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E4375">
      <w:pPr>
        <w:pStyle w:val="BodyText"/>
        <w:kinsoku w:val="0"/>
        <w:overflowPunct w:val="0"/>
        <w:spacing w:before="53"/>
        <w:ind w:left="511" w:right="524" w:firstLine="0"/>
        <w:jc w:val="center"/>
        <w:rPr>
          <w:b w:val="0"/>
          <w:bCs w:val="0"/>
          <w:i w:val="0"/>
          <w:iCs w:val="0"/>
          <w:sz w:val="31"/>
          <w:szCs w:val="31"/>
        </w:rPr>
      </w:pPr>
      <w:r>
        <w:rPr>
          <w:i w:val="0"/>
          <w:iCs w:val="0"/>
          <w:sz w:val="31"/>
          <w:szCs w:val="31"/>
        </w:rPr>
        <w:t xml:space="preserve">SAMPLE FORM OF FINAL ARBITRATION  </w:t>
      </w:r>
      <w:r>
        <w:rPr>
          <w:i w:val="0"/>
          <w:iCs w:val="0"/>
          <w:spacing w:val="74"/>
          <w:sz w:val="31"/>
          <w:szCs w:val="31"/>
        </w:rPr>
        <w:t xml:space="preserve"> </w:t>
      </w:r>
      <w:r>
        <w:rPr>
          <w:i w:val="0"/>
          <w:iCs w:val="0"/>
          <w:sz w:val="31"/>
          <w:szCs w:val="31"/>
        </w:rPr>
        <w:t>AGREEMENT</w:t>
      </w:r>
    </w:p>
    <w:p w:rsidR="00000000" w:rsidRDefault="00CE4375">
      <w:pPr>
        <w:pStyle w:val="BodyText"/>
        <w:kinsoku w:val="0"/>
        <w:overflowPunct w:val="0"/>
        <w:spacing w:before="0"/>
        <w:ind w:left="0" w:firstLine="0"/>
        <w:rPr>
          <w:i w:val="0"/>
          <w:iCs w:val="0"/>
          <w:sz w:val="32"/>
          <w:szCs w:val="32"/>
        </w:rPr>
      </w:pPr>
    </w:p>
    <w:p w:rsidR="00000000" w:rsidRDefault="00CE4375">
      <w:pPr>
        <w:pStyle w:val="BodyText"/>
        <w:kinsoku w:val="0"/>
        <w:overflowPunct w:val="0"/>
        <w:spacing w:before="1"/>
        <w:ind w:left="0" w:firstLine="0"/>
        <w:rPr>
          <w:i w:val="0"/>
          <w:iCs w:val="0"/>
          <w:sz w:val="27"/>
          <w:szCs w:val="27"/>
        </w:rPr>
      </w:pPr>
    </w:p>
    <w:p w:rsidR="00000000" w:rsidRDefault="00CE4375">
      <w:pPr>
        <w:pStyle w:val="Heading1"/>
        <w:kinsoku w:val="0"/>
        <w:overflowPunct w:val="0"/>
        <w:spacing w:before="0" w:line="247" w:lineRule="auto"/>
        <w:ind w:left="100" w:right="2596"/>
        <w:rPr>
          <w:b w:val="0"/>
          <w:bCs w:val="0"/>
        </w:rPr>
      </w:pPr>
      <w:r>
        <w:t>Attorney</w:t>
      </w:r>
      <w:r>
        <w:rPr>
          <w:spacing w:val="-14"/>
        </w:rPr>
        <w:t xml:space="preserve"> </w:t>
      </w:r>
      <w:r>
        <w:t>Submitting</w:t>
      </w:r>
      <w:r>
        <w:rPr>
          <w:spacing w:val="-14"/>
        </w:rPr>
        <w:t xml:space="preserve"> </w:t>
      </w:r>
      <w:r>
        <w:t>and</w:t>
      </w:r>
      <w:r>
        <w:rPr>
          <w:spacing w:val="-14"/>
        </w:rPr>
        <w:t xml:space="preserve"> </w:t>
      </w:r>
      <w:r>
        <w:t>Utah</w:t>
      </w:r>
      <w:r>
        <w:rPr>
          <w:spacing w:val="-14"/>
        </w:rPr>
        <w:t xml:space="preserve"> </w:t>
      </w:r>
      <w:r>
        <w:t>State</w:t>
      </w:r>
      <w:r>
        <w:rPr>
          <w:spacing w:val="-14"/>
        </w:rPr>
        <w:t xml:space="preserve"> </w:t>
      </w:r>
      <w:r>
        <w:t>Bar</w:t>
      </w:r>
      <w:r>
        <w:rPr>
          <w:spacing w:val="-14"/>
        </w:rPr>
        <w:t xml:space="preserve"> </w:t>
      </w:r>
      <w:r>
        <w:rPr>
          <w:spacing w:val="-2"/>
        </w:rPr>
        <w:t xml:space="preserve">Number </w:t>
      </w:r>
      <w:r>
        <w:t>Attorney for</w:t>
      </w:r>
      <w:r>
        <w:rPr>
          <w:spacing w:val="-51"/>
        </w:rPr>
        <w:t xml:space="preserve"> </w:t>
      </w:r>
      <w:r>
        <w:t>[Plaintiff/Defendant]</w:t>
      </w:r>
      <w:bookmarkStart w:id="0" w:name="_GoBack"/>
      <w:bookmarkEnd w:id="0"/>
    </w:p>
    <w:p w:rsidR="00000000" w:rsidRDefault="00CE4375">
      <w:pPr>
        <w:pStyle w:val="BodyText"/>
        <w:kinsoku w:val="0"/>
        <w:overflowPunct w:val="0"/>
        <w:spacing w:before="0" w:line="247" w:lineRule="auto"/>
        <w:ind w:left="100" w:right="7355" w:firstLine="0"/>
        <w:rPr>
          <w:b w:val="0"/>
          <w:bCs w:val="0"/>
          <w:i w:val="0"/>
          <w:iCs w:val="0"/>
          <w:sz w:val="28"/>
          <w:szCs w:val="28"/>
        </w:rPr>
      </w:pPr>
      <w:r>
        <w:rPr>
          <w:i w:val="0"/>
          <w:iCs w:val="0"/>
          <w:sz w:val="28"/>
          <w:szCs w:val="28"/>
        </w:rPr>
        <w:t xml:space="preserve">Address </w:t>
      </w:r>
      <w:r>
        <w:rPr>
          <w:i w:val="0"/>
          <w:iCs w:val="0"/>
          <w:spacing w:val="-2"/>
          <w:w w:val="95"/>
          <w:sz w:val="28"/>
          <w:szCs w:val="28"/>
        </w:rPr>
        <w:t>Telephone</w:t>
      </w:r>
    </w:p>
    <w:p w:rsidR="00000000" w:rsidRDefault="00CE4375">
      <w:pPr>
        <w:pStyle w:val="BodyText"/>
        <w:kinsoku w:val="0"/>
        <w:overflowPunct w:val="0"/>
        <w:spacing w:before="0"/>
        <w:ind w:left="0" w:firstLine="0"/>
        <w:rPr>
          <w:i w:val="0"/>
          <w:iCs w:val="0"/>
          <w:sz w:val="28"/>
          <w:szCs w:val="28"/>
        </w:rPr>
      </w:pPr>
    </w:p>
    <w:p w:rsidR="00000000" w:rsidRDefault="00CE4375">
      <w:pPr>
        <w:pStyle w:val="BodyText"/>
        <w:kinsoku w:val="0"/>
        <w:overflowPunct w:val="0"/>
        <w:spacing w:before="7"/>
        <w:ind w:left="0" w:firstLine="0"/>
        <w:rPr>
          <w:i w:val="0"/>
          <w:iCs w:val="0"/>
          <w:sz w:val="29"/>
          <w:szCs w:val="29"/>
        </w:rPr>
      </w:pPr>
    </w:p>
    <w:p w:rsidR="00000000" w:rsidRDefault="00CE4375">
      <w:pPr>
        <w:pStyle w:val="BodyText"/>
        <w:kinsoku w:val="0"/>
        <w:overflowPunct w:val="0"/>
        <w:spacing w:before="0" w:line="247" w:lineRule="auto"/>
        <w:ind w:left="1890" w:right="1903" w:firstLine="0"/>
        <w:jc w:val="center"/>
        <w:rPr>
          <w:b w:val="0"/>
          <w:bCs w:val="0"/>
          <w:i w:val="0"/>
          <w:iCs w:val="0"/>
          <w:sz w:val="28"/>
          <w:szCs w:val="28"/>
        </w:rPr>
      </w:pPr>
      <w:r>
        <w:rPr>
          <w:i w:val="0"/>
          <w:iCs w:val="0"/>
          <w:sz w:val="28"/>
          <w:szCs w:val="28"/>
        </w:rPr>
        <w:t>IN THE UNITED STATES DISTRICT</w:t>
      </w:r>
      <w:r>
        <w:rPr>
          <w:i w:val="0"/>
          <w:iCs w:val="0"/>
          <w:spacing w:val="-21"/>
          <w:sz w:val="28"/>
          <w:szCs w:val="28"/>
        </w:rPr>
        <w:t xml:space="preserve"> </w:t>
      </w:r>
      <w:r>
        <w:rPr>
          <w:i w:val="0"/>
          <w:iCs w:val="0"/>
          <w:sz w:val="28"/>
          <w:szCs w:val="28"/>
        </w:rPr>
        <w:t>COURT FOR THE DISTRICT OF</w:t>
      </w:r>
      <w:r>
        <w:rPr>
          <w:i w:val="0"/>
          <w:iCs w:val="0"/>
          <w:spacing w:val="-14"/>
          <w:sz w:val="28"/>
          <w:szCs w:val="28"/>
        </w:rPr>
        <w:t xml:space="preserve"> </w:t>
      </w:r>
      <w:r>
        <w:rPr>
          <w:i w:val="0"/>
          <w:iCs w:val="0"/>
          <w:sz w:val="28"/>
          <w:szCs w:val="28"/>
        </w:rPr>
        <w:t>UTAH</w: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2"/>
        <w:ind w:left="0" w:firstLine="0"/>
        <w:rPr>
          <w:i w:val="0"/>
          <w:iCs w:val="0"/>
          <w:sz w:val="15"/>
          <w:szCs w:val="15"/>
        </w:rPr>
      </w:pPr>
    </w:p>
    <w:p w:rsidR="00000000" w:rsidRDefault="00CB0791">
      <w:pPr>
        <w:pStyle w:val="BodyText"/>
        <w:kinsoku w:val="0"/>
        <w:overflowPunct w:val="0"/>
        <w:spacing w:before="0" w:line="20" w:lineRule="exact"/>
        <w:ind w:left="177" w:firstLine="0"/>
        <w:rPr>
          <w:b w:val="0"/>
          <w:bCs w:val="0"/>
          <w:i w:val="0"/>
          <w:iCs w:val="0"/>
          <w:sz w:val="2"/>
          <w:szCs w:val="2"/>
        </w:rPr>
      </w:pPr>
      <w:r>
        <w:rPr>
          <w:b w:val="0"/>
          <w:bCs w:val="0"/>
          <w:i w:val="0"/>
          <w:iCs w:val="0"/>
          <w:noProof/>
          <w:sz w:val="2"/>
          <w:szCs w:val="2"/>
        </w:rPr>
        <mc:AlternateContent>
          <mc:Choice Requires="wpg">
            <w:drawing>
              <wp:inline distT="0" distB="0" distL="0" distR="0">
                <wp:extent cx="5845810" cy="12700"/>
                <wp:effectExtent l="1270" t="9525" r="1270" b="6350"/>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0"/>
                          <a:chOff x="0" y="0"/>
                          <a:chExt cx="9206" cy="20"/>
                        </a:xfrm>
                      </wpg:grpSpPr>
                      <wps:wsp>
                        <wps:cNvPr id="13" name="Freeform 3"/>
                        <wps:cNvSpPr>
                          <a:spLocks/>
                        </wps:cNvSpPr>
                        <wps:spPr bwMode="auto">
                          <a:xfrm>
                            <a:off x="8" y="8"/>
                            <a:ext cx="9188" cy="20"/>
                          </a:xfrm>
                          <a:custGeom>
                            <a:avLst/>
                            <a:gdLst>
                              <a:gd name="T0" fmla="*/ 0 w 9188"/>
                              <a:gd name="T1" fmla="*/ 0 h 20"/>
                              <a:gd name="T2" fmla="*/ 9187 w 9188"/>
                              <a:gd name="T3" fmla="*/ 0 h 20"/>
                            </a:gdLst>
                            <a:ahLst/>
                            <a:cxnLst>
                              <a:cxn ang="0">
                                <a:pos x="T0" y="T1"/>
                              </a:cxn>
                              <a:cxn ang="0">
                                <a:pos x="T2" y="T3"/>
                              </a:cxn>
                            </a:cxnLst>
                            <a:rect l="0" t="0" r="r" b="b"/>
                            <a:pathLst>
                              <a:path w="9188" h="20">
                                <a:moveTo>
                                  <a:pt x="0" y="0"/>
                                </a:moveTo>
                                <a:lnTo>
                                  <a:pt x="9187" y="0"/>
                                </a:lnTo>
                              </a:path>
                            </a:pathLst>
                          </a:custGeom>
                          <a:noFill/>
                          <a:ln w="111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E5BC0" id="Group 2" o:spid="_x0000_s1026" style="width:460.3pt;height:1pt;mso-position-horizontal-relative:char;mso-position-vertical-relative:line" coordsize="92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">
                <v:shape id="Freeform 3" o:spid="_x0000_s1027" style="position:absolute;left:8;top:8;width:9188;height:20;visibility:visible;mso-wrap-style:square;v-text-anchor:top" coordsize="91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LucIA&#10;AADbAAAADwAAAGRycy9kb3ducmV2LnhtbERP22oCMRB9L/gPYYS+1awtqKxGEYu0FFG8Pg+bcXdx&#10;M1mT1F3/vikIvs3hXGcya00lbuR8aVlBv5eAIM6sLjlXcNgv30YgfEDWWFkmBXfyMJt2XiaYatvw&#10;lm67kIsYwj5FBUUIdSqlzwoy6Hu2Jo7c2TqDIUKXS+2wieGmku9JMpAGS44NBda0KCi77H6NgrX9&#10;2pTD5ud4HSzun8NVNjq580qp1247H4MI1Ian+OH+1nH+B/z/Eg+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4u5wgAAANsAAAAPAAAAAAAAAAAAAAAAAJgCAABkcnMvZG93&#10;bnJldi54bWxQSwUGAAAAAAQABAD1AAAAhwMAAAAA&#10;" path="m,l9187,e" filled="f" strokeweight=".30936mm">
                  <v:path arrowok="t" o:connecttype="custom" o:connectlocs="0,0;9187,0" o:connectangles="0,0"/>
                </v:shape>
                <w10:anchorlock/>
              </v:group>
            </w:pict>
          </mc:Fallback>
        </mc:AlternateContent>
      </w:r>
    </w:p>
    <w:p w:rsidR="00000000" w:rsidRDefault="00CE4375">
      <w:pPr>
        <w:pStyle w:val="BodyText"/>
        <w:kinsoku w:val="0"/>
        <w:overflowPunct w:val="0"/>
        <w:spacing w:before="7"/>
        <w:ind w:left="511" w:right="522" w:firstLine="0"/>
        <w:jc w:val="center"/>
        <w:rPr>
          <w:b w:val="0"/>
          <w:bCs w:val="0"/>
          <w:i w:val="0"/>
          <w:iCs w:val="0"/>
          <w:sz w:val="28"/>
          <w:szCs w:val="28"/>
        </w:rPr>
      </w:pPr>
      <w:r>
        <w:rPr>
          <w:i w:val="0"/>
          <w:iCs w:val="0"/>
          <w:sz w:val="28"/>
          <w:szCs w:val="28"/>
        </w:rPr>
        <w:t>:</w:t>
      </w:r>
    </w:p>
    <w:p w:rsidR="00000000" w:rsidRDefault="00CE4375">
      <w:pPr>
        <w:pStyle w:val="BodyText"/>
        <w:kinsoku w:val="0"/>
        <w:overflowPunct w:val="0"/>
        <w:spacing w:before="9"/>
        <w:ind w:left="511" w:right="522" w:firstLine="0"/>
        <w:jc w:val="center"/>
        <w:rPr>
          <w:b w:val="0"/>
          <w:bCs w:val="0"/>
          <w:i w:val="0"/>
          <w:iCs w:val="0"/>
          <w:sz w:val="28"/>
          <w:szCs w:val="28"/>
        </w:rPr>
      </w:pPr>
      <w:r>
        <w:rPr>
          <w:i w:val="0"/>
          <w:iCs w:val="0"/>
          <w:sz w:val="28"/>
          <w:szCs w:val="28"/>
        </w:rPr>
        <w:t>:</w:t>
      </w:r>
    </w:p>
    <w:p w:rsidR="00000000" w:rsidRDefault="00CE4375">
      <w:pPr>
        <w:pStyle w:val="BodyText"/>
        <w:tabs>
          <w:tab w:val="left" w:pos="5139"/>
        </w:tabs>
        <w:kinsoku w:val="0"/>
        <w:overflowPunct w:val="0"/>
        <w:spacing w:before="9"/>
        <w:ind w:left="4736" w:firstLine="0"/>
        <w:rPr>
          <w:b w:val="0"/>
          <w:bCs w:val="0"/>
          <w:i w:val="0"/>
          <w:iCs w:val="0"/>
          <w:sz w:val="28"/>
          <w:szCs w:val="28"/>
        </w:rPr>
      </w:pPr>
      <w:r>
        <w:rPr>
          <w:i w:val="0"/>
          <w:iCs w:val="0"/>
          <w:w w:val="95"/>
          <w:sz w:val="28"/>
          <w:szCs w:val="28"/>
        </w:rPr>
        <w:t>:</w:t>
      </w:r>
      <w:r>
        <w:rPr>
          <w:i w:val="0"/>
          <w:iCs w:val="0"/>
          <w:w w:val="95"/>
          <w:sz w:val="28"/>
          <w:szCs w:val="28"/>
        </w:rPr>
        <w:tab/>
      </w:r>
      <w:r>
        <w:rPr>
          <w:i w:val="0"/>
          <w:iCs w:val="0"/>
          <w:sz w:val="28"/>
          <w:szCs w:val="28"/>
        </w:rPr>
        <w:t>FINAL</w:t>
      </w:r>
      <w:r>
        <w:rPr>
          <w:i w:val="0"/>
          <w:iCs w:val="0"/>
          <w:spacing w:val="1"/>
          <w:sz w:val="28"/>
          <w:szCs w:val="28"/>
        </w:rPr>
        <w:t xml:space="preserve"> </w:t>
      </w:r>
      <w:r>
        <w:rPr>
          <w:i w:val="0"/>
          <w:iCs w:val="0"/>
          <w:sz w:val="28"/>
          <w:szCs w:val="28"/>
        </w:rPr>
        <w:t>ARBITRATION</w:t>
      </w:r>
    </w:p>
    <w:p w:rsidR="00000000" w:rsidRDefault="00CE4375">
      <w:pPr>
        <w:pStyle w:val="BodyText"/>
        <w:tabs>
          <w:tab w:val="left" w:pos="5139"/>
        </w:tabs>
        <w:kinsoku w:val="0"/>
        <w:overflowPunct w:val="0"/>
        <w:spacing w:before="9"/>
        <w:ind w:left="4736" w:firstLine="0"/>
        <w:rPr>
          <w:b w:val="0"/>
          <w:bCs w:val="0"/>
          <w:i w:val="0"/>
          <w:iCs w:val="0"/>
          <w:sz w:val="28"/>
          <w:szCs w:val="28"/>
        </w:rPr>
      </w:pPr>
      <w:r>
        <w:rPr>
          <w:i w:val="0"/>
          <w:iCs w:val="0"/>
          <w:w w:val="95"/>
          <w:sz w:val="28"/>
          <w:szCs w:val="28"/>
        </w:rPr>
        <w:t>:</w:t>
      </w:r>
      <w:r>
        <w:rPr>
          <w:i w:val="0"/>
          <w:iCs w:val="0"/>
          <w:w w:val="95"/>
          <w:sz w:val="28"/>
          <w:szCs w:val="28"/>
        </w:rPr>
        <w:tab/>
      </w:r>
      <w:r>
        <w:rPr>
          <w:i w:val="0"/>
          <w:iCs w:val="0"/>
          <w:sz w:val="28"/>
          <w:szCs w:val="28"/>
        </w:rPr>
        <w:t>AGREEMENT</w:t>
      </w:r>
    </w:p>
    <w:p w:rsidR="00000000" w:rsidRDefault="00CE4375">
      <w:pPr>
        <w:pStyle w:val="BodyText"/>
        <w:tabs>
          <w:tab w:val="left" w:pos="4736"/>
        </w:tabs>
        <w:kinsoku w:val="0"/>
        <w:overflowPunct w:val="0"/>
        <w:spacing w:before="9"/>
        <w:ind w:left="2260" w:right="2596" w:firstLine="0"/>
        <w:rPr>
          <w:b w:val="0"/>
          <w:bCs w:val="0"/>
          <w:i w:val="0"/>
          <w:iCs w:val="0"/>
          <w:sz w:val="28"/>
          <w:szCs w:val="28"/>
        </w:rPr>
      </w:pPr>
      <w:r>
        <w:rPr>
          <w:i w:val="0"/>
          <w:iCs w:val="0"/>
          <w:w w:val="95"/>
          <w:sz w:val="28"/>
          <w:szCs w:val="28"/>
        </w:rPr>
        <w:t>Plaintiff,</w:t>
      </w:r>
      <w:r>
        <w:rPr>
          <w:i w:val="0"/>
          <w:iCs w:val="0"/>
          <w:w w:val="95"/>
          <w:sz w:val="28"/>
          <w:szCs w:val="28"/>
        </w:rPr>
        <w:tab/>
      </w:r>
      <w:r>
        <w:rPr>
          <w:i w:val="0"/>
          <w:iCs w:val="0"/>
          <w:sz w:val="28"/>
          <w:szCs w:val="28"/>
        </w:rPr>
        <w:t>:</w:t>
      </w:r>
    </w:p>
    <w:p w:rsidR="00000000" w:rsidRDefault="00CE4375">
      <w:pPr>
        <w:pStyle w:val="BodyText"/>
        <w:tabs>
          <w:tab w:val="left" w:pos="4736"/>
        </w:tabs>
        <w:kinsoku w:val="0"/>
        <w:overflowPunct w:val="0"/>
        <w:spacing w:before="9"/>
        <w:ind w:left="100" w:right="2596" w:firstLine="0"/>
        <w:rPr>
          <w:b w:val="0"/>
          <w:bCs w:val="0"/>
          <w:i w:val="0"/>
          <w:iCs w:val="0"/>
          <w:sz w:val="28"/>
          <w:szCs w:val="28"/>
        </w:rPr>
      </w:pPr>
      <w:r>
        <w:rPr>
          <w:i w:val="0"/>
          <w:iCs w:val="0"/>
          <w:sz w:val="28"/>
          <w:szCs w:val="28"/>
        </w:rPr>
        <w:t>vs.</w:t>
      </w:r>
      <w:r>
        <w:rPr>
          <w:i w:val="0"/>
          <w:iCs w:val="0"/>
          <w:sz w:val="28"/>
          <w:szCs w:val="28"/>
        </w:rPr>
        <w:tab/>
        <w:t>:</w:t>
      </w:r>
    </w:p>
    <w:p w:rsidR="00000000" w:rsidRDefault="00CE4375">
      <w:pPr>
        <w:pStyle w:val="BodyText"/>
        <w:tabs>
          <w:tab w:val="left" w:pos="5139"/>
        </w:tabs>
        <w:kinsoku w:val="0"/>
        <w:overflowPunct w:val="0"/>
        <w:spacing w:before="9"/>
        <w:ind w:left="4736" w:right="2596" w:firstLine="0"/>
        <w:rPr>
          <w:b w:val="0"/>
          <w:bCs w:val="0"/>
          <w:i w:val="0"/>
          <w:iCs w:val="0"/>
          <w:sz w:val="28"/>
          <w:szCs w:val="28"/>
        </w:rPr>
      </w:pPr>
      <w:r>
        <w:rPr>
          <w:i w:val="0"/>
          <w:iCs w:val="0"/>
          <w:w w:val="95"/>
          <w:sz w:val="28"/>
          <w:szCs w:val="28"/>
        </w:rPr>
        <w:t>:</w:t>
      </w:r>
      <w:r>
        <w:rPr>
          <w:i w:val="0"/>
          <w:iCs w:val="0"/>
          <w:w w:val="95"/>
          <w:sz w:val="28"/>
          <w:szCs w:val="28"/>
        </w:rPr>
        <w:tab/>
      </w:r>
      <w:r>
        <w:rPr>
          <w:i w:val="0"/>
          <w:iCs w:val="0"/>
          <w:sz w:val="28"/>
          <w:szCs w:val="28"/>
        </w:rPr>
        <w:t>Civil Case</w:t>
      </w:r>
      <w:r>
        <w:rPr>
          <w:i w:val="0"/>
          <w:iCs w:val="0"/>
          <w:spacing w:val="-6"/>
          <w:sz w:val="28"/>
          <w:szCs w:val="28"/>
        </w:rPr>
        <w:t xml:space="preserve"> </w:t>
      </w:r>
      <w:r>
        <w:rPr>
          <w:i w:val="0"/>
          <w:iCs w:val="0"/>
          <w:sz w:val="28"/>
          <w:szCs w:val="28"/>
        </w:rPr>
        <w:t>No.</w:t>
      </w:r>
    </w:p>
    <w:p w:rsidR="00000000" w:rsidRDefault="00CE4375">
      <w:pPr>
        <w:pStyle w:val="BodyText"/>
        <w:kinsoku w:val="0"/>
        <w:overflowPunct w:val="0"/>
        <w:spacing w:before="9"/>
        <w:ind w:left="511" w:right="522" w:firstLine="0"/>
        <w:jc w:val="center"/>
        <w:rPr>
          <w:b w:val="0"/>
          <w:bCs w:val="0"/>
          <w:i w:val="0"/>
          <w:iCs w:val="0"/>
          <w:sz w:val="28"/>
          <w:szCs w:val="28"/>
        </w:rPr>
      </w:pPr>
      <w:r>
        <w:rPr>
          <w:i w:val="0"/>
          <w:iCs w:val="0"/>
          <w:sz w:val="28"/>
          <w:szCs w:val="28"/>
        </w:rPr>
        <w:t>:</w:t>
      </w:r>
    </w:p>
    <w:p w:rsidR="00000000" w:rsidRDefault="00CE4375">
      <w:pPr>
        <w:pStyle w:val="BodyText"/>
        <w:kinsoku w:val="0"/>
        <w:overflowPunct w:val="0"/>
        <w:spacing w:before="9"/>
        <w:ind w:left="511" w:right="522" w:firstLine="0"/>
        <w:jc w:val="center"/>
        <w:rPr>
          <w:b w:val="0"/>
          <w:bCs w:val="0"/>
          <w:i w:val="0"/>
          <w:iCs w:val="0"/>
          <w:sz w:val="28"/>
          <w:szCs w:val="28"/>
        </w:rPr>
      </w:pPr>
      <w:r>
        <w:rPr>
          <w:i w:val="0"/>
          <w:iCs w:val="0"/>
          <w:sz w:val="28"/>
          <w:szCs w:val="28"/>
        </w:rPr>
        <w:t>:</w:t>
      </w:r>
    </w:p>
    <w:p w:rsidR="00000000" w:rsidRDefault="00CE4375">
      <w:pPr>
        <w:pStyle w:val="BodyText"/>
        <w:tabs>
          <w:tab w:val="left" w:pos="4736"/>
        </w:tabs>
        <w:kinsoku w:val="0"/>
        <w:overflowPunct w:val="0"/>
        <w:spacing w:before="9"/>
        <w:ind w:left="2260" w:right="2596" w:firstLine="0"/>
        <w:rPr>
          <w:b w:val="0"/>
          <w:bCs w:val="0"/>
          <w:i w:val="0"/>
          <w:iCs w:val="0"/>
          <w:sz w:val="28"/>
          <w:szCs w:val="28"/>
        </w:rPr>
      </w:pPr>
      <w:r>
        <w:rPr>
          <w:i w:val="0"/>
          <w:iCs w:val="0"/>
          <w:spacing w:val="-1"/>
          <w:w w:val="95"/>
          <w:sz w:val="28"/>
          <w:szCs w:val="28"/>
        </w:rPr>
        <w:t>Defendant.</w:t>
      </w:r>
      <w:r>
        <w:rPr>
          <w:i w:val="0"/>
          <w:iCs w:val="0"/>
          <w:spacing w:val="-1"/>
          <w:w w:val="95"/>
          <w:sz w:val="28"/>
          <w:szCs w:val="28"/>
        </w:rPr>
        <w:tab/>
      </w:r>
      <w:r>
        <w:rPr>
          <w:i w:val="0"/>
          <w:iCs w:val="0"/>
          <w:sz w:val="28"/>
          <w:szCs w:val="28"/>
        </w:rPr>
        <w:t>:</w:t>
      </w:r>
    </w:p>
    <w:p w:rsidR="00000000" w:rsidRDefault="00CE4375">
      <w:pPr>
        <w:pStyle w:val="BodyText"/>
        <w:kinsoku w:val="0"/>
        <w:overflowPunct w:val="0"/>
        <w:spacing w:before="3"/>
        <w:ind w:left="0" w:firstLine="0"/>
        <w:rPr>
          <w:i w:val="0"/>
          <w:iCs w:val="0"/>
          <w:sz w:val="27"/>
          <w:szCs w:val="27"/>
        </w:rPr>
      </w:pPr>
    </w:p>
    <w:p w:rsidR="00000000" w:rsidRDefault="00CB0791">
      <w:pPr>
        <w:pStyle w:val="BodyText"/>
        <w:kinsoku w:val="0"/>
        <w:overflowPunct w:val="0"/>
        <w:spacing w:before="0" w:line="20" w:lineRule="exact"/>
        <w:ind w:left="177" w:firstLine="0"/>
        <w:rPr>
          <w:b w:val="0"/>
          <w:bCs w:val="0"/>
          <w:i w:val="0"/>
          <w:iCs w:val="0"/>
          <w:sz w:val="2"/>
          <w:szCs w:val="2"/>
        </w:rPr>
      </w:pPr>
      <w:r>
        <w:rPr>
          <w:b w:val="0"/>
          <w:bCs w:val="0"/>
          <w:i w:val="0"/>
          <w:iCs w:val="0"/>
          <w:noProof/>
          <w:sz w:val="2"/>
          <w:szCs w:val="2"/>
        </w:rPr>
        <mc:AlternateContent>
          <mc:Choice Requires="wpg">
            <w:drawing>
              <wp:inline distT="0" distB="0" distL="0" distR="0">
                <wp:extent cx="5845810" cy="12700"/>
                <wp:effectExtent l="1270" t="6985" r="1270" b="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0"/>
                          <a:chOff x="0" y="0"/>
                          <a:chExt cx="9206" cy="20"/>
                        </a:xfrm>
                      </wpg:grpSpPr>
                      <wps:wsp>
                        <wps:cNvPr id="11" name="Freeform 5"/>
                        <wps:cNvSpPr>
                          <a:spLocks/>
                        </wps:cNvSpPr>
                        <wps:spPr bwMode="auto">
                          <a:xfrm>
                            <a:off x="8" y="8"/>
                            <a:ext cx="9188" cy="20"/>
                          </a:xfrm>
                          <a:custGeom>
                            <a:avLst/>
                            <a:gdLst>
                              <a:gd name="T0" fmla="*/ 0 w 9188"/>
                              <a:gd name="T1" fmla="*/ 0 h 20"/>
                              <a:gd name="T2" fmla="*/ 9187 w 9188"/>
                              <a:gd name="T3" fmla="*/ 0 h 20"/>
                            </a:gdLst>
                            <a:ahLst/>
                            <a:cxnLst>
                              <a:cxn ang="0">
                                <a:pos x="T0" y="T1"/>
                              </a:cxn>
                              <a:cxn ang="0">
                                <a:pos x="T2" y="T3"/>
                              </a:cxn>
                            </a:cxnLst>
                            <a:rect l="0" t="0" r="r" b="b"/>
                            <a:pathLst>
                              <a:path w="9188" h="20">
                                <a:moveTo>
                                  <a:pt x="0" y="0"/>
                                </a:moveTo>
                                <a:lnTo>
                                  <a:pt x="9187" y="0"/>
                                </a:lnTo>
                              </a:path>
                            </a:pathLst>
                          </a:custGeom>
                          <a:noFill/>
                          <a:ln w="111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652678" id="Group 4" o:spid="_x0000_s1026" style="width:460.3pt;height:1pt;mso-position-horizontal-relative:char;mso-position-vertical-relative:line" coordsize="92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">
                <v:shape id="Freeform 5" o:spid="_x0000_s1027" style="position:absolute;left:8;top:8;width:9188;height:20;visibility:visible;mso-wrap-style:square;v-text-anchor:top" coordsize="91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2wVcMA&#10;AADbAAAADwAAAGRycy9kb3ducmV2LnhtbERPS2vCQBC+F/oflil4qxs9GEndSLEURaTS9HEesmMS&#10;mp2Nu6uJ/94tCN7m43vOYjmYVpzJ+caygsk4AUFcWt1wpeD76/15DsIHZI2tZVJwIQ/L/PFhgZm2&#10;PX/SuQiViCHsM1RQh9BlUvqyJoN+bDviyB2sMxgidJXUDvsYblo5TZKZNNhwbKixo1VN5V9xMgo+&#10;7HrfpP325zhbXd7SXTn/dYedUqOn4fUFRKAh3MU390bH+RP4/yUe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2wVcMAAADbAAAADwAAAAAAAAAAAAAAAACYAgAAZHJzL2Rv&#10;d25yZXYueG1sUEsFBgAAAAAEAAQA9QAAAIgDAAAAAA==&#10;" path="m,l9187,e" filled="f" strokeweight=".30936mm">
                  <v:path arrowok="t" o:connecttype="custom" o:connectlocs="0,0;9187,0" o:connectangles="0,0"/>
                </v:shape>
                <w10:anchorlock/>
              </v:group>
            </w:pict>
          </mc:Fallback>
        </mc:AlternateConten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0"/>
        <w:ind w:left="0" w:firstLine="0"/>
        <w:rPr>
          <w:i w:val="0"/>
          <w:iCs w:val="0"/>
          <w:sz w:val="20"/>
          <w:szCs w:val="20"/>
        </w:rPr>
      </w:pPr>
    </w:p>
    <w:p w:rsidR="00000000" w:rsidRDefault="00CE4375">
      <w:pPr>
        <w:pStyle w:val="Heading2"/>
        <w:kinsoku w:val="0"/>
        <w:overflowPunct w:val="0"/>
        <w:spacing w:before="209" w:line="491" w:lineRule="auto"/>
        <w:ind w:left="100" w:right="117" w:firstLine="720"/>
        <w:jc w:val="both"/>
        <w:rPr>
          <w:b w:val="0"/>
          <w:bCs w:val="0"/>
        </w:rPr>
      </w:pPr>
      <w:r>
        <w:rPr>
          <w:spacing w:val="2"/>
        </w:rPr>
        <w:t xml:space="preserve">The </w:t>
      </w:r>
      <w:r>
        <w:t>parties hereto agree that this matter will be arbitrated in accordance with the provisions of the ADR Plan, Rule 16-2 of the District of Utah Civil Rules of Practice, and applicable federal</w:t>
      </w:r>
      <w:r>
        <w:rPr>
          <w:spacing w:val="-23"/>
        </w:rPr>
        <w:t xml:space="preserve"> </w:t>
      </w:r>
      <w:r>
        <w:t>statutes.</w:t>
      </w:r>
    </w:p>
    <w:p w:rsidR="00000000" w:rsidRDefault="00CE4375">
      <w:pPr>
        <w:pStyle w:val="BodyText"/>
        <w:kinsoku w:val="0"/>
        <w:overflowPunct w:val="0"/>
        <w:ind w:left="820" w:right="2596" w:firstLine="0"/>
        <w:rPr>
          <w:b w:val="0"/>
          <w:bCs w:val="0"/>
          <w:i w:val="0"/>
          <w:iCs w:val="0"/>
        </w:rPr>
      </w:pPr>
      <w:r>
        <w:rPr>
          <w:i w:val="0"/>
          <w:iCs w:val="0"/>
        </w:rPr>
        <w:t>The parties further</w:t>
      </w:r>
      <w:r>
        <w:rPr>
          <w:i w:val="0"/>
          <w:iCs w:val="0"/>
          <w:spacing w:val="-26"/>
        </w:rPr>
        <w:t xml:space="preserve"> </w:t>
      </w:r>
      <w:r>
        <w:rPr>
          <w:i w:val="0"/>
          <w:iCs w:val="0"/>
          <w:spacing w:val="-2"/>
        </w:rPr>
        <w:t>agree:</w:t>
      </w:r>
    </w:p>
    <w:p w:rsidR="00000000" w:rsidRDefault="00CE4375">
      <w:pPr>
        <w:pStyle w:val="BodyText"/>
        <w:kinsoku w:val="0"/>
        <w:overflowPunct w:val="0"/>
        <w:spacing w:before="3"/>
        <w:ind w:left="0" w:firstLine="0"/>
        <w:rPr>
          <w:i w:val="0"/>
          <w:iCs w:val="0"/>
          <w:sz w:val="25"/>
          <w:szCs w:val="25"/>
        </w:rPr>
      </w:pPr>
    </w:p>
    <w:p w:rsidR="00000000" w:rsidRDefault="00CE4375">
      <w:pPr>
        <w:pStyle w:val="ListParagraph"/>
        <w:numPr>
          <w:ilvl w:val="0"/>
          <w:numId w:val="1"/>
        </w:numPr>
        <w:tabs>
          <w:tab w:val="left" w:pos="2260"/>
        </w:tabs>
        <w:kinsoku w:val="0"/>
        <w:overflowPunct w:val="0"/>
        <w:ind w:firstLine="1100"/>
        <w:rPr>
          <w:rFonts w:cs="Times New Roman"/>
        </w:rPr>
      </w:pPr>
      <w:r>
        <w:rPr>
          <w:rFonts w:cs="Times New Roman"/>
          <w:b/>
          <w:bCs/>
        </w:rPr>
        <w:t>That the following arbitrator(s) will oversee the arbitration process:</w:t>
      </w:r>
    </w:p>
    <w:p w:rsidR="00000000" w:rsidRDefault="00CE4375">
      <w:pPr>
        <w:pStyle w:val="BodyText"/>
        <w:kinsoku w:val="0"/>
        <w:overflowPunct w:val="0"/>
        <w:spacing w:before="3"/>
        <w:ind w:left="0" w:firstLine="0"/>
        <w:rPr>
          <w:i w:val="0"/>
          <w:iCs w:val="0"/>
          <w:sz w:val="25"/>
          <w:szCs w:val="25"/>
        </w:rPr>
      </w:pPr>
    </w:p>
    <w:p w:rsidR="00000000" w:rsidRDefault="00CE4375">
      <w:pPr>
        <w:pStyle w:val="BodyText"/>
        <w:kinsoku w:val="0"/>
        <w:overflowPunct w:val="0"/>
        <w:spacing w:before="0"/>
        <w:ind w:left="224" w:right="2596" w:firstLine="0"/>
        <w:rPr>
          <w:b w:val="0"/>
          <w:bCs w:val="0"/>
          <w:i w:val="0"/>
          <w:iCs w:val="0"/>
        </w:rPr>
      </w:pPr>
      <w:r>
        <w:t>List each arbitrator by</w:t>
      </w:r>
      <w:r>
        <w:rPr>
          <w:spacing w:val="7"/>
        </w:rPr>
        <w:t xml:space="preserve"> </w:t>
      </w:r>
      <w:r>
        <w:t>name.</w:t>
      </w:r>
    </w:p>
    <w:p w:rsidR="00000000" w:rsidRDefault="00CE4375">
      <w:pPr>
        <w:pStyle w:val="BodyText"/>
        <w:kinsoku w:val="0"/>
        <w:overflowPunct w:val="0"/>
        <w:spacing w:before="0"/>
        <w:ind w:left="224" w:right="2596" w:firstLine="0"/>
        <w:rPr>
          <w:b w:val="0"/>
          <w:bCs w:val="0"/>
          <w:i w:val="0"/>
          <w:iCs w:val="0"/>
        </w:rPr>
        <w:sectPr w:rsidR="00000000">
          <w:type w:val="continuous"/>
          <w:pgSz w:w="12240" w:h="15840"/>
          <w:pgMar w:top="1400" w:right="1320" w:bottom="280" w:left="1340" w:header="720" w:footer="720" w:gutter="0"/>
          <w:cols w:space="720"/>
          <w:noEndnote/>
        </w:sectPr>
      </w:pPr>
    </w:p>
    <w:p w:rsidR="00000000" w:rsidRDefault="00CE4375">
      <w:pPr>
        <w:pStyle w:val="Heading2"/>
        <w:numPr>
          <w:ilvl w:val="0"/>
          <w:numId w:val="1"/>
        </w:numPr>
        <w:tabs>
          <w:tab w:val="left" w:pos="1880"/>
        </w:tabs>
        <w:kinsoku w:val="0"/>
        <w:overflowPunct w:val="0"/>
        <w:spacing w:before="46" w:line="491" w:lineRule="auto"/>
        <w:ind w:right="117" w:firstLine="720"/>
        <w:jc w:val="both"/>
        <w:rPr>
          <w:b w:val="0"/>
          <w:bCs w:val="0"/>
        </w:rPr>
      </w:pPr>
      <w:r>
        <w:rPr>
          <w:spacing w:val="-4"/>
        </w:rPr>
        <w:lastRenderedPageBreak/>
        <w:t xml:space="preserve">The </w:t>
      </w:r>
      <w:r>
        <w:rPr>
          <w:spacing w:val="-6"/>
        </w:rPr>
        <w:t xml:space="preserve">arbitrator(s), </w:t>
      </w:r>
      <w:r>
        <w:rPr>
          <w:spacing w:val="-5"/>
        </w:rPr>
        <w:t xml:space="preserve">while acting </w:t>
      </w:r>
      <w:r>
        <w:rPr>
          <w:spacing w:val="-3"/>
        </w:rPr>
        <w:t xml:space="preserve">in </w:t>
      </w:r>
      <w:r>
        <w:rPr>
          <w:spacing w:val="-4"/>
        </w:rPr>
        <w:t xml:space="preserve">the </w:t>
      </w:r>
      <w:r>
        <w:rPr>
          <w:spacing w:val="-3"/>
        </w:rPr>
        <w:t xml:space="preserve">official </w:t>
      </w:r>
      <w:r>
        <w:t>capacity of court-appointed arbitrator in this matter, shall have the same immunity from liability accorded to United States district judges while acting in their official</w:t>
      </w:r>
      <w:r>
        <w:rPr>
          <w:spacing w:val="-35"/>
        </w:rPr>
        <w:t xml:space="preserve"> </w:t>
      </w:r>
      <w:r>
        <w:t>capacity.</w:t>
      </w:r>
    </w:p>
    <w:p w:rsidR="00000000" w:rsidRDefault="00CE4375">
      <w:pPr>
        <w:pStyle w:val="ListParagraph"/>
        <w:numPr>
          <w:ilvl w:val="0"/>
          <w:numId w:val="1"/>
        </w:numPr>
        <w:tabs>
          <w:tab w:val="left" w:pos="1880"/>
        </w:tabs>
        <w:kinsoku w:val="0"/>
        <w:overflowPunct w:val="0"/>
        <w:spacing w:before="11"/>
        <w:ind w:left="1880"/>
        <w:rPr>
          <w:rFonts w:cs="Times New Roman"/>
        </w:rPr>
      </w:pPr>
      <w:r>
        <w:rPr>
          <w:rFonts w:cs="Times New Roman"/>
          <w:b/>
          <w:bCs/>
          <w:i/>
          <w:iCs/>
        </w:rPr>
        <w:t>Select Alternative (A) or</w:t>
      </w:r>
      <w:r>
        <w:rPr>
          <w:rFonts w:cs="Times New Roman"/>
          <w:b/>
          <w:bCs/>
          <w:i/>
          <w:iCs/>
          <w:spacing w:val="-14"/>
        </w:rPr>
        <w:t xml:space="preserve"> </w:t>
      </w:r>
      <w:r>
        <w:rPr>
          <w:rFonts w:cs="Times New Roman"/>
          <w:b/>
          <w:bCs/>
          <w:i/>
          <w:iCs/>
        </w:rPr>
        <w:t>(B):</w:t>
      </w:r>
    </w:p>
    <w:p w:rsidR="00000000" w:rsidRDefault="00CE4375">
      <w:pPr>
        <w:pStyle w:val="BodyText"/>
        <w:kinsoku w:val="0"/>
        <w:overflowPunct w:val="0"/>
        <w:spacing w:before="3"/>
        <w:ind w:left="0" w:firstLine="0"/>
        <w:rPr>
          <w:sz w:val="25"/>
          <w:szCs w:val="25"/>
        </w:rPr>
      </w:pPr>
    </w:p>
    <w:p w:rsidR="00000000" w:rsidRDefault="00CE4375">
      <w:pPr>
        <w:pStyle w:val="ListParagraph"/>
        <w:numPr>
          <w:ilvl w:val="1"/>
          <w:numId w:val="1"/>
        </w:numPr>
        <w:tabs>
          <w:tab w:val="left" w:pos="2600"/>
        </w:tabs>
        <w:kinsoku w:val="0"/>
        <w:overflowPunct w:val="0"/>
        <w:spacing w:line="491" w:lineRule="auto"/>
        <w:ind w:right="117" w:firstLine="1440"/>
        <w:jc w:val="both"/>
        <w:rPr>
          <w:rFonts w:cs="Times New Roman"/>
        </w:rPr>
      </w:pPr>
      <w:r>
        <w:rPr>
          <w:rFonts w:cs="Times New Roman"/>
          <w:b/>
          <w:bCs/>
          <w:spacing w:val="-5"/>
        </w:rPr>
        <w:t xml:space="preserve">Pursuant </w:t>
      </w:r>
      <w:r>
        <w:rPr>
          <w:rFonts w:cs="Times New Roman"/>
          <w:b/>
          <w:bCs/>
          <w:spacing w:val="-3"/>
        </w:rPr>
        <w:t xml:space="preserve">to </w:t>
      </w:r>
      <w:r>
        <w:rPr>
          <w:rFonts w:cs="Times New Roman"/>
          <w:b/>
          <w:bCs/>
          <w:spacing w:val="-4"/>
        </w:rPr>
        <w:t>A</w:t>
      </w:r>
      <w:r>
        <w:rPr>
          <w:rFonts w:cs="Times New Roman"/>
          <w:b/>
          <w:bCs/>
          <w:spacing w:val="-4"/>
        </w:rPr>
        <w:t xml:space="preserve">DR Plan </w:t>
      </w:r>
      <w:r>
        <w:rPr>
          <w:rFonts w:cs="Times New Roman"/>
          <w:b/>
          <w:bCs/>
          <w:spacing w:val="-5"/>
        </w:rPr>
        <w:t xml:space="preserve">Section </w:t>
      </w:r>
      <w:r>
        <w:rPr>
          <w:rFonts w:cs="Times New Roman"/>
          <w:b/>
          <w:bCs/>
          <w:spacing w:val="-4"/>
        </w:rPr>
        <w:t xml:space="preserve">5(n), any </w:t>
      </w:r>
      <w:r>
        <w:rPr>
          <w:rFonts w:cs="Times New Roman"/>
          <w:b/>
          <w:bCs/>
        </w:rPr>
        <w:t>party may file a</w:t>
      </w:r>
      <w:r>
        <w:rPr>
          <w:rFonts w:cs="Times New Roman"/>
          <w:b/>
          <w:bCs/>
          <w:spacing w:val="-18"/>
        </w:rPr>
        <w:t xml:space="preserve"> </w:t>
      </w:r>
      <w:r>
        <w:rPr>
          <w:rFonts w:cs="Times New Roman"/>
          <w:b/>
          <w:bCs/>
        </w:rPr>
        <w:t xml:space="preserve">demand </w:t>
      </w:r>
      <w:r>
        <w:rPr>
          <w:rFonts w:cs="Times New Roman"/>
          <w:b/>
          <w:bCs/>
          <w:spacing w:val="-4"/>
        </w:rPr>
        <w:t xml:space="preserve">for </w:t>
      </w:r>
      <w:r>
        <w:rPr>
          <w:rFonts w:cs="Times New Roman"/>
          <w:b/>
          <w:bCs/>
          <w:spacing w:val="-5"/>
        </w:rPr>
        <w:t xml:space="preserve">trial </w:t>
      </w:r>
      <w:r>
        <w:rPr>
          <w:rFonts w:cs="Times New Roman"/>
          <w:b/>
          <w:bCs/>
          <w:spacing w:val="-3"/>
        </w:rPr>
        <w:t xml:space="preserve">de </w:t>
      </w:r>
      <w:r>
        <w:rPr>
          <w:rFonts w:cs="Times New Roman"/>
          <w:b/>
          <w:bCs/>
          <w:spacing w:val="-5"/>
        </w:rPr>
        <w:t xml:space="preserve">novo within thirty (30) days after </w:t>
      </w:r>
      <w:r>
        <w:rPr>
          <w:rFonts w:cs="Times New Roman"/>
          <w:b/>
          <w:bCs/>
          <w:spacing w:val="-4"/>
        </w:rPr>
        <w:t xml:space="preserve">the </w:t>
      </w:r>
      <w:r>
        <w:rPr>
          <w:rFonts w:cs="Times New Roman"/>
          <w:b/>
          <w:bCs/>
          <w:spacing w:val="-5"/>
        </w:rPr>
        <w:t xml:space="preserve">filing </w:t>
      </w:r>
      <w:r>
        <w:rPr>
          <w:rFonts w:cs="Times New Roman"/>
          <w:b/>
          <w:bCs/>
        </w:rPr>
        <w:t xml:space="preserve">of the arbitration award. </w:t>
      </w:r>
      <w:r>
        <w:rPr>
          <w:rFonts w:cs="Times New Roman"/>
          <w:b/>
          <w:bCs/>
          <w:i/>
          <w:iCs/>
        </w:rPr>
        <w:t xml:space="preserve">Where </w:t>
      </w:r>
      <w:r>
        <w:rPr>
          <w:rFonts w:cs="Times New Roman"/>
          <w:b/>
          <w:bCs/>
          <w:i/>
          <w:iCs/>
          <w:spacing w:val="-5"/>
        </w:rPr>
        <w:t xml:space="preserve">timely demand </w:t>
      </w:r>
      <w:r>
        <w:rPr>
          <w:rFonts w:cs="Times New Roman"/>
          <w:b/>
          <w:bCs/>
          <w:i/>
          <w:iCs/>
          <w:spacing w:val="-4"/>
        </w:rPr>
        <w:t xml:space="preserve">has been </w:t>
      </w:r>
      <w:r>
        <w:rPr>
          <w:rFonts w:cs="Times New Roman"/>
          <w:b/>
          <w:bCs/>
          <w:i/>
          <w:iCs/>
        </w:rPr>
        <w:t xml:space="preserve">made, the clerk of court will vacate the award, and the case will </w:t>
      </w:r>
      <w:r>
        <w:rPr>
          <w:rFonts w:cs="Times New Roman"/>
          <w:b/>
          <w:bCs/>
          <w:i/>
          <w:iCs/>
          <w:spacing w:val="-3"/>
        </w:rPr>
        <w:t xml:space="preserve">be </w:t>
      </w:r>
      <w:r>
        <w:rPr>
          <w:rFonts w:cs="Times New Roman"/>
          <w:b/>
          <w:bCs/>
          <w:i/>
          <w:iCs/>
          <w:spacing w:val="-6"/>
        </w:rPr>
        <w:t xml:space="preserve">returned </w:t>
      </w:r>
      <w:r>
        <w:rPr>
          <w:rFonts w:cs="Times New Roman"/>
          <w:b/>
          <w:bCs/>
          <w:i/>
          <w:iCs/>
          <w:spacing w:val="-3"/>
        </w:rPr>
        <w:t xml:space="preserve">to </w:t>
      </w:r>
      <w:r>
        <w:rPr>
          <w:rFonts w:cs="Times New Roman"/>
          <w:b/>
          <w:bCs/>
          <w:i/>
          <w:iCs/>
          <w:spacing w:val="-4"/>
        </w:rPr>
        <w:t xml:space="preserve">the </w:t>
      </w:r>
      <w:r>
        <w:rPr>
          <w:rFonts w:cs="Times New Roman"/>
          <w:b/>
          <w:bCs/>
          <w:i/>
          <w:iCs/>
          <w:spacing w:val="-6"/>
        </w:rPr>
        <w:t xml:space="preserve">regular </w:t>
      </w:r>
      <w:r>
        <w:rPr>
          <w:rFonts w:cs="Times New Roman"/>
          <w:b/>
          <w:bCs/>
          <w:i/>
          <w:iCs/>
          <w:spacing w:val="-5"/>
        </w:rPr>
        <w:t xml:space="preserve">trial </w:t>
      </w:r>
      <w:r>
        <w:rPr>
          <w:rFonts w:cs="Times New Roman"/>
          <w:b/>
          <w:bCs/>
          <w:i/>
          <w:iCs/>
        </w:rPr>
        <w:t xml:space="preserve">calendar. Where no timely trial de novo demand is made, </w:t>
      </w:r>
      <w:r>
        <w:rPr>
          <w:rFonts w:cs="Times New Roman"/>
          <w:b/>
          <w:bCs/>
          <w:i/>
          <w:iCs/>
          <w:spacing w:val="-4"/>
        </w:rPr>
        <w:t xml:space="preserve">the clerk will </w:t>
      </w:r>
      <w:r>
        <w:rPr>
          <w:rFonts w:cs="Times New Roman"/>
          <w:b/>
          <w:bCs/>
          <w:i/>
          <w:iCs/>
          <w:spacing w:val="-3"/>
        </w:rPr>
        <w:t xml:space="preserve">enter </w:t>
      </w:r>
      <w:r>
        <w:rPr>
          <w:rFonts w:cs="Times New Roman"/>
          <w:b/>
          <w:bCs/>
          <w:i/>
          <w:iCs/>
        </w:rPr>
        <w:t xml:space="preserve">judgment on the award in accordance with Fed. R. Civ. P. 58, unless </w:t>
      </w:r>
      <w:r>
        <w:rPr>
          <w:rFonts w:cs="Times New Roman"/>
          <w:b/>
          <w:bCs/>
          <w:i/>
          <w:iCs/>
          <w:spacing w:val="-4"/>
        </w:rPr>
        <w:t xml:space="preserve">the </w:t>
      </w:r>
      <w:r>
        <w:rPr>
          <w:rFonts w:cs="Times New Roman"/>
          <w:b/>
          <w:bCs/>
          <w:i/>
          <w:iCs/>
          <w:spacing w:val="-5"/>
        </w:rPr>
        <w:t xml:space="preserve">award </w:t>
      </w:r>
      <w:r>
        <w:rPr>
          <w:rFonts w:cs="Times New Roman"/>
          <w:b/>
          <w:bCs/>
          <w:i/>
          <w:iCs/>
          <w:spacing w:val="-6"/>
        </w:rPr>
        <w:t xml:space="preserve">involves </w:t>
      </w:r>
      <w:r>
        <w:rPr>
          <w:rFonts w:cs="Times New Roman"/>
          <w:b/>
          <w:bCs/>
          <w:i/>
          <w:iCs/>
          <w:spacing w:val="-3"/>
        </w:rPr>
        <w:t xml:space="preserve">equitable </w:t>
      </w:r>
      <w:r>
        <w:rPr>
          <w:rFonts w:cs="Times New Roman"/>
          <w:b/>
          <w:bCs/>
          <w:i/>
          <w:iCs/>
        </w:rPr>
        <w:t>or other relief, in which case the award will be submitted to the co</w:t>
      </w:r>
      <w:r>
        <w:rPr>
          <w:rFonts w:cs="Times New Roman"/>
          <w:b/>
          <w:bCs/>
          <w:i/>
          <w:iCs/>
        </w:rPr>
        <w:t>urt for the entry of the</w:t>
      </w:r>
      <w:r>
        <w:rPr>
          <w:rFonts w:cs="Times New Roman"/>
          <w:b/>
          <w:bCs/>
          <w:i/>
          <w:iCs/>
          <w:spacing w:val="13"/>
        </w:rPr>
        <w:t xml:space="preserve"> </w:t>
      </w:r>
      <w:r>
        <w:rPr>
          <w:rFonts w:cs="Times New Roman"/>
          <w:b/>
          <w:bCs/>
          <w:i/>
          <w:iCs/>
        </w:rPr>
        <w:t>judgment.</w:t>
      </w:r>
    </w:p>
    <w:p w:rsidR="00000000" w:rsidRDefault="00CE4375">
      <w:pPr>
        <w:pStyle w:val="Heading2"/>
        <w:numPr>
          <w:ilvl w:val="1"/>
          <w:numId w:val="1"/>
        </w:numPr>
        <w:tabs>
          <w:tab w:val="left" w:pos="2600"/>
        </w:tabs>
        <w:kinsoku w:val="0"/>
        <w:overflowPunct w:val="0"/>
        <w:spacing w:line="496" w:lineRule="auto"/>
        <w:ind w:right="119" w:firstLine="1440"/>
        <w:jc w:val="both"/>
        <w:rPr>
          <w:b w:val="0"/>
          <w:bCs w:val="0"/>
        </w:rPr>
      </w:pPr>
      <w:r>
        <w:rPr>
          <w:spacing w:val="2"/>
        </w:rPr>
        <w:t xml:space="preserve">The parties </w:t>
      </w:r>
      <w:r>
        <w:t xml:space="preserve">agree that the arbitration award will be final and </w:t>
      </w:r>
      <w:r>
        <w:rPr>
          <w:spacing w:val="-6"/>
        </w:rPr>
        <w:t xml:space="preserve">binding. </w:t>
      </w:r>
      <w:r>
        <w:rPr>
          <w:spacing w:val="-4"/>
        </w:rPr>
        <w:t xml:space="preserve">The </w:t>
      </w:r>
      <w:r>
        <w:rPr>
          <w:spacing w:val="-6"/>
        </w:rPr>
        <w:t xml:space="preserve">parties </w:t>
      </w:r>
      <w:r>
        <w:rPr>
          <w:spacing w:val="-5"/>
        </w:rPr>
        <w:t xml:space="preserve">hereby agree </w:t>
      </w:r>
      <w:r>
        <w:rPr>
          <w:spacing w:val="-3"/>
        </w:rPr>
        <w:t xml:space="preserve">to </w:t>
      </w:r>
      <w:r>
        <w:rPr>
          <w:spacing w:val="-4"/>
        </w:rPr>
        <w:t xml:space="preserve">waive </w:t>
      </w:r>
      <w:r>
        <w:t>the right, under ADR Plan Section 5(n)</w:t>
      </w:r>
      <w:r>
        <w:rPr>
          <w:b w:val="0"/>
          <w:bCs w:val="0"/>
        </w:rPr>
        <w:t xml:space="preserve">, </w:t>
      </w:r>
      <w:r>
        <w:t>to file a demand for trial de</w:t>
      </w:r>
      <w:r>
        <w:rPr>
          <w:spacing w:val="-15"/>
        </w:rPr>
        <w:t xml:space="preserve"> </w:t>
      </w:r>
      <w:r>
        <w:t>novo.</w:t>
      </w:r>
    </w:p>
    <w:p w:rsidR="00000000" w:rsidRDefault="00CE4375">
      <w:pPr>
        <w:pStyle w:val="ListParagraph"/>
        <w:numPr>
          <w:ilvl w:val="0"/>
          <w:numId w:val="1"/>
        </w:numPr>
        <w:tabs>
          <w:tab w:val="left" w:pos="1880"/>
        </w:tabs>
        <w:kinsoku w:val="0"/>
        <w:overflowPunct w:val="0"/>
        <w:spacing w:before="6" w:line="491" w:lineRule="auto"/>
        <w:ind w:right="118" w:firstLine="720"/>
        <w:jc w:val="both"/>
        <w:rPr>
          <w:rFonts w:cs="Times New Roman"/>
        </w:rPr>
      </w:pPr>
      <w:r>
        <w:rPr>
          <w:rFonts w:cs="Times New Roman"/>
          <w:b/>
          <w:bCs/>
          <w:spacing w:val="-4"/>
        </w:rPr>
        <w:t xml:space="preserve">The </w:t>
      </w:r>
      <w:r>
        <w:rPr>
          <w:rFonts w:cs="Times New Roman"/>
          <w:b/>
          <w:bCs/>
          <w:spacing w:val="-6"/>
        </w:rPr>
        <w:t xml:space="preserve">factual </w:t>
      </w:r>
      <w:r>
        <w:rPr>
          <w:rFonts w:cs="Times New Roman"/>
          <w:b/>
          <w:bCs/>
        </w:rPr>
        <w:t xml:space="preserve">and legal issues on which the parties agree are: </w:t>
      </w:r>
      <w:r>
        <w:rPr>
          <w:rFonts w:cs="Times New Roman"/>
          <w:b/>
          <w:bCs/>
          <w:i/>
          <w:iCs/>
        </w:rPr>
        <w:t xml:space="preserve">The parties </w:t>
      </w:r>
      <w:r>
        <w:rPr>
          <w:rFonts w:cs="Times New Roman"/>
          <w:b/>
          <w:bCs/>
          <w:i/>
          <w:iCs/>
          <w:spacing w:val="-4"/>
        </w:rPr>
        <w:t xml:space="preserve">and their </w:t>
      </w:r>
      <w:r>
        <w:rPr>
          <w:rFonts w:cs="Times New Roman"/>
          <w:b/>
          <w:bCs/>
          <w:i/>
          <w:iCs/>
          <w:spacing w:val="-5"/>
        </w:rPr>
        <w:t xml:space="preserve">counsel, </w:t>
      </w:r>
      <w:r>
        <w:rPr>
          <w:rFonts w:cs="Times New Roman"/>
          <w:b/>
          <w:bCs/>
          <w:i/>
          <w:iCs/>
          <w:spacing w:val="-4"/>
        </w:rPr>
        <w:t xml:space="preserve">under the guidance </w:t>
      </w:r>
      <w:r>
        <w:rPr>
          <w:rFonts w:cs="Times New Roman"/>
          <w:b/>
          <w:bCs/>
          <w:i/>
          <w:iCs/>
        </w:rPr>
        <w:t>of the arbitrator(s), should agree on as many facts and/or issues as possible in order to focus and maximize the vaule of the arbitration hearing.</w:t>
      </w:r>
    </w:p>
    <w:p w:rsidR="00000000" w:rsidRDefault="00CE4375">
      <w:pPr>
        <w:pStyle w:val="ListParagraph"/>
        <w:numPr>
          <w:ilvl w:val="0"/>
          <w:numId w:val="1"/>
        </w:numPr>
        <w:tabs>
          <w:tab w:val="left" w:pos="1880"/>
        </w:tabs>
        <w:kinsoku w:val="0"/>
        <w:overflowPunct w:val="0"/>
        <w:spacing w:before="11" w:line="491" w:lineRule="auto"/>
        <w:ind w:right="119" w:firstLine="720"/>
        <w:jc w:val="both"/>
        <w:rPr>
          <w:rFonts w:cs="Times New Roman"/>
        </w:rPr>
      </w:pPr>
      <w:r>
        <w:rPr>
          <w:rFonts w:cs="Times New Roman"/>
          <w:b/>
          <w:bCs/>
        </w:rPr>
        <w:t>The factua</w:t>
      </w:r>
      <w:r>
        <w:rPr>
          <w:rFonts w:cs="Times New Roman"/>
          <w:b/>
          <w:bCs/>
        </w:rPr>
        <w:t xml:space="preserve">l and legal issues that remain to be decided are: </w:t>
      </w:r>
      <w:r>
        <w:rPr>
          <w:rFonts w:cs="Times New Roman"/>
          <w:b/>
          <w:bCs/>
          <w:i/>
          <w:iCs/>
        </w:rPr>
        <w:t xml:space="preserve">List clearly </w:t>
      </w:r>
      <w:r>
        <w:rPr>
          <w:rFonts w:cs="Times New Roman"/>
          <w:b/>
          <w:bCs/>
          <w:i/>
          <w:iCs/>
          <w:spacing w:val="-4"/>
        </w:rPr>
        <w:t xml:space="preserve">and </w:t>
      </w:r>
      <w:r>
        <w:rPr>
          <w:rFonts w:cs="Times New Roman"/>
          <w:b/>
          <w:bCs/>
          <w:i/>
          <w:iCs/>
          <w:spacing w:val="-5"/>
        </w:rPr>
        <w:t xml:space="preserve">concisely. Because </w:t>
      </w:r>
      <w:r>
        <w:rPr>
          <w:rFonts w:cs="Times New Roman"/>
          <w:b/>
          <w:bCs/>
          <w:i/>
          <w:iCs/>
          <w:spacing w:val="-4"/>
        </w:rPr>
        <w:t xml:space="preserve">the </w:t>
      </w:r>
      <w:r>
        <w:rPr>
          <w:rFonts w:cs="Times New Roman"/>
          <w:b/>
          <w:bCs/>
          <w:i/>
          <w:iCs/>
          <w:spacing w:val="-5"/>
        </w:rPr>
        <w:t xml:space="preserve">arbitrator(s) </w:t>
      </w:r>
      <w:r>
        <w:rPr>
          <w:rFonts w:cs="Times New Roman"/>
          <w:b/>
          <w:bCs/>
          <w:i/>
          <w:iCs/>
          <w:spacing w:val="-4"/>
        </w:rPr>
        <w:t xml:space="preserve">may determine </w:t>
      </w:r>
      <w:r>
        <w:rPr>
          <w:rFonts w:cs="Times New Roman"/>
          <w:b/>
          <w:bCs/>
          <w:i/>
          <w:iCs/>
        </w:rPr>
        <w:t xml:space="preserve">only the facts and decide only the </w:t>
      </w:r>
      <w:r>
        <w:rPr>
          <w:rFonts w:cs="Times New Roman"/>
          <w:b/>
          <w:bCs/>
          <w:i/>
          <w:iCs/>
          <w:spacing w:val="-5"/>
        </w:rPr>
        <w:t xml:space="preserve">issues </w:t>
      </w:r>
      <w:r>
        <w:rPr>
          <w:rFonts w:cs="Times New Roman"/>
          <w:b/>
          <w:bCs/>
          <w:i/>
          <w:iCs/>
          <w:spacing w:val="-4"/>
        </w:rPr>
        <w:t xml:space="preserve">set forth </w:t>
      </w:r>
      <w:r>
        <w:rPr>
          <w:rFonts w:cs="Times New Roman"/>
          <w:b/>
          <w:bCs/>
          <w:i/>
          <w:iCs/>
          <w:spacing w:val="-3"/>
        </w:rPr>
        <w:t xml:space="preserve">in </w:t>
      </w:r>
      <w:r>
        <w:rPr>
          <w:rFonts w:cs="Times New Roman"/>
          <w:b/>
          <w:bCs/>
          <w:i/>
          <w:iCs/>
          <w:spacing w:val="-4"/>
        </w:rPr>
        <w:t xml:space="preserve">this agreement </w:t>
      </w:r>
      <w:r>
        <w:rPr>
          <w:rFonts w:cs="Times New Roman"/>
          <w:b/>
          <w:bCs/>
          <w:i/>
          <w:iCs/>
        </w:rPr>
        <w:t xml:space="preserve">as stated in the ADR Plan Section 5(i), due care should </w:t>
      </w:r>
      <w:r>
        <w:rPr>
          <w:rFonts w:cs="Times New Roman"/>
          <w:b/>
          <w:bCs/>
          <w:i/>
          <w:iCs/>
          <w:spacing w:val="-3"/>
        </w:rPr>
        <w:t xml:space="preserve">be </w:t>
      </w:r>
      <w:r>
        <w:rPr>
          <w:rFonts w:cs="Times New Roman"/>
          <w:b/>
          <w:bCs/>
          <w:i/>
          <w:iCs/>
          <w:spacing w:val="-4"/>
        </w:rPr>
        <w:t xml:space="preserve">taken </w:t>
      </w:r>
      <w:r>
        <w:rPr>
          <w:rFonts w:cs="Times New Roman"/>
          <w:b/>
          <w:bCs/>
          <w:i/>
          <w:iCs/>
          <w:spacing w:val="-3"/>
        </w:rPr>
        <w:t xml:space="preserve">to </w:t>
      </w:r>
      <w:r>
        <w:rPr>
          <w:rFonts w:cs="Times New Roman"/>
          <w:b/>
          <w:bCs/>
          <w:i/>
          <w:iCs/>
          <w:spacing w:val="-4"/>
        </w:rPr>
        <w:t xml:space="preserve">frame them </w:t>
      </w:r>
      <w:r>
        <w:rPr>
          <w:rFonts w:cs="Times New Roman"/>
          <w:b/>
          <w:bCs/>
          <w:i/>
          <w:iCs/>
          <w:spacing w:val="-5"/>
        </w:rPr>
        <w:t xml:space="preserve">properly.  Where, during </w:t>
      </w:r>
      <w:r>
        <w:rPr>
          <w:rFonts w:cs="Times New Roman"/>
          <w:b/>
          <w:bCs/>
          <w:i/>
          <w:iCs/>
          <w:spacing w:val="-4"/>
        </w:rPr>
        <w:t xml:space="preserve">the </w:t>
      </w:r>
      <w:r>
        <w:rPr>
          <w:rFonts w:cs="Times New Roman"/>
          <w:b/>
          <w:bCs/>
          <w:i/>
          <w:iCs/>
          <w:spacing w:val="-5"/>
        </w:rPr>
        <w:t xml:space="preserve">proceedings, </w:t>
      </w:r>
      <w:r>
        <w:rPr>
          <w:rFonts w:cs="Times New Roman"/>
          <w:b/>
          <w:bCs/>
          <w:i/>
          <w:iCs/>
          <w:spacing w:val="-4"/>
        </w:rPr>
        <w:t xml:space="preserve">other </w:t>
      </w:r>
      <w:r>
        <w:rPr>
          <w:rFonts w:cs="Times New Roman"/>
          <w:b/>
          <w:bCs/>
          <w:i/>
          <w:iCs/>
        </w:rPr>
        <w:t>issues not set</w:t>
      </w:r>
      <w:r>
        <w:rPr>
          <w:rFonts w:cs="Times New Roman"/>
          <w:b/>
          <w:bCs/>
          <w:i/>
          <w:iCs/>
          <w:spacing w:val="-19"/>
        </w:rPr>
        <w:t xml:space="preserve"> </w:t>
      </w:r>
      <w:r>
        <w:rPr>
          <w:rFonts w:cs="Times New Roman"/>
          <w:b/>
          <w:bCs/>
          <w:i/>
          <w:iCs/>
        </w:rPr>
        <w:t>forth</w:t>
      </w:r>
    </w:p>
    <w:p w:rsidR="00000000" w:rsidRDefault="00CE4375">
      <w:pPr>
        <w:pStyle w:val="ListParagraph"/>
        <w:numPr>
          <w:ilvl w:val="0"/>
          <w:numId w:val="1"/>
        </w:numPr>
        <w:tabs>
          <w:tab w:val="left" w:pos="1880"/>
        </w:tabs>
        <w:kinsoku w:val="0"/>
        <w:overflowPunct w:val="0"/>
        <w:spacing w:before="11" w:line="491" w:lineRule="auto"/>
        <w:ind w:right="119" w:firstLine="720"/>
        <w:jc w:val="both"/>
        <w:rPr>
          <w:rFonts w:cs="Times New Roman"/>
        </w:rPr>
        <w:sectPr w:rsidR="00000000">
          <w:footerReference w:type="default" r:id="rId7"/>
          <w:pgSz w:w="12240" w:h="15840"/>
          <w:pgMar w:top="1400" w:right="1320" w:bottom="1680" w:left="1720" w:header="0" w:footer="1491" w:gutter="0"/>
          <w:pgNumType w:start="2"/>
          <w:cols w:space="720" w:equalWidth="0">
            <w:col w:w="9200"/>
          </w:cols>
          <w:noEndnote/>
        </w:sectPr>
      </w:pPr>
    </w:p>
    <w:p w:rsidR="00000000" w:rsidRDefault="00CE4375">
      <w:pPr>
        <w:pStyle w:val="BodyText"/>
        <w:kinsoku w:val="0"/>
        <w:overflowPunct w:val="0"/>
        <w:spacing w:before="46" w:line="491" w:lineRule="auto"/>
        <w:ind w:right="119" w:firstLine="0"/>
        <w:jc w:val="both"/>
        <w:rPr>
          <w:b w:val="0"/>
          <w:bCs w:val="0"/>
          <w:i w:val="0"/>
          <w:iCs w:val="0"/>
        </w:rPr>
      </w:pPr>
      <w:r>
        <w:rPr>
          <w:spacing w:val="-3"/>
        </w:rPr>
        <w:lastRenderedPageBreak/>
        <w:t xml:space="preserve">in </w:t>
      </w:r>
      <w:r>
        <w:rPr>
          <w:spacing w:val="-4"/>
        </w:rPr>
        <w:t xml:space="preserve">this </w:t>
      </w:r>
      <w:r>
        <w:rPr>
          <w:spacing w:val="-5"/>
        </w:rPr>
        <w:t xml:space="preserve">agreement </w:t>
      </w:r>
      <w:r>
        <w:t xml:space="preserve">emerge that must be decided in order for the arbitrator(s) to render an </w:t>
      </w:r>
      <w:r>
        <w:rPr>
          <w:spacing w:val="-5"/>
        </w:rPr>
        <w:t xml:space="preserve">award, </w:t>
      </w:r>
      <w:r>
        <w:rPr>
          <w:spacing w:val="-4"/>
        </w:rPr>
        <w:t xml:space="preserve">the </w:t>
      </w:r>
      <w:r>
        <w:rPr>
          <w:spacing w:val="-5"/>
        </w:rPr>
        <w:t xml:space="preserve">arbitrator(s) </w:t>
      </w:r>
      <w:r>
        <w:rPr>
          <w:spacing w:val="-4"/>
        </w:rPr>
        <w:t xml:space="preserve">must seek the </w:t>
      </w:r>
      <w:r>
        <w:rPr>
          <w:spacing w:val="-5"/>
        </w:rPr>
        <w:t xml:space="preserve">parties' </w:t>
      </w:r>
      <w:r>
        <w:rPr>
          <w:spacing w:val="-4"/>
        </w:rPr>
        <w:t xml:space="preserve">agreement </w:t>
      </w:r>
      <w:r>
        <w:t>be</w:t>
      </w:r>
      <w:r>
        <w:t>fore proceeding. If the parties cannot agree, the arbitration may be terminated without</w:t>
      </w:r>
      <w:r>
        <w:rPr>
          <w:spacing w:val="15"/>
        </w:rPr>
        <w:t xml:space="preserve"> </w:t>
      </w:r>
      <w:r>
        <w:t>result.</w:t>
      </w:r>
    </w:p>
    <w:p w:rsidR="00000000" w:rsidRDefault="00CE4375">
      <w:pPr>
        <w:pStyle w:val="ListParagraph"/>
        <w:numPr>
          <w:ilvl w:val="0"/>
          <w:numId w:val="1"/>
        </w:numPr>
        <w:tabs>
          <w:tab w:val="left" w:pos="1880"/>
        </w:tabs>
        <w:kinsoku w:val="0"/>
        <w:overflowPunct w:val="0"/>
        <w:spacing w:before="11" w:line="491" w:lineRule="auto"/>
        <w:ind w:right="119" w:firstLine="720"/>
        <w:jc w:val="both"/>
        <w:rPr>
          <w:rFonts w:cs="Times New Roman"/>
        </w:rPr>
      </w:pPr>
      <w:r>
        <w:rPr>
          <w:rFonts w:cs="Times New Roman"/>
          <w:b/>
          <w:bCs/>
          <w:spacing w:val="2"/>
        </w:rPr>
        <w:t xml:space="preserve">The </w:t>
      </w:r>
      <w:r>
        <w:rPr>
          <w:rFonts w:cs="Times New Roman"/>
          <w:b/>
          <w:bCs/>
        </w:rPr>
        <w:t xml:space="preserve">parties' respective positions on the factual and legal issues that remain to be decided are:  </w:t>
      </w:r>
      <w:r>
        <w:rPr>
          <w:rFonts w:cs="Times New Roman"/>
          <w:b/>
          <w:bCs/>
          <w:i/>
          <w:iCs/>
        </w:rPr>
        <w:t>List clearly and concisely by</w:t>
      </w:r>
      <w:r>
        <w:rPr>
          <w:rFonts w:cs="Times New Roman"/>
          <w:b/>
          <w:bCs/>
          <w:i/>
          <w:iCs/>
          <w:spacing w:val="-24"/>
        </w:rPr>
        <w:t xml:space="preserve"> </w:t>
      </w:r>
      <w:r>
        <w:rPr>
          <w:rFonts w:cs="Times New Roman"/>
          <w:b/>
          <w:bCs/>
          <w:i/>
          <w:iCs/>
        </w:rPr>
        <w:t>party.</w:t>
      </w:r>
    </w:p>
    <w:p w:rsidR="00000000" w:rsidRDefault="00CE4375">
      <w:pPr>
        <w:pStyle w:val="ListParagraph"/>
        <w:numPr>
          <w:ilvl w:val="0"/>
          <w:numId w:val="1"/>
        </w:numPr>
        <w:tabs>
          <w:tab w:val="left" w:pos="1880"/>
        </w:tabs>
        <w:kinsoku w:val="0"/>
        <w:overflowPunct w:val="0"/>
        <w:spacing w:before="11" w:line="491" w:lineRule="auto"/>
        <w:ind w:right="115" w:firstLine="720"/>
        <w:jc w:val="both"/>
        <w:rPr>
          <w:rFonts w:cs="Times New Roman"/>
        </w:rPr>
      </w:pPr>
      <w:r>
        <w:rPr>
          <w:rFonts w:cs="Times New Roman"/>
          <w:b/>
          <w:bCs/>
          <w:spacing w:val="2"/>
        </w:rPr>
        <w:t xml:space="preserve">The </w:t>
      </w:r>
      <w:r>
        <w:rPr>
          <w:rFonts w:cs="Times New Roman"/>
          <w:b/>
          <w:bCs/>
          <w:spacing w:val="3"/>
        </w:rPr>
        <w:t xml:space="preserve">scope </w:t>
      </w:r>
      <w:r>
        <w:rPr>
          <w:rFonts w:cs="Times New Roman"/>
          <w:b/>
          <w:bCs/>
        </w:rPr>
        <w:t>of discovery co</w:t>
      </w:r>
      <w:r>
        <w:rPr>
          <w:rFonts w:cs="Times New Roman"/>
          <w:b/>
          <w:bCs/>
        </w:rPr>
        <w:t xml:space="preserve">nducted by the parties is limited to: </w:t>
      </w:r>
      <w:r>
        <w:rPr>
          <w:rFonts w:cs="Times New Roman"/>
          <w:b/>
          <w:bCs/>
          <w:i/>
          <w:iCs/>
        </w:rPr>
        <w:t xml:space="preserve">Parties should minimize discovery (i) pursuant to DUCivR 16-2(f), and (ii) because arbitration </w:t>
      </w:r>
      <w:r>
        <w:rPr>
          <w:rFonts w:cs="Times New Roman"/>
          <w:b/>
          <w:bCs/>
          <w:i/>
          <w:iCs/>
          <w:spacing w:val="-5"/>
        </w:rPr>
        <w:t xml:space="preserve">hearings </w:t>
      </w:r>
      <w:r>
        <w:rPr>
          <w:rFonts w:cs="Times New Roman"/>
          <w:b/>
          <w:bCs/>
          <w:i/>
          <w:iCs/>
          <w:spacing w:val="-4"/>
        </w:rPr>
        <w:t xml:space="preserve">must </w:t>
      </w:r>
      <w:r>
        <w:rPr>
          <w:rFonts w:cs="Times New Roman"/>
          <w:b/>
          <w:bCs/>
          <w:i/>
          <w:iCs/>
          <w:spacing w:val="-3"/>
        </w:rPr>
        <w:t xml:space="preserve">be </w:t>
      </w:r>
      <w:r>
        <w:rPr>
          <w:rFonts w:cs="Times New Roman"/>
          <w:b/>
          <w:bCs/>
          <w:i/>
          <w:iCs/>
          <w:spacing w:val="-5"/>
        </w:rPr>
        <w:t xml:space="preserve">conducted within </w:t>
      </w:r>
      <w:r>
        <w:rPr>
          <w:rFonts w:cs="Times New Roman"/>
          <w:b/>
          <w:bCs/>
          <w:i/>
          <w:iCs/>
        </w:rPr>
        <w:t xml:space="preserve">one-hundred-twenty (120) days of the date of the pre- </w:t>
      </w:r>
      <w:r>
        <w:rPr>
          <w:rFonts w:cs="Times New Roman"/>
          <w:b/>
          <w:bCs/>
          <w:i/>
          <w:iCs/>
        </w:rPr>
        <w:t>hearing conference. Protective orders, if any are to be imposed, should be described in this</w:t>
      </w:r>
      <w:r>
        <w:rPr>
          <w:rFonts w:cs="Times New Roman"/>
          <w:b/>
          <w:bCs/>
          <w:i/>
          <w:iCs/>
          <w:spacing w:val="1"/>
        </w:rPr>
        <w:t xml:space="preserve"> </w:t>
      </w:r>
      <w:r>
        <w:rPr>
          <w:rFonts w:cs="Times New Roman"/>
          <w:b/>
          <w:bCs/>
          <w:i/>
          <w:iCs/>
        </w:rPr>
        <w:t>section.</w:t>
      </w:r>
    </w:p>
    <w:p w:rsidR="00000000" w:rsidRDefault="00CE4375">
      <w:pPr>
        <w:pStyle w:val="ListParagraph"/>
        <w:numPr>
          <w:ilvl w:val="0"/>
          <w:numId w:val="1"/>
        </w:numPr>
        <w:tabs>
          <w:tab w:val="left" w:pos="1880"/>
        </w:tabs>
        <w:kinsoku w:val="0"/>
        <w:overflowPunct w:val="0"/>
        <w:spacing w:before="11" w:line="491" w:lineRule="auto"/>
        <w:ind w:right="117" w:firstLine="720"/>
        <w:jc w:val="both"/>
        <w:rPr>
          <w:rFonts w:cs="Times New Roman"/>
        </w:rPr>
      </w:pPr>
      <w:r>
        <w:rPr>
          <w:rFonts w:cs="Times New Roman"/>
          <w:b/>
          <w:bCs/>
          <w:spacing w:val="-4"/>
        </w:rPr>
        <w:t xml:space="preserve">The </w:t>
      </w:r>
      <w:r>
        <w:rPr>
          <w:rFonts w:cs="Times New Roman"/>
          <w:b/>
          <w:bCs/>
          <w:spacing w:val="-5"/>
        </w:rPr>
        <w:t xml:space="preserve">names </w:t>
      </w:r>
      <w:r>
        <w:rPr>
          <w:rFonts w:cs="Times New Roman"/>
          <w:b/>
          <w:bCs/>
          <w:spacing w:val="-3"/>
        </w:rPr>
        <w:t xml:space="preserve">of </w:t>
      </w:r>
      <w:r>
        <w:rPr>
          <w:rFonts w:cs="Times New Roman"/>
          <w:b/>
          <w:bCs/>
          <w:spacing w:val="-4"/>
        </w:rPr>
        <w:t xml:space="preserve">the </w:t>
      </w:r>
      <w:r>
        <w:rPr>
          <w:rFonts w:cs="Times New Roman"/>
          <w:b/>
          <w:bCs/>
          <w:spacing w:val="-6"/>
        </w:rPr>
        <w:t xml:space="preserve">witnesses </w:t>
      </w:r>
      <w:r>
        <w:rPr>
          <w:rFonts w:cs="Times New Roman"/>
          <w:b/>
          <w:bCs/>
          <w:spacing w:val="-5"/>
        </w:rPr>
        <w:t xml:space="preserve">will </w:t>
      </w:r>
      <w:r>
        <w:rPr>
          <w:rFonts w:cs="Times New Roman"/>
          <w:b/>
          <w:bCs/>
          <w:spacing w:val="-3"/>
        </w:rPr>
        <w:t xml:space="preserve">be </w:t>
      </w:r>
      <w:r>
        <w:rPr>
          <w:rFonts w:cs="Times New Roman"/>
          <w:b/>
          <w:bCs/>
          <w:spacing w:val="-6"/>
        </w:rPr>
        <w:t xml:space="preserve">exchanged between </w:t>
      </w:r>
      <w:r>
        <w:rPr>
          <w:rFonts w:cs="Times New Roman"/>
          <w:b/>
          <w:bCs/>
          <w:spacing w:val="-4"/>
        </w:rPr>
        <w:t xml:space="preserve">the </w:t>
      </w:r>
      <w:r>
        <w:rPr>
          <w:rFonts w:cs="Times New Roman"/>
          <w:b/>
          <w:bCs/>
          <w:spacing w:val="-6"/>
        </w:rPr>
        <w:t xml:space="preserve">parties </w:t>
      </w:r>
      <w:r>
        <w:rPr>
          <w:rFonts w:cs="Times New Roman"/>
          <w:b/>
          <w:bCs/>
          <w:spacing w:val="-3"/>
        </w:rPr>
        <w:t xml:space="preserve">no </w:t>
      </w:r>
      <w:r>
        <w:rPr>
          <w:rFonts w:cs="Times New Roman"/>
          <w:b/>
          <w:bCs/>
        </w:rPr>
        <w:t xml:space="preserve">later </w:t>
      </w:r>
      <w:r>
        <w:rPr>
          <w:rFonts w:cs="Times New Roman"/>
          <w:b/>
          <w:bCs/>
          <w:spacing w:val="4"/>
        </w:rPr>
        <w:t xml:space="preserve">than: </w:t>
      </w:r>
      <w:r>
        <w:rPr>
          <w:rFonts w:cs="Times New Roman"/>
          <w:b/>
          <w:bCs/>
          <w:i/>
          <w:iCs/>
          <w:spacing w:val="3"/>
        </w:rPr>
        <w:t xml:space="preserve">Live </w:t>
      </w:r>
      <w:r>
        <w:rPr>
          <w:rFonts w:cs="Times New Roman"/>
          <w:b/>
          <w:bCs/>
          <w:i/>
          <w:iCs/>
        </w:rPr>
        <w:t>testimony in ADR proceedings should be limited to resolution of factu</w:t>
      </w:r>
      <w:r>
        <w:rPr>
          <w:rFonts w:cs="Times New Roman"/>
          <w:b/>
          <w:bCs/>
          <w:i/>
          <w:iCs/>
        </w:rPr>
        <w:t xml:space="preserve">al </w:t>
      </w:r>
      <w:r>
        <w:rPr>
          <w:rFonts w:cs="Times New Roman"/>
          <w:b/>
          <w:bCs/>
          <w:i/>
          <w:iCs/>
          <w:spacing w:val="-6"/>
        </w:rPr>
        <w:t xml:space="preserve">disputes </w:t>
      </w:r>
      <w:r>
        <w:rPr>
          <w:rFonts w:cs="Times New Roman"/>
          <w:b/>
          <w:bCs/>
          <w:i/>
          <w:iCs/>
          <w:spacing w:val="-4"/>
        </w:rPr>
        <w:t xml:space="preserve">and </w:t>
      </w:r>
      <w:r>
        <w:rPr>
          <w:rFonts w:cs="Times New Roman"/>
          <w:b/>
          <w:bCs/>
          <w:i/>
          <w:iCs/>
          <w:spacing w:val="-6"/>
        </w:rPr>
        <w:t xml:space="preserve">witness credibility issues. </w:t>
      </w:r>
      <w:r>
        <w:rPr>
          <w:rFonts w:cs="Times New Roman"/>
          <w:b/>
          <w:bCs/>
          <w:i/>
          <w:iCs/>
          <w:spacing w:val="-5"/>
        </w:rPr>
        <w:t xml:space="preserve">Parties </w:t>
      </w:r>
      <w:r>
        <w:rPr>
          <w:rFonts w:cs="Times New Roman"/>
          <w:b/>
          <w:bCs/>
          <w:i/>
          <w:iCs/>
        </w:rPr>
        <w:t xml:space="preserve">should use stipulations, affidavits, proffers </w:t>
      </w:r>
      <w:r>
        <w:rPr>
          <w:rFonts w:cs="Times New Roman"/>
          <w:b/>
          <w:bCs/>
          <w:i/>
          <w:iCs/>
          <w:spacing w:val="2"/>
        </w:rPr>
        <w:t xml:space="preserve">of </w:t>
      </w:r>
      <w:r>
        <w:rPr>
          <w:rFonts w:cs="Times New Roman"/>
          <w:b/>
          <w:bCs/>
          <w:i/>
          <w:iCs/>
          <w:spacing w:val="3"/>
        </w:rPr>
        <w:t xml:space="preserve">testimony, </w:t>
      </w:r>
      <w:r>
        <w:rPr>
          <w:rFonts w:cs="Times New Roman"/>
          <w:b/>
          <w:bCs/>
          <w:i/>
          <w:iCs/>
        </w:rPr>
        <w:t xml:space="preserve">written submission of expert opinions, and other time-saving evidentiary </w:t>
      </w:r>
      <w:r>
        <w:rPr>
          <w:rFonts w:cs="Times New Roman"/>
          <w:b/>
          <w:bCs/>
          <w:i/>
          <w:iCs/>
          <w:spacing w:val="-5"/>
        </w:rPr>
        <w:t xml:space="preserve">procedures. Parties </w:t>
      </w:r>
      <w:r>
        <w:rPr>
          <w:rFonts w:cs="Times New Roman"/>
          <w:b/>
          <w:bCs/>
          <w:i/>
          <w:iCs/>
          <w:spacing w:val="-4"/>
        </w:rPr>
        <w:t xml:space="preserve">may </w:t>
      </w:r>
      <w:r>
        <w:rPr>
          <w:rFonts w:cs="Times New Roman"/>
          <w:b/>
          <w:bCs/>
          <w:i/>
          <w:iCs/>
        </w:rPr>
        <w:t>utilize the subpoena process under Fed. R. Civ.</w:t>
      </w:r>
      <w:r>
        <w:rPr>
          <w:rFonts w:cs="Times New Roman"/>
          <w:b/>
          <w:bCs/>
          <w:i/>
          <w:iCs/>
        </w:rPr>
        <w:t xml:space="preserve"> P. 45 to compel </w:t>
      </w:r>
      <w:r>
        <w:rPr>
          <w:rFonts w:cs="Times New Roman"/>
          <w:b/>
          <w:bCs/>
          <w:i/>
          <w:iCs/>
          <w:spacing w:val="3"/>
        </w:rPr>
        <w:t xml:space="preserve">the </w:t>
      </w:r>
      <w:r>
        <w:rPr>
          <w:rFonts w:cs="Times New Roman"/>
          <w:b/>
          <w:bCs/>
          <w:i/>
          <w:iCs/>
        </w:rPr>
        <w:t>presence of witnesses or the production of documents or other evidence at the arbitration</w:t>
      </w:r>
      <w:r>
        <w:rPr>
          <w:rFonts w:cs="Times New Roman"/>
          <w:b/>
          <w:bCs/>
          <w:i/>
          <w:iCs/>
          <w:spacing w:val="1"/>
        </w:rPr>
        <w:t xml:space="preserve"> </w:t>
      </w:r>
      <w:r>
        <w:rPr>
          <w:rFonts w:cs="Times New Roman"/>
          <w:b/>
          <w:bCs/>
          <w:i/>
          <w:iCs/>
        </w:rPr>
        <w:t>hearing.</w:t>
      </w:r>
    </w:p>
    <w:p w:rsidR="00000000" w:rsidRDefault="00CE4375">
      <w:pPr>
        <w:pStyle w:val="ListParagraph"/>
        <w:numPr>
          <w:ilvl w:val="0"/>
          <w:numId w:val="1"/>
        </w:numPr>
        <w:tabs>
          <w:tab w:val="left" w:pos="1880"/>
        </w:tabs>
        <w:kinsoku w:val="0"/>
        <w:overflowPunct w:val="0"/>
        <w:spacing w:before="11" w:line="491" w:lineRule="auto"/>
        <w:ind w:right="119" w:firstLine="720"/>
        <w:jc w:val="both"/>
        <w:rPr>
          <w:rFonts w:cs="Times New Roman"/>
        </w:rPr>
      </w:pPr>
      <w:r>
        <w:rPr>
          <w:rFonts w:cs="Times New Roman"/>
          <w:b/>
          <w:bCs/>
          <w:spacing w:val="3"/>
        </w:rPr>
        <w:t xml:space="preserve">Each </w:t>
      </w:r>
      <w:r>
        <w:rPr>
          <w:rFonts w:cs="Times New Roman"/>
          <w:b/>
          <w:bCs/>
        </w:rPr>
        <w:t xml:space="preserve">party will designate its expert witnesses no later than: </w:t>
      </w:r>
      <w:r>
        <w:rPr>
          <w:rFonts w:cs="Times New Roman"/>
          <w:b/>
          <w:bCs/>
          <w:i/>
          <w:iCs/>
        </w:rPr>
        <w:t xml:space="preserve">All such designations should be served on all counsel or pro se parties and the arbitrator(s). </w:t>
      </w:r>
      <w:r>
        <w:rPr>
          <w:rFonts w:cs="Times New Roman"/>
          <w:b/>
          <w:bCs/>
          <w:i/>
          <w:iCs/>
          <w:spacing w:val="-6"/>
        </w:rPr>
        <w:t xml:space="preserve">Counsel </w:t>
      </w:r>
      <w:r>
        <w:rPr>
          <w:rFonts w:cs="Times New Roman"/>
          <w:b/>
          <w:bCs/>
          <w:i/>
          <w:iCs/>
          <w:spacing w:val="-3"/>
        </w:rPr>
        <w:t xml:space="preserve">should </w:t>
      </w:r>
      <w:r>
        <w:rPr>
          <w:rFonts w:cs="Times New Roman"/>
          <w:b/>
          <w:bCs/>
          <w:i/>
          <w:iCs/>
        </w:rPr>
        <w:t xml:space="preserve">bear in mind the court's recommendation that expert opinion should be </w:t>
      </w:r>
      <w:r>
        <w:rPr>
          <w:rFonts w:cs="Times New Roman"/>
          <w:b/>
          <w:bCs/>
          <w:i/>
          <w:iCs/>
        </w:rPr>
        <w:t>submitted in writing unless the arbitrator(s) determine that live testimony is required to resolve conflicts in expert opinion through direct- and</w:t>
      </w:r>
      <w:r>
        <w:rPr>
          <w:rFonts w:cs="Times New Roman"/>
          <w:b/>
          <w:bCs/>
          <w:i/>
          <w:iCs/>
          <w:spacing w:val="15"/>
        </w:rPr>
        <w:t xml:space="preserve"> </w:t>
      </w:r>
      <w:r>
        <w:rPr>
          <w:rFonts w:cs="Times New Roman"/>
          <w:b/>
          <w:bCs/>
          <w:i/>
          <w:iCs/>
        </w:rPr>
        <w:t>cross-examination.</w:t>
      </w:r>
    </w:p>
    <w:p w:rsidR="00000000" w:rsidRDefault="00CE4375">
      <w:pPr>
        <w:pStyle w:val="ListParagraph"/>
        <w:numPr>
          <w:ilvl w:val="0"/>
          <w:numId w:val="1"/>
        </w:numPr>
        <w:tabs>
          <w:tab w:val="left" w:pos="1880"/>
        </w:tabs>
        <w:kinsoku w:val="0"/>
        <w:overflowPunct w:val="0"/>
        <w:spacing w:before="11" w:line="491" w:lineRule="auto"/>
        <w:ind w:right="119" w:firstLine="720"/>
        <w:jc w:val="both"/>
        <w:rPr>
          <w:rFonts w:cs="Times New Roman"/>
        </w:rPr>
        <w:sectPr w:rsidR="00000000">
          <w:pgSz w:w="12240" w:h="15840"/>
          <w:pgMar w:top="1400" w:right="1320" w:bottom="1680" w:left="1720" w:header="0" w:footer="1491" w:gutter="0"/>
          <w:cols w:space="720"/>
          <w:noEndnote/>
        </w:sectPr>
      </w:pPr>
    </w:p>
    <w:p w:rsidR="00000000" w:rsidRDefault="00CE4375">
      <w:pPr>
        <w:pStyle w:val="ListParagraph"/>
        <w:numPr>
          <w:ilvl w:val="0"/>
          <w:numId w:val="1"/>
        </w:numPr>
        <w:tabs>
          <w:tab w:val="left" w:pos="1880"/>
        </w:tabs>
        <w:kinsoku w:val="0"/>
        <w:overflowPunct w:val="0"/>
        <w:spacing w:before="46" w:line="491" w:lineRule="auto"/>
        <w:ind w:right="157" w:firstLine="720"/>
        <w:jc w:val="both"/>
        <w:rPr>
          <w:rFonts w:cs="Times New Roman"/>
        </w:rPr>
      </w:pPr>
      <w:r>
        <w:rPr>
          <w:rFonts w:cs="Times New Roman"/>
          <w:b/>
          <w:bCs/>
          <w:spacing w:val="-4"/>
        </w:rPr>
        <w:lastRenderedPageBreak/>
        <w:t xml:space="preserve">The </w:t>
      </w:r>
      <w:r>
        <w:rPr>
          <w:rFonts w:cs="Times New Roman"/>
          <w:b/>
          <w:bCs/>
          <w:spacing w:val="-6"/>
        </w:rPr>
        <w:t xml:space="preserve">parties </w:t>
      </w:r>
      <w:r>
        <w:rPr>
          <w:rFonts w:cs="Times New Roman"/>
          <w:b/>
          <w:bCs/>
          <w:spacing w:val="-5"/>
        </w:rPr>
        <w:t xml:space="preserve">will </w:t>
      </w:r>
      <w:r>
        <w:rPr>
          <w:rFonts w:cs="Times New Roman"/>
          <w:b/>
          <w:bCs/>
          <w:spacing w:val="-6"/>
        </w:rPr>
        <w:t xml:space="preserve">exchange hearing </w:t>
      </w:r>
      <w:r>
        <w:rPr>
          <w:rFonts w:cs="Times New Roman"/>
          <w:b/>
          <w:bCs/>
        </w:rPr>
        <w:t xml:space="preserve">exhibits no later than: </w:t>
      </w:r>
      <w:r>
        <w:rPr>
          <w:rFonts w:cs="Times New Roman"/>
          <w:b/>
          <w:bCs/>
          <w:i/>
          <w:iCs/>
        </w:rPr>
        <w:t>Must be ser</w:t>
      </w:r>
      <w:r>
        <w:rPr>
          <w:rFonts w:cs="Times New Roman"/>
          <w:b/>
          <w:bCs/>
          <w:i/>
          <w:iCs/>
        </w:rPr>
        <w:t xml:space="preserve">ved at least twenty (20) days prior to the scheduled arbitration hearing date. </w:t>
      </w:r>
      <w:r>
        <w:rPr>
          <w:rFonts w:cs="Times New Roman"/>
          <w:b/>
          <w:bCs/>
        </w:rPr>
        <w:t xml:space="preserve">Objections to such exhibits will be served no later than: </w:t>
      </w:r>
      <w:r>
        <w:rPr>
          <w:rFonts w:cs="Times New Roman"/>
          <w:b/>
          <w:bCs/>
          <w:i/>
          <w:iCs/>
        </w:rPr>
        <w:t xml:space="preserve">Must be served at least seven (7) days prior </w:t>
      </w:r>
      <w:r>
        <w:rPr>
          <w:rFonts w:cs="Times New Roman"/>
          <w:b/>
          <w:bCs/>
          <w:i/>
          <w:iCs/>
          <w:spacing w:val="-3"/>
        </w:rPr>
        <w:t xml:space="preserve">to </w:t>
      </w:r>
      <w:r>
        <w:rPr>
          <w:rFonts w:cs="Times New Roman"/>
          <w:b/>
          <w:bCs/>
          <w:i/>
          <w:iCs/>
          <w:spacing w:val="-4"/>
        </w:rPr>
        <w:t xml:space="preserve">the </w:t>
      </w:r>
      <w:r>
        <w:rPr>
          <w:rFonts w:cs="Times New Roman"/>
          <w:b/>
          <w:bCs/>
          <w:i/>
          <w:iCs/>
          <w:spacing w:val="-5"/>
        </w:rPr>
        <w:t xml:space="preserve">scheduled arbitration hearing </w:t>
      </w:r>
      <w:r>
        <w:rPr>
          <w:rFonts w:cs="Times New Roman"/>
          <w:b/>
          <w:bCs/>
          <w:i/>
          <w:iCs/>
          <w:spacing w:val="-4"/>
        </w:rPr>
        <w:t xml:space="preserve">date. </w:t>
      </w:r>
      <w:r>
        <w:rPr>
          <w:rFonts w:cs="Times New Roman"/>
          <w:b/>
          <w:bCs/>
          <w:spacing w:val="-6"/>
        </w:rPr>
        <w:t xml:space="preserve">Pursuant </w:t>
      </w:r>
      <w:r>
        <w:rPr>
          <w:rFonts w:cs="Times New Roman"/>
          <w:b/>
          <w:bCs/>
          <w:spacing w:val="-3"/>
        </w:rPr>
        <w:t xml:space="preserve">to </w:t>
      </w:r>
      <w:r>
        <w:rPr>
          <w:rFonts w:cs="Times New Roman"/>
          <w:b/>
          <w:bCs/>
          <w:spacing w:val="-4"/>
        </w:rPr>
        <w:t xml:space="preserve">ADR </w:t>
      </w:r>
      <w:r>
        <w:rPr>
          <w:rFonts w:cs="Times New Roman"/>
          <w:b/>
          <w:bCs/>
          <w:spacing w:val="-5"/>
        </w:rPr>
        <w:t xml:space="preserve">Plan </w:t>
      </w:r>
      <w:r>
        <w:rPr>
          <w:rFonts w:cs="Times New Roman"/>
          <w:b/>
          <w:bCs/>
          <w:spacing w:val="-3"/>
        </w:rPr>
        <w:t xml:space="preserve">Section </w:t>
      </w:r>
      <w:r>
        <w:rPr>
          <w:rFonts w:cs="Times New Roman"/>
          <w:b/>
          <w:bCs/>
        </w:rPr>
        <w:t>5(</w:t>
      </w:r>
      <w:r>
        <w:rPr>
          <w:rFonts w:cs="Times New Roman"/>
          <w:b/>
          <w:bCs/>
        </w:rPr>
        <w:t>e), objections based upon any issue of evidentiary foundation, authentication, or hearsay that are not served by this date will be deemed to be waived. All original exhibits and copies must be pre-marked before the arbitration hearing as required in DUCivR</w:t>
      </w:r>
      <w:r>
        <w:rPr>
          <w:rFonts w:cs="Times New Roman"/>
          <w:b/>
          <w:bCs/>
        </w:rPr>
        <w:t xml:space="preserve"> 83-5. At </w:t>
      </w:r>
      <w:r>
        <w:rPr>
          <w:rFonts w:cs="Times New Roman"/>
          <w:b/>
          <w:bCs/>
          <w:spacing w:val="-4"/>
        </w:rPr>
        <w:t xml:space="preserve">the </w:t>
      </w:r>
      <w:r>
        <w:rPr>
          <w:rFonts w:cs="Times New Roman"/>
          <w:b/>
          <w:bCs/>
        </w:rPr>
        <w:t>arbitration hearing, the party must retain the original exhibit, and the arbitrator (or</w:t>
      </w:r>
      <w:r>
        <w:rPr>
          <w:rFonts w:cs="Times New Roman"/>
          <w:b/>
          <w:bCs/>
          <w:spacing w:val="-4"/>
        </w:rPr>
        <w:t xml:space="preserve"> </w:t>
      </w:r>
      <w:r>
        <w:rPr>
          <w:rFonts w:cs="Times New Roman"/>
          <w:b/>
          <w:bCs/>
        </w:rPr>
        <w:t>each</w:t>
      </w:r>
      <w:r>
        <w:rPr>
          <w:rFonts w:cs="Times New Roman"/>
          <w:b/>
          <w:bCs/>
          <w:spacing w:val="-4"/>
        </w:rPr>
        <w:t xml:space="preserve"> </w:t>
      </w:r>
      <w:r>
        <w:rPr>
          <w:rFonts w:cs="Times New Roman"/>
          <w:b/>
          <w:bCs/>
        </w:rPr>
        <w:t>panel</w:t>
      </w:r>
      <w:r>
        <w:rPr>
          <w:rFonts w:cs="Times New Roman"/>
          <w:b/>
          <w:bCs/>
          <w:spacing w:val="-4"/>
        </w:rPr>
        <w:t xml:space="preserve"> </w:t>
      </w:r>
      <w:r>
        <w:rPr>
          <w:rFonts w:cs="Times New Roman"/>
          <w:b/>
          <w:bCs/>
        </w:rPr>
        <w:t>member)</w:t>
      </w:r>
      <w:r>
        <w:rPr>
          <w:rFonts w:cs="Times New Roman"/>
          <w:b/>
          <w:bCs/>
          <w:spacing w:val="-4"/>
        </w:rPr>
        <w:t xml:space="preserve"> </w:t>
      </w:r>
      <w:r>
        <w:rPr>
          <w:rFonts w:cs="Times New Roman"/>
          <w:b/>
          <w:bCs/>
        </w:rPr>
        <w:t>and</w:t>
      </w:r>
      <w:r>
        <w:rPr>
          <w:rFonts w:cs="Times New Roman"/>
          <w:b/>
          <w:bCs/>
          <w:spacing w:val="-4"/>
        </w:rPr>
        <w:t xml:space="preserve"> </w:t>
      </w:r>
      <w:r>
        <w:rPr>
          <w:rFonts w:cs="Times New Roman"/>
          <w:b/>
          <w:bCs/>
        </w:rPr>
        <w:t>each</w:t>
      </w:r>
      <w:r>
        <w:rPr>
          <w:rFonts w:cs="Times New Roman"/>
          <w:b/>
          <w:bCs/>
          <w:spacing w:val="-4"/>
        </w:rPr>
        <w:t xml:space="preserve"> </w:t>
      </w:r>
      <w:r>
        <w:rPr>
          <w:rFonts w:cs="Times New Roman"/>
          <w:b/>
          <w:bCs/>
        </w:rPr>
        <w:t>opposing</w:t>
      </w:r>
      <w:r>
        <w:rPr>
          <w:rFonts w:cs="Times New Roman"/>
          <w:b/>
          <w:bCs/>
          <w:spacing w:val="-4"/>
        </w:rPr>
        <w:t xml:space="preserve"> </w:t>
      </w:r>
      <w:r>
        <w:rPr>
          <w:rFonts w:cs="Times New Roman"/>
          <w:b/>
          <w:bCs/>
        </w:rPr>
        <w:t>party</w:t>
      </w:r>
      <w:r>
        <w:rPr>
          <w:rFonts w:cs="Times New Roman"/>
          <w:b/>
          <w:bCs/>
          <w:spacing w:val="-4"/>
        </w:rPr>
        <w:t xml:space="preserve"> </w:t>
      </w:r>
      <w:r>
        <w:rPr>
          <w:rFonts w:cs="Times New Roman"/>
          <w:b/>
          <w:bCs/>
        </w:rPr>
        <w:t>shall</w:t>
      </w:r>
      <w:r>
        <w:rPr>
          <w:rFonts w:cs="Times New Roman"/>
          <w:b/>
          <w:bCs/>
          <w:spacing w:val="-4"/>
        </w:rPr>
        <w:t xml:space="preserve"> </w:t>
      </w:r>
      <w:r>
        <w:rPr>
          <w:rFonts w:cs="Times New Roman"/>
          <w:b/>
          <w:bCs/>
        </w:rPr>
        <w:t>be</w:t>
      </w:r>
      <w:r>
        <w:rPr>
          <w:rFonts w:cs="Times New Roman"/>
          <w:b/>
          <w:bCs/>
          <w:spacing w:val="-4"/>
        </w:rPr>
        <w:t xml:space="preserve"> </w:t>
      </w:r>
      <w:r>
        <w:rPr>
          <w:rFonts w:cs="Times New Roman"/>
          <w:b/>
          <w:bCs/>
        </w:rPr>
        <w:t>furnished</w:t>
      </w:r>
      <w:r>
        <w:rPr>
          <w:rFonts w:cs="Times New Roman"/>
          <w:b/>
          <w:bCs/>
          <w:spacing w:val="-4"/>
        </w:rPr>
        <w:t xml:space="preserve"> </w:t>
      </w:r>
      <w:r>
        <w:rPr>
          <w:rFonts w:cs="Times New Roman"/>
          <w:b/>
          <w:bCs/>
        </w:rPr>
        <w:t>a</w:t>
      </w:r>
      <w:r>
        <w:rPr>
          <w:rFonts w:cs="Times New Roman"/>
          <w:b/>
          <w:bCs/>
          <w:spacing w:val="-4"/>
        </w:rPr>
        <w:t xml:space="preserve"> </w:t>
      </w:r>
      <w:r>
        <w:rPr>
          <w:rFonts w:cs="Times New Roman"/>
          <w:b/>
          <w:bCs/>
        </w:rPr>
        <w:t>marked</w:t>
      </w:r>
      <w:r>
        <w:rPr>
          <w:rFonts w:cs="Times New Roman"/>
          <w:b/>
          <w:bCs/>
          <w:spacing w:val="-4"/>
        </w:rPr>
        <w:t xml:space="preserve"> </w:t>
      </w:r>
      <w:r>
        <w:rPr>
          <w:rFonts w:cs="Times New Roman"/>
          <w:b/>
          <w:bCs/>
        </w:rPr>
        <w:t>copy.</w:t>
      </w:r>
    </w:p>
    <w:p w:rsidR="00000000" w:rsidRDefault="00CE4375">
      <w:pPr>
        <w:pStyle w:val="Heading2"/>
        <w:numPr>
          <w:ilvl w:val="0"/>
          <w:numId w:val="1"/>
        </w:numPr>
        <w:tabs>
          <w:tab w:val="left" w:pos="1160"/>
          <w:tab w:val="left" w:pos="7196"/>
        </w:tabs>
        <w:kinsoku w:val="0"/>
        <w:overflowPunct w:val="0"/>
        <w:ind w:left="1160"/>
        <w:rPr>
          <w:b w:val="0"/>
          <w:bCs w:val="0"/>
        </w:rPr>
      </w:pPr>
      <w:r>
        <w:t>The arbitration hearing has been scheduled</w:t>
      </w:r>
      <w:r>
        <w:rPr>
          <w:spacing w:val="-22"/>
        </w:rPr>
        <w:t xml:space="preserve"> </w:t>
      </w:r>
      <w:r>
        <w:t>for</w:t>
      </w:r>
      <w:r>
        <w:rPr>
          <w:spacing w:val="-4"/>
        </w:rPr>
        <w:t xml:space="preserve"> </w:t>
      </w:r>
      <w:r>
        <w:t>the</w:t>
      </w:r>
      <w:r>
        <w:rPr>
          <w:u w:val="single"/>
        </w:rPr>
        <w:t xml:space="preserve"> </w:t>
      </w:r>
      <w:r>
        <w:rPr>
          <w:u w:val="single"/>
        </w:rPr>
        <w:tab/>
      </w:r>
      <w:r>
        <w:t>day</w:t>
      </w:r>
      <w:r>
        <w:rPr>
          <w:spacing w:val="-3"/>
        </w:rPr>
        <w:t xml:space="preserve"> </w:t>
      </w:r>
      <w:r>
        <w:t>of</w:t>
      </w:r>
    </w:p>
    <w:p w:rsidR="00000000" w:rsidRDefault="00CE4375">
      <w:pPr>
        <w:pStyle w:val="BodyText"/>
        <w:kinsoku w:val="0"/>
        <w:overflowPunct w:val="0"/>
        <w:spacing w:before="3"/>
        <w:ind w:left="0" w:firstLine="0"/>
        <w:rPr>
          <w:i w:val="0"/>
          <w:iCs w:val="0"/>
          <w:sz w:val="25"/>
          <w:szCs w:val="25"/>
        </w:rPr>
      </w:pPr>
    </w:p>
    <w:p w:rsidR="00000000" w:rsidRDefault="00CE4375">
      <w:pPr>
        <w:pStyle w:val="BodyText"/>
        <w:tabs>
          <w:tab w:val="left" w:pos="2251"/>
          <w:tab w:val="left" w:pos="3043"/>
          <w:tab w:val="left" w:pos="4421"/>
          <w:tab w:val="left" w:pos="6679"/>
          <w:tab w:val="left" w:pos="9017"/>
        </w:tabs>
        <w:kinsoku w:val="0"/>
        <w:overflowPunct w:val="0"/>
        <w:spacing w:before="0"/>
        <w:ind w:firstLine="0"/>
        <w:rPr>
          <w:b w:val="0"/>
          <w:bCs w:val="0"/>
          <w:i w:val="0"/>
          <w:iCs w:val="0"/>
        </w:rPr>
      </w:pPr>
      <w:r>
        <w:rPr>
          <w:i w:val="0"/>
          <w:iCs w:val="0"/>
          <w:spacing w:val="4"/>
          <w:w w:val="95"/>
        </w:rPr>
        <w:t>__</w:t>
      </w:r>
      <w:r>
        <w:rPr>
          <w:i w:val="0"/>
          <w:iCs w:val="0"/>
          <w:spacing w:val="4"/>
          <w:w w:val="95"/>
          <w:u w:val="single"/>
        </w:rPr>
        <w:t xml:space="preserve"> </w:t>
      </w:r>
      <w:r>
        <w:rPr>
          <w:i w:val="0"/>
          <w:iCs w:val="0"/>
          <w:spacing w:val="4"/>
          <w:w w:val="95"/>
          <w:u w:val="single"/>
        </w:rPr>
        <w:tab/>
      </w:r>
      <w:r>
        <w:rPr>
          <w:i w:val="0"/>
          <w:iCs w:val="0"/>
        </w:rPr>
        <w:t xml:space="preserve"> ,</w:t>
      </w:r>
      <w:r>
        <w:rPr>
          <w:i w:val="0"/>
          <w:iCs w:val="0"/>
          <w:spacing w:val="16"/>
        </w:rPr>
        <w:t xml:space="preserve"> </w:t>
      </w:r>
      <w:r>
        <w:rPr>
          <w:i w:val="0"/>
          <w:iCs w:val="0"/>
          <w:spacing w:val="-1"/>
        </w:rPr>
        <w:t>199</w:t>
      </w:r>
      <w:r>
        <w:rPr>
          <w:i w:val="0"/>
          <w:iCs w:val="0"/>
          <w:spacing w:val="-1"/>
          <w:u w:val="single"/>
        </w:rPr>
        <w:t xml:space="preserve"> </w:t>
      </w:r>
      <w:r>
        <w:rPr>
          <w:i w:val="0"/>
          <w:iCs w:val="0"/>
          <w:spacing w:val="-1"/>
          <w:u w:val="single"/>
        </w:rPr>
        <w:tab/>
      </w:r>
      <w:r>
        <w:rPr>
          <w:i w:val="0"/>
          <w:iCs w:val="0"/>
          <w:spacing w:val="-1"/>
        </w:rPr>
        <w:t>at</w:t>
      </w:r>
      <w:r>
        <w:rPr>
          <w:i w:val="0"/>
          <w:iCs w:val="0"/>
          <w:spacing w:val="-1"/>
          <w:u w:val="single"/>
        </w:rPr>
        <w:t xml:space="preserve"> </w:t>
      </w:r>
      <w:r>
        <w:rPr>
          <w:i w:val="0"/>
          <w:iCs w:val="0"/>
          <w:spacing w:val="-1"/>
          <w:u w:val="single"/>
        </w:rPr>
        <w:tab/>
      </w:r>
      <w:r>
        <w:rPr>
          <w:i w:val="0"/>
          <w:iCs w:val="0"/>
          <w:spacing w:val="-1"/>
        </w:rPr>
        <w:t>.m.</w:t>
      </w:r>
      <w:r>
        <w:rPr>
          <w:i w:val="0"/>
          <w:iCs w:val="0"/>
          <w:spacing w:val="17"/>
        </w:rPr>
        <w:t xml:space="preserve"> </w:t>
      </w:r>
      <w:r>
        <w:rPr>
          <w:i w:val="0"/>
          <w:iCs w:val="0"/>
        </w:rPr>
        <w:t>in</w:t>
      </w:r>
      <w:r>
        <w:rPr>
          <w:i w:val="0"/>
          <w:iCs w:val="0"/>
          <w:spacing w:val="17"/>
        </w:rPr>
        <w:t xml:space="preserve"> </w:t>
      </w:r>
      <w:r>
        <w:rPr>
          <w:i w:val="0"/>
          <w:iCs w:val="0"/>
          <w:spacing w:val="-1"/>
        </w:rPr>
        <w:t>Room</w:t>
      </w:r>
      <w:r>
        <w:rPr>
          <w:i w:val="0"/>
          <w:iCs w:val="0"/>
          <w:spacing w:val="-1"/>
          <w:u w:val="single"/>
        </w:rPr>
        <w:t xml:space="preserve"> </w:t>
      </w:r>
      <w:r>
        <w:rPr>
          <w:i w:val="0"/>
          <w:iCs w:val="0"/>
          <w:spacing w:val="-1"/>
          <w:u w:val="single"/>
        </w:rPr>
        <w:tab/>
      </w:r>
      <w:r>
        <w:rPr>
          <w:i w:val="0"/>
          <w:iCs w:val="0"/>
          <w:spacing w:val="-1"/>
        </w:rPr>
        <w:t>of</w:t>
      </w:r>
      <w:r>
        <w:rPr>
          <w:i w:val="0"/>
          <w:iCs w:val="0"/>
          <w:spacing w:val="-1"/>
          <w:u w:val="single"/>
        </w:rPr>
        <w:t xml:space="preserve"> </w:t>
      </w:r>
      <w:r>
        <w:rPr>
          <w:i w:val="0"/>
          <w:iCs w:val="0"/>
          <w:spacing w:val="-1"/>
          <w:u w:val="single"/>
        </w:rPr>
        <w:tab/>
      </w:r>
      <w:r>
        <w:rPr>
          <w:i w:val="0"/>
          <w:iCs w:val="0"/>
        </w:rPr>
        <w:t xml:space="preserve"> .</w:t>
      </w:r>
    </w:p>
    <w:p w:rsidR="00000000" w:rsidRDefault="00CE4375">
      <w:pPr>
        <w:pStyle w:val="BodyText"/>
        <w:kinsoku w:val="0"/>
        <w:overflowPunct w:val="0"/>
        <w:spacing w:before="3"/>
        <w:ind w:left="0" w:firstLine="0"/>
        <w:rPr>
          <w:i w:val="0"/>
          <w:iCs w:val="0"/>
          <w:sz w:val="25"/>
          <w:szCs w:val="25"/>
        </w:rPr>
      </w:pPr>
    </w:p>
    <w:p w:rsidR="00000000" w:rsidRDefault="00CE4375">
      <w:pPr>
        <w:pStyle w:val="BodyText"/>
        <w:tabs>
          <w:tab w:val="left" w:pos="9134"/>
        </w:tabs>
        <w:kinsoku w:val="0"/>
        <w:overflowPunct w:val="0"/>
        <w:spacing w:before="0"/>
        <w:ind w:firstLine="0"/>
        <w:rPr>
          <w:b w:val="0"/>
          <w:bCs w:val="0"/>
          <w:i w:val="0"/>
          <w:iCs w:val="0"/>
        </w:rPr>
      </w:pPr>
      <w:r>
        <w:rPr>
          <w:spacing w:val="-4"/>
        </w:rPr>
        <w:t xml:space="preserve">Must </w:t>
      </w:r>
      <w:r>
        <w:rPr>
          <w:spacing w:val="-3"/>
        </w:rPr>
        <w:t xml:space="preserve">be </w:t>
      </w:r>
      <w:r>
        <w:rPr>
          <w:spacing w:val="-5"/>
        </w:rPr>
        <w:t xml:space="preserve">within </w:t>
      </w:r>
      <w:r>
        <w:rPr>
          <w:spacing w:val="-4"/>
        </w:rPr>
        <w:t xml:space="preserve">120 days </w:t>
      </w:r>
      <w:r>
        <w:rPr>
          <w:spacing w:val="-3"/>
        </w:rPr>
        <w:t xml:space="preserve">of </w:t>
      </w:r>
      <w:r>
        <w:rPr>
          <w:spacing w:val="-4"/>
        </w:rPr>
        <w:t xml:space="preserve">the pre-hearing </w:t>
      </w:r>
      <w:r>
        <w:t xml:space="preserve">conference.  </w:t>
      </w:r>
      <w:r>
        <w:rPr>
          <w:i w:val="0"/>
          <w:iCs w:val="0"/>
        </w:rPr>
        <w:t>Each side will</w:t>
      </w:r>
      <w:r>
        <w:rPr>
          <w:i w:val="0"/>
          <w:iCs w:val="0"/>
          <w:spacing w:val="-18"/>
        </w:rPr>
        <w:t xml:space="preserve"> </w:t>
      </w:r>
      <w:r>
        <w:rPr>
          <w:i w:val="0"/>
          <w:iCs w:val="0"/>
        </w:rPr>
        <w:t>have</w:t>
      </w:r>
      <w:r>
        <w:rPr>
          <w:i w:val="0"/>
          <w:iCs w:val="0"/>
          <w:spacing w:val="1"/>
        </w:rPr>
        <w:t xml:space="preserve"> </w:t>
      </w:r>
      <w:r>
        <w:rPr>
          <w:i w:val="0"/>
          <w:iCs w:val="0"/>
          <w:u w:val="single"/>
        </w:rPr>
        <w:t xml:space="preserve"> </w:t>
      </w:r>
      <w:r>
        <w:rPr>
          <w:i w:val="0"/>
          <w:iCs w:val="0"/>
          <w:u w:val="single"/>
        </w:rPr>
        <w:tab/>
      </w:r>
    </w:p>
    <w:p w:rsidR="00000000" w:rsidRDefault="00CE4375">
      <w:pPr>
        <w:pStyle w:val="BodyText"/>
        <w:kinsoku w:val="0"/>
        <w:overflowPunct w:val="0"/>
        <w:spacing w:before="3"/>
        <w:ind w:left="0" w:firstLine="0"/>
        <w:rPr>
          <w:i w:val="0"/>
          <w:iCs w:val="0"/>
          <w:sz w:val="19"/>
          <w:szCs w:val="19"/>
        </w:rPr>
      </w:pPr>
    </w:p>
    <w:p w:rsidR="00000000" w:rsidRDefault="00CE4375">
      <w:pPr>
        <w:pStyle w:val="BodyText"/>
        <w:kinsoku w:val="0"/>
        <w:overflowPunct w:val="0"/>
        <w:spacing w:before="69" w:line="491" w:lineRule="auto"/>
        <w:ind w:right="155" w:firstLine="0"/>
        <w:jc w:val="both"/>
        <w:rPr>
          <w:b w:val="0"/>
          <w:bCs w:val="0"/>
          <w:i w:val="0"/>
          <w:iCs w:val="0"/>
        </w:rPr>
      </w:pPr>
      <w:r>
        <w:rPr>
          <w:i w:val="0"/>
          <w:iCs w:val="0"/>
          <w:spacing w:val="2"/>
        </w:rPr>
        <w:t xml:space="preserve">hours in </w:t>
      </w:r>
      <w:r>
        <w:rPr>
          <w:i w:val="0"/>
          <w:iCs w:val="0"/>
        </w:rPr>
        <w:t xml:space="preserve">which to present its evidence and make its argument, unless the time is </w:t>
      </w:r>
      <w:r>
        <w:rPr>
          <w:i w:val="0"/>
          <w:iCs w:val="0"/>
          <w:spacing w:val="2"/>
        </w:rPr>
        <w:t xml:space="preserve">enlarged </w:t>
      </w:r>
      <w:r>
        <w:rPr>
          <w:i w:val="0"/>
          <w:iCs w:val="0"/>
        </w:rPr>
        <w:t xml:space="preserve">by the arbitrator(s) with the agreement of all parties. </w:t>
      </w:r>
      <w:r>
        <w:t>Absent un</w:t>
      </w:r>
      <w:r>
        <w:t>usual circumstances, the hearing should completed in one</w:t>
      </w:r>
      <w:r>
        <w:rPr>
          <w:spacing w:val="13"/>
        </w:rPr>
        <w:t xml:space="preserve"> </w:t>
      </w:r>
      <w:r>
        <w:t>day.</w:t>
      </w:r>
    </w:p>
    <w:p w:rsidR="00000000" w:rsidRDefault="00CE4375">
      <w:pPr>
        <w:pStyle w:val="Heading2"/>
        <w:numPr>
          <w:ilvl w:val="0"/>
          <w:numId w:val="1"/>
        </w:numPr>
        <w:tabs>
          <w:tab w:val="left" w:pos="1880"/>
        </w:tabs>
        <w:kinsoku w:val="0"/>
        <w:overflowPunct w:val="0"/>
        <w:spacing w:line="491" w:lineRule="auto"/>
        <w:ind w:right="155" w:firstLine="720"/>
        <w:jc w:val="both"/>
        <w:rPr>
          <w:b w:val="0"/>
          <w:bCs w:val="0"/>
        </w:rPr>
      </w:pPr>
      <w:r>
        <w:t xml:space="preserve">This agreement and all proceedings thereunder shall be subject to the provisions of ADR Plan Section 5(o). No stipulation or admission made in this </w:t>
      </w:r>
      <w:r>
        <w:rPr>
          <w:spacing w:val="-6"/>
        </w:rPr>
        <w:t>agreement</w:t>
      </w:r>
      <w:r>
        <w:rPr>
          <w:spacing w:val="-11"/>
        </w:rPr>
        <w:t xml:space="preserve"> </w:t>
      </w:r>
      <w:r>
        <w:rPr>
          <w:spacing w:val="-3"/>
        </w:rPr>
        <w:t>or</w:t>
      </w:r>
      <w:r>
        <w:rPr>
          <w:spacing w:val="-11"/>
        </w:rPr>
        <w:t xml:space="preserve"> </w:t>
      </w:r>
      <w:r>
        <w:rPr>
          <w:spacing w:val="-3"/>
        </w:rPr>
        <w:t>in</w:t>
      </w:r>
      <w:r>
        <w:rPr>
          <w:spacing w:val="-11"/>
        </w:rPr>
        <w:t xml:space="preserve"> </w:t>
      </w:r>
      <w:r>
        <w:rPr>
          <w:spacing w:val="-4"/>
        </w:rPr>
        <w:t>the</w:t>
      </w:r>
      <w:r>
        <w:rPr>
          <w:spacing w:val="-11"/>
        </w:rPr>
        <w:t xml:space="preserve"> </w:t>
      </w:r>
      <w:r>
        <w:rPr>
          <w:spacing w:val="-5"/>
        </w:rPr>
        <w:t>course</w:t>
      </w:r>
      <w:r>
        <w:rPr>
          <w:spacing w:val="-12"/>
        </w:rPr>
        <w:t xml:space="preserve"> </w:t>
      </w:r>
      <w:r>
        <w:rPr>
          <w:spacing w:val="-3"/>
        </w:rPr>
        <w:t>of</w:t>
      </w:r>
      <w:r>
        <w:rPr>
          <w:spacing w:val="-11"/>
        </w:rPr>
        <w:t xml:space="preserve"> </w:t>
      </w:r>
      <w:r>
        <w:rPr>
          <w:spacing w:val="-4"/>
        </w:rPr>
        <w:t>the</w:t>
      </w:r>
      <w:r>
        <w:rPr>
          <w:spacing w:val="-11"/>
        </w:rPr>
        <w:t xml:space="preserve"> </w:t>
      </w:r>
      <w:r>
        <w:t>arbitration</w:t>
      </w:r>
      <w:r>
        <w:rPr>
          <w:spacing w:val="-2"/>
        </w:rPr>
        <w:t xml:space="preserve"> </w:t>
      </w:r>
      <w:r>
        <w:t>proceeding</w:t>
      </w:r>
      <w:r>
        <w:rPr>
          <w:spacing w:val="-2"/>
        </w:rPr>
        <w:t xml:space="preserve"> </w:t>
      </w:r>
      <w:r>
        <w:t>will</w:t>
      </w:r>
      <w:r>
        <w:rPr>
          <w:spacing w:val="-2"/>
        </w:rPr>
        <w:t xml:space="preserve"> </w:t>
      </w:r>
      <w:r>
        <w:t>be</w:t>
      </w:r>
      <w:r>
        <w:rPr>
          <w:spacing w:val="-2"/>
        </w:rPr>
        <w:t xml:space="preserve"> </w:t>
      </w:r>
      <w:r>
        <w:t>admissible</w:t>
      </w:r>
      <w:r>
        <w:rPr>
          <w:spacing w:val="-2"/>
        </w:rPr>
        <w:t xml:space="preserve"> </w:t>
      </w:r>
      <w:r>
        <w:t>in</w:t>
      </w:r>
      <w:r>
        <w:rPr>
          <w:spacing w:val="-2"/>
        </w:rPr>
        <w:t xml:space="preserve"> </w:t>
      </w:r>
      <w:r>
        <w:t>any</w:t>
      </w:r>
      <w:r>
        <w:rPr>
          <w:spacing w:val="-2"/>
        </w:rPr>
        <w:t xml:space="preserve"> </w:t>
      </w:r>
      <w:r>
        <w:t xml:space="preserve">trial </w:t>
      </w:r>
      <w:r>
        <w:rPr>
          <w:spacing w:val="-3"/>
        </w:rPr>
        <w:t>de</w:t>
      </w:r>
      <w:r>
        <w:rPr>
          <w:spacing w:val="-10"/>
        </w:rPr>
        <w:t xml:space="preserve"> </w:t>
      </w:r>
      <w:r>
        <w:rPr>
          <w:spacing w:val="-4"/>
        </w:rPr>
        <w:t>novo</w:t>
      </w:r>
      <w:r>
        <w:rPr>
          <w:spacing w:val="-10"/>
        </w:rPr>
        <w:t xml:space="preserve"> </w:t>
      </w:r>
      <w:r>
        <w:rPr>
          <w:spacing w:val="-3"/>
        </w:rPr>
        <w:t>in</w:t>
      </w:r>
      <w:r>
        <w:rPr>
          <w:spacing w:val="-10"/>
        </w:rPr>
        <w:t xml:space="preserve"> </w:t>
      </w:r>
      <w:r>
        <w:rPr>
          <w:spacing w:val="-4"/>
        </w:rPr>
        <w:t>this</w:t>
      </w:r>
      <w:r>
        <w:rPr>
          <w:spacing w:val="-10"/>
        </w:rPr>
        <w:t xml:space="preserve"> </w:t>
      </w:r>
      <w:r>
        <w:rPr>
          <w:spacing w:val="-4"/>
        </w:rPr>
        <w:t>case</w:t>
      </w:r>
      <w:r>
        <w:rPr>
          <w:spacing w:val="-10"/>
        </w:rPr>
        <w:t xml:space="preserve"> </w:t>
      </w:r>
      <w:r>
        <w:rPr>
          <w:spacing w:val="-5"/>
        </w:rPr>
        <w:t>unless</w:t>
      </w:r>
      <w:r>
        <w:rPr>
          <w:spacing w:val="-10"/>
        </w:rPr>
        <w:t xml:space="preserve"> </w:t>
      </w:r>
      <w:r>
        <w:rPr>
          <w:spacing w:val="-4"/>
        </w:rPr>
        <w:t>(i)</w:t>
      </w:r>
      <w:r>
        <w:rPr>
          <w:spacing w:val="-10"/>
        </w:rPr>
        <w:t xml:space="preserve"> </w:t>
      </w:r>
      <w:r>
        <w:t>the</w:t>
      </w:r>
      <w:r>
        <w:rPr>
          <w:spacing w:val="-1"/>
        </w:rPr>
        <w:t xml:space="preserve"> </w:t>
      </w:r>
      <w:r>
        <w:t>evidence</w:t>
      </w:r>
      <w:r>
        <w:rPr>
          <w:spacing w:val="-1"/>
        </w:rPr>
        <w:t xml:space="preserve"> </w:t>
      </w:r>
      <w:r>
        <w:t>is</w:t>
      </w:r>
      <w:r>
        <w:rPr>
          <w:spacing w:val="-1"/>
        </w:rPr>
        <w:t xml:space="preserve"> </w:t>
      </w:r>
      <w:r>
        <w:t>independently</w:t>
      </w:r>
      <w:r>
        <w:rPr>
          <w:spacing w:val="-2"/>
        </w:rPr>
        <w:t xml:space="preserve"> </w:t>
      </w:r>
      <w:r>
        <w:t>admissible</w:t>
      </w:r>
      <w:r>
        <w:rPr>
          <w:spacing w:val="-1"/>
        </w:rPr>
        <w:t xml:space="preserve"> </w:t>
      </w:r>
      <w:r>
        <w:t>pursuant</w:t>
      </w:r>
      <w:r>
        <w:rPr>
          <w:spacing w:val="-1"/>
        </w:rPr>
        <w:t xml:space="preserve"> </w:t>
      </w:r>
      <w:r>
        <w:t>to</w:t>
      </w:r>
      <w:r>
        <w:rPr>
          <w:spacing w:val="-1"/>
        </w:rPr>
        <w:t xml:space="preserve"> </w:t>
      </w:r>
      <w:r>
        <w:t>the Federal Rules of Evidence, or (ii) the parties otherwise</w:t>
      </w:r>
      <w:r>
        <w:rPr>
          <w:spacing w:val="-41"/>
        </w:rPr>
        <w:t xml:space="preserve"> </w:t>
      </w:r>
      <w:r>
        <w:t>stipulate.</w:t>
      </w:r>
    </w:p>
    <w:p w:rsidR="00000000" w:rsidRDefault="00CE4375">
      <w:pPr>
        <w:pStyle w:val="Heading2"/>
        <w:numPr>
          <w:ilvl w:val="0"/>
          <w:numId w:val="1"/>
        </w:numPr>
        <w:tabs>
          <w:tab w:val="left" w:pos="1880"/>
        </w:tabs>
        <w:kinsoku w:val="0"/>
        <w:overflowPunct w:val="0"/>
        <w:spacing w:line="491" w:lineRule="auto"/>
        <w:ind w:right="155" w:firstLine="720"/>
        <w:jc w:val="both"/>
        <w:rPr>
          <w:b w:val="0"/>
          <w:bCs w:val="0"/>
        </w:rPr>
        <w:sectPr w:rsidR="00000000">
          <w:pgSz w:w="12240" w:h="15840"/>
          <w:pgMar w:top="1400" w:right="1280" w:bottom="1680" w:left="1720" w:header="0" w:footer="1491" w:gutter="0"/>
          <w:cols w:space="720" w:equalWidth="0">
            <w:col w:w="9240"/>
          </w:cols>
          <w:noEndnote/>
        </w:sectPr>
      </w:pPr>
    </w:p>
    <w:p w:rsidR="00000000" w:rsidRDefault="00CE4375">
      <w:pPr>
        <w:pStyle w:val="ListParagraph"/>
        <w:numPr>
          <w:ilvl w:val="0"/>
          <w:numId w:val="1"/>
        </w:numPr>
        <w:tabs>
          <w:tab w:val="left" w:pos="2260"/>
        </w:tabs>
        <w:kinsoku w:val="0"/>
        <w:overflowPunct w:val="0"/>
        <w:spacing w:before="46" w:line="491" w:lineRule="auto"/>
        <w:ind w:left="820" w:right="98" w:firstLine="720"/>
        <w:jc w:val="both"/>
        <w:rPr>
          <w:rFonts w:cs="Times New Roman"/>
        </w:rPr>
      </w:pPr>
      <w:r>
        <w:rPr>
          <w:rFonts w:cs="Times New Roman"/>
          <w:b/>
          <w:bCs/>
          <w:spacing w:val="-5"/>
        </w:rPr>
        <w:lastRenderedPageBreak/>
        <w:t xml:space="preserve">Until </w:t>
      </w:r>
      <w:r>
        <w:rPr>
          <w:rFonts w:cs="Times New Roman"/>
          <w:b/>
          <w:bCs/>
        </w:rPr>
        <w:t xml:space="preserve">a </w:t>
      </w:r>
      <w:r>
        <w:rPr>
          <w:rFonts w:cs="Times New Roman"/>
          <w:b/>
          <w:bCs/>
          <w:spacing w:val="-6"/>
        </w:rPr>
        <w:t xml:space="preserve">judgment </w:t>
      </w:r>
      <w:r>
        <w:rPr>
          <w:rFonts w:cs="Times New Roman"/>
          <w:b/>
          <w:bCs/>
          <w:spacing w:val="-4"/>
        </w:rPr>
        <w:t xml:space="preserve">has </w:t>
      </w:r>
      <w:r>
        <w:rPr>
          <w:rFonts w:cs="Times New Roman"/>
          <w:b/>
          <w:bCs/>
          <w:spacing w:val="-5"/>
        </w:rPr>
        <w:t>been enter</w:t>
      </w:r>
      <w:r>
        <w:rPr>
          <w:rFonts w:cs="Times New Roman"/>
          <w:b/>
          <w:bCs/>
          <w:spacing w:val="-5"/>
        </w:rPr>
        <w:t xml:space="preserve">ed </w:t>
      </w:r>
      <w:r>
        <w:rPr>
          <w:rFonts w:cs="Times New Roman"/>
          <w:b/>
          <w:bCs/>
        </w:rPr>
        <w:t xml:space="preserve">or an award or a demand for trial de </w:t>
      </w:r>
      <w:r>
        <w:rPr>
          <w:rFonts w:cs="Times New Roman"/>
          <w:b/>
          <w:bCs/>
          <w:spacing w:val="-4"/>
        </w:rPr>
        <w:t xml:space="preserve">novo has </w:t>
      </w:r>
      <w:r>
        <w:rPr>
          <w:rFonts w:cs="Times New Roman"/>
          <w:b/>
          <w:bCs/>
        </w:rPr>
        <w:t>been filed, neither a party nor counsel may reveal any information about</w:t>
      </w:r>
      <w:r>
        <w:rPr>
          <w:rFonts w:cs="Times New Roman"/>
          <w:b/>
          <w:bCs/>
          <w:spacing w:val="-33"/>
        </w:rPr>
        <w:t xml:space="preserve"> </w:t>
      </w:r>
      <w:r>
        <w:rPr>
          <w:rFonts w:cs="Times New Roman"/>
          <w:b/>
          <w:bCs/>
        </w:rPr>
        <w:t>or related to the arbitration</w:t>
      </w:r>
      <w:r>
        <w:rPr>
          <w:rFonts w:cs="Times New Roman"/>
          <w:b/>
          <w:bCs/>
          <w:spacing w:val="-27"/>
        </w:rPr>
        <w:t xml:space="preserve"> </w:t>
      </w:r>
      <w:r>
        <w:rPr>
          <w:rFonts w:cs="Times New Roman"/>
          <w:b/>
          <w:bCs/>
        </w:rPr>
        <w:t>proceedings.</w:t>
      </w:r>
    </w:p>
    <w:p w:rsidR="00000000" w:rsidRDefault="00CE4375">
      <w:pPr>
        <w:pStyle w:val="ListParagraph"/>
        <w:numPr>
          <w:ilvl w:val="0"/>
          <w:numId w:val="1"/>
        </w:numPr>
        <w:tabs>
          <w:tab w:val="left" w:pos="2260"/>
        </w:tabs>
        <w:kinsoku w:val="0"/>
        <w:overflowPunct w:val="0"/>
        <w:spacing w:before="11" w:line="491" w:lineRule="auto"/>
        <w:ind w:left="820" w:right="98" w:firstLine="720"/>
        <w:jc w:val="both"/>
        <w:rPr>
          <w:rFonts w:cs="Times New Roman"/>
        </w:rPr>
      </w:pPr>
      <w:r>
        <w:rPr>
          <w:rFonts w:cs="Times New Roman"/>
          <w:b/>
          <w:bCs/>
          <w:spacing w:val="-4"/>
        </w:rPr>
        <w:t xml:space="preserve">Any </w:t>
      </w:r>
      <w:r>
        <w:rPr>
          <w:rFonts w:cs="Times New Roman"/>
          <w:b/>
          <w:bCs/>
          <w:spacing w:val="-5"/>
        </w:rPr>
        <w:t xml:space="preserve">party </w:t>
      </w:r>
      <w:r>
        <w:rPr>
          <w:rFonts w:cs="Times New Roman"/>
          <w:b/>
          <w:bCs/>
        </w:rPr>
        <w:t xml:space="preserve">desiring to record the hearing by stenographic or electronic </w:t>
      </w:r>
      <w:r>
        <w:rPr>
          <w:rFonts w:cs="Times New Roman"/>
          <w:b/>
          <w:bCs/>
          <w:spacing w:val="-5"/>
        </w:rPr>
        <w:t xml:space="preserve">means must </w:t>
      </w:r>
      <w:r>
        <w:rPr>
          <w:rFonts w:cs="Times New Roman"/>
          <w:b/>
          <w:bCs/>
          <w:spacing w:val="-6"/>
        </w:rPr>
        <w:t xml:space="preserve">arrange </w:t>
      </w:r>
      <w:r>
        <w:rPr>
          <w:rFonts w:cs="Times New Roman"/>
          <w:b/>
          <w:bCs/>
          <w:spacing w:val="-3"/>
        </w:rPr>
        <w:t xml:space="preserve">to do so </w:t>
      </w:r>
      <w:r>
        <w:rPr>
          <w:rFonts w:cs="Times New Roman"/>
          <w:b/>
          <w:bCs/>
          <w:spacing w:val="-5"/>
        </w:rPr>
        <w:t xml:space="preserve">prior </w:t>
      </w:r>
      <w:r>
        <w:rPr>
          <w:rFonts w:cs="Times New Roman"/>
          <w:b/>
          <w:bCs/>
          <w:spacing w:val="-3"/>
        </w:rPr>
        <w:t xml:space="preserve">to </w:t>
      </w:r>
      <w:r>
        <w:rPr>
          <w:rFonts w:cs="Times New Roman"/>
          <w:b/>
          <w:bCs/>
          <w:spacing w:val="-4"/>
        </w:rPr>
        <w:t xml:space="preserve">the </w:t>
      </w:r>
      <w:r>
        <w:rPr>
          <w:rFonts w:cs="Times New Roman"/>
          <w:b/>
          <w:bCs/>
        </w:rPr>
        <w:t>hearing at its expense.</w:t>
      </w:r>
      <w:r>
        <w:rPr>
          <w:rFonts w:cs="Times New Roman"/>
          <w:b/>
          <w:bCs/>
          <w:spacing w:val="13"/>
        </w:rPr>
        <w:t xml:space="preserve"> </w:t>
      </w:r>
      <w:r>
        <w:rPr>
          <w:rFonts w:cs="Times New Roman"/>
          <w:b/>
          <w:bCs/>
        </w:rPr>
        <w:t xml:space="preserve">Any such record shall </w:t>
      </w:r>
      <w:r>
        <w:rPr>
          <w:rFonts w:cs="Times New Roman"/>
          <w:b/>
          <w:bCs/>
          <w:spacing w:val="-3"/>
        </w:rPr>
        <w:t xml:space="preserve">be </w:t>
      </w:r>
      <w:r>
        <w:rPr>
          <w:rFonts w:cs="Times New Roman"/>
          <w:b/>
          <w:bCs/>
          <w:spacing w:val="-6"/>
        </w:rPr>
        <w:t xml:space="preserve">subject </w:t>
      </w:r>
      <w:r>
        <w:rPr>
          <w:rFonts w:cs="Times New Roman"/>
          <w:b/>
          <w:bCs/>
          <w:spacing w:val="-3"/>
        </w:rPr>
        <w:t xml:space="preserve">to </w:t>
      </w:r>
      <w:r>
        <w:rPr>
          <w:rFonts w:cs="Times New Roman"/>
          <w:b/>
          <w:bCs/>
          <w:spacing w:val="-4"/>
        </w:rPr>
        <w:t xml:space="preserve">ADR </w:t>
      </w:r>
      <w:r>
        <w:rPr>
          <w:rFonts w:cs="Times New Roman"/>
          <w:b/>
          <w:bCs/>
          <w:spacing w:val="-5"/>
        </w:rPr>
        <w:t xml:space="preserve">Plan </w:t>
      </w:r>
      <w:r>
        <w:rPr>
          <w:rFonts w:cs="Times New Roman"/>
          <w:b/>
          <w:bCs/>
          <w:spacing w:val="-6"/>
        </w:rPr>
        <w:t xml:space="preserve">Section </w:t>
      </w:r>
      <w:r>
        <w:rPr>
          <w:rFonts w:cs="Times New Roman"/>
          <w:b/>
          <w:bCs/>
          <w:spacing w:val="-5"/>
        </w:rPr>
        <w:t xml:space="preserve">5(o). Video </w:t>
      </w:r>
      <w:r>
        <w:rPr>
          <w:rFonts w:cs="Times New Roman"/>
          <w:b/>
          <w:bCs/>
          <w:spacing w:val="-6"/>
        </w:rPr>
        <w:t xml:space="preserve">recording </w:t>
      </w:r>
      <w:r>
        <w:rPr>
          <w:rFonts w:cs="Times New Roman"/>
          <w:b/>
          <w:bCs/>
          <w:spacing w:val="-5"/>
        </w:rPr>
        <w:t xml:space="preserve">shall </w:t>
      </w:r>
      <w:r>
        <w:rPr>
          <w:rFonts w:cs="Times New Roman"/>
          <w:b/>
          <w:bCs/>
          <w:spacing w:val="-4"/>
        </w:rPr>
        <w:t xml:space="preserve">not </w:t>
      </w:r>
      <w:r>
        <w:rPr>
          <w:rFonts w:cs="Times New Roman"/>
          <w:b/>
          <w:bCs/>
        </w:rPr>
        <w:t xml:space="preserve">be permitted. </w:t>
      </w:r>
      <w:r>
        <w:rPr>
          <w:rFonts w:cs="Times New Roman"/>
          <w:b/>
          <w:bCs/>
          <w:i/>
          <w:iCs/>
        </w:rPr>
        <w:t xml:space="preserve">All other </w:t>
      </w:r>
      <w:r>
        <w:rPr>
          <w:rFonts w:cs="Times New Roman"/>
          <w:b/>
          <w:bCs/>
          <w:i/>
          <w:iCs/>
          <w:spacing w:val="-5"/>
        </w:rPr>
        <w:t>parties</w:t>
      </w:r>
      <w:r>
        <w:rPr>
          <w:rFonts w:cs="Times New Roman"/>
          <w:b/>
          <w:bCs/>
          <w:i/>
          <w:iCs/>
          <w:spacing w:val="-9"/>
        </w:rPr>
        <w:t xml:space="preserve"> </w:t>
      </w:r>
      <w:r>
        <w:rPr>
          <w:rFonts w:cs="Times New Roman"/>
          <w:b/>
          <w:bCs/>
          <w:i/>
          <w:iCs/>
          <w:spacing w:val="-3"/>
        </w:rPr>
        <w:t>to</w:t>
      </w:r>
      <w:r>
        <w:rPr>
          <w:rFonts w:cs="Times New Roman"/>
          <w:b/>
          <w:bCs/>
          <w:i/>
          <w:iCs/>
          <w:spacing w:val="-10"/>
        </w:rPr>
        <w:t xml:space="preserve"> </w:t>
      </w:r>
      <w:r>
        <w:rPr>
          <w:rFonts w:cs="Times New Roman"/>
          <w:b/>
          <w:bCs/>
          <w:i/>
          <w:iCs/>
          <w:spacing w:val="-4"/>
        </w:rPr>
        <w:t>the</w:t>
      </w:r>
      <w:r>
        <w:rPr>
          <w:rFonts w:cs="Times New Roman"/>
          <w:b/>
          <w:bCs/>
          <w:i/>
          <w:iCs/>
          <w:spacing w:val="-10"/>
        </w:rPr>
        <w:t xml:space="preserve"> </w:t>
      </w:r>
      <w:r>
        <w:rPr>
          <w:rFonts w:cs="Times New Roman"/>
          <w:b/>
          <w:bCs/>
          <w:i/>
          <w:iCs/>
          <w:spacing w:val="-5"/>
        </w:rPr>
        <w:t>matter</w:t>
      </w:r>
      <w:r>
        <w:rPr>
          <w:rFonts w:cs="Times New Roman"/>
          <w:b/>
          <w:bCs/>
          <w:i/>
          <w:iCs/>
          <w:spacing w:val="-10"/>
        </w:rPr>
        <w:t xml:space="preserve"> </w:t>
      </w:r>
      <w:r>
        <w:rPr>
          <w:rFonts w:cs="Times New Roman"/>
          <w:b/>
          <w:bCs/>
          <w:i/>
          <w:iCs/>
          <w:spacing w:val="-4"/>
        </w:rPr>
        <w:t>will</w:t>
      </w:r>
      <w:r>
        <w:rPr>
          <w:rFonts w:cs="Times New Roman"/>
          <w:b/>
          <w:bCs/>
          <w:i/>
          <w:iCs/>
          <w:spacing w:val="-9"/>
        </w:rPr>
        <w:t xml:space="preserve"> </w:t>
      </w:r>
      <w:r>
        <w:rPr>
          <w:rFonts w:cs="Times New Roman"/>
          <w:b/>
          <w:bCs/>
          <w:i/>
          <w:iCs/>
          <w:spacing w:val="-4"/>
        </w:rPr>
        <w:t>have</w:t>
      </w:r>
      <w:r>
        <w:rPr>
          <w:rFonts w:cs="Times New Roman"/>
          <w:b/>
          <w:bCs/>
          <w:i/>
          <w:iCs/>
          <w:spacing w:val="-10"/>
        </w:rPr>
        <w:t xml:space="preserve"> </w:t>
      </w:r>
      <w:r>
        <w:rPr>
          <w:rFonts w:cs="Times New Roman"/>
          <w:b/>
          <w:bCs/>
          <w:i/>
          <w:iCs/>
          <w:spacing w:val="-4"/>
        </w:rPr>
        <w:t>the</w:t>
      </w:r>
      <w:r>
        <w:rPr>
          <w:rFonts w:cs="Times New Roman"/>
          <w:b/>
          <w:bCs/>
          <w:i/>
          <w:iCs/>
          <w:spacing w:val="-10"/>
        </w:rPr>
        <w:t xml:space="preserve"> </w:t>
      </w:r>
      <w:r>
        <w:rPr>
          <w:rFonts w:cs="Times New Roman"/>
          <w:b/>
          <w:bCs/>
          <w:i/>
          <w:iCs/>
          <w:spacing w:val="-5"/>
        </w:rPr>
        <w:t>option</w:t>
      </w:r>
      <w:r>
        <w:rPr>
          <w:rFonts w:cs="Times New Roman"/>
          <w:b/>
          <w:bCs/>
          <w:i/>
          <w:iCs/>
          <w:spacing w:val="-10"/>
        </w:rPr>
        <w:t xml:space="preserve"> </w:t>
      </w:r>
      <w:r>
        <w:rPr>
          <w:rFonts w:cs="Times New Roman"/>
          <w:b/>
          <w:bCs/>
          <w:i/>
          <w:iCs/>
          <w:spacing w:val="-3"/>
        </w:rPr>
        <w:t>of</w:t>
      </w:r>
      <w:r>
        <w:rPr>
          <w:rFonts w:cs="Times New Roman"/>
          <w:b/>
          <w:bCs/>
          <w:i/>
          <w:iCs/>
          <w:spacing w:val="-10"/>
        </w:rPr>
        <w:t xml:space="preserve"> </w:t>
      </w:r>
      <w:r>
        <w:rPr>
          <w:rFonts w:cs="Times New Roman"/>
          <w:b/>
          <w:bCs/>
          <w:i/>
          <w:iCs/>
        </w:rPr>
        <w:t>ordering copies</w:t>
      </w:r>
      <w:r>
        <w:rPr>
          <w:rFonts w:cs="Times New Roman"/>
          <w:b/>
          <w:bCs/>
          <w:i/>
          <w:iCs/>
          <w:spacing w:val="-1"/>
        </w:rPr>
        <w:t xml:space="preserve"> </w:t>
      </w:r>
      <w:r>
        <w:rPr>
          <w:rFonts w:cs="Times New Roman"/>
          <w:b/>
          <w:bCs/>
          <w:i/>
          <w:iCs/>
        </w:rPr>
        <w:t>at reasonable expense.</w:t>
      </w:r>
      <w:r>
        <w:rPr>
          <w:rFonts w:cs="Times New Roman"/>
          <w:b/>
          <w:bCs/>
          <w:i/>
          <w:iCs/>
          <w:spacing w:val="-1"/>
        </w:rPr>
        <w:t xml:space="preserve"> </w:t>
      </w:r>
      <w:r>
        <w:rPr>
          <w:rFonts w:cs="Times New Roman"/>
          <w:b/>
          <w:bCs/>
          <w:i/>
          <w:iCs/>
        </w:rPr>
        <w:t xml:space="preserve">Copies </w:t>
      </w:r>
      <w:r>
        <w:rPr>
          <w:rFonts w:cs="Times New Roman"/>
          <w:b/>
          <w:bCs/>
          <w:i/>
          <w:iCs/>
          <w:spacing w:val="-3"/>
        </w:rPr>
        <w:t xml:space="preserve">of </w:t>
      </w:r>
      <w:r>
        <w:rPr>
          <w:rFonts w:cs="Times New Roman"/>
          <w:b/>
          <w:bCs/>
          <w:i/>
          <w:iCs/>
          <w:spacing w:val="-6"/>
        </w:rPr>
        <w:t>transc</w:t>
      </w:r>
      <w:r>
        <w:rPr>
          <w:rFonts w:cs="Times New Roman"/>
          <w:b/>
          <w:bCs/>
          <w:i/>
          <w:iCs/>
          <w:spacing w:val="-6"/>
        </w:rPr>
        <w:t xml:space="preserve">ripts, </w:t>
      </w:r>
      <w:r>
        <w:rPr>
          <w:rFonts w:cs="Times New Roman"/>
          <w:b/>
          <w:bCs/>
          <w:i/>
          <w:iCs/>
          <w:spacing w:val="-3"/>
        </w:rPr>
        <w:t xml:space="preserve">if </w:t>
      </w:r>
      <w:r>
        <w:rPr>
          <w:rFonts w:cs="Times New Roman"/>
          <w:b/>
          <w:bCs/>
          <w:i/>
          <w:iCs/>
          <w:spacing w:val="-4"/>
        </w:rPr>
        <w:t xml:space="preserve">any are </w:t>
      </w:r>
      <w:r>
        <w:rPr>
          <w:rFonts w:cs="Times New Roman"/>
          <w:b/>
          <w:bCs/>
          <w:i/>
          <w:iCs/>
          <w:spacing w:val="-6"/>
        </w:rPr>
        <w:t xml:space="preserve">ordered, </w:t>
      </w:r>
      <w:r>
        <w:rPr>
          <w:rFonts w:cs="Times New Roman"/>
          <w:b/>
          <w:bCs/>
          <w:i/>
          <w:iCs/>
          <w:spacing w:val="-5"/>
        </w:rPr>
        <w:t xml:space="preserve">shall </w:t>
      </w:r>
      <w:r>
        <w:rPr>
          <w:rFonts w:cs="Times New Roman"/>
          <w:b/>
          <w:bCs/>
          <w:i/>
          <w:iCs/>
          <w:spacing w:val="-3"/>
        </w:rPr>
        <w:t xml:space="preserve">be provided </w:t>
      </w:r>
      <w:r>
        <w:rPr>
          <w:rFonts w:cs="Times New Roman"/>
          <w:b/>
          <w:bCs/>
          <w:i/>
          <w:iCs/>
        </w:rPr>
        <w:t>to the panel members at the arranging party's</w:t>
      </w:r>
      <w:r>
        <w:rPr>
          <w:rFonts w:cs="Times New Roman"/>
          <w:b/>
          <w:bCs/>
          <w:i/>
          <w:iCs/>
          <w:spacing w:val="-13"/>
        </w:rPr>
        <w:t xml:space="preserve"> </w:t>
      </w:r>
      <w:r>
        <w:rPr>
          <w:rFonts w:cs="Times New Roman"/>
          <w:b/>
          <w:bCs/>
          <w:i/>
          <w:iCs/>
        </w:rPr>
        <w:t>expense.</w:t>
      </w:r>
    </w:p>
    <w:p w:rsidR="00000000" w:rsidRDefault="00CE4375">
      <w:pPr>
        <w:pStyle w:val="Heading2"/>
        <w:numPr>
          <w:ilvl w:val="0"/>
          <w:numId w:val="1"/>
        </w:numPr>
        <w:tabs>
          <w:tab w:val="left" w:pos="2260"/>
        </w:tabs>
        <w:kinsoku w:val="0"/>
        <w:overflowPunct w:val="0"/>
        <w:spacing w:line="491" w:lineRule="auto"/>
        <w:ind w:left="820" w:right="98" w:firstLine="720"/>
        <w:jc w:val="both"/>
        <w:rPr>
          <w:b w:val="0"/>
          <w:bCs w:val="0"/>
        </w:rPr>
      </w:pPr>
      <w:r>
        <w:rPr>
          <w:spacing w:val="-5"/>
        </w:rPr>
        <w:t xml:space="preserve">This </w:t>
      </w:r>
      <w:r>
        <w:rPr>
          <w:spacing w:val="-6"/>
        </w:rPr>
        <w:t xml:space="preserve">agreement </w:t>
      </w:r>
      <w:r>
        <w:rPr>
          <w:spacing w:val="-4"/>
        </w:rPr>
        <w:t xml:space="preserve">may </w:t>
      </w:r>
      <w:r>
        <w:rPr>
          <w:spacing w:val="-3"/>
        </w:rPr>
        <w:t xml:space="preserve">be </w:t>
      </w:r>
      <w:r>
        <w:rPr>
          <w:spacing w:val="-5"/>
        </w:rPr>
        <w:t xml:space="preserve">signed </w:t>
      </w:r>
      <w:r>
        <w:rPr>
          <w:spacing w:val="-3"/>
        </w:rPr>
        <w:t xml:space="preserve">in </w:t>
      </w:r>
      <w:r>
        <w:rPr>
          <w:spacing w:val="-6"/>
        </w:rPr>
        <w:t xml:space="preserve">counterparts </w:t>
      </w:r>
      <w:r>
        <w:rPr>
          <w:spacing w:val="-3"/>
        </w:rPr>
        <w:t xml:space="preserve">by </w:t>
      </w:r>
      <w:r>
        <w:t>the parties hereto with the same effect as though each had executed the same</w:t>
      </w:r>
      <w:r>
        <w:rPr>
          <w:spacing w:val="-24"/>
        </w:rPr>
        <w:t xml:space="preserve"> </w:t>
      </w:r>
      <w:r>
        <w:t>document.</w:t>
      </w:r>
    </w:p>
    <w:p w:rsidR="00000000" w:rsidRDefault="00CE4375">
      <w:pPr>
        <w:pStyle w:val="BodyText"/>
        <w:kinsoku w:val="0"/>
        <w:overflowPunct w:val="0"/>
        <w:spacing w:before="0"/>
        <w:ind w:left="0" w:firstLine="0"/>
        <w:rPr>
          <w:i w:val="0"/>
          <w:iCs w:val="0"/>
        </w:rPr>
      </w:pPr>
    </w:p>
    <w:p w:rsidR="00000000" w:rsidRDefault="00CE4375">
      <w:pPr>
        <w:pStyle w:val="BodyText"/>
        <w:kinsoku w:val="0"/>
        <w:overflowPunct w:val="0"/>
        <w:spacing w:before="3"/>
        <w:ind w:left="0" w:firstLine="0"/>
        <w:rPr>
          <w:i w:val="0"/>
          <w:iCs w:val="0"/>
          <w:sz w:val="26"/>
          <w:szCs w:val="26"/>
        </w:rPr>
      </w:pPr>
    </w:p>
    <w:p w:rsidR="00000000" w:rsidRDefault="00CE4375">
      <w:pPr>
        <w:pStyle w:val="BodyText"/>
        <w:tabs>
          <w:tab w:val="left" w:pos="3412"/>
          <w:tab w:val="left" w:pos="5917"/>
        </w:tabs>
        <w:kinsoku w:val="0"/>
        <w:overflowPunct w:val="0"/>
        <w:spacing w:before="0"/>
        <w:ind w:left="1540" w:firstLine="0"/>
        <w:rPr>
          <w:b w:val="0"/>
          <w:bCs w:val="0"/>
          <w:i w:val="0"/>
          <w:iCs w:val="0"/>
        </w:rPr>
      </w:pPr>
      <w:r>
        <w:rPr>
          <w:i w:val="0"/>
          <w:iCs w:val="0"/>
        </w:rPr>
        <w:t>DATED</w:t>
      </w:r>
      <w:r>
        <w:rPr>
          <w:i w:val="0"/>
          <w:iCs w:val="0"/>
          <w:spacing w:val="-6"/>
        </w:rPr>
        <w:t xml:space="preserve"> </w:t>
      </w:r>
      <w:r>
        <w:rPr>
          <w:i w:val="0"/>
          <w:iCs w:val="0"/>
        </w:rPr>
        <w:t>this</w:t>
      </w:r>
      <w:r>
        <w:rPr>
          <w:i w:val="0"/>
          <w:iCs w:val="0"/>
          <w:u w:val="single"/>
        </w:rPr>
        <w:t xml:space="preserve"> </w:t>
      </w:r>
      <w:r>
        <w:rPr>
          <w:i w:val="0"/>
          <w:iCs w:val="0"/>
          <w:u w:val="single"/>
        </w:rPr>
        <w:tab/>
      </w:r>
      <w:r>
        <w:rPr>
          <w:i w:val="0"/>
          <w:iCs w:val="0"/>
        </w:rPr>
        <w:t>day</w:t>
      </w:r>
      <w:r>
        <w:rPr>
          <w:i w:val="0"/>
          <w:iCs w:val="0"/>
          <w:spacing w:val="-1"/>
        </w:rPr>
        <w:t xml:space="preserve"> </w:t>
      </w:r>
      <w:r>
        <w:rPr>
          <w:i w:val="0"/>
          <w:iCs w:val="0"/>
        </w:rPr>
        <w:t>of</w:t>
      </w:r>
      <w:r>
        <w:rPr>
          <w:i w:val="0"/>
          <w:iCs w:val="0"/>
          <w:u w:val="single"/>
        </w:rPr>
        <w:t xml:space="preserve"> </w:t>
      </w:r>
      <w:r>
        <w:rPr>
          <w:i w:val="0"/>
          <w:iCs w:val="0"/>
          <w:u w:val="single"/>
        </w:rPr>
        <w:tab/>
      </w:r>
      <w:r>
        <w:rPr>
          <w:i w:val="0"/>
          <w:iCs w:val="0"/>
        </w:rPr>
        <w:t xml:space="preserve">, 199  </w:t>
      </w:r>
      <w:r>
        <w:rPr>
          <w:i w:val="0"/>
          <w:iCs w:val="0"/>
          <w:spacing w:val="57"/>
        </w:rPr>
        <w:t xml:space="preserve"> </w:t>
      </w:r>
      <w:r>
        <w:rPr>
          <w:i w:val="0"/>
          <w:iCs w:val="0"/>
        </w:rPr>
        <w:t xml:space="preserve"> .</w: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6"/>
        <w:ind w:left="0" w:firstLine="0"/>
        <w:rPr>
          <w:i w:val="0"/>
          <w:iCs w:val="0"/>
          <w:sz w:val="12"/>
          <w:szCs w:val="12"/>
        </w:rPr>
      </w:pPr>
    </w:p>
    <w:p w:rsidR="00000000" w:rsidRDefault="00CB0791">
      <w:pPr>
        <w:pStyle w:val="BodyText"/>
        <w:kinsoku w:val="0"/>
        <w:overflowPunct w:val="0"/>
        <w:spacing w:before="0" w:line="20" w:lineRule="exact"/>
        <w:ind w:left="3212" w:firstLine="0"/>
        <w:rPr>
          <w:b w:val="0"/>
          <w:bCs w:val="0"/>
          <w:i w:val="0"/>
          <w:iCs w:val="0"/>
          <w:sz w:val="2"/>
          <w:szCs w:val="2"/>
        </w:rPr>
      </w:pPr>
      <w:r>
        <w:rPr>
          <w:b w:val="0"/>
          <w:bCs w:val="0"/>
          <w:i w:val="0"/>
          <w:iCs w:val="0"/>
          <w:noProof/>
          <w:sz w:val="2"/>
          <w:szCs w:val="2"/>
        </w:rPr>
        <mc:AlternateContent>
          <mc:Choice Requires="wpg">
            <w:drawing>
              <wp:inline distT="0" distB="0" distL="0" distR="0">
                <wp:extent cx="1991360" cy="12700"/>
                <wp:effectExtent l="4445" t="5080" r="4445" b="127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2700"/>
                          <a:chOff x="0" y="0"/>
                          <a:chExt cx="3136" cy="20"/>
                        </a:xfrm>
                      </wpg:grpSpPr>
                      <wps:wsp>
                        <wps:cNvPr id="9" name="Freeform 8"/>
                        <wps:cNvSpPr>
                          <a:spLocks/>
                        </wps:cNvSpPr>
                        <wps:spPr bwMode="auto">
                          <a:xfrm>
                            <a:off x="8" y="8"/>
                            <a:ext cx="3120" cy="2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BAEB7" id="Group 7" o:spid="_x0000_s1026" style="width:156.8pt;height:1pt;mso-position-horizontal-relative:char;mso-position-vertical-relative:line" coordsize="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">
                <v:shape id="Freeform 8" o:spid="_x0000_s1027" style="position:absolute;left:8;top:8;width:3120;height:20;visibility:visible;mso-wrap-style:square;v-text-anchor:top" coordsize="3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voMEA&#10;AADaAAAADwAAAGRycy9kb3ducmV2LnhtbESPQYvCMBSE7wv+h/AEb2vqgrJWo4iwsAcv7Sp4fCTP&#10;ttq8lCSr7b83wsIeh5n5hllve9uKO/nQOFYwm2YgiLUzDVcKjj9f758gQkQ22DomBQMF2G5Gb2vM&#10;jXtwQfcyViJBOOSooI6xy6UMuiaLYeo64uRdnLcYk/SVNB4fCW5b+ZFlC2mx4bRQY0f7mvSt/LUK&#10;DsfC9P48aB3K+ey6KA6DP2mlJuN+twIRqY//4b/2t1GwhNeVd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776DBAAAA2gAAAA8AAAAAAAAAAAAAAAAAmAIAAGRycy9kb3du&#10;cmV2LnhtbFBLBQYAAAAABAAEAPUAAACGAwAAAAA=&#10;" path="m,l3120,e" filled="f" strokeweight=".26669mm">
                  <v:path arrowok="t" o:connecttype="custom" o:connectlocs="0,0;3120,0" o:connectangles="0,0"/>
                </v:shape>
                <w10:anchorlock/>
              </v:group>
            </w:pict>
          </mc:Fallback>
        </mc:AlternateContent>
      </w:r>
    </w:p>
    <w:p w:rsidR="00000000" w:rsidRDefault="00CE4375">
      <w:pPr>
        <w:pStyle w:val="BodyText"/>
        <w:kinsoku w:val="0"/>
        <w:overflowPunct w:val="0"/>
        <w:spacing w:before="3"/>
        <w:ind w:left="3564" w:right="3560" w:firstLine="0"/>
        <w:jc w:val="center"/>
        <w:rPr>
          <w:b w:val="0"/>
          <w:bCs w:val="0"/>
          <w:i w:val="0"/>
          <w:iCs w:val="0"/>
        </w:rPr>
      </w:pPr>
      <w:r>
        <w:rPr>
          <w:i w:val="0"/>
          <w:iCs w:val="0"/>
        </w:rPr>
        <w:t>Plaintiff</w: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10"/>
        <w:ind w:left="0" w:firstLine="0"/>
        <w:rPr>
          <w:i w:val="0"/>
          <w:iCs w:val="0"/>
          <w:sz w:val="27"/>
          <w:szCs w:val="27"/>
        </w:rPr>
      </w:pPr>
    </w:p>
    <w:p w:rsidR="00000000" w:rsidRDefault="00CB0791">
      <w:pPr>
        <w:pStyle w:val="BodyText"/>
        <w:kinsoku w:val="0"/>
        <w:overflowPunct w:val="0"/>
        <w:spacing w:before="0" w:line="20" w:lineRule="exact"/>
        <w:ind w:left="3212" w:firstLine="0"/>
        <w:rPr>
          <w:b w:val="0"/>
          <w:bCs w:val="0"/>
          <w:i w:val="0"/>
          <w:iCs w:val="0"/>
          <w:sz w:val="2"/>
          <w:szCs w:val="2"/>
        </w:rPr>
      </w:pPr>
      <w:r>
        <w:rPr>
          <w:b w:val="0"/>
          <w:bCs w:val="0"/>
          <w:i w:val="0"/>
          <w:iCs w:val="0"/>
          <w:noProof/>
          <w:sz w:val="2"/>
          <w:szCs w:val="2"/>
        </w:rPr>
        <mc:AlternateContent>
          <mc:Choice Requires="wpg">
            <w:drawing>
              <wp:inline distT="0" distB="0" distL="0" distR="0">
                <wp:extent cx="1991360" cy="12700"/>
                <wp:effectExtent l="4445" t="1270" r="4445" b="508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2700"/>
                          <a:chOff x="0" y="0"/>
                          <a:chExt cx="3136" cy="20"/>
                        </a:xfrm>
                      </wpg:grpSpPr>
                      <wps:wsp>
                        <wps:cNvPr id="7" name="Freeform 10"/>
                        <wps:cNvSpPr>
                          <a:spLocks/>
                        </wps:cNvSpPr>
                        <wps:spPr bwMode="auto">
                          <a:xfrm>
                            <a:off x="8" y="8"/>
                            <a:ext cx="3120" cy="2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C073C4" id="Group 9" o:spid="_x0000_s1026" style="width:156.8pt;height:1pt;mso-position-horizontal-relative:char;mso-position-vertical-relative:line" coordsize="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">
                <v:shape id="Freeform 10" o:spid="_x0000_s1027" style="position:absolute;left:8;top:8;width:3120;height:20;visibility:visible;mso-wrap-style:square;v-text-anchor:top" coordsize="3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eScEA&#10;AADaAAAADwAAAGRycy9kb3ducmV2LnhtbESPQYvCMBSE7wv+h/AEb2vqgq5Uo4iwsAcv7Sp4fCTP&#10;ttq8lCSr7b83wsIeh5n5hllve9uKO/nQOFYwm2YgiLUzDVcKjj9f70sQISIbbB2TgoECbDejtzXm&#10;xj24oHsZK5EgHHJUUMfY5VIGXZPFMHUdcfIuzluMSfpKGo+PBLet/MiyhbTYcFqosaN9TfpW/loF&#10;h2Nhen8etA7lfHZdFIfBn7RSk3G/W4GI1Mf/8F/72yj4hNeVd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o3knBAAAA2gAAAA8AAAAAAAAAAAAAAAAAmAIAAGRycy9kb3du&#10;cmV2LnhtbFBLBQYAAAAABAAEAPUAAACGAwAAAAA=&#10;" path="m,l3120,e" filled="f" strokeweight=".26669mm">
                  <v:path arrowok="t" o:connecttype="custom" o:connectlocs="0,0;3120,0" o:connectangles="0,0"/>
                </v:shape>
                <w10:anchorlock/>
              </v:group>
            </w:pict>
          </mc:Fallback>
        </mc:AlternateContent>
      </w:r>
    </w:p>
    <w:p w:rsidR="00000000" w:rsidRDefault="00CE4375">
      <w:pPr>
        <w:pStyle w:val="BodyText"/>
        <w:kinsoku w:val="0"/>
        <w:overflowPunct w:val="0"/>
        <w:spacing w:before="3"/>
        <w:ind w:left="3564" w:right="3555" w:firstLine="0"/>
        <w:jc w:val="center"/>
        <w:rPr>
          <w:b w:val="0"/>
          <w:bCs w:val="0"/>
          <w:i w:val="0"/>
          <w:iCs w:val="0"/>
        </w:rPr>
      </w:pPr>
      <w:r>
        <w:rPr>
          <w:i w:val="0"/>
          <w:iCs w:val="0"/>
        </w:rPr>
        <w:t>Attorney for</w:t>
      </w:r>
      <w:r>
        <w:rPr>
          <w:i w:val="0"/>
          <w:iCs w:val="0"/>
          <w:spacing w:val="-35"/>
        </w:rPr>
        <w:t xml:space="preserve"> </w:t>
      </w:r>
      <w:r>
        <w:rPr>
          <w:i w:val="0"/>
          <w:iCs w:val="0"/>
        </w:rPr>
        <w:t>Plaintiff</w: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10"/>
        <w:ind w:left="0" w:firstLine="0"/>
        <w:rPr>
          <w:i w:val="0"/>
          <w:iCs w:val="0"/>
          <w:sz w:val="27"/>
          <w:szCs w:val="27"/>
        </w:rPr>
      </w:pPr>
    </w:p>
    <w:p w:rsidR="00000000" w:rsidRDefault="00CB0791">
      <w:pPr>
        <w:pStyle w:val="BodyText"/>
        <w:kinsoku w:val="0"/>
        <w:overflowPunct w:val="0"/>
        <w:spacing w:before="0" w:line="20" w:lineRule="exact"/>
        <w:ind w:left="3212" w:firstLine="0"/>
        <w:rPr>
          <w:b w:val="0"/>
          <w:bCs w:val="0"/>
          <w:i w:val="0"/>
          <w:iCs w:val="0"/>
          <w:sz w:val="2"/>
          <w:szCs w:val="2"/>
        </w:rPr>
      </w:pPr>
      <w:r>
        <w:rPr>
          <w:b w:val="0"/>
          <w:bCs w:val="0"/>
          <w:i w:val="0"/>
          <w:iCs w:val="0"/>
          <w:noProof/>
          <w:sz w:val="2"/>
          <w:szCs w:val="2"/>
        </w:rPr>
        <mc:AlternateContent>
          <mc:Choice Requires="wpg">
            <w:drawing>
              <wp:inline distT="0" distB="0" distL="0" distR="0">
                <wp:extent cx="1991360" cy="12700"/>
                <wp:effectExtent l="4445" t="6985" r="4445" b="0"/>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2700"/>
                          <a:chOff x="0" y="0"/>
                          <a:chExt cx="3136" cy="20"/>
                        </a:xfrm>
                      </wpg:grpSpPr>
                      <wps:wsp>
                        <wps:cNvPr id="5" name="Freeform 12"/>
                        <wps:cNvSpPr>
                          <a:spLocks/>
                        </wps:cNvSpPr>
                        <wps:spPr bwMode="auto">
                          <a:xfrm>
                            <a:off x="8" y="8"/>
                            <a:ext cx="3120" cy="2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85F1BF" id="Group 11" o:spid="_x0000_s1026" style="width:156.8pt;height:1pt;mso-position-horizontal-relative:char;mso-position-vertical-relative:line" coordsize="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">
                <v:shape id="Freeform 12" o:spid="_x0000_s1027" style="position:absolute;left:8;top:8;width:3120;height:20;visibility:visible;mso-wrap-style:square;v-text-anchor:top" coordsize="3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lpcEA&#10;AADaAAAADwAAAGRycy9kb3ducmV2LnhtbESPQYvCMBSE7wv+h/AEb2uqoCzVKCIIHry064LHR/Js&#10;q81LSaK2/94sLOxxmJlvmPW2t614kg+NYwWzaQaCWDvTcKXg/H34/AIRIrLB1jEpGCjAdjP6WGNu&#10;3IsLepaxEgnCIUcFdYxdLmXQNVkMU9cRJ+/qvMWYpK+k8fhKcNvKeZYtpcWG00KNHe1r0vfyYRWc&#10;zoXp/WXQOpSL2W1ZnAb/o5WajPvdCkSkPv6H/9pHo2ABv1fSD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5aXBAAAA2gAAAA8AAAAAAAAAAAAAAAAAmAIAAGRycy9kb3du&#10;cmV2LnhtbFBLBQYAAAAABAAEAPUAAACGAwAAAAA=&#10;" path="m,l3120,e" filled="f" strokeweight=".26669mm">
                  <v:path arrowok="t" o:connecttype="custom" o:connectlocs="0,0;3120,0" o:connectangles="0,0"/>
                </v:shape>
                <w10:anchorlock/>
              </v:group>
            </w:pict>
          </mc:Fallback>
        </mc:AlternateContent>
      </w:r>
    </w:p>
    <w:p w:rsidR="00000000" w:rsidRDefault="00CE4375">
      <w:pPr>
        <w:pStyle w:val="BodyText"/>
        <w:kinsoku w:val="0"/>
        <w:overflowPunct w:val="0"/>
        <w:spacing w:before="3"/>
        <w:ind w:left="3560" w:right="3560" w:firstLine="0"/>
        <w:jc w:val="center"/>
        <w:rPr>
          <w:b w:val="0"/>
          <w:bCs w:val="0"/>
          <w:i w:val="0"/>
          <w:iCs w:val="0"/>
        </w:rPr>
      </w:pPr>
      <w:r>
        <w:rPr>
          <w:i w:val="0"/>
          <w:iCs w:val="0"/>
        </w:rPr>
        <w:t>Defendant</w:t>
      </w:r>
    </w:p>
    <w:p w:rsidR="00000000" w:rsidRDefault="00CE4375">
      <w:pPr>
        <w:pStyle w:val="BodyText"/>
        <w:kinsoku w:val="0"/>
        <w:overflowPunct w:val="0"/>
        <w:spacing w:before="0"/>
        <w:ind w:left="0" w:firstLine="0"/>
        <w:rPr>
          <w:i w:val="0"/>
          <w:iCs w:val="0"/>
          <w:sz w:val="20"/>
          <w:szCs w:val="20"/>
        </w:rPr>
      </w:pPr>
    </w:p>
    <w:p w:rsidR="00000000" w:rsidRDefault="00CE4375">
      <w:pPr>
        <w:pStyle w:val="BodyText"/>
        <w:kinsoku w:val="0"/>
        <w:overflowPunct w:val="0"/>
        <w:spacing w:before="10"/>
        <w:ind w:left="0" w:firstLine="0"/>
        <w:rPr>
          <w:i w:val="0"/>
          <w:iCs w:val="0"/>
          <w:sz w:val="27"/>
          <w:szCs w:val="27"/>
        </w:rPr>
      </w:pPr>
    </w:p>
    <w:p w:rsidR="00000000" w:rsidRDefault="00CB0791">
      <w:pPr>
        <w:pStyle w:val="BodyText"/>
        <w:kinsoku w:val="0"/>
        <w:overflowPunct w:val="0"/>
        <w:spacing w:before="0" w:line="20" w:lineRule="exact"/>
        <w:ind w:left="3212" w:firstLine="0"/>
        <w:rPr>
          <w:b w:val="0"/>
          <w:bCs w:val="0"/>
          <w:i w:val="0"/>
          <w:iCs w:val="0"/>
          <w:sz w:val="2"/>
          <w:szCs w:val="2"/>
        </w:rPr>
      </w:pPr>
      <w:r>
        <w:rPr>
          <w:b w:val="0"/>
          <w:bCs w:val="0"/>
          <w:i w:val="0"/>
          <w:iCs w:val="0"/>
          <w:noProof/>
          <w:sz w:val="2"/>
          <w:szCs w:val="2"/>
        </w:rPr>
        <mc:AlternateContent>
          <mc:Choice Requires="wpg">
            <w:drawing>
              <wp:inline distT="0" distB="0" distL="0" distR="0">
                <wp:extent cx="1991360" cy="12700"/>
                <wp:effectExtent l="4445" t="3810" r="4445" b="2540"/>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2700"/>
                          <a:chOff x="0" y="0"/>
                          <a:chExt cx="3136" cy="20"/>
                        </a:xfrm>
                      </wpg:grpSpPr>
                      <wps:wsp>
                        <wps:cNvPr id="3" name="Freeform 14"/>
                        <wps:cNvSpPr>
                          <a:spLocks/>
                        </wps:cNvSpPr>
                        <wps:spPr bwMode="auto">
                          <a:xfrm>
                            <a:off x="8" y="8"/>
                            <a:ext cx="3120" cy="2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B12379" id="Group 13" o:spid="_x0000_s1026" style="width:156.8pt;height:1pt;mso-position-horizontal-relative:char;mso-position-vertical-relative:line" coordsize="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">
                <v:shape id="Freeform 14" o:spid="_x0000_s1027" style="position:absolute;left:8;top:8;width:3120;height:20;visibility:visible;mso-wrap-style:square;v-text-anchor:top" coordsize="3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YSsIA&#10;AADaAAAADwAAAGRycy9kb3ducmV2LnhtbESPwWrDMBBE74X+g9hAb7XslIbiRjGhEOghF7sJ9LhI&#10;W9uJtTKSmth/HwUKPQ4z84ZZV5MdxIV86B0rKLIcBLF2pudWweFr9/wGIkRkg4NjUjBTgGrz+LDG&#10;0rgr13RpYisShEOJCroYx1LKoDuyGDI3Eifvx3mLMUnfSuPxmuB2kMs8X0mLPaeFDkf66Eifm1+r&#10;YH+ozeS/Z61D81qcVvV+9ket1NNi2r6DiDTF//Bf+9MoeIH7lX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9hKwgAAANoAAAAPAAAAAAAAAAAAAAAAAJgCAABkcnMvZG93&#10;bnJldi54bWxQSwUGAAAAAAQABAD1AAAAhwMAAAAA&#10;" path="m,l3120,e" filled="f" strokeweight=".26669mm">
                  <v:path arrowok="t" o:connecttype="custom" o:connectlocs="0,0;3120,0" o:connectangles="0,0"/>
                </v:shape>
                <w10:anchorlock/>
              </v:group>
            </w:pict>
          </mc:Fallback>
        </mc:AlternateContent>
      </w:r>
    </w:p>
    <w:p w:rsidR="00000000" w:rsidRDefault="00CE4375">
      <w:pPr>
        <w:pStyle w:val="BodyText"/>
        <w:kinsoku w:val="0"/>
        <w:overflowPunct w:val="0"/>
        <w:spacing w:before="3"/>
        <w:ind w:left="3564" w:right="3560" w:firstLine="0"/>
        <w:jc w:val="center"/>
        <w:rPr>
          <w:b w:val="0"/>
          <w:bCs w:val="0"/>
          <w:i w:val="0"/>
          <w:iCs w:val="0"/>
        </w:rPr>
      </w:pPr>
      <w:r>
        <w:rPr>
          <w:i w:val="0"/>
          <w:iCs w:val="0"/>
        </w:rPr>
        <w:t>Attorney for</w:t>
      </w:r>
      <w:r>
        <w:rPr>
          <w:i w:val="0"/>
          <w:iCs w:val="0"/>
          <w:spacing w:val="-17"/>
        </w:rPr>
        <w:t xml:space="preserve"> </w:t>
      </w:r>
      <w:r>
        <w:rPr>
          <w:i w:val="0"/>
          <w:iCs w:val="0"/>
        </w:rPr>
        <w:t>Defendant</w:t>
      </w:r>
    </w:p>
    <w:p w:rsidR="00000000" w:rsidRDefault="00CE4375">
      <w:pPr>
        <w:pStyle w:val="BodyText"/>
        <w:kinsoku w:val="0"/>
        <w:overflowPunct w:val="0"/>
        <w:spacing w:before="10"/>
        <w:ind w:left="0" w:firstLine="0"/>
        <w:rPr>
          <w:i w:val="0"/>
          <w:iCs w:val="0"/>
          <w:sz w:val="18"/>
          <w:szCs w:val="18"/>
        </w:rPr>
      </w:pPr>
    </w:p>
    <w:p w:rsidR="00CE4375" w:rsidRDefault="00CE4375">
      <w:pPr>
        <w:pStyle w:val="BodyText"/>
        <w:kinsoku w:val="0"/>
        <w:overflowPunct w:val="0"/>
        <w:spacing w:before="69"/>
        <w:ind w:left="100" w:firstLine="0"/>
        <w:rPr>
          <w:b w:val="0"/>
          <w:bCs w:val="0"/>
          <w:i w:val="0"/>
          <w:iCs w:val="0"/>
        </w:rPr>
      </w:pPr>
      <w:r>
        <w:rPr>
          <w:b w:val="0"/>
          <w:bCs w:val="0"/>
          <w:i w:val="0"/>
          <w:iCs w:val="0"/>
          <w:spacing w:val="-2"/>
        </w:rPr>
        <w:t>h:\adrforms\agreemnt.arb</w:t>
      </w:r>
    </w:p>
    <w:sectPr w:rsidR="00CE4375">
      <w:pgSz w:w="12240" w:h="15840"/>
      <w:pgMar w:top="1400" w:right="1340" w:bottom="1680" w:left="1340" w:header="0" w:footer="1491" w:gutter="0"/>
      <w:cols w:space="720" w:equalWidth="0">
        <w:col w:w="9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75" w:rsidRDefault="00CE4375">
      <w:r>
        <w:separator/>
      </w:r>
    </w:p>
  </w:endnote>
  <w:endnote w:type="continuationSeparator" w:id="0">
    <w:p w:rsidR="00CE4375" w:rsidRDefault="00CE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B0791">
    <w:pPr>
      <w:pStyle w:val="BodyText"/>
      <w:kinsoku w:val="0"/>
      <w:overflowPunct w:val="0"/>
      <w:spacing w:before="0" w:line="14" w:lineRule="auto"/>
      <w:ind w:left="0" w:firstLine="0"/>
      <w:rPr>
        <w:rFonts w:cs="Vrinda"/>
        <w:b w:val="0"/>
        <w:bCs w:val="0"/>
        <w:i w:val="0"/>
        <w:iCs w:val="0"/>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3823970</wp:posOffset>
              </wp:positionH>
              <wp:positionV relativeFrom="page">
                <wp:posOffset>8971915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E4375">
                          <w:pPr>
                            <w:pStyle w:val="BodyText"/>
                            <w:kinsoku w:val="0"/>
                            <w:overflowPunct w:val="0"/>
                            <w:spacing w:before="0" w:line="265" w:lineRule="exact"/>
                            <w:ind w:left="40" w:firstLine="0"/>
                            <w:rPr>
                              <w:b w:val="0"/>
                              <w:bCs w:val="0"/>
                              <w:i w:val="0"/>
                              <w:iCs w:val="0"/>
                            </w:rPr>
                          </w:pPr>
                          <w:r>
                            <w:rPr>
                              <w:b w:val="0"/>
                              <w:bCs w:val="0"/>
                              <w:i w:val="0"/>
                              <w:iCs w:val="0"/>
                            </w:rPr>
                            <w:fldChar w:fldCharType="begin"/>
                          </w:r>
                          <w:r>
                            <w:rPr>
                              <w:b w:val="0"/>
                              <w:bCs w:val="0"/>
                              <w:i w:val="0"/>
                              <w:iCs w:val="0"/>
                            </w:rPr>
                            <w:instrText xml:space="preserve"> PAGE </w:instrText>
                          </w:r>
                          <w:r w:rsidR="00CB0791">
                            <w:rPr>
                              <w:b w:val="0"/>
                              <w:bCs w:val="0"/>
                              <w:i w:val="0"/>
                              <w:iCs w:val="0"/>
                            </w:rPr>
                            <w:fldChar w:fldCharType="separate"/>
                          </w:r>
                          <w:r w:rsidR="00CB0791">
                            <w:rPr>
                              <w:b w:val="0"/>
                              <w:bCs w:val="0"/>
                              <w:i w:val="0"/>
                              <w:iCs w:val="0"/>
                              <w:noProof/>
                            </w:rPr>
                            <w:t>2</w:t>
                          </w:r>
                          <w:r>
                            <w:rPr>
                              <w:b w:val="0"/>
                              <w:bCs w:val="0"/>
                              <w:i w:val="0"/>
                              <w:i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1pt;margin-top:706.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" o:allowincell="f" filled="f" stroked="f">
              <v:textbox inset="0,0,0,0">
                <w:txbxContent>
                  <w:p w:rsidR="00000000" w:rsidRDefault="00CE4375">
                    <w:pPr>
                      <w:pStyle w:val="BodyText"/>
                      <w:kinsoku w:val="0"/>
                      <w:overflowPunct w:val="0"/>
                      <w:spacing w:before="0" w:line="265" w:lineRule="exact"/>
                      <w:ind w:left="40" w:firstLine="0"/>
                      <w:rPr>
                        <w:b w:val="0"/>
                        <w:bCs w:val="0"/>
                        <w:i w:val="0"/>
                        <w:iCs w:val="0"/>
                      </w:rPr>
                    </w:pPr>
                    <w:r>
                      <w:rPr>
                        <w:b w:val="0"/>
                        <w:bCs w:val="0"/>
                        <w:i w:val="0"/>
                        <w:iCs w:val="0"/>
                      </w:rPr>
                      <w:fldChar w:fldCharType="begin"/>
                    </w:r>
                    <w:r>
                      <w:rPr>
                        <w:b w:val="0"/>
                        <w:bCs w:val="0"/>
                        <w:i w:val="0"/>
                        <w:iCs w:val="0"/>
                      </w:rPr>
                      <w:instrText xml:space="preserve"> PAGE </w:instrText>
                    </w:r>
                    <w:r w:rsidR="00CB0791">
                      <w:rPr>
                        <w:b w:val="0"/>
                        <w:bCs w:val="0"/>
                        <w:i w:val="0"/>
                        <w:iCs w:val="0"/>
                      </w:rPr>
                      <w:fldChar w:fldCharType="separate"/>
                    </w:r>
                    <w:r w:rsidR="00CB0791">
                      <w:rPr>
                        <w:b w:val="0"/>
                        <w:bCs w:val="0"/>
                        <w:i w:val="0"/>
                        <w:iCs w:val="0"/>
                        <w:noProof/>
                      </w:rPr>
                      <w:t>2</w:t>
                    </w:r>
                    <w:r>
                      <w:rPr>
                        <w:b w:val="0"/>
                        <w:bCs w:val="0"/>
                        <w:i w:val="0"/>
                        <w:i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75" w:rsidRDefault="00CE4375">
      <w:r>
        <w:separator/>
      </w:r>
    </w:p>
  </w:footnote>
  <w:footnote w:type="continuationSeparator" w:id="0">
    <w:p w:rsidR="00CE4375" w:rsidRDefault="00CE4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40" w:hanging="720"/>
      </w:pPr>
      <w:rPr>
        <w:rFonts w:ascii="Times New Roman" w:hAnsi="Times New Roman" w:cs="Times New Roman"/>
        <w:b/>
        <w:bCs/>
        <w:spacing w:val="-1"/>
        <w:w w:val="99"/>
        <w:sz w:val="24"/>
        <w:szCs w:val="24"/>
      </w:rPr>
    </w:lvl>
    <w:lvl w:ilvl="1">
      <w:start w:val="1"/>
      <w:numFmt w:val="upperLetter"/>
      <w:lvlText w:val="(%2)"/>
      <w:lvlJc w:val="left"/>
      <w:pPr>
        <w:ind w:left="440" w:hanging="720"/>
      </w:pPr>
      <w:rPr>
        <w:rFonts w:ascii="Times New Roman" w:hAnsi="Times New Roman" w:cs="Times New Roman"/>
        <w:b/>
        <w:bCs/>
        <w:i/>
        <w:iCs/>
        <w:spacing w:val="-22"/>
        <w:w w:val="99"/>
        <w:sz w:val="24"/>
        <w:szCs w:val="24"/>
      </w:rPr>
    </w:lvl>
    <w:lvl w:ilvl="2">
      <w:numFmt w:val="bullet"/>
      <w:lvlText w:val="•"/>
      <w:lvlJc w:val="left"/>
      <w:pPr>
        <w:ind w:left="2192" w:hanging="720"/>
      </w:pPr>
    </w:lvl>
    <w:lvl w:ilvl="3">
      <w:numFmt w:val="bullet"/>
      <w:lvlText w:val="•"/>
      <w:lvlJc w:val="left"/>
      <w:pPr>
        <w:ind w:left="3068" w:hanging="720"/>
      </w:pPr>
    </w:lvl>
    <w:lvl w:ilvl="4">
      <w:numFmt w:val="bullet"/>
      <w:lvlText w:val="•"/>
      <w:lvlJc w:val="left"/>
      <w:pPr>
        <w:ind w:left="3944" w:hanging="720"/>
      </w:pPr>
    </w:lvl>
    <w:lvl w:ilvl="5">
      <w:numFmt w:val="bullet"/>
      <w:lvlText w:val="•"/>
      <w:lvlJc w:val="left"/>
      <w:pPr>
        <w:ind w:left="4820" w:hanging="720"/>
      </w:pPr>
    </w:lvl>
    <w:lvl w:ilvl="6">
      <w:numFmt w:val="bullet"/>
      <w:lvlText w:val="•"/>
      <w:lvlJc w:val="left"/>
      <w:pPr>
        <w:ind w:left="5696" w:hanging="720"/>
      </w:pPr>
    </w:lvl>
    <w:lvl w:ilvl="7">
      <w:numFmt w:val="bullet"/>
      <w:lvlText w:val="•"/>
      <w:lvlJc w:val="left"/>
      <w:pPr>
        <w:ind w:left="6572" w:hanging="720"/>
      </w:pPr>
    </w:lvl>
    <w:lvl w:ilvl="8">
      <w:numFmt w:val="bullet"/>
      <w:lvlText w:val="•"/>
      <w:lvlJc w:val="left"/>
      <w:pPr>
        <w:ind w:left="744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91"/>
    <w:rsid w:val="00CB0791"/>
    <w:rsid w:val="00CE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E107BF6-A377-4930-AAC1-9E281AD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9"/>
      <w:ind w:left="511"/>
      <w:outlineLvl w:val="0"/>
    </w:pPr>
    <w:rPr>
      <w:rFonts w:cs="Times New Roman"/>
      <w:b/>
      <w:bCs/>
      <w:sz w:val="28"/>
      <w:szCs w:val="28"/>
    </w:rPr>
  </w:style>
  <w:style w:type="paragraph" w:styleId="Heading2">
    <w:name w:val="heading 2"/>
    <w:basedOn w:val="Normal"/>
    <w:next w:val="Normal"/>
    <w:link w:val="Heading2Char"/>
    <w:uiPriority w:val="1"/>
    <w:qFormat/>
    <w:pPr>
      <w:spacing w:before="11"/>
      <w:ind w:left="440"/>
      <w:outlineLvl w:val="1"/>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ind w:left="440" w:firstLine="720"/>
    </w:pPr>
    <w:rPr>
      <w:rFonts w:cs="Times New Roman"/>
      <w:b/>
      <w:bCs/>
      <w:i/>
      <w:iCs/>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952</Words>
  <Characters>5430</Characters>
  <Application/>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6370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