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B9" w:rsidRPr="00C23783" w:rsidRDefault="0071392E" w:rsidP="00957EB9">
      <w:pPr>
        <w:pStyle w:val="ZCom"/>
        <w:widowControl/>
        <w:tabs>
          <w:tab w:val="left" w:pos="142"/>
          <w:tab w:val="left" w:pos="4253"/>
        </w:tabs>
        <w:jc w:val="center"/>
        <w:rPr>
          <w:rFonts w:asciiTheme="minorHAnsi" w:hAnsiTheme="minorHAnsi"/>
        </w:rPr>
      </w:pPr>
      <w:r w:rsidRPr="00C23783">
        <w:rPr>
          <w:rFonts w:asciiTheme="minorHAnsi" w:hAnsiTheme="minorHAnsi"/>
          <w:noProof/>
        </w:rPr>
        <w:drawing>
          <wp:anchor distT="0" distB="0" distL="114300" distR="114300" simplePos="0" relativeHeight="251656704" behindDoc="1" locked="0" layoutInCell="0" allowOverlap="1" wp14:anchorId="4CBD9F32" wp14:editId="219121F9">
            <wp:simplePos x="0" y="0"/>
            <wp:positionH relativeFrom="column">
              <wp:posOffset>38100</wp:posOffset>
            </wp:positionH>
            <wp:positionV relativeFrom="paragraph">
              <wp:posOffset>-73025</wp:posOffset>
            </wp:positionV>
            <wp:extent cx="5473065" cy="723265"/>
            <wp:effectExtent l="0" t="0" r="0" b="63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EB9" w:rsidRPr="00C23783" w:rsidRDefault="00957EB9" w:rsidP="00957EB9">
      <w:pPr>
        <w:pStyle w:val="ZDGName"/>
        <w:rPr>
          <w:rFonts w:asciiTheme="minorHAnsi" w:hAnsiTheme="minorHAnsi"/>
        </w:rPr>
      </w:pPr>
    </w:p>
    <w:p w:rsidR="00957EB9" w:rsidRPr="00C23783" w:rsidRDefault="00957EB9" w:rsidP="00957EB9">
      <w:pPr>
        <w:pStyle w:val="ZCom"/>
        <w:widowControl/>
        <w:jc w:val="center"/>
        <w:rPr>
          <w:rFonts w:asciiTheme="minorHAnsi" w:hAnsiTheme="minorHAnsi"/>
        </w:rPr>
      </w:pPr>
    </w:p>
    <w:p w:rsidR="00957EB9" w:rsidRPr="00C23783" w:rsidRDefault="00957EB9" w:rsidP="00957EB9">
      <w:pPr>
        <w:pStyle w:val="ZCom"/>
        <w:widowControl/>
        <w:jc w:val="center"/>
        <w:rPr>
          <w:rFonts w:asciiTheme="minorHAnsi" w:hAnsiTheme="minorHAnsi"/>
        </w:rPr>
      </w:pPr>
    </w:p>
    <w:p w:rsidR="00957EB9" w:rsidRPr="00C23783" w:rsidRDefault="00DC2F18" w:rsidP="00957EB9">
      <w:pPr>
        <w:autoSpaceDE w:val="0"/>
        <w:autoSpaceDN w:val="0"/>
        <w:spacing w:before="960" w:after="0"/>
        <w:ind w:right="85"/>
        <w:jc w:val="center"/>
        <w:rPr>
          <w:rFonts w:asciiTheme="minorHAnsi" w:hAnsiTheme="minorHAnsi"/>
          <w:sz w:val="24"/>
          <w:szCs w:val="24"/>
          <w:lang w:eastAsia="en-GB"/>
        </w:rPr>
      </w:pPr>
      <w:r w:rsidRPr="00C23783">
        <w:rPr>
          <w:rFonts w:asciiTheme="minorHAnsi" w:hAnsiTheme="minorHAnsi" w:cs="Arial"/>
          <w:sz w:val="24"/>
          <w:lang w:eastAsia="en-GB"/>
        </w:rPr>
        <w:t>DG SANTE</w:t>
      </w:r>
    </w:p>
    <w:p w:rsidR="00752A93" w:rsidRPr="00C23783" w:rsidRDefault="00752A93" w:rsidP="00752A93">
      <w:pPr>
        <w:pStyle w:val="Title"/>
        <w:rPr>
          <w:rFonts w:asciiTheme="minorHAnsi" w:hAnsiTheme="minorHAnsi"/>
          <w:sz w:val="40"/>
          <w:szCs w:val="40"/>
        </w:rPr>
      </w:pPr>
      <w:bookmarkStart w:id="0" w:name="eltqSubject"/>
    </w:p>
    <w:bookmarkEnd w:id="0"/>
    <w:p w:rsidR="003E56E4" w:rsidRDefault="00AD1FD8" w:rsidP="00752A93">
      <w:pPr>
        <w:pStyle w:val="Title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Audit Report Template</w:t>
      </w:r>
    </w:p>
    <w:p w:rsidR="001701F9" w:rsidRPr="00C23783" w:rsidRDefault="00AC500E" w:rsidP="00ED4B00">
      <w:pPr>
        <w:jc w:val="center"/>
        <w:rPr>
          <w:rFonts w:asciiTheme="minorHAnsi" w:hAnsiTheme="minorHAnsi"/>
          <w:color w:val="984806" w:themeColor="accent6" w:themeShade="80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</w:rPr>
          <w:alias w:val="Subject"/>
          <w:tag w:val=""/>
          <w:id w:val="1232504091"/>
          <w:placeholder>
            <w:docPart w:val="BAEBF877B5BF47BB821C402D496B25D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proofErr w:type="gramStart"/>
          <w:r w:rsidR="00F905E2" w:rsidRPr="00C23783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</w:rPr>
            <w:t>eHealth</w:t>
          </w:r>
          <w:proofErr w:type="gramEnd"/>
        </w:sdtContent>
      </w:sdt>
    </w:p>
    <w:p w:rsidR="00ED4B00" w:rsidRPr="00C23783" w:rsidRDefault="00ED4B00" w:rsidP="00ED4B00">
      <w:pPr>
        <w:rPr>
          <w:rFonts w:asciiTheme="minorHAnsi" w:hAnsiTheme="minorHAnsi"/>
        </w:rPr>
      </w:pPr>
    </w:p>
    <w:p w:rsidR="00957EB9" w:rsidRPr="000052C3" w:rsidRDefault="00957EB9" w:rsidP="00957EB9">
      <w:pPr>
        <w:rPr>
          <w:rFonts w:asciiTheme="minorHAnsi" w:hAnsiTheme="minorHAnsi"/>
        </w:rPr>
      </w:pPr>
      <w:bookmarkStart w:id="1" w:name="techSectionBreak1"/>
    </w:p>
    <w:p w:rsidR="00EB1CA4" w:rsidRPr="00C23783" w:rsidRDefault="00EB1CA4" w:rsidP="00EB1CA4">
      <w:pPr>
        <w:spacing w:after="20" w:line="276" w:lineRule="auto"/>
        <w:jc w:val="left"/>
        <w:rPr>
          <w:rFonts w:asciiTheme="minorHAnsi" w:eastAsia="Calibri" w:hAnsiTheme="minorHAnsi" w:cs="Calibri"/>
          <w:b/>
          <w:color w:val="000000"/>
          <w:szCs w:val="22"/>
          <w:lang w:val="fr-BE"/>
        </w:rPr>
      </w:pPr>
      <w:r w:rsidRPr="00C237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D11B02" wp14:editId="0C05F57F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CA4" w:rsidRDefault="00EB1CA4" w:rsidP="00EB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13.25pt;width:594.75pt;height:3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0cIAIAAEYEAAAOAAAAZHJzL2Uyb0RvYy54bWysU21v0zAQ/o7Ef7D8nabJWtZFTafRUYQ0&#10;YGLwAxzHSSz8xtltsv16zk5XCnybyAfrLnd+/Nxzd+vrUStyEOClNRXNZ3NKhOG2kaar6Pdvuzcr&#10;SnxgpmHKGlHRR+Hp9eb1q/XgSlHY3qpGAEEQ48vBVbQPwZVZ5nkvNPMz64TBYGtBs4AudFkDbEB0&#10;rbJiPn+bDRYaB5YL7/Hv7RSkm4TftoKHL23rRSCqosgtpBPSWccz26xZ2QFzveRHGuwFLDSTBh89&#10;Qd2ywMge5D9QWnKw3rZhxq3ObNtKLlINWE0+/6uah545kWpBcbw7yeT/Hyz/fLgHIpuKFpQYprFF&#10;X1E0ZjolSBHlGZwvMevB3UMs0Ls7y394Yuy2xyxxA2CHXrAGSeUxP/vjQnQ8XiX18Mk2iM72wSal&#10;xhZ0BEQNyJga8nhqiBgD4fjzcrm8uCiWlHCMLZaXRWpYxsrnyw58+CCsJtGoKCD1BM4Odz5EMqx8&#10;TknkrZLNTiqVHOjqrQJyYDgbi90qf7dN/LHG8zRlyFDRqyXSeCmElgGHXEld0dU8ftPYRdXemyaN&#10;YGBSTTZSVuYoY1Ru6kAY6/HYjNo2jygo2GmYcfnQ6C08UTLgIFfU/9wzEJSojwabcpUvFnHykzNp&#10;SOA8Up9HmOEIVdFAyWRuw7Qtewey6/GlPMlg7A02spVJ5NjkidWRNw5r0v64WHEbzv2U9Xv9N78A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G6WXRw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:rsidR="00EB1CA4" w:rsidRDefault="00EB1CA4" w:rsidP="00EB1C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3783">
        <w:rPr>
          <w:rFonts w:asciiTheme="minorHAnsi" w:eastAsia="Calibri" w:hAnsiTheme="minorHAnsi" w:cs="Calibri"/>
          <w:b/>
          <w:color w:val="000000"/>
          <w:szCs w:val="22"/>
          <w:lang w:val="fr-BE"/>
        </w:rPr>
        <w:t>Document Control Information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15"/>
        <w:gridCol w:w="6005"/>
      </w:tblGrid>
      <w:tr w:rsidR="00EB1CA4" w:rsidRPr="00C23783" w:rsidTr="00F905E2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szCs w:val="22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</w:p>
        </w:tc>
      </w:tr>
      <w:tr w:rsidR="00EB1CA4" w:rsidRPr="00C23783" w:rsidTr="00F905E2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751A" w:rsidRPr="00B8235D" w:rsidRDefault="00B8235D" w:rsidP="00E00503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984806" w:themeColor="accent6" w:themeShade="80"/>
                <w:sz w:val="20"/>
                <w:lang w:val="en-GB"/>
              </w:rPr>
            </w:pPr>
            <w:r w:rsidRPr="00B8235D">
              <w:rPr>
                <w:rFonts w:asciiTheme="minorHAnsi" w:hAnsiTheme="minorHAnsi" w:cstheme="minorHAnsi"/>
                <w:color w:val="984806" w:themeColor="accent6" w:themeShade="80"/>
                <w:sz w:val="20"/>
                <w:lang w:val="en-GB"/>
              </w:rPr>
              <w:t xml:space="preserve">Audit Report Template </w:t>
            </w: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</w:rPr>
            <w:alias w:val="Subject"/>
            <w:id w:val="-1917547307"/>
            <w:placeholder>
              <w:docPart w:val="1EF495181C6448F89F34D7D0C920DEA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:rsidR="00EB1CA4" w:rsidRPr="00C23783" w:rsidRDefault="00F905E2" w:rsidP="00E20764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</w:pPr>
                <w:r w:rsidRPr="00C23783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n-GB"/>
                  </w:rPr>
                  <w:t>eHealth</w:t>
                </w:r>
              </w:p>
            </w:tc>
          </w:sdtContent>
        </w:sdt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szCs w:val="22"/>
              </w:rPr>
              <w:t>Document Author</w:t>
            </w:r>
            <w:r w:rsidR="0055751A" w:rsidRPr="00C23783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C2378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D50BEA" w:rsidP="00F905E2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eHDSI Solution Provider</w:t>
            </w: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Doc. Version: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</w:rPr>
            <w:alias w:val="Version"/>
            <w:id w:val="499551024"/>
            <w:placeholder>
              <w:docPart w:val="D512ECF803214A8B82AF3374C8079CAF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:rsidR="00EB1CA4" w:rsidRPr="00C23783" w:rsidRDefault="0043676D" w:rsidP="00E20764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n-GB"/>
                  </w:rPr>
                  <w:t>1.00</w:t>
                </w:r>
              </w:p>
            </w:tc>
          </w:sdtContent>
        </w:sdt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D50BE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AC500E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</w:rPr>
                <w:alias w:val="Date"/>
                <w:tag w:val="Date"/>
                <w:id w:val="-399365265"/>
                <w:placeholder>
                  <w:docPart w:val="603EDB564E414020B50F5938E803A9D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143FA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n-GB"/>
                  </w:rPr>
                  <w:t>20/03/2017</w:t>
                </w:r>
              </w:sdtContent>
            </w:sdt>
          </w:p>
        </w:tc>
      </w:tr>
    </w:tbl>
    <w:p w:rsidR="001143FA" w:rsidRDefault="001143FA" w:rsidP="00EB1CA4">
      <w:pPr>
        <w:spacing w:after="0" w:line="276" w:lineRule="auto"/>
        <w:jc w:val="left"/>
        <w:rPr>
          <w:rFonts w:asciiTheme="minorHAnsi" w:eastAsia="Calibri" w:hAnsiTheme="minorHAnsi" w:cs="Calibri"/>
          <w:b/>
          <w:bCs/>
          <w:szCs w:val="22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73"/>
        <w:gridCol w:w="7547"/>
      </w:tblGrid>
      <w:tr w:rsidR="00AC500E" w:rsidRPr="00134E94" w:rsidTr="00751A68">
        <w:tc>
          <w:tcPr>
            <w:tcW w:w="65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AC500E" w:rsidRPr="00AC500E" w:rsidRDefault="00AC500E" w:rsidP="00751A68">
            <w:pPr>
              <w:rPr>
                <w:rFonts w:asciiTheme="minorHAnsi" w:eastAsia="PMingLiU" w:hAnsiTheme="minorHAnsi"/>
                <w:b/>
                <w:i/>
              </w:rPr>
            </w:pPr>
            <w:r w:rsidRPr="00AC500E">
              <w:rPr>
                <w:rFonts w:asciiTheme="minorHAnsi" w:hAnsiTheme="minorHAnsi"/>
                <w:b/>
                <w:i/>
              </w:rPr>
              <w:t xml:space="preserve">Disclaimer </w:t>
            </w:r>
          </w:p>
        </w:tc>
        <w:tc>
          <w:tcPr>
            <w:tcW w:w="434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  <w:lang w:val="en-GB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>"Release Candidate" versions are provided for evaluation/approval purposes only. Minor updates that benefit the document maturity are expected towards the "Production Release".</w:t>
            </w:r>
          </w:p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  <w:lang w:val="en-GB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 xml:space="preserve">Responsibility for the information and views set out in this document lies entirely with the authors. </w:t>
            </w:r>
          </w:p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>Reproduction is authorised provided the source is acknowledged.</w:t>
            </w:r>
          </w:p>
        </w:tc>
      </w:tr>
    </w:tbl>
    <w:p w:rsidR="001143FA" w:rsidRDefault="001143FA" w:rsidP="001143FA">
      <w:pPr>
        <w:pStyle w:val="ZDGName"/>
        <w:rPr>
          <w:rFonts w:eastAsia="Calibri"/>
        </w:rPr>
      </w:pPr>
      <w:r>
        <w:rPr>
          <w:rFonts w:eastAsia="Calibri"/>
        </w:rPr>
        <w:br w:type="page"/>
      </w:r>
      <w:bookmarkStart w:id="2" w:name="_GoBack"/>
      <w:bookmarkEnd w:id="2"/>
    </w:p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/>
          <w:bCs/>
          <w:szCs w:val="22"/>
        </w:rPr>
      </w:pPr>
    </w:p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Cs/>
          <w:szCs w:val="22"/>
        </w:rPr>
      </w:pPr>
      <w:r w:rsidRPr="00C23783">
        <w:rPr>
          <w:rFonts w:asciiTheme="minorHAnsi" w:eastAsia="Calibri" w:hAnsiTheme="minorHAnsi" w:cs="Calibri"/>
          <w:b/>
          <w:bCs/>
          <w:szCs w:val="22"/>
        </w:rPr>
        <w:t>Document Approver(s) and Reviewer(s):</w:t>
      </w:r>
    </w:p>
    <w:p w:rsidR="00EB1CA4" w:rsidRPr="00C23783" w:rsidRDefault="00EB1CA4" w:rsidP="00EB1CA4">
      <w:pPr>
        <w:spacing w:after="20" w:line="276" w:lineRule="auto"/>
        <w:jc w:val="left"/>
        <w:rPr>
          <w:rFonts w:asciiTheme="minorHAnsi" w:eastAsia="Calibri" w:hAnsiTheme="minorHAnsi" w:cs="Calibri"/>
          <w:szCs w:val="22"/>
        </w:rPr>
      </w:pPr>
      <w:r w:rsidRPr="00C23783">
        <w:rPr>
          <w:rFonts w:asciiTheme="minorHAnsi" w:eastAsia="Calibri" w:hAnsiTheme="minorHAnsi" w:cs="Calibri"/>
          <w:bCs/>
          <w:szCs w:val="22"/>
        </w:rPr>
        <w:t>NOTE</w:t>
      </w:r>
      <w:r w:rsidRPr="00C23783">
        <w:rPr>
          <w:rFonts w:asciiTheme="minorHAnsi" w:eastAsia="Calibri" w:hAnsiTheme="minorHAnsi" w:cs="Calibri"/>
          <w:szCs w:val="22"/>
        </w:rPr>
        <w:t>: All Approvers are required. Records of each approver must be maintained. All Reviewers in the list are considered</w:t>
      </w:r>
      <w:r w:rsidRPr="00C23783">
        <w:rPr>
          <w:rFonts w:asciiTheme="minorHAnsi" w:eastAsia="Calibri" w:hAnsiTheme="minorHAnsi" w:cs="Calibri"/>
          <w:bCs/>
          <w:szCs w:val="22"/>
        </w:rPr>
        <w:t xml:space="preserve"> required </w:t>
      </w:r>
      <w:r w:rsidRPr="00C23783">
        <w:rPr>
          <w:rFonts w:asciiTheme="minorHAnsi" w:eastAsia="Calibri" w:hAnsiTheme="minorHAnsi" w:cs="Calibri"/>
          <w:szCs w:val="22"/>
        </w:rPr>
        <w:t xml:space="preserve">unless explicitly listed as </w:t>
      </w:r>
      <w:r w:rsidRPr="00C23783">
        <w:rPr>
          <w:rFonts w:asciiTheme="minorHAnsi" w:eastAsia="Calibri" w:hAnsiTheme="minorHAnsi" w:cs="Calibri"/>
          <w:bCs/>
          <w:szCs w:val="22"/>
        </w:rPr>
        <w:t>Optional.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02"/>
        <w:gridCol w:w="2893"/>
        <w:gridCol w:w="2889"/>
      </w:tblGrid>
      <w:tr w:rsidR="00EB1CA4" w:rsidRPr="00C23783" w:rsidTr="00E20764">
        <w:tc>
          <w:tcPr>
            <w:tcW w:w="16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Name/role</w:t>
            </w:r>
          </w:p>
        </w:tc>
        <w:tc>
          <w:tcPr>
            <w:tcW w:w="16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Action</w:t>
            </w:r>
          </w:p>
        </w:tc>
        <w:tc>
          <w:tcPr>
            <w:tcW w:w="168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Date</w:t>
            </w:r>
          </w:p>
        </w:tc>
      </w:tr>
      <w:tr w:rsidR="00EB1CA4" w:rsidRPr="00C23783" w:rsidTr="0055751A">
        <w:tc>
          <w:tcPr>
            <w:tcW w:w="16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i/>
                <w:color w:val="808080"/>
                <w:sz w:val="20"/>
                <w:szCs w:val="22"/>
              </w:rPr>
            </w:pPr>
          </w:p>
        </w:tc>
        <w:tc>
          <w:tcPr>
            <w:tcW w:w="168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</w:tr>
    </w:tbl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Cs/>
          <w:color w:val="000000"/>
          <w:szCs w:val="22"/>
        </w:rPr>
      </w:pPr>
    </w:p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b/>
          <w:bCs/>
          <w:color w:val="000000"/>
          <w:szCs w:val="22"/>
        </w:rPr>
      </w:pPr>
      <w:r w:rsidRPr="00C23783">
        <w:rPr>
          <w:rFonts w:asciiTheme="minorHAnsi" w:eastAsia="Calibri" w:hAnsiTheme="minorHAnsi" w:cs="Calibri"/>
          <w:b/>
          <w:bCs/>
          <w:color w:val="000000"/>
          <w:szCs w:val="22"/>
        </w:rPr>
        <w:t>Document history:</w:t>
      </w:r>
    </w:p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color w:val="000000"/>
          <w:szCs w:val="22"/>
        </w:rPr>
      </w:pPr>
      <w:r w:rsidRPr="00C23783">
        <w:rPr>
          <w:rFonts w:asciiTheme="minorHAnsi" w:eastAsia="Calibri" w:hAnsiTheme="minorHAnsi" w:cs="Calibri"/>
          <w:color w:val="000000"/>
          <w:szCs w:val="22"/>
        </w:rPr>
        <w:t>Changes to this document are summarized in the following table in reverse chronological order (latest version first).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87"/>
        <w:gridCol w:w="1157"/>
        <w:gridCol w:w="1581"/>
        <w:gridCol w:w="4859"/>
      </w:tblGrid>
      <w:tr w:rsidR="00EB1CA4" w:rsidRPr="00C23783" w:rsidTr="00E20764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Revision</w:t>
            </w: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Created by</w:t>
            </w: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Short Description of Changes</w:t>
            </w:r>
          </w:p>
        </w:tc>
      </w:tr>
      <w:tr w:rsidR="00B8235D" w:rsidRPr="00C23783" w:rsidTr="0055751A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V1.00</w:t>
            </w: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20/03/2017</w:t>
            </w: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widowControl w:val="0"/>
              <w:spacing w:after="0" w:line="200" w:lineRule="atLeast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eHDSI Solution Provider</w:t>
            </w: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C561C5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First draft of Report Template</w:t>
            </w:r>
          </w:p>
        </w:tc>
      </w:tr>
      <w:tr w:rsidR="00B8235D" w:rsidRPr="00C23783" w:rsidTr="00E20764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widowControl w:val="0"/>
              <w:spacing w:after="0" w:line="200" w:lineRule="atLeast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</w:tr>
    </w:tbl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b/>
          <w:bCs/>
          <w:color w:val="000000"/>
          <w:szCs w:val="22"/>
        </w:rPr>
      </w:pPr>
    </w:p>
    <w:p w:rsidR="00957EB9" w:rsidRPr="00C23783" w:rsidRDefault="00957EB9" w:rsidP="00EB1CA4">
      <w:pPr>
        <w:rPr>
          <w:rFonts w:asciiTheme="minorHAnsi" w:hAnsiTheme="minorHAnsi"/>
          <w:i/>
        </w:rPr>
      </w:pPr>
    </w:p>
    <w:p w:rsidR="00752A93" w:rsidRPr="00C23783" w:rsidRDefault="00752A93">
      <w:pPr>
        <w:spacing w:after="0"/>
        <w:jc w:val="left"/>
        <w:rPr>
          <w:rFonts w:asciiTheme="minorHAnsi" w:hAnsiTheme="minorHAnsi" w:cs="Calibri"/>
          <w:b/>
        </w:rPr>
      </w:pPr>
      <w:bookmarkStart w:id="3" w:name="eltqToC"/>
      <w:bookmarkStart w:id="4" w:name="_Toc180987569"/>
      <w:bookmarkEnd w:id="1"/>
      <w:r w:rsidRPr="00C23783">
        <w:rPr>
          <w:rFonts w:asciiTheme="minorHAnsi" w:hAnsiTheme="minorHAnsi" w:cs="Calibri"/>
        </w:rPr>
        <w:br w:type="page"/>
      </w:r>
    </w:p>
    <w:p w:rsidR="00A94709" w:rsidRPr="00C23783" w:rsidRDefault="00A94709" w:rsidP="00080E9B">
      <w:pPr>
        <w:pStyle w:val="TOCHeading"/>
        <w:rPr>
          <w:rFonts w:asciiTheme="minorHAnsi" w:hAnsiTheme="minorHAnsi" w:cs="Calibri"/>
        </w:rPr>
      </w:pPr>
      <w:r w:rsidRPr="00C23783">
        <w:rPr>
          <w:rFonts w:asciiTheme="minorHAnsi" w:hAnsiTheme="minorHAnsi" w:cs="Calibri"/>
        </w:rPr>
        <w:lastRenderedPageBreak/>
        <w:t>TABLE OF CONTENTS</w:t>
      </w:r>
    </w:p>
    <w:p w:rsidR="00D50BEA" w:rsidRDefault="00A94709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C23783">
        <w:rPr>
          <w:rFonts w:asciiTheme="minorHAnsi" w:hAnsiTheme="minorHAnsi"/>
        </w:rPr>
        <w:fldChar w:fldCharType="begin"/>
      </w:r>
      <w:r w:rsidRPr="00C23783">
        <w:rPr>
          <w:rFonts w:asciiTheme="minorHAnsi" w:hAnsiTheme="minorHAnsi"/>
          <w:sz w:val="22"/>
          <w:szCs w:val="22"/>
        </w:rPr>
        <w:instrText xml:space="preserve"> TOC  \* MERGEFORMAT </w:instrText>
      </w:r>
      <w:r w:rsidRPr="00C23783">
        <w:rPr>
          <w:rFonts w:asciiTheme="minorHAnsi" w:hAnsiTheme="minorHAnsi"/>
        </w:rPr>
        <w:fldChar w:fldCharType="separate"/>
      </w:r>
      <w:r w:rsidR="00D50BEA" w:rsidRPr="00E00CD5">
        <w:rPr>
          <w:rFonts w:asciiTheme="minorHAnsi" w:hAnsiTheme="minorHAnsi"/>
        </w:rPr>
        <w:t>1</w:t>
      </w:r>
      <w:r w:rsidR="00D50BEA"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="00D50BEA" w:rsidRPr="00E00CD5">
        <w:rPr>
          <w:rFonts w:asciiTheme="minorHAnsi" w:hAnsiTheme="minorHAnsi"/>
        </w:rPr>
        <w:t>Purpose of The Audit</w:t>
      </w:r>
      <w:r w:rsidR="00D50BEA">
        <w:tab/>
      </w:r>
      <w:r w:rsidR="00D50BEA">
        <w:fldChar w:fldCharType="begin"/>
      </w:r>
      <w:r w:rsidR="00D50BEA">
        <w:instrText xml:space="preserve"> PAGEREF _Toc477785024 \h </w:instrText>
      </w:r>
      <w:r w:rsidR="00D50BEA">
        <w:fldChar w:fldCharType="separate"/>
      </w:r>
      <w:r w:rsidR="00D50BEA">
        <w:t>4</w:t>
      </w:r>
      <w:r w:rsidR="00D50BEA"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Scope of the Audit</w:t>
      </w:r>
      <w:r>
        <w:tab/>
      </w:r>
      <w:r>
        <w:fldChar w:fldCharType="begin"/>
      </w:r>
      <w:r>
        <w:instrText xml:space="preserve"> PAGEREF _Toc477785025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Related Documents</w:t>
      </w:r>
      <w:r>
        <w:tab/>
      </w:r>
      <w:r>
        <w:fldChar w:fldCharType="begin"/>
      </w:r>
      <w:r>
        <w:instrText xml:space="preserve"> PAGEREF _Toc477785026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Summary</w:t>
      </w:r>
      <w:r>
        <w:tab/>
      </w:r>
      <w:r>
        <w:fldChar w:fldCharType="begin"/>
      </w:r>
      <w:r>
        <w:instrText xml:space="preserve"> PAGEREF _Toc477785027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Information</w:t>
      </w:r>
      <w:r>
        <w:tab/>
      </w:r>
      <w:r>
        <w:fldChar w:fldCharType="begin"/>
      </w:r>
      <w:r>
        <w:instrText xml:space="preserve"> PAGEREF _Toc477785028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Report Distribution</w:t>
      </w:r>
      <w:r>
        <w:tab/>
      </w:r>
      <w:r>
        <w:fldChar w:fldCharType="begin"/>
      </w:r>
      <w:r>
        <w:instrText xml:space="preserve"> PAGEREF _Toc477785029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Summary</w:t>
      </w:r>
      <w:r>
        <w:tab/>
      </w:r>
      <w:r>
        <w:fldChar w:fldCharType="begin"/>
      </w:r>
      <w:r>
        <w:instrText xml:space="preserve"> PAGEREF _Toc477785030 \h </w:instrText>
      </w:r>
      <w:r>
        <w:fldChar w:fldCharType="separate"/>
      </w:r>
      <w:r>
        <w:t>5</w:t>
      </w:r>
      <w: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Method of Performing the Audit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Strong areas identified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Weak areas identified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Categorization of findings</w:t>
      </w:r>
      <w:r>
        <w:tab/>
      </w:r>
      <w:r>
        <w:fldChar w:fldCharType="begin"/>
      </w:r>
      <w:r>
        <w:instrText xml:space="preserve"> PAGEREF _Toc477785034 \h </w:instrText>
      </w:r>
      <w:r>
        <w:fldChar w:fldCharType="separate"/>
      </w:r>
      <w:r>
        <w:t>5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Findings</w:t>
      </w:r>
      <w:r>
        <w:tab/>
      </w:r>
      <w:r>
        <w:fldChar w:fldCharType="begin"/>
      </w:r>
      <w:r>
        <w:instrText xml:space="preserve"> PAGEREF _Toc477785035 \h </w:instrText>
      </w:r>
      <w:r>
        <w:fldChar w:fldCharType="separate"/>
      </w:r>
      <w:r>
        <w:t>6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Detailed Action Plan</w:t>
      </w:r>
      <w:r>
        <w:tab/>
      </w:r>
      <w:r>
        <w:fldChar w:fldCharType="begin"/>
      </w:r>
      <w:r>
        <w:instrText xml:space="preserve"> PAGEREF _Toc477785036 \h </w:instrText>
      </w:r>
      <w:r>
        <w:fldChar w:fldCharType="separate"/>
      </w:r>
      <w:r>
        <w:t>7</w:t>
      </w:r>
      <w:r>
        <w:fldChar w:fldCharType="end"/>
      </w:r>
    </w:p>
    <w:p w:rsidR="00E836FE" w:rsidRPr="00C23783" w:rsidRDefault="00A94709" w:rsidP="00193744">
      <w:pPr>
        <w:rPr>
          <w:rFonts w:asciiTheme="minorHAnsi" w:hAnsiTheme="minorHAnsi"/>
        </w:rPr>
      </w:pPr>
      <w:r w:rsidRPr="00C23783">
        <w:rPr>
          <w:rFonts w:asciiTheme="minorHAnsi" w:hAnsiTheme="minorHAnsi" w:cs="Calibri"/>
        </w:rPr>
        <w:fldChar w:fldCharType="end"/>
      </w:r>
      <w:bookmarkEnd w:id="3"/>
      <w:r w:rsidRPr="00C23783">
        <w:rPr>
          <w:rFonts w:asciiTheme="minorHAnsi" w:hAnsiTheme="minorHAnsi"/>
        </w:rPr>
        <w:br w:type="page"/>
      </w:r>
    </w:p>
    <w:p w:rsidR="003F36CF" w:rsidRPr="00C23783" w:rsidRDefault="003F36CF" w:rsidP="009568BD">
      <w:pPr>
        <w:pStyle w:val="Heading1"/>
        <w:rPr>
          <w:rFonts w:asciiTheme="minorHAnsi" w:hAnsiTheme="minorHAnsi"/>
        </w:rPr>
        <w:sectPr w:rsidR="003F36CF" w:rsidRPr="00C23783" w:rsidSect="00957EB9">
          <w:footerReference w:type="default" r:id="rId11"/>
          <w:pgSz w:w="11907" w:h="16839" w:code="9"/>
          <w:pgMar w:top="1034" w:right="1418" w:bottom="851" w:left="1985" w:header="720" w:footer="476" w:gutter="0"/>
          <w:cols w:space="720"/>
          <w:docGrid w:linePitch="299"/>
        </w:sectPr>
      </w:pPr>
    </w:p>
    <w:p w:rsidR="003F05F0" w:rsidRPr="00C23783" w:rsidRDefault="00F905E2" w:rsidP="009568BD">
      <w:pPr>
        <w:pStyle w:val="Heading1"/>
        <w:rPr>
          <w:rFonts w:asciiTheme="minorHAnsi" w:hAnsiTheme="minorHAnsi"/>
        </w:rPr>
      </w:pPr>
      <w:bookmarkStart w:id="5" w:name="_Toc477785024"/>
      <w:r w:rsidRPr="00C23783">
        <w:rPr>
          <w:rFonts w:asciiTheme="minorHAnsi" w:hAnsiTheme="minorHAnsi"/>
        </w:rPr>
        <w:lastRenderedPageBreak/>
        <w:t>P</w:t>
      </w:r>
      <w:r w:rsidR="0055751A" w:rsidRPr="00C23783">
        <w:rPr>
          <w:rFonts w:asciiTheme="minorHAnsi" w:hAnsiTheme="minorHAnsi"/>
        </w:rPr>
        <w:t>urpose</w:t>
      </w:r>
      <w:r w:rsidRPr="00C23783">
        <w:rPr>
          <w:rFonts w:asciiTheme="minorHAnsi" w:hAnsiTheme="minorHAnsi"/>
        </w:rPr>
        <w:t xml:space="preserve"> of The Audit</w:t>
      </w:r>
      <w:bookmarkEnd w:id="5"/>
    </w:p>
    <w:p w:rsidR="003F36CF" w:rsidRPr="00C23783" w:rsidRDefault="003B5792" w:rsidP="0055751A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The purpose of the Audit </w:t>
      </w:r>
      <w:r w:rsidR="00943671" w:rsidRPr="00C23783">
        <w:rPr>
          <w:rFonts w:asciiTheme="minorHAnsi" w:hAnsiTheme="minorHAnsi"/>
          <w:i/>
          <w:color w:val="0070C0"/>
        </w:rPr>
        <w:t>[</w:t>
      </w:r>
      <w:r w:rsidRPr="00C23783">
        <w:rPr>
          <w:rFonts w:asciiTheme="minorHAnsi" w:hAnsiTheme="minorHAnsi"/>
          <w:i/>
          <w:color w:val="0070C0"/>
        </w:rPr>
        <w:t>IDENTIFIER OF THE AUDIT</w:t>
      </w:r>
      <w:r w:rsidR="00943671" w:rsidRPr="00C23783">
        <w:rPr>
          <w:rFonts w:asciiTheme="minorHAnsi" w:hAnsiTheme="minorHAnsi"/>
          <w:i/>
          <w:color w:val="0070C0"/>
        </w:rPr>
        <w:t>] was to objectively evaluate adherence and the level of compliance to the requirements as these are defined in [</w:t>
      </w:r>
      <w:r w:rsidR="00943671" w:rsidRPr="00C23783">
        <w:rPr>
          <w:rFonts w:asciiTheme="minorHAnsi" w:hAnsiTheme="minorHAnsi"/>
          <w:i/>
          <w:color w:val="0070C0"/>
          <w:u w:val="single"/>
        </w:rPr>
        <w:t>reference of the applicable procedures or the baseline eHealth that will serve the auditor to be informed about what they need to check compliance against</w:t>
      </w:r>
      <w:r w:rsidR="00943671" w:rsidRPr="00C23783">
        <w:rPr>
          <w:rFonts w:asciiTheme="minorHAnsi" w:hAnsiTheme="minorHAnsi"/>
          <w:i/>
          <w:color w:val="0070C0"/>
        </w:rPr>
        <w:t>] and the applicable standards ISO/IEC 20000-1:2011, ISO/IEC 27001:2013 (or 27001:2005 to be defined), ITIL v3 framework.</w:t>
      </w:r>
    </w:p>
    <w:p w:rsidR="00943671" w:rsidRPr="00C23783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In addition, the audit aimed at examining any areas of potential improvement or inconsistencies in order to propose corrective or proactive/improvement actions. </w:t>
      </w:r>
    </w:p>
    <w:p w:rsidR="00943671" w:rsidRPr="00C23783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[If this is a follow-up audit, then the purpose of the audit is as well that </w:t>
      </w:r>
      <w:r w:rsidR="00D224D3" w:rsidRPr="00C23783">
        <w:rPr>
          <w:rFonts w:asciiTheme="minorHAnsi" w:hAnsiTheme="minorHAnsi"/>
          <w:i/>
          <w:color w:val="0070C0"/>
        </w:rPr>
        <w:t>all a</w:t>
      </w:r>
      <w:r w:rsidRPr="00C23783">
        <w:rPr>
          <w:rFonts w:asciiTheme="minorHAnsi" w:hAnsiTheme="minorHAnsi"/>
          <w:i/>
          <w:color w:val="0070C0"/>
        </w:rPr>
        <w:t>ctions from</w:t>
      </w:r>
      <w:r w:rsidR="00D224D3" w:rsidRPr="00C23783">
        <w:rPr>
          <w:rFonts w:asciiTheme="minorHAnsi" w:hAnsiTheme="minorHAnsi"/>
          <w:i/>
          <w:color w:val="0070C0"/>
        </w:rPr>
        <w:t xml:space="preserve"> the</w:t>
      </w:r>
      <w:r w:rsidRPr="00C23783">
        <w:rPr>
          <w:rFonts w:asciiTheme="minorHAnsi" w:hAnsiTheme="minorHAnsi"/>
          <w:i/>
          <w:color w:val="0070C0"/>
        </w:rPr>
        <w:t xml:space="preserve"> previous audit were followed-up.]</w:t>
      </w:r>
    </w:p>
    <w:p w:rsidR="005944FF" w:rsidRPr="00C23783" w:rsidRDefault="005944FF" w:rsidP="00D224D3">
      <w:pPr>
        <w:pStyle w:val="Heading1"/>
        <w:rPr>
          <w:rFonts w:asciiTheme="minorHAnsi" w:hAnsiTheme="minorHAnsi"/>
        </w:rPr>
      </w:pPr>
      <w:bookmarkStart w:id="6" w:name="_Toc477785025"/>
      <w:r w:rsidRPr="00C23783">
        <w:rPr>
          <w:rFonts w:asciiTheme="minorHAnsi" w:hAnsiTheme="minorHAnsi"/>
        </w:rPr>
        <w:t>Scope of the Audit</w:t>
      </w:r>
      <w:bookmarkEnd w:id="6"/>
    </w:p>
    <w:p w:rsidR="005944FF" w:rsidRPr="00C23783" w:rsidRDefault="005944FF" w:rsidP="005944FF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The A</w:t>
      </w:r>
      <w:r w:rsidR="00437ADF">
        <w:rPr>
          <w:rFonts w:asciiTheme="minorHAnsi" w:hAnsiTheme="minorHAnsi"/>
          <w:i/>
          <w:color w:val="0070C0"/>
        </w:rPr>
        <w:t>udit was conducted at the [Name of Entity Audited/ Location</w:t>
      </w:r>
      <w:r w:rsidRPr="00C23783">
        <w:rPr>
          <w:rFonts w:asciiTheme="minorHAnsi" w:hAnsiTheme="minorHAnsi"/>
          <w:i/>
          <w:color w:val="0070C0"/>
        </w:rPr>
        <w:t xml:space="preserve">] and covered the </w:t>
      </w:r>
      <w:r w:rsidR="00437ADF">
        <w:rPr>
          <w:rFonts w:asciiTheme="minorHAnsi" w:hAnsiTheme="minorHAnsi"/>
          <w:i/>
          <w:color w:val="0070C0"/>
        </w:rPr>
        <w:t>following</w:t>
      </w:r>
      <w:r w:rsidRPr="00C23783">
        <w:rPr>
          <w:rFonts w:asciiTheme="minorHAnsi" w:hAnsiTheme="minorHAnsi"/>
          <w:i/>
          <w:color w:val="0070C0"/>
        </w:rPr>
        <w:t xml:space="preserve"> areas:</w:t>
      </w:r>
    </w:p>
    <w:p w:rsidR="00437ADF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Legislative Requirements and Compliance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Semantics Requirements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Organisational Requirements</w:t>
      </w:r>
    </w:p>
    <w:p w:rsidR="005944FF" w:rsidRPr="00C23783" w:rsidRDefault="00437ADF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Operational</w:t>
      </w:r>
      <w:r w:rsidR="00C23783" w:rsidRPr="00C23783">
        <w:rPr>
          <w:rFonts w:asciiTheme="minorHAnsi" w:hAnsiTheme="minorHAnsi"/>
          <w:i/>
          <w:color w:val="0070C0"/>
        </w:rPr>
        <w:t xml:space="preserve"> Readiness</w:t>
      </w:r>
    </w:p>
    <w:p w:rsidR="00C23783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Information Security 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Technical Requirements </w:t>
      </w:r>
    </w:p>
    <w:p w:rsidR="00C23783" w:rsidRPr="00C23783" w:rsidRDefault="00C23783" w:rsidP="00C23783">
      <w:pPr>
        <w:pStyle w:val="Heading1"/>
        <w:tabs>
          <w:tab w:val="clear" w:pos="432"/>
          <w:tab w:val="num" w:pos="480"/>
        </w:tabs>
        <w:ind w:left="480" w:hanging="480"/>
        <w:rPr>
          <w:rFonts w:asciiTheme="minorHAnsi" w:hAnsiTheme="minorHAnsi"/>
        </w:rPr>
      </w:pPr>
      <w:bookmarkStart w:id="7" w:name="_Toc477785026"/>
      <w:r w:rsidRPr="00C23783">
        <w:rPr>
          <w:rFonts w:asciiTheme="minorHAnsi" w:hAnsiTheme="minorHAnsi"/>
        </w:rPr>
        <w:t>Related Documents</w:t>
      </w:r>
      <w:bookmarkEnd w:id="7"/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[1] To reference here the applicable eHealth Audit Procedure (or Methodology) 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[2] To be defined if ISO/IEC 27001:2013 or ISO/IEC 27001:2005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[3] To be defined if ISO/IEC 20000-1:2011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[4] To be defined if ITIL v3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[5] Reference of the Checklist for Information Security 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[6] Reference of the Checklist for Readiness (Operations) </w:t>
      </w:r>
    </w:p>
    <w:p w:rsidR="005944FF" w:rsidRPr="00C23783" w:rsidRDefault="005944FF" w:rsidP="005944FF">
      <w:pPr>
        <w:rPr>
          <w:rFonts w:asciiTheme="minorHAnsi" w:hAnsiTheme="minorHAnsi"/>
        </w:rPr>
      </w:pPr>
    </w:p>
    <w:p w:rsidR="00C23783" w:rsidRPr="00C23783" w:rsidRDefault="00C23783" w:rsidP="00D224D3">
      <w:pPr>
        <w:pStyle w:val="Heading1"/>
        <w:rPr>
          <w:rFonts w:asciiTheme="minorHAnsi" w:hAnsiTheme="minorHAnsi"/>
        </w:rPr>
      </w:pPr>
      <w:bookmarkStart w:id="8" w:name="_Toc477785027"/>
      <w:r w:rsidRPr="00C23783">
        <w:rPr>
          <w:rFonts w:asciiTheme="minorHAnsi" w:hAnsiTheme="minorHAnsi"/>
        </w:rPr>
        <w:t xml:space="preserve">Audit </w:t>
      </w:r>
      <w:r w:rsidR="00437ADF">
        <w:rPr>
          <w:rFonts w:asciiTheme="minorHAnsi" w:hAnsiTheme="minorHAnsi"/>
        </w:rPr>
        <w:t>Summary</w:t>
      </w:r>
      <w:bookmarkEnd w:id="8"/>
    </w:p>
    <w:p w:rsidR="009F3E57" w:rsidRDefault="009F3E57" w:rsidP="00C23783">
      <w:pPr>
        <w:pStyle w:val="Heading2"/>
        <w:rPr>
          <w:rFonts w:asciiTheme="minorHAnsi" w:hAnsiTheme="minorHAnsi"/>
        </w:rPr>
      </w:pPr>
      <w:bookmarkStart w:id="9" w:name="_Toc477785028"/>
      <w:r>
        <w:rPr>
          <w:rFonts w:asciiTheme="minorHAnsi" w:hAnsiTheme="minorHAnsi"/>
        </w:rPr>
        <w:t>Audit Information</w:t>
      </w:r>
      <w:bookmarkEnd w:id="9"/>
    </w:p>
    <w:p w:rsidR="009F3E57" w:rsidRP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 xml:space="preserve">(This information is traceable in </w:t>
      </w:r>
      <w:r w:rsidR="00D17583" w:rsidRPr="009F3E57">
        <w:rPr>
          <w:rFonts w:asciiTheme="minorHAnsi" w:hAnsiTheme="minorHAnsi"/>
          <w:i/>
          <w:color w:val="0070C0"/>
        </w:rPr>
        <w:t>addition</w:t>
      </w:r>
      <w:r w:rsidR="00D17583">
        <w:rPr>
          <w:rFonts w:asciiTheme="minorHAnsi" w:hAnsiTheme="minorHAnsi"/>
          <w:i/>
          <w:color w:val="0070C0"/>
        </w:rPr>
        <w:t xml:space="preserve"> in</w:t>
      </w:r>
      <w:r w:rsidR="00D17583" w:rsidRPr="009F3E57">
        <w:rPr>
          <w:rFonts w:asciiTheme="minorHAnsi" w:hAnsiTheme="minorHAnsi"/>
          <w:i/>
          <w:color w:val="0070C0"/>
        </w:rPr>
        <w:t xml:space="preserve"> </w:t>
      </w:r>
      <w:r w:rsidRPr="009F3E57">
        <w:rPr>
          <w:rFonts w:asciiTheme="minorHAnsi" w:hAnsiTheme="minorHAnsi"/>
          <w:i/>
          <w:color w:val="0070C0"/>
        </w:rPr>
        <w:t>the Audit checklist)</w:t>
      </w:r>
    </w:p>
    <w:p w:rsidR="009F3E57" w:rsidRP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>Audited Entity:</w:t>
      </w:r>
      <w:r w:rsidR="00ED0E2F">
        <w:rPr>
          <w:rFonts w:asciiTheme="minorHAnsi" w:hAnsiTheme="minorHAnsi"/>
          <w:i/>
          <w:color w:val="0070C0"/>
        </w:rPr>
        <w:t xml:space="preserve"> </w:t>
      </w:r>
    </w:p>
    <w:p w:rsid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>Auditee(s):</w:t>
      </w:r>
      <w:r w:rsidR="00ED0E2F">
        <w:rPr>
          <w:rFonts w:asciiTheme="minorHAnsi" w:hAnsiTheme="minorHAnsi"/>
          <w:i/>
          <w:color w:val="0070C0"/>
        </w:rPr>
        <w:t xml:space="preserve"> </w:t>
      </w:r>
    </w:p>
    <w:p w:rsidR="00ED0E2F" w:rsidRDefault="00ED0E2F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Auditor(s):</w:t>
      </w:r>
    </w:p>
    <w:p w:rsidR="00DA5D6B" w:rsidRPr="00DA5D6B" w:rsidRDefault="00ED0E2F" w:rsidP="00DA5D6B">
      <w:pPr>
        <w:pStyle w:val="Heading2"/>
        <w:rPr>
          <w:rFonts w:asciiTheme="minorHAnsi" w:hAnsiTheme="minorHAnsi"/>
        </w:rPr>
      </w:pPr>
      <w:bookmarkStart w:id="10" w:name="_Toc477785029"/>
      <w:r w:rsidRPr="00DA5D6B">
        <w:rPr>
          <w:rFonts w:asciiTheme="minorHAnsi" w:hAnsiTheme="minorHAnsi"/>
        </w:rPr>
        <w:t>Audit Report Distribution</w:t>
      </w:r>
      <w:bookmarkEnd w:id="10"/>
    </w:p>
    <w:p w:rsidR="00ED0E2F" w:rsidRDefault="00DA5D6B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T</w:t>
      </w:r>
      <w:r w:rsidR="00795304">
        <w:rPr>
          <w:rFonts w:asciiTheme="minorHAnsi" w:hAnsiTheme="minorHAnsi"/>
          <w:i/>
          <w:color w:val="0070C0"/>
        </w:rPr>
        <w:t xml:space="preserve">o be defined that that the distribution list is based on the need-to-know principle. The list should be predefined.) </w:t>
      </w:r>
    </w:p>
    <w:p w:rsidR="00ED0E2F" w:rsidRPr="009F3E57" w:rsidRDefault="00ED0E2F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 </w:t>
      </w:r>
    </w:p>
    <w:p w:rsidR="00DA5D6B" w:rsidRDefault="00DA5D6B" w:rsidP="00C23783">
      <w:pPr>
        <w:pStyle w:val="Heading2"/>
        <w:rPr>
          <w:rFonts w:asciiTheme="minorHAnsi" w:hAnsiTheme="minorHAnsi"/>
        </w:rPr>
      </w:pPr>
      <w:bookmarkStart w:id="11" w:name="_Toc477785030"/>
      <w:r>
        <w:rPr>
          <w:rFonts w:asciiTheme="minorHAnsi" w:hAnsiTheme="minorHAnsi"/>
        </w:rPr>
        <w:lastRenderedPageBreak/>
        <w:t>Audit Summary</w:t>
      </w:r>
      <w:bookmarkEnd w:id="11"/>
    </w:p>
    <w:p w:rsidR="00DA5D6B" w:rsidRDefault="002A03FA" w:rsidP="00DA5D6B">
      <w:pPr>
        <w:pStyle w:val="Heading3"/>
      </w:pPr>
      <w:bookmarkStart w:id="12" w:name="_Toc477785031"/>
      <w:r>
        <w:t xml:space="preserve">Method of </w:t>
      </w:r>
      <w:r w:rsidR="00DA5D6B">
        <w:t>Performing the Audit</w:t>
      </w:r>
      <w:bookmarkEnd w:id="12"/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>
        <w:t xml:space="preserve">- </w:t>
      </w:r>
      <w:r w:rsidRPr="002A03FA">
        <w:rPr>
          <w:rFonts w:asciiTheme="minorHAnsi" w:hAnsiTheme="minorHAnsi"/>
          <w:i/>
          <w:color w:val="0070C0"/>
        </w:rPr>
        <w:t xml:space="preserve">Records review 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>- Walkthrough review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 xml:space="preserve">- Desktop review 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 xml:space="preserve">- </w:t>
      </w:r>
      <w:proofErr w:type="gramStart"/>
      <w:r w:rsidRPr="002A03FA">
        <w:rPr>
          <w:rFonts w:asciiTheme="minorHAnsi" w:hAnsiTheme="minorHAnsi"/>
          <w:i/>
          <w:color w:val="0070C0"/>
        </w:rPr>
        <w:t>etc</w:t>
      </w:r>
      <w:proofErr w:type="gramEnd"/>
      <w:r w:rsidRPr="002A03FA">
        <w:rPr>
          <w:rFonts w:asciiTheme="minorHAnsi" w:hAnsiTheme="minorHAnsi"/>
          <w:i/>
          <w:color w:val="0070C0"/>
        </w:rPr>
        <w:t>.</w:t>
      </w:r>
    </w:p>
    <w:p w:rsidR="00DA5D6B" w:rsidRDefault="00DA5D6B" w:rsidP="00DA5D6B">
      <w:pPr>
        <w:pStyle w:val="Heading3"/>
      </w:pPr>
      <w:bookmarkStart w:id="13" w:name="_Toc477785032"/>
      <w:r>
        <w:t>Strong areas</w:t>
      </w:r>
      <w:r w:rsidR="004C541F">
        <w:t xml:space="preserve"> identified</w:t>
      </w:r>
      <w:bookmarkEnd w:id="13"/>
    </w:p>
    <w:p w:rsidR="0043676D" w:rsidRPr="0043676D" w:rsidRDefault="0043676D" w:rsidP="0043676D">
      <w:r>
        <w:rPr>
          <w:rFonts w:asciiTheme="minorHAnsi" w:hAnsiTheme="minorHAnsi"/>
          <w:i/>
          <w:color w:val="0070C0"/>
        </w:rPr>
        <w:t xml:space="preserve">The areas identified </w:t>
      </w:r>
      <w:r w:rsidR="001650E9">
        <w:rPr>
          <w:rFonts w:asciiTheme="minorHAnsi" w:hAnsiTheme="minorHAnsi"/>
          <w:i/>
          <w:color w:val="0070C0"/>
        </w:rPr>
        <w:t>where findings implementation level is above 50%</w:t>
      </w:r>
      <w:r>
        <w:rPr>
          <w:rFonts w:asciiTheme="minorHAnsi" w:hAnsiTheme="minorHAnsi"/>
          <w:i/>
          <w:color w:val="0070C0"/>
        </w:rPr>
        <w:t xml:space="preserve"> or areas that are in partial compliance </w:t>
      </w:r>
      <w:r w:rsidR="001650E9">
        <w:rPr>
          <w:rFonts w:asciiTheme="minorHAnsi" w:hAnsiTheme="minorHAnsi"/>
          <w:i/>
          <w:color w:val="0070C0"/>
        </w:rPr>
        <w:t xml:space="preserve">(Finding-B) </w:t>
      </w:r>
      <w:r>
        <w:rPr>
          <w:rFonts w:asciiTheme="minorHAnsi" w:hAnsiTheme="minorHAnsi"/>
          <w:i/>
          <w:color w:val="0070C0"/>
        </w:rPr>
        <w:t xml:space="preserve">but </w:t>
      </w:r>
      <w:r w:rsidR="001650E9">
        <w:rPr>
          <w:rFonts w:asciiTheme="minorHAnsi" w:hAnsiTheme="minorHAnsi"/>
          <w:i/>
          <w:color w:val="0070C0"/>
        </w:rPr>
        <w:t>need low effort to increase the implementation level</w:t>
      </w:r>
      <w:r>
        <w:rPr>
          <w:rFonts w:asciiTheme="minorHAnsi" w:hAnsiTheme="minorHAnsi"/>
          <w:i/>
          <w:color w:val="0070C0"/>
        </w:rPr>
        <w:t xml:space="preserve"> should be mentioned in this paragraph.</w:t>
      </w:r>
    </w:p>
    <w:p w:rsidR="00DA5D6B" w:rsidRDefault="00DA5D6B" w:rsidP="00DA5D6B">
      <w:pPr>
        <w:pStyle w:val="Heading3"/>
      </w:pPr>
      <w:bookmarkStart w:id="14" w:name="_Toc477785033"/>
      <w:r>
        <w:t>Weak areas</w:t>
      </w:r>
      <w:r w:rsidR="004C541F">
        <w:t xml:space="preserve"> identified</w:t>
      </w:r>
      <w:bookmarkEnd w:id="14"/>
    </w:p>
    <w:p w:rsidR="001650E9" w:rsidRPr="0043676D" w:rsidRDefault="001650E9" w:rsidP="001650E9">
      <w:r>
        <w:rPr>
          <w:rFonts w:asciiTheme="minorHAnsi" w:hAnsiTheme="minorHAnsi"/>
          <w:i/>
          <w:color w:val="0070C0"/>
        </w:rPr>
        <w:t>The areas identified that perform below 50% and have a risk of decreasing their performance should be mentioned here.</w:t>
      </w:r>
    </w:p>
    <w:p w:rsidR="00D224D3" w:rsidRPr="00C23783" w:rsidRDefault="00D224D3" w:rsidP="00C23783">
      <w:pPr>
        <w:pStyle w:val="Heading2"/>
        <w:rPr>
          <w:rFonts w:asciiTheme="minorHAnsi" w:hAnsiTheme="minorHAnsi"/>
        </w:rPr>
      </w:pPr>
      <w:bookmarkStart w:id="15" w:name="_Toc477785034"/>
      <w:r w:rsidRPr="00C23783">
        <w:rPr>
          <w:rFonts w:asciiTheme="minorHAnsi" w:hAnsiTheme="minorHAnsi"/>
        </w:rPr>
        <w:t>Categorization of findings</w:t>
      </w:r>
      <w:bookmarkEnd w:id="15"/>
    </w:p>
    <w:p w:rsidR="00943671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For the purpose of the audit the definitions</w:t>
      </w:r>
      <w:r w:rsidR="0043676D">
        <w:rPr>
          <w:rFonts w:asciiTheme="minorHAnsi" w:hAnsiTheme="minorHAnsi"/>
          <w:i/>
          <w:color w:val="0070C0"/>
        </w:rPr>
        <w:t xml:space="preserve"> that will be used </w:t>
      </w:r>
      <w:r w:rsidRPr="00C23783">
        <w:rPr>
          <w:rFonts w:asciiTheme="minorHAnsi" w:hAnsiTheme="minorHAnsi"/>
          <w:i/>
          <w:color w:val="0070C0"/>
        </w:rPr>
        <w:t>to classify the findings</w:t>
      </w:r>
      <w:r w:rsidR="0043676D">
        <w:rPr>
          <w:rFonts w:asciiTheme="minorHAnsi" w:hAnsiTheme="minorHAnsi"/>
          <w:i/>
          <w:color w:val="0070C0"/>
        </w:rPr>
        <w:t xml:space="preserve"> are detailed in the Audit Framework [Ref.]</w:t>
      </w:r>
      <w:r w:rsidRPr="00C23783">
        <w:rPr>
          <w:rFonts w:asciiTheme="minorHAnsi" w:hAnsiTheme="minorHAnsi"/>
          <w:i/>
          <w:color w:val="0070C0"/>
        </w:rPr>
        <w:t>:</w:t>
      </w:r>
    </w:p>
    <w:p w:rsidR="0043676D" w:rsidRDefault="0043676D" w:rsidP="00943671">
      <w:pPr>
        <w:rPr>
          <w:rFonts w:asciiTheme="minorHAnsi" w:hAnsiTheme="minorHAnsi"/>
          <w:i/>
          <w:color w:val="0070C0"/>
        </w:rPr>
      </w:pPr>
    </w:p>
    <w:tbl>
      <w:tblPr>
        <w:tblStyle w:val="LightShading-Accent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911"/>
        <w:gridCol w:w="1625"/>
        <w:gridCol w:w="1241"/>
      </w:tblGrid>
      <w:tr w:rsidR="001650E9" w:rsidTr="00165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1650E9" w:rsidRPr="001650E9" w:rsidRDefault="001650E9">
            <w:pPr>
              <w:pStyle w:val="Text2"/>
              <w:jc w:val="center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Findings Category</w:t>
            </w:r>
          </w:p>
        </w:tc>
        <w:tc>
          <w:tcPr>
            <w:tcW w:w="1275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Implementation Level</w:t>
            </w:r>
          </w:p>
        </w:tc>
        <w:tc>
          <w:tcPr>
            <w:tcW w:w="2911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Severity Description</w:t>
            </w:r>
          </w:p>
        </w:tc>
        <w:tc>
          <w:tcPr>
            <w:tcW w:w="1625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Follow-up Timeframe</w:t>
            </w:r>
          </w:p>
        </w:tc>
        <w:tc>
          <w:tcPr>
            <w:tcW w:w="1241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Closure Timeframe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nil"/>
            </w:tcBorders>
          </w:tcPr>
          <w:p w:rsidR="001650E9" w:rsidRPr="001650E9" w:rsidRDefault="001650E9">
            <w:pPr>
              <w:pStyle w:val="Text2"/>
              <w:rPr>
                <w:rFonts w:ascii="Calibri" w:hAnsi="Calibri" w:cs="Arial"/>
                <w:i/>
                <w:color w:val="000000" w:themeColor="text1"/>
                <w:sz w:val="20"/>
                <w:lang w:val="fr-BE"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Finding-A </w:t>
            </w:r>
          </w:p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Not Implemented 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(0%-25%)</w:t>
            </w:r>
          </w:p>
        </w:tc>
        <w:tc>
          <w:tcPr>
            <w:tcW w:w="291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requirement of implementing this criterion is not met. </w:t>
            </w:r>
          </w:p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A finding of this type can be a result but not limited to the following:</w:t>
            </w:r>
          </w:p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weakness that diminishes the readiness 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disregarded requirement/criterion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 application of a control which under circumstances can bypass a requirement/criterion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complete absence of relevant documentation  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Finding-A should be described in detail and supportive proof provided. </w:t>
            </w:r>
          </w:p>
        </w:tc>
        <w:tc>
          <w:tcPr>
            <w:tcW w:w="162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months before going live</w:t>
            </w:r>
          </w:p>
        </w:tc>
        <w:tc>
          <w:tcPr>
            <w:tcW w:w="124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Before going live</w:t>
            </w:r>
          </w:p>
        </w:tc>
      </w:tr>
      <w:tr w:rsidR="001650E9" w:rsidTr="00165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Finding-B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Partially Implemented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(25%-50%) 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criterion is understood and has proof of an ad hoc implementation.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A finding of this type is partially met but might have one or more limitations such as: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Some inconsistencies in the </w:t>
            </w:r>
            <w:proofErr w:type="spellStart"/>
            <w:r w:rsidRPr="001650E9">
              <w:rPr>
                <w:rFonts w:ascii="Calibri" w:hAnsi="Calibri"/>
                <w:i/>
                <w:sz w:val="20"/>
                <w:lang w:eastAsia="en-GB"/>
              </w:rPr>
              <w:t>the</w:t>
            </w:r>
            <w:proofErr w:type="spellEnd"/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 implementation 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Not adequately following the </w:t>
            </w: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requirement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Inconsistencies or gaps between the documentation and the actual implementation, which require improvement of documentation and/or implementation. 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 application of a control which under circumstances can bypass a requirement and lead to a Fining-A weakness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Within 6 months after going live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Within 1 year after going live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nil"/>
            </w:tcBorders>
          </w:tcPr>
          <w:p w:rsidR="001650E9" w:rsidRPr="001650E9" w:rsidRDefault="001650E9">
            <w:pPr>
              <w:pStyle w:val="Text2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Recommendation</w:t>
            </w:r>
          </w:p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val="de-DE"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Largely Implemented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(50%-75%)</w:t>
            </w:r>
          </w:p>
        </w:tc>
        <w:tc>
          <w:tcPr>
            <w:tcW w:w="291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This is implemented to an extent where the criterion is largely met, and a documented description exists. 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It has a low impact but might become greater in time.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The fulfilment of the criterion should be monitored.</w:t>
            </w:r>
          </w:p>
        </w:tc>
        <w:tc>
          <w:tcPr>
            <w:tcW w:w="162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years after the Go-Live date</w:t>
            </w:r>
          </w:p>
        </w:tc>
        <w:tc>
          <w:tcPr>
            <w:tcW w:w="124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years after the Go-Live date</w:t>
            </w:r>
          </w:p>
        </w:tc>
      </w:tr>
      <w:tr w:rsidR="001650E9" w:rsidTr="00165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Success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75%-100%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Fully implemented and satisfactorily and systematically executed.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Documentation is supportive and sufficient.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No action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No action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Improvement</w:t>
            </w:r>
          </w:p>
        </w:tc>
        <w:tc>
          <w:tcPr>
            <w:tcW w:w="1275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</w:t>
            </w:r>
          </w:p>
        </w:tc>
        <w:tc>
          <w:tcPr>
            <w:tcW w:w="291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Improvements to increase efficiency or effectiveness</w:t>
            </w:r>
          </w:p>
        </w:tc>
        <w:tc>
          <w:tcPr>
            <w:tcW w:w="1625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NCPeH decision</w:t>
            </w:r>
          </w:p>
        </w:tc>
        <w:tc>
          <w:tcPr>
            <w:tcW w:w="124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NCPeH decision</w:t>
            </w:r>
          </w:p>
        </w:tc>
      </w:tr>
    </w:tbl>
    <w:p w:rsidR="001650E9" w:rsidRDefault="001650E9" w:rsidP="00943671">
      <w:pPr>
        <w:rPr>
          <w:rFonts w:asciiTheme="minorHAnsi" w:hAnsiTheme="minorHAnsi"/>
          <w:i/>
          <w:color w:val="0070C0"/>
        </w:rPr>
      </w:pPr>
    </w:p>
    <w:p w:rsidR="00943671" w:rsidRPr="00DA5D6B" w:rsidRDefault="00DA5D6B" w:rsidP="00DA5D6B">
      <w:pPr>
        <w:pStyle w:val="Heading2"/>
        <w:rPr>
          <w:rFonts w:asciiTheme="minorHAnsi" w:hAnsiTheme="minorHAnsi"/>
        </w:rPr>
      </w:pPr>
      <w:bookmarkStart w:id="16" w:name="_Toc477785035"/>
      <w:r w:rsidRPr="00DA5D6B">
        <w:rPr>
          <w:rFonts w:asciiTheme="minorHAnsi" w:hAnsiTheme="minorHAnsi"/>
        </w:rPr>
        <w:t>Audit Findings</w:t>
      </w:r>
      <w:bookmarkEnd w:id="16"/>
    </w:p>
    <w:p w:rsidR="00DA5D6B" w:rsidRPr="00C23783" w:rsidRDefault="00DA5D6B" w:rsidP="00DA5D6B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[…] Attachment of the checklist with the detailed and documented findings</w:t>
      </w:r>
    </w:p>
    <w:p w:rsidR="00F905E2" w:rsidRDefault="00F905E2" w:rsidP="0055751A">
      <w:pPr>
        <w:rPr>
          <w:rFonts w:asciiTheme="minorHAnsi" w:hAnsiTheme="minorHAnsi"/>
          <w:i/>
          <w:color w:val="0070C0"/>
        </w:rPr>
      </w:pPr>
    </w:p>
    <w:p w:rsidR="00DA5D6B" w:rsidRDefault="00DA5D6B">
      <w:pPr>
        <w:spacing w:after="0"/>
        <w:jc w:val="left"/>
        <w:rPr>
          <w:rFonts w:asciiTheme="minorHAnsi" w:hAnsiTheme="minorHAnsi"/>
          <w:i/>
          <w:color w:val="0070C0"/>
        </w:rPr>
        <w:sectPr w:rsidR="00DA5D6B" w:rsidSect="00957EB9">
          <w:pgSz w:w="11907" w:h="16839" w:code="9"/>
          <w:pgMar w:top="1034" w:right="1418" w:bottom="851" w:left="1985" w:header="720" w:footer="476" w:gutter="0"/>
          <w:cols w:space="720"/>
          <w:docGrid w:linePitch="299"/>
        </w:sectPr>
      </w:pPr>
    </w:p>
    <w:p w:rsidR="0055751A" w:rsidRDefault="001F2DD4" w:rsidP="0055751A">
      <w:pPr>
        <w:pStyle w:val="Heading1"/>
        <w:tabs>
          <w:tab w:val="clear" w:pos="432"/>
          <w:tab w:val="num" w:pos="480"/>
        </w:tabs>
        <w:ind w:left="480" w:hanging="480"/>
        <w:rPr>
          <w:rFonts w:asciiTheme="minorHAnsi" w:hAnsiTheme="minorHAnsi"/>
        </w:rPr>
      </w:pPr>
      <w:bookmarkStart w:id="17" w:name="_Toc477785036"/>
      <w:r>
        <w:rPr>
          <w:rFonts w:asciiTheme="minorHAnsi" w:hAnsiTheme="minorHAnsi"/>
        </w:rPr>
        <w:lastRenderedPageBreak/>
        <w:t xml:space="preserve">Detailed </w:t>
      </w:r>
      <w:r w:rsidR="005944FF" w:rsidRPr="00C23783">
        <w:rPr>
          <w:rFonts w:asciiTheme="minorHAnsi" w:hAnsiTheme="minorHAnsi"/>
        </w:rPr>
        <w:t>Action Plan</w:t>
      </w:r>
      <w:bookmarkEnd w:id="17"/>
    </w:p>
    <w:p w:rsidR="00267A55" w:rsidRPr="00267A55" w:rsidRDefault="00267A55" w:rsidP="00267A55">
      <w:pPr>
        <w:rPr>
          <w:i/>
          <w:color w:val="0070C0"/>
        </w:rPr>
      </w:pPr>
      <w:r w:rsidRPr="00267A55">
        <w:rPr>
          <w:i/>
          <w:color w:val="0070C0"/>
        </w:rPr>
        <w:t>The below action plan has been discussed and agreed between [Auditing Entities] and [Auditee Entities] and Action items and resolution and implementation agreed upon during the closure meeting that took place on the [Date and Place]</w:t>
      </w:r>
    </w:p>
    <w:p w:rsidR="001F2DD4" w:rsidRPr="00E7226C" w:rsidRDefault="001F2DD4" w:rsidP="00E722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  <w:gridCol w:w="2529"/>
        <w:gridCol w:w="2529"/>
      </w:tblGrid>
      <w:tr w:rsidR="001F2DD4" w:rsidTr="001F2DD4">
        <w:tc>
          <w:tcPr>
            <w:tcW w:w="2528" w:type="dxa"/>
          </w:tcPr>
          <w:bookmarkEnd w:id="4"/>
          <w:p w:rsidR="001F2DD4" w:rsidRDefault="001F2DD4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Requirement ID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 w:rsidRPr="003C59DF">
              <w:rPr>
                <w:rFonts w:asciiTheme="minorHAnsi" w:hAnsiTheme="minorHAnsi"/>
              </w:rPr>
              <w:t>Finding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Corrective Action Agreed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Owner</w:t>
            </w:r>
          </w:p>
        </w:tc>
        <w:tc>
          <w:tcPr>
            <w:tcW w:w="2529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Implementation Due Date</w:t>
            </w:r>
          </w:p>
        </w:tc>
        <w:tc>
          <w:tcPr>
            <w:tcW w:w="2529" w:type="dxa"/>
          </w:tcPr>
          <w:p w:rsidR="001F2DD4" w:rsidRDefault="00D11D0D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 up planning</w:t>
            </w:r>
          </w:p>
        </w:tc>
      </w:tr>
      <w:tr w:rsidR="001F2DD4" w:rsidTr="001F2DD4"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Pr="00DF2386" w:rsidRDefault="00532EED" w:rsidP="003C59DF">
            <w:pPr>
              <w:pStyle w:val="Text1"/>
              <w:rPr>
                <w:i/>
                <w:color w:val="0070C0"/>
              </w:rPr>
            </w:pPr>
            <w:r w:rsidRPr="00DF2386">
              <w:rPr>
                <w:i/>
                <w:color w:val="0070C0"/>
              </w:rPr>
              <w:t xml:space="preserve">(short description </w:t>
            </w:r>
            <w:r w:rsidR="003C59DF">
              <w:rPr>
                <w:i/>
                <w:color w:val="0070C0"/>
              </w:rPr>
              <w:t>or copy the finding from the Readiness Criteria Checklist)</w:t>
            </w: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</w:tr>
      <w:tr w:rsidR="001F2DD4" w:rsidTr="001F2DD4"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</w:tr>
    </w:tbl>
    <w:p w:rsidR="005944FF" w:rsidRDefault="005944FF" w:rsidP="005944FF">
      <w:pPr>
        <w:pStyle w:val="Text1"/>
        <w:rPr>
          <w:rFonts w:asciiTheme="minorHAnsi" w:hAnsiTheme="minorHAnsi"/>
        </w:rPr>
      </w:pPr>
    </w:p>
    <w:sectPr w:rsidR="005944FF" w:rsidSect="001F2DD4">
      <w:pgSz w:w="16839" w:h="11907" w:orient="landscape" w:code="9"/>
      <w:pgMar w:top="1418" w:right="1034" w:bottom="1418" w:left="851" w:header="720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38" w:rsidRDefault="00AF6438">
      <w:r>
        <w:separator/>
      </w:r>
    </w:p>
  </w:endnote>
  <w:endnote w:type="continuationSeparator" w:id="0">
    <w:p w:rsidR="00AF6438" w:rsidRDefault="00AF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F6" w:rsidRPr="000F5C71" w:rsidRDefault="00CA40F6" w:rsidP="00EF101D">
    <w:pPr>
      <w:pStyle w:val="FooterLine"/>
      <w:tabs>
        <w:tab w:val="clear" w:pos="8647"/>
        <w:tab w:val="left" w:pos="4678"/>
        <w:tab w:val="right" w:pos="14884"/>
      </w:tabs>
      <w:rPr>
        <w:rStyle w:val="PageNumber"/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Date</w:t>
    </w:r>
    <w:proofErr w:type="gramStart"/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r w:rsidR="0043676D">
      <w:rPr>
        <w:rFonts w:asciiTheme="minorHAnsi" w:hAnsiTheme="minorHAnsi" w:cstheme="minorHAnsi"/>
        <w:bCs/>
        <w:color w:val="984806"/>
        <w:szCs w:val="16"/>
        <w:lang w:val="en-GB"/>
      </w:rPr>
      <w:t xml:space="preserve"> 20</w:t>
    </w:r>
    <w:proofErr w:type="gramEnd"/>
    <w:r w:rsidR="0043676D">
      <w:rPr>
        <w:rFonts w:asciiTheme="minorHAnsi" w:hAnsiTheme="minorHAnsi" w:cstheme="minorHAnsi"/>
        <w:bCs/>
        <w:color w:val="984806"/>
        <w:szCs w:val="16"/>
        <w:lang w:val="en-GB"/>
      </w:rPr>
      <w:t>/03/2017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     </w:t>
    </w:r>
    <w:r w:rsidRPr="0030290B">
      <w:rPr>
        <w:rStyle w:val="PageNumber"/>
        <w:rFonts w:ascii="Calibri" w:hAnsi="Calibri"/>
      </w:rPr>
      <w:fldChar w:fldCharType="begin"/>
    </w:r>
    <w:r w:rsidRPr="00687B38">
      <w:rPr>
        <w:rStyle w:val="PageNumber"/>
        <w:rFonts w:ascii="Calibri" w:hAnsi="Calibri"/>
        <w:lang w:val="fr-BE"/>
      </w:rPr>
      <w:instrText xml:space="preserve"> PAGE </w:instrText>
    </w:r>
    <w:r w:rsidRPr="0030290B">
      <w:rPr>
        <w:rStyle w:val="PageNumber"/>
        <w:rFonts w:ascii="Calibri" w:hAnsi="Calibri"/>
      </w:rPr>
      <w:fldChar w:fldCharType="separate"/>
    </w:r>
    <w:r w:rsidR="00AC500E">
      <w:rPr>
        <w:rStyle w:val="PageNumber"/>
        <w:rFonts w:ascii="Calibri" w:hAnsi="Calibri"/>
        <w:noProof/>
        <w:lang w:val="fr-BE"/>
      </w:rPr>
      <w:t>7</w:t>
    </w:r>
    <w:r w:rsidRPr="0030290B">
      <w:rPr>
        <w:rStyle w:val="PageNumber"/>
        <w:rFonts w:ascii="Calibri" w:hAnsi="Calibri"/>
      </w:rPr>
      <w:fldChar w:fldCharType="end"/>
    </w:r>
    <w:r w:rsidRPr="00687B38">
      <w:rPr>
        <w:rStyle w:val="PageNumber"/>
        <w:rFonts w:ascii="Calibri" w:hAnsi="Calibri"/>
        <w:lang w:val="fr-BE"/>
      </w:rPr>
      <w:t xml:space="preserve"> / </w:t>
    </w:r>
    <w:r w:rsidRPr="0030290B">
      <w:rPr>
        <w:rStyle w:val="PageNumber"/>
        <w:rFonts w:ascii="Calibri" w:hAnsi="Calibri"/>
        <w:snapToGrid w:val="0"/>
      </w:rPr>
      <w:fldChar w:fldCharType="begin"/>
    </w:r>
    <w:r w:rsidRPr="00687B38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PageNumber"/>
        <w:rFonts w:ascii="Calibri" w:hAnsi="Calibri"/>
        <w:snapToGrid w:val="0"/>
      </w:rPr>
      <w:fldChar w:fldCharType="separate"/>
    </w:r>
    <w:r w:rsidR="00AC500E">
      <w:rPr>
        <w:rStyle w:val="PageNumber"/>
        <w:rFonts w:ascii="Calibri" w:hAnsi="Calibri"/>
        <w:noProof/>
        <w:snapToGrid w:val="0"/>
        <w:lang w:val="fr-BE"/>
      </w:rPr>
      <w:t>7</w:t>
    </w:r>
    <w:r w:rsidRPr="0030290B">
      <w:rPr>
        <w:rStyle w:val="PageNumber"/>
        <w:rFonts w:ascii="Calibri" w:hAnsi="Calibri"/>
        <w:snapToGrid w:val="0"/>
      </w:rPr>
      <w:fldChar w:fldCharType="end"/>
    </w:r>
    <w:r w:rsidR="001143FA">
      <w:rPr>
        <w:rStyle w:val="PageNumber"/>
        <w:rFonts w:ascii="Calibri" w:hAnsi="Calibri"/>
        <w:snapToGrid w:val="0"/>
      </w:rPr>
      <w:tab/>
    </w:r>
    <w:r w:rsidRPr="00AB1370">
      <w:rPr>
        <w:rStyle w:val="PageNumber"/>
        <w:rFonts w:ascii="Calibri" w:hAnsi="Calibri"/>
        <w:snapToGrid w:val="0"/>
        <w:lang w:val="fr-BE"/>
      </w:rPr>
      <w:tab/>
      <w:t>Doc.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19288036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3676D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1.00</w:t>
        </w:r>
      </w:sdtContent>
    </w:sdt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687B38">
      <w:rPr>
        <w:rStyle w:val="PageNumber"/>
        <w:rFonts w:ascii="Calibri" w:hAnsi="Calibri"/>
        <w:lang w:val="fr-BE"/>
      </w:rPr>
      <w:t xml:space="preserve"> </w:t>
    </w:r>
    <w:r w:rsidRPr="00687B38">
      <w:rPr>
        <w:rStyle w:val="PageNumber"/>
        <w:rFonts w:ascii="Calibri" w:hAnsi="Calibri"/>
        <w:lang w:val="fr-BE"/>
      </w:rPr>
      <w:tab/>
      <w:t xml:space="preserve">                       </w:t>
    </w:r>
    <w:r>
      <w:rPr>
        <w:rStyle w:val="PageNumber"/>
        <w:rFonts w:ascii="Calibri" w:hAnsi="Calibri"/>
        <w:lang w:val="fr-BE"/>
      </w:rPr>
      <w:t xml:space="preserve">       </w:t>
    </w:r>
    <w:r w:rsidRPr="00687B38">
      <w:rPr>
        <w:rStyle w:val="PageNumber"/>
        <w:rFonts w:ascii="Calibri" w:hAnsi="Calibri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38" w:rsidRDefault="00AF6438">
      <w:r>
        <w:separator/>
      </w:r>
    </w:p>
  </w:footnote>
  <w:footnote w:type="continuationSeparator" w:id="0">
    <w:p w:rsidR="00AF6438" w:rsidRDefault="00AF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8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>
    <w:nsid w:val="2D293CE3"/>
    <w:multiLevelType w:val="hybridMultilevel"/>
    <w:tmpl w:val="42B46776"/>
    <w:name w:val="LegalNumParListTemplate2"/>
    <w:lvl w:ilvl="0" w:tplc="0C02F2CE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5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83A49F4"/>
    <w:multiLevelType w:val="multilevel"/>
    <w:tmpl w:val="055AB100"/>
    <w:lvl w:ilvl="0">
      <w:start w:val="1"/>
      <w:numFmt w:val="decimal"/>
      <w:pStyle w:val="Styl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93E49CC"/>
    <w:multiLevelType w:val="hybridMultilevel"/>
    <w:tmpl w:val="D6B09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CC6BEB"/>
    <w:multiLevelType w:val="hybridMultilevel"/>
    <w:tmpl w:val="B5C2884C"/>
    <w:lvl w:ilvl="0" w:tplc="42201926">
      <w:start w:val="1"/>
      <w:numFmt w:val="bullet"/>
      <w:pStyle w:val="List-3rdInden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1">
    <w:nsid w:val="75B611AE"/>
    <w:multiLevelType w:val="multilevel"/>
    <w:tmpl w:val="00BC8B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2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  <w:num w:numId="17">
    <w:abstractNumId w:val="18"/>
  </w:num>
  <w:num w:numId="18">
    <w:abstractNumId w:val="16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1701F9"/>
    <w:rsid w:val="000052C3"/>
    <w:rsid w:val="000074CF"/>
    <w:rsid w:val="0001771C"/>
    <w:rsid w:val="00025090"/>
    <w:rsid w:val="00025D6F"/>
    <w:rsid w:val="00032D9A"/>
    <w:rsid w:val="00044BEE"/>
    <w:rsid w:val="00060848"/>
    <w:rsid w:val="0007285B"/>
    <w:rsid w:val="00080E9B"/>
    <w:rsid w:val="00083E48"/>
    <w:rsid w:val="000841D2"/>
    <w:rsid w:val="00084F09"/>
    <w:rsid w:val="000858BE"/>
    <w:rsid w:val="000928E1"/>
    <w:rsid w:val="000A1928"/>
    <w:rsid w:val="000A60B4"/>
    <w:rsid w:val="000B3283"/>
    <w:rsid w:val="000B54F1"/>
    <w:rsid w:val="000C4137"/>
    <w:rsid w:val="000C4FD7"/>
    <w:rsid w:val="000E46E2"/>
    <w:rsid w:val="000E550C"/>
    <w:rsid w:val="000E56FC"/>
    <w:rsid w:val="000E7B42"/>
    <w:rsid w:val="000F047D"/>
    <w:rsid w:val="000F18C9"/>
    <w:rsid w:val="000F1E53"/>
    <w:rsid w:val="000F5C71"/>
    <w:rsid w:val="00103247"/>
    <w:rsid w:val="001100C1"/>
    <w:rsid w:val="00112982"/>
    <w:rsid w:val="001143FA"/>
    <w:rsid w:val="00125283"/>
    <w:rsid w:val="00125949"/>
    <w:rsid w:val="00141410"/>
    <w:rsid w:val="00157447"/>
    <w:rsid w:val="0016203D"/>
    <w:rsid w:val="001650E9"/>
    <w:rsid w:val="001701F9"/>
    <w:rsid w:val="00171648"/>
    <w:rsid w:val="00173D86"/>
    <w:rsid w:val="00193744"/>
    <w:rsid w:val="00197D0D"/>
    <w:rsid w:val="001A0384"/>
    <w:rsid w:val="001A620F"/>
    <w:rsid w:val="001B5817"/>
    <w:rsid w:val="001C67A5"/>
    <w:rsid w:val="001D02E0"/>
    <w:rsid w:val="001D2069"/>
    <w:rsid w:val="001F2DD4"/>
    <w:rsid w:val="001F659A"/>
    <w:rsid w:val="00203536"/>
    <w:rsid w:val="00203A10"/>
    <w:rsid w:val="00207822"/>
    <w:rsid w:val="002130CA"/>
    <w:rsid w:val="0021665C"/>
    <w:rsid w:val="002224C9"/>
    <w:rsid w:val="00224B83"/>
    <w:rsid w:val="00226C10"/>
    <w:rsid w:val="00241921"/>
    <w:rsid w:val="0024313B"/>
    <w:rsid w:val="0025221F"/>
    <w:rsid w:val="00260F9E"/>
    <w:rsid w:val="00267A55"/>
    <w:rsid w:val="00267FFD"/>
    <w:rsid w:val="0027035B"/>
    <w:rsid w:val="002739FE"/>
    <w:rsid w:val="00275972"/>
    <w:rsid w:val="002917E9"/>
    <w:rsid w:val="0029349B"/>
    <w:rsid w:val="002A03FA"/>
    <w:rsid w:val="002A27B9"/>
    <w:rsid w:val="002A6F1A"/>
    <w:rsid w:val="002B787F"/>
    <w:rsid w:val="002D3403"/>
    <w:rsid w:val="002D74D6"/>
    <w:rsid w:val="002E64BF"/>
    <w:rsid w:val="002F296F"/>
    <w:rsid w:val="00312126"/>
    <w:rsid w:val="00325B58"/>
    <w:rsid w:val="00332C17"/>
    <w:rsid w:val="00335EAD"/>
    <w:rsid w:val="0034692A"/>
    <w:rsid w:val="00371BA4"/>
    <w:rsid w:val="00373173"/>
    <w:rsid w:val="00374958"/>
    <w:rsid w:val="00374A40"/>
    <w:rsid w:val="003812A5"/>
    <w:rsid w:val="00382464"/>
    <w:rsid w:val="0038506F"/>
    <w:rsid w:val="003851C6"/>
    <w:rsid w:val="00397102"/>
    <w:rsid w:val="003A0A7E"/>
    <w:rsid w:val="003A4FF9"/>
    <w:rsid w:val="003B0EAF"/>
    <w:rsid w:val="003B1B32"/>
    <w:rsid w:val="003B5792"/>
    <w:rsid w:val="003B58F3"/>
    <w:rsid w:val="003B6846"/>
    <w:rsid w:val="003C59DF"/>
    <w:rsid w:val="003D057A"/>
    <w:rsid w:val="003D1263"/>
    <w:rsid w:val="003D12BE"/>
    <w:rsid w:val="003D74D0"/>
    <w:rsid w:val="003E13F7"/>
    <w:rsid w:val="003E43F4"/>
    <w:rsid w:val="003E56E4"/>
    <w:rsid w:val="003F05F0"/>
    <w:rsid w:val="003F3083"/>
    <w:rsid w:val="003F36CF"/>
    <w:rsid w:val="003F3E5B"/>
    <w:rsid w:val="00400A36"/>
    <w:rsid w:val="00403AAC"/>
    <w:rsid w:val="00410BE1"/>
    <w:rsid w:val="0042048C"/>
    <w:rsid w:val="00423D3D"/>
    <w:rsid w:val="0042740D"/>
    <w:rsid w:val="00433DD5"/>
    <w:rsid w:val="0043676D"/>
    <w:rsid w:val="00437ADF"/>
    <w:rsid w:val="0044326A"/>
    <w:rsid w:val="00444410"/>
    <w:rsid w:val="004465B0"/>
    <w:rsid w:val="00447F79"/>
    <w:rsid w:val="00460DA5"/>
    <w:rsid w:val="0046568A"/>
    <w:rsid w:val="00466719"/>
    <w:rsid w:val="00497381"/>
    <w:rsid w:val="004A5AC6"/>
    <w:rsid w:val="004A5C8C"/>
    <w:rsid w:val="004B4934"/>
    <w:rsid w:val="004C0C9D"/>
    <w:rsid w:val="004C541F"/>
    <w:rsid w:val="004D1D6C"/>
    <w:rsid w:val="004F04C8"/>
    <w:rsid w:val="004F1A09"/>
    <w:rsid w:val="00504625"/>
    <w:rsid w:val="00511D21"/>
    <w:rsid w:val="0051272D"/>
    <w:rsid w:val="00522CD7"/>
    <w:rsid w:val="00531408"/>
    <w:rsid w:val="00531950"/>
    <w:rsid w:val="00532EED"/>
    <w:rsid w:val="00535A67"/>
    <w:rsid w:val="00536C89"/>
    <w:rsid w:val="00551F32"/>
    <w:rsid w:val="00554412"/>
    <w:rsid w:val="00555765"/>
    <w:rsid w:val="0055751A"/>
    <w:rsid w:val="00563AB2"/>
    <w:rsid w:val="0056476B"/>
    <w:rsid w:val="005720F9"/>
    <w:rsid w:val="0057545C"/>
    <w:rsid w:val="005944FF"/>
    <w:rsid w:val="005A0BEA"/>
    <w:rsid w:val="005B38F2"/>
    <w:rsid w:val="005C60FA"/>
    <w:rsid w:val="005D1A26"/>
    <w:rsid w:val="005D4AEC"/>
    <w:rsid w:val="005F05B3"/>
    <w:rsid w:val="005F5E13"/>
    <w:rsid w:val="00624068"/>
    <w:rsid w:val="0066107A"/>
    <w:rsid w:val="00662414"/>
    <w:rsid w:val="00664DC7"/>
    <w:rsid w:val="00666C22"/>
    <w:rsid w:val="0067763C"/>
    <w:rsid w:val="0068363C"/>
    <w:rsid w:val="00696337"/>
    <w:rsid w:val="006A36C9"/>
    <w:rsid w:val="006A5AD4"/>
    <w:rsid w:val="006A793E"/>
    <w:rsid w:val="006C27B9"/>
    <w:rsid w:val="006D07B2"/>
    <w:rsid w:val="006F0B2C"/>
    <w:rsid w:val="006F2A68"/>
    <w:rsid w:val="007003AE"/>
    <w:rsid w:val="0071260F"/>
    <w:rsid w:val="0071392E"/>
    <w:rsid w:val="00714786"/>
    <w:rsid w:val="007216C7"/>
    <w:rsid w:val="0073309B"/>
    <w:rsid w:val="00752A93"/>
    <w:rsid w:val="007719F6"/>
    <w:rsid w:val="007758C0"/>
    <w:rsid w:val="007803AC"/>
    <w:rsid w:val="00791161"/>
    <w:rsid w:val="00795304"/>
    <w:rsid w:val="007A6BF5"/>
    <w:rsid w:val="007B078A"/>
    <w:rsid w:val="007B1AE4"/>
    <w:rsid w:val="007B2A3E"/>
    <w:rsid w:val="007B4528"/>
    <w:rsid w:val="007B4557"/>
    <w:rsid w:val="007D5615"/>
    <w:rsid w:val="007E1ADE"/>
    <w:rsid w:val="007E7E52"/>
    <w:rsid w:val="007F2EC2"/>
    <w:rsid w:val="00800F20"/>
    <w:rsid w:val="00810639"/>
    <w:rsid w:val="00825145"/>
    <w:rsid w:val="00833F0E"/>
    <w:rsid w:val="00844E3F"/>
    <w:rsid w:val="00852FC1"/>
    <w:rsid w:val="0085415C"/>
    <w:rsid w:val="008625A1"/>
    <w:rsid w:val="00882E4F"/>
    <w:rsid w:val="008942B1"/>
    <w:rsid w:val="008A13AA"/>
    <w:rsid w:val="008A2D0D"/>
    <w:rsid w:val="008B08C9"/>
    <w:rsid w:val="008C3FF3"/>
    <w:rsid w:val="008D71AE"/>
    <w:rsid w:val="008E3492"/>
    <w:rsid w:val="008F2628"/>
    <w:rsid w:val="008F5B90"/>
    <w:rsid w:val="008F72DC"/>
    <w:rsid w:val="0090173B"/>
    <w:rsid w:val="009206B7"/>
    <w:rsid w:val="009327A7"/>
    <w:rsid w:val="00940E21"/>
    <w:rsid w:val="00942948"/>
    <w:rsid w:val="00943671"/>
    <w:rsid w:val="00946ED7"/>
    <w:rsid w:val="00947EB9"/>
    <w:rsid w:val="009534FE"/>
    <w:rsid w:val="009568BD"/>
    <w:rsid w:val="00957EB9"/>
    <w:rsid w:val="009635DD"/>
    <w:rsid w:val="00974F46"/>
    <w:rsid w:val="00975484"/>
    <w:rsid w:val="00977B88"/>
    <w:rsid w:val="00993572"/>
    <w:rsid w:val="0099601E"/>
    <w:rsid w:val="009970E3"/>
    <w:rsid w:val="009A0DB8"/>
    <w:rsid w:val="009A586D"/>
    <w:rsid w:val="009A723B"/>
    <w:rsid w:val="009B084A"/>
    <w:rsid w:val="009B38E8"/>
    <w:rsid w:val="009C32EE"/>
    <w:rsid w:val="009D7BBC"/>
    <w:rsid w:val="009E0B5C"/>
    <w:rsid w:val="009F0E60"/>
    <w:rsid w:val="009F3E57"/>
    <w:rsid w:val="00A14041"/>
    <w:rsid w:val="00A24F9B"/>
    <w:rsid w:val="00A31D61"/>
    <w:rsid w:val="00A50EC0"/>
    <w:rsid w:val="00A657B7"/>
    <w:rsid w:val="00A827D3"/>
    <w:rsid w:val="00A94709"/>
    <w:rsid w:val="00AA14FA"/>
    <w:rsid w:val="00AA2326"/>
    <w:rsid w:val="00AA3FB7"/>
    <w:rsid w:val="00AA49EC"/>
    <w:rsid w:val="00AA62EE"/>
    <w:rsid w:val="00AB2D1F"/>
    <w:rsid w:val="00AB324C"/>
    <w:rsid w:val="00AC0DD8"/>
    <w:rsid w:val="00AC500E"/>
    <w:rsid w:val="00AD1FD8"/>
    <w:rsid w:val="00AD7952"/>
    <w:rsid w:val="00AE0286"/>
    <w:rsid w:val="00AE051F"/>
    <w:rsid w:val="00AE24EE"/>
    <w:rsid w:val="00AF16EA"/>
    <w:rsid w:val="00AF6438"/>
    <w:rsid w:val="00B004ED"/>
    <w:rsid w:val="00B040D9"/>
    <w:rsid w:val="00B10601"/>
    <w:rsid w:val="00B236C2"/>
    <w:rsid w:val="00B327A3"/>
    <w:rsid w:val="00B33300"/>
    <w:rsid w:val="00B33D00"/>
    <w:rsid w:val="00B40260"/>
    <w:rsid w:val="00B42D59"/>
    <w:rsid w:val="00B46B38"/>
    <w:rsid w:val="00B47BC1"/>
    <w:rsid w:val="00B67091"/>
    <w:rsid w:val="00B8235D"/>
    <w:rsid w:val="00B858C9"/>
    <w:rsid w:val="00B870F7"/>
    <w:rsid w:val="00B87930"/>
    <w:rsid w:val="00B95F6C"/>
    <w:rsid w:val="00BA097F"/>
    <w:rsid w:val="00BB2D91"/>
    <w:rsid w:val="00BB62F2"/>
    <w:rsid w:val="00BC21D1"/>
    <w:rsid w:val="00BC2DD8"/>
    <w:rsid w:val="00BC4036"/>
    <w:rsid w:val="00BC7DDC"/>
    <w:rsid w:val="00BD24DC"/>
    <w:rsid w:val="00BD4014"/>
    <w:rsid w:val="00BD6918"/>
    <w:rsid w:val="00BE3B3D"/>
    <w:rsid w:val="00C0180A"/>
    <w:rsid w:val="00C07DAB"/>
    <w:rsid w:val="00C1051A"/>
    <w:rsid w:val="00C13C43"/>
    <w:rsid w:val="00C14E4C"/>
    <w:rsid w:val="00C23783"/>
    <w:rsid w:val="00C23B43"/>
    <w:rsid w:val="00C34AEB"/>
    <w:rsid w:val="00C45C96"/>
    <w:rsid w:val="00C50619"/>
    <w:rsid w:val="00C54E54"/>
    <w:rsid w:val="00C55DAD"/>
    <w:rsid w:val="00C561C5"/>
    <w:rsid w:val="00C72806"/>
    <w:rsid w:val="00C747D7"/>
    <w:rsid w:val="00C75387"/>
    <w:rsid w:val="00C91EE5"/>
    <w:rsid w:val="00CA2EA7"/>
    <w:rsid w:val="00CA40F6"/>
    <w:rsid w:val="00CA6F0F"/>
    <w:rsid w:val="00CB72AF"/>
    <w:rsid w:val="00CC468C"/>
    <w:rsid w:val="00CD47DC"/>
    <w:rsid w:val="00CD62BF"/>
    <w:rsid w:val="00D034DB"/>
    <w:rsid w:val="00D04C51"/>
    <w:rsid w:val="00D04D11"/>
    <w:rsid w:val="00D11D0D"/>
    <w:rsid w:val="00D15679"/>
    <w:rsid w:val="00D17583"/>
    <w:rsid w:val="00D224D3"/>
    <w:rsid w:val="00D26A09"/>
    <w:rsid w:val="00D32B7E"/>
    <w:rsid w:val="00D50BEA"/>
    <w:rsid w:val="00D52AF4"/>
    <w:rsid w:val="00D537C2"/>
    <w:rsid w:val="00D606E1"/>
    <w:rsid w:val="00D64E22"/>
    <w:rsid w:val="00D67A4A"/>
    <w:rsid w:val="00D7163D"/>
    <w:rsid w:val="00D761E2"/>
    <w:rsid w:val="00D80045"/>
    <w:rsid w:val="00D80A45"/>
    <w:rsid w:val="00D838A6"/>
    <w:rsid w:val="00D9631E"/>
    <w:rsid w:val="00DA40BE"/>
    <w:rsid w:val="00DA415F"/>
    <w:rsid w:val="00DA5D6B"/>
    <w:rsid w:val="00DB55AA"/>
    <w:rsid w:val="00DC2F18"/>
    <w:rsid w:val="00DC6461"/>
    <w:rsid w:val="00DC66F0"/>
    <w:rsid w:val="00DC7433"/>
    <w:rsid w:val="00DD104B"/>
    <w:rsid w:val="00DD3E48"/>
    <w:rsid w:val="00DE0924"/>
    <w:rsid w:val="00DE0BC0"/>
    <w:rsid w:val="00DF028B"/>
    <w:rsid w:val="00DF2386"/>
    <w:rsid w:val="00E00503"/>
    <w:rsid w:val="00E07609"/>
    <w:rsid w:val="00E11B65"/>
    <w:rsid w:val="00E1291A"/>
    <w:rsid w:val="00E56280"/>
    <w:rsid w:val="00E57F9C"/>
    <w:rsid w:val="00E65757"/>
    <w:rsid w:val="00E65F2D"/>
    <w:rsid w:val="00E7226C"/>
    <w:rsid w:val="00E745C5"/>
    <w:rsid w:val="00E813C4"/>
    <w:rsid w:val="00E81430"/>
    <w:rsid w:val="00E81D01"/>
    <w:rsid w:val="00E82158"/>
    <w:rsid w:val="00E82AA8"/>
    <w:rsid w:val="00E836FE"/>
    <w:rsid w:val="00E86FB4"/>
    <w:rsid w:val="00E933E4"/>
    <w:rsid w:val="00EA025A"/>
    <w:rsid w:val="00EB1CA4"/>
    <w:rsid w:val="00ED0E2F"/>
    <w:rsid w:val="00ED2CFE"/>
    <w:rsid w:val="00ED4B00"/>
    <w:rsid w:val="00EE10C4"/>
    <w:rsid w:val="00EE1287"/>
    <w:rsid w:val="00EE535A"/>
    <w:rsid w:val="00EF101D"/>
    <w:rsid w:val="00F22B54"/>
    <w:rsid w:val="00F22C2E"/>
    <w:rsid w:val="00F2644A"/>
    <w:rsid w:val="00F301F4"/>
    <w:rsid w:val="00F40928"/>
    <w:rsid w:val="00F40B9A"/>
    <w:rsid w:val="00F43C10"/>
    <w:rsid w:val="00F4702E"/>
    <w:rsid w:val="00F5415A"/>
    <w:rsid w:val="00F54F2B"/>
    <w:rsid w:val="00F67A2E"/>
    <w:rsid w:val="00F86C5C"/>
    <w:rsid w:val="00F905E2"/>
    <w:rsid w:val="00F9061D"/>
    <w:rsid w:val="00F93611"/>
    <w:rsid w:val="00F96619"/>
    <w:rsid w:val="00F96CFB"/>
    <w:rsid w:val="00F96FCA"/>
    <w:rsid w:val="00FA7EE0"/>
    <w:rsid w:val="00FB05F4"/>
    <w:rsid w:val="00FB3359"/>
    <w:rsid w:val="00FB5332"/>
    <w:rsid w:val="00FC3290"/>
    <w:rsid w:val="00FC74D4"/>
    <w:rsid w:val="00FE1A2B"/>
    <w:rsid w:val="00FF0BA8"/>
    <w:rsid w:val="00FF127B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9568BD"/>
    <w:pPr>
      <w:keepNext/>
      <w:numPr>
        <w:numId w:val="19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link w:val="Heading2Char"/>
    <w:qFormat/>
    <w:rsid w:val="00A94709"/>
    <w:pPr>
      <w:keepNext/>
      <w:numPr>
        <w:ilvl w:val="1"/>
        <w:numId w:val="19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autoRedefine/>
    <w:qFormat/>
    <w:rsid w:val="00A827D3"/>
    <w:pPr>
      <w:keepNext/>
      <w:numPr>
        <w:ilvl w:val="2"/>
        <w:numId w:val="19"/>
      </w:numPr>
      <w:spacing w:before="60"/>
      <w:outlineLvl w:val="2"/>
    </w:pPr>
    <w:rPr>
      <w:rFonts w:ascii="Calibri" w:hAnsi="Calibri"/>
      <w:sz w:val="24"/>
    </w:rPr>
  </w:style>
  <w:style w:type="paragraph" w:styleId="Heading4">
    <w:name w:val="heading 4"/>
    <w:basedOn w:val="Normal"/>
    <w:next w:val="Text4"/>
    <w:qFormat/>
    <w:rsid w:val="00A94709"/>
    <w:pPr>
      <w:keepNext/>
      <w:numPr>
        <w:ilvl w:val="3"/>
        <w:numId w:val="19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A94709"/>
    <w:pPr>
      <w:numPr>
        <w:ilvl w:val="4"/>
        <w:numId w:val="19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A94709"/>
    <w:pPr>
      <w:numPr>
        <w:ilvl w:val="5"/>
        <w:numId w:val="19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A94709"/>
    <w:pPr>
      <w:numPr>
        <w:ilvl w:val="6"/>
        <w:numId w:val="19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A94709"/>
    <w:pPr>
      <w:numPr>
        <w:ilvl w:val="7"/>
        <w:numId w:val="19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</w:style>
  <w:style w:type="paragraph" w:customStyle="1" w:styleId="Text2">
    <w:name w:val="Text 2"/>
    <w:basedOn w:val="Normal"/>
    <w:link w:val="Text2Char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5"/>
      </w:numPr>
    </w:pPr>
  </w:style>
  <w:style w:type="paragraph" w:styleId="ListNumber3">
    <w:name w:val="List Number 3"/>
    <w:basedOn w:val="Text3"/>
    <w:pPr>
      <w:numPr>
        <w:numId w:val="16"/>
      </w:numPr>
    </w:pPr>
  </w:style>
  <w:style w:type="paragraph" w:styleId="ListNumber4">
    <w:name w:val="List Number 4"/>
    <w:basedOn w:val="Text4"/>
    <w:pPr>
      <w:numPr>
        <w:numId w:val="17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9534FE"/>
    <w:pPr>
      <w:tabs>
        <w:tab w:val="right" w:leader="dot" w:pos="8640"/>
      </w:tabs>
      <w:spacing w:before="120"/>
      <w:ind w:left="284" w:right="720" w:hanging="284"/>
      <w:jc w:val="left"/>
    </w:pPr>
    <w:rPr>
      <w:rFonts w:ascii="Calibri" w:hAnsi="Calibri" w:cs="Calibri"/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084F09"/>
    <w:pPr>
      <w:tabs>
        <w:tab w:val="left" w:pos="709"/>
        <w:tab w:val="right" w:leader="dot" w:pos="8640"/>
      </w:tabs>
      <w:spacing w:before="60" w:after="60"/>
      <w:ind w:left="482" w:right="720" w:hanging="198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uiPriority w:val="39"/>
    <w:rsid w:val="002D3403"/>
    <w:pPr>
      <w:tabs>
        <w:tab w:val="left" w:pos="1051"/>
        <w:tab w:val="right" w:leader="dot" w:pos="8640"/>
      </w:tabs>
      <w:spacing w:before="60" w:after="60"/>
      <w:ind w:left="595" w:right="720" w:hanging="28"/>
    </w:pPr>
    <w:rPr>
      <w:rFonts w:ascii="Calibri" w:hAnsi="Calibri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pPr>
      <w:numPr>
        <w:numId w:val="14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aliases w:val="Hyperlink - Header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link w:val="Heading1"/>
    <w:rsid w:val="009568BD"/>
    <w:rPr>
      <w:rFonts w:ascii="Calibri" w:hAnsi="Calibri"/>
      <w:b/>
      <w:smallCaps/>
      <w:sz w:val="28"/>
      <w:lang w:eastAsia="en-US"/>
    </w:rPr>
  </w:style>
  <w:style w:type="table" w:styleId="TableGrid">
    <w:name w:val="Table Grid"/>
    <w:basedOn w:val="TableNormal"/>
    <w:rsid w:val="00CB72A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0C413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paragraph" w:customStyle="1" w:styleId="Style1">
    <w:name w:val="Style1"/>
    <w:basedOn w:val="Heading1"/>
    <w:rsid w:val="00A94709"/>
    <w:pPr>
      <w:numPr>
        <w:numId w:val="18"/>
      </w:numPr>
    </w:pPr>
  </w:style>
  <w:style w:type="paragraph" w:customStyle="1" w:styleId="TableHeaderText">
    <w:name w:val="Table Header Text"/>
    <w:basedOn w:val="TableText0"/>
    <w:rsid w:val="009A586D"/>
    <w:pPr>
      <w:overflowPunct/>
      <w:ind w:left="0" w:right="0"/>
      <w:jc w:val="center"/>
    </w:pPr>
    <w:rPr>
      <w:rFonts w:ascii="Times New Roman" w:hAnsi="Times New Roman"/>
      <w:b/>
      <w:bCs/>
      <w:szCs w:val="24"/>
    </w:rPr>
  </w:style>
  <w:style w:type="character" w:customStyle="1" w:styleId="infoblueChar0">
    <w:name w:val="infoblue Char"/>
    <w:link w:val="infoblue0"/>
    <w:rsid w:val="00C34AEB"/>
    <w:rPr>
      <w:rFonts w:eastAsia="SimSun"/>
      <w:i/>
      <w:iCs/>
      <w:color w:val="0000FF"/>
      <w:sz w:val="24"/>
      <w:lang w:val="fr-BE" w:eastAsia="zh-CN" w:bidi="ar-SA"/>
    </w:rPr>
  </w:style>
  <w:style w:type="paragraph" w:customStyle="1" w:styleId="StyleinfoblueLeft0cm">
    <w:name w:val="Style infoblue + Left:  0 cm"/>
    <w:basedOn w:val="Normal"/>
    <w:rsid w:val="004A5C8C"/>
    <w:pPr>
      <w:spacing w:line="240" w:lineRule="atLeast"/>
      <w:jc w:val="left"/>
    </w:pPr>
    <w:rPr>
      <w:i/>
      <w:iCs/>
      <w:color w:val="0000FF"/>
      <w:sz w:val="24"/>
      <w:lang w:val="fr-BE" w:eastAsia="zh-CN"/>
    </w:rPr>
  </w:style>
  <w:style w:type="paragraph" w:customStyle="1" w:styleId="StyleBodyText10ptItalicBlue">
    <w:name w:val="Style Body Text + 10 pt Italic Blue"/>
    <w:basedOn w:val="BodyText"/>
    <w:rsid w:val="004A5C8C"/>
    <w:rPr>
      <w:i/>
      <w:iCs/>
      <w:color w:val="0000FF"/>
      <w:sz w:val="24"/>
    </w:rPr>
  </w:style>
  <w:style w:type="character" w:customStyle="1" w:styleId="Heading2Char">
    <w:name w:val="Heading 2 Char"/>
    <w:aliases w:val="Niveau 2 Char,H2 Char,paragraphe Char,t2 Char,h2 Char"/>
    <w:link w:val="Heading2"/>
    <w:rsid w:val="004A5C8C"/>
    <w:rPr>
      <w:b/>
      <w:sz w:val="24"/>
      <w:lang w:eastAsia="en-US"/>
    </w:rPr>
  </w:style>
  <w:style w:type="paragraph" w:styleId="NormalWeb">
    <w:name w:val="Normal (Web)"/>
    <w:basedOn w:val="Normal"/>
    <w:rsid w:val="00B870F7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B42D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5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3F05F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5F0"/>
  </w:style>
  <w:style w:type="paragraph" w:customStyle="1" w:styleId="StyleStyleHeading212ptJustified">
    <w:name w:val="Style Style Heading 2 + 12 pt + Justified"/>
    <w:basedOn w:val="Normal"/>
    <w:uiPriority w:val="99"/>
    <w:rsid w:val="00B33300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34692A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4692A"/>
    <w:rPr>
      <w:lang w:eastAsia="en-US"/>
    </w:rPr>
  </w:style>
  <w:style w:type="character" w:customStyle="1" w:styleId="CommentSubjectChar">
    <w:name w:val="Comment Subject Char"/>
    <w:link w:val="CommentSubject"/>
    <w:rsid w:val="0034692A"/>
    <w:rPr>
      <w:b/>
      <w:bCs/>
      <w:lang w:eastAsia="en-US"/>
    </w:rPr>
  </w:style>
  <w:style w:type="paragraph" w:styleId="Revision">
    <w:name w:val="Revision"/>
    <w:hidden/>
    <w:uiPriority w:val="99"/>
    <w:semiHidden/>
    <w:rsid w:val="00B87930"/>
    <w:rPr>
      <w:sz w:val="22"/>
      <w:lang w:eastAsia="en-US"/>
    </w:rPr>
  </w:style>
  <w:style w:type="character" w:customStyle="1" w:styleId="GuidanceChar">
    <w:name w:val="Guidance Char"/>
    <w:link w:val="Guidance"/>
    <w:locked/>
    <w:rsid w:val="009C32EE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infoblue0"/>
    <w:link w:val="GuidanceChar"/>
    <w:qFormat/>
    <w:rsid w:val="009C32EE"/>
    <w:rPr>
      <w:rFonts w:ascii="Arial" w:hAnsi="Arial" w:cs="Arial"/>
      <w:color w:val="7F7F7F"/>
    </w:rPr>
  </w:style>
  <w:style w:type="character" w:customStyle="1" w:styleId="FootnoteTextChar">
    <w:name w:val="Footnote Text Char"/>
    <w:link w:val="FootnoteText"/>
    <w:uiPriority w:val="99"/>
    <w:semiHidden/>
    <w:rsid w:val="00125949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35A67"/>
    <w:pPr>
      <w:ind w:left="720"/>
      <w:contextualSpacing/>
    </w:pPr>
  </w:style>
  <w:style w:type="paragraph" w:customStyle="1" w:styleId="StyleText310ptItalicBlueLeft125cm">
    <w:name w:val="Style Text 3 + 10 pt Italic Blue Left:  125 cm"/>
    <w:basedOn w:val="Text3"/>
    <w:rsid w:val="00080E9B"/>
    <w:pPr>
      <w:ind w:left="709"/>
    </w:pPr>
    <w:rPr>
      <w:i/>
      <w:iCs/>
      <w:color w:val="0000FF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957EB9"/>
    <w:rPr>
      <w:sz w:val="22"/>
      <w:lang w:eastAsia="en-US"/>
    </w:rPr>
  </w:style>
  <w:style w:type="character" w:customStyle="1" w:styleId="Fuentedeprrafopredeter">
    <w:name w:val="Fuente de párrafo predeter."/>
    <w:rsid w:val="0055751A"/>
  </w:style>
  <w:style w:type="paragraph" w:customStyle="1" w:styleId="Textonotapie">
    <w:name w:val="Texto nota pie"/>
    <w:basedOn w:val="Normal"/>
    <w:rsid w:val="0055751A"/>
    <w:pPr>
      <w:suppressAutoHyphens/>
      <w:autoSpaceDN w:val="0"/>
      <w:spacing w:after="0"/>
      <w:jc w:val="left"/>
      <w:textAlignment w:val="baseline"/>
    </w:pPr>
    <w:rPr>
      <w:rFonts w:ascii="Calibri" w:eastAsia="Calibri" w:hAnsi="Calibri"/>
      <w:sz w:val="20"/>
    </w:rPr>
  </w:style>
  <w:style w:type="character" w:customStyle="1" w:styleId="author-g-uykoj8l03tg5akrt">
    <w:name w:val="author-g-uykoj8l03tg5akrt"/>
    <w:basedOn w:val="DefaultParagraphFont"/>
    <w:rsid w:val="0055751A"/>
  </w:style>
  <w:style w:type="paragraph" w:customStyle="1" w:styleId="List-3rdIndent">
    <w:name w:val="List - 3rd Indent"/>
    <w:basedOn w:val="Normal"/>
    <w:uiPriority w:val="99"/>
    <w:rsid w:val="0055751A"/>
    <w:pPr>
      <w:numPr>
        <w:numId w:val="21"/>
      </w:numPr>
    </w:pPr>
    <w:rPr>
      <w:rFonts w:ascii="Arial" w:hAnsi="Arial"/>
      <w:sz w:val="20"/>
    </w:rPr>
  </w:style>
  <w:style w:type="character" w:customStyle="1" w:styleId="Text1Char">
    <w:name w:val="Text 1 Char"/>
    <w:link w:val="Text1"/>
    <w:locked/>
    <w:rsid w:val="001650E9"/>
    <w:rPr>
      <w:sz w:val="22"/>
      <w:lang w:eastAsia="en-US"/>
    </w:rPr>
  </w:style>
  <w:style w:type="character" w:customStyle="1" w:styleId="Text2Char">
    <w:name w:val="Text 2 Char"/>
    <w:link w:val="Text2"/>
    <w:locked/>
    <w:rsid w:val="001650E9"/>
    <w:rPr>
      <w:sz w:val="22"/>
      <w:lang w:eastAsia="en-US"/>
    </w:rPr>
  </w:style>
  <w:style w:type="table" w:styleId="LightShading-Accent1">
    <w:name w:val="Light Shading Accent 1"/>
    <w:basedOn w:val="TableNormal"/>
    <w:uiPriority w:val="60"/>
    <w:rsid w:val="001650E9"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9568BD"/>
    <w:pPr>
      <w:keepNext/>
      <w:numPr>
        <w:numId w:val="19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link w:val="Heading2Char"/>
    <w:qFormat/>
    <w:rsid w:val="00A94709"/>
    <w:pPr>
      <w:keepNext/>
      <w:numPr>
        <w:ilvl w:val="1"/>
        <w:numId w:val="19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autoRedefine/>
    <w:qFormat/>
    <w:rsid w:val="00A827D3"/>
    <w:pPr>
      <w:keepNext/>
      <w:numPr>
        <w:ilvl w:val="2"/>
        <w:numId w:val="19"/>
      </w:numPr>
      <w:spacing w:before="60"/>
      <w:outlineLvl w:val="2"/>
    </w:pPr>
    <w:rPr>
      <w:rFonts w:ascii="Calibri" w:hAnsi="Calibri"/>
      <w:sz w:val="24"/>
    </w:rPr>
  </w:style>
  <w:style w:type="paragraph" w:styleId="Heading4">
    <w:name w:val="heading 4"/>
    <w:basedOn w:val="Normal"/>
    <w:next w:val="Text4"/>
    <w:qFormat/>
    <w:rsid w:val="00A94709"/>
    <w:pPr>
      <w:keepNext/>
      <w:numPr>
        <w:ilvl w:val="3"/>
        <w:numId w:val="19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A94709"/>
    <w:pPr>
      <w:numPr>
        <w:ilvl w:val="4"/>
        <w:numId w:val="19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A94709"/>
    <w:pPr>
      <w:numPr>
        <w:ilvl w:val="5"/>
        <w:numId w:val="19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A94709"/>
    <w:pPr>
      <w:numPr>
        <w:ilvl w:val="6"/>
        <w:numId w:val="19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A94709"/>
    <w:pPr>
      <w:numPr>
        <w:ilvl w:val="7"/>
        <w:numId w:val="19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</w:style>
  <w:style w:type="paragraph" w:customStyle="1" w:styleId="Text2">
    <w:name w:val="Text 2"/>
    <w:basedOn w:val="Normal"/>
    <w:link w:val="Text2Char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5"/>
      </w:numPr>
    </w:pPr>
  </w:style>
  <w:style w:type="paragraph" w:styleId="ListNumber3">
    <w:name w:val="List Number 3"/>
    <w:basedOn w:val="Text3"/>
    <w:pPr>
      <w:numPr>
        <w:numId w:val="16"/>
      </w:numPr>
    </w:pPr>
  </w:style>
  <w:style w:type="paragraph" w:styleId="ListNumber4">
    <w:name w:val="List Number 4"/>
    <w:basedOn w:val="Text4"/>
    <w:pPr>
      <w:numPr>
        <w:numId w:val="17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9534FE"/>
    <w:pPr>
      <w:tabs>
        <w:tab w:val="right" w:leader="dot" w:pos="8640"/>
      </w:tabs>
      <w:spacing w:before="120"/>
      <w:ind w:left="284" w:right="720" w:hanging="284"/>
      <w:jc w:val="left"/>
    </w:pPr>
    <w:rPr>
      <w:rFonts w:ascii="Calibri" w:hAnsi="Calibri" w:cs="Calibri"/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084F09"/>
    <w:pPr>
      <w:tabs>
        <w:tab w:val="left" w:pos="709"/>
        <w:tab w:val="right" w:leader="dot" w:pos="8640"/>
      </w:tabs>
      <w:spacing w:before="60" w:after="60"/>
      <w:ind w:left="482" w:right="720" w:hanging="198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uiPriority w:val="39"/>
    <w:rsid w:val="002D3403"/>
    <w:pPr>
      <w:tabs>
        <w:tab w:val="left" w:pos="1051"/>
        <w:tab w:val="right" w:leader="dot" w:pos="8640"/>
      </w:tabs>
      <w:spacing w:before="60" w:after="60"/>
      <w:ind w:left="595" w:right="720" w:hanging="28"/>
    </w:pPr>
    <w:rPr>
      <w:rFonts w:ascii="Calibri" w:hAnsi="Calibri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pPr>
      <w:numPr>
        <w:numId w:val="14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aliases w:val="Hyperlink - Header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link w:val="Heading1"/>
    <w:rsid w:val="009568BD"/>
    <w:rPr>
      <w:rFonts w:ascii="Calibri" w:hAnsi="Calibri"/>
      <w:b/>
      <w:smallCaps/>
      <w:sz w:val="28"/>
      <w:lang w:eastAsia="en-US"/>
    </w:rPr>
  </w:style>
  <w:style w:type="table" w:styleId="TableGrid">
    <w:name w:val="Table Grid"/>
    <w:basedOn w:val="TableNormal"/>
    <w:rsid w:val="00CB72A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0C413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paragraph" w:customStyle="1" w:styleId="Style1">
    <w:name w:val="Style1"/>
    <w:basedOn w:val="Heading1"/>
    <w:rsid w:val="00A94709"/>
    <w:pPr>
      <w:numPr>
        <w:numId w:val="18"/>
      </w:numPr>
    </w:pPr>
  </w:style>
  <w:style w:type="paragraph" w:customStyle="1" w:styleId="TableHeaderText">
    <w:name w:val="Table Header Text"/>
    <w:basedOn w:val="TableText0"/>
    <w:rsid w:val="009A586D"/>
    <w:pPr>
      <w:overflowPunct/>
      <w:ind w:left="0" w:right="0"/>
      <w:jc w:val="center"/>
    </w:pPr>
    <w:rPr>
      <w:rFonts w:ascii="Times New Roman" w:hAnsi="Times New Roman"/>
      <w:b/>
      <w:bCs/>
      <w:szCs w:val="24"/>
    </w:rPr>
  </w:style>
  <w:style w:type="character" w:customStyle="1" w:styleId="infoblueChar0">
    <w:name w:val="infoblue Char"/>
    <w:link w:val="infoblue0"/>
    <w:rsid w:val="00C34AEB"/>
    <w:rPr>
      <w:rFonts w:eastAsia="SimSun"/>
      <w:i/>
      <w:iCs/>
      <w:color w:val="0000FF"/>
      <w:sz w:val="24"/>
      <w:lang w:val="fr-BE" w:eastAsia="zh-CN" w:bidi="ar-SA"/>
    </w:rPr>
  </w:style>
  <w:style w:type="paragraph" w:customStyle="1" w:styleId="StyleinfoblueLeft0cm">
    <w:name w:val="Style infoblue + Left:  0 cm"/>
    <w:basedOn w:val="Normal"/>
    <w:rsid w:val="004A5C8C"/>
    <w:pPr>
      <w:spacing w:line="240" w:lineRule="atLeast"/>
      <w:jc w:val="left"/>
    </w:pPr>
    <w:rPr>
      <w:i/>
      <w:iCs/>
      <w:color w:val="0000FF"/>
      <w:sz w:val="24"/>
      <w:lang w:val="fr-BE" w:eastAsia="zh-CN"/>
    </w:rPr>
  </w:style>
  <w:style w:type="paragraph" w:customStyle="1" w:styleId="StyleBodyText10ptItalicBlue">
    <w:name w:val="Style Body Text + 10 pt Italic Blue"/>
    <w:basedOn w:val="BodyText"/>
    <w:rsid w:val="004A5C8C"/>
    <w:rPr>
      <w:i/>
      <w:iCs/>
      <w:color w:val="0000FF"/>
      <w:sz w:val="24"/>
    </w:rPr>
  </w:style>
  <w:style w:type="character" w:customStyle="1" w:styleId="Heading2Char">
    <w:name w:val="Heading 2 Char"/>
    <w:aliases w:val="Niveau 2 Char,H2 Char,paragraphe Char,t2 Char,h2 Char"/>
    <w:link w:val="Heading2"/>
    <w:rsid w:val="004A5C8C"/>
    <w:rPr>
      <w:b/>
      <w:sz w:val="24"/>
      <w:lang w:eastAsia="en-US"/>
    </w:rPr>
  </w:style>
  <w:style w:type="paragraph" w:styleId="NormalWeb">
    <w:name w:val="Normal (Web)"/>
    <w:basedOn w:val="Normal"/>
    <w:rsid w:val="00B870F7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B42D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5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3F05F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5F0"/>
  </w:style>
  <w:style w:type="paragraph" w:customStyle="1" w:styleId="StyleStyleHeading212ptJustified">
    <w:name w:val="Style Style Heading 2 + 12 pt + Justified"/>
    <w:basedOn w:val="Normal"/>
    <w:uiPriority w:val="99"/>
    <w:rsid w:val="00B33300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34692A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4692A"/>
    <w:rPr>
      <w:lang w:eastAsia="en-US"/>
    </w:rPr>
  </w:style>
  <w:style w:type="character" w:customStyle="1" w:styleId="CommentSubjectChar">
    <w:name w:val="Comment Subject Char"/>
    <w:link w:val="CommentSubject"/>
    <w:rsid w:val="0034692A"/>
    <w:rPr>
      <w:b/>
      <w:bCs/>
      <w:lang w:eastAsia="en-US"/>
    </w:rPr>
  </w:style>
  <w:style w:type="paragraph" w:styleId="Revision">
    <w:name w:val="Revision"/>
    <w:hidden/>
    <w:uiPriority w:val="99"/>
    <w:semiHidden/>
    <w:rsid w:val="00B87930"/>
    <w:rPr>
      <w:sz w:val="22"/>
      <w:lang w:eastAsia="en-US"/>
    </w:rPr>
  </w:style>
  <w:style w:type="character" w:customStyle="1" w:styleId="GuidanceChar">
    <w:name w:val="Guidance Char"/>
    <w:link w:val="Guidance"/>
    <w:locked/>
    <w:rsid w:val="009C32EE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infoblue0"/>
    <w:link w:val="GuidanceChar"/>
    <w:qFormat/>
    <w:rsid w:val="009C32EE"/>
    <w:rPr>
      <w:rFonts w:ascii="Arial" w:hAnsi="Arial" w:cs="Arial"/>
      <w:color w:val="7F7F7F"/>
    </w:rPr>
  </w:style>
  <w:style w:type="character" w:customStyle="1" w:styleId="FootnoteTextChar">
    <w:name w:val="Footnote Text Char"/>
    <w:link w:val="FootnoteText"/>
    <w:uiPriority w:val="99"/>
    <w:semiHidden/>
    <w:rsid w:val="00125949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35A67"/>
    <w:pPr>
      <w:ind w:left="720"/>
      <w:contextualSpacing/>
    </w:pPr>
  </w:style>
  <w:style w:type="paragraph" w:customStyle="1" w:styleId="StyleText310ptItalicBlueLeft125cm">
    <w:name w:val="Style Text 3 + 10 pt Italic Blue Left:  125 cm"/>
    <w:basedOn w:val="Text3"/>
    <w:rsid w:val="00080E9B"/>
    <w:pPr>
      <w:ind w:left="709"/>
    </w:pPr>
    <w:rPr>
      <w:i/>
      <w:iCs/>
      <w:color w:val="0000FF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957EB9"/>
    <w:rPr>
      <w:sz w:val="22"/>
      <w:lang w:eastAsia="en-US"/>
    </w:rPr>
  </w:style>
  <w:style w:type="character" w:customStyle="1" w:styleId="Fuentedeprrafopredeter">
    <w:name w:val="Fuente de párrafo predeter."/>
    <w:rsid w:val="0055751A"/>
  </w:style>
  <w:style w:type="paragraph" w:customStyle="1" w:styleId="Textonotapie">
    <w:name w:val="Texto nota pie"/>
    <w:basedOn w:val="Normal"/>
    <w:rsid w:val="0055751A"/>
    <w:pPr>
      <w:suppressAutoHyphens/>
      <w:autoSpaceDN w:val="0"/>
      <w:spacing w:after="0"/>
      <w:jc w:val="left"/>
      <w:textAlignment w:val="baseline"/>
    </w:pPr>
    <w:rPr>
      <w:rFonts w:ascii="Calibri" w:eastAsia="Calibri" w:hAnsi="Calibri"/>
      <w:sz w:val="20"/>
    </w:rPr>
  </w:style>
  <w:style w:type="character" w:customStyle="1" w:styleId="author-g-uykoj8l03tg5akrt">
    <w:name w:val="author-g-uykoj8l03tg5akrt"/>
    <w:basedOn w:val="DefaultParagraphFont"/>
    <w:rsid w:val="0055751A"/>
  </w:style>
  <w:style w:type="paragraph" w:customStyle="1" w:styleId="List-3rdIndent">
    <w:name w:val="List - 3rd Indent"/>
    <w:basedOn w:val="Normal"/>
    <w:uiPriority w:val="99"/>
    <w:rsid w:val="0055751A"/>
    <w:pPr>
      <w:numPr>
        <w:numId w:val="21"/>
      </w:numPr>
    </w:pPr>
    <w:rPr>
      <w:rFonts w:ascii="Arial" w:hAnsi="Arial"/>
      <w:sz w:val="20"/>
    </w:rPr>
  </w:style>
  <w:style w:type="character" w:customStyle="1" w:styleId="Text1Char">
    <w:name w:val="Text 1 Char"/>
    <w:link w:val="Text1"/>
    <w:locked/>
    <w:rsid w:val="001650E9"/>
    <w:rPr>
      <w:sz w:val="22"/>
      <w:lang w:eastAsia="en-US"/>
    </w:rPr>
  </w:style>
  <w:style w:type="character" w:customStyle="1" w:styleId="Text2Char">
    <w:name w:val="Text 2 Char"/>
    <w:link w:val="Text2"/>
    <w:locked/>
    <w:rsid w:val="001650E9"/>
    <w:rPr>
      <w:sz w:val="22"/>
      <w:lang w:eastAsia="en-US"/>
    </w:rPr>
  </w:style>
  <w:style w:type="table" w:styleId="LightShading-Accent1">
    <w:name w:val="Light Shading Accent 1"/>
    <w:basedOn w:val="TableNormal"/>
    <w:uiPriority w:val="60"/>
    <w:rsid w:val="001650E9"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6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03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1.emf" Type="http://schemas.openxmlformats.org/officeDocument/2006/relationships/image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tylesWithEffects.xml" Type="http://schemas.microsoft.com/office/2007/relationships/stylesWithEffect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settings.xml.rels><?xml version="1.0" encoding="UTF-8" standalone="no"?>
<Relationships xmlns="http://schemas.openxmlformats.org/package/2006/relationships">
<Relationship Id="rId1" Target="file:///C:/Users/Public/Documents/Templates/tech.dotm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BF877B5BF47BB821C402D496B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82F9A-7B8D-45B5-A9A4-E0F9A7437D3A}"/>
      </w:docPartPr>
      <w:docPartBody>
        <w:p w:rsidR="00970576" w:rsidRDefault="00237E7B" w:rsidP="00237E7B">
          <w:pPr>
            <w:pStyle w:val="BAEBF877B5BF47BB821C402D496B25DE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1EF495181C6448F89F34D7D0C920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B89A-8A0B-435C-A341-9D73202B4E22}"/>
      </w:docPartPr>
      <w:docPartBody>
        <w:p w:rsidR="00CF5C74" w:rsidRDefault="009F35DF" w:rsidP="009F35DF">
          <w:pPr>
            <w:pStyle w:val="1EF495181C6448F89F34D7D0C920DEA0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512ECF803214A8B82AF3374C807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4963-277D-4B13-A83C-7D811C97B434}"/>
      </w:docPartPr>
      <w:docPartBody>
        <w:p w:rsidR="00CF5C74" w:rsidRDefault="009F35DF" w:rsidP="009F35DF">
          <w:pPr>
            <w:pStyle w:val="D512ECF803214A8B82AF3374C8079CAF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603EDB564E414020B50F5938E803A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51A7-4DB3-4BC2-B9E5-53796DF20E94}"/>
      </w:docPartPr>
      <w:docPartBody>
        <w:p w:rsidR="00CF5C74" w:rsidRDefault="009F35DF" w:rsidP="009F35DF">
          <w:pPr>
            <w:pStyle w:val="603EDB564E414020B50F5938E803A9D3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7B"/>
    <w:rsid w:val="000B0410"/>
    <w:rsid w:val="00237E7B"/>
    <w:rsid w:val="00970576"/>
    <w:rsid w:val="009F35DF"/>
    <w:rsid w:val="00A93F1B"/>
    <w:rsid w:val="00C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F35DF"/>
    <w:rPr>
      <w:color w:val="808080"/>
    </w:rPr>
  </w:style>
  <w:style w:type="paragraph" w:customStyle="1" w:styleId="BAEBF877B5BF47BB821C402D496B25DE">
    <w:name w:val="BAEBF877B5BF47BB821C402D496B25DE"/>
    <w:rsid w:val="00237E7B"/>
  </w:style>
  <w:style w:type="paragraph" w:customStyle="1" w:styleId="D147794E14AF453A850A5ECA14BFD83A">
    <w:name w:val="D147794E14AF453A850A5ECA14BFD83A"/>
    <w:rsid w:val="00237E7B"/>
  </w:style>
  <w:style w:type="paragraph" w:customStyle="1" w:styleId="0042D8A20185484D86CAE828A0D003A4">
    <w:name w:val="0042D8A20185484D86CAE828A0D003A4"/>
    <w:rsid w:val="00237E7B"/>
  </w:style>
  <w:style w:type="paragraph" w:customStyle="1" w:styleId="472492A357ED44CEAC7F2DFB9150C38A">
    <w:name w:val="472492A357ED44CEAC7F2DFB9150C38A"/>
    <w:rsid w:val="00237E7B"/>
  </w:style>
  <w:style w:type="paragraph" w:customStyle="1" w:styleId="673F3DDDBA9845FDA1F6F2DF3BF65D94">
    <w:name w:val="673F3DDDBA9845FDA1F6F2DF3BF65D94"/>
    <w:rsid w:val="00237E7B"/>
  </w:style>
  <w:style w:type="paragraph" w:customStyle="1" w:styleId="9C1C8BE6F799492E94B8C05662F0B525">
    <w:name w:val="9C1C8BE6F799492E94B8C05662F0B525"/>
    <w:rsid w:val="00237E7B"/>
  </w:style>
  <w:style w:type="paragraph" w:customStyle="1" w:styleId="15A4F072F8504B81B7D194392DAC81B4">
    <w:name w:val="15A4F072F8504B81B7D194392DAC81B4"/>
    <w:rsid w:val="00237E7B"/>
  </w:style>
  <w:style w:type="paragraph" w:customStyle="1" w:styleId="0C22DD63F5FA46D09B68253DC565B32B">
    <w:name w:val="0C22DD63F5FA46D09B68253DC565B32B"/>
    <w:rsid w:val="00237E7B"/>
  </w:style>
  <w:style w:type="paragraph" w:customStyle="1" w:styleId="145372D1E77B410CA0BB59F9D18D375B">
    <w:name w:val="145372D1E77B410CA0BB59F9D18D375B"/>
    <w:rsid w:val="00237E7B"/>
  </w:style>
  <w:style w:type="paragraph" w:customStyle="1" w:styleId="D6818A62C5ED4DFC8662661D429BD918">
    <w:name w:val="D6818A62C5ED4DFC8662661D429BD918"/>
    <w:rsid w:val="009F35DF"/>
  </w:style>
  <w:style w:type="paragraph" w:customStyle="1" w:styleId="34F9D249B4664D8886F442849709572C">
    <w:name w:val="34F9D249B4664D8886F442849709572C"/>
    <w:rsid w:val="009F35DF"/>
  </w:style>
  <w:style w:type="paragraph" w:customStyle="1" w:styleId="9B99780F48304CE99BC7BDB96983DF45">
    <w:name w:val="9B99780F48304CE99BC7BDB96983DF45"/>
    <w:rsid w:val="009F35DF"/>
  </w:style>
  <w:style w:type="paragraph" w:customStyle="1" w:styleId="35F704BD430A4477BF7F71A86C6763E2">
    <w:name w:val="35F704BD430A4477BF7F71A86C6763E2"/>
    <w:rsid w:val="009F35DF"/>
  </w:style>
  <w:style w:type="paragraph" w:customStyle="1" w:styleId="1EF495181C6448F89F34D7D0C920DEA0">
    <w:name w:val="1EF495181C6448F89F34D7D0C920DEA0"/>
    <w:rsid w:val="009F35DF"/>
  </w:style>
  <w:style w:type="paragraph" w:customStyle="1" w:styleId="D512ECF803214A8B82AF3374C8079CAF">
    <w:name w:val="D512ECF803214A8B82AF3374C8079CAF"/>
    <w:rsid w:val="009F35DF"/>
  </w:style>
  <w:style w:type="paragraph" w:customStyle="1" w:styleId="EC71ED253ABD4571AACCA3D9F4485CC4">
    <w:name w:val="EC71ED253ABD4571AACCA3D9F4485CC4"/>
    <w:rsid w:val="009F35DF"/>
  </w:style>
  <w:style w:type="paragraph" w:customStyle="1" w:styleId="603EDB564E414020B50F5938E803A9D3">
    <w:name w:val="603EDB564E414020B50F5938E803A9D3"/>
    <w:rsid w:val="009F3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F35DF"/>
    <w:rPr>
      <w:color w:val="808080"/>
    </w:rPr>
  </w:style>
  <w:style w:type="paragraph" w:customStyle="1" w:styleId="BAEBF877B5BF47BB821C402D496B25DE">
    <w:name w:val="BAEBF877B5BF47BB821C402D496B25DE"/>
    <w:rsid w:val="00237E7B"/>
  </w:style>
  <w:style w:type="paragraph" w:customStyle="1" w:styleId="D147794E14AF453A850A5ECA14BFD83A">
    <w:name w:val="D147794E14AF453A850A5ECA14BFD83A"/>
    <w:rsid w:val="00237E7B"/>
  </w:style>
  <w:style w:type="paragraph" w:customStyle="1" w:styleId="0042D8A20185484D86CAE828A0D003A4">
    <w:name w:val="0042D8A20185484D86CAE828A0D003A4"/>
    <w:rsid w:val="00237E7B"/>
  </w:style>
  <w:style w:type="paragraph" w:customStyle="1" w:styleId="472492A357ED44CEAC7F2DFB9150C38A">
    <w:name w:val="472492A357ED44CEAC7F2DFB9150C38A"/>
    <w:rsid w:val="00237E7B"/>
  </w:style>
  <w:style w:type="paragraph" w:customStyle="1" w:styleId="673F3DDDBA9845FDA1F6F2DF3BF65D94">
    <w:name w:val="673F3DDDBA9845FDA1F6F2DF3BF65D94"/>
    <w:rsid w:val="00237E7B"/>
  </w:style>
  <w:style w:type="paragraph" w:customStyle="1" w:styleId="9C1C8BE6F799492E94B8C05662F0B525">
    <w:name w:val="9C1C8BE6F799492E94B8C05662F0B525"/>
    <w:rsid w:val="00237E7B"/>
  </w:style>
  <w:style w:type="paragraph" w:customStyle="1" w:styleId="15A4F072F8504B81B7D194392DAC81B4">
    <w:name w:val="15A4F072F8504B81B7D194392DAC81B4"/>
    <w:rsid w:val="00237E7B"/>
  </w:style>
  <w:style w:type="paragraph" w:customStyle="1" w:styleId="0C22DD63F5FA46D09B68253DC565B32B">
    <w:name w:val="0C22DD63F5FA46D09B68253DC565B32B"/>
    <w:rsid w:val="00237E7B"/>
  </w:style>
  <w:style w:type="paragraph" w:customStyle="1" w:styleId="145372D1E77B410CA0BB59F9D18D375B">
    <w:name w:val="145372D1E77B410CA0BB59F9D18D375B"/>
    <w:rsid w:val="00237E7B"/>
  </w:style>
  <w:style w:type="paragraph" w:customStyle="1" w:styleId="D6818A62C5ED4DFC8662661D429BD918">
    <w:name w:val="D6818A62C5ED4DFC8662661D429BD918"/>
    <w:rsid w:val="009F35DF"/>
  </w:style>
  <w:style w:type="paragraph" w:customStyle="1" w:styleId="34F9D249B4664D8886F442849709572C">
    <w:name w:val="34F9D249B4664D8886F442849709572C"/>
    <w:rsid w:val="009F35DF"/>
  </w:style>
  <w:style w:type="paragraph" w:customStyle="1" w:styleId="9B99780F48304CE99BC7BDB96983DF45">
    <w:name w:val="9B99780F48304CE99BC7BDB96983DF45"/>
    <w:rsid w:val="009F35DF"/>
  </w:style>
  <w:style w:type="paragraph" w:customStyle="1" w:styleId="35F704BD430A4477BF7F71A86C6763E2">
    <w:name w:val="35F704BD430A4477BF7F71A86C6763E2"/>
    <w:rsid w:val="009F35DF"/>
  </w:style>
  <w:style w:type="paragraph" w:customStyle="1" w:styleId="1EF495181C6448F89F34D7D0C920DEA0">
    <w:name w:val="1EF495181C6448F89F34D7D0C920DEA0"/>
    <w:rsid w:val="009F35DF"/>
  </w:style>
  <w:style w:type="paragraph" w:customStyle="1" w:styleId="D512ECF803214A8B82AF3374C8079CAF">
    <w:name w:val="D512ECF803214A8B82AF3374C8079CAF"/>
    <w:rsid w:val="009F35DF"/>
  </w:style>
  <w:style w:type="paragraph" w:customStyle="1" w:styleId="EC71ED253ABD4571AACCA3D9F4485CC4">
    <w:name w:val="EC71ED253ABD4571AACCA3D9F4485CC4"/>
    <w:rsid w:val="009F35DF"/>
  </w:style>
  <w:style w:type="paragraph" w:customStyle="1" w:styleId="603EDB564E414020B50F5938E803A9D3">
    <w:name w:val="603EDB564E414020B50F5938E803A9D3"/>
    <w:rsid w:val="009F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2017-03-20T00:00:00</PublishDate>
  <Abstract>PM² Templae v2.1.2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C1F183-9EB4-4AFE-84D8-FC578B3C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915</Words>
  <Characters>5670</Characters>
  <Application/>
  <DocSecurity>0</DocSecurity>
  <PresentationFormat>Microsoft Word 11.0</PresentationFormat>
  <Lines>47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Audit Report Template</vt:lpstr>
    </vt:vector>
  </TitlesOfParts>
  <Manager/>
  <Company/>
  <LinksUpToDate>false</LinksUpToDate>
  <CharactersWithSpaces>6572</CharactersWithSpaces>
  <SharedDoc>false</SharedDoc>
  <HLinks>
    <vt:vector baseType="variant" size="48">
      <vt:variant>
        <vt:i4>2424952</vt:i4>
      </vt:variant>
      <vt:variant>
        <vt:i4>127</vt:i4>
      </vt:variant>
      <vt:variant>
        <vt:i4>0</vt:i4>
      </vt:variant>
      <vt:variant>
        <vt:i4>5</vt:i4>
      </vt:variant>
      <vt:variant>
        <vt:lpwstr>http://www.cc.cec/wikis/x/0QLX</vt:lpwstr>
      </vt:variant>
      <vt:variant>
        <vt:lpwstr/>
      </vt:variant>
      <vt:variant>
        <vt:i4>2424952</vt:i4>
      </vt:variant>
      <vt:variant>
        <vt:i4>124</vt:i4>
      </vt:variant>
      <vt:variant>
        <vt:i4>0</vt:i4>
      </vt:variant>
      <vt:variant>
        <vt:i4>5</vt:i4>
      </vt:variant>
      <vt:variant>
        <vt:lpwstr>http://www.cc.cec/wikis/x/0QLX</vt:lpwstr>
      </vt:variant>
      <vt:variant>
        <vt:lpwstr/>
      </vt:variant>
      <vt:variant>
        <vt:i4>5767234</vt:i4>
      </vt:variant>
      <vt:variant>
        <vt:i4>121</vt:i4>
      </vt:variant>
      <vt:variant>
        <vt:i4>0</vt:i4>
      </vt:variant>
      <vt:variant>
        <vt:i4>5</vt:i4>
      </vt:variant>
      <vt:variant>
        <vt:lpwstr>http://ec.europa.eu/dgs/informatics/vast</vt:lpwstr>
      </vt:variant>
      <vt:variant>
        <vt:lpwstr/>
      </vt:variant>
      <vt:variant>
        <vt:i4>5701724</vt:i4>
      </vt:variant>
      <vt:variant>
        <vt:i4>118</vt:i4>
      </vt:variant>
      <vt:variant>
        <vt:i4>0</vt:i4>
      </vt:variant>
      <vt:variant>
        <vt:i4>5</vt:i4>
      </vt:variant>
      <vt:variant>
        <vt:lpwstr>http://www.cc.cec/wikis/display/CEAF</vt:lpwstr>
      </vt:variant>
      <vt:variant>
        <vt:lpwstr/>
      </vt:variant>
      <vt:variant>
        <vt:i4>6094917</vt:i4>
      </vt:variant>
      <vt:variant>
        <vt:i4>115</vt:i4>
      </vt:variant>
      <vt:variant>
        <vt:i4>0</vt:i4>
      </vt:variant>
      <vt:variant>
        <vt:i4>5</vt:i4>
      </vt:variant>
      <vt:variant>
        <vt:lpwstr>http://www.cc.cec/RUPatEC</vt:lpwstr>
      </vt:variant>
      <vt:variant>
        <vt:lpwstr/>
      </vt:variant>
      <vt:variant>
        <vt:i4>2097189</vt:i4>
      </vt:variant>
      <vt:variant>
        <vt:i4>112</vt:i4>
      </vt:variant>
      <vt:variant>
        <vt:i4>0</vt:i4>
      </vt:variant>
      <vt:variant>
        <vt:i4>5</vt:i4>
      </vt:variant>
      <vt:variant>
        <vt:lpwstr>http://www.cc.cec/wikis/display/bpmatec</vt:lpwstr>
      </vt:variant>
      <vt:variant>
        <vt:lpwstr/>
      </vt:variant>
      <vt:variant>
        <vt:i4>3735598</vt:i4>
      </vt:variant>
      <vt:variant>
        <vt:i4>109</vt:i4>
      </vt:variant>
      <vt:variant>
        <vt:i4>0</vt:i4>
      </vt:variant>
      <vt:variant>
        <vt:i4>5</vt:i4>
      </vt:variant>
      <vt:variant>
        <vt:lpwstr>http://www.cc.cec/wikis/display/PM2</vt:lpwstr>
      </vt:variant>
      <vt:variant>
        <vt:lpwstr/>
      </vt:variant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http://www.osor.eu/)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