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F" w:rsidRPr="00937CFA" w:rsidRDefault="006E519F" w:rsidP="006E519F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7565"/>
      </w:tblGrid>
      <w:tr w:rsidR="003625CD" w:rsidRPr="0099132E" w:rsidTr="00284739">
        <w:tc>
          <w:tcPr>
            <w:tcW w:w="2011" w:type="dxa"/>
            <w:shd w:val="clear" w:color="auto" w:fill="auto"/>
          </w:tcPr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Auditing Organization (AO)</w:t>
            </w:r>
          </w:p>
          <w:p w:rsidR="003E5459" w:rsidRPr="0099132E" w:rsidRDefault="003E5459" w:rsidP="00B744D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9132E">
              <w:rPr>
                <w:rFonts w:ascii="Arial" w:hAnsi="Arial" w:cs="Arial"/>
                <w:sz w:val="18"/>
                <w:szCs w:val="18"/>
                <w:lang w:val="en-GB"/>
              </w:rPr>
              <w:t>(Name and Head-Office Address)</w:t>
            </w:r>
          </w:p>
        </w:tc>
        <w:tc>
          <w:tcPr>
            <w:tcW w:w="7565" w:type="dxa"/>
            <w:shd w:val="clear" w:color="auto" w:fill="auto"/>
          </w:tcPr>
          <w:p w:rsidR="006E519F" w:rsidRPr="0099132E" w:rsidRDefault="00671D75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25CD" w:rsidRPr="0099132E" w:rsidTr="00284739">
        <w:tc>
          <w:tcPr>
            <w:tcW w:w="2011" w:type="dxa"/>
            <w:shd w:val="clear" w:color="auto" w:fill="auto"/>
          </w:tcPr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AO ID#</w:t>
            </w:r>
          </w:p>
        </w:tc>
        <w:tc>
          <w:tcPr>
            <w:tcW w:w="7565" w:type="dxa"/>
            <w:shd w:val="clear" w:color="auto" w:fill="auto"/>
          </w:tcPr>
          <w:p w:rsidR="006E519F" w:rsidRPr="0099132E" w:rsidRDefault="00671D75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25CD" w:rsidRPr="0099132E" w:rsidTr="00284739">
        <w:tc>
          <w:tcPr>
            <w:tcW w:w="2011" w:type="dxa"/>
            <w:shd w:val="clear" w:color="auto" w:fill="auto"/>
          </w:tcPr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7565" w:type="dxa"/>
            <w:shd w:val="clear" w:color="auto" w:fill="auto"/>
          </w:tcPr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Tel.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Fax.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proofErr w:type="gramEnd"/>
            <w:r w:rsidR="00A96D41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625CD" w:rsidRPr="0099132E" w:rsidTr="00284739">
        <w:tc>
          <w:tcPr>
            <w:tcW w:w="2011" w:type="dxa"/>
            <w:shd w:val="clear" w:color="auto" w:fill="auto"/>
          </w:tcPr>
          <w:p w:rsidR="00956155" w:rsidRPr="0099132E" w:rsidRDefault="007635A0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956155" w:rsidRPr="0099132E">
              <w:rPr>
                <w:rFonts w:ascii="Arial" w:hAnsi="Arial" w:cs="Arial"/>
                <w:sz w:val="20"/>
                <w:szCs w:val="20"/>
                <w:lang w:val="en-GB"/>
              </w:rPr>
              <w:t>bjectives</w:t>
            </w:r>
          </w:p>
        </w:tc>
        <w:tc>
          <w:tcPr>
            <w:tcW w:w="7565" w:type="dxa"/>
            <w:shd w:val="clear" w:color="auto" w:fill="auto"/>
          </w:tcPr>
          <w:p w:rsidR="009B7850" w:rsidRPr="0099132E" w:rsidRDefault="00421D17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adequacy of the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AO's auditing practices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against requirements of</w:t>
            </w:r>
            <w:r w:rsidR="004967F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ISO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/IEC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17021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-1:2015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specific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auditing requirements,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AO policies and procedures </w:t>
            </w:r>
          </w:p>
          <w:p w:rsidR="004967FF" w:rsidRPr="0099132E" w:rsidRDefault="00421D17" w:rsidP="004967F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AO's ability to evaluate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assign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auditor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>s based on demonstrated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competence (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e.g. knowledge and understanding of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MDSAP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udit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>process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, QMS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other regulatory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requirements,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technologies audited)</w:t>
            </w:r>
            <w:r w:rsidR="00C51C88" w:rsidRPr="0099132E" w:rsidDel="00C51C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C51C88" w:rsidRPr="0099132E" w:rsidRDefault="00421D17" w:rsidP="00421D17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AO’s ability to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generate reliable audit reports, including nonconformity reports, enabling the users of these data to make informed decisions </w:t>
            </w:r>
          </w:p>
        </w:tc>
      </w:tr>
      <w:tr w:rsidR="00937CFA" w:rsidRPr="0099132E" w:rsidTr="009B1E59">
        <w:trPr>
          <w:cantSplit/>
          <w:trHeight w:val="1583"/>
        </w:trPr>
        <w:tc>
          <w:tcPr>
            <w:tcW w:w="2011" w:type="dxa"/>
            <w:shd w:val="clear" w:color="auto" w:fill="auto"/>
          </w:tcPr>
          <w:p w:rsidR="00937CFA" w:rsidRPr="0099132E" w:rsidRDefault="00937CFA" w:rsidP="007E183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Scope of the audit</w:t>
            </w:r>
          </w:p>
        </w:tc>
        <w:tc>
          <w:tcPr>
            <w:tcW w:w="7565" w:type="dxa"/>
            <w:shd w:val="clear" w:color="auto" w:fill="auto"/>
          </w:tcPr>
          <w:p w:rsidR="00937CFA" w:rsidRPr="0099132E" w:rsidRDefault="00937CFA" w:rsidP="00937CFA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of:</w:t>
            </w:r>
          </w:p>
          <w:p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planning activities prior to the audit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(e.g. 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audit </w:t>
            </w:r>
            <w:r w:rsidR="00F867AE" w:rsidRPr="0099132E">
              <w:rPr>
                <w:rFonts w:ascii="Arial" w:hAnsi="Arial" w:cs="Arial"/>
                <w:sz w:val="20"/>
                <w:szCs w:val="20"/>
                <w:lang w:val="en-GB"/>
              </w:rPr>
              <w:t>Program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audit plan, 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assignment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, communication prior to the audit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preparedness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he audit technique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employed against MDSAP </w:t>
            </w:r>
            <w:r w:rsidR="00BA368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audit process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</w:t>
            </w:r>
          </w:p>
          <w:p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competence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</w:p>
          <w:p w:rsidR="00937CFA" w:rsidRPr="0099132E" w:rsidRDefault="00C25CAF" w:rsidP="0017315C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he deliverables of the audit (</w:t>
            </w:r>
            <w:r w:rsidR="00BA368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e.g. </w:t>
            </w:r>
            <w:r w:rsidR="00BA368D" w:rsidRPr="0099132E">
              <w:rPr>
                <w:rFonts w:ascii="Arial" w:hAnsi="Arial" w:cs="Arial"/>
                <w:sz w:val="20"/>
                <w:szCs w:val="20"/>
              </w:rPr>
              <w:t xml:space="preserve">audit report, </w:t>
            </w:r>
            <w:r w:rsidR="00026348" w:rsidRPr="0099132E">
              <w:rPr>
                <w:rFonts w:ascii="Arial" w:hAnsi="Arial" w:cs="Arial"/>
                <w:sz w:val="20"/>
                <w:szCs w:val="20"/>
              </w:rPr>
              <w:t xml:space="preserve">nonconformity reports, </w:t>
            </w:r>
            <w:r w:rsidR="00BA368D" w:rsidRPr="0099132E">
              <w:rPr>
                <w:rFonts w:ascii="Arial" w:hAnsi="Arial" w:cs="Arial"/>
                <w:sz w:val="20"/>
                <w:szCs w:val="20"/>
              </w:rPr>
              <w:t>etc.</w:t>
            </w:r>
            <w:r w:rsidR="00937CFA" w:rsidRPr="009913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3213" w:rsidRPr="0099132E" w:rsidTr="00284739">
        <w:tc>
          <w:tcPr>
            <w:tcW w:w="2011" w:type="dxa"/>
            <w:shd w:val="clear" w:color="auto" w:fill="auto"/>
          </w:tcPr>
          <w:p w:rsidR="000E3213" w:rsidRPr="0099132E" w:rsidDel="003625CD" w:rsidRDefault="00937CFA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AO </w:t>
            </w:r>
            <w:r w:rsidR="000E3213" w:rsidRPr="0099132E">
              <w:rPr>
                <w:rFonts w:ascii="Arial" w:hAnsi="Arial" w:cs="Arial"/>
                <w:sz w:val="20"/>
                <w:szCs w:val="20"/>
                <w:lang w:val="en-GB"/>
              </w:rPr>
              <w:t>Scope of Recognition</w:t>
            </w:r>
          </w:p>
        </w:tc>
        <w:tc>
          <w:tcPr>
            <w:tcW w:w="7565" w:type="dxa"/>
            <w:shd w:val="clear" w:color="auto" w:fill="auto"/>
          </w:tcPr>
          <w:p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See Attachment #</w:t>
            </w:r>
            <w:r w:rsidR="0067677F" w:rsidRPr="0099132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0E3213" w:rsidRPr="0099132E" w:rsidTr="00284739">
        <w:tc>
          <w:tcPr>
            <w:tcW w:w="2011" w:type="dxa"/>
            <w:shd w:val="clear" w:color="auto" w:fill="auto"/>
          </w:tcPr>
          <w:p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criteria</w:t>
            </w:r>
          </w:p>
        </w:tc>
        <w:tc>
          <w:tcPr>
            <w:tcW w:w="7565" w:type="dxa"/>
            <w:shd w:val="clear" w:color="auto" w:fill="auto"/>
          </w:tcPr>
          <w:p w:rsidR="000E3213" w:rsidRPr="0099132E" w:rsidRDefault="000E3213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ISO</w:t>
            </w:r>
            <w:r w:rsidR="00421D17" w:rsidRPr="0099132E">
              <w:rPr>
                <w:rFonts w:ascii="Arial" w:hAnsi="Arial" w:cs="Arial"/>
                <w:sz w:val="20"/>
                <w:szCs w:val="20"/>
                <w:lang w:val="en-GB"/>
              </w:rPr>
              <w:t>/IEC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17021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-1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95D8E" w:rsidRPr="0099132E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995D8E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>– Conformity assessment – Requirements for bodies providing audit and certification of management systems</w:t>
            </w:r>
          </w:p>
          <w:p w:rsidR="000E3213" w:rsidRPr="0099132E" w:rsidRDefault="000E3213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IMDRF</w:t>
            </w:r>
            <w:r w:rsidR="008F680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MDSAP WG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>N3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(ed2)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="008F680F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 for Medical Device Auditing Organizations for Regulatory Authority Recognition</w:t>
            </w:r>
          </w:p>
          <w:p w:rsidR="00F6095B" w:rsidRPr="0099132E" w:rsidRDefault="008F680F" w:rsidP="006C5335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IMDRF MDSAP WG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N4 – Competence and Training Requirements for Auditing Organizations</w:t>
            </w:r>
          </w:p>
        </w:tc>
      </w:tr>
      <w:tr w:rsidR="000E3213" w:rsidRPr="0099132E" w:rsidTr="00284739">
        <w:tc>
          <w:tcPr>
            <w:tcW w:w="2011" w:type="dxa"/>
            <w:shd w:val="clear" w:color="auto" w:fill="auto"/>
          </w:tcPr>
          <w:p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Reference documents</w:t>
            </w:r>
          </w:p>
        </w:tc>
        <w:tc>
          <w:tcPr>
            <w:tcW w:w="7565" w:type="dxa"/>
            <w:shd w:val="clear" w:color="auto" w:fill="auto"/>
          </w:tcPr>
          <w:p w:rsidR="00814FAA" w:rsidRPr="0099132E" w:rsidRDefault="00814FAA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IMDRF MDSAP WG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N5: Regulatory Authority Assessment Method for the Recognition and Monitoring of Medical Device Auditing Organizations</w:t>
            </w:r>
          </w:p>
          <w:p w:rsidR="008F680F" w:rsidRPr="0099132E" w:rsidRDefault="008F680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MDSAP Audit Model</w:t>
            </w:r>
          </w:p>
          <w:p w:rsidR="008F680F" w:rsidRPr="0099132E" w:rsidRDefault="008F680F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GHTF/SG3/N19:2012 – Nonconformity grading system for regulatory purpose and information exchange</w:t>
            </w:r>
          </w:p>
          <w:p w:rsidR="00C96E20" w:rsidRPr="0099132E" w:rsidRDefault="00C96E20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MDSAP AU P0008 – Audit Time Calculation Procedure</w:t>
            </w:r>
          </w:p>
          <w:p w:rsidR="000E3213" w:rsidRPr="0099132E" w:rsidRDefault="008F680F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MDSAP AU P0019</w:t>
            </w:r>
            <w:r w:rsidR="00C96E2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– MDSAP Regulatory Audit Report Policy</w:t>
            </w:r>
          </w:p>
          <w:p w:rsidR="009B7850" w:rsidRPr="0099132E" w:rsidRDefault="009B7850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Australian Medical Device Regulations</w:t>
            </w:r>
          </w:p>
          <w:p w:rsidR="00937CFA" w:rsidRPr="0099132E" w:rsidRDefault="00937CFA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Brazilian Medical Device Good Manufacturing Practices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(Resolution RDC 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16/2013)</w:t>
            </w:r>
          </w:p>
          <w:p w:rsidR="005D519F" w:rsidRPr="0099132E" w:rsidRDefault="005D519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Brazilian Post-Market Surveillance and Medical Device Reporting (Resolution RDC 67/2009)</w:t>
            </w:r>
          </w:p>
          <w:p w:rsidR="005D519F" w:rsidRPr="0099132E" w:rsidRDefault="005D519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Brazilian Field Actions (Resolution RDC 23/2012)</w:t>
            </w:r>
          </w:p>
          <w:p w:rsidR="009B7850" w:rsidRPr="0099132E" w:rsidRDefault="009B7850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Canadian Medical Device Regulations (applicable parts of SOR-98/282)</w:t>
            </w:r>
          </w:p>
          <w:p w:rsidR="00EC3EBF" w:rsidRPr="0099132E" w:rsidRDefault="00EC3EB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Japanese Medical Device Regulations (PMD Act)</w:t>
            </w:r>
          </w:p>
          <w:p w:rsidR="00EC3EBF" w:rsidRPr="0099132E" w:rsidRDefault="00EC3EBF" w:rsidP="00EC3EB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Japanese QMS Ordinance</w:t>
            </w:r>
            <w:r w:rsidRPr="0099132E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 xml:space="preserve">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(MHLW MO169)</w:t>
            </w:r>
          </w:p>
          <w:p w:rsidR="009B7850" w:rsidRPr="0099132E" w:rsidRDefault="009B7850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US Medical Device Regulations (21 CFR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parts 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20, 803, 806, 807, 814 and 821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E3213" w:rsidRPr="0099132E" w:rsidTr="00284739">
        <w:tc>
          <w:tcPr>
            <w:tcW w:w="2011" w:type="dxa"/>
            <w:shd w:val="clear" w:color="auto" w:fill="auto"/>
          </w:tcPr>
          <w:p w:rsidR="000E3213" w:rsidRPr="0099132E" w:rsidRDefault="000E3213" w:rsidP="003625C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On-site audit date(s)</w:t>
            </w:r>
          </w:p>
        </w:tc>
        <w:tc>
          <w:tcPr>
            <w:tcW w:w="7565" w:type="dxa"/>
            <w:shd w:val="clear" w:color="auto" w:fill="auto"/>
          </w:tcPr>
          <w:p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YYYY-MM-DD</w:t>
            </w:r>
          </w:p>
        </w:tc>
      </w:tr>
    </w:tbl>
    <w:p w:rsidR="00BF032B" w:rsidRDefault="00BF032B" w:rsidP="00995D8E">
      <w:pPr>
        <w:spacing w:before="120" w:after="0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B45F04" w:rsidRPr="00937CFA" w:rsidRDefault="00B45F04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45F04" w:rsidRPr="0099132E" w:rsidTr="00241B0F">
        <w:trPr>
          <w:trHeight w:val="1078"/>
        </w:trPr>
        <w:tc>
          <w:tcPr>
            <w:tcW w:w="9576" w:type="dxa"/>
            <w:shd w:val="clear" w:color="auto" w:fill="auto"/>
          </w:tcPr>
          <w:p w:rsidR="00B45F04" w:rsidRPr="0099132E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The outcome of the audit shows:</w:t>
            </w:r>
          </w:p>
          <w:tbl>
            <w:tblPr>
              <w:tblW w:w="0" w:type="auto"/>
              <w:tblInd w:w="828" w:type="dxa"/>
              <w:tblLook w:val="01E0" w:firstRow="1" w:lastRow="1" w:firstColumn="1" w:lastColumn="1" w:noHBand="0" w:noVBand="0"/>
            </w:tblPr>
            <w:tblGrid>
              <w:gridCol w:w="482"/>
              <w:gridCol w:w="7546"/>
            </w:tblGrid>
            <w:tr w:rsidR="00B45F04" w:rsidRPr="0099132E" w:rsidTr="00241B0F">
              <w:tc>
                <w:tcPr>
                  <w:tcW w:w="482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Nonconformities</w:t>
                  </w:r>
                </w:p>
              </w:tc>
            </w:tr>
            <w:tr w:rsidR="00B45F04" w:rsidRPr="0099132E" w:rsidTr="00241B0F">
              <w:tc>
                <w:tcPr>
                  <w:tcW w:w="482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of.}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Observation</w:t>
                  </w:r>
                </w:p>
              </w:tc>
            </w:tr>
            <w:tr w:rsidR="00B45F04" w:rsidRPr="0099132E" w:rsidTr="00241B0F">
              <w:tc>
                <w:tcPr>
                  <w:tcW w:w="482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Points to Clarify</w:t>
                  </w:r>
                </w:p>
              </w:tc>
            </w:tr>
            <w:tr w:rsidR="00B45F04" w:rsidRPr="0099132E" w:rsidTr="00241B0F">
              <w:tc>
                <w:tcPr>
                  <w:tcW w:w="482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:rsidR="00B45F04" w:rsidRPr="0099132E" w:rsidRDefault="00B45F04" w:rsidP="00241B0F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None of the above. </w:t>
                  </w:r>
                </w:p>
              </w:tc>
            </w:tr>
          </w:tbl>
          <w:p w:rsidR="00B45F04" w:rsidRPr="0099132E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45F04" w:rsidRPr="00937CFA" w:rsidRDefault="00B45F04" w:rsidP="00B45F04">
      <w:pPr>
        <w:rPr>
          <w:rFonts w:ascii="Arial" w:hAnsi="Arial" w:cs="Arial"/>
          <w:lang w:val="en-GB"/>
        </w:rPr>
      </w:pPr>
    </w:p>
    <w:p w:rsidR="00B45F04" w:rsidRPr="00937CFA" w:rsidRDefault="00B45F04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Findings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B45F04" w:rsidRPr="0099132E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 xml:space="preserve">Non-Conformities </w:t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{</w:t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sym w:font="Wingdings" w:char="F0E0"/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 xml:space="preserve"> complete corresponding non-conformity forms MDSAP F0015.2}</w:t>
            </w: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>Observations</w:t>
            </w: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>Points to Clarify</w:t>
            </w: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</w:tbl>
    <w:p w:rsidR="00B45F04" w:rsidRPr="00937CFA" w:rsidRDefault="00B45F04" w:rsidP="00B45F04">
      <w:pPr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</w:pP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>{This section details all findings. Delete any category that is not applicable from the following table. Add rows as needed.  If “None of the above” in Section 3 is checked, please provide “Not Applicable” only in this section.}</w:t>
      </w:r>
    </w:p>
    <w:p w:rsidR="00BF032B" w:rsidRDefault="00BF032B" w:rsidP="00995D8E">
      <w:pPr>
        <w:spacing w:before="120" w:after="0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B45F04" w:rsidRPr="00937CFA" w:rsidRDefault="00995D8E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  <w:r w:rsidR="00B45F04" w:rsidRPr="00937CFA">
        <w:rPr>
          <w:rFonts w:ascii="Arial" w:hAnsi="Arial" w:cs="Arial"/>
          <w:b/>
          <w:sz w:val="24"/>
          <w:szCs w:val="24"/>
          <w:lang w:val="en-GB"/>
        </w:rPr>
        <w:lastRenderedPageBreak/>
        <w:t>Conclusion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B45F04" w:rsidRPr="0099132E" w:rsidTr="00241B0F">
        <w:trPr>
          <w:trHeight w:val="1080"/>
        </w:trPr>
        <w:tc>
          <w:tcPr>
            <w:tcW w:w="2718" w:type="dxa"/>
            <w:shd w:val="clear" w:color="auto" w:fill="auto"/>
          </w:tcPr>
          <w:p w:rsidR="00547914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Conclusion regarding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- performance of the audit </w:t>
            </w:r>
            <w:r w:rsidR="00547914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certification decision </w:t>
            </w:r>
          </w:p>
          <w:p w:rsidR="00B45F04" w:rsidRPr="0099132E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process</w:t>
            </w:r>
          </w:p>
          <w:p w:rsidR="00547914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- conformity to the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criteria</w:t>
            </w:r>
            <w:r w:rsidR="00B45F04" w:rsidRPr="0099132E" w:rsidDel="00B91DC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- confidence in the ability of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 to reliably audit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certify the compliance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of device manufacturers to </w:t>
            </w:r>
          </w:p>
          <w:p w:rsidR="00547914" w:rsidRDefault="00547914" w:rsidP="006C533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ISO 13485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:2016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their 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ability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to satisfy regulatory </w:t>
            </w:r>
          </w:p>
          <w:p w:rsidR="00B45F04" w:rsidRPr="0099132E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858" w:type="dxa"/>
            <w:shd w:val="clear" w:color="auto" w:fill="auto"/>
          </w:tcPr>
          <w:p w:rsidR="00B45F04" w:rsidRPr="0099132E" w:rsidRDefault="00B45F04" w:rsidP="00241B0F">
            <w:pPr>
              <w:tabs>
                <w:tab w:val="left" w:pos="342"/>
              </w:tabs>
              <w:spacing w:after="0"/>
              <w:ind w:left="342" w:hanging="342"/>
              <w:rPr>
                <w:rFonts w:ascii="Arial" w:hAnsi="Arial" w:cs="Arial"/>
                <w:lang w:val="en-GB"/>
              </w:rPr>
            </w:pPr>
          </w:p>
        </w:tc>
      </w:tr>
    </w:tbl>
    <w:p w:rsidR="00B45F04" w:rsidRDefault="00B45F04" w:rsidP="00B45F04">
      <w:pPr>
        <w:rPr>
          <w:rFonts w:ascii="Arial" w:hAnsi="Arial" w:cs="Arial"/>
          <w:lang w:val="en-GB"/>
        </w:rPr>
      </w:pPr>
    </w:p>
    <w:p w:rsidR="00D4092E" w:rsidRDefault="00D4092E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Audited Organization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231"/>
      </w:tblGrid>
      <w:tr w:rsidR="00D4092E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Pr="00937CFA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Manufacturer’s name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Default="00D4092E" w:rsidP="00F6095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Address</w:t>
            </w:r>
            <w:r w:rsidR="00F6095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Scope of certification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95B" w:rsidRPr="0099132E" w:rsidTr="005502BB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5B" w:rsidRDefault="00F6095B" w:rsidP="005502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AO location involved in the audit and certification process for this manufacturer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5B" w:rsidRPr="0099132E" w:rsidRDefault="00F6095B" w:rsidP="005502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C338A" w:rsidRPr="00937CFA" w:rsidRDefault="00C96E20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50845" w:rsidRPr="00937CFA">
        <w:rPr>
          <w:rFonts w:ascii="Arial" w:hAnsi="Arial" w:cs="Arial"/>
          <w:b/>
          <w:sz w:val="24"/>
          <w:szCs w:val="24"/>
          <w:lang w:val="en-GB"/>
        </w:rPr>
        <w:t>Findings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4611"/>
        <w:gridCol w:w="810"/>
        <w:gridCol w:w="810"/>
      </w:tblGrid>
      <w:tr w:rsidR="00750845" w:rsidRPr="0099132E" w:rsidTr="0029494A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0845" w:rsidRPr="00937CFA" w:rsidRDefault="008C63E4" w:rsidP="00B91DC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Audit Planning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and Audit</w:t>
            </w:r>
            <w:r w:rsidR="00B91DC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Team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Preparedness</w:t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Documents provided prior to the audit</w:t>
            </w:r>
          </w:p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AO's manuals, procedures, guidelines relative to the certification process and performance of audits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AO's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descriptive 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information on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device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manufacturer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udit </w:t>
            </w:r>
            <w:r w:rsidR="00F867AE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Program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for the current certification cycle and prior audit reports (from on-going cycle or previous cycle in case of recertification audit).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Audit team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information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(contact info + competence)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R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ationale for the selecti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on of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Rationale for the audit duration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nform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ation provided to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Device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manufacturer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documentation (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quality manual and other documents provided for the preparation of the audit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Prior assessment report(s):</w:t>
            </w:r>
          </w:p>
          <w:p w:rsidR="00F771F8" w:rsidRDefault="00F771F8" w:rsidP="00F771F8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If initial audit: outcome of Stage 1</w:t>
            </w:r>
          </w:p>
          <w:p w:rsidR="00F771F8" w:rsidRDefault="00F771F8" w:rsidP="00F771F8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If re-audit: all audit reports from the cycle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udit pl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an established by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B90EC6">
              <w:rPr>
                <w:sz w:val="20"/>
                <w:szCs w:val="20"/>
              </w:rPr>
            </w:r>
            <w:r w:rsidR="00B90EC6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71F8" w:rsidRPr="0099132E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494A" w:rsidRDefault="002949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235"/>
      </w:tblGrid>
      <w:tr w:rsidR="007E0135" w:rsidRPr="0099132E" w:rsidTr="00671D75"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E0135" w:rsidRPr="00937CFA" w:rsidRDefault="00833EB6" w:rsidP="00F77FEC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Audit team</w:t>
            </w:r>
            <w:r w:rsidR="0029494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E0135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Competence and Behaviour</w:t>
            </w:r>
          </w:p>
        </w:tc>
      </w:tr>
      <w:tr w:rsidR="005E36F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the technical area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ISO 13485</w:t>
            </w:r>
            <w:r w:rsidR="006C533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:2016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Good Manufacturing Practices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other medical device regulatory requirements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5E36F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auditing skills (except MDSAP Audit Model)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behaviour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Default="000F443A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opening meeting and closing meeting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3FBB" w:rsidRPr="0099132E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BB" w:rsidRPr="00937CFA" w:rsidRDefault="00193FBB" w:rsidP="00193FBB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BB" w:rsidRPr="00937CFA" w:rsidRDefault="00193FBB" w:rsidP="00193FBB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075DA" w:rsidRDefault="007075DA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6773"/>
      </w:tblGrid>
      <w:tr w:rsidR="004C338A" w:rsidRPr="0099132E" w:rsidTr="0029494A"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C338A" w:rsidRPr="00937CFA" w:rsidRDefault="007075DA" w:rsidP="00193FBB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br w:type="page"/>
            </w:r>
            <w:r w:rsidRPr="0099132E">
              <w:br w:type="page"/>
            </w:r>
            <w:r w:rsidR="00193F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MDSAP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</w:t>
            </w:r>
            <w:r w:rsidR="008C63E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udit</w:t>
            </w:r>
            <w:r w:rsidR="00193F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ing Approach</w:t>
            </w:r>
          </w:p>
        </w:tc>
      </w:tr>
      <w:tr w:rsidR="005E36FB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0F443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Management 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5E36FB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the </w:t>
            </w:r>
            <w:r w:rsidR="000F443A"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Device Marketing Authorization and Facility Registration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</w:t>
            </w:r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Measurement, Analysis and Improvement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Design and Development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</w:t>
            </w:r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Medical Device Adverse Events and Advisory Notice Reporting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Production and Process Control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Purchasing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5DA" w:rsidRPr="0099132E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DA" w:rsidRPr="00937CFA" w:rsidRDefault="007075DA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D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96D41" w:rsidRPr="00937CFA" w:rsidRDefault="00A96D41" w:rsidP="006E519F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50"/>
      </w:tblGrid>
      <w:tr w:rsidR="007635A0" w:rsidRPr="0099132E" w:rsidTr="0068757D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635A0" w:rsidRPr="00937CFA" w:rsidRDefault="001C3227" w:rsidP="001C3227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C322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Nonconformities and Final Report</w:t>
            </w:r>
          </w:p>
        </w:tc>
      </w:tr>
      <w:tr w:rsidR="00671D75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37CFA" w:rsidRDefault="00671D75" w:rsidP="00671D75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audit thoroughness and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 team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’s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ability to identify nonconformities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37CFA" w:rsidRDefault="00671D75" w:rsidP="00671D75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nonconformity reports, including their grading</w:t>
            </w:r>
            <w:r w:rsidR="00FD053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the evidence supporting them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communication of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nonconformities to the manufacturer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37CFA" w:rsidRDefault="00671D75" w:rsidP="00B45F0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 xml:space="preserve">Comments on the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compliance of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 report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to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</w:t>
            </w:r>
            <w:r w:rsidR="00B45F0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Audit Report Procedure and Template</w:t>
            </w:r>
            <w:r w:rsidR="008E7DD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on the content of </w:t>
            </w:r>
            <w:r w:rsidR="00B45F0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regulatory</w:t>
            </w:r>
            <w:r w:rsidR="0068757D" w:rsidRP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audit reports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37CFA" w:rsidRDefault="0068757D" w:rsidP="0068757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consistency between the audit performed and the audit report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1DCD" w:rsidRPr="0099132E" w:rsidTr="005502BB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DCD" w:rsidRPr="00937CFA" w:rsidRDefault="00B91DCD" w:rsidP="00B91DC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fulfilment of audit objectives, specific to the audit type and the audit program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DCD" w:rsidRPr="0099132E" w:rsidRDefault="00B91DCD" w:rsidP="005502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227" w:rsidRPr="0099132E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7" w:rsidRPr="00937CFA" w:rsidRDefault="001C3227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227" w:rsidRPr="00937CFA" w:rsidRDefault="00CD4ABD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D519F" w:rsidRPr="00995D8E" w:rsidRDefault="005D519F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95D8E">
        <w:rPr>
          <w:rFonts w:ascii="Arial" w:hAnsi="Arial" w:cs="Arial"/>
          <w:b/>
          <w:sz w:val="24"/>
          <w:szCs w:val="24"/>
          <w:lang w:val="en-GB"/>
        </w:rPr>
        <w:t>List of Attachments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Scope of recognition (Extract from Assessment Program Management File)</w:t>
            </w:r>
          </w:p>
        </w:tc>
      </w:tr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</w:tbl>
    <w:p w:rsidR="005D519F" w:rsidRPr="00995D8E" w:rsidRDefault="005D519F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95D8E">
        <w:rPr>
          <w:rFonts w:ascii="Arial" w:hAnsi="Arial" w:cs="Arial"/>
          <w:b/>
          <w:sz w:val="24"/>
          <w:szCs w:val="24"/>
          <w:lang w:val="en-GB"/>
        </w:rPr>
        <w:t>List of Exhibits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:rsidTr="00241B0F">
        <w:trPr>
          <w:trHeight w:val="233"/>
        </w:trPr>
        <w:tc>
          <w:tcPr>
            <w:tcW w:w="91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</w:tbl>
    <w:p w:rsidR="00733D6B" w:rsidRPr="00937CFA" w:rsidRDefault="00733D6B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Assess</w:t>
      </w:r>
      <w:r w:rsidR="00804139">
        <w:rPr>
          <w:rFonts w:ascii="Arial" w:hAnsi="Arial" w:cs="Arial"/>
          <w:b/>
          <w:sz w:val="24"/>
          <w:szCs w:val="24"/>
          <w:lang w:val="en-GB"/>
        </w:rPr>
        <w:t>ment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636CB5" w:rsidRPr="0099132E" w:rsidTr="0001148F">
        <w:trPr>
          <w:trHeight w:val="107"/>
        </w:trPr>
        <w:tc>
          <w:tcPr>
            <w:tcW w:w="280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 Name</w:t>
            </w:r>
          </w:p>
        </w:tc>
        <w:tc>
          <w:tcPr>
            <w:tcW w:w="676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36CB5" w:rsidRPr="0099132E" w:rsidTr="0001148F">
        <w:trPr>
          <w:trHeight w:val="70"/>
        </w:trPr>
        <w:tc>
          <w:tcPr>
            <w:tcW w:w="280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Participating Regulatory Authority</w:t>
            </w:r>
          </w:p>
        </w:tc>
        <w:tc>
          <w:tcPr>
            <w:tcW w:w="676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36CB5" w:rsidRPr="00937CFA" w:rsidTr="0001148F">
        <w:trPr>
          <w:trHeight w:val="70"/>
        </w:trPr>
        <w:tc>
          <w:tcPr>
            <w:tcW w:w="280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Assessor’s Role</w:t>
            </w:r>
          </w:p>
        </w:tc>
        <w:tc>
          <w:tcPr>
            <w:tcW w:w="676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{</w:t>
            </w:r>
            <w:r w:rsidR="0080413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ssessment team leader</w:t>
            </w:r>
            <w:r w:rsidR="0080413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, Assessor, Technical expert</w:t>
            </w: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}</w:t>
            </w:r>
          </w:p>
        </w:tc>
      </w:tr>
      <w:tr w:rsidR="00636CB5" w:rsidRPr="0099132E" w:rsidTr="0001148F">
        <w:trPr>
          <w:trHeight w:val="70"/>
        </w:trPr>
        <w:tc>
          <w:tcPr>
            <w:tcW w:w="280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6768" w:type="dxa"/>
            <w:shd w:val="clear" w:color="auto" w:fill="auto"/>
          </w:tcPr>
          <w:p w:rsidR="00636CB5" w:rsidRPr="00937CFA" w:rsidRDefault="00804139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YYYY/MM/DD</w:t>
            </w:r>
          </w:p>
        </w:tc>
      </w:tr>
      <w:tr w:rsidR="00636CB5" w:rsidRPr="0099132E" w:rsidTr="00636CB5">
        <w:trPr>
          <w:trHeight w:val="872"/>
        </w:trPr>
        <w:tc>
          <w:tcPr>
            <w:tcW w:w="280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768" w:type="dxa"/>
            <w:shd w:val="clear" w:color="auto" w:fill="auto"/>
          </w:tcPr>
          <w:p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:rsidR="00CA6EEE" w:rsidRPr="00937CFA" w:rsidRDefault="00636CB5" w:rsidP="00636CB5">
      <w:pPr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</w:pP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lastRenderedPageBreak/>
        <w:t xml:space="preserve">{Add as many </w:t>
      </w:r>
      <w:r w:rsidR="00CA6EEE"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>Assessors</w:t>
      </w: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 xml:space="preserve"> as applicable}</w:t>
      </w:r>
      <w:bookmarkStart w:id="0" w:name="_GoBack"/>
      <w:bookmarkEnd w:id="0"/>
    </w:p>
    <w:p w:rsidR="006C6071" w:rsidRPr="00937CFA" w:rsidRDefault="006C6071" w:rsidP="006C6071">
      <w:pPr>
        <w:numPr>
          <w:ilvl w:val="0"/>
          <w:numId w:val="32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List of Attachments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FD0538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Scope of recognition</w:t>
            </w:r>
          </w:p>
        </w:tc>
      </w:tr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Comprehensive MDSAP auditing model checklist, with scoring system</w:t>
            </w:r>
          </w:p>
        </w:tc>
      </w:tr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</w:tbl>
    <w:p w:rsidR="006C6071" w:rsidRPr="00937CFA" w:rsidRDefault="006C6071" w:rsidP="006C6071">
      <w:pPr>
        <w:spacing w:before="120" w:after="0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6C6071" w:rsidRPr="00937CFA" w:rsidRDefault="006C6071" w:rsidP="006C6071">
      <w:pPr>
        <w:numPr>
          <w:ilvl w:val="0"/>
          <w:numId w:val="32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List of Exhibits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FD0538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AO audit report</w:t>
            </w:r>
          </w:p>
        </w:tc>
      </w:tr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6C6071" w:rsidRPr="0099132E" w:rsidTr="005A081C">
        <w:trPr>
          <w:trHeight w:val="233"/>
        </w:trPr>
        <w:tc>
          <w:tcPr>
            <w:tcW w:w="91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:rsidR="006C6071" w:rsidRPr="0099132E" w:rsidRDefault="006C6071" w:rsidP="005A0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</w:tbl>
    <w:p w:rsidR="009430CA" w:rsidRPr="00937CFA" w:rsidRDefault="009430CA" w:rsidP="006E519F">
      <w:pPr>
        <w:rPr>
          <w:rFonts w:ascii="Arial" w:hAnsi="Arial" w:cs="Arial"/>
          <w:lang w:val="en-GB"/>
        </w:rPr>
      </w:pPr>
    </w:p>
    <w:sectPr w:rsidR="009430CA" w:rsidRPr="00937CF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B6" w:rsidRDefault="00DC68B6" w:rsidP="006E519F">
      <w:pPr>
        <w:spacing w:after="0" w:line="240" w:lineRule="auto"/>
      </w:pPr>
      <w:r>
        <w:separator/>
      </w:r>
    </w:p>
  </w:endnote>
  <w:endnote w:type="continuationSeparator" w:id="0">
    <w:p w:rsidR="00DC68B6" w:rsidRDefault="00DC68B6" w:rsidP="006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0D" w:rsidRPr="00B90EC6" w:rsidRDefault="0053680D">
    <w:pPr>
      <w:pStyle w:val="Footer"/>
      <w:jc w:val="center"/>
      <w:rPr>
        <w:sz w:val="16"/>
        <w:szCs w:val="16"/>
      </w:rPr>
    </w:pPr>
    <w:r>
      <w:fldChar w:fldCharType="begin"/>
    </w:r>
    <w:r>
      <w:instrText xml:space="preserve"> PAGE   \* MERGEFORMAT </w:instrText>
    </w:r>
    <w:r>
      <w:fldChar w:fldCharType="separate"/>
    </w:r>
    <w:r w:rsidR="00B90EC6">
      <w:rPr>
        <w:noProof/>
      </w:rPr>
      <w:t>1</w:t>
    </w:r>
    <w:r>
      <w:rPr>
        <w:noProof/>
      </w:rPr>
      <w:fldChar w:fldCharType="end"/>
    </w:r>
    <w:r w:rsidR="00B90EC6">
      <w:rPr>
        <w:noProof/>
      </w:rPr>
      <w:t xml:space="preserve">                  </w:t>
    </w:r>
    <w:r w:rsidR="00B90EC6" w:rsidRPr="00B90EC6">
      <w:rPr>
        <w:noProof/>
        <w:sz w:val="16"/>
        <w:szCs w:val="16"/>
      </w:rPr>
      <w:t>MDSAP AS F0012.3.003 Witness Audit Report 2016-08-15</w:t>
    </w:r>
  </w:p>
  <w:p w:rsidR="0053680D" w:rsidRDefault="00536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B6" w:rsidRDefault="00DC68B6" w:rsidP="006E519F">
      <w:pPr>
        <w:spacing w:after="0" w:line="240" w:lineRule="auto"/>
      </w:pPr>
      <w:r>
        <w:separator/>
      </w:r>
    </w:p>
  </w:footnote>
  <w:footnote w:type="continuationSeparator" w:id="0">
    <w:p w:rsidR="00DC68B6" w:rsidRDefault="00DC68B6" w:rsidP="006E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8"/>
      <w:gridCol w:w="4230"/>
      <w:gridCol w:w="2358"/>
    </w:tblGrid>
    <w:tr w:rsidR="006E519F" w:rsidRPr="0099132E" w:rsidTr="00F867AE">
      <w:tc>
        <w:tcPr>
          <w:tcW w:w="2988" w:type="dxa"/>
          <w:shd w:val="clear" w:color="auto" w:fill="auto"/>
        </w:tcPr>
        <w:p w:rsidR="006E519F" w:rsidRPr="0099132E" w:rsidRDefault="002A5609" w:rsidP="00B744D5">
          <w:pPr>
            <w:pStyle w:val="Header"/>
            <w:spacing w:after="0"/>
          </w:pPr>
          <w:r w:rsidRPr="0099132E">
            <w:rPr>
              <w:noProof/>
            </w:rPr>
            <w:t xml:space="preserve">        </w:t>
          </w:r>
          <w:r w:rsidR="00BC684F">
            <w:rPr>
              <w:noProof/>
            </w:rPr>
            <w:drawing>
              <wp:inline distT="0" distB="0" distL="0" distR="0" wp14:anchorId="5DE81AB6" wp14:editId="2C55B0C1">
                <wp:extent cx="982980" cy="274320"/>
                <wp:effectExtent l="0" t="0" r="7620" b="0"/>
                <wp:docPr id="1" name="Picture 1" descr="MDS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S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E519F" w:rsidRPr="0099132E" w:rsidRDefault="006E519F" w:rsidP="006C5335">
          <w:pPr>
            <w:pStyle w:val="Header"/>
            <w:spacing w:after="0"/>
          </w:pPr>
          <w:r w:rsidRPr="0099132E">
            <w:t xml:space="preserve">Form: </w:t>
          </w:r>
          <w:r w:rsidR="000B7BD6" w:rsidRPr="0099132E">
            <w:t xml:space="preserve">MDSAP </w:t>
          </w:r>
          <w:r w:rsidR="003F44FB" w:rsidRPr="0099132E">
            <w:t xml:space="preserve">AS </w:t>
          </w:r>
          <w:r w:rsidR="000B7BD6" w:rsidRPr="0099132E">
            <w:t>F001</w:t>
          </w:r>
          <w:r w:rsidR="002D1153" w:rsidRPr="0099132E">
            <w:t>2</w:t>
          </w:r>
          <w:r w:rsidR="000B7BD6" w:rsidRPr="0099132E">
            <w:t>.</w:t>
          </w:r>
          <w:r w:rsidR="002D1153" w:rsidRPr="0099132E">
            <w:t>3</w:t>
          </w:r>
          <w:r w:rsidR="003F44FB" w:rsidRPr="0099132E">
            <w:t>.00</w:t>
          </w:r>
          <w:r w:rsidR="006C5335">
            <w:t>3</w:t>
          </w:r>
        </w:p>
      </w:tc>
      <w:tc>
        <w:tcPr>
          <w:tcW w:w="4230" w:type="dxa"/>
          <w:shd w:val="clear" w:color="auto" w:fill="auto"/>
          <w:vAlign w:val="center"/>
        </w:tcPr>
        <w:p w:rsidR="006E519F" w:rsidRPr="0099132E" w:rsidRDefault="00000100" w:rsidP="00F867AE">
          <w:pPr>
            <w:pStyle w:val="Header"/>
            <w:jc w:val="center"/>
            <w:rPr>
              <w:b/>
              <w:sz w:val="24"/>
              <w:szCs w:val="24"/>
            </w:rPr>
          </w:pPr>
          <w:r w:rsidRPr="0099132E">
            <w:rPr>
              <w:b/>
              <w:sz w:val="24"/>
              <w:szCs w:val="24"/>
            </w:rPr>
            <w:t xml:space="preserve">WITNESSED </w:t>
          </w:r>
          <w:r w:rsidR="00956155" w:rsidRPr="0099132E">
            <w:rPr>
              <w:b/>
              <w:sz w:val="24"/>
              <w:szCs w:val="24"/>
            </w:rPr>
            <w:t xml:space="preserve">AUDIT </w:t>
          </w:r>
          <w:r w:rsidR="005D519F" w:rsidRPr="0099132E">
            <w:rPr>
              <w:b/>
              <w:sz w:val="24"/>
              <w:szCs w:val="24"/>
            </w:rPr>
            <w:br/>
            <w:t xml:space="preserve">ASSESSMENT </w:t>
          </w:r>
          <w:r w:rsidR="00DC0AB2" w:rsidRPr="0099132E">
            <w:rPr>
              <w:b/>
              <w:sz w:val="24"/>
              <w:szCs w:val="24"/>
            </w:rPr>
            <w:t>REPORT</w:t>
          </w:r>
        </w:p>
      </w:tc>
      <w:tc>
        <w:tcPr>
          <w:tcW w:w="2358" w:type="dxa"/>
          <w:shd w:val="clear" w:color="auto" w:fill="auto"/>
        </w:tcPr>
        <w:p w:rsidR="006E519F" w:rsidRPr="0099132E" w:rsidRDefault="006E519F" w:rsidP="00B744D5">
          <w:pPr>
            <w:pStyle w:val="Header"/>
            <w:spacing w:after="0"/>
          </w:pPr>
          <w:r w:rsidRPr="0099132E">
            <w:t>AO ID#</w:t>
          </w:r>
          <w:r w:rsidR="007942E4" w:rsidRPr="0099132E">
            <w:t xml:space="preserve"> </w:t>
          </w:r>
        </w:p>
        <w:p w:rsidR="006E519F" w:rsidRPr="0099132E" w:rsidRDefault="006E519F" w:rsidP="00B744D5">
          <w:pPr>
            <w:pStyle w:val="Header"/>
            <w:spacing w:after="0"/>
          </w:pPr>
          <w:r w:rsidRPr="0099132E">
            <w:t>Report #</w:t>
          </w:r>
        </w:p>
        <w:p w:rsidR="006E519F" w:rsidRPr="0099132E" w:rsidRDefault="006E519F" w:rsidP="00B744D5">
          <w:pPr>
            <w:pStyle w:val="Header"/>
            <w:spacing w:after="0"/>
          </w:pPr>
        </w:p>
      </w:tc>
    </w:tr>
  </w:tbl>
  <w:p w:rsidR="006E519F" w:rsidRPr="00B32B67" w:rsidRDefault="006E519F" w:rsidP="00B32B67">
    <w:pPr>
      <w:pStyle w:val="Header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79F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3B8F"/>
    <w:multiLevelType w:val="hybridMultilevel"/>
    <w:tmpl w:val="F78C54EE"/>
    <w:lvl w:ilvl="0" w:tplc="BE3A5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0F35"/>
    <w:multiLevelType w:val="hybridMultilevel"/>
    <w:tmpl w:val="1E82BDCE"/>
    <w:lvl w:ilvl="0" w:tplc="1192751C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B684E"/>
    <w:multiLevelType w:val="hybridMultilevel"/>
    <w:tmpl w:val="AC0856E6"/>
    <w:lvl w:ilvl="0" w:tplc="9F502EBE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D6D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E73"/>
    <w:multiLevelType w:val="hybridMultilevel"/>
    <w:tmpl w:val="9FDE76E2"/>
    <w:lvl w:ilvl="0" w:tplc="3B269922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0E3A7D59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40D4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C6BDC"/>
    <w:multiLevelType w:val="hybridMultilevel"/>
    <w:tmpl w:val="A5CC3012"/>
    <w:lvl w:ilvl="0" w:tplc="9B14E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3499A"/>
    <w:multiLevelType w:val="hybridMultilevel"/>
    <w:tmpl w:val="24D8F904"/>
    <w:lvl w:ilvl="0" w:tplc="B9FA4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651D"/>
    <w:multiLevelType w:val="hybridMultilevel"/>
    <w:tmpl w:val="1E0633BC"/>
    <w:lvl w:ilvl="0" w:tplc="CA44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E5A01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58C7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9002E"/>
    <w:multiLevelType w:val="hybridMultilevel"/>
    <w:tmpl w:val="26284376"/>
    <w:lvl w:ilvl="0" w:tplc="93B29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D1A2A"/>
    <w:multiLevelType w:val="hybridMultilevel"/>
    <w:tmpl w:val="C79EA626"/>
    <w:lvl w:ilvl="0" w:tplc="13B42A70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>
    <w:nsid w:val="3C40170F"/>
    <w:multiLevelType w:val="hybridMultilevel"/>
    <w:tmpl w:val="9E1E7954"/>
    <w:lvl w:ilvl="0" w:tplc="F41EC82A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3CD16EF7"/>
    <w:multiLevelType w:val="hybridMultilevel"/>
    <w:tmpl w:val="FC2A6698"/>
    <w:lvl w:ilvl="0" w:tplc="714A9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F20B0"/>
    <w:multiLevelType w:val="hybridMultilevel"/>
    <w:tmpl w:val="7D3CC328"/>
    <w:lvl w:ilvl="0" w:tplc="70F03AD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415D4841"/>
    <w:multiLevelType w:val="multilevel"/>
    <w:tmpl w:val="33E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0C14BE"/>
    <w:multiLevelType w:val="hybridMultilevel"/>
    <w:tmpl w:val="BFDE279C"/>
    <w:lvl w:ilvl="0" w:tplc="1316B5B6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>
    <w:nsid w:val="4ACE0B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23786"/>
    <w:multiLevelType w:val="hybridMultilevel"/>
    <w:tmpl w:val="7B0272AA"/>
    <w:lvl w:ilvl="0" w:tplc="D472A5DE">
      <w:start w:val="1"/>
      <w:numFmt w:val="decimal"/>
      <w:lvlText w:val="(%1)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4F802E54"/>
    <w:multiLevelType w:val="hybridMultilevel"/>
    <w:tmpl w:val="DB6C4740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>
    <w:nsid w:val="4FF540B4"/>
    <w:multiLevelType w:val="hybridMultilevel"/>
    <w:tmpl w:val="0690457A"/>
    <w:lvl w:ilvl="0" w:tplc="C9D2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60C25"/>
    <w:multiLevelType w:val="hybridMultilevel"/>
    <w:tmpl w:val="8FE27DAE"/>
    <w:lvl w:ilvl="0" w:tplc="DCD2E8C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E1C17"/>
    <w:multiLevelType w:val="hybridMultilevel"/>
    <w:tmpl w:val="A5F2A634"/>
    <w:lvl w:ilvl="0" w:tplc="1026EB98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>
    <w:nsid w:val="6BF55CC9"/>
    <w:multiLevelType w:val="hybridMultilevel"/>
    <w:tmpl w:val="B442E7D6"/>
    <w:lvl w:ilvl="0" w:tplc="8F52C096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7">
    <w:nsid w:val="6C4B4885"/>
    <w:multiLevelType w:val="hybridMultilevel"/>
    <w:tmpl w:val="E104EB98"/>
    <w:lvl w:ilvl="0" w:tplc="21ECE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27A81"/>
    <w:multiLevelType w:val="hybridMultilevel"/>
    <w:tmpl w:val="3C085946"/>
    <w:lvl w:ilvl="0" w:tplc="4486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A5293"/>
    <w:multiLevelType w:val="hybridMultilevel"/>
    <w:tmpl w:val="0AAE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561E9"/>
    <w:multiLevelType w:val="hybridMultilevel"/>
    <w:tmpl w:val="7930BD3E"/>
    <w:lvl w:ilvl="0" w:tplc="55BA3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0117B"/>
    <w:multiLevelType w:val="hybridMultilevel"/>
    <w:tmpl w:val="BFC2F7CE"/>
    <w:lvl w:ilvl="0" w:tplc="2AC6789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0A0CDD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352C4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28"/>
  </w:num>
  <w:num w:numId="5">
    <w:abstractNumId w:val="32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31"/>
  </w:num>
  <w:num w:numId="11">
    <w:abstractNumId w:val="24"/>
  </w:num>
  <w:num w:numId="12">
    <w:abstractNumId w:val="3"/>
  </w:num>
  <w:num w:numId="13">
    <w:abstractNumId w:val="11"/>
  </w:num>
  <w:num w:numId="14">
    <w:abstractNumId w:val="30"/>
  </w:num>
  <w:num w:numId="15">
    <w:abstractNumId w:val="2"/>
  </w:num>
  <w:num w:numId="16">
    <w:abstractNumId w:val="18"/>
  </w:num>
  <w:num w:numId="17">
    <w:abstractNumId w:val="8"/>
  </w:num>
  <w:num w:numId="18">
    <w:abstractNumId w:val="1"/>
  </w:num>
  <w:num w:numId="19">
    <w:abstractNumId w:val="16"/>
  </w:num>
  <w:num w:numId="20">
    <w:abstractNumId w:val="27"/>
  </w:num>
  <w:num w:numId="21">
    <w:abstractNumId w:val="10"/>
  </w:num>
  <w:num w:numId="22">
    <w:abstractNumId w:val="17"/>
  </w:num>
  <w:num w:numId="23">
    <w:abstractNumId w:val="22"/>
  </w:num>
  <w:num w:numId="24">
    <w:abstractNumId w:val="19"/>
  </w:num>
  <w:num w:numId="25">
    <w:abstractNumId w:val="9"/>
  </w:num>
  <w:num w:numId="26">
    <w:abstractNumId w:val="25"/>
  </w:num>
  <w:num w:numId="27">
    <w:abstractNumId w:val="21"/>
  </w:num>
  <w:num w:numId="28">
    <w:abstractNumId w:val="15"/>
  </w:num>
  <w:num w:numId="29">
    <w:abstractNumId w:val="5"/>
  </w:num>
  <w:num w:numId="30">
    <w:abstractNumId w:val="26"/>
  </w:num>
  <w:num w:numId="31">
    <w:abstractNumId w:val="14"/>
  </w:num>
  <w:num w:numId="32">
    <w:abstractNumId w:val="33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9F"/>
    <w:rsid w:val="00000100"/>
    <w:rsid w:val="0001148F"/>
    <w:rsid w:val="00026348"/>
    <w:rsid w:val="00027040"/>
    <w:rsid w:val="00066BEF"/>
    <w:rsid w:val="00075771"/>
    <w:rsid w:val="00097423"/>
    <w:rsid w:val="000B7BD6"/>
    <w:rsid w:val="000C00B9"/>
    <w:rsid w:val="000C5278"/>
    <w:rsid w:val="000E3213"/>
    <w:rsid w:val="000F443A"/>
    <w:rsid w:val="00113CDF"/>
    <w:rsid w:val="00165292"/>
    <w:rsid w:val="0017315C"/>
    <w:rsid w:val="0017670C"/>
    <w:rsid w:val="00193FBB"/>
    <w:rsid w:val="00196DA2"/>
    <w:rsid w:val="001C3227"/>
    <w:rsid w:val="00206DF5"/>
    <w:rsid w:val="00207A9C"/>
    <w:rsid w:val="00241B0F"/>
    <w:rsid w:val="00242928"/>
    <w:rsid w:val="00251966"/>
    <w:rsid w:val="00284739"/>
    <w:rsid w:val="0028650D"/>
    <w:rsid w:val="00287F8E"/>
    <w:rsid w:val="0029494A"/>
    <w:rsid w:val="002A5609"/>
    <w:rsid w:val="002D1153"/>
    <w:rsid w:val="002E0A94"/>
    <w:rsid w:val="003156D1"/>
    <w:rsid w:val="00316D2C"/>
    <w:rsid w:val="003625CD"/>
    <w:rsid w:val="00376FBD"/>
    <w:rsid w:val="00384361"/>
    <w:rsid w:val="00393C27"/>
    <w:rsid w:val="003A2235"/>
    <w:rsid w:val="003B3103"/>
    <w:rsid w:val="003C7D79"/>
    <w:rsid w:val="003D45CE"/>
    <w:rsid w:val="003E5459"/>
    <w:rsid w:val="003F0235"/>
    <w:rsid w:val="003F44FB"/>
    <w:rsid w:val="003F6C41"/>
    <w:rsid w:val="004074C7"/>
    <w:rsid w:val="00421D17"/>
    <w:rsid w:val="00462C71"/>
    <w:rsid w:val="00463FF6"/>
    <w:rsid w:val="004967FF"/>
    <w:rsid w:val="0049790D"/>
    <w:rsid w:val="004A7C65"/>
    <w:rsid w:val="004C1242"/>
    <w:rsid w:val="004C338A"/>
    <w:rsid w:val="004E468C"/>
    <w:rsid w:val="005311EF"/>
    <w:rsid w:val="0053680D"/>
    <w:rsid w:val="005461E6"/>
    <w:rsid w:val="00547914"/>
    <w:rsid w:val="005502BB"/>
    <w:rsid w:val="00563887"/>
    <w:rsid w:val="005A081C"/>
    <w:rsid w:val="005B0B74"/>
    <w:rsid w:val="005D4F92"/>
    <w:rsid w:val="005D519F"/>
    <w:rsid w:val="005E36FB"/>
    <w:rsid w:val="00600735"/>
    <w:rsid w:val="00636CB5"/>
    <w:rsid w:val="00671D75"/>
    <w:rsid w:val="0067677F"/>
    <w:rsid w:val="0068757D"/>
    <w:rsid w:val="006C5335"/>
    <w:rsid w:val="006C6071"/>
    <w:rsid w:val="006D02B1"/>
    <w:rsid w:val="006E519F"/>
    <w:rsid w:val="007075DA"/>
    <w:rsid w:val="00711969"/>
    <w:rsid w:val="00733D6B"/>
    <w:rsid w:val="00750845"/>
    <w:rsid w:val="007510A8"/>
    <w:rsid w:val="007635A0"/>
    <w:rsid w:val="007721E4"/>
    <w:rsid w:val="007821F5"/>
    <w:rsid w:val="007942E4"/>
    <w:rsid w:val="007B593F"/>
    <w:rsid w:val="007E0135"/>
    <w:rsid w:val="007E1839"/>
    <w:rsid w:val="00804139"/>
    <w:rsid w:val="008136ED"/>
    <w:rsid w:val="00814FAA"/>
    <w:rsid w:val="00825523"/>
    <w:rsid w:val="00833EB6"/>
    <w:rsid w:val="0089211E"/>
    <w:rsid w:val="008C63E4"/>
    <w:rsid w:val="008E7DDC"/>
    <w:rsid w:val="008F680F"/>
    <w:rsid w:val="009016A5"/>
    <w:rsid w:val="0091231D"/>
    <w:rsid w:val="00937CFA"/>
    <w:rsid w:val="009430CA"/>
    <w:rsid w:val="00944AE9"/>
    <w:rsid w:val="009549FC"/>
    <w:rsid w:val="00956155"/>
    <w:rsid w:val="00960A12"/>
    <w:rsid w:val="009753A8"/>
    <w:rsid w:val="0098090F"/>
    <w:rsid w:val="0099132E"/>
    <w:rsid w:val="00995D8E"/>
    <w:rsid w:val="009B1E59"/>
    <w:rsid w:val="009B3287"/>
    <w:rsid w:val="009B7850"/>
    <w:rsid w:val="00A4122C"/>
    <w:rsid w:val="00A43E88"/>
    <w:rsid w:val="00A55198"/>
    <w:rsid w:val="00A85CB4"/>
    <w:rsid w:val="00A96D41"/>
    <w:rsid w:val="00B01419"/>
    <w:rsid w:val="00B079B6"/>
    <w:rsid w:val="00B32B67"/>
    <w:rsid w:val="00B45F04"/>
    <w:rsid w:val="00B744D5"/>
    <w:rsid w:val="00B90EC6"/>
    <w:rsid w:val="00B91244"/>
    <w:rsid w:val="00B91DCD"/>
    <w:rsid w:val="00BA368D"/>
    <w:rsid w:val="00BC4DEE"/>
    <w:rsid w:val="00BC684F"/>
    <w:rsid w:val="00BF032B"/>
    <w:rsid w:val="00C25CAF"/>
    <w:rsid w:val="00C41949"/>
    <w:rsid w:val="00C51C88"/>
    <w:rsid w:val="00C631ED"/>
    <w:rsid w:val="00C743AA"/>
    <w:rsid w:val="00C7470D"/>
    <w:rsid w:val="00C96E20"/>
    <w:rsid w:val="00CA6EEE"/>
    <w:rsid w:val="00CD0BE9"/>
    <w:rsid w:val="00CD4ABD"/>
    <w:rsid w:val="00D1083E"/>
    <w:rsid w:val="00D4092E"/>
    <w:rsid w:val="00D553D4"/>
    <w:rsid w:val="00D60F09"/>
    <w:rsid w:val="00D6414B"/>
    <w:rsid w:val="00D86003"/>
    <w:rsid w:val="00DB2FF7"/>
    <w:rsid w:val="00DC0AB2"/>
    <w:rsid w:val="00DC68B6"/>
    <w:rsid w:val="00DD014D"/>
    <w:rsid w:val="00DE587F"/>
    <w:rsid w:val="00DF5EDD"/>
    <w:rsid w:val="00DF7D8D"/>
    <w:rsid w:val="00E118BD"/>
    <w:rsid w:val="00E24D80"/>
    <w:rsid w:val="00E777A7"/>
    <w:rsid w:val="00EC1FB7"/>
    <w:rsid w:val="00EC3EBF"/>
    <w:rsid w:val="00EF3A9F"/>
    <w:rsid w:val="00F03654"/>
    <w:rsid w:val="00F43E97"/>
    <w:rsid w:val="00F45421"/>
    <w:rsid w:val="00F6095B"/>
    <w:rsid w:val="00F6337A"/>
    <w:rsid w:val="00F7017C"/>
    <w:rsid w:val="00F771F8"/>
    <w:rsid w:val="00F77FEC"/>
    <w:rsid w:val="00F867AE"/>
    <w:rsid w:val="00F92205"/>
    <w:rsid w:val="00FA190C"/>
    <w:rsid w:val="00FD0538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1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51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1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33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08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83E"/>
  </w:style>
  <w:style w:type="character" w:styleId="FootnoteReference">
    <w:name w:val="footnote reference"/>
    <w:uiPriority w:val="99"/>
    <w:semiHidden/>
    <w:unhideWhenUsed/>
    <w:rsid w:val="00D1083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3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361"/>
    <w:rPr>
      <w:b/>
      <w:bCs/>
    </w:rPr>
  </w:style>
  <w:style w:type="paragraph" w:styleId="Revision">
    <w:name w:val="Revision"/>
    <w:hidden/>
    <w:uiPriority w:val="99"/>
    <w:semiHidden/>
    <w:rsid w:val="0017315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1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51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1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33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08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83E"/>
  </w:style>
  <w:style w:type="character" w:styleId="FootnoteReference">
    <w:name w:val="footnote reference"/>
    <w:uiPriority w:val="99"/>
    <w:semiHidden/>
    <w:unhideWhenUsed/>
    <w:rsid w:val="00D1083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3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361"/>
    <w:rPr>
      <w:b/>
      <w:bCs/>
    </w:rPr>
  </w:style>
  <w:style w:type="paragraph" w:styleId="Revision">
    <w:name w:val="Revision"/>
    <w:hidden/>
    <w:uiPriority w:val="99"/>
    <w:semiHidden/>
    <w:rsid w:val="0017315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13" Target="../customXml/item2.xml" Type="http://schemas.openxmlformats.org/officeDocument/2006/relationships/customXml"/>
<Relationship Id="rId14" Target="../customXml/item3.xml" Type="http://schemas.openxmlformats.org/officeDocument/2006/relationships/customXml"/>
<Relationship Id="rId15" Target="../customXml/item4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9FDBD-1552-4DD3-AA42-87CC9EC786F4}"/>
</file>

<file path=customXml/itemProps2.xml><?xml version="1.0" encoding="utf-8"?>
<ds:datastoreItem xmlns:ds="http://schemas.openxmlformats.org/officeDocument/2006/customXml" ds:itemID="{76BB0A4F-557A-4996-BC16-85C27009258F}"/>
</file>

<file path=customXml/itemProps3.xml><?xml version="1.0" encoding="utf-8"?>
<ds:datastoreItem xmlns:ds="http://schemas.openxmlformats.org/officeDocument/2006/customXml" ds:itemID="{B6772CFC-61B2-4ED9-A21C-67CBD93FE1A6}"/>
</file>

<file path=customXml/itemProps4.xml><?xml version="1.0" encoding="utf-8"?>
<ds:datastoreItem xmlns:ds="http://schemas.openxmlformats.org/officeDocument/2006/customXml" ds:itemID="{D17040EA-313C-4A33-B7EA-FD152A01C97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1093</Words>
  <Characters>6232</Characters>
  <Application/>
  <DocSecurity>0</DocSecurity>
  <Lines>51</Lines>
  <Paragraphs>14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7311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