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5.svg"/>
  <Override ContentType="image/svg+xml" PartName="/word/media/image7.svg"/>
  <Override ContentType="image/svg+xml" PartName="/word/media/image9.svg"/>
  <Override ContentType="image/svg+xml" PartName="/word/media/image11.svg"/>
  <Override ContentType="image/svg+xml" PartName="/word/media/image13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2"/>
        <w:tblW w:w="12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0"/>
        <w:gridCol w:w="1283"/>
        <w:gridCol w:w="3260"/>
        <w:gridCol w:w="1700"/>
        <w:gridCol w:w="1700"/>
        <w:gridCol w:w="1700"/>
        <w:gridCol w:w="526"/>
      </w:tblGrid>
      <w:tr w14:paraId="32722EFB">
        <w:trPr>
          <w:trHeight w:val="44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BC4B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97F7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F847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EB42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615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7989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A1D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FE7F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B561540">
        <w:trPr>
          <w:trHeight w:val="720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812C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3397D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6251D9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F A C T O R 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</w:tcPr>
          <w:p w14:paraId="7907EB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COARSE OF</w:t>
            </w: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ACTION #1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</w:tcPr>
          <w:p w14:paraId="3FE26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COARSE OF</w:t>
            </w: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ACTION #2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</w:tcPr>
          <w:p w14:paraId="6CB17A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COARSE OF</w:t>
            </w: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ACTION #3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A9A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FF9BB46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7A12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2BC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640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090F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AB0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7BAF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0A7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862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87AB24D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9235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BEB48C"/>
            <w:noWrap/>
            <w:vAlign w:val="center"/>
          </w:tcPr>
          <w:p w14:paraId="66263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6AA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497205" cy="433070"/>
                  <wp:effectExtent l="0" t="0" r="0" b="5080"/>
                  <wp:docPr id="6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896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C5A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662F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37D3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A6A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FEE5FA7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16E3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-4321810</wp:posOffset>
                  </wp:positionH>
                  <wp:positionV relativeFrom="page">
                    <wp:posOffset>3985260</wp:posOffset>
                  </wp:positionV>
                  <wp:extent cx="9664700" cy="517525"/>
                  <wp:effectExtent l="1587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664700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BEB48C"/>
            <w:noWrap/>
            <w:vAlign w:val="center"/>
          </w:tcPr>
          <w:p w14:paraId="272D1E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2E88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4F9F3EE9">
            <w:pPr>
              <w:spacing w:after="0" w:line="240" w:lineRule="auto"/>
              <w:rPr>
                <w:rFonts w:ascii="Bahnschrift" w:hAnsi="Bahnschrift" w:eastAsia="Times New Roman" w:cs="Calibri"/>
                <w:color w:val="BEB48C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BEB48C"/>
                <w:lang w:eastAsia="en-GB"/>
              </w:rPr>
              <w:t>SURPRISE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2B3D4F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6A1FE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34A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BD8D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5A4269B">
        <w:trPr>
          <w:trHeight w:val="516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D87C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BEB48C"/>
            <w:noWrap/>
            <w:vAlign w:val="center"/>
          </w:tcPr>
          <w:p w14:paraId="6A2E58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0AF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vAlign w:val="center"/>
          </w:tcPr>
          <w:p w14:paraId="0E24AA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Battlefield surprise is usually caused by the combatants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2FB291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7077FE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nil"/>
            </w:tcBorders>
            <w:vAlign w:val="center"/>
          </w:tcPr>
          <w:p w14:paraId="46722D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5414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0C9CBCF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69DE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BEB48C"/>
            <w:noWrap/>
            <w:vAlign w:val="center"/>
          </w:tcPr>
          <w:p w14:paraId="698BA3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4FF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F4C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AD8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DAE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C2F6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7EC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DC1FF67">
        <w:trPr>
          <w:trHeight w:val="6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9C9A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AEC1C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1C3B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20A9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032D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6085F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A3C50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EC2E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5592B38">
        <w:trPr>
          <w:trHeight w:val="193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7017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33A7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B740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2006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B045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747B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C455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220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11A0A2B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DBA6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0AA5A"/>
            <w:noWrap/>
            <w:vAlign w:val="center"/>
          </w:tcPr>
          <w:p w14:paraId="2D948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4C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539750" cy="542290"/>
                  <wp:effectExtent l="0" t="0" r="0" b="0"/>
                  <wp:docPr id="7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E3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D5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9F9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6A61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2713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F2FF1E2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04C28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0AA5A"/>
            <w:noWrap/>
            <w:vAlign w:val="center"/>
          </w:tcPr>
          <w:p w14:paraId="64A783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19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793C8AB7">
            <w:pPr>
              <w:spacing w:after="0" w:line="240" w:lineRule="auto"/>
              <w:rPr>
                <w:rFonts w:ascii="Bahnschrift" w:hAnsi="Bahnschrift" w:eastAsia="Times New Roman" w:cs="Calibri"/>
                <w:color w:val="A0AA5A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A0AA5A"/>
                <w:lang w:eastAsia="en-GB"/>
              </w:rPr>
              <w:t>FLEXIBILITY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22A297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529EB2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FC0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15D8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344735B">
        <w:trPr>
          <w:trHeight w:val="516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5F599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0AA5A"/>
            <w:noWrap/>
            <w:vAlign w:val="center"/>
          </w:tcPr>
          <w:p w14:paraId="7DFDFF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A4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vAlign w:val="center"/>
          </w:tcPr>
          <w:p w14:paraId="02189E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Creative and flexible application of the means available to the commander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05765A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287177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nil"/>
            </w:tcBorders>
            <w:vAlign w:val="center"/>
          </w:tcPr>
          <w:p w14:paraId="240C3F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FB9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D46087A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0A4D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0AA5A"/>
            <w:noWrap/>
            <w:vAlign w:val="center"/>
          </w:tcPr>
          <w:p w14:paraId="0A5B5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52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D47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DBF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208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1DF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F88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9D4F44B">
        <w:trPr>
          <w:trHeight w:val="6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C000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ADFC9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387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340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C69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5F1C2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AD82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6D8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C1D332A">
        <w:trPr>
          <w:trHeight w:val="193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AC995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848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368C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B317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A451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DBC2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CF4F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18C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3FF097E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40D7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63C32"/>
            <w:noWrap/>
            <w:vAlign w:val="center"/>
          </w:tcPr>
          <w:p w14:paraId="5D91A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5CC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467995" cy="469265"/>
                  <wp:effectExtent l="0" t="0" r="8255" b="6985"/>
                  <wp:docPr id="8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7FE5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44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871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BA3F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2EC3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3EB9D35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1C13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63C32"/>
            <w:noWrap/>
            <w:vAlign w:val="center"/>
          </w:tcPr>
          <w:p w14:paraId="221938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E86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288E58B2">
            <w:pPr>
              <w:spacing w:after="0" w:line="240" w:lineRule="auto"/>
              <w:rPr>
                <w:rFonts w:ascii="Bahnschrift" w:hAnsi="Bahnschrift" w:eastAsia="Times New Roman" w:cs="Calibri"/>
                <w:color w:val="463C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463C32"/>
                <w:lang w:eastAsia="en-GB"/>
              </w:rPr>
              <w:t>USE OF TERRAIN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77ED71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6B1B4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B7C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E8B8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2B1A507">
        <w:trPr>
          <w:trHeight w:val="516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FAB2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63C32"/>
            <w:noWrap/>
            <w:vAlign w:val="center"/>
          </w:tcPr>
          <w:p w14:paraId="4CB0E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FF8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vAlign w:val="center"/>
          </w:tcPr>
          <w:p w14:paraId="2ECBA6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Gain an advantage over an enemy by using the terrain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55BD45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59146A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nil"/>
            </w:tcBorders>
            <w:vAlign w:val="center"/>
          </w:tcPr>
          <w:p w14:paraId="7F497A5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E66B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F472B59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14DA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63C32"/>
            <w:noWrap/>
            <w:vAlign w:val="center"/>
          </w:tcPr>
          <w:p w14:paraId="3EFC37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7C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EF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E05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D5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260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8E0A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7A3A232">
        <w:trPr>
          <w:trHeight w:val="6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56E7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EB9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886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A26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11324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751E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624FA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AFB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6092BDD">
        <w:trPr>
          <w:trHeight w:val="193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9208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512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CCBD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952C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D818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3526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04E4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B1AB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EEDA5CD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E4A5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73736E"/>
            <w:noWrap/>
            <w:vAlign w:val="center"/>
          </w:tcPr>
          <w:p w14:paraId="46BCBE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15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494665" cy="506730"/>
                  <wp:effectExtent l="0" t="0" r="635" b="7620"/>
                  <wp:docPr id="9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CEE7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74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8D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7A8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6384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AF5E272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FE58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73736E"/>
            <w:noWrap/>
            <w:vAlign w:val="center"/>
          </w:tcPr>
          <w:p w14:paraId="31A28F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72E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5FA6A931">
            <w:pPr>
              <w:spacing w:after="0" w:line="240" w:lineRule="auto"/>
              <w:rPr>
                <w:rFonts w:ascii="Bahnschrift" w:hAnsi="Bahnschrift" w:eastAsia="Times New Roman" w:cs="Calibri"/>
                <w:color w:val="73736E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3736E"/>
                <w:lang w:eastAsia="en-GB"/>
              </w:rPr>
              <w:t>COMBAT POWER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17B5B0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304C1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943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9EA3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F2BE875">
        <w:trPr>
          <w:trHeight w:val="516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FCF10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73736E"/>
            <w:noWrap/>
            <w:vAlign w:val="center"/>
          </w:tcPr>
          <w:p w14:paraId="33B87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FAB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vAlign w:val="center"/>
          </w:tcPr>
          <w:p w14:paraId="4513FC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Total means of destructive capabilities that a military unit can apply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2AD675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00731D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nil"/>
            </w:tcBorders>
            <w:vAlign w:val="center"/>
          </w:tcPr>
          <w:p w14:paraId="5B4689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283F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DEAFA7E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81D40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73736E"/>
            <w:noWrap/>
            <w:vAlign w:val="center"/>
          </w:tcPr>
          <w:p w14:paraId="49AEF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1F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70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CC52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A6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7F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2CA6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E65F183">
        <w:trPr>
          <w:trHeight w:val="6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988F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BFAE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99F2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A0CD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A6D7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7C5E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536B0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0FC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DF210BA">
        <w:trPr>
          <w:trHeight w:val="193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EF11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766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423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454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C497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04CB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071D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005C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5DB8B5F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78A2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81E0A"/>
            <w:noWrap/>
            <w:vAlign w:val="center"/>
          </w:tcPr>
          <w:p w14:paraId="70FF4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686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503555" cy="506730"/>
                  <wp:effectExtent l="0" t="0" r="0" b="7620"/>
                  <wp:docPr id="10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49E6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F91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BD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23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3E2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859B59A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7E80A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81E0A"/>
            <w:noWrap/>
            <w:vAlign w:val="center"/>
          </w:tcPr>
          <w:p w14:paraId="0A1B1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718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4A3BFE65">
            <w:pPr>
              <w:spacing w:after="0" w:line="240" w:lineRule="auto"/>
              <w:rPr>
                <w:rFonts w:ascii="Bahnschrift" w:hAnsi="Bahnschrift" w:eastAsia="Times New Roman" w:cs="Calibri"/>
                <w:color w:val="281E0A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281E0A"/>
                <w:lang w:eastAsia="en-GB"/>
              </w:rPr>
              <w:t>SOLDIER'S LOAD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7A9B4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31262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B9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8884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10C6D0F">
        <w:trPr>
          <w:trHeight w:val="516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98DE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81E0A"/>
            <w:noWrap/>
            <w:vAlign w:val="center"/>
          </w:tcPr>
          <w:p w14:paraId="17A8B3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6519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vAlign w:val="center"/>
          </w:tcPr>
          <w:p w14:paraId="13757F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Equipment that soldiers carry directly on their person while fighting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1DA923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7CBCE8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nil"/>
            </w:tcBorders>
            <w:vAlign w:val="center"/>
          </w:tcPr>
          <w:p w14:paraId="76218C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2686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54C0851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C0B5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81E0A"/>
            <w:noWrap/>
            <w:vAlign w:val="center"/>
          </w:tcPr>
          <w:p w14:paraId="5FF4BB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33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829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5E99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113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E05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B71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F3EEABC">
        <w:trPr>
          <w:trHeight w:val="6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E7D2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88493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1235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578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C5284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4C3CE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D005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6719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EE82C35">
        <w:trPr>
          <w:trHeight w:val="193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BFF8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9AF4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96D8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0D4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7291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5150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92B9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EFAD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7C1B17C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F4C8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C8B473"/>
            <w:noWrap/>
            <w:vAlign w:val="center"/>
          </w:tcPr>
          <w:p w14:paraId="38B1D3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09C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inline distT="0" distB="0" distL="0" distR="0">
                  <wp:extent cx="539750" cy="415925"/>
                  <wp:effectExtent l="0" t="0" r="0" b="3175"/>
                  <wp:docPr id="11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09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21F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BD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2D3B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600C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486E7B2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C2C68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C8B473"/>
            <w:noWrap/>
            <w:vAlign w:val="center"/>
          </w:tcPr>
          <w:p w14:paraId="7746F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65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5D31BBE6">
            <w:pPr>
              <w:spacing w:after="0" w:line="240" w:lineRule="auto"/>
              <w:rPr>
                <w:rFonts w:ascii="Bahnschrift" w:hAnsi="Bahnschrift" w:eastAsia="Times New Roman" w:cs="Calibri"/>
                <w:color w:val="C8B473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C8B473"/>
                <w:lang w:eastAsia="en-GB"/>
              </w:rPr>
              <w:t>SPEED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58025E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shd w:val="clear" w:color="000000" w:fill="FFFFFF"/>
            <w:noWrap/>
            <w:vAlign w:val="center"/>
          </w:tcPr>
          <w:p w14:paraId="6DEB00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BFBFBF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8421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03B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B14E17B">
        <w:trPr>
          <w:trHeight w:val="516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7392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C8B473"/>
            <w:noWrap/>
            <w:vAlign w:val="center"/>
          </w:tcPr>
          <w:p w14:paraId="4AD559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F9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BFBFBF" w:sz="8" w:space="0"/>
            </w:tcBorders>
            <w:shd w:val="clear" w:color="000000" w:fill="FFFFFF"/>
            <w:vAlign w:val="center"/>
          </w:tcPr>
          <w:p w14:paraId="2C18853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Speed and rhythm of military operations over time with respect to the enemy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43BBA9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single" w:color="BFBFBF" w:sz="8" w:space="0"/>
            </w:tcBorders>
            <w:vAlign w:val="center"/>
          </w:tcPr>
          <w:p w14:paraId="115922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BFBFBF" w:sz="8" w:space="0"/>
              <w:bottom w:val="nil"/>
              <w:right w:val="nil"/>
            </w:tcBorders>
            <w:vAlign w:val="center"/>
          </w:tcPr>
          <w:p w14:paraId="23969D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2DC6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C327C5B">
        <w:trPr>
          <w:trHeight w:val="159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1AFA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C8B473"/>
            <w:noWrap/>
            <w:vAlign w:val="center"/>
          </w:tcPr>
          <w:p w14:paraId="551A69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17E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1BA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C85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BF0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473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A000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05324C9">
        <w:trPr>
          <w:trHeight w:val="6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D9A5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39E80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2B85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0864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FDE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CED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D448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131D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50D45BB">
        <w:trPr>
          <w:trHeight w:val="193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B6F9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A0C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DFD5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0168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E51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2290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04E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7DE6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8FA3199">
        <w:trPr>
          <w:trHeight w:val="82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38F4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1900C7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4DF337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069C38DF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  <w:t>T O T A L: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323E7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228AD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noWrap/>
            <w:vAlign w:val="center"/>
          </w:tcPr>
          <w:p w14:paraId="44518A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lang w:eastAsia="en-GB"/>
              </w:rPr>
              <w:t>35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3009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FD23883">
        <w:trPr>
          <w:trHeight w:val="62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4DACA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BE43B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DBD6C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F2B3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D1A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19C17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C48B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E1DC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B4F089E">
        <w:trPr>
          <w:trHeight w:val="590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CEB7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5925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F73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F980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C3D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AC35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7AD3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207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B998A41">
        <w:trPr>
          <w:trHeight w:val="335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0A8E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C8B473"/>
            <w:noWrap/>
            <w:vAlign w:val="center"/>
          </w:tcPr>
          <w:p w14:paraId="7A0EB2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DFCB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lang w:eastAsia="en-GB"/>
              </w:rPr>
              <w:t>COARSE OF ACTION #1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042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2D78EA9">
        <w:trPr>
          <w:trHeight w:val="112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59C0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C8B473"/>
            <w:noWrap/>
            <w:vAlign w:val="center"/>
          </w:tcPr>
          <w:p w14:paraId="1A461C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B536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WHAT: TYPE OF ACTION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WHEN: TIME THE ACTION BEGINS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WHERE: LOCATION OF SECTOR OR ZONE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HOW: METHOD OF EMPLOYMENT (TACTICS)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WHY: COMMANDER'S INTENT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EC78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51F83BA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8899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810D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027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6D24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0B77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04D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5C19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5DF2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C202D2D">
        <w:trPr>
          <w:trHeight w:val="335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0D74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63C32"/>
            <w:noWrap/>
            <w:vAlign w:val="center"/>
          </w:tcPr>
          <w:p w14:paraId="70337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D55F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lang w:eastAsia="en-GB"/>
              </w:rPr>
              <w:t>COARSE OF ACTION #2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96E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CC5CDF3">
        <w:trPr>
          <w:trHeight w:val="112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71C9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463C32"/>
            <w:noWrap/>
            <w:vAlign w:val="center"/>
          </w:tcPr>
          <w:p w14:paraId="3D4834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1DB7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WHAT: TYPE OF ACTION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WHEN: TIME THE ACTION BEGINS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WHERE: LOCATION OF SECTOR OR ZONE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HOW: METHOD OF EMPLOYMENT (TACTICS)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WHY: COMMANDER'S INTENT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1A15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299775F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7AB7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D003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3318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334D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1F58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9493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DE24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18C0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FE02445">
        <w:trPr>
          <w:trHeight w:val="335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8556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0AA5A"/>
            <w:noWrap/>
            <w:vAlign w:val="center"/>
          </w:tcPr>
          <w:p w14:paraId="5A523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AFF1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lang w:eastAsia="en-GB"/>
              </w:rPr>
              <w:t>COARSE OF ACTION #3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C97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E44CDF2">
        <w:trPr>
          <w:trHeight w:val="112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DC22F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A0AA5A"/>
            <w:noWrap/>
            <w:vAlign w:val="center"/>
          </w:tcPr>
          <w:p w14:paraId="2C362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248E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WHAT: TYPE OF ACTION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WHEN: TIME THE ACTION BEGINS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WHERE: LOCATION OF SECTOR OR ZONE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HOW: METHOD OF EMPLOYMENT (TACTICS)</w:t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WHY: COMMANDER'S INTENT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7DE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338FD70">
        <w:trPr>
          <w:trHeight w:val="278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9DB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27F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1821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DA42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2AE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B78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3389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25CD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6B0BA04">
        <w:trPr>
          <w:trHeight w:val="420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5F79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C98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D7E8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128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AF7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8F5D6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FF28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779E58AD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D0"/>
    <w:rsid w:val="005C121B"/>
    <w:rsid w:val="008764D0"/>
    <w:rsid w:val="00AA76A3"/>
    <w:rsid w:val="00F1179F"/>
    <w:rsid w:val="7FBBB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svg" Type="http://schemas.openxmlformats.org/officeDocument/2006/relationships/image"/>
<Relationship Id="rId11" Target="media/image6.png" Type="http://schemas.openxmlformats.org/officeDocument/2006/relationships/image"/>
<Relationship Id="rId12" Target="media/image7.svg" Type="http://schemas.openxmlformats.org/officeDocument/2006/relationships/image"/>
<Relationship Id="rId13" Target="media/image8.png" Type="http://schemas.openxmlformats.org/officeDocument/2006/relationships/image"/>
<Relationship Id="rId14" Target="media/image9.svg" Type="http://schemas.openxmlformats.org/officeDocument/2006/relationships/image"/>
<Relationship Id="rId15" Target="media/image10.png" Type="http://schemas.openxmlformats.org/officeDocument/2006/relationships/image"/>
<Relationship Id="rId16" Target="media/image11.svg" Type="http://schemas.openxmlformats.org/officeDocument/2006/relationships/image"/>
<Relationship Id="rId17" Target="media/image12.png" Type="http://schemas.openxmlformats.org/officeDocument/2006/relationships/image"/>
<Relationship Id="rId18" Target="media/image13.svg" Type="http://schemas.openxmlformats.org/officeDocument/2006/relationships/image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1591</Characters>
  <DocSecurity>0</DocSecurity>
  <Lines>13</Lines>
  <Paragraphs>3</Paragraphs>
  <ScaleCrop>false</ScaleCrop>
  <LinksUpToDate>false</LinksUpToDate>
  <CharactersWithSpaces>1866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