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CD" w:rsidRPr="00DF05BE" w:rsidRDefault="00132E83" w:rsidP="00132E83">
      <w:pPr>
        <w:jc w:val="center"/>
        <w:rPr>
          <w:b/>
          <w:sz w:val="36"/>
        </w:rPr>
      </w:pPr>
      <w:r w:rsidRPr="00DF05BE">
        <w:rPr>
          <w:b/>
          <w:sz w:val="36"/>
        </w:rPr>
        <w:t>Gap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34"/>
        <w:gridCol w:w="1582"/>
        <w:gridCol w:w="1440"/>
        <w:gridCol w:w="1416"/>
        <w:gridCol w:w="1347"/>
        <w:gridCol w:w="1309"/>
        <w:gridCol w:w="2100"/>
        <w:gridCol w:w="1471"/>
      </w:tblGrid>
      <w:tr w:rsidR="006B39CD" w:rsidTr="00DF05BE">
        <w:tc>
          <w:tcPr>
            <w:tcW w:w="1435" w:type="dxa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No.</w:t>
            </w:r>
          </w:p>
        </w:tc>
        <w:tc>
          <w:tcPr>
            <w:tcW w:w="642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Rule</w:t>
            </w:r>
          </w:p>
        </w:tc>
        <w:tc>
          <w:tcPr>
            <w:tcW w:w="1271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Rule Component</w:t>
            </w:r>
          </w:p>
        </w:tc>
        <w:tc>
          <w:tcPr>
            <w:tcW w:w="1150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Applicable</w:t>
            </w:r>
          </w:p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Yes/No</w:t>
            </w:r>
          </w:p>
        </w:tc>
        <w:tc>
          <w:tcPr>
            <w:tcW w:w="1137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Compliant</w:t>
            </w:r>
          </w:p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Yes/No</w:t>
            </w:r>
          </w:p>
        </w:tc>
        <w:tc>
          <w:tcPr>
            <w:tcW w:w="1079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Gaps Identified</w:t>
            </w:r>
          </w:p>
        </w:tc>
        <w:tc>
          <w:tcPr>
            <w:tcW w:w="1049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System</w:t>
            </w:r>
          </w:p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Revisions</w:t>
            </w:r>
          </w:p>
        </w:tc>
        <w:tc>
          <w:tcPr>
            <w:tcW w:w="1659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Implementation Status</w:t>
            </w:r>
          </w:p>
        </w:tc>
        <w:tc>
          <w:tcPr>
            <w:tcW w:w="1186" w:type="dxa"/>
            <w:shd w:val="clear" w:color="auto" w:fill="9CC2E5" w:themeFill="accent1" w:themeFillTint="99"/>
          </w:tcPr>
          <w:p w:rsidR="006B39CD" w:rsidRPr="00DF05BE" w:rsidRDefault="006B39CD" w:rsidP="006B39CD">
            <w:pPr>
              <w:jc w:val="center"/>
              <w:rPr>
                <w:b/>
                <w:sz w:val="28"/>
              </w:rPr>
            </w:pPr>
            <w:r w:rsidRPr="00DF05BE">
              <w:rPr>
                <w:b/>
                <w:sz w:val="28"/>
              </w:rPr>
              <w:t>Comments</w:t>
            </w:r>
          </w:p>
        </w:tc>
      </w:tr>
      <w:tr w:rsidR="006B39CD" w:rsidTr="00DF05BE">
        <w:tc>
          <w:tcPr>
            <w:tcW w:w="1435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642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271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150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137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079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049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659" w:type="dxa"/>
            <w:shd w:val="clear" w:color="auto" w:fill="AEAAAA" w:themeFill="background2" w:themeFillShade="BF"/>
          </w:tcPr>
          <w:p w:rsidR="006B39CD" w:rsidRDefault="006B39CD"/>
        </w:tc>
        <w:tc>
          <w:tcPr>
            <w:tcW w:w="1186" w:type="dxa"/>
            <w:shd w:val="clear" w:color="auto" w:fill="AEAAAA" w:themeFill="background2" w:themeFillShade="BF"/>
          </w:tcPr>
          <w:p w:rsidR="006B39CD" w:rsidRDefault="006B39CD"/>
        </w:tc>
      </w:tr>
      <w:tr w:rsidR="006B39CD" w:rsidTr="00DF05BE">
        <w:tc>
          <w:tcPr>
            <w:tcW w:w="1435" w:type="dxa"/>
          </w:tcPr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E4FBB">
            <w:r>
              <w:t>P</w:t>
            </w:r>
          </w:p>
          <w:p w:rsidR="006E4FBB" w:rsidRDefault="006E4FBB">
            <w:r>
              <w:t>H</w:t>
            </w:r>
            <w:bookmarkStart w:id="0" w:name="_GoBack"/>
            <w:bookmarkEnd w:id="0"/>
          </w:p>
          <w:p w:rsidR="006E4FBB" w:rsidRDefault="006E4FBB">
            <w:r>
              <w:t>A</w:t>
            </w:r>
          </w:p>
          <w:p w:rsidR="006E4FBB" w:rsidRDefault="006E4FBB">
            <w:r>
              <w:t>S</w:t>
            </w:r>
          </w:p>
          <w:p w:rsidR="006E4FBB" w:rsidRDefault="006E4FBB">
            <w:r>
              <w:t>E</w:t>
            </w:r>
          </w:p>
          <w:p w:rsidR="006E4FBB" w:rsidRDefault="006E4FBB"/>
          <w:p w:rsidR="006E4FBB" w:rsidRDefault="006E4FBB"/>
          <w:p w:rsidR="006E4FBB" w:rsidRDefault="006E4FBB">
            <w:r>
              <w:t>1</w:t>
            </w:r>
          </w:p>
          <w:p w:rsidR="006E4FBB" w:rsidRDefault="006E4FBB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  <w:p w:rsidR="006B39CD" w:rsidRDefault="006B39CD"/>
        </w:tc>
        <w:tc>
          <w:tcPr>
            <w:tcW w:w="642" w:type="dxa"/>
          </w:tcPr>
          <w:p w:rsidR="006B39CD" w:rsidRDefault="006B39CD"/>
        </w:tc>
        <w:tc>
          <w:tcPr>
            <w:tcW w:w="1271" w:type="dxa"/>
          </w:tcPr>
          <w:p w:rsidR="006B39CD" w:rsidRDefault="006B39CD"/>
        </w:tc>
        <w:tc>
          <w:tcPr>
            <w:tcW w:w="1150" w:type="dxa"/>
          </w:tcPr>
          <w:p w:rsidR="006B39CD" w:rsidRDefault="006B39CD"/>
        </w:tc>
        <w:tc>
          <w:tcPr>
            <w:tcW w:w="1137" w:type="dxa"/>
          </w:tcPr>
          <w:p w:rsidR="006B39CD" w:rsidRDefault="006B39CD"/>
        </w:tc>
        <w:tc>
          <w:tcPr>
            <w:tcW w:w="1079" w:type="dxa"/>
          </w:tcPr>
          <w:p w:rsidR="006B39CD" w:rsidRDefault="006B39CD"/>
        </w:tc>
        <w:tc>
          <w:tcPr>
            <w:tcW w:w="1049" w:type="dxa"/>
          </w:tcPr>
          <w:p w:rsidR="006B39CD" w:rsidRDefault="006B39CD"/>
        </w:tc>
        <w:tc>
          <w:tcPr>
            <w:tcW w:w="1659" w:type="dxa"/>
          </w:tcPr>
          <w:p w:rsidR="006B39CD" w:rsidRDefault="006B39CD"/>
        </w:tc>
        <w:tc>
          <w:tcPr>
            <w:tcW w:w="1186" w:type="dxa"/>
          </w:tcPr>
          <w:p w:rsidR="006B39CD" w:rsidRDefault="006B39CD"/>
        </w:tc>
      </w:tr>
    </w:tbl>
    <w:p w:rsidR="006B39CD" w:rsidRDefault="006B39CD"/>
    <w:sectPr w:rsidR="006B39CD" w:rsidSect="006B39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12"/>
    <w:rsid w:val="00132E83"/>
    <w:rsid w:val="006B39CD"/>
    <w:rsid w:val="006E4FBB"/>
    <w:rsid w:val="00721EC9"/>
    <w:rsid w:val="00923112"/>
    <w:rsid w:val="00AA2027"/>
    <w:rsid w:val="00D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ECEB0-8E6A-45E3-B881-68B721F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</Words>
  <Characters>168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