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649A9">
      <w:pPr>
        <w:pStyle w:val="BodyText"/>
        <w:kinsoku w:val="0"/>
        <w:overflowPunct w:val="0"/>
        <w:rPr>
          <w:sz w:val="20"/>
          <w:szCs w:val="20"/>
        </w:rPr>
      </w:pPr>
      <w:bookmarkStart w:id="0" w:name="_GoBack"/>
      <w:bookmarkEnd w:id="0"/>
    </w:p>
    <w:p w:rsidR="00000000" w:rsidRDefault="00C649A9">
      <w:pPr>
        <w:pStyle w:val="BodyText"/>
        <w:kinsoku w:val="0"/>
        <w:overflowPunct w:val="0"/>
        <w:rPr>
          <w:sz w:val="20"/>
          <w:szCs w:val="20"/>
        </w:rPr>
      </w:pPr>
    </w:p>
    <w:p w:rsidR="00000000" w:rsidRDefault="00C649A9">
      <w:pPr>
        <w:pStyle w:val="BodyText"/>
        <w:kinsoku w:val="0"/>
        <w:overflowPunct w:val="0"/>
        <w:rPr>
          <w:sz w:val="20"/>
          <w:szCs w:val="20"/>
        </w:rPr>
      </w:pPr>
    </w:p>
    <w:p w:rsidR="00000000" w:rsidRDefault="00C649A9">
      <w:pPr>
        <w:pStyle w:val="BodyText"/>
        <w:kinsoku w:val="0"/>
        <w:overflowPunct w:val="0"/>
        <w:rPr>
          <w:sz w:val="20"/>
          <w:szCs w:val="20"/>
        </w:rPr>
      </w:pPr>
    </w:p>
    <w:p w:rsidR="00000000" w:rsidRDefault="00C649A9">
      <w:pPr>
        <w:pStyle w:val="BodyText"/>
        <w:kinsoku w:val="0"/>
        <w:overflowPunct w:val="0"/>
        <w:rPr>
          <w:sz w:val="20"/>
          <w:szCs w:val="20"/>
        </w:rPr>
      </w:pPr>
    </w:p>
    <w:p w:rsidR="00000000" w:rsidRDefault="00C649A9">
      <w:pPr>
        <w:pStyle w:val="BodyText"/>
        <w:kinsoku w:val="0"/>
        <w:overflowPunct w:val="0"/>
        <w:rPr>
          <w:sz w:val="20"/>
          <w:szCs w:val="20"/>
        </w:rPr>
      </w:pPr>
    </w:p>
    <w:p w:rsidR="00000000" w:rsidRDefault="00C649A9">
      <w:pPr>
        <w:pStyle w:val="BodyText"/>
        <w:kinsoku w:val="0"/>
        <w:overflowPunct w:val="0"/>
        <w:spacing w:before="1"/>
        <w:rPr>
          <w:sz w:val="26"/>
          <w:szCs w:val="26"/>
        </w:rPr>
      </w:pPr>
    </w:p>
    <w:p w:rsidR="00000000" w:rsidRDefault="00C649A9">
      <w:pPr>
        <w:pStyle w:val="BodyText"/>
        <w:kinsoku w:val="0"/>
        <w:overflowPunct w:val="0"/>
        <w:spacing w:before="100"/>
        <w:ind w:left="2457"/>
        <w:rPr>
          <w:rFonts w:ascii="Century Gothic" w:hAnsi="Century Gothic" w:cs="Century Gothic"/>
          <w:sz w:val="36"/>
          <w:szCs w:val="36"/>
        </w:rPr>
      </w:pPr>
      <w:r>
        <w:rPr>
          <w:rFonts w:ascii="Century Gothic" w:hAnsi="Century Gothic" w:cs="Century Gothic"/>
          <w:sz w:val="36"/>
          <w:szCs w:val="36"/>
          <w:u w:val="thick"/>
        </w:rPr>
        <w:t>Strategic Analysis Of Starbucks Corporation</w:t>
      </w:r>
    </w:p>
    <w:p w:rsidR="00000000" w:rsidRDefault="00C649A9">
      <w:pPr>
        <w:pStyle w:val="BodyText"/>
        <w:kinsoku w:val="0"/>
        <w:overflowPunct w:val="0"/>
        <w:rPr>
          <w:rFonts w:ascii="Century Gothic" w:hAnsi="Century Gothic" w:cs="Century Gothic"/>
          <w:sz w:val="20"/>
          <w:szCs w:val="20"/>
        </w:rPr>
      </w:pPr>
    </w:p>
    <w:p w:rsidR="00000000" w:rsidRDefault="00C649A9">
      <w:pPr>
        <w:pStyle w:val="BodyText"/>
        <w:kinsoku w:val="0"/>
        <w:overflowPunct w:val="0"/>
        <w:rPr>
          <w:rFonts w:ascii="Century Gothic" w:hAnsi="Century Gothic" w:cs="Century Gothic"/>
          <w:sz w:val="20"/>
          <w:szCs w:val="20"/>
        </w:rPr>
      </w:pPr>
    </w:p>
    <w:p w:rsidR="00000000" w:rsidRDefault="00976130">
      <w:pPr>
        <w:pStyle w:val="BodyText"/>
        <w:kinsoku w:val="0"/>
        <w:overflowPunct w:val="0"/>
        <w:spacing w:before="10"/>
        <w:rPr>
          <w:rFonts w:ascii="Century Gothic" w:hAnsi="Century Gothic" w:cs="Century Gothic"/>
          <w:sz w:val="24"/>
          <w:szCs w:val="24"/>
        </w:rPr>
      </w:pPr>
      <w:r>
        <w:rPr>
          <w:noProof/>
        </w:rPr>
        <mc:AlternateContent>
          <mc:Choice Requires="wps">
            <w:drawing>
              <wp:anchor distT="0" distB="0" distL="0" distR="0" simplePos="0" relativeHeight="251658240" behindDoc="0" locked="0" layoutInCell="0" allowOverlap="1">
                <wp:simplePos x="0" y="0"/>
                <wp:positionH relativeFrom="page">
                  <wp:posOffset>1943100</wp:posOffset>
                </wp:positionH>
                <wp:positionV relativeFrom="paragraph">
                  <wp:posOffset>217805</wp:posOffset>
                </wp:positionV>
                <wp:extent cx="3733800" cy="3848100"/>
                <wp:effectExtent l="0" t="0" r="0" b="0"/>
                <wp:wrapTopAndBottom/>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384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76130">
                            <w:pPr>
                              <w:widowControl/>
                              <w:autoSpaceDE/>
                              <w:autoSpaceDN/>
                              <w:adjustRightInd/>
                              <w:spacing w:line="6060" w:lineRule="atLeast"/>
                              <w:rPr>
                                <w:rFonts w:cs="Vrinda"/>
                                <w:sz w:val="24"/>
                                <w:szCs w:val="24"/>
                              </w:rPr>
                            </w:pPr>
                            <w:r>
                              <w:rPr>
                                <w:rFonts w:cs="Vrinda"/>
                                <w:noProof/>
                                <w:sz w:val="24"/>
                                <w:szCs w:val="24"/>
                              </w:rPr>
                              <w:drawing>
                                <wp:inline distT="0" distB="0" distL="0" distR="0">
                                  <wp:extent cx="3733800" cy="384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3848100"/>
                                          </a:xfrm>
                                          <a:prstGeom prst="rect">
                                            <a:avLst/>
                                          </a:prstGeom>
                                          <a:noFill/>
                                          <a:ln>
                                            <a:noFill/>
                                          </a:ln>
                                        </pic:spPr>
                                      </pic:pic>
                                    </a:graphicData>
                                  </a:graphic>
                                </wp:inline>
                              </w:drawing>
                            </w:r>
                          </w:p>
                          <w:p w:rsidR="00000000" w:rsidRDefault="00C649A9">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53pt;margin-top:17.15pt;width:294pt;height:30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" o:allowincell="f" filled="f" stroked="f">
                <v:textbox inset="0,0,0,0">
                  <w:txbxContent>
                    <w:p w:rsidR="00000000" w:rsidRDefault="00976130">
                      <w:pPr>
                        <w:widowControl/>
                        <w:autoSpaceDE/>
                        <w:autoSpaceDN/>
                        <w:adjustRightInd/>
                        <w:spacing w:line="6060" w:lineRule="atLeast"/>
                        <w:rPr>
                          <w:rFonts w:cs="Vrinda"/>
                          <w:sz w:val="24"/>
                          <w:szCs w:val="24"/>
                        </w:rPr>
                      </w:pPr>
                      <w:r>
                        <w:rPr>
                          <w:rFonts w:cs="Vrinda"/>
                          <w:noProof/>
                          <w:sz w:val="24"/>
                          <w:szCs w:val="24"/>
                        </w:rPr>
                        <w:drawing>
                          <wp:inline distT="0" distB="0" distL="0" distR="0">
                            <wp:extent cx="3733800" cy="384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3848100"/>
                                    </a:xfrm>
                                    <a:prstGeom prst="rect">
                                      <a:avLst/>
                                    </a:prstGeom>
                                    <a:noFill/>
                                    <a:ln>
                                      <a:noFill/>
                                    </a:ln>
                                  </pic:spPr>
                                </pic:pic>
                              </a:graphicData>
                            </a:graphic>
                          </wp:inline>
                        </w:drawing>
                      </w:r>
                    </w:p>
                    <w:p w:rsidR="00000000" w:rsidRDefault="00C649A9">
                      <w:pPr>
                        <w:rPr>
                          <w:rFonts w:cs="Vrinda"/>
                          <w:sz w:val="24"/>
                          <w:szCs w:val="24"/>
                        </w:rPr>
                      </w:pPr>
                    </w:p>
                  </w:txbxContent>
                </v:textbox>
                <w10:wrap type="topAndBottom" anchorx="page"/>
              </v:rect>
            </w:pict>
          </mc:Fallback>
        </mc:AlternateContent>
      </w:r>
    </w:p>
    <w:p w:rsidR="00000000" w:rsidRDefault="00C649A9">
      <w:pPr>
        <w:pStyle w:val="BodyText"/>
        <w:kinsoku w:val="0"/>
        <w:overflowPunct w:val="0"/>
        <w:rPr>
          <w:rFonts w:ascii="Century Gothic" w:hAnsi="Century Gothic" w:cs="Century Gothic"/>
          <w:sz w:val="20"/>
          <w:szCs w:val="20"/>
        </w:rPr>
      </w:pPr>
    </w:p>
    <w:p w:rsidR="00000000" w:rsidRDefault="00C649A9">
      <w:pPr>
        <w:pStyle w:val="BodyText"/>
        <w:kinsoku w:val="0"/>
        <w:overflowPunct w:val="0"/>
        <w:rPr>
          <w:rFonts w:ascii="Century Gothic" w:hAnsi="Century Gothic" w:cs="Century Gothic"/>
          <w:sz w:val="20"/>
          <w:szCs w:val="20"/>
        </w:rPr>
      </w:pPr>
    </w:p>
    <w:p w:rsidR="00000000" w:rsidRDefault="00C649A9">
      <w:pPr>
        <w:pStyle w:val="BodyText"/>
        <w:kinsoku w:val="0"/>
        <w:overflowPunct w:val="0"/>
        <w:rPr>
          <w:rFonts w:ascii="Century Gothic" w:hAnsi="Century Gothic" w:cs="Century Gothic"/>
          <w:sz w:val="20"/>
          <w:szCs w:val="20"/>
        </w:rPr>
      </w:pPr>
    </w:p>
    <w:p w:rsidR="00000000" w:rsidRDefault="00C649A9">
      <w:pPr>
        <w:pStyle w:val="BodyText"/>
        <w:kinsoku w:val="0"/>
        <w:overflowPunct w:val="0"/>
        <w:rPr>
          <w:rFonts w:ascii="Century Gothic" w:hAnsi="Century Gothic" w:cs="Century Gothic"/>
          <w:sz w:val="20"/>
          <w:szCs w:val="20"/>
        </w:rPr>
      </w:pPr>
    </w:p>
    <w:p w:rsidR="00000000" w:rsidRDefault="00C649A9">
      <w:pPr>
        <w:pStyle w:val="BodyText"/>
        <w:kinsoku w:val="0"/>
        <w:overflowPunct w:val="0"/>
        <w:rPr>
          <w:rFonts w:ascii="Century Gothic" w:hAnsi="Century Gothic" w:cs="Century Gothic"/>
          <w:sz w:val="20"/>
          <w:szCs w:val="20"/>
        </w:rPr>
      </w:pPr>
    </w:p>
    <w:p w:rsidR="00000000" w:rsidRDefault="00C649A9">
      <w:pPr>
        <w:pStyle w:val="BodyText"/>
        <w:kinsoku w:val="0"/>
        <w:overflowPunct w:val="0"/>
        <w:spacing w:before="10"/>
        <w:rPr>
          <w:rFonts w:ascii="Century Gothic" w:hAnsi="Century Gothic" w:cs="Century Gothic"/>
          <w:sz w:val="23"/>
          <w:szCs w:val="23"/>
        </w:rPr>
      </w:pPr>
    </w:p>
    <w:p w:rsidR="00000000" w:rsidRDefault="00C649A9">
      <w:pPr>
        <w:pStyle w:val="BodyText"/>
        <w:kinsoku w:val="0"/>
        <w:overflowPunct w:val="0"/>
        <w:spacing w:before="99"/>
        <w:ind w:left="4013"/>
        <w:rPr>
          <w:rFonts w:ascii="Century Gothic" w:hAnsi="Century Gothic" w:cs="Century Gothic"/>
          <w:sz w:val="32"/>
          <w:szCs w:val="32"/>
        </w:rPr>
      </w:pPr>
      <w:r>
        <w:rPr>
          <w:rFonts w:ascii="Century Gothic" w:hAnsi="Century Gothic" w:cs="Century Gothic"/>
          <w:sz w:val="32"/>
          <w:szCs w:val="32"/>
          <w:u w:val="single"/>
        </w:rPr>
        <w:t>By:</w:t>
      </w:r>
      <w:r>
        <w:rPr>
          <w:rFonts w:ascii="Century Gothic" w:hAnsi="Century Gothic" w:cs="Century Gothic"/>
          <w:sz w:val="32"/>
          <w:szCs w:val="32"/>
        </w:rPr>
        <w:t xml:space="preserve"> Nithin Geereddy (ID: 80842082)</w:t>
      </w:r>
    </w:p>
    <w:p w:rsidR="00000000" w:rsidRDefault="00C649A9">
      <w:pPr>
        <w:pStyle w:val="BodyText"/>
        <w:kinsoku w:val="0"/>
        <w:overflowPunct w:val="0"/>
        <w:spacing w:before="99"/>
        <w:ind w:left="4013"/>
        <w:rPr>
          <w:rFonts w:ascii="Century Gothic" w:hAnsi="Century Gothic" w:cs="Century Gothic"/>
          <w:sz w:val="32"/>
          <w:szCs w:val="32"/>
        </w:rPr>
        <w:sectPr w:rsidR="00000000">
          <w:headerReference w:type="default" r:id="rId8"/>
          <w:pgSz w:w="12240" w:h="15840"/>
          <w:pgMar w:top="1200" w:right="180" w:bottom="280" w:left="260" w:header="723" w:footer="0" w:gutter="0"/>
          <w:pgNumType w:start="1"/>
          <w:cols w:space="720"/>
          <w:noEndnote/>
        </w:sectPr>
      </w:pPr>
    </w:p>
    <w:p w:rsidR="00000000" w:rsidRDefault="00C649A9">
      <w:pPr>
        <w:pStyle w:val="ListParagraph"/>
        <w:numPr>
          <w:ilvl w:val="0"/>
          <w:numId w:val="14"/>
        </w:numPr>
        <w:tabs>
          <w:tab w:val="left" w:pos="1107"/>
        </w:tabs>
        <w:kinsoku w:val="0"/>
        <w:overflowPunct w:val="0"/>
        <w:spacing w:before="93"/>
        <w:ind w:hanging="286"/>
        <w:rPr>
          <w:rFonts w:ascii="Century Gothic" w:hAnsi="Century Gothic" w:cs="Century Gothic"/>
        </w:rPr>
      </w:pPr>
      <w:r>
        <w:rPr>
          <w:rFonts w:ascii="Century Gothic" w:hAnsi="Century Gothic" w:cs="Century Gothic"/>
          <w:u w:val="single"/>
        </w:rPr>
        <w:lastRenderedPageBreak/>
        <w:t>Introduction:</w:t>
      </w:r>
    </w:p>
    <w:p w:rsidR="00000000" w:rsidRDefault="00C649A9">
      <w:pPr>
        <w:pStyle w:val="BodyText"/>
        <w:kinsoku w:val="0"/>
        <w:overflowPunct w:val="0"/>
        <w:spacing w:before="5"/>
        <w:rPr>
          <w:rFonts w:ascii="Century Gothic" w:hAnsi="Century Gothic" w:cs="Century Gothic"/>
          <w:sz w:val="12"/>
          <w:szCs w:val="12"/>
        </w:rPr>
      </w:pPr>
    </w:p>
    <w:p w:rsidR="00000000" w:rsidRDefault="00C649A9">
      <w:pPr>
        <w:pStyle w:val="BodyText"/>
        <w:kinsoku w:val="0"/>
        <w:overflowPunct w:val="0"/>
        <w:spacing w:before="92"/>
        <w:ind w:left="820" w:right="953"/>
        <w:rPr>
          <w:vertAlign w:val="superscript"/>
        </w:rPr>
      </w:pPr>
      <w:r>
        <w:t>Starbucks Corporation, an American company founded in 1971 in Seattle, WA, is a premier roaster, marketer and retailer of specialty coffee around world. Starbucks has about 182,000 employees across 19,767 company operated &amp; licensed stores in 62 countries.</w:t>
      </w:r>
      <w:r>
        <w:t xml:space="preserve"> Their product mix includes roasted and handcrafted high- quality/premium priced coffees, tea, a variety of fresh food items and other beverages. They also sell a variety of coffee and tea products and license their trademarks through other channels such a</w:t>
      </w:r>
      <w:r>
        <w:t>s licensed stores, grocery and national foodservice accounts.</w:t>
      </w:r>
      <w:r>
        <w:rPr>
          <w:vertAlign w:val="superscript"/>
        </w:rPr>
        <w:t>1</w:t>
      </w:r>
      <w:r>
        <w:t xml:space="preserve"> Starbucks also markets its products mix with other brand names within its portfolio of companies, which include Teavana, Tazo, Seattle’s Best Coffee, Starbucks VIA, Starbucks Refreshers, Evolut</w:t>
      </w:r>
      <w:r>
        <w:t>ion Fresh, La Boulange and Verismo. Starbucks had total revenue of $14.89 billion as of September 29</w:t>
      </w:r>
      <w:r>
        <w:rPr>
          <w:vertAlign w:val="superscript"/>
        </w:rPr>
        <w:t>th</w:t>
      </w:r>
      <w:r>
        <w:t>, 2013.</w:t>
      </w:r>
      <w:r>
        <w:rPr>
          <w:vertAlign w:val="superscript"/>
        </w:rPr>
        <w:t>2</w:t>
      </w:r>
    </w:p>
    <w:p w:rsidR="00000000" w:rsidRDefault="00C649A9">
      <w:pPr>
        <w:pStyle w:val="BodyText"/>
        <w:kinsoku w:val="0"/>
        <w:overflowPunct w:val="0"/>
        <w:spacing w:before="10"/>
        <w:rPr>
          <w:sz w:val="24"/>
          <w:szCs w:val="24"/>
        </w:rPr>
      </w:pPr>
    </w:p>
    <w:p w:rsidR="00000000" w:rsidRDefault="00C649A9">
      <w:pPr>
        <w:pStyle w:val="ListParagraph"/>
        <w:numPr>
          <w:ilvl w:val="0"/>
          <w:numId w:val="14"/>
        </w:numPr>
        <w:tabs>
          <w:tab w:val="left" w:pos="1107"/>
        </w:tabs>
        <w:kinsoku w:val="0"/>
        <w:overflowPunct w:val="0"/>
        <w:ind w:hanging="286"/>
        <w:rPr>
          <w:rFonts w:ascii="Century Gothic" w:hAnsi="Century Gothic" w:cs="Century Gothic"/>
        </w:rPr>
      </w:pPr>
      <w:r>
        <w:rPr>
          <w:rFonts w:ascii="Century Gothic" w:hAnsi="Century Gothic" w:cs="Century Gothic"/>
          <w:u w:val="single"/>
        </w:rPr>
        <w:t>External Environment Of The Retail Market For Coffee &amp;</w:t>
      </w:r>
      <w:r>
        <w:rPr>
          <w:rFonts w:ascii="Century Gothic" w:hAnsi="Century Gothic" w:cs="Century Gothic"/>
          <w:spacing w:val="-6"/>
          <w:u w:val="single"/>
        </w:rPr>
        <w:t xml:space="preserve"> </w:t>
      </w:r>
      <w:r>
        <w:rPr>
          <w:rFonts w:ascii="Century Gothic" w:hAnsi="Century Gothic" w:cs="Century Gothic"/>
          <w:u w:val="single"/>
        </w:rPr>
        <w:t>Snacks:</w:t>
      </w:r>
    </w:p>
    <w:p w:rsidR="00000000" w:rsidRDefault="00C649A9">
      <w:pPr>
        <w:pStyle w:val="BodyText"/>
        <w:kinsoku w:val="0"/>
        <w:overflowPunct w:val="0"/>
        <w:spacing w:before="7"/>
        <w:rPr>
          <w:rFonts w:ascii="Century Gothic" w:hAnsi="Century Gothic" w:cs="Century Gothic"/>
          <w:sz w:val="20"/>
          <w:szCs w:val="20"/>
        </w:rPr>
      </w:pPr>
    </w:p>
    <w:p w:rsidR="00000000" w:rsidRDefault="00C649A9">
      <w:pPr>
        <w:pStyle w:val="ListParagraph"/>
        <w:numPr>
          <w:ilvl w:val="1"/>
          <w:numId w:val="14"/>
        </w:numPr>
        <w:tabs>
          <w:tab w:val="left" w:pos="1264"/>
        </w:tabs>
        <w:kinsoku w:val="0"/>
        <w:overflowPunct w:val="0"/>
        <w:ind w:hanging="443"/>
        <w:rPr>
          <w:rFonts w:ascii="Century Gothic" w:hAnsi="Century Gothic" w:cs="Century Gothic"/>
          <w:sz w:val="22"/>
          <w:szCs w:val="22"/>
        </w:rPr>
      </w:pPr>
      <w:r>
        <w:rPr>
          <w:rFonts w:ascii="Century Gothic" w:hAnsi="Century Gothic" w:cs="Century Gothic"/>
          <w:sz w:val="22"/>
          <w:szCs w:val="22"/>
          <w:u w:val="single"/>
        </w:rPr>
        <w:t>Industry Overview and</w:t>
      </w:r>
      <w:r>
        <w:rPr>
          <w:rFonts w:ascii="Century Gothic" w:hAnsi="Century Gothic" w:cs="Century Gothic"/>
          <w:spacing w:val="-6"/>
          <w:sz w:val="22"/>
          <w:szCs w:val="22"/>
          <w:u w:val="single"/>
        </w:rPr>
        <w:t xml:space="preserve"> </w:t>
      </w:r>
      <w:r>
        <w:rPr>
          <w:rFonts w:ascii="Century Gothic" w:hAnsi="Century Gothic" w:cs="Century Gothic"/>
          <w:sz w:val="22"/>
          <w:szCs w:val="22"/>
          <w:u w:val="single"/>
        </w:rPr>
        <w:t>Analysis:</w:t>
      </w:r>
    </w:p>
    <w:p w:rsidR="00000000" w:rsidRDefault="00C649A9">
      <w:pPr>
        <w:pStyle w:val="BodyText"/>
        <w:kinsoku w:val="0"/>
        <w:overflowPunct w:val="0"/>
        <w:spacing w:before="9"/>
        <w:rPr>
          <w:rFonts w:ascii="Century Gothic" w:hAnsi="Century Gothic" w:cs="Century Gothic"/>
          <w:sz w:val="13"/>
          <w:szCs w:val="13"/>
        </w:rPr>
      </w:pPr>
    </w:p>
    <w:p w:rsidR="00000000" w:rsidRDefault="00C649A9">
      <w:pPr>
        <w:pStyle w:val="BodyText"/>
        <w:kinsoku w:val="0"/>
        <w:overflowPunct w:val="0"/>
        <w:spacing w:before="91" w:line="242" w:lineRule="auto"/>
        <w:ind w:left="820" w:right="919"/>
        <w:rPr>
          <w:vertAlign w:val="superscript"/>
        </w:rPr>
      </w:pPr>
      <w:r>
        <w:t>Starbucks primarily operates and competes in the retail coffee and snacks store industry. This industry experienced a major slowdown in 2009 due to the economic crisis and changing consumer tastes, with the industry revenue in the US declining 6.6% to $25.</w:t>
      </w:r>
      <w:r>
        <w:t>9 billion. Before this, the industry had a decade of growth consistent. Due to the economic slump, consumers spent less on luxuries like eating out, choosing to purchase low-price items instead of high-priced coffee drinks due to shrinking budgets.</w:t>
      </w:r>
      <w:r>
        <w:rPr>
          <w:vertAlign w:val="superscript"/>
        </w:rPr>
        <w:t>3</w:t>
      </w:r>
      <w:r>
        <w:t xml:space="preserve"> The in</w:t>
      </w:r>
      <w:r>
        <w:t>dustry grew at a low annualized average growth rate of 0.9% from 2008 till 2013 with current industry revenues at $29 billion in the US. The industry is now forecasted to grow at an annualized rate of 3.9% over the next five years, with a potential to reac</w:t>
      </w:r>
      <w:r>
        <w:t>h $35.1 billion revenues in the US. This growth would be mainly driven by an improving economy, increase in consumer confidence and expanding menu offerings within the industry. Starbucks dominates the industry with a market share of 36.7%, Dunkin Brands w</w:t>
      </w:r>
      <w:r>
        <w:t xml:space="preserve">ith 24.6% and other competitors like McDonalds, Costa Coffee, Tim Horton’s etc. taking the rest as shown in </w:t>
      </w:r>
      <w:r>
        <w:rPr>
          <w:b/>
          <w:bCs/>
        </w:rPr>
        <w:t>Appendix</w:t>
      </w:r>
      <w:r>
        <w:rPr>
          <w:b/>
          <w:bCs/>
          <w:spacing w:val="-16"/>
        </w:rPr>
        <w:t xml:space="preserve"> </w:t>
      </w:r>
      <w:r>
        <w:rPr>
          <w:b/>
          <w:bCs/>
        </w:rPr>
        <w:t>1.</w:t>
      </w:r>
      <w:r>
        <w:rPr>
          <w:vertAlign w:val="superscript"/>
        </w:rPr>
        <w:t>4</w:t>
      </w:r>
    </w:p>
    <w:p w:rsidR="00000000" w:rsidRDefault="00C649A9">
      <w:pPr>
        <w:pStyle w:val="BodyText"/>
        <w:kinsoku w:val="0"/>
        <w:overflowPunct w:val="0"/>
        <w:spacing w:before="9"/>
        <w:rPr>
          <w:sz w:val="20"/>
          <w:szCs w:val="20"/>
        </w:rPr>
      </w:pPr>
    </w:p>
    <w:p w:rsidR="00000000" w:rsidRDefault="00C649A9">
      <w:pPr>
        <w:pStyle w:val="ListParagraph"/>
        <w:numPr>
          <w:ilvl w:val="1"/>
          <w:numId w:val="14"/>
        </w:numPr>
        <w:tabs>
          <w:tab w:val="left" w:pos="1264"/>
        </w:tabs>
        <w:kinsoku w:val="0"/>
        <w:overflowPunct w:val="0"/>
        <w:ind w:hanging="443"/>
        <w:rPr>
          <w:rFonts w:ascii="Century Gothic" w:hAnsi="Century Gothic" w:cs="Century Gothic"/>
          <w:sz w:val="22"/>
          <w:szCs w:val="22"/>
        </w:rPr>
      </w:pPr>
      <w:r>
        <w:rPr>
          <w:rFonts w:ascii="Century Gothic" w:hAnsi="Century Gothic" w:cs="Century Gothic"/>
          <w:sz w:val="22"/>
          <w:szCs w:val="22"/>
          <w:u w:val="single"/>
        </w:rPr>
        <w:t>Industry Life Cycle and Market Share</w:t>
      </w:r>
      <w:r>
        <w:rPr>
          <w:rFonts w:ascii="Century Gothic" w:hAnsi="Century Gothic" w:cs="Century Gothic"/>
          <w:spacing w:val="-12"/>
          <w:sz w:val="22"/>
          <w:szCs w:val="22"/>
          <w:u w:val="single"/>
        </w:rPr>
        <w:t xml:space="preserve"> </w:t>
      </w:r>
      <w:r>
        <w:rPr>
          <w:rFonts w:ascii="Century Gothic" w:hAnsi="Century Gothic" w:cs="Century Gothic"/>
          <w:sz w:val="22"/>
          <w:szCs w:val="22"/>
          <w:u w:val="single"/>
        </w:rPr>
        <w:t>Concentration:</w:t>
      </w:r>
    </w:p>
    <w:p w:rsidR="00000000" w:rsidRDefault="00C649A9">
      <w:pPr>
        <w:pStyle w:val="BodyText"/>
        <w:kinsoku w:val="0"/>
        <w:overflowPunct w:val="0"/>
        <w:spacing w:before="7"/>
        <w:rPr>
          <w:rFonts w:ascii="Century Gothic" w:hAnsi="Century Gothic" w:cs="Century Gothic"/>
          <w:sz w:val="12"/>
          <w:szCs w:val="12"/>
        </w:rPr>
      </w:pPr>
    </w:p>
    <w:p w:rsidR="00000000" w:rsidRDefault="00C649A9">
      <w:pPr>
        <w:pStyle w:val="BodyText"/>
        <w:kinsoku w:val="0"/>
        <w:overflowPunct w:val="0"/>
        <w:spacing w:before="91" w:line="242" w:lineRule="auto"/>
        <w:ind w:left="820" w:right="907"/>
        <w:rPr>
          <w:rFonts w:ascii="Cambria" w:hAnsi="Cambria" w:cs="Cambria"/>
          <w:sz w:val="20"/>
          <w:szCs w:val="20"/>
        </w:rPr>
      </w:pPr>
      <w:r>
        <w:t>This industry is in a mature stage with a medium level concentration. Starbucks a</w:t>
      </w:r>
      <w:r>
        <w:t>nd Dunkin Brands make up more than 60% of the market share (</w:t>
      </w:r>
      <w:r>
        <w:rPr>
          <w:b/>
          <w:bCs/>
        </w:rPr>
        <w:t>Appendix 1</w:t>
      </w:r>
      <w:r>
        <w:t xml:space="preserve">), giving them considerable market power </w:t>
      </w:r>
      <w:r>
        <w:rPr>
          <w:rFonts w:ascii="Cambria" w:hAnsi="Cambria" w:cs="Cambria"/>
          <w:sz w:val="20"/>
          <w:szCs w:val="20"/>
        </w:rPr>
        <w:t>in</w:t>
      </w:r>
      <w:r>
        <w:rPr>
          <w:rFonts w:ascii="Cambria" w:hAnsi="Cambria" w:cs="Cambria"/>
          <w:spacing w:val="-32"/>
          <w:sz w:val="20"/>
          <w:szCs w:val="20"/>
        </w:rPr>
        <w:t xml:space="preserve"> </w:t>
      </w:r>
      <w:r>
        <w:rPr>
          <w:rFonts w:ascii="Cambria" w:hAnsi="Cambria" w:cs="Cambria"/>
          <w:sz w:val="20"/>
          <w:szCs w:val="20"/>
        </w:rPr>
        <w:t xml:space="preserve">determining industry trends. Industry Structure is given in </w:t>
      </w:r>
      <w:r>
        <w:rPr>
          <w:rFonts w:ascii="Cambria" w:hAnsi="Cambria" w:cs="Cambria"/>
          <w:b/>
          <w:bCs/>
          <w:sz w:val="20"/>
          <w:szCs w:val="20"/>
        </w:rPr>
        <w:t>Appendix</w:t>
      </w:r>
      <w:r>
        <w:rPr>
          <w:rFonts w:ascii="Cambria" w:hAnsi="Cambria" w:cs="Cambria"/>
          <w:b/>
          <w:bCs/>
          <w:spacing w:val="-3"/>
          <w:sz w:val="20"/>
          <w:szCs w:val="20"/>
        </w:rPr>
        <w:t xml:space="preserve"> </w:t>
      </w:r>
      <w:r>
        <w:rPr>
          <w:rFonts w:ascii="Cambria" w:hAnsi="Cambria" w:cs="Cambria"/>
          <w:b/>
          <w:bCs/>
          <w:sz w:val="20"/>
          <w:szCs w:val="20"/>
        </w:rPr>
        <w:t>3</w:t>
      </w:r>
      <w:r>
        <w:rPr>
          <w:rFonts w:ascii="Cambria" w:hAnsi="Cambria" w:cs="Cambria"/>
          <w:sz w:val="20"/>
          <w:szCs w:val="20"/>
        </w:rPr>
        <w:t>.</w:t>
      </w:r>
    </w:p>
    <w:p w:rsidR="00000000" w:rsidRDefault="00C649A9">
      <w:pPr>
        <w:pStyle w:val="BodyText"/>
        <w:kinsoku w:val="0"/>
        <w:overflowPunct w:val="0"/>
        <w:spacing w:before="8"/>
        <w:rPr>
          <w:rFonts w:ascii="Cambria" w:hAnsi="Cambria" w:cs="Cambria"/>
          <w:sz w:val="21"/>
          <w:szCs w:val="21"/>
        </w:rPr>
      </w:pPr>
    </w:p>
    <w:p w:rsidR="00000000" w:rsidRDefault="00C649A9">
      <w:pPr>
        <w:pStyle w:val="ListParagraph"/>
        <w:numPr>
          <w:ilvl w:val="1"/>
          <w:numId w:val="14"/>
        </w:numPr>
        <w:tabs>
          <w:tab w:val="left" w:pos="1264"/>
        </w:tabs>
        <w:kinsoku w:val="0"/>
        <w:overflowPunct w:val="0"/>
        <w:ind w:hanging="443"/>
        <w:rPr>
          <w:rFonts w:ascii="Century Gothic" w:hAnsi="Century Gothic" w:cs="Century Gothic"/>
          <w:sz w:val="22"/>
          <w:szCs w:val="22"/>
        </w:rPr>
      </w:pPr>
      <w:r>
        <w:rPr>
          <w:rFonts w:ascii="Century Gothic" w:hAnsi="Century Gothic" w:cs="Century Gothic"/>
          <w:sz w:val="22"/>
          <w:szCs w:val="22"/>
          <w:u w:val="single"/>
        </w:rPr>
        <w:t>Industry Demand Determinants and Profitability</w:t>
      </w:r>
      <w:r>
        <w:rPr>
          <w:rFonts w:ascii="Century Gothic" w:hAnsi="Century Gothic" w:cs="Century Gothic"/>
          <w:spacing w:val="-7"/>
          <w:sz w:val="22"/>
          <w:szCs w:val="22"/>
          <w:u w:val="single"/>
        </w:rPr>
        <w:t xml:space="preserve"> </w:t>
      </w:r>
      <w:r>
        <w:rPr>
          <w:rFonts w:ascii="Century Gothic" w:hAnsi="Century Gothic" w:cs="Century Gothic"/>
          <w:sz w:val="22"/>
          <w:szCs w:val="22"/>
          <w:u w:val="single"/>
        </w:rPr>
        <w:t>Drivers:</w:t>
      </w:r>
    </w:p>
    <w:p w:rsidR="00000000" w:rsidRDefault="00C649A9">
      <w:pPr>
        <w:pStyle w:val="BodyText"/>
        <w:kinsoku w:val="0"/>
        <w:overflowPunct w:val="0"/>
        <w:spacing w:before="11"/>
        <w:rPr>
          <w:rFonts w:ascii="Century Gothic" w:hAnsi="Century Gothic" w:cs="Century Gothic"/>
          <w:sz w:val="13"/>
          <w:szCs w:val="13"/>
        </w:rPr>
      </w:pPr>
    </w:p>
    <w:p w:rsidR="00000000" w:rsidRDefault="00C649A9">
      <w:pPr>
        <w:pStyle w:val="BodyText"/>
        <w:kinsoku w:val="0"/>
        <w:overflowPunct w:val="0"/>
        <w:spacing w:before="92"/>
        <w:ind w:left="820" w:right="928"/>
      </w:pPr>
      <w:r>
        <w:t>The industry</w:t>
      </w:r>
      <w:r>
        <w:t>’s demand for premium coffee and snack products are mainly driven by a number of factors which include disposable income, per capita coffee consumption, attitudes towards health, world pricing of coffee and demographics. This industry is highly sensitive t</w:t>
      </w:r>
      <w:r>
        <w:t>o the macroeconomic factors that affect the growth in household disposable. During the recession, the decline in household disposable income due to increased unemployment and stagnant wages, caused a downward pressure on the revenue and profitability margi</w:t>
      </w:r>
      <w:r>
        <w:t>ns in the industry. Another crucial factor for analyzing the demand in the industry is the per capita coffee consumption where the increase in coffee consumption increases the revenue of coffee &amp; snack shops. The main driver of this consumption increase wo</w:t>
      </w:r>
      <w:r>
        <w:t>uld be the increase disposable income, as the economy improves and consumers start to relax their budgets.</w:t>
      </w:r>
    </w:p>
    <w:p w:rsidR="00000000" w:rsidRDefault="00C649A9">
      <w:pPr>
        <w:pStyle w:val="BodyText"/>
        <w:kinsoku w:val="0"/>
        <w:overflowPunct w:val="0"/>
        <w:ind w:left="820"/>
      </w:pPr>
      <w:r>
        <w:t>This driver has a positive effect on market revenue. Per capita coffee consumption is expected to increase in 2014.</w:t>
      </w:r>
    </w:p>
    <w:p w:rsidR="00000000" w:rsidRDefault="00C649A9">
      <w:pPr>
        <w:pStyle w:val="BodyText"/>
        <w:kinsoku w:val="0"/>
        <w:overflowPunct w:val="0"/>
      </w:pPr>
    </w:p>
    <w:p w:rsidR="00000000" w:rsidRDefault="00C649A9">
      <w:pPr>
        <w:pStyle w:val="BodyText"/>
        <w:kinsoku w:val="0"/>
        <w:overflowPunct w:val="0"/>
        <w:spacing w:line="244" w:lineRule="auto"/>
        <w:ind w:left="820" w:right="852"/>
      </w:pPr>
      <w:r>
        <w:t xml:space="preserve">As coffee beans are the primary </w:t>
      </w:r>
      <w:r>
        <w:t>input in the value chain of the industry participants, the prevailing volatile prices of coffee beans determines market costs and profitability margins. The world price of coffee has risen sharply in recent years due to growing demand in other countries an</w:t>
      </w:r>
      <w:r>
        <w:t>d the resulting supply shortages. During the five years to 2018, coffee bean prices are projected to decrease, which will likely translate into lower market costs and higher profitability.</w:t>
      </w:r>
      <w:r>
        <w:rPr>
          <w:vertAlign w:val="superscript"/>
        </w:rPr>
        <w:t>5</w:t>
      </w:r>
      <w:r>
        <w:t xml:space="preserve"> Attitudes towards health also play an important role in determinin</w:t>
      </w:r>
      <w:r>
        <w:t>g the demand in the industry.</w:t>
      </w:r>
    </w:p>
    <w:p w:rsidR="00000000" w:rsidRDefault="00C649A9">
      <w:pPr>
        <w:pStyle w:val="BodyText"/>
        <w:kinsoku w:val="0"/>
        <w:overflowPunct w:val="0"/>
        <w:spacing w:line="244" w:lineRule="auto"/>
        <w:ind w:left="820" w:right="852"/>
        <w:sectPr w:rsidR="00000000">
          <w:pgSz w:w="12240" w:h="15840"/>
          <w:pgMar w:top="1200" w:right="180" w:bottom="280" w:left="260" w:header="723" w:footer="0" w:gutter="0"/>
          <w:cols w:space="720"/>
          <w:noEndnote/>
        </w:sectPr>
      </w:pPr>
    </w:p>
    <w:p w:rsidR="00000000" w:rsidRDefault="00C649A9">
      <w:pPr>
        <w:pStyle w:val="BodyText"/>
        <w:kinsoku w:val="0"/>
        <w:overflowPunct w:val="0"/>
        <w:spacing w:before="84"/>
        <w:ind w:left="820" w:right="953"/>
      </w:pPr>
      <w:r>
        <w:lastRenderedPageBreak/>
        <w:t>There is an expected shift towards healthy eating and diet among the consumers in 2014, and this could be a potential threat to the industry as they become more aware of issues related to weight and obesit</w:t>
      </w:r>
      <w:r>
        <w:t>y. There has been a proactive shift among the industry participants to tailor their menus towards more organic and healthy products mix.</w:t>
      </w:r>
    </w:p>
    <w:p w:rsidR="00000000" w:rsidRDefault="00C649A9">
      <w:pPr>
        <w:pStyle w:val="BodyText"/>
        <w:kinsoku w:val="0"/>
        <w:overflowPunct w:val="0"/>
        <w:spacing w:before="8"/>
      </w:pPr>
    </w:p>
    <w:p w:rsidR="00000000" w:rsidRDefault="00C649A9">
      <w:pPr>
        <w:pStyle w:val="ListParagraph"/>
        <w:numPr>
          <w:ilvl w:val="1"/>
          <w:numId w:val="14"/>
        </w:numPr>
        <w:tabs>
          <w:tab w:val="left" w:pos="1265"/>
        </w:tabs>
        <w:kinsoku w:val="0"/>
        <w:overflowPunct w:val="0"/>
        <w:ind w:left="1264"/>
        <w:rPr>
          <w:rFonts w:ascii="Century Gothic" w:hAnsi="Century Gothic" w:cs="Century Gothic"/>
          <w:sz w:val="22"/>
          <w:szCs w:val="22"/>
        </w:rPr>
      </w:pPr>
      <w:r>
        <w:rPr>
          <w:rFonts w:ascii="Century Gothic" w:hAnsi="Century Gothic" w:cs="Century Gothic"/>
          <w:sz w:val="22"/>
          <w:szCs w:val="22"/>
          <w:u w:val="single"/>
        </w:rPr>
        <w:t>Porters Five Forces Analysis of the Retail Coffee and Snacks</w:t>
      </w:r>
      <w:r>
        <w:rPr>
          <w:rFonts w:ascii="Century Gothic" w:hAnsi="Century Gothic" w:cs="Century Gothic"/>
          <w:spacing w:val="-12"/>
          <w:sz w:val="22"/>
          <w:szCs w:val="22"/>
          <w:u w:val="single"/>
        </w:rPr>
        <w:t xml:space="preserve"> </w:t>
      </w:r>
      <w:r>
        <w:rPr>
          <w:rFonts w:ascii="Century Gothic" w:hAnsi="Century Gothic" w:cs="Century Gothic"/>
          <w:sz w:val="22"/>
          <w:szCs w:val="22"/>
          <w:u w:val="single"/>
        </w:rPr>
        <w:t>Industry:</w:t>
      </w:r>
    </w:p>
    <w:p w:rsidR="00000000" w:rsidRDefault="00C649A9">
      <w:pPr>
        <w:pStyle w:val="BodyText"/>
        <w:kinsoku w:val="0"/>
        <w:overflowPunct w:val="0"/>
        <w:spacing w:before="193" w:line="252" w:lineRule="exact"/>
        <w:ind w:left="820"/>
        <w:rPr>
          <w:b/>
          <w:bCs/>
        </w:rPr>
      </w:pPr>
      <w:r>
        <w:t xml:space="preserve">Threat of New Entrants: </w:t>
      </w:r>
      <w:r>
        <w:rPr>
          <w:b/>
          <w:bCs/>
        </w:rPr>
        <w:t>Moderate</w:t>
      </w:r>
    </w:p>
    <w:p w:rsidR="00000000" w:rsidRDefault="00C649A9">
      <w:pPr>
        <w:pStyle w:val="ListParagraph"/>
        <w:numPr>
          <w:ilvl w:val="0"/>
          <w:numId w:val="13"/>
        </w:numPr>
        <w:tabs>
          <w:tab w:val="left" w:pos="1090"/>
        </w:tabs>
        <w:kinsoku w:val="0"/>
        <w:overflowPunct w:val="0"/>
        <w:ind w:right="1442" w:hanging="269"/>
        <w:rPr>
          <w:rFonts w:ascii="Wingdings" w:hAnsi="Wingdings" w:cs="Wingdings"/>
          <w:color w:val="000000"/>
          <w:sz w:val="22"/>
          <w:szCs w:val="22"/>
        </w:rPr>
      </w:pPr>
      <w:r>
        <w:rPr>
          <w:sz w:val="22"/>
          <w:szCs w:val="22"/>
        </w:rPr>
        <w:t>There is a moderate threat of new entrants into the industry as the barriers to entry are not high enough to discourage new competitors to enter the market. (</w:t>
      </w:r>
      <w:r>
        <w:rPr>
          <w:b/>
          <w:bCs/>
          <w:sz w:val="22"/>
          <w:szCs w:val="22"/>
        </w:rPr>
        <w:t xml:space="preserve">Appendix 2 </w:t>
      </w:r>
      <w:r>
        <w:rPr>
          <w:sz w:val="22"/>
          <w:szCs w:val="22"/>
        </w:rPr>
        <w:t>shows Barriers to Entry</w:t>
      </w:r>
      <w:r>
        <w:rPr>
          <w:spacing w:val="-19"/>
          <w:sz w:val="22"/>
          <w:szCs w:val="22"/>
        </w:rPr>
        <w:t xml:space="preserve"> </w:t>
      </w:r>
      <w:r>
        <w:rPr>
          <w:sz w:val="22"/>
          <w:szCs w:val="22"/>
        </w:rPr>
        <w:t>Checklist).</w:t>
      </w:r>
    </w:p>
    <w:p w:rsidR="00000000" w:rsidRDefault="00C649A9">
      <w:pPr>
        <w:pStyle w:val="ListParagraph"/>
        <w:numPr>
          <w:ilvl w:val="0"/>
          <w:numId w:val="13"/>
        </w:numPr>
        <w:tabs>
          <w:tab w:val="left" w:pos="1090"/>
        </w:tabs>
        <w:kinsoku w:val="0"/>
        <w:overflowPunct w:val="0"/>
        <w:spacing w:line="252" w:lineRule="exact"/>
        <w:ind w:hanging="269"/>
        <w:rPr>
          <w:rFonts w:ascii="Wingdings" w:hAnsi="Wingdings" w:cs="Wingdings"/>
          <w:color w:val="000000"/>
          <w:sz w:val="22"/>
          <w:szCs w:val="22"/>
        </w:rPr>
      </w:pPr>
      <w:r>
        <w:rPr>
          <w:sz w:val="22"/>
          <w:szCs w:val="22"/>
        </w:rPr>
        <w:t>The industry’s saturation is moderately high with a</w:t>
      </w:r>
      <w:r>
        <w:rPr>
          <w:sz w:val="22"/>
          <w:szCs w:val="22"/>
        </w:rPr>
        <w:t xml:space="preserve"> monopolistic competition</w:t>
      </w:r>
      <w:r>
        <w:rPr>
          <w:spacing w:val="-12"/>
          <w:sz w:val="22"/>
          <w:szCs w:val="22"/>
        </w:rPr>
        <w:t xml:space="preserve"> </w:t>
      </w:r>
      <w:r>
        <w:rPr>
          <w:sz w:val="22"/>
          <w:szCs w:val="22"/>
        </w:rPr>
        <w:t>structure.</w:t>
      </w:r>
    </w:p>
    <w:p w:rsidR="00000000" w:rsidRDefault="00C649A9">
      <w:pPr>
        <w:pStyle w:val="ListParagraph"/>
        <w:numPr>
          <w:ilvl w:val="0"/>
          <w:numId w:val="13"/>
        </w:numPr>
        <w:tabs>
          <w:tab w:val="left" w:pos="1090"/>
        </w:tabs>
        <w:kinsoku w:val="0"/>
        <w:overflowPunct w:val="0"/>
        <w:ind w:right="999" w:hanging="269"/>
        <w:rPr>
          <w:rFonts w:ascii="Wingdings" w:hAnsi="Wingdings" w:cs="Wingdings"/>
          <w:color w:val="000000"/>
          <w:sz w:val="22"/>
          <w:szCs w:val="22"/>
        </w:rPr>
      </w:pPr>
      <w:r>
        <w:rPr>
          <w:sz w:val="22"/>
          <w:szCs w:val="22"/>
        </w:rPr>
        <w:t>For new entrants, the initial investment is not significant as they can lease stores, equipment etc. at a moderate level of investment.</w:t>
      </w:r>
    </w:p>
    <w:p w:rsidR="00000000" w:rsidRDefault="00C649A9">
      <w:pPr>
        <w:pStyle w:val="ListParagraph"/>
        <w:numPr>
          <w:ilvl w:val="0"/>
          <w:numId w:val="13"/>
        </w:numPr>
        <w:tabs>
          <w:tab w:val="left" w:pos="1090"/>
        </w:tabs>
        <w:kinsoku w:val="0"/>
        <w:overflowPunct w:val="0"/>
        <w:ind w:right="975" w:hanging="269"/>
        <w:rPr>
          <w:rFonts w:ascii="Wingdings" w:hAnsi="Wingdings" w:cs="Wingdings"/>
          <w:color w:val="000000"/>
          <w:sz w:val="22"/>
          <w:szCs w:val="22"/>
        </w:rPr>
      </w:pPr>
      <w:r>
        <w:rPr>
          <w:sz w:val="22"/>
          <w:szCs w:val="22"/>
        </w:rPr>
        <w:t>At a localized level, small coffee shops can compete with the likes of Starbucks an</w:t>
      </w:r>
      <w:r>
        <w:rPr>
          <w:sz w:val="22"/>
          <w:szCs w:val="22"/>
        </w:rPr>
        <w:t>d Dunkin Brands because there are no switching costs for the consumers. Even thought it’s a competitive industry, the possibility of new entrants to be successful in the industry is</w:t>
      </w:r>
      <w:r>
        <w:rPr>
          <w:spacing w:val="-13"/>
          <w:sz w:val="22"/>
          <w:szCs w:val="22"/>
        </w:rPr>
        <w:t xml:space="preserve"> </w:t>
      </w:r>
      <w:r>
        <w:rPr>
          <w:sz w:val="22"/>
          <w:szCs w:val="22"/>
        </w:rPr>
        <w:t>moderate.</w:t>
      </w:r>
    </w:p>
    <w:p w:rsidR="00000000" w:rsidRDefault="00C649A9">
      <w:pPr>
        <w:pStyle w:val="ListParagraph"/>
        <w:numPr>
          <w:ilvl w:val="0"/>
          <w:numId w:val="13"/>
        </w:numPr>
        <w:tabs>
          <w:tab w:val="left" w:pos="1090"/>
        </w:tabs>
        <w:kinsoku w:val="0"/>
        <w:overflowPunct w:val="0"/>
        <w:spacing w:line="244" w:lineRule="auto"/>
        <w:ind w:right="1014" w:hanging="269"/>
        <w:rPr>
          <w:rFonts w:ascii="Wingdings" w:hAnsi="Wingdings" w:cs="Wingdings"/>
          <w:color w:val="000000"/>
          <w:sz w:val="22"/>
          <w:szCs w:val="22"/>
          <w:vertAlign w:val="superscript"/>
        </w:rPr>
      </w:pPr>
      <w:r>
        <w:rPr>
          <w:sz w:val="22"/>
          <w:szCs w:val="22"/>
        </w:rPr>
        <w:t>But this relatively easy entry into the market is usually counte</w:t>
      </w:r>
      <w:r>
        <w:rPr>
          <w:sz w:val="22"/>
          <w:szCs w:val="22"/>
        </w:rPr>
        <w:t>red by large incumbent brands identities like Starbucks who have achieved economies of scale by lowering cost, improved efficiency with a huge market share. There is a moderately high barrier for the new entrants as they differentiate themselves from Starb</w:t>
      </w:r>
      <w:r>
        <w:rPr>
          <w:sz w:val="22"/>
          <w:szCs w:val="22"/>
        </w:rPr>
        <w:t>uck’s product quality, its prime real estate locations, and its store ecosystem</w:t>
      </w:r>
      <w:r>
        <w:rPr>
          <w:spacing w:val="-11"/>
          <w:sz w:val="22"/>
          <w:szCs w:val="22"/>
        </w:rPr>
        <w:t xml:space="preserve"> </w:t>
      </w:r>
      <w:r>
        <w:rPr>
          <w:sz w:val="22"/>
          <w:szCs w:val="22"/>
        </w:rPr>
        <w:t>‘experience’.</w:t>
      </w:r>
      <w:r>
        <w:rPr>
          <w:sz w:val="22"/>
          <w:szCs w:val="22"/>
          <w:vertAlign w:val="superscript"/>
        </w:rPr>
        <w:t>6</w:t>
      </w:r>
    </w:p>
    <w:p w:rsidR="00000000" w:rsidRDefault="00C649A9">
      <w:pPr>
        <w:pStyle w:val="ListParagraph"/>
        <w:numPr>
          <w:ilvl w:val="0"/>
          <w:numId w:val="13"/>
        </w:numPr>
        <w:tabs>
          <w:tab w:val="left" w:pos="1090"/>
        </w:tabs>
        <w:kinsoku w:val="0"/>
        <w:overflowPunct w:val="0"/>
        <w:spacing w:before="2"/>
        <w:ind w:right="1200" w:hanging="269"/>
        <w:rPr>
          <w:rFonts w:ascii="Wingdings" w:hAnsi="Wingdings" w:cs="Wingdings"/>
          <w:color w:val="000000"/>
          <w:sz w:val="22"/>
          <w:szCs w:val="22"/>
        </w:rPr>
      </w:pPr>
      <w:r>
        <w:rPr>
          <w:sz w:val="22"/>
          <w:szCs w:val="22"/>
        </w:rPr>
        <w:t>The incumbent firms like Starbucks have a larger scale and scope, yielding them a learning curve</w:t>
      </w:r>
      <w:r>
        <w:rPr>
          <w:spacing w:val="-31"/>
          <w:sz w:val="22"/>
          <w:szCs w:val="22"/>
        </w:rPr>
        <w:t xml:space="preserve"> </w:t>
      </w:r>
      <w:r>
        <w:rPr>
          <w:sz w:val="22"/>
          <w:szCs w:val="22"/>
        </w:rPr>
        <w:t>advantage and favorable access to raw material with the relationship they build with their</w:t>
      </w:r>
      <w:r>
        <w:rPr>
          <w:spacing w:val="-14"/>
          <w:sz w:val="22"/>
          <w:szCs w:val="22"/>
        </w:rPr>
        <w:t xml:space="preserve"> </w:t>
      </w:r>
      <w:r>
        <w:rPr>
          <w:sz w:val="22"/>
          <w:szCs w:val="22"/>
        </w:rPr>
        <w:t>suppliers.</w:t>
      </w:r>
    </w:p>
    <w:p w:rsidR="00000000" w:rsidRDefault="00C649A9">
      <w:pPr>
        <w:pStyle w:val="ListParagraph"/>
        <w:numPr>
          <w:ilvl w:val="0"/>
          <w:numId w:val="13"/>
        </w:numPr>
        <w:tabs>
          <w:tab w:val="left" w:pos="1090"/>
        </w:tabs>
        <w:kinsoku w:val="0"/>
        <w:overflowPunct w:val="0"/>
        <w:ind w:right="1639" w:hanging="269"/>
        <w:rPr>
          <w:rFonts w:ascii="Wingdings" w:hAnsi="Wingdings" w:cs="Wingdings"/>
          <w:color w:val="000000"/>
          <w:sz w:val="22"/>
          <w:szCs w:val="22"/>
        </w:rPr>
      </w:pPr>
      <w:r>
        <w:rPr>
          <w:sz w:val="22"/>
          <w:szCs w:val="22"/>
        </w:rPr>
        <w:t>The expected retaliation from well-established companies for brand equity, resources, prime real estate locations and price competition are moderately high, which creates a moderate barrier to</w:t>
      </w:r>
      <w:r>
        <w:rPr>
          <w:spacing w:val="-14"/>
          <w:sz w:val="22"/>
          <w:szCs w:val="22"/>
        </w:rPr>
        <w:t xml:space="preserve"> </w:t>
      </w:r>
      <w:r>
        <w:rPr>
          <w:sz w:val="22"/>
          <w:szCs w:val="22"/>
        </w:rPr>
        <w:t>entry.</w:t>
      </w:r>
    </w:p>
    <w:p w:rsidR="00000000" w:rsidRDefault="00C649A9">
      <w:pPr>
        <w:pStyle w:val="BodyText"/>
        <w:kinsoku w:val="0"/>
        <w:overflowPunct w:val="0"/>
        <w:spacing w:before="2"/>
      </w:pPr>
    </w:p>
    <w:p w:rsidR="00000000" w:rsidRDefault="00C649A9">
      <w:pPr>
        <w:pStyle w:val="BodyText"/>
        <w:kinsoku w:val="0"/>
        <w:overflowPunct w:val="0"/>
        <w:spacing w:line="252" w:lineRule="exact"/>
        <w:ind w:left="820"/>
        <w:rPr>
          <w:b/>
          <w:bCs/>
        </w:rPr>
      </w:pPr>
      <w:r>
        <w:t xml:space="preserve">Threat of Substitutes: </w:t>
      </w:r>
      <w:r>
        <w:rPr>
          <w:b/>
          <w:bCs/>
        </w:rPr>
        <w:t>High</w:t>
      </w:r>
    </w:p>
    <w:p w:rsidR="00000000" w:rsidRDefault="00C649A9">
      <w:pPr>
        <w:pStyle w:val="ListParagraph"/>
        <w:numPr>
          <w:ilvl w:val="0"/>
          <w:numId w:val="13"/>
        </w:numPr>
        <w:tabs>
          <w:tab w:val="left" w:pos="1090"/>
        </w:tabs>
        <w:kinsoku w:val="0"/>
        <w:overflowPunct w:val="0"/>
        <w:ind w:right="2005" w:hanging="269"/>
        <w:jc w:val="both"/>
        <w:rPr>
          <w:rFonts w:ascii="Wingdings" w:hAnsi="Wingdings" w:cs="Wingdings"/>
          <w:color w:val="000000"/>
          <w:sz w:val="22"/>
          <w:szCs w:val="22"/>
        </w:rPr>
      </w:pPr>
      <w:r>
        <w:rPr>
          <w:sz w:val="22"/>
          <w:szCs w:val="22"/>
        </w:rPr>
        <w:t>There are many reasonable s</w:t>
      </w:r>
      <w:r>
        <w:rPr>
          <w:sz w:val="22"/>
          <w:szCs w:val="22"/>
        </w:rPr>
        <w:t>ubstitute beverages to coffee, which are mainly tea, fruit juices, water, soda’s, energy drinks etc. Bars and Pubs with non/alcoholic beverages could also substitute for the social experience of</w:t>
      </w:r>
      <w:r>
        <w:rPr>
          <w:spacing w:val="-5"/>
          <w:sz w:val="22"/>
          <w:szCs w:val="22"/>
        </w:rPr>
        <w:t xml:space="preserve"> </w:t>
      </w:r>
      <w:r>
        <w:rPr>
          <w:sz w:val="22"/>
          <w:szCs w:val="22"/>
        </w:rPr>
        <w:t>Starbucks</w:t>
      </w:r>
    </w:p>
    <w:p w:rsidR="00000000" w:rsidRDefault="00C649A9">
      <w:pPr>
        <w:pStyle w:val="ListParagraph"/>
        <w:numPr>
          <w:ilvl w:val="0"/>
          <w:numId w:val="13"/>
        </w:numPr>
        <w:tabs>
          <w:tab w:val="left" w:pos="1090"/>
        </w:tabs>
        <w:kinsoku w:val="0"/>
        <w:overflowPunct w:val="0"/>
        <w:ind w:right="1772" w:hanging="269"/>
        <w:rPr>
          <w:rFonts w:ascii="Wingdings" w:hAnsi="Wingdings" w:cs="Wingdings"/>
          <w:color w:val="000000"/>
          <w:sz w:val="22"/>
          <w:szCs w:val="22"/>
        </w:rPr>
      </w:pPr>
      <w:r>
        <w:rPr>
          <w:sz w:val="22"/>
          <w:szCs w:val="22"/>
        </w:rPr>
        <w:t>Consumers could also make their own home produced c</w:t>
      </w:r>
      <w:r>
        <w:rPr>
          <w:sz w:val="22"/>
          <w:szCs w:val="22"/>
        </w:rPr>
        <w:t>offee with household premium coffee</w:t>
      </w:r>
      <w:r>
        <w:rPr>
          <w:spacing w:val="-23"/>
          <w:sz w:val="22"/>
          <w:szCs w:val="22"/>
        </w:rPr>
        <w:t xml:space="preserve"> </w:t>
      </w:r>
      <w:r>
        <w:rPr>
          <w:sz w:val="22"/>
          <w:szCs w:val="22"/>
        </w:rPr>
        <w:t>makers at a fraction of the cost for buying from premium coffee retailers like</w:t>
      </w:r>
      <w:r>
        <w:rPr>
          <w:spacing w:val="-24"/>
          <w:sz w:val="22"/>
          <w:szCs w:val="22"/>
        </w:rPr>
        <w:t xml:space="preserve"> </w:t>
      </w:r>
      <w:r>
        <w:rPr>
          <w:sz w:val="22"/>
          <w:szCs w:val="22"/>
        </w:rPr>
        <w:t>Starbucks.</w:t>
      </w:r>
    </w:p>
    <w:p w:rsidR="00000000" w:rsidRDefault="00C649A9">
      <w:pPr>
        <w:pStyle w:val="ListParagraph"/>
        <w:numPr>
          <w:ilvl w:val="0"/>
          <w:numId w:val="13"/>
        </w:numPr>
        <w:tabs>
          <w:tab w:val="left" w:pos="1090"/>
        </w:tabs>
        <w:kinsoku w:val="0"/>
        <w:overflowPunct w:val="0"/>
        <w:ind w:right="1979" w:hanging="269"/>
        <w:rPr>
          <w:rFonts w:ascii="Wingdings" w:hAnsi="Wingdings" w:cs="Wingdings"/>
          <w:color w:val="000000"/>
          <w:sz w:val="22"/>
          <w:szCs w:val="22"/>
        </w:rPr>
      </w:pPr>
      <w:r>
        <w:rPr>
          <w:sz w:val="22"/>
          <w:szCs w:val="22"/>
        </w:rPr>
        <w:t>There are no switching costs for the consumers for switching to substitutes, which makes the threat high.</w:t>
      </w:r>
    </w:p>
    <w:p w:rsidR="00000000" w:rsidRDefault="00C649A9">
      <w:pPr>
        <w:pStyle w:val="ListParagraph"/>
        <w:numPr>
          <w:ilvl w:val="0"/>
          <w:numId w:val="13"/>
        </w:numPr>
        <w:tabs>
          <w:tab w:val="left" w:pos="1090"/>
        </w:tabs>
        <w:kinsoku w:val="0"/>
        <w:overflowPunct w:val="0"/>
        <w:ind w:right="1645" w:hanging="269"/>
        <w:rPr>
          <w:rFonts w:ascii="Wingdings" w:hAnsi="Wingdings" w:cs="Wingdings"/>
          <w:color w:val="000000"/>
          <w:sz w:val="22"/>
          <w:szCs w:val="22"/>
        </w:rPr>
      </w:pPr>
      <w:r>
        <w:rPr>
          <w:sz w:val="22"/>
          <w:szCs w:val="22"/>
        </w:rPr>
        <w:t>But its important to not</w:t>
      </w:r>
      <w:r>
        <w:rPr>
          <w:sz w:val="22"/>
          <w:szCs w:val="22"/>
        </w:rPr>
        <w:t>e that industry leaders like Starbucks are currently trying to counter this threat by selling coffee makers, premium coffee packs in grocery stores but this threat still puts pressure their the</w:t>
      </w:r>
      <w:r>
        <w:rPr>
          <w:spacing w:val="-1"/>
          <w:sz w:val="22"/>
          <w:szCs w:val="22"/>
        </w:rPr>
        <w:t xml:space="preserve"> </w:t>
      </w:r>
      <w:r>
        <w:rPr>
          <w:sz w:val="22"/>
          <w:szCs w:val="22"/>
        </w:rPr>
        <w:t>margins.</w:t>
      </w:r>
    </w:p>
    <w:p w:rsidR="00000000" w:rsidRDefault="00C649A9">
      <w:pPr>
        <w:pStyle w:val="BodyText"/>
        <w:kinsoku w:val="0"/>
        <w:overflowPunct w:val="0"/>
        <w:spacing w:before="10"/>
        <w:rPr>
          <w:sz w:val="21"/>
          <w:szCs w:val="21"/>
        </w:rPr>
      </w:pPr>
    </w:p>
    <w:p w:rsidR="00000000" w:rsidRDefault="00C649A9">
      <w:pPr>
        <w:pStyle w:val="BodyText"/>
        <w:kinsoku w:val="0"/>
        <w:overflowPunct w:val="0"/>
        <w:ind w:left="820"/>
        <w:rPr>
          <w:b/>
          <w:bCs/>
        </w:rPr>
      </w:pPr>
      <w:r>
        <w:t xml:space="preserve">Bargaining Power of Buyers: </w:t>
      </w:r>
      <w:r>
        <w:rPr>
          <w:b/>
          <w:bCs/>
        </w:rPr>
        <w:t>Moderate to Low Pressure</w:t>
      </w:r>
    </w:p>
    <w:p w:rsidR="00000000" w:rsidRDefault="00C649A9">
      <w:pPr>
        <w:pStyle w:val="ListParagraph"/>
        <w:numPr>
          <w:ilvl w:val="0"/>
          <w:numId w:val="13"/>
        </w:numPr>
        <w:tabs>
          <w:tab w:val="left" w:pos="1181"/>
        </w:tabs>
        <w:kinsoku w:val="0"/>
        <w:overflowPunct w:val="0"/>
        <w:spacing w:before="2" w:line="252" w:lineRule="exact"/>
        <w:ind w:left="1180" w:hanging="360"/>
        <w:rPr>
          <w:rFonts w:ascii="Wingdings" w:hAnsi="Wingdings" w:cs="Wingdings"/>
          <w:color w:val="000000"/>
          <w:sz w:val="22"/>
          <w:szCs w:val="22"/>
        </w:rPr>
      </w:pPr>
      <w:r>
        <w:rPr>
          <w:sz w:val="22"/>
          <w:szCs w:val="22"/>
        </w:rPr>
        <w:t>There are many different buyers in this industry and no single buyer can demand price</w:t>
      </w:r>
      <w:r>
        <w:rPr>
          <w:spacing w:val="-16"/>
          <w:sz w:val="22"/>
          <w:szCs w:val="22"/>
        </w:rPr>
        <w:t xml:space="preserve"> </w:t>
      </w:r>
      <w:r>
        <w:rPr>
          <w:sz w:val="22"/>
          <w:szCs w:val="22"/>
        </w:rPr>
        <w:t>concession.</w:t>
      </w:r>
    </w:p>
    <w:p w:rsidR="00000000" w:rsidRDefault="00C649A9">
      <w:pPr>
        <w:pStyle w:val="ListParagraph"/>
        <w:numPr>
          <w:ilvl w:val="0"/>
          <w:numId w:val="13"/>
        </w:numPr>
        <w:tabs>
          <w:tab w:val="left" w:pos="1181"/>
        </w:tabs>
        <w:kinsoku w:val="0"/>
        <w:overflowPunct w:val="0"/>
        <w:ind w:left="1180" w:right="1876" w:hanging="360"/>
        <w:rPr>
          <w:rFonts w:ascii="Wingdings" w:hAnsi="Wingdings" w:cs="Wingdings"/>
          <w:color w:val="000000"/>
          <w:sz w:val="22"/>
          <w:szCs w:val="22"/>
        </w:rPr>
      </w:pPr>
      <w:r>
        <w:rPr>
          <w:sz w:val="22"/>
          <w:szCs w:val="22"/>
        </w:rPr>
        <w:t>It offers vertically differentiated products with a diverse consumer base, which make relatively low volume purchases, which erodes the buyer’s</w:t>
      </w:r>
      <w:r>
        <w:rPr>
          <w:spacing w:val="-3"/>
          <w:sz w:val="22"/>
          <w:szCs w:val="22"/>
        </w:rPr>
        <w:t xml:space="preserve"> </w:t>
      </w:r>
      <w:r>
        <w:rPr>
          <w:sz w:val="22"/>
          <w:szCs w:val="22"/>
        </w:rPr>
        <w:t>power.</w:t>
      </w:r>
    </w:p>
    <w:p w:rsidR="00000000" w:rsidRDefault="00C649A9">
      <w:pPr>
        <w:pStyle w:val="ListParagraph"/>
        <w:numPr>
          <w:ilvl w:val="0"/>
          <w:numId w:val="13"/>
        </w:numPr>
        <w:tabs>
          <w:tab w:val="left" w:pos="1181"/>
        </w:tabs>
        <w:kinsoku w:val="0"/>
        <w:overflowPunct w:val="0"/>
        <w:ind w:left="1180" w:right="1876" w:hanging="360"/>
        <w:rPr>
          <w:rFonts w:ascii="Wingdings" w:hAnsi="Wingdings" w:cs="Wingdings"/>
          <w:color w:val="000000"/>
          <w:sz w:val="22"/>
          <w:szCs w:val="22"/>
        </w:rPr>
      </w:pPr>
      <w:r>
        <w:rPr>
          <w:sz w:val="22"/>
          <w:szCs w:val="22"/>
        </w:rPr>
        <w:t>Even though there are no switching costs with high availability of substitute products, industry leaders like Starbucks prices its product mix in relation to rivals stores with prevailing market</w:t>
      </w:r>
      <w:r>
        <w:rPr>
          <w:spacing w:val="-34"/>
          <w:sz w:val="22"/>
          <w:szCs w:val="22"/>
        </w:rPr>
        <w:t xml:space="preserve"> </w:t>
      </w:r>
      <w:r>
        <w:rPr>
          <w:sz w:val="22"/>
          <w:szCs w:val="22"/>
        </w:rPr>
        <w:t>price elasticity and competitive premium</w:t>
      </w:r>
      <w:r>
        <w:rPr>
          <w:spacing w:val="-7"/>
          <w:sz w:val="22"/>
          <w:szCs w:val="22"/>
        </w:rPr>
        <w:t xml:space="preserve"> </w:t>
      </w:r>
      <w:r>
        <w:rPr>
          <w:sz w:val="22"/>
          <w:szCs w:val="22"/>
        </w:rPr>
        <w:t>pricing.</w:t>
      </w:r>
    </w:p>
    <w:p w:rsidR="00000000" w:rsidRDefault="00C649A9">
      <w:pPr>
        <w:pStyle w:val="ListParagraph"/>
        <w:numPr>
          <w:ilvl w:val="0"/>
          <w:numId w:val="13"/>
        </w:numPr>
        <w:tabs>
          <w:tab w:val="left" w:pos="1181"/>
        </w:tabs>
        <w:kinsoku w:val="0"/>
        <w:overflowPunct w:val="0"/>
        <w:ind w:left="1180" w:right="1731" w:hanging="360"/>
        <w:rPr>
          <w:rFonts w:ascii="Wingdings" w:hAnsi="Wingdings" w:cs="Wingdings"/>
          <w:color w:val="000000"/>
          <w:sz w:val="22"/>
          <w:szCs w:val="22"/>
        </w:rPr>
      </w:pPr>
      <w:r>
        <w:rPr>
          <w:sz w:val="22"/>
          <w:szCs w:val="22"/>
        </w:rPr>
        <w:t>Consumers h</w:t>
      </w:r>
      <w:r>
        <w:rPr>
          <w:sz w:val="22"/>
          <w:szCs w:val="22"/>
        </w:rPr>
        <w:t>ave a moderate sensitivity in premium coffee retailing as they pay a premium for</w:t>
      </w:r>
      <w:r>
        <w:rPr>
          <w:spacing w:val="-30"/>
          <w:sz w:val="22"/>
          <w:szCs w:val="22"/>
        </w:rPr>
        <w:t xml:space="preserve"> </w:t>
      </w:r>
      <w:r>
        <w:rPr>
          <w:sz w:val="22"/>
          <w:szCs w:val="22"/>
        </w:rPr>
        <w:t>higher quality products but are watchful of excessive premium in relation product</w:t>
      </w:r>
      <w:r>
        <w:rPr>
          <w:spacing w:val="-10"/>
          <w:sz w:val="22"/>
          <w:szCs w:val="22"/>
        </w:rPr>
        <w:t xml:space="preserve"> </w:t>
      </w:r>
      <w:r>
        <w:rPr>
          <w:sz w:val="22"/>
          <w:szCs w:val="22"/>
        </w:rPr>
        <w:t>quality.</w:t>
      </w:r>
    </w:p>
    <w:p w:rsidR="00000000" w:rsidRDefault="00C649A9">
      <w:pPr>
        <w:pStyle w:val="BodyText"/>
        <w:kinsoku w:val="0"/>
        <w:overflowPunct w:val="0"/>
        <w:spacing w:before="11"/>
        <w:rPr>
          <w:sz w:val="21"/>
          <w:szCs w:val="21"/>
        </w:rPr>
      </w:pPr>
    </w:p>
    <w:p w:rsidR="00000000" w:rsidRDefault="00C649A9">
      <w:pPr>
        <w:pStyle w:val="BodyText"/>
        <w:kinsoku w:val="0"/>
        <w:overflowPunct w:val="0"/>
        <w:ind w:left="820"/>
        <w:rPr>
          <w:b/>
          <w:bCs/>
        </w:rPr>
      </w:pPr>
      <w:r>
        <w:t xml:space="preserve">Bargaining Power of Suppliers: </w:t>
      </w:r>
      <w:r>
        <w:rPr>
          <w:b/>
          <w:bCs/>
        </w:rPr>
        <w:t>Low to Moderate Pressure</w:t>
      </w:r>
    </w:p>
    <w:p w:rsidR="00000000" w:rsidRDefault="00C649A9">
      <w:pPr>
        <w:pStyle w:val="ListParagraph"/>
        <w:numPr>
          <w:ilvl w:val="0"/>
          <w:numId w:val="13"/>
        </w:numPr>
        <w:tabs>
          <w:tab w:val="left" w:pos="1181"/>
        </w:tabs>
        <w:kinsoku w:val="0"/>
        <w:overflowPunct w:val="0"/>
        <w:spacing w:before="1"/>
        <w:ind w:left="1180" w:right="1687" w:hanging="360"/>
        <w:rPr>
          <w:rFonts w:ascii="Wingdings" w:hAnsi="Wingdings" w:cs="Wingdings"/>
          <w:color w:val="000000"/>
          <w:sz w:val="22"/>
          <w:szCs w:val="22"/>
        </w:rPr>
      </w:pPr>
      <w:r>
        <w:rPr>
          <w:sz w:val="22"/>
          <w:szCs w:val="22"/>
        </w:rPr>
        <w:t>The main inputs into the value chain of Starbucks is coffee beans and premium Arabica coffee</w:t>
      </w:r>
      <w:r>
        <w:rPr>
          <w:spacing w:val="-28"/>
          <w:sz w:val="22"/>
          <w:szCs w:val="22"/>
        </w:rPr>
        <w:t xml:space="preserve"> </w:t>
      </w:r>
      <w:r>
        <w:rPr>
          <w:sz w:val="22"/>
          <w:szCs w:val="22"/>
        </w:rPr>
        <w:t>grown in select regions which are standard inputs, which makes the cost of switching between substitute suppliers, moderately</w:t>
      </w:r>
      <w:r>
        <w:rPr>
          <w:spacing w:val="-4"/>
          <w:sz w:val="22"/>
          <w:szCs w:val="22"/>
        </w:rPr>
        <w:t xml:space="preserve"> </w:t>
      </w:r>
      <w:r>
        <w:rPr>
          <w:sz w:val="22"/>
          <w:szCs w:val="22"/>
        </w:rPr>
        <w:t>low.</w:t>
      </w:r>
    </w:p>
    <w:p w:rsidR="00000000" w:rsidRDefault="00C649A9">
      <w:pPr>
        <w:pStyle w:val="ListParagraph"/>
        <w:numPr>
          <w:ilvl w:val="0"/>
          <w:numId w:val="13"/>
        </w:numPr>
        <w:tabs>
          <w:tab w:val="left" w:pos="1181"/>
        </w:tabs>
        <w:kinsoku w:val="0"/>
        <w:overflowPunct w:val="0"/>
        <w:spacing w:before="1"/>
        <w:ind w:left="1180" w:right="1687" w:hanging="360"/>
        <w:rPr>
          <w:rFonts w:ascii="Wingdings" w:hAnsi="Wingdings" w:cs="Wingdings"/>
          <w:color w:val="000000"/>
          <w:sz w:val="22"/>
          <w:szCs w:val="22"/>
        </w:rPr>
        <w:sectPr w:rsidR="00000000">
          <w:pgSz w:w="12240" w:h="15840"/>
          <w:pgMar w:top="1200" w:right="180" w:bottom="280" w:left="260" w:header="723" w:footer="0" w:gutter="0"/>
          <w:cols w:space="720"/>
          <w:noEndnote/>
        </w:sectPr>
      </w:pPr>
    </w:p>
    <w:p w:rsidR="00000000" w:rsidRDefault="00C649A9">
      <w:pPr>
        <w:pStyle w:val="ListParagraph"/>
        <w:numPr>
          <w:ilvl w:val="0"/>
          <w:numId w:val="13"/>
        </w:numPr>
        <w:tabs>
          <w:tab w:val="left" w:pos="1181"/>
        </w:tabs>
        <w:kinsoku w:val="0"/>
        <w:overflowPunct w:val="0"/>
        <w:spacing w:before="84" w:line="247" w:lineRule="auto"/>
        <w:ind w:left="1180" w:right="959" w:hanging="360"/>
        <w:rPr>
          <w:rFonts w:ascii="Wingdings" w:hAnsi="Wingdings" w:cs="Wingdings"/>
          <w:color w:val="000000"/>
          <w:sz w:val="22"/>
          <w:szCs w:val="22"/>
          <w:vertAlign w:val="superscript"/>
        </w:rPr>
      </w:pPr>
      <w:r>
        <w:rPr>
          <w:sz w:val="22"/>
          <w:szCs w:val="22"/>
        </w:rPr>
        <w:lastRenderedPageBreak/>
        <w:t xml:space="preserve">Starbucks, </w:t>
      </w:r>
      <w:r>
        <w:rPr>
          <w:sz w:val="22"/>
          <w:szCs w:val="22"/>
        </w:rPr>
        <w:t>with its size and scale, has the power to take advantage of its suppliers but it maintains a Fair trade certified coffee under its coffee and farmer equity (C.A.F.E) program, which gives its suppliers a fair partnership status, which yields them some moder</w:t>
      </w:r>
      <w:r>
        <w:rPr>
          <w:sz w:val="22"/>
          <w:szCs w:val="22"/>
        </w:rPr>
        <w:t>ately, low</w:t>
      </w:r>
      <w:r>
        <w:rPr>
          <w:spacing w:val="-7"/>
          <w:sz w:val="22"/>
          <w:szCs w:val="22"/>
        </w:rPr>
        <w:t xml:space="preserve"> </w:t>
      </w:r>
      <w:r>
        <w:rPr>
          <w:sz w:val="22"/>
          <w:szCs w:val="22"/>
        </w:rPr>
        <w:t>power.</w:t>
      </w:r>
      <w:r>
        <w:rPr>
          <w:sz w:val="22"/>
          <w:szCs w:val="22"/>
          <w:vertAlign w:val="superscript"/>
        </w:rPr>
        <w:t>7</w:t>
      </w:r>
    </w:p>
    <w:p w:rsidR="00000000" w:rsidRDefault="00C649A9">
      <w:pPr>
        <w:pStyle w:val="ListParagraph"/>
        <w:numPr>
          <w:ilvl w:val="0"/>
          <w:numId w:val="13"/>
        </w:numPr>
        <w:tabs>
          <w:tab w:val="left" w:pos="1181"/>
        </w:tabs>
        <w:kinsoku w:val="0"/>
        <w:overflowPunct w:val="0"/>
        <w:spacing w:before="1"/>
        <w:ind w:left="1180" w:right="1580" w:hanging="360"/>
        <w:rPr>
          <w:rFonts w:ascii="Wingdings" w:hAnsi="Wingdings" w:cs="Wingdings"/>
          <w:color w:val="000000"/>
          <w:sz w:val="22"/>
          <w:szCs w:val="22"/>
        </w:rPr>
      </w:pPr>
      <w:r>
        <w:rPr>
          <w:sz w:val="22"/>
          <w:szCs w:val="22"/>
        </w:rPr>
        <w:t>The suppliers in the industry also pose a low threat of competing against Starbucks by forward</w:t>
      </w:r>
      <w:r>
        <w:rPr>
          <w:spacing w:val="-31"/>
          <w:sz w:val="22"/>
          <w:szCs w:val="22"/>
        </w:rPr>
        <w:t xml:space="preserve"> </w:t>
      </w:r>
      <w:r>
        <w:rPr>
          <w:sz w:val="22"/>
          <w:szCs w:val="22"/>
        </w:rPr>
        <w:t>vertical integration, which lowers their</w:t>
      </w:r>
      <w:r>
        <w:rPr>
          <w:spacing w:val="-5"/>
          <w:sz w:val="22"/>
          <w:szCs w:val="22"/>
        </w:rPr>
        <w:t xml:space="preserve"> </w:t>
      </w:r>
      <w:r>
        <w:rPr>
          <w:sz w:val="22"/>
          <w:szCs w:val="22"/>
        </w:rPr>
        <w:t>power.</w:t>
      </w:r>
    </w:p>
    <w:p w:rsidR="00000000" w:rsidRDefault="00C649A9">
      <w:pPr>
        <w:pStyle w:val="ListParagraph"/>
        <w:numPr>
          <w:ilvl w:val="0"/>
          <w:numId w:val="13"/>
        </w:numPr>
        <w:tabs>
          <w:tab w:val="left" w:pos="1181"/>
        </w:tabs>
        <w:kinsoku w:val="0"/>
        <w:overflowPunct w:val="0"/>
        <w:spacing w:line="237" w:lineRule="auto"/>
        <w:ind w:left="1180" w:right="966" w:hanging="360"/>
        <w:rPr>
          <w:rFonts w:ascii="Wingdings" w:hAnsi="Wingdings" w:cs="Wingdings"/>
          <w:color w:val="000000"/>
        </w:rPr>
      </w:pPr>
      <w:r>
        <w:rPr>
          <w:sz w:val="22"/>
          <w:szCs w:val="22"/>
        </w:rPr>
        <w:t>Starbucks also forms a highly important part of the suppliers business, due its size and scope, which make</w:t>
      </w:r>
      <w:r>
        <w:rPr>
          <w:spacing w:val="-34"/>
          <w:sz w:val="22"/>
          <w:szCs w:val="22"/>
        </w:rPr>
        <w:t xml:space="preserve"> </w:t>
      </w:r>
      <w:r>
        <w:rPr>
          <w:sz w:val="22"/>
          <w:szCs w:val="22"/>
        </w:rPr>
        <w:t>the power of the suppliers lower. Given these factors, suppliers pose a moderately low bargaining</w:t>
      </w:r>
      <w:r>
        <w:rPr>
          <w:spacing w:val="-24"/>
          <w:sz w:val="22"/>
          <w:szCs w:val="22"/>
        </w:rPr>
        <w:t xml:space="preserve"> </w:t>
      </w:r>
      <w:r>
        <w:rPr>
          <w:sz w:val="22"/>
          <w:szCs w:val="22"/>
        </w:rPr>
        <w:t>power.</w:t>
      </w:r>
    </w:p>
    <w:p w:rsidR="00000000" w:rsidRDefault="00C649A9">
      <w:pPr>
        <w:pStyle w:val="BodyText"/>
        <w:kinsoku w:val="0"/>
        <w:overflowPunct w:val="0"/>
        <w:spacing w:before="1"/>
      </w:pPr>
    </w:p>
    <w:p w:rsidR="00000000" w:rsidRDefault="00C649A9">
      <w:pPr>
        <w:pStyle w:val="BodyText"/>
        <w:kinsoku w:val="0"/>
        <w:overflowPunct w:val="0"/>
        <w:spacing w:line="252" w:lineRule="exact"/>
        <w:ind w:left="820"/>
        <w:rPr>
          <w:b/>
          <w:bCs/>
        </w:rPr>
      </w:pPr>
      <w:r>
        <w:t xml:space="preserve">Intensity of Competitive Rivalry: </w:t>
      </w:r>
      <w:r>
        <w:rPr>
          <w:b/>
          <w:bCs/>
        </w:rPr>
        <w:t>High to M</w:t>
      </w:r>
      <w:r>
        <w:rPr>
          <w:b/>
          <w:bCs/>
        </w:rPr>
        <w:t>oderate</w:t>
      </w:r>
    </w:p>
    <w:p w:rsidR="00000000" w:rsidRDefault="00C649A9">
      <w:pPr>
        <w:pStyle w:val="ListParagraph"/>
        <w:numPr>
          <w:ilvl w:val="0"/>
          <w:numId w:val="13"/>
        </w:numPr>
        <w:tabs>
          <w:tab w:val="left" w:pos="1181"/>
        </w:tabs>
        <w:kinsoku w:val="0"/>
        <w:overflowPunct w:val="0"/>
        <w:ind w:left="1180" w:right="1090" w:hanging="360"/>
        <w:rPr>
          <w:rFonts w:ascii="Wingdings" w:hAnsi="Wingdings" w:cs="Wingdings"/>
          <w:color w:val="000000"/>
          <w:sz w:val="22"/>
          <w:szCs w:val="22"/>
        </w:rPr>
      </w:pPr>
      <w:r>
        <w:rPr>
          <w:sz w:val="22"/>
          <w:szCs w:val="22"/>
        </w:rPr>
        <w:t>The industry has a monopolistic competition, with Starbucks having the largest markets share and its</w:t>
      </w:r>
      <w:r>
        <w:rPr>
          <w:spacing w:val="-35"/>
          <w:sz w:val="22"/>
          <w:szCs w:val="22"/>
        </w:rPr>
        <w:t xml:space="preserve"> </w:t>
      </w:r>
      <w:r>
        <w:rPr>
          <w:sz w:val="22"/>
          <w:szCs w:val="22"/>
        </w:rPr>
        <w:t>closest competitors also having a significant market share, creating significant pressure on</w:t>
      </w:r>
      <w:r>
        <w:rPr>
          <w:spacing w:val="-18"/>
          <w:sz w:val="22"/>
          <w:szCs w:val="22"/>
        </w:rPr>
        <w:t xml:space="preserve"> </w:t>
      </w:r>
      <w:r>
        <w:rPr>
          <w:sz w:val="22"/>
          <w:szCs w:val="22"/>
        </w:rPr>
        <w:t>Starbucks.</w:t>
      </w:r>
    </w:p>
    <w:p w:rsidR="00000000" w:rsidRDefault="00C649A9">
      <w:pPr>
        <w:pStyle w:val="ListParagraph"/>
        <w:numPr>
          <w:ilvl w:val="0"/>
          <w:numId w:val="13"/>
        </w:numPr>
        <w:tabs>
          <w:tab w:val="left" w:pos="1181"/>
        </w:tabs>
        <w:kinsoku w:val="0"/>
        <w:overflowPunct w:val="0"/>
        <w:ind w:left="1180" w:hanging="360"/>
        <w:rPr>
          <w:rFonts w:ascii="Wingdings" w:hAnsi="Wingdings" w:cs="Wingdings"/>
          <w:color w:val="000000"/>
          <w:sz w:val="22"/>
          <w:szCs w:val="22"/>
        </w:rPr>
      </w:pPr>
      <w:r>
        <w:rPr>
          <w:sz w:val="22"/>
          <w:szCs w:val="22"/>
        </w:rPr>
        <w:t xml:space="preserve">Consumers do have any cost of switching to </w:t>
      </w:r>
      <w:r>
        <w:rPr>
          <w:sz w:val="22"/>
          <w:szCs w:val="22"/>
        </w:rPr>
        <w:t>other competitors, which crates high intensity in</w:t>
      </w:r>
      <w:r>
        <w:rPr>
          <w:spacing w:val="-21"/>
          <w:sz w:val="22"/>
          <w:szCs w:val="22"/>
        </w:rPr>
        <w:t xml:space="preserve"> </w:t>
      </w:r>
      <w:r>
        <w:rPr>
          <w:sz w:val="22"/>
          <w:szCs w:val="22"/>
        </w:rPr>
        <w:t>rivalry.</w:t>
      </w:r>
    </w:p>
    <w:p w:rsidR="00000000" w:rsidRDefault="00C649A9">
      <w:pPr>
        <w:pStyle w:val="ListParagraph"/>
        <w:numPr>
          <w:ilvl w:val="0"/>
          <w:numId w:val="13"/>
        </w:numPr>
        <w:tabs>
          <w:tab w:val="left" w:pos="1181"/>
        </w:tabs>
        <w:kinsoku w:val="0"/>
        <w:overflowPunct w:val="0"/>
        <w:spacing w:before="1"/>
        <w:ind w:left="1180" w:right="1069" w:hanging="360"/>
        <w:rPr>
          <w:rFonts w:ascii="Wingdings" w:hAnsi="Wingdings" w:cs="Wingdings"/>
          <w:color w:val="000000"/>
          <w:sz w:val="22"/>
          <w:szCs w:val="22"/>
        </w:rPr>
      </w:pPr>
      <w:r>
        <w:rPr>
          <w:sz w:val="22"/>
          <w:szCs w:val="22"/>
        </w:rPr>
        <w:t>But its important to note that Starbucks maintain some competitive advantage as it differentiates its</w:t>
      </w:r>
      <w:r>
        <w:rPr>
          <w:spacing w:val="-30"/>
          <w:sz w:val="22"/>
          <w:szCs w:val="22"/>
        </w:rPr>
        <w:t xml:space="preserve"> </w:t>
      </w:r>
      <w:r>
        <w:rPr>
          <w:sz w:val="22"/>
          <w:szCs w:val="22"/>
        </w:rPr>
        <w:t>products with premium products and services, which cause a moderate level of intensity in</w:t>
      </w:r>
      <w:r>
        <w:rPr>
          <w:spacing w:val="-19"/>
          <w:sz w:val="22"/>
          <w:szCs w:val="22"/>
        </w:rPr>
        <w:t xml:space="preserve"> </w:t>
      </w:r>
      <w:r>
        <w:rPr>
          <w:sz w:val="22"/>
          <w:szCs w:val="22"/>
        </w:rPr>
        <w:t>competition.</w:t>
      </w:r>
    </w:p>
    <w:p w:rsidR="00000000" w:rsidRDefault="00C649A9">
      <w:pPr>
        <w:pStyle w:val="ListParagraph"/>
        <w:numPr>
          <w:ilvl w:val="0"/>
          <w:numId w:val="13"/>
        </w:numPr>
        <w:tabs>
          <w:tab w:val="left" w:pos="1181"/>
        </w:tabs>
        <w:kinsoku w:val="0"/>
        <w:overflowPunct w:val="0"/>
        <w:ind w:left="1180" w:right="1334" w:hanging="360"/>
        <w:rPr>
          <w:rFonts w:ascii="Wingdings" w:hAnsi="Wingdings" w:cs="Wingdings"/>
          <w:color w:val="000000"/>
          <w:sz w:val="22"/>
          <w:szCs w:val="22"/>
        </w:rPr>
      </w:pPr>
      <w:r>
        <w:rPr>
          <w:sz w:val="22"/>
          <w:szCs w:val="22"/>
        </w:rPr>
        <w:t>The industry is mature and growth rate has been moderately low which cause the intensity of</w:t>
      </w:r>
      <w:r>
        <w:rPr>
          <w:spacing w:val="-35"/>
          <w:sz w:val="22"/>
          <w:szCs w:val="22"/>
        </w:rPr>
        <w:t xml:space="preserve"> </w:t>
      </w:r>
      <w:r>
        <w:rPr>
          <w:sz w:val="22"/>
          <w:szCs w:val="22"/>
        </w:rPr>
        <w:t>competition among the companies to be moderately high due to all of them seeking to increase market shaper from established firms like</w:t>
      </w:r>
      <w:r>
        <w:rPr>
          <w:spacing w:val="-1"/>
          <w:sz w:val="22"/>
          <w:szCs w:val="22"/>
        </w:rPr>
        <w:t xml:space="preserve"> </w:t>
      </w:r>
      <w:r>
        <w:rPr>
          <w:sz w:val="22"/>
          <w:szCs w:val="22"/>
        </w:rPr>
        <w:t>Starbucks.</w:t>
      </w:r>
    </w:p>
    <w:p w:rsidR="00000000" w:rsidRDefault="00C649A9">
      <w:pPr>
        <w:pStyle w:val="ListParagraph"/>
        <w:numPr>
          <w:ilvl w:val="0"/>
          <w:numId w:val="13"/>
        </w:numPr>
        <w:tabs>
          <w:tab w:val="left" w:pos="1181"/>
        </w:tabs>
        <w:kinsoku w:val="0"/>
        <w:overflowPunct w:val="0"/>
        <w:spacing w:before="1"/>
        <w:ind w:left="1180" w:right="1335" w:hanging="360"/>
        <w:rPr>
          <w:rFonts w:ascii="Wingdings" w:hAnsi="Wingdings" w:cs="Wingdings"/>
          <w:color w:val="000000"/>
          <w:sz w:val="22"/>
          <w:szCs w:val="22"/>
        </w:rPr>
      </w:pPr>
      <w:r>
        <w:rPr>
          <w:sz w:val="22"/>
          <w:szCs w:val="22"/>
        </w:rPr>
        <w:t xml:space="preserve">This </w:t>
      </w:r>
      <w:r>
        <w:rPr>
          <w:sz w:val="22"/>
          <w:szCs w:val="22"/>
        </w:rPr>
        <w:t>industry does not have over capacity currently and all these factors contribute to the intensity</w:t>
      </w:r>
      <w:r>
        <w:rPr>
          <w:spacing w:val="-37"/>
          <w:sz w:val="22"/>
          <w:szCs w:val="22"/>
        </w:rPr>
        <w:t xml:space="preserve"> </w:t>
      </w:r>
      <w:r>
        <w:rPr>
          <w:sz w:val="22"/>
          <w:szCs w:val="22"/>
        </w:rPr>
        <w:t>among rivals to be moderately</w:t>
      </w:r>
      <w:r>
        <w:rPr>
          <w:spacing w:val="-6"/>
          <w:sz w:val="22"/>
          <w:szCs w:val="22"/>
        </w:rPr>
        <w:t xml:space="preserve"> </w:t>
      </w:r>
      <w:r>
        <w:rPr>
          <w:sz w:val="22"/>
          <w:szCs w:val="22"/>
        </w:rPr>
        <w:t>high.</w:t>
      </w:r>
    </w:p>
    <w:p w:rsidR="00000000" w:rsidRDefault="00C649A9">
      <w:pPr>
        <w:pStyle w:val="BodyText"/>
        <w:kinsoku w:val="0"/>
        <w:overflowPunct w:val="0"/>
        <w:spacing w:before="11"/>
        <w:rPr>
          <w:sz w:val="21"/>
          <w:szCs w:val="21"/>
        </w:rPr>
      </w:pPr>
    </w:p>
    <w:p w:rsidR="00000000" w:rsidRDefault="00C649A9">
      <w:pPr>
        <w:pStyle w:val="BodyText"/>
        <w:kinsoku w:val="0"/>
        <w:overflowPunct w:val="0"/>
        <w:ind w:left="820" w:right="1179"/>
      </w:pPr>
      <w:r>
        <w:t>Looking at the Porters five forces analysis, we can get an aggregate industry analysis that the strength of forces and the profitability in the retail coffee and snacks industry are Moderate.</w:t>
      </w:r>
    </w:p>
    <w:p w:rsidR="00000000" w:rsidRDefault="00C649A9">
      <w:pPr>
        <w:pStyle w:val="BodyText"/>
        <w:kinsoku w:val="0"/>
        <w:overflowPunct w:val="0"/>
        <w:spacing w:before="3"/>
        <w:rPr>
          <w:sz w:val="26"/>
          <w:szCs w:val="26"/>
        </w:rPr>
      </w:pPr>
    </w:p>
    <w:p w:rsidR="00000000" w:rsidRDefault="00C649A9">
      <w:pPr>
        <w:pStyle w:val="ListParagraph"/>
        <w:numPr>
          <w:ilvl w:val="0"/>
          <w:numId w:val="14"/>
        </w:numPr>
        <w:tabs>
          <w:tab w:val="left" w:pos="1105"/>
        </w:tabs>
        <w:kinsoku w:val="0"/>
        <w:overflowPunct w:val="0"/>
        <w:spacing w:before="1"/>
        <w:ind w:left="1104" w:hanging="284"/>
        <w:rPr>
          <w:rFonts w:ascii="Century Gothic" w:hAnsi="Century Gothic" w:cs="Century Gothic"/>
        </w:rPr>
      </w:pPr>
      <w:r>
        <w:rPr>
          <w:rFonts w:ascii="Century Gothic" w:hAnsi="Century Gothic" w:cs="Century Gothic"/>
          <w:u w:val="single"/>
        </w:rPr>
        <w:t>Internal Analysis of Starbucks</w:t>
      </w:r>
      <w:r>
        <w:rPr>
          <w:rFonts w:ascii="Century Gothic" w:hAnsi="Century Gothic" w:cs="Century Gothic"/>
          <w:spacing w:val="1"/>
          <w:u w:val="single"/>
        </w:rPr>
        <w:t xml:space="preserve"> </w:t>
      </w:r>
      <w:r>
        <w:rPr>
          <w:rFonts w:ascii="Century Gothic" w:hAnsi="Century Gothic" w:cs="Century Gothic"/>
          <w:u w:val="single"/>
        </w:rPr>
        <w:t>Corporation:</w:t>
      </w:r>
    </w:p>
    <w:p w:rsidR="00000000" w:rsidRDefault="00C649A9">
      <w:pPr>
        <w:pStyle w:val="ListParagraph"/>
        <w:numPr>
          <w:ilvl w:val="1"/>
          <w:numId w:val="12"/>
        </w:numPr>
        <w:tabs>
          <w:tab w:val="left" w:pos="1264"/>
        </w:tabs>
        <w:kinsoku w:val="0"/>
        <w:overflowPunct w:val="0"/>
        <w:spacing w:before="251"/>
        <w:ind w:hanging="443"/>
        <w:rPr>
          <w:rFonts w:ascii="Century Gothic" w:hAnsi="Century Gothic" w:cs="Century Gothic"/>
          <w:sz w:val="22"/>
          <w:szCs w:val="22"/>
        </w:rPr>
      </w:pPr>
      <w:r>
        <w:rPr>
          <w:rFonts w:ascii="Century Gothic" w:hAnsi="Century Gothic" w:cs="Century Gothic"/>
          <w:sz w:val="22"/>
          <w:szCs w:val="22"/>
          <w:u w:val="single"/>
        </w:rPr>
        <w:t>Starbucks Core</w:t>
      </w:r>
      <w:r>
        <w:rPr>
          <w:rFonts w:ascii="Century Gothic" w:hAnsi="Century Gothic" w:cs="Century Gothic"/>
          <w:spacing w:val="-3"/>
          <w:sz w:val="22"/>
          <w:szCs w:val="22"/>
          <w:u w:val="single"/>
        </w:rPr>
        <w:t xml:space="preserve"> </w:t>
      </w:r>
      <w:r>
        <w:rPr>
          <w:rFonts w:ascii="Century Gothic" w:hAnsi="Century Gothic" w:cs="Century Gothic"/>
          <w:sz w:val="22"/>
          <w:szCs w:val="22"/>
          <w:u w:val="single"/>
        </w:rPr>
        <w:t>Comp</w:t>
      </w:r>
      <w:r>
        <w:rPr>
          <w:rFonts w:ascii="Century Gothic" w:hAnsi="Century Gothic" w:cs="Century Gothic"/>
          <w:sz w:val="22"/>
          <w:szCs w:val="22"/>
          <w:u w:val="single"/>
        </w:rPr>
        <w:t>etence:</w:t>
      </w:r>
    </w:p>
    <w:p w:rsidR="00000000" w:rsidRDefault="00C649A9">
      <w:pPr>
        <w:pStyle w:val="BodyText"/>
        <w:kinsoku w:val="0"/>
        <w:overflowPunct w:val="0"/>
        <w:spacing w:before="7"/>
        <w:rPr>
          <w:rFonts w:ascii="Century Gothic" w:hAnsi="Century Gothic" w:cs="Century Gothic"/>
          <w:sz w:val="12"/>
          <w:szCs w:val="12"/>
        </w:rPr>
      </w:pPr>
    </w:p>
    <w:p w:rsidR="00000000" w:rsidRDefault="00C649A9">
      <w:pPr>
        <w:pStyle w:val="BodyText"/>
        <w:kinsoku w:val="0"/>
        <w:overflowPunct w:val="0"/>
        <w:spacing w:before="92"/>
        <w:ind w:left="820" w:right="1215"/>
      </w:pPr>
      <w:r>
        <w:t xml:space="preserve">The core competence of Starbucks has been its ability to effectively leverage their cornerstone product differentiation strategies by offering a premium product mix of high quality beverages and snacks. Starbuck’s brand equity is built on selling </w:t>
      </w:r>
      <w:r>
        <w:t>the finest quality coffee and related products, and by providing each customer a unique “Starbucks Experience”, which is derived from supreme customer service, clean and well-maintained stores that reflect the culture of the communities in which they opera</w:t>
      </w:r>
      <w:r>
        <w:t xml:space="preserve">te, thereby building a high degree of customer loyalty with a cult following. Its other core competence is its human resource management's values- based approach for building very strong internal and external relationships with suppliers, which drives the </w:t>
      </w:r>
      <w:r>
        <w:t>successful deployment of its business strategy of organic expansion into international markets, horizontal integration through smart acquisitions and alliances that maintains their long-term strategic objective being the most recognized and respected brand</w:t>
      </w:r>
      <w:r>
        <w:t>s in the world.</w:t>
      </w:r>
    </w:p>
    <w:p w:rsidR="00000000" w:rsidRDefault="00C649A9">
      <w:pPr>
        <w:pStyle w:val="BodyText"/>
        <w:kinsoku w:val="0"/>
        <w:overflowPunct w:val="0"/>
        <w:spacing w:before="3"/>
        <w:rPr>
          <w:sz w:val="24"/>
          <w:szCs w:val="24"/>
        </w:rPr>
      </w:pPr>
    </w:p>
    <w:p w:rsidR="00000000" w:rsidRDefault="00C649A9">
      <w:pPr>
        <w:pStyle w:val="ListParagraph"/>
        <w:numPr>
          <w:ilvl w:val="1"/>
          <w:numId w:val="12"/>
        </w:numPr>
        <w:tabs>
          <w:tab w:val="left" w:pos="1265"/>
        </w:tabs>
        <w:kinsoku w:val="0"/>
        <w:overflowPunct w:val="0"/>
        <w:ind w:left="1264"/>
        <w:rPr>
          <w:rFonts w:ascii="Century Gothic" w:hAnsi="Century Gothic" w:cs="Century Gothic"/>
          <w:sz w:val="22"/>
          <w:szCs w:val="22"/>
        </w:rPr>
      </w:pPr>
      <w:r>
        <w:rPr>
          <w:rFonts w:ascii="Century Gothic" w:hAnsi="Century Gothic" w:cs="Century Gothic"/>
          <w:sz w:val="22"/>
          <w:szCs w:val="22"/>
          <w:u w:val="single"/>
        </w:rPr>
        <w:t>Starbucks SWOT</w:t>
      </w:r>
      <w:r>
        <w:rPr>
          <w:rFonts w:ascii="Century Gothic" w:hAnsi="Century Gothic" w:cs="Century Gothic"/>
          <w:spacing w:val="-2"/>
          <w:sz w:val="22"/>
          <w:szCs w:val="22"/>
          <w:u w:val="single"/>
        </w:rPr>
        <w:t xml:space="preserve"> </w:t>
      </w:r>
      <w:r>
        <w:rPr>
          <w:rFonts w:ascii="Century Gothic" w:hAnsi="Century Gothic" w:cs="Century Gothic"/>
          <w:sz w:val="22"/>
          <w:szCs w:val="22"/>
          <w:u w:val="single"/>
        </w:rPr>
        <w:t>Analysis:</w:t>
      </w:r>
    </w:p>
    <w:p w:rsidR="00000000" w:rsidRDefault="00C649A9">
      <w:pPr>
        <w:pStyle w:val="BodyText"/>
        <w:kinsoku w:val="0"/>
        <w:overflowPunct w:val="0"/>
        <w:spacing w:before="10"/>
        <w:rPr>
          <w:rFonts w:ascii="Century Gothic" w:hAnsi="Century Gothic" w:cs="Century Gothic"/>
          <w:sz w:val="12"/>
          <w:szCs w:val="12"/>
        </w:rPr>
      </w:pPr>
    </w:p>
    <w:p w:rsidR="00000000" w:rsidRDefault="00C649A9">
      <w:pPr>
        <w:pStyle w:val="Heading4"/>
        <w:kinsoku w:val="0"/>
        <w:overflowPunct w:val="0"/>
        <w:spacing w:before="91"/>
        <w:rPr>
          <w:u w:val="none"/>
        </w:rPr>
      </w:pPr>
      <w:r>
        <w:rPr>
          <w:u w:val="thick"/>
        </w:rPr>
        <w:t>Strengths</w:t>
      </w:r>
      <w:r>
        <w:rPr>
          <w:i w:val="0"/>
          <w:iCs w:val="0"/>
          <w:u w:val="thick"/>
        </w:rPr>
        <w:t>:</w:t>
      </w:r>
    </w:p>
    <w:p w:rsidR="00000000" w:rsidRDefault="00C649A9">
      <w:pPr>
        <w:pStyle w:val="ListParagraph"/>
        <w:numPr>
          <w:ilvl w:val="0"/>
          <w:numId w:val="13"/>
        </w:numPr>
        <w:tabs>
          <w:tab w:val="left" w:pos="1090"/>
        </w:tabs>
        <w:kinsoku w:val="0"/>
        <w:overflowPunct w:val="0"/>
        <w:spacing w:line="242" w:lineRule="auto"/>
        <w:ind w:right="929" w:hanging="269"/>
        <w:rPr>
          <w:rFonts w:ascii="Wingdings" w:hAnsi="Wingdings" w:cs="Wingdings"/>
          <w:color w:val="000000"/>
          <w:sz w:val="22"/>
          <w:szCs w:val="22"/>
        </w:rPr>
      </w:pPr>
      <w:r>
        <w:rPr>
          <w:sz w:val="22"/>
          <w:szCs w:val="22"/>
          <w:u w:val="single"/>
        </w:rPr>
        <w:t>Strong Market Position and Global Brand Recognition:</w:t>
      </w:r>
      <w:r>
        <w:rPr>
          <w:sz w:val="22"/>
          <w:szCs w:val="22"/>
        </w:rPr>
        <w:t xml:space="preserve"> Starbucks has a significant geographical presence across the globe and maintain a 36.7% market share in the United States (</w:t>
      </w:r>
      <w:r>
        <w:rPr>
          <w:b/>
          <w:bCs/>
          <w:sz w:val="22"/>
          <w:szCs w:val="22"/>
        </w:rPr>
        <w:t>Appendix 1</w:t>
      </w:r>
      <w:r>
        <w:rPr>
          <w:sz w:val="22"/>
          <w:szCs w:val="22"/>
        </w:rPr>
        <w:t>) and has operations in over 60 countries. Starbucks is also the most recognized brand in the coffeehouse segment and is ranked 91</w:t>
      </w:r>
      <w:r>
        <w:rPr>
          <w:sz w:val="22"/>
          <w:szCs w:val="22"/>
          <w:vertAlign w:val="superscript"/>
        </w:rPr>
        <w:t>st</w:t>
      </w:r>
      <w:r>
        <w:rPr>
          <w:sz w:val="22"/>
          <w:szCs w:val="22"/>
        </w:rPr>
        <w:t xml:space="preserve"> in the best global brands of 2013.</w:t>
      </w:r>
      <w:r>
        <w:rPr>
          <w:sz w:val="22"/>
          <w:szCs w:val="22"/>
          <w:vertAlign w:val="superscript"/>
        </w:rPr>
        <w:t>8</w:t>
      </w:r>
      <w:r>
        <w:rPr>
          <w:sz w:val="22"/>
          <w:szCs w:val="22"/>
        </w:rPr>
        <w:t xml:space="preserve"> Starbucks effectively leverages its rich brand equity by merchandizing products, licens</w:t>
      </w:r>
      <w:r>
        <w:rPr>
          <w:sz w:val="22"/>
          <w:szCs w:val="22"/>
        </w:rPr>
        <w:t>ing its brand logo out</w:t>
      </w:r>
      <w:r>
        <w:rPr>
          <w:color w:val="444444"/>
          <w:sz w:val="22"/>
          <w:szCs w:val="22"/>
        </w:rPr>
        <w:t xml:space="preserve">. </w:t>
      </w:r>
      <w:r>
        <w:rPr>
          <w:color w:val="000000"/>
          <w:sz w:val="22"/>
          <w:szCs w:val="22"/>
        </w:rPr>
        <w:t>Such strong market position and brand recognition allows the company to gain significant competitive advantage in further expanding into international markets and also help register higher growth in both domestic and international m</w:t>
      </w:r>
      <w:r>
        <w:rPr>
          <w:color w:val="000000"/>
          <w:sz w:val="22"/>
          <w:szCs w:val="22"/>
        </w:rPr>
        <w:t>arkets. Over the years, they have achieved significant economies of scale with superior distribution channels and supplier</w:t>
      </w:r>
      <w:r>
        <w:rPr>
          <w:color w:val="000000"/>
          <w:spacing w:val="-9"/>
          <w:sz w:val="22"/>
          <w:szCs w:val="22"/>
        </w:rPr>
        <w:t xml:space="preserve"> </w:t>
      </w:r>
      <w:r>
        <w:rPr>
          <w:color w:val="000000"/>
          <w:sz w:val="22"/>
          <w:szCs w:val="22"/>
        </w:rPr>
        <w:t>relationships.</w:t>
      </w:r>
    </w:p>
    <w:p w:rsidR="00000000" w:rsidRDefault="00C649A9">
      <w:pPr>
        <w:pStyle w:val="ListParagraph"/>
        <w:numPr>
          <w:ilvl w:val="0"/>
          <w:numId w:val="13"/>
        </w:numPr>
        <w:tabs>
          <w:tab w:val="left" w:pos="1090"/>
        </w:tabs>
        <w:kinsoku w:val="0"/>
        <w:overflowPunct w:val="0"/>
        <w:spacing w:before="1"/>
        <w:ind w:right="1220" w:hanging="269"/>
        <w:rPr>
          <w:rFonts w:ascii="Wingdings" w:hAnsi="Wingdings" w:cs="Wingdings"/>
          <w:color w:val="000000"/>
          <w:sz w:val="22"/>
          <w:szCs w:val="22"/>
          <w:vertAlign w:val="superscript"/>
        </w:rPr>
      </w:pPr>
      <w:r>
        <w:rPr>
          <w:sz w:val="22"/>
          <w:szCs w:val="22"/>
          <w:u w:val="single"/>
        </w:rPr>
        <w:t>Products of the Highest Quality:</w:t>
      </w:r>
      <w:r>
        <w:rPr>
          <w:sz w:val="22"/>
          <w:szCs w:val="22"/>
        </w:rPr>
        <w:t xml:space="preserve"> They give the highest importance to the quality of their products and avoid standardization of their quality even for higher production</w:t>
      </w:r>
      <w:r>
        <w:rPr>
          <w:spacing w:val="-4"/>
          <w:sz w:val="22"/>
          <w:szCs w:val="22"/>
        </w:rPr>
        <w:t xml:space="preserve"> </w:t>
      </w:r>
      <w:r>
        <w:rPr>
          <w:sz w:val="22"/>
          <w:szCs w:val="22"/>
        </w:rPr>
        <w:t>output.</w:t>
      </w:r>
      <w:r>
        <w:rPr>
          <w:sz w:val="22"/>
          <w:szCs w:val="22"/>
          <w:vertAlign w:val="superscript"/>
        </w:rPr>
        <w:t>9</w:t>
      </w:r>
    </w:p>
    <w:p w:rsidR="00000000" w:rsidRDefault="00C649A9">
      <w:pPr>
        <w:pStyle w:val="ListParagraph"/>
        <w:numPr>
          <w:ilvl w:val="0"/>
          <w:numId w:val="13"/>
        </w:numPr>
        <w:tabs>
          <w:tab w:val="left" w:pos="1090"/>
        </w:tabs>
        <w:kinsoku w:val="0"/>
        <w:overflowPunct w:val="0"/>
        <w:spacing w:before="1"/>
        <w:ind w:right="1220" w:hanging="269"/>
        <w:rPr>
          <w:rFonts w:ascii="Wingdings" w:hAnsi="Wingdings" w:cs="Wingdings"/>
          <w:color w:val="000000"/>
          <w:sz w:val="22"/>
          <w:szCs w:val="22"/>
          <w:vertAlign w:val="superscript"/>
        </w:rPr>
        <w:sectPr w:rsidR="00000000">
          <w:pgSz w:w="12240" w:h="15840"/>
          <w:pgMar w:top="1200" w:right="180" w:bottom="280" w:left="260" w:header="723" w:footer="0" w:gutter="0"/>
          <w:cols w:space="720"/>
          <w:noEndnote/>
        </w:sectPr>
      </w:pPr>
    </w:p>
    <w:p w:rsidR="00000000" w:rsidRDefault="00C649A9">
      <w:pPr>
        <w:pStyle w:val="ListParagraph"/>
        <w:numPr>
          <w:ilvl w:val="0"/>
          <w:numId w:val="13"/>
        </w:numPr>
        <w:tabs>
          <w:tab w:val="left" w:pos="1090"/>
        </w:tabs>
        <w:kinsoku w:val="0"/>
        <w:overflowPunct w:val="0"/>
        <w:spacing w:before="84"/>
        <w:ind w:right="964" w:hanging="269"/>
        <w:rPr>
          <w:rFonts w:ascii="Wingdings" w:hAnsi="Wingdings" w:cs="Wingdings"/>
          <w:color w:val="000000"/>
          <w:sz w:val="22"/>
          <w:szCs w:val="22"/>
        </w:rPr>
      </w:pPr>
      <w:r>
        <w:rPr>
          <w:sz w:val="22"/>
          <w:szCs w:val="22"/>
          <w:u w:val="single"/>
        </w:rPr>
        <w:lastRenderedPageBreak/>
        <w:t>Location and Aesthetic appeal of its Stores:</w:t>
      </w:r>
      <w:r>
        <w:rPr>
          <w:sz w:val="22"/>
          <w:szCs w:val="22"/>
        </w:rPr>
        <w:t xml:space="preserve"> Starbucks has stores in some of the most pri</w:t>
      </w:r>
      <w:r>
        <w:rPr>
          <w:sz w:val="22"/>
          <w:szCs w:val="22"/>
        </w:rPr>
        <w:t xml:space="preserve">me and strategic location across the globe. They target premium, high-traffic, high-visibility locations near a variety of settings, including downtown and suburban retail centers, office buildings, university campuses, and in select rural and off-highway </w:t>
      </w:r>
      <w:r>
        <w:rPr>
          <w:sz w:val="22"/>
          <w:szCs w:val="22"/>
        </w:rPr>
        <w:t>locations across the world.</w:t>
      </w:r>
      <w:r>
        <w:rPr>
          <w:sz w:val="22"/>
          <w:szCs w:val="22"/>
          <w:vertAlign w:val="superscript"/>
        </w:rPr>
        <w:t>10</w:t>
      </w:r>
      <w:r>
        <w:rPr>
          <w:sz w:val="22"/>
          <w:szCs w:val="22"/>
        </w:rPr>
        <w:t xml:space="preserve"> This has earned them a significant competence and advantage to be able to penetrate prime markets and tap into customers convince factor. Their stores are visually appealing and have a ‘cool’ factor attached to it with being d</w:t>
      </w:r>
      <w:r>
        <w:rPr>
          <w:sz w:val="22"/>
          <w:szCs w:val="22"/>
        </w:rPr>
        <w:t>esigned to reflect the unique character of the neighborhood they serve in and environmentally friendly. They provide free wifi, great music, great service, warm atmosphere and provide an environment of community meeting spot, which forms a wider part of th</w:t>
      </w:r>
      <w:r>
        <w:rPr>
          <w:sz w:val="22"/>
          <w:szCs w:val="22"/>
        </w:rPr>
        <w:t>e</w:t>
      </w:r>
      <w:r>
        <w:rPr>
          <w:spacing w:val="-14"/>
          <w:sz w:val="22"/>
          <w:szCs w:val="22"/>
        </w:rPr>
        <w:t xml:space="preserve"> </w:t>
      </w:r>
      <w:r>
        <w:rPr>
          <w:sz w:val="22"/>
          <w:szCs w:val="22"/>
        </w:rPr>
        <w:t>‘Starbucks</w:t>
      </w:r>
    </w:p>
    <w:p w:rsidR="00000000" w:rsidRDefault="00C649A9">
      <w:pPr>
        <w:pStyle w:val="BodyText"/>
        <w:kinsoku w:val="0"/>
        <w:overflowPunct w:val="0"/>
        <w:spacing w:before="16"/>
        <w:ind w:left="1089"/>
        <w:rPr>
          <w:vertAlign w:val="superscript"/>
        </w:rPr>
      </w:pPr>
      <w:r>
        <w:t>Experience’. The main aim for the firm is to make their stores a ‘third place’ besides home and work.</w:t>
      </w:r>
      <w:r>
        <w:rPr>
          <w:vertAlign w:val="superscript"/>
        </w:rPr>
        <w:t>11</w:t>
      </w:r>
    </w:p>
    <w:p w:rsidR="00000000" w:rsidRDefault="00C649A9">
      <w:pPr>
        <w:pStyle w:val="ListParagraph"/>
        <w:numPr>
          <w:ilvl w:val="0"/>
          <w:numId w:val="13"/>
        </w:numPr>
        <w:tabs>
          <w:tab w:val="left" w:pos="1090"/>
        </w:tabs>
        <w:kinsoku w:val="0"/>
        <w:overflowPunct w:val="0"/>
        <w:spacing w:before="6" w:line="244" w:lineRule="auto"/>
        <w:ind w:right="1024" w:hanging="269"/>
        <w:rPr>
          <w:rFonts w:ascii="Wingdings" w:hAnsi="Wingdings" w:cs="Wingdings"/>
          <w:color w:val="000000"/>
          <w:sz w:val="22"/>
          <w:szCs w:val="22"/>
          <w:vertAlign w:val="superscript"/>
        </w:rPr>
      </w:pPr>
      <w:r>
        <w:rPr>
          <w:sz w:val="22"/>
          <w:szCs w:val="22"/>
          <w:u w:val="single"/>
        </w:rPr>
        <w:t>Human Resource Management:</w:t>
      </w:r>
      <w:r>
        <w:rPr>
          <w:sz w:val="22"/>
          <w:szCs w:val="22"/>
        </w:rPr>
        <w:t xml:space="preserve"> Starbucks is know for its highly knowledge base employees. They are the main assets of the company and they are </w:t>
      </w:r>
      <w:r>
        <w:rPr>
          <w:sz w:val="22"/>
          <w:szCs w:val="22"/>
        </w:rPr>
        <w:t>provided with great benefits like stock option, retirement accounts and a healthy culture. This effective human capital management translates into great customer services. It was rated 91</w:t>
      </w:r>
      <w:r>
        <w:rPr>
          <w:sz w:val="22"/>
          <w:szCs w:val="22"/>
          <w:vertAlign w:val="superscript"/>
        </w:rPr>
        <w:t>st</w:t>
      </w:r>
      <w:r>
        <w:rPr>
          <w:sz w:val="22"/>
          <w:szCs w:val="22"/>
        </w:rPr>
        <w:t xml:space="preserve"> in the 100 best places to work for by Fortune</w:t>
      </w:r>
      <w:r>
        <w:rPr>
          <w:spacing w:val="-18"/>
          <w:sz w:val="22"/>
          <w:szCs w:val="22"/>
        </w:rPr>
        <w:t xml:space="preserve"> </w:t>
      </w:r>
      <w:r>
        <w:rPr>
          <w:sz w:val="22"/>
          <w:szCs w:val="22"/>
        </w:rPr>
        <w:t>Magazine.</w:t>
      </w:r>
      <w:r>
        <w:rPr>
          <w:sz w:val="22"/>
          <w:szCs w:val="22"/>
          <w:vertAlign w:val="superscript"/>
        </w:rPr>
        <w:t>12</w:t>
      </w:r>
    </w:p>
    <w:p w:rsidR="00000000" w:rsidRDefault="00C649A9">
      <w:pPr>
        <w:pStyle w:val="ListParagraph"/>
        <w:numPr>
          <w:ilvl w:val="0"/>
          <w:numId w:val="13"/>
        </w:numPr>
        <w:tabs>
          <w:tab w:val="left" w:pos="1090"/>
        </w:tabs>
        <w:kinsoku w:val="0"/>
        <w:overflowPunct w:val="0"/>
        <w:spacing w:before="3" w:line="242" w:lineRule="auto"/>
        <w:ind w:right="1445" w:hanging="269"/>
        <w:rPr>
          <w:rFonts w:ascii="Wingdings" w:hAnsi="Wingdings" w:cs="Wingdings"/>
          <w:color w:val="000000"/>
          <w:sz w:val="22"/>
          <w:szCs w:val="22"/>
          <w:vertAlign w:val="superscript"/>
        </w:rPr>
      </w:pPr>
      <w:r>
        <w:rPr>
          <w:sz w:val="22"/>
          <w:szCs w:val="22"/>
          <w:u w:val="single"/>
        </w:rPr>
        <w:t>Goodwill among consumers due to Social Responsibly Initiatives:</w:t>
      </w:r>
      <w:r>
        <w:rPr>
          <w:sz w:val="22"/>
          <w:szCs w:val="22"/>
        </w:rPr>
        <w:t xml:space="preserve"> Their stores are community friendly, focused on recycling and reducing waste. They build goodwill among communities where they</w:t>
      </w:r>
      <w:r>
        <w:rPr>
          <w:spacing w:val="-20"/>
          <w:sz w:val="22"/>
          <w:szCs w:val="22"/>
        </w:rPr>
        <w:t xml:space="preserve"> </w:t>
      </w:r>
      <w:r>
        <w:rPr>
          <w:sz w:val="22"/>
          <w:szCs w:val="22"/>
        </w:rPr>
        <w:t>operate.</w:t>
      </w:r>
      <w:r>
        <w:rPr>
          <w:sz w:val="22"/>
          <w:szCs w:val="22"/>
          <w:vertAlign w:val="superscript"/>
        </w:rPr>
        <w:t>13</w:t>
      </w:r>
    </w:p>
    <w:p w:rsidR="00000000" w:rsidRDefault="00C649A9">
      <w:pPr>
        <w:pStyle w:val="ListParagraph"/>
        <w:numPr>
          <w:ilvl w:val="0"/>
          <w:numId w:val="13"/>
        </w:numPr>
        <w:tabs>
          <w:tab w:val="left" w:pos="1090"/>
        </w:tabs>
        <w:kinsoku w:val="0"/>
        <w:overflowPunct w:val="0"/>
        <w:spacing w:line="256" w:lineRule="auto"/>
        <w:ind w:right="1657" w:hanging="269"/>
        <w:rPr>
          <w:rFonts w:ascii="Wingdings" w:hAnsi="Wingdings" w:cs="Wingdings"/>
          <w:color w:val="000000"/>
          <w:sz w:val="22"/>
          <w:szCs w:val="22"/>
          <w:vertAlign w:val="superscript"/>
        </w:rPr>
      </w:pPr>
      <w:r>
        <w:rPr>
          <w:sz w:val="22"/>
          <w:szCs w:val="22"/>
          <w:u w:val="single"/>
        </w:rPr>
        <w:t>Diverse Product Mix:</w:t>
      </w:r>
      <w:r>
        <w:rPr>
          <w:sz w:val="22"/>
          <w:szCs w:val="22"/>
        </w:rPr>
        <w:t xml:space="preserve"> Starbuck portfolio of products gi</w:t>
      </w:r>
      <w:r>
        <w:rPr>
          <w:sz w:val="22"/>
          <w:szCs w:val="22"/>
        </w:rPr>
        <w:t xml:space="preserve">ven in </w:t>
      </w:r>
      <w:r>
        <w:rPr>
          <w:b/>
          <w:bCs/>
          <w:sz w:val="22"/>
          <w:szCs w:val="22"/>
        </w:rPr>
        <w:t xml:space="preserve">Appendix 8, </w:t>
      </w:r>
      <w:r>
        <w:rPr>
          <w:sz w:val="22"/>
          <w:szCs w:val="22"/>
        </w:rPr>
        <w:t>that caters to all age groups demographic</w:t>
      </w:r>
      <w:r>
        <w:rPr>
          <w:spacing w:val="-3"/>
          <w:sz w:val="22"/>
          <w:szCs w:val="22"/>
        </w:rPr>
        <w:t xml:space="preserve"> </w:t>
      </w:r>
      <w:r>
        <w:rPr>
          <w:sz w:val="22"/>
          <w:szCs w:val="22"/>
        </w:rPr>
        <w:t>factors.</w:t>
      </w:r>
      <w:r>
        <w:rPr>
          <w:sz w:val="22"/>
          <w:szCs w:val="22"/>
          <w:vertAlign w:val="superscript"/>
        </w:rPr>
        <w:t>14</w:t>
      </w:r>
    </w:p>
    <w:p w:rsidR="00000000" w:rsidRDefault="00C649A9">
      <w:pPr>
        <w:pStyle w:val="ListParagraph"/>
        <w:numPr>
          <w:ilvl w:val="0"/>
          <w:numId w:val="13"/>
        </w:numPr>
        <w:tabs>
          <w:tab w:val="left" w:pos="1090"/>
        </w:tabs>
        <w:kinsoku w:val="0"/>
        <w:overflowPunct w:val="0"/>
        <w:spacing w:line="247" w:lineRule="auto"/>
        <w:ind w:right="1003" w:hanging="269"/>
        <w:rPr>
          <w:rFonts w:ascii="Wingdings" w:hAnsi="Wingdings" w:cs="Wingdings"/>
          <w:color w:val="000000"/>
          <w:sz w:val="22"/>
          <w:szCs w:val="22"/>
          <w:vertAlign w:val="superscript"/>
        </w:rPr>
      </w:pPr>
      <w:r>
        <w:rPr>
          <w:sz w:val="22"/>
          <w:szCs w:val="22"/>
          <w:u w:val="single"/>
        </w:rPr>
        <w:t>Use of Technology and Mobile Outlets:</w:t>
      </w:r>
      <w:r>
        <w:rPr>
          <w:sz w:val="22"/>
          <w:szCs w:val="22"/>
        </w:rPr>
        <w:t xml:space="preserve"> Starbucks efficiently leverages technology with its mobile</w:t>
      </w:r>
      <w:r>
        <w:rPr>
          <w:spacing w:val="-38"/>
          <w:sz w:val="22"/>
          <w:szCs w:val="22"/>
        </w:rPr>
        <w:t xml:space="preserve"> </w:t>
      </w:r>
      <w:r>
        <w:rPr>
          <w:sz w:val="22"/>
          <w:szCs w:val="22"/>
        </w:rPr>
        <w:t>application “Starbucks App’ in both apple and android software’s. They make significant</w:t>
      </w:r>
      <w:r>
        <w:rPr>
          <w:sz w:val="22"/>
          <w:szCs w:val="22"/>
        </w:rPr>
        <w:t xml:space="preserve"> investments in technology to support their growth every</w:t>
      </w:r>
      <w:r>
        <w:rPr>
          <w:spacing w:val="-9"/>
          <w:sz w:val="22"/>
          <w:szCs w:val="22"/>
        </w:rPr>
        <w:t xml:space="preserve"> </w:t>
      </w:r>
      <w:r>
        <w:rPr>
          <w:sz w:val="22"/>
          <w:szCs w:val="22"/>
        </w:rPr>
        <w:t>year.</w:t>
      </w:r>
      <w:r>
        <w:rPr>
          <w:sz w:val="22"/>
          <w:szCs w:val="22"/>
          <w:vertAlign w:val="superscript"/>
        </w:rPr>
        <w:t>15</w:t>
      </w:r>
    </w:p>
    <w:p w:rsidR="00000000" w:rsidRDefault="00C649A9">
      <w:pPr>
        <w:pStyle w:val="ListParagraph"/>
        <w:numPr>
          <w:ilvl w:val="0"/>
          <w:numId w:val="13"/>
        </w:numPr>
        <w:tabs>
          <w:tab w:val="left" w:pos="1090"/>
        </w:tabs>
        <w:kinsoku w:val="0"/>
        <w:overflowPunct w:val="0"/>
        <w:spacing w:line="244" w:lineRule="auto"/>
        <w:ind w:right="1013" w:hanging="269"/>
        <w:rPr>
          <w:rFonts w:ascii="Wingdings" w:hAnsi="Wingdings" w:cs="Wingdings"/>
          <w:color w:val="000000"/>
          <w:sz w:val="22"/>
          <w:szCs w:val="22"/>
          <w:vertAlign w:val="superscript"/>
        </w:rPr>
      </w:pPr>
      <w:r>
        <w:rPr>
          <w:sz w:val="22"/>
          <w:szCs w:val="22"/>
          <w:u w:val="single"/>
        </w:rPr>
        <w:t>Customer base loyalty:</w:t>
      </w:r>
      <w:r>
        <w:rPr>
          <w:sz w:val="22"/>
          <w:szCs w:val="22"/>
        </w:rPr>
        <w:t xml:space="preserve"> Starbucks has cult following status among consumers and they have also implemented loyalty-based programs to drive loyalty with the Starbucks Rewards programs and Starb</w:t>
      </w:r>
      <w:r>
        <w:rPr>
          <w:sz w:val="22"/>
          <w:szCs w:val="22"/>
        </w:rPr>
        <w:t>ucks Card. The Starbucks Card is a value card program that provides convenience, support gifting, and increase the frequency of store visits by cardholders and integrated with their mobile</w:t>
      </w:r>
      <w:r>
        <w:rPr>
          <w:spacing w:val="-13"/>
          <w:sz w:val="22"/>
          <w:szCs w:val="22"/>
        </w:rPr>
        <w:t xml:space="preserve"> </w:t>
      </w:r>
      <w:r>
        <w:rPr>
          <w:sz w:val="22"/>
          <w:szCs w:val="22"/>
        </w:rPr>
        <w:t>application.</w:t>
      </w:r>
      <w:r>
        <w:rPr>
          <w:sz w:val="22"/>
          <w:szCs w:val="22"/>
          <w:vertAlign w:val="superscript"/>
        </w:rPr>
        <w:t>16</w:t>
      </w:r>
    </w:p>
    <w:p w:rsidR="00000000" w:rsidRDefault="00C649A9">
      <w:pPr>
        <w:pStyle w:val="Heading4"/>
        <w:kinsoku w:val="0"/>
        <w:overflowPunct w:val="0"/>
        <w:spacing w:before="240" w:line="252" w:lineRule="exact"/>
        <w:rPr>
          <w:u w:val="none"/>
        </w:rPr>
      </w:pPr>
      <w:r>
        <w:rPr>
          <w:u w:val="thick"/>
        </w:rPr>
        <w:t>Weaknesses</w:t>
      </w:r>
      <w:r>
        <w:rPr>
          <w:b w:val="0"/>
          <w:bCs w:val="0"/>
          <w:i w:val="0"/>
          <w:iCs w:val="0"/>
          <w:u w:val="thick"/>
        </w:rPr>
        <w:t>:</w:t>
      </w:r>
    </w:p>
    <w:p w:rsidR="00000000" w:rsidRDefault="00C649A9">
      <w:pPr>
        <w:pStyle w:val="ListParagraph"/>
        <w:numPr>
          <w:ilvl w:val="0"/>
          <w:numId w:val="13"/>
        </w:numPr>
        <w:tabs>
          <w:tab w:val="left" w:pos="1090"/>
        </w:tabs>
        <w:kinsoku w:val="0"/>
        <w:overflowPunct w:val="0"/>
        <w:ind w:right="980" w:hanging="269"/>
        <w:rPr>
          <w:rFonts w:ascii="Wingdings" w:hAnsi="Wingdings" w:cs="Wingdings"/>
          <w:color w:val="000000"/>
          <w:sz w:val="22"/>
          <w:szCs w:val="22"/>
        </w:rPr>
      </w:pPr>
      <w:r>
        <w:rPr>
          <w:sz w:val="22"/>
          <w:szCs w:val="22"/>
          <w:u w:val="single"/>
        </w:rPr>
        <w:t>Expensive Products:</w:t>
      </w:r>
      <w:r>
        <w:rPr>
          <w:sz w:val="22"/>
          <w:szCs w:val="22"/>
        </w:rPr>
        <w:t xml:space="preserve"> While Starbucks does differentiate their products with being highly quality couple with the</w:t>
      </w:r>
      <w:r>
        <w:rPr>
          <w:spacing w:val="-2"/>
          <w:sz w:val="22"/>
          <w:szCs w:val="22"/>
        </w:rPr>
        <w:t xml:space="preserve"> </w:t>
      </w:r>
      <w:r>
        <w:rPr>
          <w:sz w:val="22"/>
          <w:szCs w:val="22"/>
        </w:rPr>
        <w:t>whole</w:t>
      </w:r>
      <w:r>
        <w:rPr>
          <w:spacing w:val="-4"/>
          <w:sz w:val="22"/>
          <w:szCs w:val="22"/>
        </w:rPr>
        <w:t xml:space="preserve"> </w:t>
      </w:r>
      <w:r>
        <w:rPr>
          <w:sz w:val="22"/>
          <w:szCs w:val="22"/>
        </w:rPr>
        <w:t>‘Starbucks</w:t>
      </w:r>
      <w:r>
        <w:rPr>
          <w:spacing w:val="-2"/>
          <w:sz w:val="22"/>
          <w:szCs w:val="22"/>
        </w:rPr>
        <w:t xml:space="preserve"> </w:t>
      </w:r>
      <w:r>
        <w:rPr>
          <w:sz w:val="22"/>
          <w:szCs w:val="22"/>
        </w:rPr>
        <w:t>Experience’,</w:t>
      </w:r>
      <w:r>
        <w:rPr>
          <w:spacing w:val="-4"/>
          <w:sz w:val="22"/>
          <w:szCs w:val="22"/>
        </w:rPr>
        <w:t xml:space="preserve"> </w:t>
      </w:r>
      <w:r>
        <w:rPr>
          <w:sz w:val="22"/>
          <w:szCs w:val="22"/>
        </w:rPr>
        <w:t>in</w:t>
      </w:r>
      <w:r>
        <w:rPr>
          <w:spacing w:val="-5"/>
          <w:sz w:val="22"/>
          <w:szCs w:val="22"/>
        </w:rPr>
        <w:t xml:space="preserve"> </w:t>
      </w:r>
      <w:r>
        <w:rPr>
          <w:sz w:val="22"/>
          <w:szCs w:val="22"/>
        </w:rPr>
        <w:t>times</w:t>
      </w:r>
      <w:r>
        <w:rPr>
          <w:spacing w:val="-2"/>
          <w:sz w:val="22"/>
          <w:szCs w:val="22"/>
        </w:rPr>
        <w:t xml:space="preserve"> </w:t>
      </w:r>
      <w:r>
        <w:rPr>
          <w:sz w:val="22"/>
          <w:szCs w:val="22"/>
        </w:rPr>
        <w:t>of</w:t>
      </w:r>
      <w:r>
        <w:rPr>
          <w:spacing w:val="-4"/>
          <w:sz w:val="22"/>
          <w:szCs w:val="22"/>
        </w:rPr>
        <w:t xml:space="preserve"> </w:t>
      </w:r>
      <w:r>
        <w:rPr>
          <w:sz w:val="22"/>
          <w:szCs w:val="22"/>
        </w:rPr>
        <w:t>economic</w:t>
      </w:r>
      <w:r>
        <w:rPr>
          <w:spacing w:val="-1"/>
          <w:sz w:val="22"/>
          <w:szCs w:val="22"/>
        </w:rPr>
        <w:t xml:space="preserve"> </w:t>
      </w:r>
      <w:r>
        <w:rPr>
          <w:sz w:val="22"/>
          <w:szCs w:val="22"/>
        </w:rPr>
        <w:t>sluggishness,</w:t>
      </w:r>
      <w:r>
        <w:rPr>
          <w:spacing w:val="-2"/>
          <w:sz w:val="22"/>
          <w:szCs w:val="22"/>
        </w:rPr>
        <w:t xml:space="preserve"> </w:t>
      </w:r>
      <w:r>
        <w:rPr>
          <w:sz w:val="22"/>
          <w:szCs w:val="22"/>
        </w:rPr>
        <w:t>consumers</w:t>
      </w:r>
      <w:r>
        <w:rPr>
          <w:spacing w:val="-4"/>
          <w:sz w:val="22"/>
          <w:szCs w:val="22"/>
        </w:rPr>
        <w:t xml:space="preserve"> </w:t>
      </w:r>
      <w:r>
        <w:rPr>
          <w:sz w:val="22"/>
          <w:szCs w:val="22"/>
        </w:rPr>
        <w:t>to</w:t>
      </w:r>
      <w:r>
        <w:rPr>
          <w:spacing w:val="-2"/>
          <w:sz w:val="22"/>
          <w:szCs w:val="22"/>
        </w:rPr>
        <w:t xml:space="preserve"> </w:t>
      </w:r>
      <w:r>
        <w:rPr>
          <w:sz w:val="22"/>
          <w:szCs w:val="22"/>
        </w:rPr>
        <w:t>have</w:t>
      </w:r>
      <w:r>
        <w:rPr>
          <w:spacing w:val="-1"/>
          <w:sz w:val="22"/>
          <w:szCs w:val="22"/>
        </w:rPr>
        <w:t xml:space="preserve"> </w:t>
      </w:r>
      <w:r>
        <w:rPr>
          <w:sz w:val="22"/>
          <w:szCs w:val="22"/>
        </w:rPr>
        <w:t>so</w:t>
      </w:r>
      <w:r>
        <w:rPr>
          <w:spacing w:val="-2"/>
          <w:sz w:val="22"/>
          <w:szCs w:val="22"/>
        </w:rPr>
        <w:t xml:space="preserve"> </w:t>
      </w:r>
      <w:r>
        <w:rPr>
          <w:sz w:val="22"/>
          <w:szCs w:val="22"/>
        </w:rPr>
        <w:t>switching</w:t>
      </w:r>
      <w:r>
        <w:rPr>
          <w:spacing w:val="-5"/>
          <w:sz w:val="22"/>
          <w:szCs w:val="22"/>
        </w:rPr>
        <w:t xml:space="preserve"> </w:t>
      </w:r>
      <w:r>
        <w:rPr>
          <w:sz w:val="22"/>
          <w:szCs w:val="22"/>
        </w:rPr>
        <w:t>costs</w:t>
      </w:r>
      <w:r>
        <w:rPr>
          <w:spacing w:val="-4"/>
          <w:sz w:val="22"/>
          <w:szCs w:val="22"/>
        </w:rPr>
        <w:t xml:space="preserve"> </w:t>
      </w:r>
      <w:r>
        <w:rPr>
          <w:sz w:val="22"/>
          <w:szCs w:val="22"/>
        </w:rPr>
        <w:t>to competitor’</w:t>
      </w:r>
      <w:r>
        <w:rPr>
          <w:sz w:val="22"/>
          <w:szCs w:val="22"/>
        </w:rPr>
        <w:t>s products with lower prices and forgo paying a premium. These premium prices could also pose some weakness for it to succeed in developing</w:t>
      </w:r>
      <w:r>
        <w:rPr>
          <w:spacing w:val="-10"/>
          <w:sz w:val="22"/>
          <w:szCs w:val="22"/>
        </w:rPr>
        <w:t xml:space="preserve"> </w:t>
      </w:r>
      <w:r>
        <w:rPr>
          <w:sz w:val="22"/>
          <w:szCs w:val="22"/>
        </w:rPr>
        <w:t>countries.</w:t>
      </w:r>
    </w:p>
    <w:p w:rsidR="00000000" w:rsidRDefault="00C649A9">
      <w:pPr>
        <w:pStyle w:val="ListParagraph"/>
        <w:numPr>
          <w:ilvl w:val="0"/>
          <w:numId w:val="13"/>
        </w:numPr>
        <w:tabs>
          <w:tab w:val="left" w:pos="1090"/>
        </w:tabs>
        <w:kinsoku w:val="0"/>
        <w:overflowPunct w:val="0"/>
        <w:ind w:right="954" w:hanging="269"/>
        <w:rPr>
          <w:rFonts w:ascii="Wingdings" w:hAnsi="Wingdings" w:cs="Wingdings"/>
          <w:color w:val="000000"/>
          <w:sz w:val="22"/>
          <w:szCs w:val="22"/>
          <w:vertAlign w:val="superscript"/>
        </w:rPr>
      </w:pPr>
      <w:r>
        <w:rPr>
          <w:sz w:val="22"/>
          <w:szCs w:val="22"/>
          <w:u w:val="single"/>
        </w:rPr>
        <w:t>Self-Cannibalization through overcrowding:</w:t>
      </w:r>
      <w:r>
        <w:rPr>
          <w:sz w:val="22"/>
          <w:szCs w:val="22"/>
        </w:rPr>
        <w:t xml:space="preserve"> By aggressive expansion and high saturation due to</w:t>
      </w:r>
      <w:r>
        <w:rPr>
          <w:spacing w:val="-30"/>
          <w:sz w:val="22"/>
          <w:szCs w:val="22"/>
        </w:rPr>
        <w:t xml:space="preserve"> </w:t>
      </w:r>
      <w:r>
        <w:rPr>
          <w:sz w:val="22"/>
          <w:szCs w:val="22"/>
        </w:rPr>
        <w:t>overcrowdin</w:t>
      </w:r>
      <w:r>
        <w:rPr>
          <w:sz w:val="22"/>
          <w:szCs w:val="22"/>
        </w:rPr>
        <w:t>g in the market leads to self cannibalization and diminishes long term growth targets of Starbucks. This is happening especially in the United States where Starbucks operates 8078</w:t>
      </w:r>
      <w:r>
        <w:rPr>
          <w:spacing w:val="-13"/>
          <w:sz w:val="22"/>
          <w:szCs w:val="22"/>
        </w:rPr>
        <w:t xml:space="preserve"> </w:t>
      </w:r>
      <w:r>
        <w:rPr>
          <w:sz w:val="22"/>
          <w:szCs w:val="22"/>
        </w:rPr>
        <w:t>stores.</w:t>
      </w:r>
      <w:r>
        <w:rPr>
          <w:sz w:val="22"/>
          <w:szCs w:val="22"/>
          <w:vertAlign w:val="superscript"/>
        </w:rPr>
        <w:t>17</w:t>
      </w:r>
    </w:p>
    <w:p w:rsidR="00000000" w:rsidRDefault="00C649A9">
      <w:pPr>
        <w:pStyle w:val="ListParagraph"/>
        <w:numPr>
          <w:ilvl w:val="0"/>
          <w:numId w:val="13"/>
        </w:numPr>
        <w:tabs>
          <w:tab w:val="left" w:pos="1090"/>
        </w:tabs>
        <w:kinsoku w:val="0"/>
        <w:overflowPunct w:val="0"/>
        <w:ind w:right="1353" w:hanging="269"/>
        <w:rPr>
          <w:rFonts w:ascii="Wingdings" w:hAnsi="Wingdings" w:cs="Wingdings"/>
          <w:color w:val="000000"/>
          <w:sz w:val="22"/>
          <w:szCs w:val="22"/>
        </w:rPr>
      </w:pPr>
      <w:r>
        <w:rPr>
          <w:sz w:val="22"/>
          <w:szCs w:val="22"/>
          <w:u w:val="single"/>
        </w:rPr>
        <w:t>Overdependence in the United States market:</w:t>
      </w:r>
      <w:r>
        <w:rPr>
          <w:sz w:val="22"/>
          <w:szCs w:val="22"/>
        </w:rPr>
        <w:t xml:space="preserve"> In line with self-cann</w:t>
      </w:r>
      <w:r>
        <w:rPr>
          <w:sz w:val="22"/>
          <w:szCs w:val="22"/>
        </w:rPr>
        <w:t>ibalization of the US market with 8078 stores, Starbucks generates a huge percentage of their total revenue from the US and this makes it very sensitive to prospects of the US economy and</w:t>
      </w:r>
      <w:r>
        <w:rPr>
          <w:spacing w:val="-6"/>
          <w:sz w:val="22"/>
          <w:szCs w:val="22"/>
        </w:rPr>
        <w:t xml:space="preserve"> </w:t>
      </w:r>
      <w:r>
        <w:rPr>
          <w:sz w:val="22"/>
          <w:szCs w:val="22"/>
        </w:rPr>
        <w:t>growth.</w:t>
      </w:r>
    </w:p>
    <w:p w:rsidR="00000000" w:rsidRDefault="00C649A9">
      <w:pPr>
        <w:pStyle w:val="ListParagraph"/>
        <w:numPr>
          <w:ilvl w:val="0"/>
          <w:numId w:val="13"/>
        </w:numPr>
        <w:tabs>
          <w:tab w:val="left" w:pos="1090"/>
        </w:tabs>
        <w:kinsoku w:val="0"/>
        <w:overflowPunct w:val="0"/>
        <w:ind w:right="1133" w:hanging="269"/>
        <w:rPr>
          <w:rFonts w:ascii="Wingdings" w:hAnsi="Wingdings" w:cs="Wingdings"/>
          <w:color w:val="000000"/>
          <w:sz w:val="22"/>
          <w:szCs w:val="22"/>
        </w:rPr>
      </w:pPr>
      <w:r>
        <w:rPr>
          <w:sz w:val="22"/>
          <w:szCs w:val="22"/>
          <w:u w:val="single"/>
        </w:rPr>
        <w:t>Negative large corporation image:</w:t>
      </w:r>
      <w:r>
        <w:rPr>
          <w:sz w:val="22"/>
          <w:szCs w:val="22"/>
        </w:rPr>
        <w:t xml:space="preserve"> Like any large corporation</w:t>
      </w:r>
      <w:r>
        <w:rPr>
          <w:sz w:val="22"/>
          <w:szCs w:val="22"/>
        </w:rPr>
        <w:t xml:space="preserve">, Starbucks does </w:t>
      </w:r>
      <w:r>
        <w:rPr>
          <w:spacing w:val="-3"/>
          <w:sz w:val="22"/>
          <w:szCs w:val="22"/>
        </w:rPr>
        <w:t xml:space="preserve">come </w:t>
      </w:r>
      <w:r>
        <w:rPr>
          <w:sz w:val="22"/>
          <w:szCs w:val="22"/>
        </w:rPr>
        <w:t>under increased scrutiny and have to invest in corporate social responsibility activates and maintain tight control over labor</w:t>
      </w:r>
      <w:r>
        <w:rPr>
          <w:spacing w:val="-35"/>
          <w:sz w:val="22"/>
          <w:szCs w:val="22"/>
        </w:rPr>
        <w:t xml:space="preserve"> </w:t>
      </w:r>
      <w:r>
        <w:rPr>
          <w:sz w:val="22"/>
          <w:szCs w:val="22"/>
        </w:rPr>
        <w:t>practices.</w:t>
      </w:r>
    </w:p>
    <w:p w:rsidR="00000000" w:rsidRDefault="00C649A9">
      <w:pPr>
        <w:pStyle w:val="ListParagraph"/>
        <w:numPr>
          <w:ilvl w:val="0"/>
          <w:numId w:val="13"/>
        </w:numPr>
        <w:tabs>
          <w:tab w:val="left" w:pos="1090"/>
        </w:tabs>
        <w:kinsoku w:val="0"/>
        <w:overflowPunct w:val="0"/>
        <w:ind w:right="1042" w:hanging="269"/>
        <w:rPr>
          <w:rFonts w:ascii="Wingdings" w:hAnsi="Wingdings" w:cs="Wingdings"/>
          <w:color w:val="000000"/>
          <w:sz w:val="22"/>
          <w:szCs w:val="22"/>
        </w:rPr>
      </w:pPr>
      <w:r>
        <w:rPr>
          <w:sz w:val="22"/>
          <w:szCs w:val="22"/>
          <w:u w:val="single"/>
        </w:rPr>
        <w:t>American/European coffee culture clash with that of other countries:</w:t>
      </w:r>
      <w:r>
        <w:rPr>
          <w:sz w:val="22"/>
          <w:szCs w:val="22"/>
        </w:rPr>
        <w:t xml:space="preserve"> Starbucks coffee culture ma</w:t>
      </w:r>
      <w:r>
        <w:rPr>
          <w:sz w:val="22"/>
          <w:szCs w:val="22"/>
        </w:rPr>
        <w:t>y not widely accepted in some countries as part of their international expansion</w:t>
      </w:r>
      <w:r>
        <w:rPr>
          <w:spacing w:val="-18"/>
          <w:sz w:val="22"/>
          <w:szCs w:val="22"/>
        </w:rPr>
        <w:t xml:space="preserve"> </w:t>
      </w:r>
      <w:r>
        <w:rPr>
          <w:sz w:val="22"/>
          <w:szCs w:val="22"/>
        </w:rPr>
        <w:t>strategy.</w:t>
      </w:r>
    </w:p>
    <w:p w:rsidR="00000000" w:rsidRDefault="00C649A9">
      <w:pPr>
        <w:pStyle w:val="BodyText"/>
        <w:kinsoku w:val="0"/>
        <w:overflowPunct w:val="0"/>
        <w:spacing w:before="4"/>
      </w:pPr>
    </w:p>
    <w:p w:rsidR="00000000" w:rsidRDefault="00C649A9">
      <w:pPr>
        <w:pStyle w:val="Heading4"/>
        <w:kinsoku w:val="0"/>
        <w:overflowPunct w:val="0"/>
        <w:spacing w:before="1"/>
        <w:rPr>
          <w:u w:val="none"/>
        </w:rPr>
      </w:pPr>
      <w:r>
        <w:rPr>
          <w:u w:val="thick"/>
        </w:rPr>
        <w:t>Opportunities</w:t>
      </w:r>
      <w:r>
        <w:rPr>
          <w:i w:val="0"/>
          <w:iCs w:val="0"/>
          <w:u w:val="thick"/>
        </w:rPr>
        <w:t>:</w:t>
      </w:r>
    </w:p>
    <w:p w:rsidR="00000000" w:rsidRDefault="00C649A9">
      <w:pPr>
        <w:pStyle w:val="ListParagraph"/>
        <w:numPr>
          <w:ilvl w:val="0"/>
          <w:numId w:val="13"/>
        </w:numPr>
        <w:tabs>
          <w:tab w:val="left" w:pos="1090"/>
        </w:tabs>
        <w:kinsoku w:val="0"/>
        <w:overflowPunct w:val="0"/>
        <w:spacing w:line="244" w:lineRule="auto"/>
        <w:ind w:right="917" w:hanging="269"/>
        <w:rPr>
          <w:rFonts w:ascii="Wingdings" w:hAnsi="Wingdings" w:cs="Wingdings"/>
          <w:color w:val="000000"/>
          <w:sz w:val="22"/>
          <w:szCs w:val="22"/>
          <w:vertAlign w:val="superscript"/>
        </w:rPr>
      </w:pPr>
      <w:r>
        <w:rPr>
          <w:sz w:val="22"/>
          <w:szCs w:val="22"/>
          <w:u w:val="single"/>
        </w:rPr>
        <w:t>Expansion into Emerging Markets:</w:t>
      </w:r>
      <w:r>
        <w:rPr>
          <w:sz w:val="22"/>
          <w:szCs w:val="22"/>
        </w:rPr>
        <w:t xml:space="preserve"> </w:t>
      </w:r>
      <w:r>
        <w:rPr>
          <w:color w:val="111111"/>
          <w:sz w:val="22"/>
          <w:szCs w:val="22"/>
        </w:rPr>
        <w:t>The increase saturation and self-cannibalization of the US market makes its international strategy even more importa</w:t>
      </w:r>
      <w:r>
        <w:rPr>
          <w:color w:val="111111"/>
          <w:sz w:val="22"/>
          <w:szCs w:val="22"/>
        </w:rPr>
        <w:t>nt. Starbucks has made good inroad into many countries, with India recently joining the list with a joint venture entry.</w:t>
      </w:r>
      <w:r>
        <w:rPr>
          <w:color w:val="111111"/>
          <w:sz w:val="22"/>
          <w:szCs w:val="22"/>
          <w:vertAlign w:val="superscript"/>
        </w:rPr>
        <w:t>18</w:t>
      </w:r>
      <w:r>
        <w:rPr>
          <w:color w:val="111111"/>
          <w:sz w:val="22"/>
          <w:szCs w:val="22"/>
        </w:rPr>
        <w:t xml:space="preserve"> Starbucks has a great growth potential in further expanding int</w:t>
      </w:r>
      <w:r>
        <w:rPr>
          <w:color w:val="111111"/>
          <w:sz w:val="22"/>
          <w:szCs w:val="22"/>
        </w:rPr>
        <w:t>o the emerging and developing markets. They can leverage their size, experience, financial prowess and efficiencies to make new market</w:t>
      </w:r>
      <w:r>
        <w:rPr>
          <w:color w:val="111111"/>
          <w:spacing w:val="-2"/>
          <w:sz w:val="22"/>
          <w:szCs w:val="22"/>
        </w:rPr>
        <w:t xml:space="preserve"> </w:t>
      </w:r>
      <w:r>
        <w:rPr>
          <w:color w:val="111111"/>
          <w:sz w:val="22"/>
          <w:szCs w:val="22"/>
        </w:rPr>
        <w:t>share.</w:t>
      </w:r>
      <w:r>
        <w:rPr>
          <w:color w:val="111111"/>
          <w:sz w:val="22"/>
          <w:szCs w:val="22"/>
          <w:vertAlign w:val="superscript"/>
        </w:rPr>
        <w:t>19</w:t>
      </w:r>
    </w:p>
    <w:p w:rsidR="00000000" w:rsidRDefault="00C649A9">
      <w:pPr>
        <w:pStyle w:val="ListParagraph"/>
        <w:numPr>
          <w:ilvl w:val="0"/>
          <w:numId w:val="13"/>
        </w:numPr>
        <w:tabs>
          <w:tab w:val="left" w:pos="1090"/>
        </w:tabs>
        <w:kinsoku w:val="0"/>
        <w:overflowPunct w:val="0"/>
        <w:spacing w:line="249" w:lineRule="auto"/>
        <w:ind w:right="936" w:hanging="269"/>
        <w:rPr>
          <w:rFonts w:ascii="Wingdings" w:hAnsi="Wingdings" w:cs="Wingdings"/>
          <w:color w:val="000000"/>
          <w:sz w:val="22"/>
          <w:szCs w:val="22"/>
        </w:rPr>
      </w:pPr>
      <w:r>
        <w:rPr>
          <w:sz w:val="22"/>
          <w:szCs w:val="22"/>
          <w:u w:val="single" w:color="000000"/>
        </w:rPr>
        <w:t>Expanding Product mix and offerings:</w:t>
      </w:r>
      <w:r>
        <w:rPr>
          <w:sz w:val="22"/>
          <w:szCs w:val="22"/>
        </w:rPr>
        <w:t xml:space="preserve"> Starbucks recently started to expand their product mix by venturing into the Tea and fresh juice product offerings with a smart acquisition strategy.</w:t>
      </w:r>
      <w:r>
        <w:rPr>
          <w:sz w:val="22"/>
          <w:szCs w:val="22"/>
          <w:vertAlign w:val="superscript"/>
        </w:rPr>
        <w:t>20</w:t>
      </w:r>
      <w:r>
        <w:rPr>
          <w:sz w:val="22"/>
          <w:szCs w:val="22"/>
        </w:rPr>
        <w:t xml:space="preserve"> This provides significant opportunities for</w:t>
      </w:r>
      <w:r>
        <w:rPr>
          <w:spacing w:val="-2"/>
          <w:sz w:val="22"/>
          <w:szCs w:val="22"/>
        </w:rPr>
        <w:t xml:space="preserve"> </w:t>
      </w:r>
      <w:r>
        <w:rPr>
          <w:sz w:val="22"/>
          <w:szCs w:val="22"/>
        </w:rPr>
        <w:t>Starbucks.</w:t>
      </w:r>
    </w:p>
    <w:p w:rsidR="00000000" w:rsidRDefault="00C649A9">
      <w:pPr>
        <w:pStyle w:val="ListParagraph"/>
        <w:numPr>
          <w:ilvl w:val="0"/>
          <w:numId w:val="13"/>
        </w:numPr>
        <w:tabs>
          <w:tab w:val="left" w:pos="1090"/>
        </w:tabs>
        <w:kinsoku w:val="0"/>
        <w:overflowPunct w:val="0"/>
        <w:spacing w:line="249" w:lineRule="auto"/>
        <w:ind w:right="936" w:hanging="269"/>
        <w:rPr>
          <w:rFonts w:ascii="Wingdings" w:hAnsi="Wingdings" w:cs="Wingdings"/>
          <w:color w:val="000000"/>
          <w:sz w:val="22"/>
          <w:szCs w:val="22"/>
        </w:rPr>
        <w:sectPr w:rsidR="00000000">
          <w:pgSz w:w="12240" w:h="15840"/>
          <w:pgMar w:top="1200" w:right="180" w:bottom="280" w:left="260" w:header="723" w:footer="0" w:gutter="0"/>
          <w:cols w:space="720"/>
          <w:noEndnote/>
        </w:sectPr>
      </w:pPr>
    </w:p>
    <w:p w:rsidR="00000000" w:rsidRDefault="00C649A9">
      <w:pPr>
        <w:pStyle w:val="ListParagraph"/>
        <w:numPr>
          <w:ilvl w:val="0"/>
          <w:numId w:val="13"/>
        </w:numPr>
        <w:tabs>
          <w:tab w:val="left" w:pos="1090"/>
        </w:tabs>
        <w:kinsoku w:val="0"/>
        <w:overflowPunct w:val="0"/>
        <w:spacing w:before="84" w:line="253" w:lineRule="exact"/>
        <w:ind w:hanging="269"/>
        <w:rPr>
          <w:rFonts w:ascii="Wingdings" w:hAnsi="Wingdings" w:cs="Wingdings"/>
          <w:color w:val="000000"/>
          <w:sz w:val="22"/>
          <w:szCs w:val="22"/>
        </w:rPr>
      </w:pPr>
      <w:r>
        <w:rPr>
          <w:sz w:val="22"/>
          <w:szCs w:val="22"/>
          <w:u w:val="single" w:color="000000"/>
        </w:rPr>
        <w:lastRenderedPageBreak/>
        <w:t>Expansion of retail operati</w:t>
      </w:r>
      <w:r>
        <w:rPr>
          <w:sz w:val="22"/>
          <w:szCs w:val="22"/>
          <w:u w:val="single" w:color="000000"/>
        </w:rPr>
        <w:t>ons:</w:t>
      </w:r>
      <w:r>
        <w:rPr>
          <w:sz w:val="22"/>
          <w:szCs w:val="22"/>
        </w:rPr>
        <w:t xml:space="preserve"> Starbucks currently sell its packed coffee products, iced beverages</w:t>
      </w:r>
      <w:r>
        <w:rPr>
          <w:spacing w:val="-16"/>
          <w:sz w:val="22"/>
          <w:szCs w:val="22"/>
        </w:rPr>
        <w:t xml:space="preserve"> </w:t>
      </w:r>
      <w:r>
        <w:rPr>
          <w:sz w:val="22"/>
          <w:szCs w:val="22"/>
        </w:rPr>
        <w:t>and</w:t>
      </w:r>
    </w:p>
    <w:p w:rsidR="00000000" w:rsidRDefault="00C649A9">
      <w:pPr>
        <w:pStyle w:val="BodyText"/>
        <w:kinsoku w:val="0"/>
        <w:overflowPunct w:val="0"/>
        <w:ind w:left="1089" w:right="1154"/>
      </w:pPr>
      <w:r>
        <w:t>merchandizes through large box retailers. This market’s potential is yet to be fully realized and this provides Starbucks great opportunities for the future to future monetizes th</w:t>
      </w:r>
      <w:r>
        <w:t>eir brand.</w:t>
      </w:r>
    </w:p>
    <w:p w:rsidR="00000000" w:rsidRDefault="00C649A9">
      <w:pPr>
        <w:pStyle w:val="ListParagraph"/>
        <w:numPr>
          <w:ilvl w:val="0"/>
          <w:numId w:val="13"/>
        </w:numPr>
        <w:tabs>
          <w:tab w:val="left" w:pos="1090"/>
        </w:tabs>
        <w:kinsoku w:val="0"/>
        <w:overflowPunct w:val="0"/>
        <w:spacing w:line="244" w:lineRule="auto"/>
        <w:ind w:right="1075" w:hanging="269"/>
        <w:rPr>
          <w:rFonts w:ascii="Wingdings" w:hAnsi="Wingdings" w:cs="Wingdings"/>
          <w:color w:val="000000"/>
          <w:sz w:val="22"/>
          <w:szCs w:val="22"/>
        </w:rPr>
      </w:pPr>
      <w:r>
        <w:rPr>
          <w:sz w:val="22"/>
          <w:szCs w:val="22"/>
          <w:u w:val="single" w:color="000000"/>
        </w:rPr>
        <w:t>Technological advances:</w:t>
      </w:r>
      <w:r>
        <w:rPr>
          <w:sz w:val="22"/>
          <w:szCs w:val="22"/>
        </w:rPr>
        <w:t xml:space="preserve"> Starbucks has leveraged the use of mobile applications and has an investment partnership with Square, a mobile payments app that is integrated with its Starbucks app. This creates an</w:t>
      </w:r>
      <w:r>
        <w:rPr>
          <w:spacing w:val="-30"/>
          <w:sz w:val="22"/>
          <w:szCs w:val="22"/>
        </w:rPr>
        <w:t xml:space="preserve"> </w:t>
      </w:r>
      <w:r>
        <w:rPr>
          <w:sz w:val="22"/>
          <w:szCs w:val="22"/>
        </w:rPr>
        <w:t>ease of use process for customers, ali</w:t>
      </w:r>
      <w:r>
        <w:rPr>
          <w:sz w:val="22"/>
          <w:szCs w:val="22"/>
        </w:rPr>
        <w:t>gns customer loyalty through reward programs. Starbucks has already set the bar in the industry with this advancement and about 10% of its transactions in the US have been made using mobile applications.</w:t>
      </w:r>
      <w:r>
        <w:rPr>
          <w:sz w:val="22"/>
          <w:szCs w:val="22"/>
          <w:vertAlign w:val="superscript"/>
        </w:rPr>
        <w:t>21</w:t>
      </w:r>
      <w:r>
        <w:rPr>
          <w:sz w:val="22"/>
          <w:szCs w:val="22"/>
        </w:rPr>
        <w:t xml:space="preserve"> This is a growing field and would drive more busin</w:t>
      </w:r>
      <w:r>
        <w:rPr>
          <w:sz w:val="22"/>
          <w:szCs w:val="22"/>
        </w:rPr>
        <w:t>ess to their stores as technology advances.</w:t>
      </w:r>
    </w:p>
    <w:p w:rsidR="00000000" w:rsidRDefault="00C649A9">
      <w:pPr>
        <w:pStyle w:val="ListParagraph"/>
        <w:numPr>
          <w:ilvl w:val="0"/>
          <w:numId w:val="13"/>
        </w:numPr>
        <w:tabs>
          <w:tab w:val="left" w:pos="1090"/>
        </w:tabs>
        <w:kinsoku w:val="0"/>
        <w:overflowPunct w:val="0"/>
        <w:spacing w:line="247" w:lineRule="auto"/>
        <w:ind w:right="999" w:hanging="269"/>
        <w:rPr>
          <w:rFonts w:ascii="Wingdings" w:hAnsi="Wingdings" w:cs="Wingdings"/>
          <w:color w:val="000000"/>
          <w:sz w:val="22"/>
          <w:szCs w:val="22"/>
          <w:vertAlign w:val="superscript"/>
        </w:rPr>
      </w:pPr>
      <w:r>
        <w:rPr>
          <w:sz w:val="22"/>
          <w:szCs w:val="22"/>
          <w:u w:val="single" w:color="000000"/>
        </w:rPr>
        <w:t>New distribution channels:</w:t>
      </w:r>
      <w:r>
        <w:rPr>
          <w:sz w:val="22"/>
          <w:szCs w:val="22"/>
        </w:rPr>
        <w:t xml:space="preserve"> Starbucks introduced a beta version of a delivery system called Mobile Pour. This presents a great opportunity for the future by expanding their end product distribution systems and cou</w:t>
      </w:r>
      <w:r>
        <w:rPr>
          <w:sz w:val="22"/>
          <w:szCs w:val="22"/>
        </w:rPr>
        <w:t>ld</w:t>
      </w:r>
      <w:r>
        <w:rPr>
          <w:spacing w:val="-37"/>
          <w:sz w:val="22"/>
          <w:szCs w:val="22"/>
        </w:rPr>
        <w:t xml:space="preserve"> </w:t>
      </w:r>
      <w:r>
        <w:rPr>
          <w:sz w:val="22"/>
          <w:szCs w:val="22"/>
        </w:rPr>
        <w:t>drive more revenue if the implementation is</w:t>
      </w:r>
      <w:r>
        <w:rPr>
          <w:spacing w:val="-2"/>
          <w:sz w:val="22"/>
          <w:szCs w:val="22"/>
        </w:rPr>
        <w:t xml:space="preserve"> </w:t>
      </w:r>
      <w:r>
        <w:rPr>
          <w:sz w:val="22"/>
          <w:szCs w:val="22"/>
        </w:rPr>
        <w:t>successful.</w:t>
      </w:r>
      <w:r>
        <w:rPr>
          <w:sz w:val="22"/>
          <w:szCs w:val="22"/>
          <w:vertAlign w:val="superscript"/>
        </w:rPr>
        <w:t>22</w:t>
      </w:r>
    </w:p>
    <w:p w:rsidR="00000000" w:rsidRDefault="00C649A9">
      <w:pPr>
        <w:pStyle w:val="ListParagraph"/>
        <w:numPr>
          <w:ilvl w:val="0"/>
          <w:numId w:val="13"/>
        </w:numPr>
        <w:tabs>
          <w:tab w:val="left" w:pos="1090"/>
        </w:tabs>
        <w:kinsoku w:val="0"/>
        <w:overflowPunct w:val="0"/>
        <w:ind w:right="931" w:hanging="269"/>
        <w:rPr>
          <w:rFonts w:ascii="Wingdings" w:hAnsi="Wingdings" w:cs="Wingdings"/>
          <w:color w:val="000000"/>
          <w:sz w:val="22"/>
          <w:szCs w:val="22"/>
        </w:rPr>
      </w:pPr>
      <w:r>
        <w:rPr>
          <w:sz w:val="22"/>
          <w:szCs w:val="22"/>
          <w:u w:val="single" w:color="000000"/>
        </w:rPr>
        <w:t>Brand extension:</w:t>
      </w:r>
      <w:r>
        <w:rPr>
          <w:sz w:val="22"/>
          <w:szCs w:val="22"/>
        </w:rPr>
        <w:t xml:space="preserve"> Starbucks carries a powerful brand image and it can leverage it to extend into horizontal</w:t>
      </w:r>
      <w:r>
        <w:rPr>
          <w:spacing w:val="-36"/>
          <w:sz w:val="22"/>
          <w:szCs w:val="22"/>
        </w:rPr>
        <w:t xml:space="preserve"> </w:t>
      </w:r>
      <w:r>
        <w:rPr>
          <w:sz w:val="22"/>
          <w:szCs w:val="22"/>
        </w:rPr>
        <w:t>lines of its business and also venture into product diversification with keeping brand d</w:t>
      </w:r>
      <w:r>
        <w:rPr>
          <w:sz w:val="22"/>
          <w:szCs w:val="22"/>
        </w:rPr>
        <w:t>ilution risk in</w:t>
      </w:r>
      <w:r>
        <w:rPr>
          <w:spacing w:val="-20"/>
          <w:sz w:val="22"/>
          <w:szCs w:val="22"/>
        </w:rPr>
        <w:t xml:space="preserve"> </w:t>
      </w:r>
      <w:r>
        <w:rPr>
          <w:sz w:val="22"/>
          <w:szCs w:val="22"/>
        </w:rPr>
        <w:t>check.</w:t>
      </w:r>
    </w:p>
    <w:p w:rsidR="00000000" w:rsidRDefault="00C649A9">
      <w:pPr>
        <w:pStyle w:val="BodyText"/>
        <w:kinsoku w:val="0"/>
        <w:overflowPunct w:val="0"/>
        <w:spacing w:before="10"/>
        <w:rPr>
          <w:sz w:val="23"/>
          <w:szCs w:val="23"/>
        </w:rPr>
      </w:pPr>
    </w:p>
    <w:p w:rsidR="00000000" w:rsidRDefault="00C649A9">
      <w:pPr>
        <w:pStyle w:val="Heading4"/>
        <w:kinsoku w:val="0"/>
        <w:overflowPunct w:val="0"/>
        <w:spacing w:line="250" w:lineRule="exact"/>
        <w:rPr>
          <w:color w:val="444444"/>
          <w:u w:val="none"/>
        </w:rPr>
      </w:pPr>
      <w:r>
        <w:rPr>
          <w:color w:val="444444"/>
          <w:u w:val="thick"/>
        </w:rPr>
        <w:t>Threats</w:t>
      </w:r>
      <w:r>
        <w:rPr>
          <w:i w:val="0"/>
          <w:iCs w:val="0"/>
          <w:color w:val="444444"/>
          <w:u w:val="thick"/>
        </w:rPr>
        <w:t>:</w:t>
      </w:r>
    </w:p>
    <w:p w:rsidR="00000000" w:rsidRDefault="00C649A9">
      <w:pPr>
        <w:pStyle w:val="ListParagraph"/>
        <w:numPr>
          <w:ilvl w:val="0"/>
          <w:numId w:val="13"/>
        </w:numPr>
        <w:tabs>
          <w:tab w:val="left" w:pos="1090"/>
        </w:tabs>
        <w:kinsoku w:val="0"/>
        <w:overflowPunct w:val="0"/>
        <w:ind w:right="1034" w:hanging="269"/>
        <w:rPr>
          <w:rFonts w:ascii="Wingdings" w:hAnsi="Wingdings" w:cs="Wingdings"/>
          <w:color w:val="000000"/>
          <w:sz w:val="22"/>
          <w:szCs w:val="22"/>
        </w:rPr>
      </w:pPr>
      <w:r>
        <w:rPr>
          <w:sz w:val="22"/>
          <w:szCs w:val="22"/>
          <w:u w:val="single" w:color="000000"/>
        </w:rPr>
        <w:t>Increased Competition:</w:t>
      </w:r>
      <w:r>
        <w:rPr>
          <w:sz w:val="22"/>
          <w:szCs w:val="22"/>
        </w:rPr>
        <w:t xml:space="preserve"> This is by far the biggest threat that Starbucks faces with the market being at a</w:t>
      </w:r>
      <w:r>
        <w:rPr>
          <w:spacing w:val="-34"/>
          <w:sz w:val="22"/>
          <w:szCs w:val="22"/>
        </w:rPr>
        <w:t xml:space="preserve"> </w:t>
      </w:r>
      <w:r>
        <w:rPr>
          <w:sz w:val="22"/>
          <w:szCs w:val="22"/>
        </w:rPr>
        <w:t xml:space="preserve">mature stage, there is increased pressure on Starbucks from its competitors like Dunkin Brands, McDonalds, Costa Coffee, Pete’s Coffee, mom and pop specialty coffee stores. Dunkin Brands had at its main threat in the US market by trailing Starbucks with a </w:t>
      </w:r>
      <w:r>
        <w:rPr>
          <w:sz w:val="22"/>
          <w:szCs w:val="22"/>
        </w:rPr>
        <w:t>24.6% share. (</w:t>
      </w:r>
      <w:r>
        <w:rPr>
          <w:b/>
          <w:bCs/>
          <w:sz w:val="22"/>
          <w:szCs w:val="22"/>
        </w:rPr>
        <w:t>Appendix</w:t>
      </w:r>
      <w:r>
        <w:rPr>
          <w:b/>
          <w:bCs/>
          <w:spacing w:val="-12"/>
          <w:sz w:val="22"/>
          <w:szCs w:val="22"/>
        </w:rPr>
        <w:t xml:space="preserve"> </w:t>
      </w:r>
      <w:r>
        <w:rPr>
          <w:b/>
          <w:bCs/>
          <w:sz w:val="22"/>
          <w:szCs w:val="22"/>
        </w:rPr>
        <w:t>1</w:t>
      </w:r>
      <w:r>
        <w:rPr>
          <w:sz w:val="22"/>
          <w:szCs w:val="22"/>
        </w:rPr>
        <w:t>)</w:t>
      </w:r>
    </w:p>
    <w:p w:rsidR="00000000" w:rsidRDefault="00C649A9">
      <w:pPr>
        <w:pStyle w:val="ListParagraph"/>
        <w:numPr>
          <w:ilvl w:val="0"/>
          <w:numId w:val="13"/>
        </w:numPr>
        <w:tabs>
          <w:tab w:val="left" w:pos="1090"/>
        </w:tabs>
        <w:kinsoku w:val="0"/>
        <w:overflowPunct w:val="0"/>
        <w:ind w:right="1013" w:hanging="269"/>
        <w:rPr>
          <w:rFonts w:ascii="Wingdings" w:hAnsi="Wingdings" w:cs="Wingdings"/>
          <w:color w:val="000000"/>
          <w:sz w:val="22"/>
          <w:szCs w:val="22"/>
        </w:rPr>
      </w:pPr>
      <w:r>
        <w:rPr>
          <w:sz w:val="22"/>
          <w:szCs w:val="22"/>
          <w:u w:val="single" w:color="000000"/>
        </w:rPr>
        <w:t>Price Volatility in the Global Coffee Market:</w:t>
      </w:r>
      <w:r>
        <w:rPr>
          <w:sz w:val="22"/>
          <w:szCs w:val="22"/>
        </w:rPr>
        <w:t xml:space="preserve"> There has be significant fluctuations in the market prices of high quality coffee beans, which Starbucks can’t</w:t>
      </w:r>
      <w:r>
        <w:rPr>
          <w:spacing w:val="-8"/>
          <w:sz w:val="22"/>
          <w:szCs w:val="22"/>
        </w:rPr>
        <w:t xml:space="preserve"> </w:t>
      </w:r>
      <w:r>
        <w:rPr>
          <w:sz w:val="22"/>
          <w:szCs w:val="22"/>
        </w:rPr>
        <w:t>control.</w:t>
      </w:r>
    </w:p>
    <w:p w:rsidR="00000000" w:rsidRDefault="00C649A9">
      <w:pPr>
        <w:pStyle w:val="ListParagraph"/>
        <w:numPr>
          <w:ilvl w:val="0"/>
          <w:numId w:val="13"/>
        </w:numPr>
        <w:tabs>
          <w:tab w:val="left" w:pos="1090"/>
        </w:tabs>
        <w:kinsoku w:val="0"/>
        <w:overflowPunct w:val="0"/>
        <w:ind w:right="1613" w:hanging="269"/>
        <w:rPr>
          <w:rFonts w:ascii="Wingdings" w:hAnsi="Wingdings" w:cs="Wingdings"/>
          <w:color w:val="000000"/>
          <w:sz w:val="22"/>
          <w:szCs w:val="22"/>
        </w:rPr>
      </w:pPr>
      <w:r>
        <w:rPr>
          <w:sz w:val="22"/>
          <w:szCs w:val="22"/>
          <w:u w:val="single" w:color="000000"/>
        </w:rPr>
        <w:t>Developed Countries Market Saturation:</w:t>
      </w:r>
      <w:r>
        <w:rPr>
          <w:sz w:val="22"/>
          <w:szCs w:val="22"/>
        </w:rPr>
        <w:t xml:space="preserve"> Starbucks derives a significant amount of its revenue from</w:t>
      </w:r>
      <w:r>
        <w:rPr>
          <w:spacing w:val="-30"/>
          <w:sz w:val="22"/>
          <w:szCs w:val="22"/>
        </w:rPr>
        <w:t xml:space="preserve"> </w:t>
      </w:r>
      <w:r>
        <w:rPr>
          <w:sz w:val="22"/>
          <w:szCs w:val="22"/>
        </w:rPr>
        <w:t>the development markets and there is increased market saturation</w:t>
      </w:r>
      <w:r>
        <w:rPr>
          <w:spacing w:val="-8"/>
          <w:sz w:val="22"/>
          <w:szCs w:val="22"/>
        </w:rPr>
        <w:t xml:space="preserve"> </w:t>
      </w:r>
      <w:r>
        <w:rPr>
          <w:sz w:val="22"/>
          <w:szCs w:val="22"/>
        </w:rPr>
        <w:t>currently.</w:t>
      </w:r>
    </w:p>
    <w:p w:rsidR="00000000" w:rsidRDefault="00C649A9">
      <w:pPr>
        <w:pStyle w:val="ListParagraph"/>
        <w:numPr>
          <w:ilvl w:val="0"/>
          <w:numId w:val="13"/>
        </w:numPr>
        <w:tabs>
          <w:tab w:val="left" w:pos="1090"/>
        </w:tabs>
        <w:kinsoku w:val="0"/>
        <w:overflowPunct w:val="0"/>
        <w:ind w:right="925" w:hanging="269"/>
        <w:rPr>
          <w:rFonts w:ascii="Wingdings" w:hAnsi="Wingdings" w:cs="Wingdings"/>
          <w:color w:val="000000"/>
          <w:sz w:val="22"/>
          <w:szCs w:val="22"/>
        </w:rPr>
      </w:pPr>
      <w:r>
        <w:rPr>
          <w:sz w:val="22"/>
          <w:szCs w:val="22"/>
          <w:u w:val="single" w:color="000000"/>
        </w:rPr>
        <w:t>Developed Countries Economy:</w:t>
      </w:r>
      <w:r>
        <w:rPr>
          <w:sz w:val="22"/>
          <w:szCs w:val="22"/>
        </w:rPr>
        <w:t xml:space="preserve"> In an increasingly economically integrated world, an economic crisis like the one in 2008 c</w:t>
      </w:r>
      <w:r>
        <w:rPr>
          <w:sz w:val="22"/>
          <w:szCs w:val="22"/>
        </w:rPr>
        <w:t>ould have a trickle down effect from the developed markets to the developing markets. This threat would hurt revenues for Starbucks as consumers shift away from premium product mix to stay in limited budgets during economic</w:t>
      </w:r>
      <w:r>
        <w:rPr>
          <w:spacing w:val="-4"/>
          <w:sz w:val="22"/>
          <w:szCs w:val="22"/>
        </w:rPr>
        <w:t xml:space="preserve"> </w:t>
      </w:r>
      <w:r>
        <w:rPr>
          <w:sz w:val="22"/>
          <w:szCs w:val="22"/>
        </w:rPr>
        <w:t>hardships.</w:t>
      </w:r>
    </w:p>
    <w:p w:rsidR="00000000" w:rsidRDefault="00C649A9">
      <w:pPr>
        <w:pStyle w:val="ListParagraph"/>
        <w:numPr>
          <w:ilvl w:val="0"/>
          <w:numId w:val="13"/>
        </w:numPr>
        <w:tabs>
          <w:tab w:val="left" w:pos="1090"/>
        </w:tabs>
        <w:kinsoku w:val="0"/>
        <w:overflowPunct w:val="0"/>
        <w:ind w:right="977" w:hanging="269"/>
        <w:rPr>
          <w:rFonts w:ascii="Wingdings" w:hAnsi="Wingdings" w:cs="Wingdings"/>
          <w:color w:val="000000"/>
          <w:sz w:val="22"/>
          <w:szCs w:val="22"/>
        </w:rPr>
      </w:pPr>
      <w:r>
        <w:rPr>
          <w:sz w:val="22"/>
          <w:szCs w:val="22"/>
          <w:u w:val="single" w:color="000000"/>
        </w:rPr>
        <w:t>Changing Consumer tas</w:t>
      </w:r>
      <w:r>
        <w:rPr>
          <w:sz w:val="22"/>
          <w:szCs w:val="22"/>
          <w:u w:val="single" w:color="000000"/>
        </w:rPr>
        <w:t>tes and lifestyle choices:</w:t>
      </w:r>
      <w:r>
        <w:rPr>
          <w:sz w:val="22"/>
          <w:szCs w:val="22"/>
        </w:rPr>
        <w:t xml:space="preserve"> The shift of consumers toward more healthy products and</w:t>
      </w:r>
      <w:r>
        <w:rPr>
          <w:spacing w:val="-31"/>
          <w:sz w:val="22"/>
          <w:szCs w:val="22"/>
        </w:rPr>
        <w:t xml:space="preserve"> </w:t>
      </w:r>
      <w:r>
        <w:rPr>
          <w:sz w:val="22"/>
          <w:szCs w:val="22"/>
        </w:rPr>
        <w:t>the risk of coffee culture being just a fad represent a threat for Starbucks going into the</w:t>
      </w:r>
      <w:r>
        <w:rPr>
          <w:spacing w:val="-22"/>
          <w:sz w:val="22"/>
          <w:szCs w:val="22"/>
        </w:rPr>
        <w:t xml:space="preserve"> </w:t>
      </w:r>
      <w:r>
        <w:rPr>
          <w:sz w:val="22"/>
          <w:szCs w:val="22"/>
        </w:rPr>
        <w:t>future.</w:t>
      </w:r>
    </w:p>
    <w:p w:rsidR="00000000" w:rsidRDefault="00C649A9">
      <w:pPr>
        <w:pStyle w:val="BodyText"/>
        <w:kinsoku w:val="0"/>
        <w:overflowPunct w:val="0"/>
        <w:spacing w:before="4"/>
        <w:rPr>
          <w:sz w:val="23"/>
          <w:szCs w:val="23"/>
        </w:rPr>
      </w:pPr>
    </w:p>
    <w:p w:rsidR="00000000" w:rsidRDefault="00C649A9">
      <w:pPr>
        <w:pStyle w:val="ListParagraph"/>
        <w:numPr>
          <w:ilvl w:val="1"/>
          <w:numId w:val="12"/>
        </w:numPr>
        <w:tabs>
          <w:tab w:val="left" w:pos="1265"/>
        </w:tabs>
        <w:kinsoku w:val="0"/>
        <w:overflowPunct w:val="0"/>
        <w:ind w:left="1264"/>
        <w:rPr>
          <w:b/>
          <w:bCs/>
          <w:sz w:val="22"/>
          <w:szCs w:val="22"/>
        </w:rPr>
      </w:pPr>
      <w:r>
        <w:rPr>
          <w:rFonts w:ascii="Century Gothic" w:hAnsi="Century Gothic" w:cs="Century Gothic"/>
          <w:sz w:val="22"/>
          <w:szCs w:val="22"/>
          <w:u w:val="single" w:color="000000"/>
        </w:rPr>
        <w:t>Starbucks Generic Value Chain:</w:t>
      </w:r>
      <w:r>
        <w:rPr>
          <w:rFonts w:ascii="Century Gothic" w:hAnsi="Century Gothic" w:cs="Century Gothic"/>
          <w:sz w:val="22"/>
          <w:szCs w:val="22"/>
        </w:rPr>
        <w:t xml:space="preserve"> </w:t>
      </w:r>
      <w:r>
        <w:rPr>
          <w:sz w:val="22"/>
          <w:szCs w:val="22"/>
        </w:rPr>
        <w:t xml:space="preserve">Analysis in </w:t>
      </w:r>
      <w:r>
        <w:rPr>
          <w:b/>
          <w:bCs/>
          <w:sz w:val="22"/>
          <w:szCs w:val="22"/>
        </w:rPr>
        <w:t>Appendix</w:t>
      </w:r>
      <w:r>
        <w:rPr>
          <w:b/>
          <w:bCs/>
          <w:spacing w:val="-11"/>
          <w:sz w:val="22"/>
          <w:szCs w:val="22"/>
        </w:rPr>
        <w:t xml:space="preserve"> </w:t>
      </w:r>
      <w:r>
        <w:rPr>
          <w:b/>
          <w:bCs/>
          <w:sz w:val="22"/>
          <w:szCs w:val="22"/>
        </w:rPr>
        <w:t>6</w:t>
      </w:r>
    </w:p>
    <w:p w:rsidR="00000000" w:rsidRDefault="00C649A9">
      <w:pPr>
        <w:pStyle w:val="BodyText"/>
        <w:kinsoku w:val="0"/>
        <w:overflowPunct w:val="0"/>
        <w:spacing w:before="5"/>
        <w:rPr>
          <w:b/>
          <w:bCs/>
          <w:sz w:val="23"/>
          <w:szCs w:val="23"/>
        </w:rPr>
      </w:pPr>
    </w:p>
    <w:p w:rsidR="00000000" w:rsidRDefault="00C649A9">
      <w:pPr>
        <w:pStyle w:val="ListParagraph"/>
        <w:numPr>
          <w:ilvl w:val="1"/>
          <w:numId w:val="12"/>
        </w:numPr>
        <w:tabs>
          <w:tab w:val="left" w:pos="1264"/>
        </w:tabs>
        <w:kinsoku w:val="0"/>
        <w:overflowPunct w:val="0"/>
        <w:spacing w:before="1"/>
        <w:ind w:left="820" w:right="1102" w:firstLine="0"/>
        <w:rPr>
          <w:sz w:val="22"/>
          <w:szCs w:val="22"/>
        </w:rPr>
      </w:pPr>
      <w:r>
        <w:rPr>
          <w:rFonts w:ascii="Century Gothic" w:hAnsi="Century Gothic" w:cs="Century Gothic"/>
          <w:sz w:val="22"/>
          <w:szCs w:val="22"/>
          <w:u w:val="single" w:color="000000"/>
        </w:rPr>
        <w:t>Starbucks VRIO Analysis:</w:t>
      </w:r>
      <w:r>
        <w:rPr>
          <w:rFonts w:ascii="Century Gothic" w:hAnsi="Century Gothic" w:cs="Century Gothic"/>
          <w:sz w:val="22"/>
          <w:szCs w:val="22"/>
        </w:rPr>
        <w:t xml:space="preserve"> </w:t>
      </w:r>
      <w:r>
        <w:rPr>
          <w:sz w:val="22"/>
          <w:szCs w:val="22"/>
        </w:rPr>
        <w:t xml:space="preserve">Shown in </w:t>
      </w:r>
      <w:r>
        <w:rPr>
          <w:b/>
          <w:bCs/>
          <w:sz w:val="22"/>
          <w:szCs w:val="22"/>
        </w:rPr>
        <w:t xml:space="preserve">Appendix 4. </w:t>
      </w:r>
      <w:r>
        <w:rPr>
          <w:sz w:val="22"/>
          <w:szCs w:val="22"/>
        </w:rPr>
        <w:t>The VRIO framework is used to analyze in detail the competitive position of Starbucks Corporation and its strategic</w:t>
      </w:r>
      <w:r>
        <w:rPr>
          <w:spacing w:val="-6"/>
          <w:sz w:val="22"/>
          <w:szCs w:val="22"/>
        </w:rPr>
        <w:t xml:space="preserve"> </w:t>
      </w:r>
      <w:r>
        <w:rPr>
          <w:sz w:val="22"/>
          <w:szCs w:val="22"/>
        </w:rPr>
        <w:t>positioning.</w:t>
      </w:r>
    </w:p>
    <w:p w:rsidR="00000000" w:rsidRDefault="00C649A9">
      <w:pPr>
        <w:pStyle w:val="BodyText"/>
        <w:kinsoku w:val="0"/>
        <w:overflowPunct w:val="0"/>
        <w:rPr>
          <w:sz w:val="24"/>
          <w:szCs w:val="24"/>
        </w:rPr>
      </w:pPr>
    </w:p>
    <w:p w:rsidR="00000000" w:rsidRDefault="00C649A9">
      <w:pPr>
        <w:pStyle w:val="BodyText"/>
        <w:kinsoku w:val="0"/>
        <w:overflowPunct w:val="0"/>
        <w:ind w:left="820"/>
        <w:rPr>
          <w:rFonts w:ascii="Century Gothic" w:hAnsi="Century Gothic" w:cs="Century Gothic"/>
        </w:rPr>
      </w:pPr>
      <w:r>
        <w:rPr>
          <w:rFonts w:ascii="Century Gothic" w:hAnsi="Century Gothic" w:cs="Century Gothic"/>
          <w:u w:val="single" w:color="000000"/>
        </w:rPr>
        <w:t>3.3) Starbucks Key Strategies:</w:t>
      </w:r>
    </w:p>
    <w:p w:rsidR="00000000" w:rsidRDefault="00C649A9">
      <w:pPr>
        <w:pStyle w:val="BodyText"/>
        <w:kinsoku w:val="0"/>
        <w:overflowPunct w:val="0"/>
        <w:spacing w:before="11"/>
        <w:rPr>
          <w:rFonts w:ascii="Century Gothic" w:hAnsi="Century Gothic" w:cs="Century Gothic"/>
          <w:sz w:val="13"/>
          <w:szCs w:val="13"/>
        </w:rPr>
      </w:pPr>
    </w:p>
    <w:p w:rsidR="00000000" w:rsidRDefault="00C649A9">
      <w:pPr>
        <w:pStyle w:val="BodyText"/>
        <w:kinsoku w:val="0"/>
        <w:overflowPunct w:val="0"/>
        <w:spacing w:before="92"/>
        <w:ind w:left="820" w:right="903"/>
      </w:pPr>
      <w:r>
        <w:t>One of the key strategy that Starbucks followed since its inception is that of product differentiation offering differentiators such as premium product mix, locations, coffee beverages reputation and supreme customer service that translated to building a p</w:t>
      </w:r>
      <w:r>
        <w:t>remium valued brand which is costly to imitate for competitors. Starbucks has also followed a shrewd strategy of strategic alliance and making smart acquisitions. Starbucks didn’t follow franchising model and operated company oriented stores and joint vent</w:t>
      </w:r>
      <w:r>
        <w:t xml:space="preserve">ures in international markets. Starbucks has made some key acquisitions such as Teavana (Tea products), Bay Breads (premium bread products), Evolution Fresh (fresh juice products) etc. to use the product diversification strategy. </w:t>
      </w:r>
      <w:r>
        <w:rPr>
          <w:b/>
          <w:bCs/>
        </w:rPr>
        <w:t xml:space="preserve">Appendix 7 </w:t>
      </w:r>
      <w:r>
        <w:t>gives a whole l</w:t>
      </w:r>
      <w:r>
        <w:t>ist of joint ventures, strategic alliances and acquisitions of Starbucks. Starbucks acquisition strategy, as shown in their acquisition history in Appendix, has been horizontal, product and market extensions acquisitions.</w:t>
      </w:r>
      <w:r>
        <w:rPr>
          <w:spacing w:val="-17"/>
        </w:rPr>
        <w:t xml:space="preserve"> </w:t>
      </w:r>
      <w:r>
        <w:t>Another</w:t>
      </w:r>
    </w:p>
    <w:p w:rsidR="00000000" w:rsidRDefault="00C649A9">
      <w:pPr>
        <w:pStyle w:val="BodyText"/>
        <w:kinsoku w:val="0"/>
        <w:overflowPunct w:val="0"/>
        <w:spacing w:before="1"/>
        <w:ind w:left="820" w:right="996"/>
      </w:pPr>
      <w:r>
        <w:t>crucial strategy for Starb</w:t>
      </w:r>
      <w:r>
        <w:t>uck’s growth has been its international strategies of expanding into key developed and emerging markets to geographically diversify, and it has been highly successful with operation spanning 60 countries. All these strategies have derive considerable compe</w:t>
      </w:r>
      <w:r>
        <w:t>titive advantage for Starbucks over its competitors.</w:t>
      </w:r>
    </w:p>
    <w:p w:rsidR="00000000" w:rsidRDefault="00C649A9">
      <w:pPr>
        <w:pStyle w:val="BodyText"/>
        <w:kinsoku w:val="0"/>
        <w:overflowPunct w:val="0"/>
        <w:spacing w:before="1"/>
        <w:ind w:left="820" w:right="996"/>
        <w:sectPr w:rsidR="00000000">
          <w:pgSz w:w="12240" w:h="15840"/>
          <w:pgMar w:top="1200" w:right="180" w:bottom="280" w:left="260" w:header="723" w:footer="0" w:gutter="0"/>
          <w:cols w:space="720"/>
          <w:noEndnote/>
        </w:sectPr>
      </w:pPr>
    </w:p>
    <w:p w:rsidR="00000000" w:rsidRDefault="00C649A9">
      <w:pPr>
        <w:pStyle w:val="BodyText"/>
        <w:kinsoku w:val="0"/>
        <w:overflowPunct w:val="0"/>
        <w:spacing w:before="92"/>
        <w:ind w:left="820"/>
        <w:rPr>
          <w:rFonts w:ascii="Century Gothic" w:hAnsi="Century Gothic" w:cs="Century Gothic"/>
        </w:rPr>
      </w:pPr>
      <w:r>
        <w:rPr>
          <w:rFonts w:ascii="Century Gothic" w:hAnsi="Century Gothic" w:cs="Century Gothic"/>
          <w:u w:val="single" w:color="000000"/>
        </w:rPr>
        <w:lastRenderedPageBreak/>
        <w:t>3.6) Starbucks Financial Performance Analysis:</w:t>
      </w:r>
    </w:p>
    <w:p w:rsidR="00000000" w:rsidRDefault="00C649A9">
      <w:pPr>
        <w:pStyle w:val="BodyText"/>
        <w:kinsoku w:val="0"/>
        <w:overflowPunct w:val="0"/>
        <w:spacing w:before="11"/>
        <w:rPr>
          <w:rFonts w:ascii="Century Gothic" w:hAnsi="Century Gothic" w:cs="Century Gothic"/>
          <w:sz w:val="13"/>
          <w:szCs w:val="13"/>
        </w:rPr>
      </w:pPr>
    </w:p>
    <w:p w:rsidR="00000000" w:rsidRDefault="00C649A9">
      <w:pPr>
        <w:pStyle w:val="BodyText"/>
        <w:kinsoku w:val="0"/>
        <w:overflowPunct w:val="0"/>
        <w:spacing w:before="92"/>
        <w:ind w:left="820" w:right="983"/>
      </w:pPr>
      <w:r>
        <w:t>Looking at a six year period ratio &amp; growth analysis of Starbucks’s financials from 2008 to 2013, we can see that the revenue growth o</w:t>
      </w:r>
      <w:r>
        <w:t>f the company has experience a drop of -5.9% during the 2008/09 recession but from then on, Starbucks posted a healthy revenue growth of from FY2010 to FY2013 with posting a great growth of 13.7% in FY2012 and currently posted revenues $14.9 billion for FY</w:t>
      </w:r>
      <w:r>
        <w:t>2013. The operating income margins have increase substantially from 4.9% in FY2008 to a high of 15% in FY2012. Starbucks posted an operating loss in FY2013 and this resulted in a operating margin of -2.2% for that year and the main reason for that is due t</w:t>
      </w:r>
      <w:r>
        <w:t xml:space="preserve">o a litigation charge of $2.8 billion to Kraft Foods for terminating an agreement with them. This charges is treated as extraordinary event and therefore should be discounted from the overall healthy operational performance of Starbucks. Starbucks ROE and </w:t>
      </w:r>
      <w:r>
        <w:t>ROA have been impressive with 29.2% and 17.8% respectively for FY2012.</w:t>
      </w:r>
    </w:p>
    <w:p w:rsidR="00000000" w:rsidRDefault="00C649A9">
      <w:pPr>
        <w:pStyle w:val="BodyText"/>
        <w:kinsoku w:val="0"/>
        <w:overflowPunct w:val="0"/>
        <w:ind w:left="820" w:right="852"/>
        <w:rPr>
          <w:b/>
          <w:bCs/>
        </w:rPr>
      </w:pPr>
      <w:r>
        <w:t>Looking at Starbucks efficiency ratios, Starbucks has gained significant operational efficiency with impressive asset and inventory turnover ratios with a low of 1.51 and 5.4 respective</w:t>
      </w:r>
      <w:r>
        <w:t>ly for FY2013. But its interesting to note that the company’s cash conversion cycle has increase to high 54.7 in FY2013, which is where Starbucks should concentrate on to reduce to attain higher efficiency. Starbucks boasts good financial health with low d</w:t>
      </w:r>
      <w:r>
        <w:t xml:space="preserve">ebt/leverage with a debt/equity ratio of 0.29 for FY2013 and maintains decent current and quick ratios. </w:t>
      </w:r>
      <w:r>
        <w:rPr>
          <w:b/>
          <w:bCs/>
        </w:rPr>
        <w:t>A detailed financial ratio and growth calculations are given in Appendix 5.</w:t>
      </w:r>
    </w:p>
    <w:p w:rsidR="00000000" w:rsidRDefault="00C649A9">
      <w:pPr>
        <w:pStyle w:val="BodyText"/>
        <w:kinsoku w:val="0"/>
        <w:overflowPunct w:val="0"/>
        <w:spacing w:before="2"/>
        <w:rPr>
          <w:b/>
          <w:bCs/>
          <w:sz w:val="24"/>
          <w:szCs w:val="24"/>
        </w:rPr>
      </w:pPr>
    </w:p>
    <w:p w:rsidR="00000000" w:rsidRDefault="00C649A9">
      <w:pPr>
        <w:pStyle w:val="ListParagraph"/>
        <w:numPr>
          <w:ilvl w:val="0"/>
          <w:numId w:val="14"/>
        </w:numPr>
        <w:tabs>
          <w:tab w:val="left" w:pos="1105"/>
        </w:tabs>
        <w:kinsoku w:val="0"/>
        <w:overflowPunct w:val="0"/>
        <w:spacing w:before="1" w:line="290" w:lineRule="exact"/>
        <w:ind w:left="1104" w:hanging="284"/>
        <w:rPr>
          <w:rFonts w:ascii="Century Gothic" w:hAnsi="Century Gothic" w:cs="Century Gothic"/>
        </w:rPr>
      </w:pPr>
      <w:r>
        <w:rPr>
          <w:rFonts w:ascii="Century Gothic" w:hAnsi="Century Gothic" w:cs="Century Gothic"/>
          <w:u w:val="single" w:color="000000"/>
        </w:rPr>
        <w:t>Recommendations:</w:t>
      </w:r>
    </w:p>
    <w:p w:rsidR="00000000" w:rsidRDefault="00C649A9">
      <w:pPr>
        <w:pStyle w:val="ListParagraph"/>
        <w:numPr>
          <w:ilvl w:val="0"/>
          <w:numId w:val="13"/>
        </w:numPr>
        <w:tabs>
          <w:tab w:val="left" w:pos="1181"/>
        </w:tabs>
        <w:kinsoku w:val="0"/>
        <w:overflowPunct w:val="0"/>
        <w:ind w:left="1180" w:right="1631" w:hanging="360"/>
        <w:rPr>
          <w:rFonts w:ascii="Wingdings" w:hAnsi="Wingdings" w:cs="Wingdings"/>
          <w:color w:val="000000"/>
          <w:sz w:val="22"/>
          <w:szCs w:val="22"/>
        </w:rPr>
      </w:pPr>
      <w:r>
        <w:rPr>
          <w:sz w:val="22"/>
          <w:szCs w:val="22"/>
        </w:rPr>
        <w:t xml:space="preserve">Starbucks biggest growth is in its International segment. </w:t>
      </w:r>
      <w:r>
        <w:rPr>
          <w:sz w:val="22"/>
          <w:szCs w:val="22"/>
        </w:rPr>
        <w:t>The emerging markets of Brazil, India, China, South Africa and Mexico with a growing middle-class population continue to offer significant opportunities to add new stores and serve more customers. Starbucks has already made significant inroads into the Chi</w:t>
      </w:r>
      <w:r>
        <w:rPr>
          <w:sz w:val="22"/>
          <w:szCs w:val="22"/>
        </w:rPr>
        <w:t>nese market but there still is a lot of untapped potential growth in these markets. Starbucks should grow in these emerging markets by winning locally Starbucks must remain relevant to the customer in order to grow in these markets, and its management team</w:t>
      </w:r>
      <w:r>
        <w:rPr>
          <w:sz w:val="22"/>
          <w:szCs w:val="22"/>
        </w:rPr>
        <w:t>s should have the freedom to operate within their overall framework to tailor store format, introduce local product mix and price points to the needs, lifestyles and tastes of each individual</w:t>
      </w:r>
      <w:r>
        <w:rPr>
          <w:spacing w:val="-9"/>
          <w:sz w:val="22"/>
          <w:szCs w:val="22"/>
        </w:rPr>
        <w:t xml:space="preserve"> </w:t>
      </w:r>
      <w:r>
        <w:rPr>
          <w:sz w:val="22"/>
          <w:szCs w:val="22"/>
        </w:rPr>
        <w:t>market/community.</w:t>
      </w:r>
    </w:p>
    <w:p w:rsidR="00000000" w:rsidRDefault="00C649A9">
      <w:pPr>
        <w:pStyle w:val="ListParagraph"/>
        <w:numPr>
          <w:ilvl w:val="0"/>
          <w:numId w:val="13"/>
        </w:numPr>
        <w:tabs>
          <w:tab w:val="left" w:pos="1181"/>
        </w:tabs>
        <w:kinsoku w:val="0"/>
        <w:overflowPunct w:val="0"/>
        <w:ind w:left="1180" w:right="1640" w:hanging="360"/>
        <w:rPr>
          <w:rFonts w:ascii="Wingdings" w:hAnsi="Wingdings" w:cs="Wingdings"/>
          <w:color w:val="000000"/>
          <w:sz w:val="22"/>
          <w:szCs w:val="22"/>
        </w:rPr>
      </w:pPr>
      <w:r>
        <w:rPr>
          <w:sz w:val="22"/>
          <w:szCs w:val="22"/>
        </w:rPr>
        <w:t>Under Starbucks international strategy, it sho</w:t>
      </w:r>
      <w:r>
        <w:rPr>
          <w:sz w:val="22"/>
          <w:szCs w:val="22"/>
        </w:rPr>
        <w:t>uld transfer its core competencies and capabilities country to country and then gradually build profit drivers in several countries as it continues its</w:t>
      </w:r>
      <w:r>
        <w:rPr>
          <w:spacing w:val="-35"/>
          <w:sz w:val="22"/>
          <w:szCs w:val="22"/>
        </w:rPr>
        <w:t xml:space="preserve"> </w:t>
      </w:r>
      <w:r>
        <w:rPr>
          <w:sz w:val="22"/>
          <w:szCs w:val="22"/>
        </w:rPr>
        <w:t>global expansion in an organic</w:t>
      </w:r>
      <w:r>
        <w:rPr>
          <w:spacing w:val="-4"/>
          <w:sz w:val="22"/>
          <w:szCs w:val="22"/>
        </w:rPr>
        <w:t xml:space="preserve"> </w:t>
      </w:r>
      <w:r>
        <w:rPr>
          <w:sz w:val="22"/>
          <w:szCs w:val="22"/>
        </w:rPr>
        <w:t>way.</w:t>
      </w:r>
    </w:p>
    <w:p w:rsidR="00000000" w:rsidRDefault="00C649A9">
      <w:pPr>
        <w:pStyle w:val="ListParagraph"/>
        <w:numPr>
          <w:ilvl w:val="0"/>
          <w:numId w:val="13"/>
        </w:numPr>
        <w:tabs>
          <w:tab w:val="left" w:pos="1181"/>
        </w:tabs>
        <w:kinsoku w:val="0"/>
        <w:overflowPunct w:val="0"/>
        <w:ind w:left="1180" w:right="1274" w:hanging="360"/>
        <w:rPr>
          <w:rFonts w:ascii="Wingdings" w:hAnsi="Wingdings" w:cs="Wingdings"/>
          <w:color w:val="000000"/>
        </w:rPr>
      </w:pPr>
      <w:r>
        <w:rPr>
          <w:sz w:val="22"/>
          <w:szCs w:val="22"/>
        </w:rPr>
        <w:t>Starbucks has great growth opportunities in Tea and Fresh Juice products mix. They should build up these products along the same line of their core coffee</w:t>
      </w:r>
      <w:r>
        <w:rPr>
          <w:spacing w:val="-12"/>
          <w:sz w:val="22"/>
          <w:szCs w:val="22"/>
        </w:rPr>
        <w:t xml:space="preserve"> </w:t>
      </w:r>
      <w:r>
        <w:rPr>
          <w:sz w:val="22"/>
          <w:szCs w:val="22"/>
        </w:rPr>
        <w:t>products.</w:t>
      </w:r>
    </w:p>
    <w:p w:rsidR="00000000" w:rsidRDefault="00C649A9">
      <w:pPr>
        <w:pStyle w:val="ListParagraph"/>
        <w:numPr>
          <w:ilvl w:val="0"/>
          <w:numId w:val="13"/>
        </w:numPr>
        <w:tabs>
          <w:tab w:val="left" w:pos="1181"/>
        </w:tabs>
        <w:kinsoku w:val="0"/>
        <w:overflowPunct w:val="0"/>
        <w:spacing w:line="237" w:lineRule="auto"/>
        <w:ind w:left="1180" w:right="1398" w:hanging="360"/>
        <w:rPr>
          <w:rFonts w:ascii="Wingdings" w:hAnsi="Wingdings" w:cs="Wingdings"/>
          <w:color w:val="000000"/>
        </w:rPr>
      </w:pPr>
      <w:r>
        <w:rPr>
          <w:sz w:val="22"/>
          <w:szCs w:val="22"/>
        </w:rPr>
        <w:t>Also as consumer tastes and lifestyle shift towards more snacks and beverages options, Starbucks should tailor its menu’s and expand to give more healthy product offerings in its</w:t>
      </w:r>
      <w:r>
        <w:rPr>
          <w:spacing w:val="-11"/>
          <w:sz w:val="22"/>
          <w:szCs w:val="22"/>
        </w:rPr>
        <w:t xml:space="preserve"> </w:t>
      </w:r>
      <w:r>
        <w:rPr>
          <w:sz w:val="22"/>
          <w:szCs w:val="22"/>
        </w:rPr>
        <w:t>mix.</w:t>
      </w:r>
    </w:p>
    <w:p w:rsidR="00000000" w:rsidRDefault="00C649A9">
      <w:pPr>
        <w:pStyle w:val="ListParagraph"/>
        <w:numPr>
          <w:ilvl w:val="0"/>
          <w:numId w:val="13"/>
        </w:numPr>
        <w:tabs>
          <w:tab w:val="left" w:pos="1181"/>
        </w:tabs>
        <w:kinsoku w:val="0"/>
        <w:overflowPunct w:val="0"/>
        <w:ind w:left="1180" w:right="1001" w:hanging="360"/>
        <w:rPr>
          <w:rFonts w:ascii="Wingdings" w:hAnsi="Wingdings" w:cs="Wingdings"/>
          <w:color w:val="000000"/>
        </w:rPr>
      </w:pPr>
      <w:r>
        <w:rPr>
          <w:sz w:val="22"/>
          <w:szCs w:val="22"/>
        </w:rPr>
        <w:t>Coffee beans are a significant input into Starbucks value chain and ther</w:t>
      </w:r>
      <w:r>
        <w:rPr>
          <w:sz w:val="22"/>
          <w:szCs w:val="22"/>
        </w:rPr>
        <w:t>e have been wide fluctuations in the market prices of high quality coffee beans. Starbucks could mitigate this price volatility risky by implementing an effective hedging strategy like future contracts to lock in their estimated quantity inputs at a low sw</w:t>
      </w:r>
      <w:r>
        <w:rPr>
          <w:sz w:val="22"/>
          <w:szCs w:val="22"/>
        </w:rPr>
        <w:t>ing price so that the future costs can be managed to a greater</w:t>
      </w:r>
      <w:r>
        <w:rPr>
          <w:spacing w:val="-9"/>
          <w:sz w:val="22"/>
          <w:szCs w:val="22"/>
        </w:rPr>
        <w:t xml:space="preserve"> </w:t>
      </w:r>
      <w:r>
        <w:rPr>
          <w:sz w:val="22"/>
          <w:szCs w:val="22"/>
        </w:rPr>
        <w:t>extent.</w:t>
      </w:r>
    </w:p>
    <w:p w:rsidR="00000000" w:rsidRDefault="00C649A9">
      <w:pPr>
        <w:pStyle w:val="ListParagraph"/>
        <w:numPr>
          <w:ilvl w:val="0"/>
          <w:numId w:val="13"/>
        </w:numPr>
        <w:tabs>
          <w:tab w:val="left" w:pos="1181"/>
        </w:tabs>
        <w:kinsoku w:val="0"/>
        <w:overflowPunct w:val="0"/>
        <w:spacing w:line="237" w:lineRule="auto"/>
        <w:ind w:left="1180" w:right="1316" w:hanging="360"/>
        <w:rPr>
          <w:rFonts w:ascii="Wingdings" w:hAnsi="Wingdings" w:cs="Wingdings"/>
          <w:color w:val="000000"/>
        </w:rPr>
      </w:pPr>
      <w:r>
        <w:rPr>
          <w:sz w:val="22"/>
          <w:szCs w:val="22"/>
        </w:rPr>
        <w:t>Starbucks growth strategy in the saturated U.S. market should focus on getting additional penetration into untapped rural</w:t>
      </w:r>
      <w:r>
        <w:rPr>
          <w:spacing w:val="-2"/>
          <w:sz w:val="22"/>
          <w:szCs w:val="22"/>
        </w:rPr>
        <w:t xml:space="preserve"> </w:t>
      </w:r>
      <w:r>
        <w:rPr>
          <w:sz w:val="22"/>
          <w:szCs w:val="22"/>
        </w:rPr>
        <w:t>markets.</w:t>
      </w:r>
    </w:p>
    <w:p w:rsidR="00000000" w:rsidRDefault="00C649A9">
      <w:pPr>
        <w:pStyle w:val="ListParagraph"/>
        <w:numPr>
          <w:ilvl w:val="0"/>
          <w:numId w:val="13"/>
        </w:numPr>
        <w:tabs>
          <w:tab w:val="left" w:pos="1181"/>
        </w:tabs>
        <w:kinsoku w:val="0"/>
        <w:overflowPunct w:val="0"/>
        <w:spacing w:line="237" w:lineRule="auto"/>
        <w:ind w:left="1180" w:right="1392" w:hanging="360"/>
        <w:rPr>
          <w:rFonts w:ascii="Wingdings" w:hAnsi="Wingdings" w:cs="Wingdings"/>
          <w:color w:val="000000"/>
        </w:rPr>
      </w:pPr>
      <w:r>
        <w:rPr>
          <w:sz w:val="22"/>
          <w:szCs w:val="22"/>
        </w:rPr>
        <w:t>Another growth sector is its packaged coffee packets a</w:t>
      </w:r>
      <w:r>
        <w:rPr>
          <w:sz w:val="22"/>
          <w:szCs w:val="22"/>
        </w:rPr>
        <w:t>nd iced beverage products. Starbucks should</w:t>
      </w:r>
      <w:r>
        <w:rPr>
          <w:spacing w:val="-34"/>
          <w:sz w:val="22"/>
          <w:szCs w:val="22"/>
        </w:rPr>
        <w:t xml:space="preserve"> </w:t>
      </w:r>
      <w:r>
        <w:rPr>
          <w:sz w:val="22"/>
          <w:szCs w:val="22"/>
        </w:rPr>
        <w:t>build better relationships with big box retailers to get premium shelf space and increase the efficiency of this distribution</w:t>
      </w:r>
      <w:r>
        <w:rPr>
          <w:spacing w:val="-4"/>
          <w:sz w:val="22"/>
          <w:szCs w:val="22"/>
        </w:rPr>
        <w:t xml:space="preserve"> </w:t>
      </w:r>
      <w:r>
        <w:rPr>
          <w:sz w:val="22"/>
          <w:szCs w:val="22"/>
        </w:rPr>
        <w:t>channel.</w:t>
      </w:r>
    </w:p>
    <w:p w:rsidR="00000000" w:rsidRDefault="00C649A9">
      <w:pPr>
        <w:pStyle w:val="ListParagraph"/>
        <w:numPr>
          <w:ilvl w:val="0"/>
          <w:numId w:val="13"/>
        </w:numPr>
        <w:tabs>
          <w:tab w:val="left" w:pos="1181"/>
        </w:tabs>
        <w:kinsoku w:val="0"/>
        <w:overflowPunct w:val="0"/>
        <w:ind w:left="1180" w:right="1076" w:hanging="360"/>
        <w:rPr>
          <w:rFonts w:ascii="Wingdings" w:hAnsi="Wingdings" w:cs="Wingdings"/>
          <w:color w:val="000000"/>
        </w:rPr>
      </w:pPr>
      <w:r>
        <w:rPr>
          <w:sz w:val="22"/>
          <w:szCs w:val="22"/>
        </w:rPr>
        <w:t>From their 10-K’s, we can see that Starbucks invest very little in advertisin</w:t>
      </w:r>
      <w:r>
        <w:rPr>
          <w:sz w:val="22"/>
          <w:szCs w:val="22"/>
        </w:rPr>
        <w:t>g and marketing initiatives. It would be recommended that Starbucks make significant investments in advertising and marketing</w:t>
      </w:r>
      <w:r>
        <w:rPr>
          <w:spacing w:val="-34"/>
          <w:sz w:val="22"/>
          <w:szCs w:val="22"/>
        </w:rPr>
        <w:t xml:space="preserve"> </w:t>
      </w:r>
      <w:r>
        <w:rPr>
          <w:sz w:val="22"/>
          <w:szCs w:val="22"/>
        </w:rPr>
        <w:t>initiatives in the face of increased competition in the</w:t>
      </w:r>
      <w:r>
        <w:rPr>
          <w:spacing w:val="-7"/>
          <w:sz w:val="22"/>
          <w:szCs w:val="22"/>
        </w:rPr>
        <w:t xml:space="preserve"> </w:t>
      </w:r>
      <w:r>
        <w:rPr>
          <w:sz w:val="22"/>
          <w:szCs w:val="22"/>
        </w:rPr>
        <w:t>market.</w:t>
      </w:r>
    </w:p>
    <w:p w:rsidR="00000000" w:rsidRDefault="00C649A9">
      <w:pPr>
        <w:pStyle w:val="ListParagraph"/>
        <w:numPr>
          <w:ilvl w:val="0"/>
          <w:numId w:val="13"/>
        </w:numPr>
        <w:tabs>
          <w:tab w:val="left" w:pos="1181"/>
        </w:tabs>
        <w:kinsoku w:val="0"/>
        <w:overflowPunct w:val="0"/>
        <w:spacing w:line="262" w:lineRule="exact"/>
        <w:ind w:left="1180" w:hanging="360"/>
        <w:rPr>
          <w:rFonts w:ascii="Wingdings" w:hAnsi="Wingdings" w:cs="Wingdings"/>
          <w:color w:val="000000"/>
        </w:rPr>
      </w:pPr>
      <w:r>
        <w:rPr>
          <w:sz w:val="22"/>
          <w:szCs w:val="22"/>
        </w:rPr>
        <w:t>Further build and retain customer loyalty, by building on beta con</w:t>
      </w:r>
      <w:r>
        <w:rPr>
          <w:sz w:val="22"/>
          <w:szCs w:val="22"/>
        </w:rPr>
        <w:t>cept of on-the-go home</w:t>
      </w:r>
      <w:r>
        <w:rPr>
          <w:spacing w:val="-14"/>
          <w:sz w:val="22"/>
          <w:szCs w:val="22"/>
        </w:rPr>
        <w:t xml:space="preserve"> </w:t>
      </w:r>
      <w:r>
        <w:rPr>
          <w:sz w:val="22"/>
          <w:szCs w:val="22"/>
        </w:rPr>
        <w:t>delivery.</w:t>
      </w:r>
    </w:p>
    <w:p w:rsidR="00000000" w:rsidRDefault="00C649A9">
      <w:pPr>
        <w:pStyle w:val="ListParagraph"/>
        <w:numPr>
          <w:ilvl w:val="0"/>
          <w:numId w:val="13"/>
        </w:numPr>
        <w:tabs>
          <w:tab w:val="left" w:pos="1181"/>
        </w:tabs>
        <w:kinsoku w:val="0"/>
        <w:overflowPunct w:val="0"/>
        <w:ind w:left="1180" w:right="988" w:hanging="360"/>
        <w:rPr>
          <w:rFonts w:ascii="Wingdings" w:hAnsi="Wingdings" w:cs="Wingdings"/>
          <w:color w:val="000000"/>
        </w:rPr>
      </w:pPr>
      <w:r>
        <w:rPr>
          <w:sz w:val="22"/>
          <w:szCs w:val="22"/>
        </w:rPr>
        <w:t>Their mobile apps business drove 10% of the sales in the US, so it would be recommended for further building to stream lining ease of use and payment process which would help drive more customers, decrease wait</w:t>
      </w:r>
      <w:r>
        <w:rPr>
          <w:spacing w:val="-4"/>
          <w:sz w:val="22"/>
          <w:szCs w:val="22"/>
        </w:rPr>
        <w:t xml:space="preserve"> </w:t>
      </w:r>
      <w:r>
        <w:rPr>
          <w:sz w:val="22"/>
          <w:szCs w:val="22"/>
        </w:rPr>
        <w:t>time</w:t>
      </w:r>
      <w:r>
        <w:rPr>
          <w:spacing w:val="-1"/>
          <w:sz w:val="22"/>
          <w:szCs w:val="22"/>
        </w:rPr>
        <w:t xml:space="preserve"> </w:t>
      </w:r>
      <w:r>
        <w:rPr>
          <w:sz w:val="22"/>
          <w:szCs w:val="22"/>
        </w:rPr>
        <w:t>in</w:t>
      </w:r>
      <w:r>
        <w:rPr>
          <w:spacing w:val="-2"/>
          <w:sz w:val="22"/>
          <w:szCs w:val="22"/>
        </w:rPr>
        <w:t xml:space="preserve"> </w:t>
      </w:r>
      <w:r>
        <w:rPr>
          <w:sz w:val="22"/>
          <w:szCs w:val="22"/>
        </w:rPr>
        <w:t>stores</w:t>
      </w:r>
      <w:r>
        <w:rPr>
          <w:spacing w:val="-3"/>
          <w:sz w:val="22"/>
          <w:szCs w:val="22"/>
        </w:rPr>
        <w:t xml:space="preserve"> </w:t>
      </w:r>
      <w:r>
        <w:rPr>
          <w:sz w:val="22"/>
          <w:szCs w:val="22"/>
        </w:rPr>
        <w:t>and</w:t>
      </w:r>
      <w:r>
        <w:rPr>
          <w:spacing w:val="-4"/>
          <w:sz w:val="22"/>
          <w:szCs w:val="22"/>
        </w:rPr>
        <w:t xml:space="preserve"> </w:t>
      </w:r>
      <w:r>
        <w:rPr>
          <w:sz w:val="22"/>
          <w:szCs w:val="22"/>
        </w:rPr>
        <w:t>increase</w:t>
      </w:r>
      <w:r>
        <w:rPr>
          <w:spacing w:val="-3"/>
          <w:sz w:val="22"/>
          <w:szCs w:val="22"/>
        </w:rPr>
        <w:t xml:space="preserve"> </w:t>
      </w:r>
      <w:r>
        <w:rPr>
          <w:sz w:val="22"/>
          <w:szCs w:val="22"/>
        </w:rPr>
        <w:t>efficiency.</w:t>
      </w:r>
      <w:r>
        <w:rPr>
          <w:spacing w:val="-2"/>
          <w:sz w:val="22"/>
          <w:szCs w:val="22"/>
        </w:rPr>
        <w:t xml:space="preserve"> </w:t>
      </w:r>
      <w:r>
        <w:rPr>
          <w:sz w:val="22"/>
          <w:szCs w:val="22"/>
        </w:rPr>
        <w:t>Integrating</w:t>
      </w:r>
      <w:r>
        <w:rPr>
          <w:spacing w:val="-4"/>
          <w:sz w:val="22"/>
          <w:szCs w:val="22"/>
        </w:rPr>
        <w:t xml:space="preserve"> </w:t>
      </w:r>
      <w:r>
        <w:rPr>
          <w:sz w:val="22"/>
          <w:szCs w:val="22"/>
        </w:rPr>
        <w:t>Starbucks</w:t>
      </w:r>
      <w:r>
        <w:rPr>
          <w:spacing w:val="-1"/>
          <w:sz w:val="22"/>
          <w:szCs w:val="22"/>
        </w:rPr>
        <w:t xml:space="preserve"> </w:t>
      </w:r>
      <w:r>
        <w:rPr>
          <w:sz w:val="22"/>
          <w:szCs w:val="22"/>
        </w:rPr>
        <w:t>loyalty</w:t>
      </w:r>
      <w:r>
        <w:rPr>
          <w:spacing w:val="-5"/>
          <w:sz w:val="22"/>
          <w:szCs w:val="22"/>
        </w:rPr>
        <w:t xml:space="preserve"> </w:t>
      </w:r>
      <w:r>
        <w:rPr>
          <w:sz w:val="22"/>
          <w:szCs w:val="22"/>
        </w:rPr>
        <w:t>program</w:t>
      </w:r>
      <w:r>
        <w:rPr>
          <w:spacing w:val="-5"/>
          <w:sz w:val="22"/>
          <w:szCs w:val="22"/>
        </w:rPr>
        <w:t xml:space="preserve"> </w:t>
      </w:r>
      <w:r>
        <w:rPr>
          <w:sz w:val="22"/>
          <w:szCs w:val="22"/>
        </w:rPr>
        <w:t>with</w:t>
      </w:r>
      <w:r>
        <w:rPr>
          <w:spacing w:val="-5"/>
          <w:sz w:val="22"/>
          <w:szCs w:val="22"/>
        </w:rPr>
        <w:t xml:space="preserve"> </w:t>
      </w:r>
      <w:r>
        <w:rPr>
          <w:sz w:val="22"/>
          <w:szCs w:val="22"/>
        </w:rPr>
        <w:t>the</w:t>
      </w:r>
      <w:r>
        <w:rPr>
          <w:spacing w:val="-1"/>
          <w:sz w:val="22"/>
          <w:szCs w:val="22"/>
        </w:rPr>
        <w:t xml:space="preserve"> </w:t>
      </w:r>
      <w:r>
        <w:rPr>
          <w:sz w:val="22"/>
          <w:szCs w:val="22"/>
        </w:rPr>
        <w:t>mobile</w:t>
      </w:r>
      <w:r>
        <w:rPr>
          <w:spacing w:val="-1"/>
          <w:sz w:val="22"/>
          <w:szCs w:val="22"/>
        </w:rPr>
        <w:t xml:space="preserve"> </w:t>
      </w:r>
      <w:r>
        <w:rPr>
          <w:sz w:val="22"/>
          <w:szCs w:val="22"/>
        </w:rPr>
        <w:t>application would also be</w:t>
      </w:r>
      <w:r>
        <w:rPr>
          <w:spacing w:val="-1"/>
          <w:sz w:val="22"/>
          <w:szCs w:val="22"/>
        </w:rPr>
        <w:t xml:space="preserve"> </w:t>
      </w:r>
      <w:r>
        <w:rPr>
          <w:sz w:val="22"/>
          <w:szCs w:val="22"/>
        </w:rPr>
        <w:t>recommended.</w:t>
      </w:r>
    </w:p>
    <w:p w:rsidR="00000000" w:rsidRDefault="00C649A9">
      <w:pPr>
        <w:pStyle w:val="ListParagraph"/>
        <w:numPr>
          <w:ilvl w:val="0"/>
          <w:numId w:val="13"/>
        </w:numPr>
        <w:tabs>
          <w:tab w:val="left" w:pos="1181"/>
        </w:tabs>
        <w:kinsoku w:val="0"/>
        <w:overflowPunct w:val="0"/>
        <w:ind w:left="1180" w:right="988" w:hanging="360"/>
        <w:rPr>
          <w:rFonts w:ascii="Wingdings" w:hAnsi="Wingdings" w:cs="Wingdings"/>
          <w:color w:val="000000"/>
        </w:rPr>
        <w:sectPr w:rsidR="00000000">
          <w:pgSz w:w="12240" w:h="15840"/>
          <w:pgMar w:top="1200" w:right="180" w:bottom="280" w:left="260" w:header="723" w:footer="0" w:gutter="0"/>
          <w:cols w:space="720"/>
          <w:noEndnote/>
        </w:sectPr>
      </w:pPr>
    </w:p>
    <w:p w:rsidR="00000000" w:rsidRDefault="00C649A9">
      <w:pPr>
        <w:pStyle w:val="BodyText"/>
        <w:kinsoku w:val="0"/>
        <w:overflowPunct w:val="0"/>
        <w:spacing w:before="93"/>
        <w:ind w:left="820"/>
        <w:rPr>
          <w:rFonts w:ascii="Century Gothic" w:hAnsi="Century Gothic" w:cs="Century Gothic"/>
          <w:sz w:val="24"/>
          <w:szCs w:val="24"/>
        </w:rPr>
      </w:pPr>
      <w:r>
        <w:rPr>
          <w:rFonts w:ascii="Century Gothic" w:hAnsi="Century Gothic" w:cs="Century Gothic"/>
          <w:sz w:val="24"/>
          <w:szCs w:val="24"/>
          <w:u w:val="single" w:color="000000"/>
        </w:rPr>
        <w:lastRenderedPageBreak/>
        <w:t>References:</w:t>
      </w:r>
    </w:p>
    <w:p w:rsidR="00000000" w:rsidRDefault="00C649A9">
      <w:pPr>
        <w:pStyle w:val="ListParagraph"/>
        <w:numPr>
          <w:ilvl w:val="0"/>
          <w:numId w:val="11"/>
        </w:numPr>
        <w:tabs>
          <w:tab w:val="left" w:pos="996"/>
        </w:tabs>
        <w:kinsoku w:val="0"/>
        <w:overflowPunct w:val="0"/>
        <w:spacing w:before="235" w:line="389" w:lineRule="exact"/>
        <w:ind w:hanging="175"/>
        <w:rPr>
          <w:color w:val="000000"/>
          <w:sz w:val="21"/>
          <w:szCs w:val="21"/>
        </w:rPr>
      </w:pPr>
      <w:r>
        <w:t>Starbucks 2013 10-K Form for FY ended on September 29</w:t>
      </w:r>
      <w:r>
        <w:rPr>
          <w:vertAlign w:val="superscript"/>
        </w:rPr>
        <w:t>th</w:t>
      </w:r>
      <w:r>
        <w:t>,</w:t>
      </w:r>
      <w:r>
        <w:rPr>
          <w:spacing w:val="-10"/>
        </w:rPr>
        <w:t xml:space="preserve"> </w:t>
      </w:r>
      <w:r>
        <w:t>2013</w:t>
      </w:r>
    </w:p>
    <w:p w:rsidR="00000000" w:rsidRDefault="00C649A9">
      <w:pPr>
        <w:pStyle w:val="ListParagraph"/>
        <w:numPr>
          <w:ilvl w:val="0"/>
          <w:numId w:val="11"/>
        </w:numPr>
        <w:tabs>
          <w:tab w:val="left" w:pos="981"/>
        </w:tabs>
        <w:kinsoku w:val="0"/>
        <w:overflowPunct w:val="0"/>
        <w:spacing w:line="328" w:lineRule="exact"/>
        <w:ind w:left="980" w:hanging="160"/>
        <w:rPr>
          <w:color w:val="000000"/>
          <w:sz w:val="18"/>
          <w:szCs w:val="18"/>
        </w:rPr>
      </w:pPr>
      <w:r>
        <w:t>Starbucks 2013 10-K Form for FY ended on September 29</w:t>
      </w:r>
      <w:r>
        <w:rPr>
          <w:vertAlign w:val="superscript"/>
        </w:rPr>
        <w:t>th</w:t>
      </w:r>
      <w:r>
        <w:t>,</w:t>
      </w:r>
      <w:r>
        <w:rPr>
          <w:spacing w:val="-11"/>
        </w:rPr>
        <w:t xml:space="preserve"> </w:t>
      </w:r>
      <w:r>
        <w:t>2013</w:t>
      </w:r>
    </w:p>
    <w:p w:rsidR="00000000" w:rsidRDefault="00C649A9">
      <w:pPr>
        <w:pStyle w:val="ListParagraph"/>
        <w:numPr>
          <w:ilvl w:val="0"/>
          <w:numId w:val="11"/>
        </w:numPr>
        <w:tabs>
          <w:tab w:val="left" w:pos="974"/>
        </w:tabs>
        <w:kinsoku w:val="0"/>
        <w:overflowPunct w:val="0"/>
        <w:spacing w:before="5" w:line="220" w:lineRule="auto"/>
        <w:ind w:left="820" w:right="3072" w:firstLine="0"/>
        <w:jc w:val="both"/>
        <w:rPr>
          <w:color w:val="000000"/>
          <w:sz w:val="18"/>
          <w:szCs w:val="18"/>
        </w:rPr>
      </w:pPr>
      <w:r>
        <w:rPr>
          <w:spacing w:val="-3"/>
        </w:rPr>
        <w:t xml:space="preserve">IBIS </w:t>
      </w:r>
      <w:r>
        <w:t>World: The Coffee &amp; Snack Shop Industry in the US Report, October 2013</w:t>
      </w:r>
      <w:r>
        <w:rPr>
          <w:position w:val="13"/>
        </w:rPr>
        <w:t xml:space="preserve"> </w:t>
      </w:r>
      <w:r>
        <w:rPr>
          <w:position w:val="13"/>
          <w:sz w:val="18"/>
          <w:szCs w:val="18"/>
        </w:rPr>
        <w:t xml:space="preserve">4 </w:t>
      </w:r>
      <w:r>
        <w:t>IBIS World: The Coffee &amp; Snack Shop Industry in the US Report, October 2013</w:t>
      </w:r>
      <w:r>
        <w:rPr>
          <w:position w:val="13"/>
        </w:rPr>
        <w:t xml:space="preserve"> </w:t>
      </w:r>
      <w:r>
        <w:rPr>
          <w:position w:val="13"/>
          <w:sz w:val="18"/>
          <w:szCs w:val="18"/>
        </w:rPr>
        <w:t xml:space="preserve">5 </w:t>
      </w:r>
      <w:r>
        <w:rPr>
          <w:spacing w:val="-3"/>
        </w:rPr>
        <w:t xml:space="preserve">IBIS </w:t>
      </w:r>
      <w:r>
        <w:t>World: The Coffee &amp; Snack Shop In</w:t>
      </w:r>
      <w:r>
        <w:t>dustry in the US Report, October 2013</w:t>
      </w:r>
      <w:r>
        <w:rPr>
          <w:position w:val="13"/>
        </w:rPr>
        <w:t xml:space="preserve"> </w:t>
      </w:r>
      <w:r>
        <w:rPr>
          <w:position w:val="13"/>
          <w:sz w:val="18"/>
          <w:szCs w:val="18"/>
        </w:rPr>
        <w:t>6</w:t>
      </w:r>
      <w:r>
        <w:rPr>
          <w:spacing w:val="-5"/>
          <w:position w:val="13"/>
          <w:sz w:val="18"/>
          <w:szCs w:val="18"/>
        </w:rPr>
        <w:t xml:space="preserve"> </w:t>
      </w:r>
      <w:hyperlink r:id="rId9" w:history="1">
        <w:r>
          <w:t>http://www.starbucks.com/about-us/company-information/mission-statement</w:t>
        </w:r>
      </w:hyperlink>
    </w:p>
    <w:p w:rsidR="00000000" w:rsidRDefault="00C649A9">
      <w:pPr>
        <w:pStyle w:val="ListParagraph"/>
        <w:numPr>
          <w:ilvl w:val="0"/>
          <w:numId w:val="10"/>
        </w:numPr>
        <w:tabs>
          <w:tab w:val="left" w:pos="972"/>
        </w:tabs>
        <w:kinsoku w:val="0"/>
        <w:overflowPunct w:val="0"/>
        <w:spacing w:line="293" w:lineRule="exact"/>
        <w:ind w:hanging="151"/>
      </w:pPr>
      <w:hyperlink r:id="rId10" w:history="1">
        <w:r>
          <w:t>http://www.starbucks.com/responsibility/sourcing/coffee</w:t>
        </w:r>
      </w:hyperlink>
    </w:p>
    <w:p w:rsidR="00000000" w:rsidRDefault="00C649A9">
      <w:pPr>
        <w:pStyle w:val="ListParagraph"/>
        <w:numPr>
          <w:ilvl w:val="0"/>
          <w:numId w:val="10"/>
        </w:numPr>
        <w:tabs>
          <w:tab w:val="left" w:pos="981"/>
        </w:tabs>
        <w:kinsoku w:val="0"/>
        <w:overflowPunct w:val="0"/>
        <w:spacing w:line="322" w:lineRule="exact"/>
        <w:ind w:left="980" w:hanging="160"/>
      </w:pPr>
      <w:hyperlink r:id="rId11" w:history="1">
        <w:r>
          <w:t>http://interbrand.com/en/best-global-brands/2013/Starbucks</w:t>
        </w:r>
      </w:hyperlink>
    </w:p>
    <w:p w:rsidR="00000000" w:rsidRDefault="00C649A9">
      <w:pPr>
        <w:pStyle w:val="ListParagraph"/>
        <w:numPr>
          <w:ilvl w:val="0"/>
          <w:numId w:val="10"/>
        </w:numPr>
        <w:tabs>
          <w:tab w:val="left" w:pos="972"/>
        </w:tabs>
        <w:kinsoku w:val="0"/>
        <w:overflowPunct w:val="0"/>
        <w:spacing w:before="4" w:line="220" w:lineRule="auto"/>
        <w:ind w:left="820" w:right="4364" w:firstLine="0"/>
      </w:pPr>
      <w:r>
        <w:t>Starbucks 2013 10-K Form for FY ended on September</w:t>
      </w:r>
      <w:r>
        <w:t xml:space="preserve"> 29</w:t>
      </w:r>
      <w:r>
        <w:rPr>
          <w:vertAlign w:val="superscript"/>
        </w:rPr>
        <w:t>th</w:t>
      </w:r>
      <w:r>
        <w:t>, 2013</w:t>
      </w:r>
      <w:r>
        <w:rPr>
          <w:position w:val="13"/>
        </w:rPr>
        <w:t xml:space="preserve"> </w:t>
      </w:r>
      <w:r>
        <w:rPr>
          <w:position w:val="13"/>
          <w:sz w:val="18"/>
          <w:szCs w:val="18"/>
        </w:rPr>
        <w:t xml:space="preserve">10 </w:t>
      </w:r>
      <w:r>
        <w:t>Starbucks 2013 10-K Form for FY ended on September 29</w:t>
      </w:r>
      <w:r>
        <w:rPr>
          <w:vertAlign w:val="superscript"/>
        </w:rPr>
        <w:t>th</w:t>
      </w:r>
      <w:r>
        <w:t>, 2013</w:t>
      </w:r>
      <w:r>
        <w:rPr>
          <w:position w:val="13"/>
        </w:rPr>
        <w:t xml:space="preserve"> </w:t>
      </w:r>
      <w:r>
        <w:rPr>
          <w:position w:val="13"/>
          <w:sz w:val="18"/>
          <w:szCs w:val="18"/>
        </w:rPr>
        <w:t>11</w:t>
      </w:r>
      <w:r>
        <w:rPr>
          <w:spacing w:val="-4"/>
          <w:position w:val="13"/>
          <w:sz w:val="18"/>
          <w:szCs w:val="18"/>
        </w:rPr>
        <w:t xml:space="preserve"> </w:t>
      </w:r>
      <w:hyperlink r:id="rId12" w:history="1">
        <w:r>
          <w:t>http://www.starbucks.com/coffeehouse/store-design</w:t>
        </w:r>
      </w:hyperlink>
    </w:p>
    <w:p w:rsidR="00000000" w:rsidRDefault="00C649A9">
      <w:pPr>
        <w:pStyle w:val="ListParagraph"/>
        <w:numPr>
          <w:ilvl w:val="0"/>
          <w:numId w:val="9"/>
        </w:numPr>
        <w:tabs>
          <w:tab w:val="left" w:pos="1056"/>
        </w:tabs>
        <w:kinsoku w:val="0"/>
        <w:overflowPunct w:val="0"/>
        <w:spacing w:line="302" w:lineRule="exact"/>
        <w:ind w:hanging="235"/>
      </w:pPr>
      <w:hyperlink r:id="rId13" w:history="1">
        <w:r>
          <w:t>http://money.cnn.com/magazines/fortune/best-companies/2013/snapshots/94.html</w:t>
        </w:r>
      </w:hyperlink>
    </w:p>
    <w:p w:rsidR="00000000" w:rsidRDefault="00C649A9">
      <w:pPr>
        <w:pStyle w:val="ListParagraph"/>
        <w:numPr>
          <w:ilvl w:val="0"/>
          <w:numId w:val="9"/>
        </w:numPr>
        <w:tabs>
          <w:tab w:val="left" w:pos="1056"/>
        </w:tabs>
        <w:kinsoku w:val="0"/>
        <w:overflowPunct w:val="0"/>
        <w:spacing w:line="322" w:lineRule="exact"/>
        <w:ind w:hanging="235"/>
      </w:pPr>
      <w:hyperlink r:id="rId14" w:history="1">
        <w:r>
          <w:t>http://www.starbucks.com/responsibility/community</w:t>
        </w:r>
      </w:hyperlink>
    </w:p>
    <w:p w:rsidR="00000000" w:rsidRDefault="00C649A9">
      <w:pPr>
        <w:pStyle w:val="ListParagraph"/>
        <w:numPr>
          <w:ilvl w:val="0"/>
          <w:numId w:val="9"/>
        </w:numPr>
        <w:tabs>
          <w:tab w:val="left" w:pos="1063"/>
        </w:tabs>
        <w:kinsoku w:val="0"/>
        <w:overflowPunct w:val="0"/>
        <w:spacing w:line="322" w:lineRule="exact"/>
        <w:ind w:left="1062" w:hanging="242"/>
      </w:pPr>
      <w:r>
        <w:t>GlobalData: Starbucks Corporation Research Report, March</w:t>
      </w:r>
      <w:r>
        <w:rPr>
          <w:spacing w:val="3"/>
        </w:rPr>
        <w:t xml:space="preserve"> </w:t>
      </w:r>
      <w:r>
        <w:t>2013</w:t>
      </w:r>
    </w:p>
    <w:p w:rsidR="00000000" w:rsidRDefault="00C649A9">
      <w:pPr>
        <w:pStyle w:val="ListParagraph"/>
        <w:numPr>
          <w:ilvl w:val="0"/>
          <w:numId w:val="9"/>
        </w:numPr>
        <w:tabs>
          <w:tab w:val="left" w:pos="1066"/>
        </w:tabs>
        <w:kinsoku w:val="0"/>
        <w:overflowPunct w:val="0"/>
        <w:spacing w:before="55" w:line="286" w:lineRule="exact"/>
        <w:ind w:left="820" w:right="1708" w:firstLine="0"/>
      </w:pPr>
      <w:hyperlink r:id="rId15" w:history="1">
        <w:r>
          <w:rPr>
            <w:spacing w:val="-1"/>
          </w:rPr>
          <w:t>http://blogs.wsj.com/corporate-int</w:t>
        </w:r>
        <w:r>
          <w:rPr>
            <w:spacing w:val="-1"/>
          </w:rPr>
          <w:t>elligence/2013/07/26/starbucks-talks-about-its-future-more-</w:t>
        </w:r>
      </w:hyperlink>
      <w:r>
        <w:rPr>
          <w:spacing w:val="-1"/>
        </w:rPr>
        <w:t xml:space="preserve"> </w:t>
      </w:r>
      <w:r>
        <w:t>food-more-digital/</w:t>
      </w:r>
    </w:p>
    <w:p w:rsidR="00000000" w:rsidRDefault="00C649A9">
      <w:pPr>
        <w:pStyle w:val="ListParagraph"/>
        <w:numPr>
          <w:ilvl w:val="0"/>
          <w:numId w:val="9"/>
        </w:numPr>
        <w:tabs>
          <w:tab w:val="left" w:pos="1063"/>
        </w:tabs>
        <w:kinsoku w:val="0"/>
        <w:overflowPunct w:val="0"/>
        <w:spacing w:line="295" w:lineRule="exact"/>
        <w:ind w:left="1062" w:hanging="242"/>
      </w:pPr>
      <w:r>
        <w:t>Starbucks 2013 10-K Form for FY ended on September 29</w:t>
      </w:r>
      <w:r>
        <w:rPr>
          <w:vertAlign w:val="superscript"/>
        </w:rPr>
        <w:t>th</w:t>
      </w:r>
      <w:r>
        <w:t>,</w:t>
      </w:r>
      <w:r>
        <w:rPr>
          <w:spacing w:val="1"/>
        </w:rPr>
        <w:t xml:space="preserve"> </w:t>
      </w:r>
      <w:r>
        <w:t>2013</w:t>
      </w:r>
    </w:p>
    <w:p w:rsidR="00000000" w:rsidRDefault="00C649A9">
      <w:pPr>
        <w:pStyle w:val="ListParagraph"/>
        <w:numPr>
          <w:ilvl w:val="0"/>
          <w:numId w:val="9"/>
        </w:numPr>
        <w:tabs>
          <w:tab w:val="left" w:pos="1042"/>
        </w:tabs>
        <w:kinsoku w:val="0"/>
        <w:overflowPunct w:val="0"/>
        <w:spacing w:line="322" w:lineRule="exact"/>
        <w:ind w:left="1041" w:hanging="221"/>
      </w:pPr>
      <w:r>
        <w:t>Starbucks 2013 10-K Form for FY ended on September 29</w:t>
      </w:r>
      <w:r>
        <w:rPr>
          <w:vertAlign w:val="superscript"/>
        </w:rPr>
        <w:t>th</w:t>
      </w:r>
      <w:r>
        <w:t>,</w:t>
      </w:r>
      <w:r>
        <w:rPr>
          <w:spacing w:val="-3"/>
        </w:rPr>
        <w:t xml:space="preserve"> </w:t>
      </w:r>
      <w:r>
        <w:t>2013</w:t>
      </w:r>
    </w:p>
    <w:p w:rsidR="00000000" w:rsidRDefault="00C649A9">
      <w:pPr>
        <w:pStyle w:val="ListParagraph"/>
        <w:numPr>
          <w:ilvl w:val="0"/>
          <w:numId w:val="9"/>
        </w:numPr>
        <w:tabs>
          <w:tab w:val="left" w:pos="1044"/>
        </w:tabs>
        <w:kinsoku w:val="0"/>
        <w:overflowPunct w:val="0"/>
        <w:spacing w:line="322" w:lineRule="exact"/>
        <w:ind w:left="1043" w:hanging="223"/>
      </w:pPr>
      <w:hyperlink r:id="rId16" w:history="1">
        <w:r>
          <w:t>http://online.wsj.com/article/PR-CO-20131122-905464.html</w:t>
        </w:r>
      </w:hyperlink>
    </w:p>
    <w:p w:rsidR="00000000" w:rsidRDefault="00C649A9">
      <w:pPr>
        <w:pStyle w:val="ListParagraph"/>
        <w:numPr>
          <w:ilvl w:val="0"/>
          <w:numId w:val="9"/>
        </w:numPr>
        <w:tabs>
          <w:tab w:val="left" w:pos="1066"/>
        </w:tabs>
        <w:kinsoku w:val="0"/>
        <w:overflowPunct w:val="0"/>
        <w:spacing w:before="57" w:line="284" w:lineRule="exact"/>
        <w:ind w:left="820" w:right="1924" w:firstLine="0"/>
      </w:pPr>
      <w:hyperlink r:id="rId17" w:history="1">
        <w:r>
          <w:rPr>
            <w:spacing w:val="-1"/>
          </w:rPr>
          <w:t>http://www.forbes.com/sites/walterloeb/2013/01/31/starbucks-global-coffee-giant-has-new-</w:t>
        </w:r>
      </w:hyperlink>
      <w:r>
        <w:rPr>
          <w:spacing w:val="-1"/>
        </w:rPr>
        <w:t xml:space="preserve"> </w:t>
      </w:r>
      <w:r>
        <w:t>growth-plans/</w:t>
      </w:r>
    </w:p>
    <w:p w:rsidR="00000000" w:rsidRDefault="00C649A9">
      <w:pPr>
        <w:pStyle w:val="ListParagraph"/>
        <w:numPr>
          <w:ilvl w:val="0"/>
          <w:numId w:val="9"/>
        </w:numPr>
        <w:tabs>
          <w:tab w:val="left" w:pos="1056"/>
        </w:tabs>
        <w:kinsoku w:val="0"/>
        <w:overflowPunct w:val="0"/>
        <w:spacing w:line="295" w:lineRule="exact"/>
        <w:ind w:hanging="235"/>
      </w:pPr>
      <w:hyperlink r:id="rId18" w:history="1">
        <w:r>
          <w:t>http://seekingalpha.com/article/637841-starbucks-smart-acquis</w:t>
        </w:r>
        <w:r>
          <w:t>ition-strategy</w:t>
        </w:r>
      </w:hyperlink>
    </w:p>
    <w:p w:rsidR="00000000" w:rsidRDefault="00C649A9">
      <w:pPr>
        <w:pStyle w:val="ListParagraph"/>
        <w:numPr>
          <w:ilvl w:val="0"/>
          <w:numId w:val="9"/>
        </w:numPr>
        <w:tabs>
          <w:tab w:val="left" w:pos="1056"/>
        </w:tabs>
        <w:kinsoku w:val="0"/>
        <w:overflowPunct w:val="0"/>
        <w:spacing w:before="56" w:line="284" w:lineRule="exact"/>
        <w:ind w:left="820" w:right="1831" w:firstLine="0"/>
      </w:pPr>
      <w:hyperlink r:id="rId19" w:history="1">
        <w:r>
          <w:rPr>
            <w:spacing w:val="-1"/>
          </w:rPr>
          <w:t>http://techcrunch.com/2013/07/26/mobile-payment-at-u-s-starbucks-locations-crosses-10-as-</w:t>
        </w:r>
      </w:hyperlink>
      <w:r>
        <w:rPr>
          <w:spacing w:val="-1"/>
        </w:rPr>
        <w:t xml:space="preserve"> </w:t>
      </w:r>
      <w:r>
        <w:t>more-stores-get-wireless-charging/</w:t>
      </w:r>
    </w:p>
    <w:p w:rsidR="00000000" w:rsidRDefault="00C649A9">
      <w:pPr>
        <w:pStyle w:val="ListParagraph"/>
        <w:numPr>
          <w:ilvl w:val="0"/>
          <w:numId w:val="9"/>
        </w:numPr>
        <w:tabs>
          <w:tab w:val="left" w:pos="1056"/>
        </w:tabs>
        <w:kinsoku w:val="0"/>
        <w:overflowPunct w:val="0"/>
        <w:spacing w:line="296" w:lineRule="exact"/>
        <w:ind w:hanging="235"/>
      </w:pPr>
      <w:hyperlink r:id="rId20" w:history="1">
        <w:r>
          <w:t>http://www.starbucks.com/blog/introducing-starbucks-mobile-pour</w:t>
        </w:r>
      </w:hyperlink>
    </w:p>
    <w:p w:rsidR="00000000" w:rsidRDefault="00C649A9">
      <w:pPr>
        <w:pStyle w:val="ListParagraph"/>
        <w:numPr>
          <w:ilvl w:val="0"/>
          <w:numId w:val="9"/>
        </w:numPr>
        <w:tabs>
          <w:tab w:val="left" w:pos="1073"/>
        </w:tabs>
        <w:kinsoku w:val="0"/>
        <w:overflowPunct w:val="0"/>
        <w:spacing w:line="337" w:lineRule="exact"/>
        <w:ind w:left="1072" w:hanging="252"/>
      </w:pPr>
      <w:r>
        <w:t>Starbucks 2013 10-K Form for FY ended on September 29</w:t>
      </w:r>
      <w:r>
        <w:rPr>
          <w:vertAlign w:val="superscript"/>
        </w:rPr>
        <w:t>th</w:t>
      </w:r>
      <w:r>
        <w:t>, 2013</w:t>
      </w:r>
    </w:p>
    <w:p w:rsidR="00000000" w:rsidRDefault="00C649A9">
      <w:pPr>
        <w:pStyle w:val="BodyText"/>
        <w:kinsoku w:val="0"/>
        <w:overflowPunct w:val="0"/>
        <w:spacing w:before="284"/>
        <w:ind w:left="820"/>
        <w:rPr>
          <w:sz w:val="24"/>
          <w:szCs w:val="24"/>
        </w:rPr>
      </w:pPr>
      <w:r>
        <w:rPr>
          <w:sz w:val="24"/>
          <w:szCs w:val="24"/>
        </w:rPr>
        <w:t>Supplementary Sources:</w:t>
      </w:r>
    </w:p>
    <w:p w:rsidR="00000000" w:rsidRDefault="00C649A9">
      <w:pPr>
        <w:pStyle w:val="BodyText"/>
        <w:kinsoku w:val="0"/>
        <w:overflowPunct w:val="0"/>
        <w:spacing w:before="11"/>
        <w:rPr>
          <w:sz w:val="23"/>
          <w:szCs w:val="23"/>
        </w:rPr>
      </w:pPr>
    </w:p>
    <w:p w:rsidR="00000000" w:rsidRDefault="00C649A9">
      <w:pPr>
        <w:pStyle w:val="BodyText"/>
        <w:kinsoku w:val="0"/>
        <w:overflowPunct w:val="0"/>
        <w:ind w:left="820"/>
        <w:rPr>
          <w:color w:val="0000FF"/>
          <w:sz w:val="24"/>
          <w:szCs w:val="24"/>
        </w:rPr>
      </w:pPr>
      <w:hyperlink r:id="rId21" w:history="1">
        <w:r>
          <w:rPr>
            <w:color w:val="0000FF"/>
            <w:sz w:val="24"/>
            <w:szCs w:val="24"/>
            <w:u w:val="single"/>
          </w:rPr>
          <w:t>http://www.mckinsey.com/insights/growth/starbucks_quest_for_healthy_growth_an_interview_</w:t>
        </w:r>
      </w:hyperlink>
      <w:r>
        <w:rPr>
          <w:color w:val="0000FF"/>
          <w:sz w:val="24"/>
          <w:szCs w:val="24"/>
        </w:rPr>
        <w:t xml:space="preserve"> </w:t>
      </w:r>
      <w:hyperlink r:id="rId22" w:history="1">
        <w:r>
          <w:rPr>
            <w:color w:val="0000FF"/>
            <w:sz w:val="24"/>
            <w:szCs w:val="24"/>
            <w:u w:val="single"/>
          </w:rPr>
          <w:t>with_howard_schultz</w:t>
        </w:r>
      </w:hyperlink>
    </w:p>
    <w:p w:rsidR="00000000" w:rsidRDefault="00C649A9">
      <w:pPr>
        <w:pStyle w:val="BodyText"/>
        <w:kinsoku w:val="0"/>
        <w:overflowPunct w:val="0"/>
        <w:spacing w:before="3"/>
        <w:rPr>
          <w:sz w:val="16"/>
          <w:szCs w:val="16"/>
        </w:rPr>
      </w:pPr>
    </w:p>
    <w:p w:rsidR="00000000" w:rsidRDefault="00C649A9">
      <w:pPr>
        <w:pStyle w:val="BodyText"/>
        <w:kinsoku w:val="0"/>
        <w:overflowPunct w:val="0"/>
        <w:spacing w:before="90"/>
        <w:ind w:left="820" w:right="2167"/>
        <w:rPr>
          <w:sz w:val="24"/>
          <w:szCs w:val="24"/>
        </w:rPr>
      </w:pPr>
      <w:hyperlink r:id="rId23" w:history="1">
        <w:r>
          <w:rPr>
            <w:sz w:val="24"/>
            <w:szCs w:val="24"/>
          </w:rPr>
          <w:t>http://www.forbes.com/sites/walterloeb/2013/01/31/starbucks-global-coffee-giant-has-new-</w:t>
        </w:r>
      </w:hyperlink>
      <w:r>
        <w:rPr>
          <w:sz w:val="24"/>
          <w:szCs w:val="24"/>
        </w:rPr>
        <w:t xml:space="preserve"> growth-plans/</w:t>
      </w:r>
    </w:p>
    <w:p w:rsidR="00000000" w:rsidRDefault="00C649A9">
      <w:pPr>
        <w:pStyle w:val="BodyText"/>
        <w:kinsoku w:val="0"/>
        <w:overflowPunct w:val="0"/>
        <w:rPr>
          <w:sz w:val="24"/>
          <w:szCs w:val="24"/>
        </w:rPr>
      </w:pPr>
    </w:p>
    <w:p w:rsidR="00000000" w:rsidRDefault="00C649A9">
      <w:pPr>
        <w:pStyle w:val="BodyText"/>
        <w:kinsoku w:val="0"/>
        <w:overflowPunct w:val="0"/>
        <w:ind w:left="820"/>
        <w:rPr>
          <w:sz w:val="24"/>
          <w:szCs w:val="24"/>
        </w:rPr>
      </w:pPr>
      <w:hyperlink r:id="rId24" w:history="1">
        <w:r>
          <w:rPr>
            <w:sz w:val="24"/>
            <w:szCs w:val="24"/>
          </w:rPr>
          <w:t>http://seattletimes.com/html/businesstechnology/2020</w:t>
        </w:r>
        <w:r>
          <w:rPr>
            <w:sz w:val="24"/>
            <w:szCs w:val="24"/>
          </w:rPr>
          <w:t>031178_starbucksteavanaxml.html</w:t>
        </w:r>
      </w:hyperlink>
    </w:p>
    <w:p w:rsidR="00000000" w:rsidRDefault="00C649A9">
      <w:pPr>
        <w:pStyle w:val="BodyText"/>
        <w:kinsoku w:val="0"/>
        <w:overflowPunct w:val="0"/>
        <w:ind w:left="820"/>
        <w:rPr>
          <w:sz w:val="24"/>
          <w:szCs w:val="24"/>
        </w:rPr>
        <w:sectPr w:rsidR="00000000">
          <w:pgSz w:w="12240" w:h="15840"/>
          <w:pgMar w:top="1200" w:right="180" w:bottom="280" w:left="260" w:header="723" w:footer="0" w:gutter="0"/>
          <w:cols w:space="720"/>
          <w:noEndnote/>
        </w:sectPr>
      </w:pPr>
    </w:p>
    <w:p w:rsidR="00000000" w:rsidRDefault="00C649A9">
      <w:pPr>
        <w:pStyle w:val="BodyText"/>
        <w:kinsoku w:val="0"/>
        <w:overflowPunct w:val="0"/>
        <w:spacing w:before="90"/>
        <w:ind w:left="820"/>
        <w:rPr>
          <w:rFonts w:ascii="Cambria" w:hAnsi="Cambria" w:cs="Cambria"/>
          <w:b/>
          <w:bCs/>
          <w:sz w:val="24"/>
          <w:szCs w:val="24"/>
        </w:rPr>
      </w:pPr>
      <w:r>
        <w:rPr>
          <w:rFonts w:ascii="Cambria" w:hAnsi="Cambria" w:cs="Cambria"/>
          <w:b/>
          <w:bCs/>
          <w:sz w:val="24"/>
          <w:szCs w:val="24"/>
          <w:u w:val="single" w:color="000000"/>
        </w:rPr>
        <w:lastRenderedPageBreak/>
        <w:t>Appendix 1: US Coffee and Snacks retail market share</w:t>
      </w:r>
    </w:p>
    <w:p w:rsidR="00000000" w:rsidRDefault="00976130">
      <w:pPr>
        <w:pStyle w:val="BodyText"/>
        <w:kinsoku w:val="0"/>
        <w:overflowPunct w:val="0"/>
        <w:spacing w:before="10"/>
        <w:rPr>
          <w:rFonts w:ascii="Cambria" w:hAnsi="Cambria" w:cs="Cambria"/>
          <w:b/>
          <w:bCs/>
          <w:sz w:val="15"/>
          <w:szCs w:val="15"/>
        </w:rPr>
      </w:pPr>
      <w:r>
        <w:rPr>
          <w:noProof/>
        </w:rPr>
        <mc:AlternateContent>
          <mc:Choice Requires="wps">
            <w:drawing>
              <wp:anchor distT="0" distB="0" distL="0" distR="0" simplePos="0" relativeHeight="251659264" behindDoc="0" locked="0" layoutInCell="0" allowOverlap="1">
                <wp:simplePos x="0" y="0"/>
                <wp:positionH relativeFrom="page">
                  <wp:posOffset>685800</wp:posOffset>
                </wp:positionH>
                <wp:positionV relativeFrom="paragraph">
                  <wp:posOffset>143510</wp:posOffset>
                </wp:positionV>
                <wp:extent cx="5473700" cy="952500"/>
                <wp:effectExtent l="0" t="0" r="0" b="0"/>
                <wp:wrapTopAndBottom/>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76130">
                            <w:pPr>
                              <w:widowControl/>
                              <w:autoSpaceDE/>
                              <w:autoSpaceDN/>
                              <w:adjustRightInd/>
                              <w:spacing w:line="1500" w:lineRule="atLeast"/>
                              <w:rPr>
                                <w:rFonts w:cs="Vrinda"/>
                                <w:sz w:val="24"/>
                                <w:szCs w:val="24"/>
                              </w:rPr>
                            </w:pPr>
                            <w:r>
                              <w:rPr>
                                <w:rFonts w:cs="Vrinda"/>
                                <w:noProof/>
                                <w:sz w:val="24"/>
                                <w:szCs w:val="24"/>
                              </w:rPr>
                              <w:drawing>
                                <wp:inline distT="0" distB="0" distL="0" distR="0">
                                  <wp:extent cx="5457825" cy="952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57825" cy="952500"/>
                                          </a:xfrm>
                                          <a:prstGeom prst="rect">
                                            <a:avLst/>
                                          </a:prstGeom>
                                          <a:noFill/>
                                          <a:ln>
                                            <a:noFill/>
                                          </a:ln>
                                        </pic:spPr>
                                      </pic:pic>
                                    </a:graphicData>
                                  </a:graphic>
                                </wp:inline>
                              </w:drawing>
                            </w:r>
                          </w:p>
                          <w:p w:rsidR="00000000" w:rsidRDefault="00C649A9">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54pt;margin-top:11.3pt;width:431pt;height: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" o:allowincell="f" filled="f" stroked="f">
                <v:textbox inset="0,0,0,0">
                  <w:txbxContent>
                    <w:p w:rsidR="00000000" w:rsidRDefault="00976130">
                      <w:pPr>
                        <w:widowControl/>
                        <w:autoSpaceDE/>
                        <w:autoSpaceDN/>
                        <w:adjustRightInd/>
                        <w:spacing w:line="1500" w:lineRule="atLeast"/>
                        <w:rPr>
                          <w:rFonts w:cs="Vrinda"/>
                          <w:sz w:val="24"/>
                          <w:szCs w:val="24"/>
                        </w:rPr>
                      </w:pPr>
                      <w:r>
                        <w:rPr>
                          <w:rFonts w:cs="Vrinda"/>
                          <w:noProof/>
                          <w:sz w:val="24"/>
                          <w:szCs w:val="24"/>
                        </w:rPr>
                        <w:drawing>
                          <wp:inline distT="0" distB="0" distL="0" distR="0">
                            <wp:extent cx="5457825" cy="952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57825" cy="952500"/>
                                    </a:xfrm>
                                    <a:prstGeom prst="rect">
                                      <a:avLst/>
                                    </a:prstGeom>
                                    <a:noFill/>
                                    <a:ln>
                                      <a:noFill/>
                                    </a:ln>
                                  </pic:spPr>
                                </pic:pic>
                              </a:graphicData>
                            </a:graphic>
                          </wp:inline>
                        </w:drawing>
                      </w:r>
                    </w:p>
                    <w:p w:rsidR="00000000" w:rsidRDefault="00C649A9">
                      <w:pPr>
                        <w:rPr>
                          <w:rFonts w:cs="Vrinda"/>
                          <w:sz w:val="24"/>
                          <w:szCs w:val="24"/>
                        </w:rPr>
                      </w:pPr>
                    </w:p>
                  </w:txbxContent>
                </v:textbox>
                <w10:wrap type="topAndBottom" anchorx="page"/>
              </v:rect>
            </w:pict>
          </mc:Fallback>
        </mc:AlternateContent>
      </w:r>
    </w:p>
    <w:p w:rsidR="00000000" w:rsidRDefault="00C649A9">
      <w:pPr>
        <w:pStyle w:val="BodyText"/>
        <w:kinsoku w:val="0"/>
        <w:overflowPunct w:val="0"/>
        <w:spacing w:before="208"/>
        <w:ind w:left="820"/>
        <w:rPr>
          <w:rFonts w:ascii="Cambria" w:hAnsi="Cambria" w:cs="Cambria"/>
          <w:sz w:val="24"/>
          <w:szCs w:val="24"/>
        </w:rPr>
      </w:pPr>
      <w:r>
        <w:rPr>
          <w:rFonts w:ascii="Cambria" w:hAnsi="Cambria" w:cs="Cambria"/>
          <w:sz w:val="24"/>
          <w:szCs w:val="24"/>
        </w:rPr>
        <w:t>Source: IBIS World Report</w:t>
      </w:r>
    </w:p>
    <w:p w:rsidR="00000000" w:rsidRDefault="00C649A9">
      <w:pPr>
        <w:pStyle w:val="BodyText"/>
        <w:kinsoku w:val="0"/>
        <w:overflowPunct w:val="0"/>
        <w:rPr>
          <w:rFonts w:ascii="Cambria" w:hAnsi="Cambria" w:cs="Cambria"/>
          <w:sz w:val="28"/>
          <w:szCs w:val="28"/>
        </w:rPr>
      </w:pPr>
    </w:p>
    <w:p w:rsidR="00000000" w:rsidRDefault="00C649A9">
      <w:pPr>
        <w:pStyle w:val="BodyText"/>
        <w:kinsoku w:val="0"/>
        <w:overflowPunct w:val="0"/>
        <w:rPr>
          <w:rFonts w:ascii="Cambria" w:hAnsi="Cambria" w:cs="Cambria"/>
          <w:sz w:val="28"/>
          <w:szCs w:val="28"/>
        </w:rPr>
      </w:pPr>
    </w:p>
    <w:p w:rsidR="00000000" w:rsidRDefault="00C649A9">
      <w:pPr>
        <w:pStyle w:val="BodyText"/>
        <w:kinsoku w:val="0"/>
        <w:overflowPunct w:val="0"/>
        <w:spacing w:before="188"/>
        <w:ind w:left="820"/>
        <w:rPr>
          <w:rFonts w:ascii="Cambria" w:hAnsi="Cambria" w:cs="Cambria"/>
          <w:b/>
          <w:bCs/>
          <w:sz w:val="24"/>
          <w:szCs w:val="24"/>
        </w:rPr>
      </w:pPr>
      <w:r>
        <w:rPr>
          <w:rFonts w:ascii="Cambria" w:hAnsi="Cambria" w:cs="Cambria"/>
          <w:b/>
          <w:bCs/>
          <w:sz w:val="24"/>
          <w:szCs w:val="24"/>
          <w:u w:val="single" w:color="000000"/>
        </w:rPr>
        <w:t>Appendix 2: Barriers to Entry Checklist</w:t>
      </w:r>
    </w:p>
    <w:p w:rsidR="00000000" w:rsidRDefault="00976130">
      <w:pPr>
        <w:pStyle w:val="BodyText"/>
        <w:kinsoku w:val="0"/>
        <w:overflowPunct w:val="0"/>
        <w:rPr>
          <w:rFonts w:ascii="Cambria" w:hAnsi="Cambria" w:cs="Cambria"/>
          <w:b/>
          <w:bCs/>
          <w:sz w:val="13"/>
          <w:szCs w:val="13"/>
        </w:rPr>
      </w:pPr>
      <w:r>
        <w:rPr>
          <w:noProof/>
        </w:rPr>
        <mc:AlternateContent>
          <mc:Choice Requires="wps">
            <w:drawing>
              <wp:anchor distT="0" distB="0" distL="0" distR="0" simplePos="0" relativeHeight="251660288" behindDoc="0" locked="0" layoutInCell="0" allowOverlap="1">
                <wp:simplePos x="0" y="0"/>
                <wp:positionH relativeFrom="page">
                  <wp:posOffset>701040</wp:posOffset>
                </wp:positionH>
                <wp:positionV relativeFrom="paragraph">
                  <wp:posOffset>121920</wp:posOffset>
                </wp:positionV>
                <wp:extent cx="2489200" cy="1282700"/>
                <wp:effectExtent l="0" t="0" r="0" b="0"/>
                <wp:wrapTopAndBottom/>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0" cy="128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76130">
                            <w:pPr>
                              <w:widowControl/>
                              <w:autoSpaceDE/>
                              <w:autoSpaceDN/>
                              <w:adjustRightInd/>
                              <w:spacing w:line="2020" w:lineRule="atLeast"/>
                              <w:rPr>
                                <w:rFonts w:cs="Vrinda"/>
                                <w:sz w:val="24"/>
                                <w:szCs w:val="24"/>
                              </w:rPr>
                            </w:pPr>
                            <w:r>
                              <w:rPr>
                                <w:rFonts w:cs="Vrinda"/>
                                <w:noProof/>
                                <w:sz w:val="24"/>
                                <w:szCs w:val="24"/>
                              </w:rPr>
                              <w:drawing>
                                <wp:inline distT="0" distB="0" distL="0" distR="0">
                                  <wp:extent cx="2486025" cy="1285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86025" cy="1285875"/>
                                          </a:xfrm>
                                          <a:prstGeom prst="rect">
                                            <a:avLst/>
                                          </a:prstGeom>
                                          <a:noFill/>
                                          <a:ln>
                                            <a:noFill/>
                                          </a:ln>
                                        </pic:spPr>
                                      </pic:pic>
                                    </a:graphicData>
                                  </a:graphic>
                                </wp:inline>
                              </w:drawing>
                            </w:r>
                          </w:p>
                          <w:p w:rsidR="00000000" w:rsidRDefault="00C649A9">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55.2pt;margin-top:9.6pt;width:196pt;height:10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" o:allowincell="f" filled="f" stroked="f">
                <v:textbox inset="0,0,0,0">
                  <w:txbxContent>
                    <w:p w:rsidR="00000000" w:rsidRDefault="00976130">
                      <w:pPr>
                        <w:widowControl/>
                        <w:autoSpaceDE/>
                        <w:autoSpaceDN/>
                        <w:adjustRightInd/>
                        <w:spacing w:line="2020" w:lineRule="atLeast"/>
                        <w:rPr>
                          <w:rFonts w:cs="Vrinda"/>
                          <w:sz w:val="24"/>
                          <w:szCs w:val="24"/>
                        </w:rPr>
                      </w:pPr>
                      <w:r>
                        <w:rPr>
                          <w:rFonts w:cs="Vrinda"/>
                          <w:noProof/>
                          <w:sz w:val="24"/>
                          <w:szCs w:val="24"/>
                        </w:rPr>
                        <w:drawing>
                          <wp:inline distT="0" distB="0" distL="0" distR="0">
                            <wp:extent cx="2486025" cy="1285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86025" cy="1285875"/>
                                    </a:xfrm>
                                    <a:prstGeom prst="rect">
                                      <a:avLst/>
                                    </a:prstGeom>
                                    <a:noFill/>
                                    <a:ln>
                                      <a:noFill/>
                                    </a:ln>
                                  </pic:spPr>
                                </pic:pic>
                              </a:graphicData>
                            </a:graphic>
                          </wp:inline>
                        </w:drawing>
                      </w:r>
                    </w:p>
                    <w:p w:rsidR="00000000" w:rsidRDefault="00C649A9">
                      <w:pPr>
                        <w:rPr>
                          <w:rFonts w:cs="Vrinda"/>
                          <w:sz w:val="24"/>
                          <w:szCs w:val="24"/>
                        </w:rPr>
                      </w:pPr>
                    </w:p>
                  </w:txbxContent>
                </v:textbox>
                <w10:wrap type="topAndBottom" anchorx="page"/>
              </v:rect>
            </w:pict>
          </mc:Fallback>
        </mc:AlternateContent>
      </w:r>
    </w:p>
    <w:p w:rsidR="00000000" w:rsidRDefault="00C649A9">
      <w:pPr>
        <w:pStyle w:val="BodyText"/>
        <w:kinsoku w:val="0"/>
        <w:overflowPunct w:val="0"/>
        <w:spacing w:before="1"/>
        <w:rPr>
          <w:rFonts w:ascii="Cambria" w:hAnsi="Cambria" w:cs="Cambria"/>
          <w:b/>
          <w:bCs/>
          <w:sz w:val="24"/>
          <w:szCs w:val="24"/>
        </w:rPr>
      </w:pPr>
    </w:p>
    <w:p w:rsidR="00000000" w:rsidRDefault="00C649A9">
      <w:pPr>
        <w:pStyle w:val="BodyText"/>
        <w:kinsoku w:val="0"/>
        <w:overflowPunct w:val="0"/>
        <w:ind w:left="820"/>
        <w:rPr>
          <w:rFonts w:ascii="Cambria" w:hAnsi="Cambria" w:cs="Cambria"/>
          <w:sz w:val="24"/>
          <w:szCs w:val="24"/>
        </w:rPr>
      </w:pPr>
      <w:r>
        <w:rPr>
          <w:rFonts w:ascii="Cambria" w:hAnsi="Cambria" w:cs="Cambria"/>
          <w:sz w:val="24"/>
          <w:szCs w:val="24"/>
        </w:rPr>
        <w:t>Source: IBIS World Report</w:t>
      </w:r>
    </w:p>
    <w:p w:rsidR="00000000" w:rsidRDefault="00C649A9">
      <w:pPr>
        <w:pStyle w:val="BodyText"/>
        <w:kinsoku w:val="0"/>
        <w:overflowPunct w:val="0"/>
        <w:rPr>
          <w:rFonts w:ascii="Cambria" w:hAnsi="Cambria" w:cs="Cambria"/>
          <w:sz w:val="28"/>
          <w:szCs w:val="28"/>
        </w:rPr>
      </w:pPr>
    </w:p>
    <w:p w:rsidR="00000000" w:rsidRDefault="00C649A9">
      <w:pPr>
        <w:pStyle w:val="BodyText"/>
        <w:kinsoku w:val="0"/>
        <w:overflowPunct w:val="0"/>
        <w:rPr>
          <w:rFonts w:ascii="Cambria" w:hAnsi="Cambria" w:cs="Cambria"/>
          <w:sz w:val="28"/>
          <w:szCs w:val="28"/>
        </w:rPr>
      </w:pPr>
    </w:p>
    <w:p w:rsidR="00000000" w:rsidRDefault="00C649A9">
      <w:pPr>
        <w:pStyle w:val="BodyText"/>
        <w:kinsoku w:val="0"/>
        <w:overflowPunct w:val="0"/>
        <w:spacing w:before="188"/>
        <w:ind w:left="820"/>
        <w:rPr>
          <w:rFonts w:ascii="Cambria" w:hAnsi="Cambria" w:cs="Cambria"/>
          <w:b/>
          <w:bCs/>
          <w:sz w:val="24"/>
          <w:szCs w:val="24"/>
        </w:rPr>
      </w:pPr>
      <w:r>
        <w:rPr>
          <w:rFonts w:ascii="Cambria" w:hAnsi="Cambria" w:cs="Cambria"/>
          <w:b/>
          <w:bCs/>
          <w:sz w:val="24"/>
          <w:szCs w:val="24"/>
          <w:u w:val="single" w:color="000000"/>
        </w:rPr>
        <w:t>Appendix 3: Industry Structure</w:t>
      </w:r>
    </w:p>
    <w:p w:rsidR="00000000" w:rsidRDefault="00976130">
      <w:pPr>
        <w:pStyle w:val="BodyText"/>
        <w:kinsoku w:val="0"/>
        <w:overflowPunct w:val="0"/>
        <w:spacing w:before="2"/>
        <w:rPr>
          <w:rFonts w:ascii="Cambria" w:hAnsi="Cambria" w:cs="Cambria"/>
          <w:b/>
          <w:bCs/>
          <w:sz w:val="19"/>
          <w:szCs w:val="19"/>
        </w:rPr>
      </w:pPr>
      <w:r>
        <w:rPr>
          <w:noProof/>
        </w:rPr>
        <mc:AlternateContent>
          <mc:Choice Requires="wps">
            <w:drawing>
              <wp:anchor distT="0" distB="0" distL="0" distR="0" simplePos="0" relativeHeight="251661312" behindDoc="0" locked="0" layoutInCell="0" allowOverlap="1">
                <wp:simplePos x="0" y="0"/>
                <wp:positionH relativeFrom="page">
                  <wp:posOffset>700405</wp:posOffset>
                </wp:positionH>
                <wp:positionV relativeFrom="paragraph">
                  <wp:posOffset>167640</wp:posOffset>
                </wp:positionV>
                <wp:extent cx="6921500" cy="927100"/>
                <wp:effectExtent l="0" t="0" r="0" b="0"/>
                <wp:wrapTopAndBottom/>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0" cy="927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76130">
                            <w:pPr>
                              <w:widowControl/>
                              <w:autoSpaceDE/>
                              <w:autoSpaceDN/>
                              <w:adjustRightInd/>
                              <w:spacing w:line="1460" w:lineRule="atLeast"/>
                              <w:rPr>
                                <w:rFonts w:cs="Vrinda"/>
                                <w:sz w:val="24"/>
                                <w:szCs w:val="24"/>
                              </w:rPr>
                            </w:pPr>
                            <w:r>
                              <w:rPr>
                                <w:rFonts w:cs="Vrinda"/>
                                <w:noProof/>
                                <w:sz w:val="24"/>
                                <w:szCs w:val="24"/>
                              </w:rPr>
                              <w:drawing>
                                <wp:inline distT="0" distB="0" distL="0" distR="0">
                                  <wp:extent cx="6962775" cy="9334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962775" cy="933450"/>
                                          </a:xfrm>
                                          <a:prstGeom prst="rect">
                                            <a:avLst/>
                                          </a:prstGeom>
                                          <a:noFill/>
                                          <a:ln>
                                            <a:noFill/>
                                          </a:ln>
                                        </pic:spPr>
                                      </pic:pic>
                                    </a:graphicData>
                                  </a:graphic>
                                </wp:inline>
                              </w:drawing>
                            </w:r>
                          </w:p>
                          <w:p w:rsidR="00000000" w:rsidRDefault="00C649A9">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55.15pt;margin-top:13.2pt;width:545pt;height:73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" o:allowincell="f" filled="f" stroked="f">
                <v:textbox inset="0,0,0,0">
                  <w:txbxContent>
                    <w:p w:rsidR="00000000" w:rsidRDefault="00976130">
                      <w:pPr>
                        <w:widowControl/>
                        <w:autoSpaceDE/>
                        <w:autoSpaceDN/>
                        <w:adjustRightInd/>
                        <w:spacing w:line="1460" w:lineRule="atLeast"/>
                        <w:rPr>
                          <w:rFonts w:cs="Vrinda"/>
                          <w:sz w:val="24"/>
                          <w:szCs w:val="24"/>
                        </w:rPr>
                      </w:pPr>
                      <w:r>
                        <w:rPr>
                          <w:rFonts w:cs="Vrinda"/>
                          <w:noProof/>
                          <w:sz w:val="24"/>
                          <w:szCs w:val="24"/>
                        </w:rPr>
                        <w:drawing>
                          <wp:inline distT="0" distB="0" distL="0" distR="0">
                            <wp:extent cx="6962775" cy="9334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962775" cy="933450"/>
                                    </a:xfrm>
                                    <a:prstGeom prst="rect">
                                      <a:avLst/>
                                    </a:prstGeom>
                                    <a:noFill/>
                                    <a:ln>
                                      <a:noFill/>
                                    </a:ln>
                                  </pic:spPr>
                                </pic:pic>
                              </a:graphicData>
                            </a:graphic>
                          </wp:inline>
                        </w:drawing>
                      </w:r>
                    </w:p>
                    <w:p w:rsidR="00000000" w:rsidRDefault="00C649A9">
                      <w:pPr>
                        <w:rPr>
                          <w:rFonts w:cs="Vrinda"/>
                          <w:sz w:val="24"/>
                          <w:szCs w:val="24"/>
                        </w:rPr>
                      </w:pPr>
                    </w:p>
                  </w:txbxContent>
                </v:textbox>
                <w10:wrap type="topAndBottom" anchorx="page"/>
              </v:rect>
            </w:pict>
          </mc:Fallback>
        </mc:AlternateContent>
      </w:r>
    </w:p>
    <w:p w:rsidR="00000000" w:rsidRDefault="00C649A9">
      <w:pPr>
        <w:pStyle w:val="BodyText"/>
        <w:kinsoku w:val="0"/>
        <w:overflowPunct w:val="0"/>
        <w:spacing w:before="213"/>
        <w:ind w:left="820"/>
        <w:rPr>
          <w:rFonts w:ascii="Cambria" w:hAnsi="Cambria" w:cs="Cambria"/>
          <w:sz w:val="24"/>
          <w:szCs w:val="24"/>
        </w:rPr>
      </w:pPr>
      <w:r>
        <w:rPr>
          <w:rFonts w:ascii="Cambria" w:hAnsi="Cambria" w:cs="Cambria"/>
          <w:sz w:val="24"/>
          <w:szCs w:val="24"/>
        </w:rPr>
        <w:t>Source: IBIS World Report</w:t>
      </w:r>
    </w:p>
    <w:p w:rsidR="00000000" w:rsidRDefault="00C649A9">
      <w:pPr>
        <w:pStyle w:val="BodyText"/>
        <w:kinsoku w:val="0"/>
        <w:overflowPunct w:val="0"/>
        <w:rPr>
          <w:rFonts w:ascii="Cambria" w:hAnsi="Cambria" w:cs="Cambria"/>
          <w:sz w:val="28"/>
          <w:szCs w:val="28"/>
        </w:rPr>
      </w:pPr>
    </w:p>
    <w:p w:rsidR="00000000" w:rsidRDefault="00C649A9">
      <w:pPr>
        <w:pStyle w:val="BodyText"/>
        <w:kinsoku w:val="0"/>
        <w:overflowPunct w:val="0"/>
        <w:rPr>
          <w:rFonts w:ascii="Cambria" w:hAnsi="Cambria" w:cs="Cambria"/>
          <w:sz w:val="28"/>
          <w:szCs w:val="28"/>
        </w:rPr>
      </w:pPr>
    </w:p>
    <w:p w:rsidR="00000000" w:rsidRDefault="00C649A9">
      <w:pPr>
        <w:pStyle w:val="BodyText"/>
        <w:kinsoku w:val="0"/>
        <w:overflowPunct w:val="0"/>
        <w:rPr>
          <w:rFonts w:ascii="Cambria" w:hAnsi="Cambria" w:cs="Cambria"/>
          <w:sz w:val="40"/>
          <w:szCs w:val="40"/>
        </w:rPr>
      </w:pPr>
    </w:p>
    <w:p w:rsidR="00000000" w:rsidRDefault="00C649A9">
      <w:pPr>
        <w:pStyle w:val="BodyText"/>
        <w:kinsoku w:val="0"/>
        <w:overflowPunct w:val="0"/>
        <w:ind w:left="1540"/>
        <w:rPr>
          <w:rFonts w:ascii="Cambria" w:hAnsi="Cambria" w:cs="Cambria"/>
          <w:i/>
          <w:iCs/>
          <w:sz w:val="24"/>
          <w:szCs w:val="24"/>
        </w:rPr>
      </w:pPr>
      <w:r>
        <w:rPr>
          <w:rFonts w:ascii="Cambria" w:hAnsi="Cambria" w:cs="Cambria"/>
          <w:i/>
          <w:iCs/>
          <w:sz w:val="24"/>
          <w:szCs w:val="24"/>
        </w:rPr>
        <w:t>Appendix 4 continued next page…</w:t>
      </w:r>
    </w:p>
    <w:p w:rsidR="00000000" w:rsidRDefault="00C649A9">
      <w:pPr>
        <w:pStyle w:val="BodyText"/>
        <w:kinsoku w:val="0"/>
        <w:overflowPunct w:val="0"/>
        <w:ind w:left="1540"/>
        <w:rPr>
          <w:rFonts w:ascii="Cambria" w:hAnsi="Cambria" w:cs="Cambria"/>
          <w:i/>
          <w:iCs/>
          <w:sz w:val="24"/>
          <w:szCs w:val="24"/>
        </w:rPr>
        <w:sectPr w:rsidR="00000000">
          <w:pgSz w:w="12240" w:h="15840"/>
          <w:pgMar w:top="1200" w:right="180" w:bottom="280" w:left="260" w:header="723" w:footer="0" w:gutter="0"/>
          <w:cols w:space="720"/>
          <w:noEndnote/>
        </w:sectPr>
      </w:pPr>
    </w:p>
    <w:p w:rsidR="00000000" w:rsidRDefault="00C649A9">
      <w:pPr>
        <w:pStyle w:val="Heading1"/>
        <w:kinsoku w:val="0"/>
        <w:overflowPunct w:val="0"/>
        <w:spacing w:after="31"/>
        <w:ind w:left="100"/>
        <w:rPr>
          <w:u w:val="none"/>
        </w:rPr>
      </w:pPr>
      <w:r>
        <w:rPr>
          <w:u w:color="000000"/>
        </w:rPr>
        <w:lastRenderedPageBreak/>
        <w:t>Appendix 4: Detailed VRIO Analysis of Starbucks Corporation</w:t>
      </w:r>
    </w:p>
    <w:tbl>
      <w:tblPr>
        <w:tblW w:w="0" w:type="auto"/>
        <w:tblInd w:w="136" w:type="dxa"/>
        <w:tblLayout w:type="fixed"/>
        <w:tblCellMar>
          <w:left w:w="0" w:type="dxa"/>
          <w:right w:w="0" w:type="dxa"/>
        </w:tblCellMar>
        <w:tblLook w:val="0000" w:firstRow="0" w:lastRow="0" w:firstColumn="0" w:lastColumn="0" w:noHBand="0" w:noVBand="0"/>
      </w:tblPr>
      <w:tblGrid>
        <w:gridCol w:w="6061"/>
        <w:gridCol w:w="898"/>
        <w:gridCol w:w="898"/>
        <w:gridCol w:w="1076"/>
        <w:gridCol w:w="1169"/>
        <w:gridCol w:w="1263"/>
      </w:tblGrid>
      <w:tr w:rsidR="00000000">
        <w:tblPrEx>
          <w:tblCellMar>
            <w:top w:w="0" w:type="dxa"/>
            <w:left w:w="0" w:type="dxa"/>
            <w:bottom w:w="0" w:type="dxa"/>
            <w:right w:w="0" w:type="dxa"/>
          </w:tblCellMar>
        </w:tblPrEx>
        <w:trPr>
          <w:trHeight w:val="230"/>
        </w:trPr>
        <w:tc>
          <w:tcPr>
            <w:tcW w:w="10102" w:type="dxa"/>
            <w:gridSpan w:val="5"/>
            <w:tcBorders>
              <w:top w:val="none" w:sz="6" w:space="0" w:color="auto"/>
              <w:left w:val="none" w:sz="6" w:space="0" w:color="auto"/>
              <w:bottom w:val="single" w:sz="4" w:space="0" w:color="000000"/>
              <w:right w:val="single" w:sz="4" w:space="0" w:color="000000"/>
            </w:tcBorders>
          </w:tcPr>
          <w:p w:rsidR="00000000" w:rsidRDefault="00C649A9">
            <w:pPr>
              <w:pStyle w:val="TableParagraph"/>
              <w:kinsoku w:val="0"/>
              <w:overflowPunct w:val="0"/>
              <w:jc w:val="left"/>
              <w:rPr>
                <w:sz w:val="16"/>
                <w:szCs w:val="16"/>
              </w:rPr>
            </w:pPr>
          </w:p>
        </w:tc>
        <w:tc>
          <w:tcPr>
            <w:tcW w:w="1263"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sz w:val="16"/>
                <w:szCs w:val="16"/>
              </w:rPr>
            </w:pPr>
          </w:p>
        </w:tc>
      </w:tr>
      <w:tr w:rsidR="00000000">
        <w:tblPrEx>
          <w:tblCellMar>
            <w:top w:w="0" w:type="dxa"/>
            <w:left w:w="0" w:type="dxa"/>
            <w:bottom w:w="0" w:type="dxa"/>
            <w:right w:w="0" w:type="dxa"/>
          </w:tblCellMar>
        </w:tblPrEx>
        <w:trPr>
          <w:trHeight w:val="561"/>
        </w:trPr>
        <w:tc>
          <w:tcPr>
            <w:tcW w:w="6061"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spacing w:line="228" w:lineRule="exact"/>
              <w:ind w:left="748"/>
              <w:jc w:val="left"/>
              <w:rPr>
                <w:b/>
                <w:bCs/>
                <w:sz w:val="20"/>
                <w:szCs w:val="20"/>
              </w:rPr>
            </w:pPr>
            <w:r>
              <w:rPr>
                <w:b/>
                <w:bCs/>
                <w:sz w:val="20"/>
                <w:szCs w:val="20"/>
                <w:u w:val="single" w:color="000000"/>
              </w:rPr>
              <w:t>Resources and Capabilities of Starbucks Corporation</w:t>
            </w:r>
          </w:p>
        </w:tc>
        <w:tc>
          <w:tcPr>
            <w:tcW w:w="898"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spacing w:line="228" w:lineRule="exact"/>
              <w:ind w:left="148"/>
              <w:jc w:val="left"/>
              <w:rPr>
                <w:b/>
                <w:bCs/>
                <w:sz w:val="20"/>
                <w:szCs w:val="20"/>
              </w:rPr>
            </w:pPr>
            <w:r>
              <w:rPr>
                <w:b/>
                <w:bCs/>
                <w:sz w:val="20"/>
                <w:szCs w:val="20"/>
                <w:u w:val="single" w:color="000000"/>
              </w:rPr>
              <w:t>Value?</w:t>
            </w:r>
          </w:p>
        </w:tc>
        <w:tc>
          <w:tcPr>
            <w:tcW w:w="898"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spacing w:line="228" w:lineRule="exact"/>
              <w:ind w:left="187"/>
              <w:jc w:val="left"/>
              <w:rPr>
                <w:b/>
                <w:bCs/>
                <w:sz w:val="20"/>
                <w:szCs w:val="20"/>
              </w:rPr>
            </w:pPr>
            <w:r>
              <w:rPr>
                <w:b/>
                <w:bCs/>
                <w:sz w:val="20"/>
                <w:szCs w:val="20"/>
                <w:u w:val="single" w:color="000000"/>
              </w:rPr>
              <w:t>Rare?</w:t>
            </w:r>
          </w:p>
        </w:tc>
        <w:tc>
          <w:tcPr>
            <w:tcW w:w="1076"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ind w:left="174" w:right="132" w:hanging="22"/>
              <w:jc w:val="left"/>
              <w:rPr>
                <w:b/>
                <w:bCs/>
                <w:sz w:val="20"/>
                <w:szCs w:val="20"/>
              </w:rPr>
            </w:pPr>
            <w:r>
              <w:rPr>
                <w:b/>
                <w:bCs/>
                <w:sz w:val="20"/>
                <w:szCs w:val="20"/>
                <w:u w:val="single" w:color="000000"/>
              </w:rPr>
              <w:t>Costly to</w:t>
            </w:r>
            <w:r>
              <w:rPr>
                <w:b/>
                <w:bCs/>
                <w:sz w:val="20"/>
                <w:szCs w:val="20"/>
              </w:rPr>
              <w:t xml:space="preserve"> </w:t>
            </w:r>
            <w:r>
              <w:rPr>
                <w:b/>
                <w:bCs/>
                <w:sz w:val="20"/>
                <w:szCs w:val="20"/>
                <w:u w:val="single" w:color="000000"/>
              </w:rPr>
              <w:t>Imitate?</w:t>
            </w:r>
          </w:p>
        </w:tc>
        <w:tc>
          <w:tcPr>
            <w:tcW w:w="1169"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spacing w:line="228" w:lineRule="exact"/>
              <w:ind w:left="99" w:right="96"/>
              <w:rPr>
                <w:b/>
                <w:bCs/>
                <w:sz w:val="20"/>
                <w:szCs w:val="20"/>
              </w:rPr>
            </w:pPr>
            <w:r>
              <w:rPr>
                <w:b/>
                <w:bCs/>
                <w:sz w:val="20"/>
                <w:szCs w:val="20"/>
                <w:u w:val="single" w:color="000000"/>
              </w:rPr>
              <w:t>Exploited?</w:t>
            </w:r>
          </w:p>
        </w:tc>
        <w:tc>
          <w:tcPr>
            <w:tcW w:w="1263"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ind w:left="107"/>
              <w:jc w:val="left"/>
              <w:rPr>
                <w:b/>
                <w:bCs/>
                <w:sz w:val="20"/>
                <w:szCs w:val="20"/>
              </w:rPr>
            </w:pPr>
            <w:r>
              <w:rPr>
                <w:b/>
                <w:bCs/>
                <w:w w:val="95"/>
                <w:sz w:val="20"/>
                <w:szCs w:val="20"/>
                <w:u w:val="single" w:color="000000"/>
              </w:rPr>
              <w:t>Competitive</w:t>
            </w:r>
            <w:r>
              <w:rPr>
                <w:b/>
                <w:bCs/>
                <w:w w:val="95"/>
                <w:sz w:val="20"/>
                <w:szCs w:val="20"/>
              </w:rPr>
              <w:t xml:space="preserve"> </w:t>
            </w:r>
            <w:r>
              <w:rPr>
                <w:b/>
                <w:bCs/>
                <w:sz w:val="20"/>
                <w:szCs w:val="20"/>
                <w:u w:val="single" w:color="000000"/>
              </w:rPr>
              <w:t>Implication</w:t>
            </w:r>
          </w:p>
        </w:tc>
      </w:tr>
      <w:tr w:rsidR="00000000">
        <w:tblPrEx>
          <w:tblCellMar>
            <w:top w:w="0" w:type="dxa"/>
            <w:left w:w="0" w:type="dxa"/>
            <w:bottom w:w="0" w:type="dxa"/>
            <w:right w:w="0" w:type="dxa"/>
          </w:tblCellMar>
        </w:tblPrEx>
        <w:trPr>
          <w:trHeight w:val="1408"/>
        </w:trPr>
        <w:tc>
          <w:tcPr>
            <w:tcW w:w="6061"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spacing w:line="226" w:lineRule="exact"/>
              <w:ind w:left="107"/>
              <w:jc w:val="left"/>
              <w:rPr>
                <w:b/>
                <w:bCs/>
                <w:sz w:val="20"/>
                <w:szCs w:val="20"/>
              </w:rPr>
            </w:pPr>
            <w:r>
              <w:rPr>
                <w:b/>
                <w:bCs/>
                <w:sz w:val="20"/>
                <w:szCs w:val="20"/>
                <w:u w:val="single" w:color="000000"/>
              </w:rPr>
              <w:t>Prime and Strategic Locations:</w:t>
            </w:r>
          </w:p>
          <w:p w:rsidR="00000000" w:rsidRDefault="00C649A9">
            <w:pPr>
              <w:pStyle w:val="TableParagraph"/>
              <w:numPr>
                <w:ilvl w:val="0"/>
                <w:numId w:val="8"/>
              </w:numPr>
              <w:tabs>
                <w:tab w:val="left" w:pos="828"/>
              </w:tabs>
              <w:kinsoku w:val="0"/>
              <w:overflowPunct w:val="0"/>
              <w:ind w:right="372"/>
              <w:jc w:val="left"/>
              <w:rPr>
                <w:sz w:val="20"/>
                <w:szCs w:val="20"/>
              </w:rPr>
            </w:pPr>
            <w:r>
              <w:rPr>
                <w:sz w:val="20"/>
                <w:szCs w:val="20"/>
              </w:rPr>
              <w:t>In high-traffic, high-visibility locations near a variety of settings, including downtown and suburban retail centers, office buildings, university campuses, and in select rural</w:t>
            </w:r>
            <w:r>
              <w:rPr>
                <w:spacing w:val="-21"/>
                <w:sz w:val="20"/>
                <w:szCs w:val="20"/>
              </w:rPr>
              <w:t xml:space="preserve"> </w:t>
            </w:r>
            <w:r>
              <w:rPr>
                <w:sz w:val="20"/>
                <w:szCs w:val="20"/>
              </w:rPr>
              <w:t>and off-highway locations across the</w:t>
            </w:r>
            <w:r>
              <w:rPr>
                <w:spacing w:val="-2"/>
                <w:sz w:val="20"/>
                <w:szCs w:val="20"/>
              </w:rPr>
              <w:t xml:space="preserve"> </w:t>
            </w:r>
            <w:r>
              <w:rPr>
                <w:sz w:val="20"/>
                <w:szCs w:val="20"/>
              </w:rPr>
              <w:t>world.</w:t>
            </w:r>
          </w:p>
          <w:p w:rsidR="00000000" w:rsidRDefault="00C649A9">
            <w:pPr>
              <w:pStyle w:val="TableParagraph"/>
              <w:numPr>
                <w:ilvl w:val="0"/>
                <w:numId w:val="8"/>
              </w:numPr>
              <w:tabs>
                <w:tab w:val="left" w:pos="828"/>
              </w:tabs>
              <w:kinsoku w:val="0"/>
              <w:overflowPunct w:val="0"/>
              <w:spacing w:line="230" w:lineRule="exact"/>
              <w:jc w:val="left"/>
              <w:rPr>
                <w:sz w:val="20"/>
                <w:szCs w:val="20"/>
              </w:rPr>
            </w:pPr>
            <w:r>
              <w:rPr>
                <w:sz w:val="20"/>
                <w:szCs w:val="20"/>
              </w:rPr>
              <w:t>Tap into customers convince</w:t>
            </w:r>
            <w:r>
              <w:rPr>
                <w:spacing w:val="1"/>
                <w:sz w:val="20"/>
                <w:szCs w:val="20"/>
              </w:rPr>
              <w:t xml:space="preserve"> </w:t>
            </w:r>
            <w:r>
              <w:rPr>
                <w:sz w:val="20"/>
                <w:szCs w:val="20"/>
              </w:rPr>
              <w:t>factor</w:t>
            </w:r>
          </w:p>
        </w:tc>
        <w:tc>
          <w:tcPr>
            <w:tcW w:w="898"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spacing w:before="196"/>
              <w:ind w:left="292"/>
              <w:jc w:val="left"/>
              <w:rPr>
                <w:sz w:val="20"/>
                <w:szCs w:val="20"/>
              </w:rPr>
            </w:pPr>
            <w:r>
              <w:rPr>
                <w:sz w:val="20"/>
                <w:szCs w:val="20"/>
              </w:rPr>
              <w:t>Yes</w:t>
            </w:r>
          </w:p>
        </w:tc>
        <w:tc>
          <w:tcPr>
            <w:tcW w:w="898"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spacing w:before="196"/>
              <w:ind w:left="292"/>
              <w:jc w:val="left"/>
              <w:rPr>
                <w:sz w:val="20"/>
                <w:szCs w:val="20"/>
              </w:rPr>
            </w:pPr>
            <w:r>
              <w:rPr>
                <w:sz w:val="20"/>
                <w:szCs w:val="20"/>
              </w:rPr>
              <w:t>Yes</w:t>
            </w:r>
          </w:p>
        </w:tc>
        <w:tc>
          <w:tcPr>
            <w:tcW w:w="1076"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spacing w:before="196"/>
              <w:ind w:left="412"/>
              <w:jc w:val="left"/>
              <w:rPr>
                <w:sz w:val="20"/>
                <w:szCs w:val="20"/>
              </w:rPr>
            </w:pPr>
            <w:r>
              <w:rPr>
                <w:sz w:val="20"/>
                <w:szCs w:val="20"/>
              </w:rPr>
              <w:t>No</w:t>
            </w:r>
          </w:p>
        </w:tc>
        <w:tc>
          <w:tcPr>
            <w:tcW w:w="1169"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spacing w:before="196"/>
              <w:ind w:left="99" w:right="95"/>
              <w:rPr>
                <w:sz w:val="20"/>
                <w:szCs w:val="20"/>
              </w:rPr>
            </w:pPr>
            <w:r>
              <w:rPr>
                <w:sz w:val="20"/>
                <w:szCs w:val="20"/>
              </w:rPr>
              <w:t>Yes</w:t>
            </w:r>
          </w:p>
        </w:tc>
        <w:tc>
          <w:tcPr>
            <w:tcW w:w="1263"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19"/>
                <w:szCs w:val="19"/>
              </w:rPr>
            </w:pPr>
          </w:p>
          <w:p w:rsidR="00000000" w:rsidRDefault="00C649A9">
            <w:pPr>
              <w:pStyle w:val="TableParagraph"/>
              <w:kinsoku w:val="0"/>
              <w:overflowPunct w:val="0"/>
              <w:ind w:left="107"/>
              <w:jc w:val="left"/>
              <w:rPr>
                <w:sz w:val="20"/>
                <w:szCs w:val="20"/>
              </w:rPr>
            </w:pPr>
            <w:r>
              <w:rPr>
                <w:sz w:val="20"/>
                <w:szCs w:val="20"/>
              </w:rPr>
              <w:t xml:space="preserve">Temporary </w:t>
            </w:r>
            <w:r>
              <w:rPr>
                <w:w w:val="95"/>
                <w:sz w:val="20"/>
                <w:szCs w:val="20"/>
              </w:rPr>
              <w:t xml:space="preserve">Competitive </w:t>
            </w:r>
            <w:r>
              <w:rPr>
                <w:sz w:val="20"/>
                <w:szCs w:val="20"/>
              </w:rPr>
              <w:t>Advantage</w:t>
            </w:r>
          </w:p>
        </w:tc>
      </w:tr>
      <w:tr w:rsidR="00000000">
        <w:tblPrEx>
          <w:tblCellMar>
            <w:top w:w="0" w:type="dxa"/>
            <w:left w:w="0" w:type="dxa"/>
            <w:bottom w:w="0" w:type="dxa"/>
            <w:right w:w="0" w:type="dxa"/>
          </w:tblCellMar>
        </w:tblPrEx>
        <w:trPr>
          <w:trHeight w:val="1178"/>
        </w:trPr>
        <w:tc>
          <w:tcPr>
            <w:tcW w:w="6061"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spacing w:line="226" w:lineRule="exact"/>
              <w:ind w:left="107"/>
              <w:jc w:val="left"/>
              <w:rPr>
                <w:b/>
                <w:bCs/>
                <w:sz w:val="20"/>
                <w:szCs w:val="20"/>
              </w:rPr>
            </w:pPr>
            <w:r>
              <w:rPr>
                <w:b/>
                <w:bCs/>
                <w:sz w:val="20"/>
                <w:szCs w:val="20"/>
                <w:u w:val="single" w:color="000000"/>
              </w:rPr>
              <w:t>Global Brand Recognition &amp; Equity</w:t>
            </w:r>
          </w:p>
          <w:p w:rsidR="00000000" w:rsidRDefault="00C649A9">
            <w:pPr>
              <w:pStyle w:val="TableParagraph"/>
              <w:numPr>
                <w:ilvl w:val="0"/>
                <w:numId w:val="7"/>
              </w:numPr>
              <w:tabs>
                <w:tab w:val="left" w:pos="828"/>
              </w:tabs>
              <w:kinsoku w:val="0"/>
              <w:overflowPunct w:val="0"/>
              <w:ind w:right="288"/>
              <w:jc w:val="left"/>
              <w:rPr>
                <w:sz w:val="20"/>
                <w:szCs w:val="20"/>
              </w:rPr>
            </w:pPr>
            <w:r>
              <w:rPr>
                <w:sz w:val="20"/>
                <w:szCs w:val="20"/>
              </w:rPr>
              <w:t>The most recognized brand in the coffeehouse segment and</w:t>
            </w:r>
            <w:r>
              <w:rPr>
                <w:spacing w:val="-22"/>
                <w:sz w:val="20"/>
                <w:szCs w:val="20"/>
              </w:rPr>
              <w:t xml:space="preserve"> </w:t>
            </w:r>
            <w:r>
              <w:rPr>
                <w:sz w:val="20"/>
                <w:szCs w:val="20"/>
              </w:rPr>
              <w:t>is ranked 91</w:t>
            </w:r>
            <w:r>
              <w:rPr>
                <w:sz w:val="20"/>
                <w:szCs w:val="20"/>
                <w:vertAlign w:val="superscript"/>
              </w:rPr>
              <w:t>st</w:t>
            </w:r>
            <w:r>
              <w:rPr>
                <w:sz w:val="20"/>
                <w:szCs w:val="20"/>
              </w:rPr>
              <w:t xml:space="preserve"> in the best global brands of</w:t>
            </w:r>
            <w:r>
              <w:rPr>
                <w:spacing w:val="-5"/>
                <w:sz w:val="20"/>
                <w:szCs w:val="20"/>
              </w:rPr>
              <w:t xml:space="preserve"> </w:t>
            </w:r>
            <w:r>
              <w:rPr>
                <w:sz w:val="20"/>
                <w:szCs w:val="20"/>
              </w:rPr>
              <w:t>2013</w:t>
            </w:r>
          </w:p>
          <w:p w:rsidR="00000000" w:rsidRDefault="00C649A9">
            <w:pPr>
              <w:pStyle w:val="TableParagraph"/>
              <w:numPr>
                <w:ilvl w:val="0"/>
                <w:numId w:val="7"/>
              </w:numPr>
              <w:tabs>
                <w:tab w:val="left" w:pos="828"/>
              </w:tabs>
              <w:kinsoku w:val="0"/>
              <w:overflowPunct w:val="0"/>
              <w:spacing w:before="16" w:line="228" w:lineRule="exact"/>
              <w:ind w:right="391"/>
              <w:jc w:val="left"/>
              <w:rPr>
                <w:sz w:val="20"/>
                <w:szCs w:val="20"/>
              </w:rPr>
            </w:pPr>
            <w:r>
              <w:rPr>
                <w:sz w:val="20"/>
                <w:szCs w:val="20"/>
              </w:rPr>
              <w:t>Effectively leverages its rich brand equity by</w:t>
            </w:r>
            <w:r>
              <w:rPr>
                <w:spacing w:val="-21"/>
                <w:sz w:val="20"/>
                <w:szCs w:val="20"/>
              </w:rPr>
              <w:t xml:space="preserve"> </w:t>
            </w:r>
            <w:r>
              <w:rPr>
                <w:sz w:val="20"/>
                <w:szCs w:val="20"/>
              </w:rPr>
              <w:t>merchandizing products, licensing its</w:t>
            </w:r>
            <w:r>
              <w:rPr>
                <w:spacing w:val="-3"/>
                <w:sz w:val="20"/>
                <w:szCs w:val="20"/>
              </w:rPr>
              <w:t xml:space="preserve"> </w:t>
            </w:r>
            <w:r>
              <w:rPr>
                <w:sz w:val="20"/>
                <w:szCs w:val="20"/>
              </w:rPr>
              <w:t>brand.</w:t>
            </w:r>
          </w:p>
        </w:tc>
        <w:tc>
          <w:tcPr>
            <w:tcW w:w="898"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spacing w:before="196"/>
              <w:ind w:left="292"/>
              <w:jc w:val="left"/>
              <w:rPr>
                <w:sz w:val="20"/>
                <w:szCs w:val="20"/>
              </w:rPr>
            </w:pPr>
            <w:r>
              <w:rPr>
                <w:sz w:val="20"/>
                <w:szCs w:val="20"/>
              </w:rPr>
              <w:t>Yes</w:t>
            </w:r>
          </w:p>
        </w:tc>
        <w:tc>
          <w:tcPr>
            <w:tcW w:w="898"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spacing w:before="196"/>
              <w:ind w:left="292"/>
              <w:jc w:val="left"/>
              <w:rPr>
                <w:sz w:val="20"/>
                <w:szCs w:val="20"/>
              </w:rPr>
            </w:pPr>
            <w:r>
              <w:rPr>
                <w:sz w:val="20"/>
                <w:szCs w:val="20"/>
              </w:rPr>
              <w:t>Yes</w:t>
            </w:r>
          </w:p>
        </w:tc>
        <w:tc>
          <w:tcPr>
            <w:tcW w:w="1076"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spacing w:before="196"/>
              <w:ind w:left="378"/>
              <w:jc w:val="left"/>
              <w:rPr>
                <w:sz w:val="20"/>
                <w:szCs w:val="20"/>
              </w:rPr>
            </w:pPr>
            <w:r>
              <w:rPr>
                <w:sz w:val="20"/>
                <w:szCs w:val="20"/>
              </w:rPr>
              <w:t>Yes</w:t>
            </w:r>
          </w:p>
        </w:tc>
        <w:tc>
          <w:tcPr>
            <w:tcW w:w="1169"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spacing w:before="196"/>
              <w:ind w:left="99" w:right="95"/>
              <w:rPr>
                <w:sz w:val="20"/>
                <w:szCs w:val="20"/>
              </w:rPr>
            </w:pPr>
            <w:r>
              <w:rPr>
                <w:sz w:val="20"/>
                <w:szCs w:val="20"/>
              </w:rPr>
              <w:t>Yes</w:t>
            </w:r>
          </w:p>
        </w:tc>
        <w:tc>
          <w:tcPr>
            <w:tcW w:w="1263"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19"/>
                <w:szCs w:val="19"/>
              </w:rPr>
            </w:pPr>
          </w:p>
          <w:p w:rsidR="00000000" w:rsidRDefault="00C649A9">
            <w:pPr>
              <w:pStyle w:val="TableParagraph"/>
              <w:kinsoku w:val="0"/>
              <w:overflowPunct w:val="0"/>
              <w:ind w:left="107"/>
              <w:jc w:val="left"/>
              <w:rPr>
                <w:sz w:val="20"/>
                <w:szCs w:val="20"/>
              </w:rPr>
            </w:pPr>
            <w:r>
              <w:rPr>
                <w:w w:val="95"/>
                <w:sz w:val="20"/>
                <w:szCs w:val="20"/>
              </w:rPr>
              <w:t xml:space="preserve">Competitive </w:t>
            </w:r>
            <w:r>
              <w:rPr>
                <w:sz w:val="20"/>
                <w:szCs w:val="20"/>
              </w:rPr>
              <w:t>Advantage</w:t>
            </w:r>
          </w:p>
        </w:tc>
      </w:tr>
      <w:tr w:rsidR="00000000">
        <w:tblPrEx>
          <w:tblCellMar>
            <w:top w:w="0" w:type="dxa"/>
            <w:left w:w="0" w:type="dxa"/>
            <w:bottom w:w="0" w:type="dxa"/>
            <w:right w:w="0" w:type="dxa"/>
          </w:tblCellMar>
        </w:tblPrEx>
        <w:trPr>
          <w:trHeight w:val="2358"/>
        </w:trPr>
        <w:tc>
          <w:tcPr>
            <w:tcW w:w="6061"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spacing w:line="226" w:lineRule="exact"/>
              <w:ind w:left="107"/>
              <w:jc w:val="left"/>
              <w:rPr>
                <w:b/>
                <w:bCs/>
                <w:sz w:val="20"/>
                <w:szCs w:val="20"/>
              </w:rPr>
            </w:pPr>
            <w:r>
              <w:rPr>
                <w:b/>
                <w:bCs/>
                <w:sz w:val="20"/>
                <w:szCs w:val="20"/>
                <w:u w:val="single" w:color="000000"/>
              </w:rPr>
              <w:t>Aesthetic Appeal and Concepts of its Stores</w:t>
            </w:r>
          </w:p>
          <w:p w:rsidR="00000000" w:rsidRDefault="00C649A9">
            <w:pPr>
              <w:pStyle w:val="TableParagraph"/>
              <w:numPr>
                <w:ilvl w:val="0"/>
                <w:numId w:val="6"/>
              </w:numPr>
              <w:tabs>
                <w:tab w:val="left" w:pos="828"/>
              </w:tabs>
              <w:kinsoku w:val="0"/>
              <w:overflowPunct w:val="0"/>
              <w:ind w:right="524"/>
              <w:jc w:val="left"/>
              <w:rPr>
                <w:sz w:val="20"/>
                <w:szCs w:val="20"/>
              </w:rPr>
            </w:pPr>
            <w:r>
              <w:rPr>
                <w:sz w:val="20"/>
                <w:szCs w:val="20"/>
              </w:rPr>
              <w:t>Their stores are visually appealing and have a ‘cool’</w:t>
            </w:r>
            <w:r>
              <w:rPr>
                <w:spacing w:val="-24"/>
                <w:sz w:val="20"/>
                <w:szCs w:val="20"/>
              </w:rPr>
              <w:t xml:space="preserve"> </w:t>
            </w:r>
            <w:r>
              <w:rPr>
                <w:sz w:val="20"/>
                <w:szCs w:val="20"/>
              </w:rPr>
              <w:t>factor attached to</w:t>
            </w:r>
            <w:r>
              <w:rPr>
                <w:spacing w:val="1"/>
                <w:sz w:val="20"/>
                <w:szCs w:val="20"/>
              </w:rPr>
              <w:t xml:space="preserve"> </w:t>
            </w:r>
            <w:r>
              <w:rPr>
                <w:sz w:val="20"/>
                <w:szCs w:val="20"/>
              </w:rPr>
              <w:t>them.</w:t>
            </w:r>
          </w:p>
          <w:p w:rsidR="00000000" w:rsidRDefault="00C649A9">
            <w:pPr>
              <w:pStyle w:val="TableParagraph"/>
              <w:numPr>
                <w:ilvl w:val="0"/>
                <w:numId w:val="6"/>
              </w:numPr>
              <w:tabs>
                <w:tab w:val="left" w:pos="828"/>
              </w:tabs>
              <w:kinsoku w:val="0"/>
              <w:overflowPunct w:val="0"/>
              <w:ind w:right="133"/>
              <w:jc w:val="left"/>
              <w:rPr>
                <w:sz w:val="20"/>
                <w:szCs w:val="20"/>
              </w:rPr>
            </w:pPr>
            <w:r>
              <w:rPr>
                <w:sz w:val="20"/>
                <w:szCs w:val="20"/>
              </w:rPr>
              <w:t>Provide free wifi, great music, great service, warm atmosphere and provide an environment of community meeting spot,</w:t>
            </w:r>
            <w:r>
              <w:rPr>
                <w:spacing w:val="-20"/>
                <w:sz w:val="20"/>
                <w:szCs w:val="20"/>
              </w:rPr>
              <w:t xml:space="preserve"> </w:t>
            </w:r>
            <w:r>
              <w:rPr>
                <w:sz w:val="20"/>
                <w:szCs w:val="20"/>
              </w:rPr>
              <w:t>which forms a wider part of the ‘Starbucks</w:t>
            </w:r>
            <w:r>
              <w:rPr>
                <w:spacing w:val="-3"/>
                <w:sz w:val="20"/>
                <w:szCs w:val="20"/>
              </w:rPr>
              <w:t xml:space="preserve"> </w:t>
            </w:r>
            <w:r>
              <w:rPr>
                <w:sz w:val="20"/>
                <w:szCs w:val="20"/>
              </w:rPr>
              <w:t>Experience’.</w:t>
            </w:r>
          </w:p>
          <w:p w:rsidR="00000000" w:rsidRDefault="00C649A9">
            <w:pPr>
              <w:pStyle w:val="TableParagraph"/>
              <w:numPr>
                <w:ilvl w:val="0"/>
                <w:numId w:val="6"/>
              </w:numPr>
              <w:tabs>
                <w:tab w:val="left" w:pos="828"/>
              </w:tabs>
              <w:kinsoku w:val="0"/>
              <w:overflowPunct w:val="0"/>
              <w:ind w:right="177"/>
              <w:jc w:val="left"/>
              <w:rPr>
                <w:sz w:val="20"/>
                <w:szCs w:val="20"/>
              </w:rPr>
            </w:pPr>
            <w:r>
              <w:rPr>
                <w:sz w:val="20"/>
                <w:szCs w:val="20"/>
              </w:rPr>
              <w:t>Concept of the stores as being a ‘third place’ besides home</w:t>
            </w:r>
            <w:r>
              <w:rPr>
                <w:spacing w:val="-21"/>
                <w:sz w:val="20"/>
                <w:szCs w:val="20"/>
              </w:rPr>
              <w:t xml:space="preserve"> </w:t>
            </w:r>
            <w:r>
              <w:rPr>
                <w:sz w:val="20"/>
                <w:szCs w:val="20"/>
              </w:rPr>
              <w:t>and work.</w:t>
            </w:r>
          </w:p>
          <w:p w:rsidR="00000000" w:rsidRDefault="00C649A9">
            <w:pPr>
              <w:pStyle w:val="TableParagraph"/>
              <w:numPr>
                <w:ilvl w:val="0"/>
                <w:numId w:val="6"/>
              </w:numPr>
              <w:tabs>
                <w:tab w:val="left" w:pos="828"/>
              </w:tabs>
              <w:kinsoku w:val="0"/>
              <w:overflowPunct w:val="0"/>
              <w:spacing w:before="13" w:line="230" w:lineRule="exact"/>
              <w:ind w:right="363"/>
              <w:jc w:val="left"/>
              <w:rPr>
                <w:sz w:val="20"/>
                <w:szCs w:val="20"/>
              </w:rPr>
            </w:pPr>
            <w:r>
              <w:rPr>
                <w:sz w:val="20"/>
                <w:szCs w:val="20"/>
              </w:rPr>
              <w:t>Designed to r</w:t>
            </w:r>
            <w:r>
              <w:rPr>
                <w:sz w:val="20"/>
                <w:szCs w:val="20"/>
              </w:rPr>
              <w:t>eflect the unique character of the</w:t>
            </w:r>
            <w:r>
              <w:rPr>
                <w:spacing w:val="-20"/>
                <w:sz w:val="20"/>
                <w:szCs w:val="20"/>
              </w:rPr>
              <w:t xml:space="preserve"> </w:t>
            </w:r>
            <w:r>
              <w:rPr>
                <w:sz w:val="20"/>
                <w:szCs w:val="20"/>
              </w:rPr>
              <w:t>neighborhood they serve in and environmentally</w:t>
            </w:r>
            <w:r>
              <w:rPr>
                <w:spacing w:val="-4"/>
                <w:sz w:val="20"/>
                <w:szCs w:val="20"/>
              </w:rPr>
              <w:t xml:space="preserve"> </w:t>
            </w:r>
            <w:r>
              <w:rPr>
                <w:sz w:val="20"/>
                <w:szCs w:val="20"/>
              </w:rPr>
              <w:t>friendly.</w:t>
            </w:r>
          </w:p>
        </w:tc>
        <w:tc>
          <w:tcPr>
            <w:tcW w:w="898"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spacing w:before="7"/>
              <w:jc w:val="left"/>
              <w:rPr>
                <w:rFonts w:ascii="Cambria" w:hAnsi="Cambria" w:cs="Cambria"/>
                <w:b/>
                <w:bCs/>
                <w:sz w:val="31"/>
                <w:szCs w:val="31"/>
              </w:rPr>
            </w:pPr>
          </w:p>
          <w:p w:rsidR="00000000" w:rsidRDefault="00C649A9">
            <w:pPr>
              <w:pStyle w:val="TableParagraph"/>
              <w:kinsoku w:val="0"/>
              <w:overflowPunct w:val="0"/>
              <w:spacing w:before="1"/>
              <w:ind w:left="292"/>
              <w:jc w:val="left"/>
              <w:rPr>
                <w:sz w:val="20"/>
                <w:szCs w:val="20"/>
              </w:rPr>
            </w:pPr>
            <w:r>
              <w:rPr>
                <w:sz w:val="20"/>
                <w:szCs w:val="20"/>
              </w:rPr>
              <w:t>Yes</w:t>
            </w:r>
          </w:p>
        </w:tc>
        <w:tc>
          <w:tcPr>
            <w:tcW w:w="898"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spacing w:before="7"/>
              <w:jc w:val="left"/>
              <w:rPr>
                <w:rFonts w:ascii="Cambria" w:hAnsi="Cambria" w:cs="Cambria"/>
                <w:b/>
                <w:bCs/>
                <w:sz w:val="31"/>
                <w:szCs w:val="31"/>
              </w:rPr>
            </w:pPr>
          </w:p>
          <w:p w:rsidR="00000000" w:rsidRDefault="00C649A9">
            <w:pPr>
              <w:pStyle w:val="TableParagraph"/>
              <w:kinsoku w:val="0"/>
              <w:overflowPunct w:val="0"/>
              <w:spacing w:before="1"/>
              <w:ind w:left="292"/>
              <w:jc w:val="left"/>
              <w:rPr>
                <w:sz w:val="20"/>
                <w:szCs w:val="20"/>
              </w:rPr>
            </w:pPr>
            <w:r>
              <w:rPr>
                <w:sz w:val="20"/>
                <w:szCs w:val="20"/>
              </w:rPr>
              <w:t>Yes</w:t>
            </w:r>
          </w:p>
        </w:tc>
        <w:tc>
          <w:tcPr>
            <w:tcW w:w="1076"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spacing w:before="7"/>
              <w:jc w:val="left"/>
              <w:rPr>
                <w:rFonts w:ascii="Cambria" w:hAnsi="Cambria" w:cs="Cambria"/>
                <w:b/>
                <w:bCs/>
                <w:sz w:val="31"/>
                <w:szCs w:val="31"/>
              </w:rPr>
            </w:pPr>
          </w:p>
          <w:p w:rsidR="00000000" w:rsidRDefault="00C649A9">
            <w:pPr>
              <w:pStyle w:val="TableParagraph"/>
              <w:kinsoku w:val="0"/>
              <w:overflowPunct w:val="0"/>
              <w:spacing w:before="1"/>
              <w:ind w:left="378"/>
              <w:jc w:val="left"/>
              <w:rPr>
                <w:sz w:val="20"/>
                <w:szCs w:val="20"/>
              </w:rPr>
            </w:pPr>
            <w:r>
              <w:rPr>
                <w:sz w:val="20"/>
                <w:szCs w:val="20"/>
              </w:rPr>
              <w:t>Yes</w:t>
            </w:r>
          </w:p>
        </w:tc>
        <w:tc>
          <w:tcPr>
            <w:tcW w:w="1169"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spacing w:before="7"/>
              <w:jc w:val="left"/>
              <w:rPr>
                <w:rFonts w:ascii="Cambria" w:hAnsi="Cambria" w:cs="Cambria"/>
                <w:b/>
                <w:bCs/>
                <w:sz w:val="31"/>
                <w:szCs w:val="31"/>
              </w:rPr>
            </w:pPr>
          </w:p>
          <w:p w:rsidR="00000000" w:rsidRDefault="00C649A9">
            <w:pPr>
              <w:pStyle w:val="TableParagraph"/>
              <w:kinsoku w:val="0"/>
              <w:overflowPunct w:val="0"/>
              <w:spacing w:before="1"/>
              <w:ind w:left="99" w:right="95"/>
              <w:rPr>
                <w:sz w:val="20"/>
                <w:szCs w:val="20"/>
              </w:rPr>
            </w:pPr>
            <w:r>
              <w:rPr>
                <w:sz w:val="20"/>
                <w:szCs w:val="20"/>
              </w:rPr>
              <w:t>Yes</w:t>
            </w:r>
          </w:p>
        </w:tc>
        <w:tc>
          <w:tcPr>
            <w:tcW w:w="1263"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spacing w:before="141"/>
              <w:ind w:left="107"/>
              <w:jc w:val="left"/>
              <w:rPr>
                <w:sz w:val="20"/>
                <w:szCs w:val="20"/>
              </w:rPr>
            </w:pPr>
            <w:r>
              <w:rPr>
                <w:w w:val="95"/>
                <w:sz w:val="20"/>
                <w:szCs w:val="20"/>
              </w:rPr>
              <w:t xml:space="preserve">Competitive </w:t>
            </w:r>
            <w:r>
              <w:rPr>
                <w:sz w:val="20"/>
                <w:szCs w:val="20"/>
              </w:rPr>
              <w:t>Advantage</w:t>
            </w:r>
          </w:p>
        </w:tc>
      </w:tr>
      <w:tr w:rsidR="00000000">
        <w:tblPrEx>
          <w:tblCellMar>
            <w:top w:w="0" w:type="dxa"/>
            <w:left w:w="0" w:type="dxa"/>
            <w:bottom w:w="0" w:type="dxa"/>
            <w:right w:w="0" w:type="dxa"/>
          </w:tblCellMar>
        </w:tblPrEx>
        <w:trPr>
          <w:trHeight w:val="1192"/>
        </w:trPr>
        <w:tc>
          <w:tcPr>
            <w:tcW w:w="6061"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spacing w:line="226" w:lineRule="exact"/>
              <w:ind w:left="107"/>
              <w:jc w:val="left"/>
              <w:rPr>
                <w:b/>
                <w:bCs/>
                <w:sz w:val="20"/>
                <w:szCs w:val="20"/>
              </w:rPr>
            </w:pPr>
            <w:r>
              <w:rPr>
                <w:b/>
                <w:bCs/>
                <w:sz w:val="20"/>
                <w:szCs w:val="20"/>
                <w:u w:val="single" w:color="000000"/>
              </w:rPr>
              <w:t>Large Size and Strong Global Presence</w:t>
            </w:r>
          </w:p>
          <w:p w:rsidR="00000000" w:rsidRDefault="00C649A9">
            <w:pPr>
              <w:pStyle w:val="TableParagraph"/>
              <w:numPr>
                <w:ilvl w:val="0"/>
                <w:numId w:val="5"/>
              </w:numPr>
              <w:tabs>
                <w:tab w:val="left" w:pos="828"/>
              </w:tabs>
              <w:kinsoku w:val="0"/>
              <w:overflowPunct w:val="0"/>
              <w:spacing w:line="242" w:lineRule="exact"/>
              <w:jc w:val="left"/>
              <w:rPr>
                <w:sz w:val="20"/>
                <w:szCs w:val="20"/>
              </w:rPr>
            </w:pPr>
            <w:r>
              <w:rPr>
                <w:sz w:val="20"/>
                <w:szCs w:val="20"/>
              </w:rPr>
              <w:t>Operation in 60 countries and largest coffee/snack</w:t>
            </w:r>
            <w:r>
              <w:rPr>
                <w:spacing w:val="-11"/>
                <w:sz w:val="20"/>
                <w:szCs w:val="20"/>
              </w:rPr>
              <w:t xml:space="preserve"> </w:t>
            </w:r>
            <w:r>
              <w:rPr>
                <w:sz w:val="20"/>
                <w:szCs w:val="20"/>
              </w:rPr>
              <w:t>retailer</w:t>
            </w:r>
          </w:p>
          <w:p w:rsidR="00000000" w:rsidRDefault="00C649A9">
            <w:pPr>
              <w:pStyle w:val="TableParagraph"/>
              <w:numPr>
                <w:ilvl w:val="0"/>
                <w:numId w:val="5"/>
              </w:numPr>
              <w:tabs>
                <w:tab w:val="left" w:pos="828"/>
              </w:tabs>
              <w:kinsoku w:val="0"/>
              <w:overflowPunct w:val="0"/>
              <w:ind w:right="227"/>
              <w:jc w:val="left"/>
              <w:rPr>
                <w:sz w:val="20"/>
                <w:szCs w:val="20"/>
              </w:rPr>
            </w:pPr>
            <w:r>
              <w:rPr>
                <w:sz w:val="20"/>
                <w:szCs w:val="20"/>
              </w:rPr>
              <w:t>Economies of scale through superior distribution channels and supplier</w:t>
            </w:r>
            <w:r>
              <w:rPr>
                <w:spacing w:val="-1"/>
                <w:sz w:val="20"/>
                <w:szCs w:val="20"/>
              </w:rPr>
              <w:t xml:space="preserve"> </w:t>
            </w:r>
            <w:r>
              <w:rPr>
                <w:sz w:val="20"/>
                <w:szCs w:val="20"/>
              </w:rPr>
              <w:t>relationships</w:t>
            </w:r>
          </w:p>
          <w:p w:rsidR="00000000" w:rsidRDefault="00C649A9">
            <w:pPr>
              <w:pStyle w:val="TableParagraph"/>
              <w:numPr>
                <w:ilvl w:val="0"/>
                <w:numId w:val="5"/>
              </w:numPr>
              <w:tabs>
                <w:tab w:val="left" w:pos="828"/>
              </w:tabs>
              <w:kinsoku w:val="0"/>
              <w:overflowPunct w:val="0"/>
              <w:spacing w:line="231" w:lineRule="exact"/>
              <w:jc w:val="left"/>
              <w:rPr>
                <w:sz w:val="20"/>
                <w:szCs w:val="20"/>
              </w:rPr>
            </w:pPr>
            <w:r>
              <w:rPr>
                <w:sz w:val="20"/>
                <w:szCs w:val="20"/>
              </w:rPr>
              <w:t>Lower input</w:t>
            </w:r>
            <w:r>
              <w:rPr>
                <w:spacing w:val="-1"/>
                <w:sz w:val="20"/>
                <w:szCs w:val="20"/>
              </w:rPr>
              <w:t xml:space="preserve"> </w:t>
            </w:r>
            <w:r>
              <w:rPr>
                <w:sz w:val="20"/>
                <w:szCs w:val="20"/>
              </w:rPr>
              <w:t>costs</w:t>
            </w:r>
          </w:p>
        </w:tc>
        <w:tc>
          <w:tcPr>
            <w:tcW w:w="898"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19"/>
                <w:szCs w:val="19"/>
              </w:rPr>
            </w:pPr>
          </w:p>
          <w:p w:rsidR="00000000" w:rsidRDefault="00C649A9">
            <w:pPr>
              <w:pStyle w:val="TableParagraph"/>
              <w:kinsoku w:val="0"/>
              <w:overflowPunct w:val="0"/>
              <w:ind w:left="292"/>
              <w:jc w:val="left"/>
              <w:rPr>
                <w:sz w:val="20"/>
                <w:szCs w:val="20"/>
              </w:rPr>
            </w:pPr>
            <w:r>
              <w:rPr>
                <w:sz w:val="20"/>
                <w:szCs w:val="20"/>
              </w:rPr>
              <w:t>Yes</w:t>
            </w:r>
          </w:p>
        </w:tc>
        <w:tc>
          <w:tcPr>
            <w:tcW w:w="898"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19"/>
                <w:szCs w:val="19"/>
              </w:rPr>
            </w:pPr>
          </w:p>
          <w:p w:rsidR="00000000" w:rsidRDefault="00C649A9">
            <w:pPr>
              <w:pStyle w:val="TableParagraph"/>
              <w:kinsoku w:val="0"/>
              <w:overflowPunct w:val="0"/>
              <w:ind w:left="292"/>
              <w:jc w:val="left"/>
              <w:rPr>
                <w:sz w:val="20"/>
                <w:szCs w:val="20"/>
              </w:rPr>
            </w:pPr>
            <w:r>
              <w:rPr>
                <w:sz w:val="20"/>
                <w:szCs w:val="20"/>
              </w:rPr>
              <w:t>Yes</w:t>
            </w:r>
          </w:p>
        </w:tc>
        <w:tc>
          <w:tcPr>
            <w:tcW w:w="1076"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19"/>
                <w:szCs w:val="19"/>
              </w:rPr>
            </w:pPr>
          </w:p>
          <w:p w:rsidR="00000000" w:rsidRDefault="00C649A9">
            <w:pPr>
              <w:pStyle w:val="TableParagraph"/>
              <w:kinsoku w:val="0"/>
              <w:overflowPunct w:val="0"/>
              <w:ind w:left="378"/>
              <w:jc w:val="left"/>
              <w:rPr>
                <w:sz w:val="20"/>
                <w:szCs w:val="20"/>
              </w:rPr>
            </w:pPr>
            <w:r>
              <w:rPr>
                <w:sz w:val="20"/>
                <w:szCs w:val="20"/>
              </w:rPr>
              <w:t>Yes</w:t>
            </w:r>
          </w:p>
        </w:tc>
        <w:tc>
          <w:tcPr>
            <w:tcW w:w="1169"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19"/>
                <w:szCs w:val="19"/>
              </w:rPr>
            </w:pPr>
          </w:p>
          <w:p w:rsidR="00000000" w:rsidRDefault="00C649A9">
            <w:pPr>
              <w:pStyle w:val="TableParagraph"/>
              <w:kinsoku w:val="0"/>
              <w:overflowPunct w:val="0"/>
              <w:ind w:left="99" w:right="95"/>
              <w:rPr>
                <w:sz w:val="20"/>
                <w:szCs w:val="20"/>
              </w:rPr>
            </w:pPr>
            <w:r>
              <w:rPr>
                <w:sz w:val="20"/>
                <w:szCs w:val="20"/>
              </w:rPr>
              <w:t>Yes</w:t>
            </w:r>
          </w:p>
        </w:tc>
        <w:tc>
          <w:tcPr>
            <w:tcW w:w="1263"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19"/>
                <w:szCs w:val="19"/>
              </w:rPr>
            </w:pPr>
          </w:p>
          <w:p w:rsidR="00000000" w:rsidRDefault="00C649A9">
            <w:pPr>
              <w:pStyle w:val="TableParagraph"/>
              <w:kinsoku w:val="0"/>
              <w:overflowPunct w:val="0"/>
              <w:ind w:left="107"/>
              <w:jc w:val="left"/>
              <w:rPr>
                <w:sz w:val="20"/>
                <w:szCs w:val="20"/>
              </w:rPr>
            </w:pPr>
            <w:r>
              <w:rPr>
                <w:sz w:val="20"/>
                <w:szCs w:val="20"/>
              </w:rPr>
              <w:t xml:space="preserve">Temporary </w:t>
            </w:r>
            <w:r>
              <w:rPr>
                <w:w w:val="95"/>
                <w:sz w:val="20"/>
                <w:szCs w:val="20"/>
              </w:rPr>
              <w:t xml:space="preserve">Competitive </w:t>
            </w:r>
            <w:r>
              <w:rPr>
                <w:sz w:val="20"/>
                <w:szCs w:val="20"/>
              </w:rPr>
              <w:t>Advantage</w:t>
            </w:r>
          </w:p>
        </w:tc>
      </w:tr>
      <w:tr w:rsidR="00000000">
        <w:tblPrEx>
          <w:tblCellMar>
            <w:top w:w="0" w:type="dxa"/>
            <w:left w:w="0" w:type="dxa"/>
            <w:bottom w:w="0" w:type="dxa"/>
            <w:right w:w="0" w:type="dxa"/>
          </w:tblCellMar>
        </w:tblPrEx>
        <w:trPr>
          <w:trHeight w:val="2125"/>
        </w:trPr>
        <w:tc>
          <w:tcPr>
            <w:tcW w:w="6061"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spacing w:line="226" w:lineRule="exact"/>
              <w:ind w:left="107"/>
              <w:jc w:val="left"/>
              <w:rPr>
                <w:b/>
                <w:bCs/>
                <w:sz w:val="20"/>
                <w:szCs w:val="20"/>
              </w:rPr>
            </w:pPr>
            <w:r>
              <w:rPr>
                <w:b/>
                <w:bCs/>
                <w:sz w:val="20"/>
                <w:szCs w:val="20"/>
                <w:u w:val="single" w:color="000000"/>
              </w:rPr>
              <w:t>Human Resource Management and Company Culture</w:t>
            </w:r>
          </w:p>
          <w:p w:rsidR="00000000" w:rsidRDefault="00C649A9">
            <w:pPr>
              <w:pStyle w:val="TableParagraph"/>
              <w:numPr>
                <w:ilvl w:val="0"/>
                <w:numId w:val="4"/>
              </w:numPr>
              <w:tabs>
                <w:tab w:val="left" w:pos="828"/>
              </w:tabs>
              <w:kinsoku w:val="0"/>
              <w:overflowPunct w:val="0"/>
              <w:ind w:right="136"/>
              <w:jc w:val="left"/>
              <w:rPr>
                <w:sz w:val="20"/>
                <w:szCs w:val="20"/>
              </w:rPr>
            </w:pPr>
            <w:r>
              <w:rPr>
                <w:sz w:val="20"/>
                <w:szCs w:val="20"/>
              </w:rPr>
              <w:t>Employees provided great benefits like stock option,</w:t>
            </w:r>
            <w:r>
              <w:rPr>
                <w:spacing w:val="-19"/>
                <w:sz w:val="20"/>
                <w:szCs w:val="20"/>
              </w:rPr>
              <w:t xml:space="preserve"> </w:t>
            </w:r>
            <w:r>
              <w:rPr>
                <w:sz w:val="20"/>
                <w:szCs w:val="20"/>
              </w:rPr>
              <w:t>retirement accounts and well taken care of</w:t>
            </w:r>
          </w:p>
          <w:p w:rsidR="00000000" w:rsidRDefault="00C649A9">
            <w:pPr>
              <w:pStyle w:val="TableParagraph"/>
              <w:numPr>
                <w:ilvl w:val="0"/>
                <w:numId w:val="4"/>
              </w:numPr>
              <w:tabs>
                <w:tab w:val="left" w:pos="828"/>
              </w:tabs>
              <w:kinsoku w:val="0"/>
              <w:overflowPunct w:val="0"/>
              <w:ind w:right="613"/>
              <w:jc w:val="left"/>
              <w:rPr>
                <w:sz w:val="20"/>
                <w:szCs w:val="20"/>
              </w:rPr>
            </w:pPr>
            <w:r>
              <w:rPr>
                <w:sz w:val="20"/>
                <w:szCs w:val="20"/>
              </w:rPr>
              <w:t>Knowledge based employees creating a healthy</w:t>
            </w:r>
            <w:r>
              <w:rPr>
                <w:spacing w:val="-16"/>
                <w:sz w:val="20"/>
                <w:szCs w:val="20"/>
              </w:rPr>
              <w:t xml:space="preserve"> </w:t>
            </w:r>
            <w:r>
              <w:rPr>
                <w:sz w:val="20"/>
                <w:szCs w:val="20"/>
              </w:rPr>
              <w:t>corporate culture</w:t>
            </w:r>
          </w:p>
          <w:p w:rsidR="00000000" w:rsidRDefault="00C649A9">
            <w:pPr>
              <w:pStyle w:val="TableParagraph"/>
              <w:numPr>
                <w:ilvl w:val="0"/>
                <w:numId w:val="4"/>
              </w:numPr>
              <w:tabs>
                <w:tab w:val="left" w:pos="828"/>
              </w:tabs>
              <w:kinsoku w:val="0"/>
              <w:overflowPunct w:val="0"/>
              <w:ind w:right="591"/>
              <w:jc w:val="left"/>
              <w:rPr>
                <w:sz w:val="20"/>
                <w:szCs w:val="20"/>
              </w:rPr>
            </w:pPr>
            <w:r>
              <w:rPr>
                <w:sz w:val="20"/>
                <w:szCs w:val="20"/>
              </w:rPr>
              <w:t>Ranked 91st in the 100 best places to work for by</w:t>
            </w:r>
            <w:r>
              <w:rPr>
                <w:spacing w:val="-22"/>
                <w:sz w:val="20"/>
                <w:szCs w:val="20"/>
              </w:rPr>
              <w:t xml:space="preserve"> </w:t>
            </w:r>
            <w:r>
              <w:rPr>
                <w:sz w:val="20"/>
                <w:szCs w:val="20"/>
              </w:rPr>
              <w:t>Fortune Magazine</w:t>
            </w:r>
          </w:p>
          <w:p w:rsidR="00000000" w:rsidRDefault="00C649A9">
            <w:pPr>
              <w:pStyle w:val="TableParagraph"/>
              <w:numPr>
                <w:ilvl w:val="0"/>
                <w:numId w:val="4"/>
              </w:numPr>
              <w:tabs>
                <w:tab w:val="left" w:pos="828"/>
              </w:tabs>
              <w:kinsoku w:val="0"/>
              <w:overflowPunct w:val="0"/>
              <w:spacing w:before="13" w:line="230" w:lineRule="exact"/>
              <w:ind w:right="290"/>
              <w:jc w:val="left"/>
              <w:rPr>
                <w:sz w:val="20"/>
                <w:szCs w:val="20"/>
              </w:rPr>
            </w:pPr>
            <w:r>
              <w:rPr>
                <w:sz w:val="20"/>
                <w:szCs w:val="20"/>
              </w:rPr>
              <w:t>Great human capital management couple with great</w:t>
            </w:r>
            <w:r>
              <w:rPr>
                <w:spacing w:val="-24"/>
                <w:sz w:val="20"/>
                <w:szCs w:val="20"/>
              </w:rPr>
              <w:t xml:space="preserve"> </w:t>
            </w:r>
            <w:r>
              <w:rPr>
                <w:sz w:val="20"/>
                <w:szCs w:val="20"/>
              </w:rPr>
              <w:t>corporate culture translates into supreme customer</w:t>
            </w:r>
            <w:r>
              <w:rPr>
                <w:spacing w:val="-2"/>
                <w:sz w:val="20"/>
                <w:szCs w:val="20"/>
              </w:rPr>
              <w:t xml:space="preserve"> </w:t>
            </w:r>
            <w:r>
              <w:rPr>
                <w:sz w:val="20"/>
                <w:szCs w:val="20"/>
              </w:rPr>
              <w:t>service</w:t>
            </w:r>
          </w:p>
        </w:tc>
        <w:tc>
          <w:tcPr>
            <w:tcW w:w="898"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spacing w:before="196"/>
              <w:ind w:left="292"/>
              <w:jc w:val="left"/>
              <w:rPr>
                <w:sz w:val="20"/>
                <w:szCs w:val="20"/>
              </w:rPr>
            </w:pPr>
            <w:r>
              <w:rPr>
                <w:sz w:val="20"/>
                <w:szCs w:val="20"/>
              </w:rPr>
              <w:t>Yes</w:t>
            </w:r>
          </w:p>
        </w:tc>
        <w:tc>
          <w:tcPr>
            <w:tcW w:w="898"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spacing w:before="196"/>
              <w:ind w:left="292"/>
              <w:jc w:val="left"/>
              <w:rPr>
                <w:sz w:val="20"/>
                <w:szCs w:val="20"/>
              </w:rPr>
            </w:pPr>
            <w:r>
              <w:rPr>
                <w:sz w:val="20"/>
                <w:szCs w:val="20"/>
              </w:rPr>
              <w:t>Yes</w:t>
            </w:r>
          </w:p>
        </w:tc>
        <w:tc>
          <w:tcPr>
            <w:tcW w:w="1076"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spacing w:before="196"/>
              <w:ind w:left="378"/>
              <w:jc w:val="left"/>
              <w:rPr>
                <w:sz w:val="20"/>
                <w:szCs w:val="20"/>
              </w:rPr>
            </w:pPr>
            <w:r>
              <w:rPr>
                <w:sz w:val="20"/>
                <w:szCs w:val="20"/>
              </w:rPr>
              <w:t>Yes</w:t>
            </w:r>
          </w:p>
        </w:tc>
        <w:tc>
          <w:tcPr>
            <w:tcW w:w="1169"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22"/>
                <w:szCs w:val="22"/>
              </w:rPr>
            </w:pPr>
          </w:p>
          <w:p w:rsidR="00000000" w:rsidRDefault="00C649A9">
            <w:pPr>
              <w:pStyle w:val="TableParagraph"/>
              <w:kinsoku w:val="0"/>
              <w:overflowPunct w:val="0"/>
              <w:spacing w:before="196"/>
              <w:ind w:left="99" w:right="95"/>
              <w:rPr>
                <w:sz w:val="20"/>
                <w:szCs w:val="20"/>
              </w:rPr>
            </w:pPr>
            <w:r>
              <w:rPr>
                <w:sz w:val="20"/>
                <w:szCs w:val="20"/>
              </w:rPr>
              <w:t>Yes</w:t>
            </w:r>
          </w:p>
        </w:tc>
        <w:tc>
          <w:tcPr>
            <w:tcW w:w="1263"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19"/>
                <w:szCs w:val="19"/>
              </w:rPr>
            </w:pPr>
          </w:p>
          <w:p w:rsidR="00000000" w:rsidRDefault="00C649A9">
            <w:pPr>
              <w:pStyle w:val="TableParagraph"/>
              <w:kinsoku w:val="0"/>
              <w:overflowPunct w:val="0"/>
              <w:ind w:left="107"/>
              <w:jc w:val="left"/>
              <w:rPr>
                <w:sz w:val="20"/>
                <w:szCs w:val="20"/>
              </w:rPr>
            </w:pPr>
            <w:r>
              <w:rPr>
                <w:w w:val="95"/>
                <w:sz w:val="20"/>
                <w:szCs w:val="20"/>
              </w:rPr>
              <w:t xml:space="preserve">Competitive </w:t>
            </w:r>
            <w:r>
              <w:rPr>
                <w:sz w:val="20"/>
                <w:szCs w:val="20"/>
              </w:rPr>
              <w:t>Advantage</w:t>
            </w:r>
          </w:p>
        </w:tc>
      </w:tr>
      <w:tr w:rsidR="00000000">
        <w:tblPrEx>
          <w:tblCellMar>
            <w:top w:w="0" w:type="dxa"/>
            <w:left w:w="0" w:type="dxa"/>
            <w:bottom w:w="0" w:type="dxa"/>
            <w:right w:w="0" w:type="dxa"/>
          </w:tblCellMar>
        </w:tblPrEx>
        <w:trPr>
          <w:trHeight w:val="719"/>
        </w:trPr>
        <w:tc>
          <w:tcPr>
            <w:tcW w:w="6061"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spacing w:line="227" w:lineRule="exact"/>
              <w:ind w:left="107"/>
              <w:jc w:val="left"/>
              <w:rPr>
                <w:b/>
                <w:bCs/>
                <w:sz w:val="20"/>
                <w:szCs w:val="20"/>
              </w:rPr>
            </w:pPr>
            <w:r>
              <w:rPr>
                <w:b/>
                <w:bCs/>
                <w:sz w:val="20"/>
                <w:szCs w:val="20"/>
                <w:u w:val="single" w:color="000000"/>
              </w:rPr>
              <w:t>Leveraging Technology and Mobile Outlets</w:t>
            </w:r>
          </w:p>
          <w:p w:rsidR="00000000" w:rsidRDefault="00C649A9">
            <w:pPr>
              <w:pStyle w:val="TableParagraph"/>
              <w:numPr>
                <w:ilvl w:val="0"/>
                <w:numId w:val="3"/>
              </w:numPr>
              <w:tabs>
                <w:tab w:val="left" w:pos="828"/>
              </w:tabs>
              <w:kinsoku w:val="0"/>
              <w:overflowPunct w:val="0"/>
              <w:spacing w:line="242" w:lineRule="exact"/>
              <w:jc w:val="left"/>
              <w:rPr>
                <w:sz w:val="20"/>
                <w:szCs w:val="20"/>
              </w:rPr>
            </w:pPr>
            <w:r>
              <w:rPr>
                <w:sz w:val="20"/>
                <w:szCs w:val="20"/>
              </w:rPr>
              <w:t>Starbucks Apps on iOS and</w:t>
            </w:r>
            <w:r>
              <w:rPr>
                <w:spacing w:val="1"/>
                <w:sz w:val="20"/>
                <w:szCs w:val="20"/>
              </w:rPr>
              <w:t xml:space="preserve"> </w:t>
            </w:r>
            <w:r>
              <w:rPr>
                <w:sz w:val="20"/>
                <w:szCs w:val="20"/>
              </w:rPr>
              <w:t>Android</w:t>
            </w:r>
          </w:p>
          <w:p w:rsidR="00000000" w:rsidRDefault="00C649A9">
            <w:pPr>
              <w:pStyle w:val="TableParagraph"/>
              <w:numPr>
                <w:ilvl w:val="0"/>
                <w:numId w:val="3"/>
              </w:numPr>
              <w:tabs>
                <w:tab w:val="left" w:pos="828"/>
              </w:tabs>
              <w:kinsoku w:val="0"/>
              <w:overflowPunct w:val="0"/>
              <w:spacing w:line="231" w:lineRule="exact"/>
              <w:jc w:val="left"/>
              <w:rPr>
                <w:sz w:val="20"/>
                <w:szCs w:val="20"/>
              </w:rPr>
            </w:pPr>
            <w:r>
              <w:rPr>
                <w:sz w:val="20"/>
                <w:szCs w:val="20"/>
              </w:rPr>
              <w:t>Investment in</w:t>
            </w:r>
            <w:r>
              <w:rPr>
                <w:spacing w:val="-3"/>
                <w:sz w:val="20"/>
                <w:szCs w:val="20"/>
              </w:rPr>
              <w:t xml:space="preserve"> </w:t>
            </w:r>
            <w:r>
              <w:rPr>
                <w:sz w:val="20"/>
                <w:szCs w:val="20"/>
              </w:rPr>
              <w:t>Technology</w:t>
            </w:r>
          </w:p>
        </w:tc>
        <w:tc>
          <w:tcPr>
            <w:tcW w:w="898"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spacing w:line="225" w:lineRule="exact"/>
              <w:ind w:left="292"/>
              <w:jc w:val="left"/>
              <w:rPr>
                <w:sz w:val="20"/>
                <w:szCs w:val="20"/>
              </w:rPr>
            </w:pPr>
            <w:r>
              <w:rPr>
                <w:sz w:val="20"/>
                <w:szCs w:val="20"/>
              </w:rPr>
              <w:t>Yes</w:t>
            </w:r>
          </w:p>
        </w:tc>
        <w:tc>
          <w:tcPr>
            <w:tcW w:w="898"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spacing w:line="225" w:lineRule="exact"/>
              <w:ind w:left="292"/>
              <w:jc w:val="left"/>
              <w:rPr>
                <w:sz w:val="20"/>
                <w:szCs w:val="20"/>
              </w:rPr>
            </w:pPr>
            <w:r>
              <w:rPr>
                <w:sz w:val="20"/>
                <w:szCs w:val="20"/>
              </w:rPr>
              <w:t>Yes</w:t>
            </w:r>
          </w:p>
        </w:tc>
        <w:tc>
          <w:tcPr>
            <w:tcW w:w="1076"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spacing w:line="225" w:lineRule="exact"/>
              <w:ind w:left="412"/>
              <w:jc w:val="left"/>
              <w:rPr>
                <w:sz w:val="20"/>
                <w:szCs w:val="20"/>
              </w:rPr>
            </w:pPr>
            <w:r>
              <w:rPr>
                <w:sz w:val="20"/>
                <w:szCs w:val="20"/>
              </w:rPr>
              <w:t>No</w:t>
            </w:r>
          </w:p>
        </w:tc>
        <w:tc>
          <w:tcPr>
            <w:tcW w:w="1169"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spacing w:line="225" w:lineRule="exact"/>
              <w:ind w:left="99" w:right="95"/>
              <w:rPr>
                <w:sz w:val="20"/>
                <w:szCs w:val="20"/>
              </w:rPr>
            </w:pPr>
            <w:r>
              <w:rPr>
                <w:sz w:val="20"/>
                <w:szCs w:val="20"/>
              </w:rPr>
              <w:t>Yes</w:t>
            </w:r>
          </w:p>
        </w:tc>
        <w:tc>
          <w:tcPr>
            <w:tcW w:w="1263"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ind w:left="107"/>
              <w:jc w:val="left"/>
              <w:rPr>
                <w:sz w:val="20"/>
                <w:szCs w:val="20"/>
              </w:rPr>
            </w:pPr>
            <w:r>
              <w:rPr>
                <w:sz w:val="20"/>
                <w:szCs w:val="20"/>
              </w:rPr>
              <w:t xml:space="preserve">Temporary </w:t>
            </w:r>
            <w:r>
              <w:rPr>
                <w:w w:val="95"/>
                <w:sz w:val="20"/>
                <w:szCs w:val="20"/>
              </w:rPr>
              <w:t xml:space="preserve">Competitive </w:t>
            </w:r>
            <w:r>
              <w:rPr>
                <w:sz w:val="20"/>
                <w:szCs w:val="20"/>
              </w:rPr>
              <w:t>Advantage</w:t>
            </w:r>
          </w:p>
        </w:tc>
      </w:tr>
      <w:tr w:rsidR="00000000">
        <w:tblPrEx>
          <w:tblCellMar>
            <w:top w:w="0" w:type="dxa"/>
            <w:left w:w="0" w:type="dxa"/>
            <w:bottom w:w="0" w:type="dxa"/>
            <w:right w:w="0" w:type="dxa"/>
          </w:tblCellMar>
        </w:tblPrEx>
        <w:trPr>
          <w:trHeight w:val="1653"/>
        </w:trPr>
        <w:tc>
          <w:tcPr>
            <w:tcW w:w="6061"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spacing w:line="226" w:lineRule="exact"/>
              <w:ind w:left="107"/>
              <w:jc w:val="left"/>
              <w:rPr>
                <w:b/>
                <w:bCs/>
                <w:sz w:val="20"/>
                <w:szCs w:val="20"/>
              </w:rPr>
            </w:pPr>
            <w:r>
              <w:rPr>
                <w:b/>
                <w:bCs/>
                <w:sz w:val="20"/>
                <w:szCs w:val="20"/>
                <w:u w:val="single" w:color="000000"/>
              </w:rPr>
              <w:t>Customer Loyalty and Cult Status</w:t>
            </w:r>
          </w:p>
          <w:p w:rsidR="00000000" w:rsidRDefault="00C649A9">
            <w:pPr>
              <w:pStyle w:val="TableParagraph"/>
              <w:numPr>
                <w:ilvl w:val="0"/>
                <w:numId w:val="2"/>
              </w:numPr>
              <w:tabs>
                <w:tab w:val="left" w:pos="828"/>
              </w:tabs>
              <w:kinsoku w:val="0"/>
              <w:overflowPunct w:val="0"/>
              <w:spacing w:line="243" w:lineRule="exact"/>
              <w:jc w:val="left"/>
              <w:rPr>
                <w:sz w:val="20"/>
                <w:szCs w:val="20"/>
              </w:rPr>
            </w:pPr>
            <w:r>
              <w:rPr>
                <w:sz w:val="20"/>
                <w:szCs w:val="20"/>
              </w:rPr>
              <w:t>They have a cult following status among</w:t>
            </w:r>
            <w:r>
              <w:rPr>
                <w:spacing w:val="-3"/>
                <w:sz w:val="20"/>
                <w:szCs w:val="20"/>
              </w:rPr>
              <w:t xml:space="preserve"> </w:t>
            </w:r>
            <w:r>
              <w:rPr>
                <w:sz w:val="20"/>
                <w:szCs w:val="20"/>
              </w:rPr>
              <w:t>consumers</w:t>
            </w:r>
          </w:p>
          <w:p w:rsidR="00000000" w:rsidRDefault="00C649A9">
            <w:pPr>
              <w:pStyle w:val="TableParagraph"/>
              <w:numPr>
                <w:ilvl w:val="0"/>
                <w:numId w:val="2"/>
              </w:numPr>
              <w:tabs>
                <w:tab w:val="left" w:pos="828"/>
              </w:tabs>
              <w:kinsoku w:val="0"/>
              <w:overflowPunct w:val="0"/>
              <w:ind w:right="156"/>
              <w:jc w:val="left"/>
              <w:rPr>
                <w:sz w:val="20"/>
                <w:szCs w:val="20"/>
              </w:rPr>
            </w:pPr>
            <w:r>
              <w:rPr>
                <w:sz w:val="20"/>
                <w:szCs w:val="20"/>
              </w:rPr>
              <w:t>Loyalty-based programs like Starbucks Rewards and Starbucks Card drive</w:t>
            </w:r>
            <w:r>
              <w:rPr>
                <w:spacing w:val="1"/>
                <w:sz w:val="20"/>
                <w:szCs w:val="20"/>
              </w:rPr>
              <w:t xml:space="preserve"> </w:t>
            </w:r>
            <w:r>
              <w:rPr>
                <w:sz w:val="20"/>
                <w:szCs w:val="20"/>
              </w:rPr>
              <w:t>loyalty.</w:t>
            </w:r>
          </w:p>
          <w:p w:rsidR="00000000" w:rsidRDefault="00C649A9">
            <w:pPr>
              <w:pStyle w:val="TableParagraph"/>
              <w:numPr>
                <w:ilvl w:val="0"/>
                <w:numId w:val="2"/>
              </w:numPr>
              <w:tabs>
                <w:tab w:val="left" w:pos="828"/>
              </w:tabs>
              <w:kinsoku w:val="0"/>
              <w:overflowPunct w:val="0"/>
              <w:spacing w:before="14" w:line="230" w:lineRule="exact"/>
              <w:ind w:right="408"/>
              <w:jc w:val="left"/>
              <w:rPr>
                <w:sz w:val="20"/>
                <w:szCs w:val="20"/>
              </w:rPr>
            </w:pPr>
            <w:r>
              <w:rPr>
                <w:sz w:val="20"/>
                <w:szCs w:val="20"/>
              </w:rPr>
              <w:t>Starbucks Card is a value card program that provides convenience, su</w:t>
            </w:r>
            <w:r>
              <w:rPr>
                <w:sz w:val="20"/>
                <w:szCs w:val="20"/>
              </w:rPr>
              <w:t>pport gifting, and increases the frequency</w:t>
            </w:r>
            <w:r>
              <w:rPr>
                <w:spacing w:val="-21"/>
                <w:sz w:val="20"/>
                <w:szCs w:val="20"/>
              </w:rPr>
              <w:t xml:space="preserve"> </w:t>
            </w:r>
            <w:r>
              <w:rPr>
                <w:sz w:val="20"/>
                <w:szCs w:val="20"/>
              </w:rPr>
              <w:t>of store visits by</w:t>
            </w:r>
            <w:r>
              <w:rPr>
                <w:spacing w:val="-6"/>
                <w:sz w:val="20"/>
                <w:szCs w:val="20"/>
              </w:rPr>
              <w:t xml:space="preserve"> </w:t>
            </w:r>
            <w:r>
              <w:rPr>
                <w:sz w:val="20"/>
                <w:szCs w:val="20"/>
              </w:rPr>
              <w:t>cardholders</w:t>
            </w:r>
          </w:p>
        </w:tc>
        <w:tc>
          <w:tcPr>
            <w:tcW w:w="898"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spacing w:before="1"/>
              <w:jc w:val="left"/>
              <w:rPr>
                <w:rFonts w:ascii="Cambria" w:hAnsi="Cambria" w:cs="Cambria"/>
                <w:b/>
                <w:bCs/>
                <w:sz w:val="19"/>
                <w:szCs w:val="19"/>
              </w:rPr>
            </w:pPr>
          </w:p>
          <w:p w:rsidR="00000000" w:rsidRDefault="00C649A9">
            <w:pPr>
              <w:pStyle w:val="TableParagraph"/>
              <w:kinsoku w:val="0"/>
              <w:overflowPunct w:val="0"/>
              <w:ind w:left="163"/>
              <w:jc w:val="left"/>
              <w:rPr>
                <w:sz w:val="20"/>
                <w:szCs w:val="20"/>
              </w:rPr>
            </w:pPr>
            <w:r>
              <w:rPr>
                <w:sz w:val="20"/>
                <w:szCs w:val="20"/>
              </w:rPr>
              <w:t>Yes</w:t>
            </w:r>
          </w:p>
        </w:tc>
        <w:tc>
          <w:tcPr>
            <w:tcW w:w="898"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spacing w:before="1"/>
              <w:jc w:val="left"/>
              <w:rPr>
                <w:rFonts w:ascii="Cambria" w:hAnsi="Cambria" w:cs="Cambria"/>
                <w:b/>
                <w:bCs/>
                <w:sz w:val="19"/>
                <w:szCs w:val="19"/>
              </w:rPr>
            </w:pPr>
          </w:p>
          <w:p w:rsidR="00000000" w:rsidRDefault="00C649A9">
            <w:pPr>
              <w:pStyle w:val="TableParagraph"/>
              <w:kinsoku w:val="0"/>
              <w:overflowPunct w:val="0"/>
              <w:ind w:left="292"/>
              <w:jc w:val="left"/>
              <w:rPr>
                <w:sz w:val="20"/>
                <w:szCs w:val="20"/>
              </w:rPr>
            </w:pPr>
            <w:r>
              <w:rPr>
                <w:sz w:val="20"/>
                <w:szCs w:val="20"/>
              </w:rPr>
              <w:t>Yes</w:t>
            </w:r>
          </w:p>
        </w:tc>
        <w:tc>
          <w:tcPr>
            <w:tcW w:w="1076"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spacing w:before="1"/>
              <w:jc w:val="left"/>
              <w:rPr>
                <w:rFonts w:ascii="Cambria" w:hAnsi="Cambria" w:cs="Cambria"/>
                <w:b/>
                <w:bCs/>
                <w:sz w:val="19"/>
                <w:szCs w:val="19"/>
              </w:rPr>
            </w:pPr>
          </w:p>
          <w:p w:rsidR="00000000" w:rsidRDefault="00C649A9">
            <w:pPr>
              <w:pStyle w:val="TableParagraph"/>
              <w:kinsoku w:val="0"/>
              <w:overflowPunct w:val="0"/>
              <w:ind w:left="378"/>
              <w:jc w:val="left"/>
              <w:rPr>
                <w:sz w:val="20"/>
                <w:szCs w:val="20"/>
              </w:rPr>
            </w:pPr>
            <w:r>
              <w:rPr>
                <w:sz w:val="20"/>
                <w:szCs w:val="20"/>
              </w:rPr>
              <w:t>Yes</w:t>
            </w:r>
          </w:p>
        </w:tc>
        <w:tc>
          <w:tcPr>
            <w:tcW w:w="1169"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spacing w:before="1"/>
              <w:jc w:val="left"/>
              <w:rPr>
                <w:rFonts w:ascii="Cambria" w:hAnsi="Cambria" w:cs="Cambria"/>
                <w:b/>
                <w:bCs/>
                <w:sz w:val="19"/>
                <w:szCs w:val="19"/>
              </w:rPr>
            </w:pPr>
          </w:p>
          <w:p w:rsidR="00000000" w:rsidRDefault="00C649A9">
            <w:pPr>
              <w:pStyle w:val="TableParagraph"/>
              <w:kinsoku w:val="0"/>
              <w:overflowPunct w:val="0"/>
              <w:ind w:left="99" w:right="95"/>
              <w:rPr>
                <w:sz w:val="20"/>
                <w:szCs w:val="20"/>
              </w:rPr>
            </w:pPr>
            <w:r>
              <w:rPr>
                <w:sz w:val="20"/>
                <w:szCs w:val="20"/>
              </w:rPr>
              <w:t>Yes</w:t>
            </w:r>
          </w:p>
        </w:tc>
        <w:tc>
          <w:tcPr>
            <w:tcW w:w="1263"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spacing w:before="1"/>
              <w:jc w:val="left"/>
              <w:rPr>
                <w:rFonts w:ascii="Cambria" w:hAnsi="Cambria" w:cs="Cambria"/>
                <w:b/>
                <w:bCs/>
                <w:sz w:val="19"/>
                <w:szCs w:val="19"/>
              </w:rPr>
            </w:pPr>
          </w:p>
          <w:p w:rsidR="00000000" w:rsidRDefault="00C649A9">
            <w:pPr>
              <w:pStyle w:val="TableParagraph"/>
              <w:kinsoku w:val="0"/>
              <w:overflowPunct w:val="0"/>
              <w:ind w:left="107"/>
              <w:jc w:val="left"/>
              <w:rPr>
                <w:sz w:val="20"/>
                <w:szCs w:val="20"/>
              </w:rPr>
            </w:pPr>
            <w:r>
              <w:rPr>
                <w:w w:val="95"/>
                <w:sz w:val="20"/>
                <w:szCs w:val="20"/>
              </w:rPr>
              <w:t xml:space="preserve">Competitive </w:t>
            </w:r>
            <w:r>
              <w:rPr>
                <w:sz w:val="20"/>
                <w:szCs w:val="20"/>
              </w:rPr>
              <w:t>Advantage</w:t>
            </w:r>
          </w:p>
        </w:tc>
      </w:tr>
      <w:tr w:rsidR="00000000">
        <w:tblPrEx>
          <w:tblCellMar>
            <w:top w:w="0" w:type="dxa"/>
            <w:left w:w="0" w:type="dxa"/>
            <w:bottom w:w="0" w:type="dxa"/>
            <w:right w:w="0" w:type="dxa"/>
          </w:tblCellMar>
        </w:tblPrEx>
        <w:trPr>
          <w:trHeight w:val="1192"/>
        </w:trPr>
        <w:tc>
          <w:tcPr>
            <w:tcW w:w="6061"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spacing w:line="226" w:lineRule="exact"/>
              <w:ind w:left="107"/>
              <w:jc w:val="left"/>
              <w:rPr>
                <w:b/>
                <w:bCs/>
                <w:sz w:val="20"/>
                <w:szCs w:val="20"/>
              </w:rPr>
            </w:pPr>
            <w:r>
              <w:rPr>
                <w:b/>
                <w:bCs/>
                <w:sz w:val="20"/>
                <w:szCs w:val="20"/>
                <w:u w:val="single" w:color="000000"/>
              </w:rPr>
              <w:t>Good Corporate Social Responsibility Image</w:t>
            </w:r>
          </w:p>
          <w:p w:rsidR="00000000" w:rsidRDefault="00C649A9">
            <w:pPr>
              <w:pStyle w:val="TableParagraph"/>
              <w:numPr>
                <w:ilvl w:val="0"/>
                <w:numId w:val="1"/>
              </w:numPr>
              <w:tabs>
                <w:tab w:val="left" w:pos="828"/>
              </w:tabs>
              <w:kinsoku w:val="0"/>
              <w:overflowPunct w:val="0"/>
              <w:ind w:right="234"/>
              <w:jc w:val="left"/>
              <w:rPr>
                <w:sz w:val="20"/>
                <w:szCs w:val="20"/>
              </w:rPr>
            </w:pPr>
            <w:r>
              <w:rPr>
                <w:sz w:val="20"/>
                <w:szCs w:val="20"/>
              </w:rPr>
              <w:t>Their stores are community friendly, focused on recycling</w:t>
            </w:r>
            <w:r>
              <w:rPr>
                <w:spacing w:val="-21"/>
                <w:sz w:val="20"/>
                <w:szCs w:val="20"/>
              </w:rPr>
              <w:t xml:space="preserve"> </w:t>
            </w:r>
            <w:r>
              <w:rPr>
                <w:sz w:val="20"/>
                <w:szCs w:val="20"/>
              </w:rPr>
              <w:t>and reducing waste.</w:t>
            </w:r>
          </w:p>
          <w:p w:rsidR="00000000" w:rsidRDefault="00C649A9">
            <w:pPr>
              <w:pStyle w:val="TableParagraph"/>
              <w:numPr>
                <w:ilvl w:val="0"/>
                <w:numId w:val="1"/>
              </w:numPr>
              <w:tabs>
                <w:tab w:val="left" w:pos="828"/>
              </w:tabs>
              <w:kinsoku w:val="0"/>
              <w:overflowPunct w:val="0"/>
              <w:spacing w:line="243" w:lineRule="exact"/>
              <w:jc w:val="left"/>
              <w:rPr>
                <w:sz w:val="20"/>
                <w:szCs w:val="20"/>
              </w:rPr>
            </w:pPr>
            <w:r>
              <w:rPr>
                <w:sz w:val="20"/>
                <w:szCs w:val="20"/>
              </w:rPr>
              <w:t>They build goodwill among communities they operate</w:t>
            </w:r>
            <w:r>
              <w:rPr>
                <w:spacing w:val="-5"/>
                <w:sz w:val="20"/>
                <w:szCs w:val="20"/>
              </w:rPr>
              <w:t xml:space="preserve"> </w:t>
            </w:r>
            <w:r>
              <w:rPr>
                <w:sz w:val="20"/>
                <w:szCs w:val="20"/>
              </w:rPr>
              <w:t>in</w:t>
            </w:r>
          </w:p>
          <w:p w:rsidR="00000000" w:rsidRDefault="00C649A9">
            <w:pPr>
              <w:pStyle w:val="TableParagraph"/>
              <w:numPr>
                <w:ilvl w:val="0"/>
                <w:numId w:val="1"/>
              </w:numPr>
              <w:tabs>
                <w:tab w:val="left" w:pos="828"/>
              </w:tabs>
              <w:kinsoku w:val="0"/>
              <w:overflowPunct w:val="0"/>
              <w:spacing w:line="231" w:lineRule="exact"/>
              <w:jc w:val="left"/>
              <w:rPr>
                <w:sz w:val="20"/>
                <w:szCs w:val="20"/>
              </w:rPr>
            </w:pPr>
            <w:r>
              <w:rPr>
                <w:sz w:val="20"/>
                <w:szCs w:val="20"/>
              </w:rPr>
              <w:t>Strong Social Responsibility Initiatives</w:t>
            </w:r>
            <w:r>
              <w:rPr>
                <w:spacing w:val="-3"/>
                <w:sz w:val="20"/>
                <w:szCs w:val="20"/>
              </w:rPr>
              <w:t xml:space="preserve"> </w:t>
            </w:r>
            <w:r>
              <w:rPr>
                <w:sz w:val="20"/>
                <w:szCs w:val="20"/>
              </w:rPr>
              <w:t>undertaken</w:t>
            </w:r>
          </w:p>
        </w:tc>
        <w:tc>
          <w:tcPr>
            <w:tcW w:w="898"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26"/>
                <w:szCs w:val="26"/>
              </w:rPr>
            </w:pPr>
          </w:p>
          <w:p w:rsidR="00000000" w:rsidRDefault="00C649A9">
            <w:pPr>
              <w:pStyle w:val="TableParagraph"/>
              <w:kinsoku w:val="0"/>
              <w:overflowPunct w:val="0"/>
              <w:ind w:left="292"/>
              <w:jc w:val="left"/>
              <w:rPr>
                <w:sz w:val="20"/>
                <w:szCs w:val="20"/>
              </w:rPr>
            </w:pPr>
            <w:r>
              <w:rPr>
                <w:sz w:val="20"/>
                <w:szCs w:val="20"/>
              </w:rPr>
              <w:t>Yes</w:t>
            </w:r>
          </w:p>
        </w:tc>
        <w:tc>
          <w:tcPr>
            <w:tcW w:w="898"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19"/>
                <w:szCs w:val="19"/>
              </w:rPr>
            </w:pPr>
          </w:p>
          <w:p w:rsidR="00000000" w:rsidRDefault="00C649A9">
            <w:pPr>
              <w:pStyle w:val="TableParagraph"/>
              <w:kinsoku w:val="0"/>
              <w:overflowPunct w:val="0"/>
              <w:ind w:left="158"/>
              <w:jc w:val="left"/>
              <w:rPr>
                <w:sz w:val="20"/>
                <w:szCs w:val="20"/>
              </w:rPr>
            </w:pPr>
            <w:r>
              <w:rPr>
                <w:sz w:val="20"/>
                <w:szCs w:val="20"/>
              </w:rPr>
              <w:t>Yes</w:t>
            </w:r>
          </w:p>
        </w:tc>
        <w:tc>
          <w:tcPr>
            <w:tcW w:w="1076"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19"/>
                <w:szCs w:val="19"/>
              </w:rPr>
            </w:pPr>
          </w:p>
          <w:p w:rsidR="00000000" w:rsidRDefault="00C649A9">
            <w:pPr>
              <w:pStyle w:val="TableParagraph"/>
              <w:kinsoku w:val="0"/>
              <w:overflowPunct w:val="0"/>
              <w:ind w:left="412"/>
              <w:jc w:val="left"/>
              <w:rPr>
                <w:sz w:val="20"/>
                <w:szCs w:val="20"/>
              </w:rPr>
            </w:pPr>
            <w:r>
              <w:rPr>
                <w:sz w:val="20"/>
                <w:szCs w:val="20"/>
              </w:rPr>
              <w:t>No</w:t>
            </w:r>
          </w:p>
        </w:tc>
        <w:tc>
          <w:tcPr>
            <w:tcW w:w="1169"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19"/>
                <w:szCs w:val="19"/>
              </w:rPr>
            </w:pPr>
          </w:p>
          <w:p w:rsidR="00000000" w:rsidRDefault="00C649A9">
            <w:pPr>
              <w:pStyle w:val="TableParagraph"/>
              <w:kinsoku w:val="0"/>
              <w:overflowPunct w:val="0"/>
              <w:ind w:left="99" w:right="95"/>
              <w:rPr>
                <w:sz w:val="20"/>
                <w:szCs w:val="20"/>
              </w:rPr>
            </w:pPr>
            <w:r>
              <w:rPr>
                <w:sz w:val="20"/>
                <w:szCs w:val="20"/>
              </w:rPr>
              <w:t>Yes</w:t>
            </w:r>
          </w:p>
        </w:tc>
        <w:tc>
          <w:tcPr>
            <w:tcW w:w="1263" w:type="dxa"/>
            <w:tcBorders>
              <w:top w:val="single" w:sz="4" w:space="0" w:color="000000"/>
              <w:left w:val="single" w:sz="4" w:space="0" w:color="000000"/>
              <w:bottom w:val="single" w:sz="4" w:space="0" w:color="000000"/>
              <w:right w:val="single" w:sz="4" w:space="0" w:color="000000"/>
            </w:tcBorders>
          </w:tcPr>
          <w:p w:rsidR="00000000" w:rsidRDefault="00C649A9">
            <w:pPr>
              <w:pStyle w:val="TableParagraph"/>
              <w:kinsoku w:val="0"/>
              <w:overflowPunct w:val="0"/>
              <w:jc w:val="left"/>
              <w:rPr>
                <w:rFonts w:ascii="Cambria" w:hAnsi="Cambria" w:cs="Cambria"/>
                <w:b/>
                <w:bCs/>
                <w:sz w:val="19"/>
                <w:szCs w:val="19"/>
              </w:rPr>
            </w:pPr>
          </w:p>
          <w:p w:rsidR="00000000" w:rsidRDefault="00C649A9">
            <w:pPr>
              <w:pStyle w:val="TableParagraph"/>
              <w:kinsoku w:val="0"/>
              <w:overflowPunct w:val="0"/>
              <w:ind w:left="107"/>
              <w:jc w:val="left"/>
              <w:rPr>
                <w:sz w:val="20"/>
                <w:szCs w:val="20"/>
              </w:rPr>
            </w:pPr>
            <w:r>
              <w:rPr>
                <w:sz w:val="20"/>
                <w:szCs w:val="20"/>
              </w:rPr>
              <w:t xml:space="preserve">Temporary </w:t>
            </w:r>
            <w:r>
              <w:rPr>
                <w:w w:val="95"/>
                <w:sz w:val="20"/>
                <w:szCs w:val="20"/>
              </w:rPr>
              <w:t xml:space="preserve">Competitive </w:t>
            </w:r>
            <w:r>
              <w:rPr>
                <w:sz w:val="20"/>
                <w:szCs w:val="20"/>
              </w:rPr>
              <w:t>Advantage</w:t>
            </w:r>
          </w:p>
        </w:tc>
      </w:tr>
    </w:tbl>
    <w:p w:rsidR="00000000" w:rsidRDefault="00C649A9">
      <w:pPr>
        <w:rPr>
          <w:rFonts w:ascii="Cambria" w:hAnsi="Cambria" w:cs="Cambria"/>
          <w:b/>
          <w:bCs/>
          <w:sz w:val="24"/>
          <w:szCs w:val="24"/>
        </w:rPr>
        <w:sectPr w:rsidR="00000000">
          <w:pgSz w:w="12240" w:h="15840"/>
          <w:pgMar w:top="1200" w:right="180" w:bottom="280" w:left="260" w:header="723" w:footer="0" w:gutter="0"/>
          <w:cols w:space="720"/>
          <w:noEndnote/>
        </w:sectPr>
      </w:pPr>
    </w:p>
    <w:p w:rsidR="00000000" w:rsidRDefault="00C649A9">
      <w:pPr>
        <w:pStyle w:val="BodyText"/>
        <w:kinsoku w:val="0"/>
        <w:overflowPunct w:val="0"/>
        <w:spacing w:before="90"/>
        <w:ind w:left="368"/>
        <w:rPr>
          <w:rFonts w:ascii="Cambria" w:hAnsi="Cambria" w:cs="Cambria"/>
          <w:b/>
          <w:bCs/>
          <w:sz w:val="24"/>
          <w:szCs w:val="24"/>
        </w:rPr>
      </w:pPr>
      <w:r>
        <w:rPr>
          <w:rFonts w:ascii="Cambria" w:hAnsi="Cambria" w:cs="Cambria"/>
          <w:b/>
          <w:bCs/>
          <w:sz w:val="24"/>
          <w:szCs w:val="24"/>
          <w:u w:val="single" w:color="000000"/>
        </w:rPr>
        <w:lastRenderedPageBreak/>
        <w:t>Appendix 5: Starbucks Corporation’s Financials</w:t>
      </w:r>
    </w:p>
    <w:p w:rsidR="00000000" w:rsidRDefault="00C649A9">
      <w:pPr>
        <w:pStyle w:val="BodyText"/>
        <w:kinsoku w:val="0"/>
        <w:overflowPunct w:val="0"/>
        <w:spacing w:before="11"/>
        <w:rPr>
          <w:rFonts w:ascii="Cambria" w:hAnsi="Cambria" w:cs="Cambria"/>
          <w:b/>
          <w:bCs/>
          <w:sz w:val="23"/>
          <w:szCs w:val="23"/>
        </w:rPr>
      </w:pPr>
    </w:p>
    <w:tbl>
      <w:tblPr>
        <w:tblW w:w="0" w:type="auto"/>
        <w:tblInd w:w="398" w:type="dxa"/>
        <w:tblLayout w:type="fixed"/>
        <w:tblCellMar>
          <w:left w:w="0" w:type="dxa"/>
          <w:right w:w="0" w:type="dxa"/>
        </w:tblCellMar>
        <w:tblLook w:val="0000" w:firstRow="0" w:lastRow="0" w:firstColumn="0" w:lastColumn="0" w:noHBand="0" w:noVBand="0"/>
      </w:tblPr>
      <w:tblGrid>
        <w:gridCol w:w="4734"/>
        <w:gridCol w:w="1099"/>
        <w:gridCol w:w="1092"/>
        <w:gridCol w:w="1089"/>
        <w:gridCol w:w="1090"/>
        <w:gridCol w:w="1089"/>
        <w:gridCol w:w="1089"/>
      </w:tblGrid>
      <w:tr w:rsidR="00000000">
        <w:tblPrEx>
          <w:tblCellMar>
            <w:top w:w="0" w:type="dxa"/>
            <w:left w:w="0" w:type="dxa"/>
            <w:bottom w:w="0" w:type="dxa"/>
            <w:right w:w="0" w:type="dxa"/>
          </w:tblCellMar>
        </w:tblPrEx>
        <w:trPr>
          <w:trHeight w:val="541"/>
        </w:trPr>
        <w:tc>
          <w:tcPr>
            <w:tcW w:w="11282" w:type="dxa"/>
            <w:gridSpan w:val="7"/>
            <w:tcBorders>
              <w:top w:val="single" w:sz="8" w:space="0" w:color="000000"/>
              <w:left w:val="single" w:sz="8" w:space="0" w:color="000000"/>
              <w:bottom w:val="single" w:sz="8" w:space="0" w:color="000000"/>
              <w:right w:val="single" w:sz="8" w:space="0" w:color="000000"/>
            </w:tcBorders>
          </w:tcPr>
          <w:p w:rsidR="00000000" w:rsidRDefault="00C649A9">
            <w:pPr>
              <w:pStyle w:val="TableParagraph"/>
              <w:kinsoku w:val="0"/>
              <w:overflowPunct w:val="0"/>
              <w:spacing w:before="159"/>
              <w:ind w:left="943"/>
              <w:jc w:val="left"/>
              <w:rPr>
                <w:rFonts w:ascii="Century Gothic" w:hAnsi="Century Gothic" w:cs="Century Gothic"/>
                <w:b/>
                <w:bCs/>
                <w:sz w:val="18"/>
                <w:szCs w:val="18"/>
              </w:rPr>
            </w:pPr>
            <w:r>
              <w:rPr>
                <w:rFonts w:ascii="Century Gothic" w:hAnsi="Century Gothic" w:cs="Century Gothic"/>
                <w:b/>
                <w:bCs/>
                <w:sz w:val="18"/>
                <w:szCs w:val="18"/>
              </w:rPr>
              <w:t>Starbucks Corporation's Financials for Fiscal Year ending September of each year (All USD figures in millions)</w:t>
            </w:r>
          </w:p>
        </w:tc>
      </w:tr>
      <w:tr w:rsidR="00000000">
        <w:tblPrEx>
          <w:tblCellMar>
            <w:top w:w="0" w:type="dxa"/>
            <w:left w:w="0" w:type="dxa"/>
            <w:bottom w:w="0" w:type="dxa"/>
            <w:right w:w="0" w:type="dxa"/>
          </w:tblCellMar>
        </w:tblPrEx>
        <w:trPr>
          <w:trHeight w:val="460"/>
        </w:trPr>
        <w:tc>
          <w:tcPr>
            <w:tcW w:w="4734" w:type="dxa"/>
            <w:tcBorders>
              <w:top w:val="single" w:sz="8" w:space="0" w:color="000000"/>
              <w:left w:val="single" w:sz="8" w:space="0" w:color="000000"/>
              <w:bottom w:val="single" w:sz="8" w:space="0" w:color="000000"/>
              <w:right w:val="single" w:sz="8" w:space="0" w:color="000000"/>
            </w:tcBorders>
          </w:tcPr>
          <w:p w:rsidR="00000000" w:rsidRDefault="00C649A9">
            <w:pPr>
              <w:pStyle w:val="TableParagraph"/>
              <w:kinsoku w:val="0"/>
              <w:overflowPunct w:val="0"/>
              <w:spacing w:before="118"/>
              <w:ind w:left="879" w:right="852"/>
              <w:rPr>
                <w:rFonts w:ascii="Century Gothic" w:hAnsi="Century Gothic" w:cs="Century Gothic"/>
                <w:b/>
                <w:bCs/>
                <w:sz w:val="18"/>
                <w:szCs w:val="18"/>
              </w:rPr>
            </w:pPr>
            <w:r>
              <w:rPr>
                <w:rFonts w:ascii="Century Gothic" w:hAnsi="Century Gothic" w:cs="Century Gothic"/>
                <w:b/>
                <w:bCs/>
                <w:sz w:val="18"/>
                <w:szCs w:val="18"/>
              </w:rPr>
              <w:t>Key Ratio's/Accounts</w:t>
            </w:r>
          </w:p>
        </w:tc>
        <w:tc>
          <w:tcPr>
            <w:tcW w:w="1099" w:type="dxa"/>
            <w:tcBorders>
              <w:top w:val="single" w:sz="8" w:space="0" w:color="000000"/>
              <w:left w:val="single" w:sz="8" w:space="0" w:color="000000"/>
              <w:bottom w:val="single" w:sz="8" w:space="0" w:color="000000"/>
              <w:right w:val="single" w:sz="8" w:space="0" w:color="000000"/>
            </w:tcBorders>
          </w:tcPr>
          <w:p w:rsidR="00000000" w:rsidRDefault="00C649A9">
            <w:pPr>
              <w:pStyle w:val="TableParagraph"/>
              <w:kinsoku w:val="0"/>
              <w:overflowPunct w:val="0"/>
              <w:spacing w:before="118"/>
              <w:ind w:left="207" w:right="179"/>
              <w:rPr>
                <w:rFonts w:ascii="Century Gothic" w:hAnsi="Century Gothic" w:cs="Century Gothic"/>
                <w:b/>
                <w:bCs/>
                <w:sz w:val="18"/>
                <w:szCs w:val="18"/>
              </w:rPr>
            </w:pPr>
            <w:r>
              <w:rPr>
                <w:rFonts w:ascii="Century Gothic" w:hAnsi="Century Gothic" w:cs="Century Gothic"/>
                <w:b/>
                <w:bCs/>
                <w:sz w:val="18"/>
                <w:szCs w:val="18"/>
              </w:rPr>
              <w:t>FY 2008</w:t>
            </w:r>
          </w:p>
        </w:tc>
        <w:tc>
          <w:tcPr>
            <w:tcW w:w="1092" w:type="dxa"/>
            <w:tcBorders>
              <w:top w:val="single" w:sz="8" w:space="0" w:color="000000"/>
              <w:left w:val="single" w:sz="8" w:space="0" w:color="000000"/>
              <w:bottom w:val="single" w:sz="8" w:space="0" w:color="000000"/>
              <w:right w:val="single" w:sz="8" w:space="0" w:color="000000"/>
            </w:tcBorders>
          </w:tcPr>
          <w:p w:rsidR="00000000" w:rsidRDefault="00C649A9">
            <w:pPr>
              <w:pStyle w:val="TableParagraph"/>
              <w:kinsoku w:val="0"/>
              <w:overflowPunct w:val="0"/>
              <w:spacing w:before="118"/>
              <w:ind w:left="198" w:right="181"/>
              <w:rPr>
                <w:rFonts w:ascii="Century Gothic" w:hAnsi="Century Gothic" w:cs="Century Gothic"/>
                <w:b/>
                <w:bCs/>
                <w:sz w:val="18"/>
                <w:szCs w:val="18"/>
              </w:rPr>
            </w:pPr>
            <w:r>
              <w:rPr>
                <w:rFonts w:ascii="Century Gothic" w:hAnsi="Century Gothic" w:cs="Century Gothic"/>
                <w:b/>
                <w:bCs/>
                <w:sz w:val="18"/>
                <w:szCs w:val="18"/>
              </w:rPr>
              <w:t>FY 2009</w:t>
            </w:r>
          </w:p>
        </w:tc>
        <w:tc>
          <w:tcPr>
            <w:tcW w:w="1089" w:type="dxa"/>
            <w:tcBorders>
              <w:top w:val="single" w:sz="8" w:space="0" w:color="000000"/>
              <w:left w:val="single" w:sz="8" w:space="0" w:color="000000"/>
              <w:bottom w:val="single" w:sz="8" w:space="0" w:color="000000"/>
              <w:right w:val="single" w:sz="8" w:space="0" w:color="000000"/>
            </w:tcBorders>
          </w:tcPr>
          <w:p w:rsidR="00000000" w:rsidRDefault="00C649A9">
            <w:pPr>
              <w:pStyle w:val="TableParagraph"/>
              <w:kinsoku w:val="0"/>
              <w:overflowPunct w:val="0"/>
              <w:spacing w:before="118"/>
              <w:ind w:left="197" w:right="177"/>
              <w:rPr>
                <w:rFonts w:ascii="Century Gothic" w:hAnsi="Century Gothic" w:cs="Century Gothic"/>
                <w:b/>
                <w:bCs/>
                <w:sz w:val="18"/>
                <w:szCs w:val="18"/>
              </w:rPr>
            </w:pPr>
            <w:r>
              <w:rPr>
                <w:rFonts w:ascii="Century Gothic" w:hAnsi="Century Gothic" w:cs="Century Gothic"/>
                <w:b/>
                <w:bCs/>
                <w:sz w:val="18"/>
                <w:szCs w:val="18"/>
              </w:rPr>
              <w:t>FY 2010</w:t>
            </w:r>
          </w:p>
        </w:tc>
        <w:tc>
          <w:tcPr>
            <w:tcW w:w="1090" w:type="dxa"/>
            <w:tcBorders>
              <w:top w:val="single" w:sz="8" w:space="0" w:color="000000"/>
              <w:left w:val="single" w:sz="8" w:space="0" w:color="000000"/>
              <w:bottom w:val="single" w:sz="8" w:space="0" w:color="000000"/>
              <w:right w:val="single" w:sz="8" w:space="0" w:color="000000"/>
            </w:tcBorders>
          </w:tcPr>
          <w:p w:rsidR="00000000" w:rsidRDefault="00C649A9">
            <w:pPr>
              <w:pStyle w:val="TableParagraph"/>
              <w:kinsoku w:val="0"/>
              <w:overflowPunct w:val="0"/>
              <w:spacing w:before="118"/>
              <w:ind w:left="199" w:right="179"/>
              <w:rPr>
                <w:rFonts w:ascii="Century Gothic" w:hAnsi="Century Gothic" w:cs="Century Gothic"/>
                <w:b/>
                <w:bCs/>
                <w:sz w:val="18"/>
                <w:szCs w:val="18"/>
              </w:rPr>
            </w:pPr>
            <w:r>
              <w:rPr>
                <w:rFonts w:ascii="Century Gothic" w:hAnsi="Century Gothic" w:cs="Century Gothic"/>
                <w:b/>
                <w:bCs/>
                <w:sz w:val="18"/>
                <w:szCs w:val="18"/>
              </w:rPr>
              <w:t>FY 2011</w:t>
            </w:r>
          </w:p>
        </w:tc>
        <w:tc>
          <w:tcPr>
            <w:tcW w:w="1089" w:type="dxa"/>
            <w:tcBorders>
              <w:top w:val="single" w:sz="8" w:space="0" w:color="000000"/>
              <w:left w:val="single" w:sz="8" w:space="0" w:color="000000"/>
              <w:bottom w:val="single" w:sz="8" w:space="0" w:color="000000"/>
              <w:right w:val="single" w:sz="8" w:space="0" w:color="000000"/>
            </w:tcBorders>
          </w:tcPr>
          <w:p w:rsidR="00000000" w:rsidRDefault="00C649A9">
            <w:pPr>
              <w:pStyle w:val="TableParagraph"/>
              <w:kinsoku w:val="0"/>
              <w:overflowPunct w:val="0"/>
              <w:spacing w:before="118"/>
              <w:ind w:left="198" w:right="176"/>
              <w:rPr>
                <w:rFonts w:ascii="Century Gothic" w:hAnsi="Century Gothic" w:cs="Century Gothic"/>
                <w:b/>
                <w:bCs/>
                <w:sz w:val="18"/>
                <w:szCs w:val="18"/>
              </w:rPr>
            </w:pPr>
            <w:r>
              <w:rPr>
                <w:rFonts w:ascii="Century Gothic" w:hAnsi="Century Gothic" w:cs="Century Gothic"/>
                <w:b/>
                <w:bCs/>
                <w:sz w:val="18"/>
                <w:szCs w:val="18"/>
              </w:rPr>
              <w:t>FY 2012</w:t>
            </w:r>
          </w:p>
        </w:tc>
        <w:tc>
          <w:tcPr>
            <w:tcW w:w="1089" w:type="dxa"/>
            <w:tcBorders>
              <w:top w:val="single" w:sz="8" w:space="0" w:color="000000"/>
              <w:left w:val="single" w:sz="8" w:space="0" w:color="000000"/>
              <w:bottom w:val="single" w:sz="8" w:space="0" w:color="000000"/>
              <w:right w:val="single" w:sz="8" w:space="0" w:color="000000"/>
            </w:tcBorders>
          </w:tcPr>
          <w:p w:rsidR="00000000" w:rsidRDefault="00C649A9">
            <w:pPr>
              <w:pStyle w:val="TableParagraph"/>
              <w:kinsoku w:val="0"/>
              <w:overflowPunct w:val="0"/>
              <w:spacing w:before="118"/>
              <w:ind w:left="198" w:right="175"/>
              <w:rPr>
                <w:rFonts w:ascii="Century Gothic" w:hAnsi="Century Gothic" w:cs="Century Gothic"/>
                <w:b/>
                <w:bCs/>
                <w:sz w:val="18"/>
                <w:szCs w:val="18"/>
              </w:rPr>
            </w:pPr>
            <w:r>
              <w:rPr>
                <w:rFonts w:ascii="Century Gothic" w:hAnsi="Century Gothic" w:cs="Century Gothic"/>
                <w:b/>
                <w:bCs/>
                <w:sz w:val="18"/>
                <w:szCs w:val="18"/>
              </w:rPr>
              <w:t>FY 2013</w:t>
            </w:r>
          </w:p>
        </w:tc>
      </w:tr>
      <w:tr w:rsidR="00000000">
        <w:tblPrEx>
          <w:tblCellMar>
            <w:top w:w="0" w:type="dxa"/>
            <w:left w:w="0" w:type="dxa"/>
            <w:bottom w:w="0" w:type="dxa"/>
            <w:right w:w="0" w:type="dxa"/>
          </w:tblCellMar>
        </w:tblPrEx>
        <w:trPr>
          <w:trHeight w:val="498"/>
        </w:trPr>
        <w:tc>
          <w:tcPr>
            <w:tcW w:w="4734" w:type="dxa"/>
            <w:tcBorders>
              <w:top w:val="single" w:sz="8" w:space="0" w:color="000000"/>
              <w:left w:val="single" w:sz="8" w:space="0" w:color="000000"/>
              <w:bottom w:val="single" w:sz="8" w:space="0" w:color="000000"/>
              <w:right w:val="single" w:sz="8" w:space="0" w:color="000000"/>
            </w:tcBorders>
          </w:tcPr>
          <w:p w:rsidR="00000000" w:rsidRDefault="00C649A9">
            <w:pPr>
              <w:pStyle w:val="TableParagraph"/>
              <w:kinsoku w:val="0"/>
              <w:overflowPunct w:val="0"/>
              <w:spacing w:before="137"/>
              <w:ind w:left="879" w:right="850"/>
              <w:rPr>
                <w:rFonts w:ascii="Century Gothic" w:hAnsi="Century Gothic" w:cs="Century Gothic"/>
                <w:sz w:val="18"/>
                <w:szCs w:val="18"/>
              </w:rPr>
            </w:pPr>
            <w:r>
              <w:rPr>
                <w:rFonts w:ascii="Century Gothic" w:hAnsi="Century Gothic" w:cs="Century Gothic"/>
                <w:sz w:val="18"/>
                <w:szCs w:val="18"/>
                <w:u w:val="single" w:color="000000"/>
              </w:rPr>
              <w:t>Profitability Ratio's</w:t>
            </w:r>
          </w:p>
        </w:tc>
        <w:tc>
          <w:tcPr>
            <w:tcW w:w="1099" w:type="dxa"/>
            <w:tcBorders>
              <w:top w:val="single" w:sz="8" w:space="0" w:color="000000"/>
              <w:left w:val="single" w:sz="8" w:space="0" w:color="000000"/>
              <w:bottom w:val="none" w:sz="6" w:space="0" w:color="auto"/>
              <w:right w:val="single" w:sz="8" w:space="0" w:color="000000"/>
            </w:tcBorders>
          </w:tcPr>
          <w:p w:rsidR="00000000" w:rsidRDefault="00C649A9">
            <w:pPr>
              <w:pStyle w:val="TableParagraph"/>
              <w:kinsoku w:val="0"/>
              <w:overflowPunct w:val="0"/>
              <w:jc w:val="left"/>
              <w:rPr>
                <w:sz w:val="18"/>
                <w:szCs w:val="18"/>
              </w:rPr>
            </w:pPr>
          </w:p>
        </w:tc>
        <w:tc>
          <w:tcPr>
            <w:tcW w:w="1092" w:type="dxa"/>
            <w:tcBorders>
              <w:top w:val="single" w:sz="8" w:space="0" w:color="000000"/>
              <w:left w:val="single" w:sz="8" w:space="0" w:color="000000"/>
              <w:bottom w:val="none" w:sz="6" w:space="0" w:color="auto"/>
              <w:right w:val="single" w:sz="8" w:space="0" w:color="000000"/>
            </w:tcBorders>
          </w:tcPr>
          <w:p w:rsidR="00000000" w:rsidRDefault="00C649A9">
            <w:pPr>
              <w:pStyle w:val="TableParagraph"/>
              <w:kinsoku w:val="0"/>
              <w:overflowPunct w:val="0"/>
              <w:jc w:val="left"/>
              <w:rPr>
                <w:sz w:val="18"/>
                <w:szCs w:val="18"/>
              </w:rPr>
            </w:pPr>
          </w:p>
        </w:tc>
        <w:tc>
          <w:tcPr>
            <w:tcW w:w="1089" w:type="dxa"/>
            <w:tcBorders>
              <w:top w:val="single" w:sz="8" w:space="0" w:color="000000"/>
              <w:left w:val="single" w:sz="8" w:space="0" w:color="000000"/>
              <w:bottom w:val="none" w:sz="6" w:space="0" w:color="auto"/>
              <w:right w:val="single" w:sz="8" w:space="0" w:color="000000"/>
            </w:tcBorders>
          </w:tcPr>
          <w:p w:rsidR="00000000" w:rsidRDefault="00C649A9">
            <w:pPr>
              <w:pStyle w:val="TableParagraph"/>
              <w:kinsoku w:val="0"/>
              <w:overflowPunct w:val="0"/>
              <w:jc w:val="left"/>
              <w:rPr>
                <w:sz w:val="18"/>
                <w:szCs w:val="18"/>
              </w:rPr>
            </w:pPr>
          </w:p>
        </w:tc>
        <w:tc>
          <w:tcPr>
            <w:tcW w:w="1090" w:type="dxa"/>
            <w:tcBorders>
              <w:top w:val="single" w:sz="8" w:space="0" w:color="000000"/>
              <w:left w:val="single" w:sz="8" w:space="0" w:color="000000"/>
              <w:bottom w:val="none" w:sz="6" w:space="0" w:color="auto"/>
              <w:right w:val="single" w:sz="8" w:space="0" w:color="000000"/>
            </w:tcBorders>
          </w:tcPr>
          <w:p w:rsidR="00000000" w:rsidRDefault="00C649A9">
            <w:pPr>
              <w:pStyle w:val="TableParagraph"/>
              <w:kinsoku w:val="0"/>
              <w:overflowPunct w:val="0"/>
              <w:jc w:val="left"/>
              <w:rPr>
                <w:sz w:val="18"/>
                <w:szCs w:val="18"/>
              </w:rPr>
            </w:pPr>
          </w:p>
        </w:tc>
        <w:tc>
          <w:tcPr>
            <w:tcW w:w="1089" w:type="dxa"/>
            <w:tcBorders>
              <w:top w:val="single" w:sz="8" w:space="0" w:color="000000"/>
              <w:left w:val="single" w:sz="8" w:space="0" w:color="000000"/>
              <w:bottom w:val="none" w:sz="6" w:space="0" w:color="auto"/>
              <w:right w:val="single" w:sz="8" w:space="0" w:color="000000"/>
            </w:tcBorders>
          </w:tcPr>
          <w:p w:rsidR="00000000" w:rsidRDefault="00C649A9">
            <w:pPr>
              <w:pStyle w:val="TableParagraph"/>
              <w:kinsoku w:val="0"/>
              <w:overflowPunct w:val="0"/>
              <w:jc w:val="left"/>
              <w:rPr>
                <w:sz w:val="18"/>
                <w:szCs w:val="18"/>
              </w:rPr>
            </w:pPr>
          </w:p>
        </w:tc>
        <w:tc>
          <w:tcPr>
            <w:tcW w:w="1089" w:type="dxa"/>
            <w:tcBorders>
              <w:top w:val="single" w:sz="8" w:space="0" w:color="000000"/>
              <w:left w:val="single" w:sz="8" w:space="0" w:color="000000"/>
              <w:bottom w:val="none" w:sz="6" w:space="0" w:color="auto"/>
              <w:right w:val="single" w:sz="8" w:space="0" w:color="000000"/>
            </w:tcBorders>
          </w:tcPr>
          <w:p w:rsidR="00000000" w:rsidRDefault="00C649A9">
            <w:pPr>
              <w:pStyle w:val="TableParagraph"/>
              <w:kinsoku w:val="0"/>
              <w:overflowPunct w:val="0"/>
              <w:jc w:val="left"/>
              <w:rPr>
                <w:sz w:val="18"/>
                <w:szCs w:val="18"/>
              </w:rPr>
            </w:pPr>
          </w:p>
        </w:tc>
      </w:tr>
      <w:tr w:rsidR="00000000">
        <w:tblPrEx>
          <w:tblCellMar>
            <w:top w:w="0" w:type="dxa"/>
            <w:left w:w="0" w:type="dxa"/>
            <w:bottom w:w="0" w:type="dxa"/>
            <w:right w:w="0" w:type="dxa"/>
          </w:tblCellMar>
        </w:tblPrEx>
        <w:trPr>
          <w:trHeight w:val="370"/>
        </w:trPr>
        <w:tc>
          <w:tcPr>
            <w:tcW w:w="4734" w:type="dxa"/>
            <w:tcBorders>
              <w:top w:val="single" w:sz="8" w:space="0" w:color="000000"/>
              <w:left w:val="single" w:sz="8" w:space="0" w:color="000000"/>
              <w:bottom w:val="none" w:sz="6" w:space="0" w:color="auto"/>
              <w:right w:val="single" w:sz="8" w:space="0" w:color="000000"/>
            </w:tcBorders>
          </w:tcPr>
          <w:p w:rsidR="00000000" w:rsidRDefault="00C649A9">
            <w:pPr>
              <w:pStyle w:val="TableParagraph"/>
              <w:kinsoku w:val="0"/>
              <w:overflowPunct w:val="0"/>
              <w:spacing w:before="61"/>
              <w:ind w:left="879" w:right="853"/>
              <w:rPr>
                <w:rFonts w:ascii="Century Gothic" w:hAnsi="Century Gothic" w:cs="Century Gothic"/>
                <w:sz w:val="18"/>
                <w:szCs w:val="18"/>
              </w:rPr>
            </w:pPr>
            <w:r>
              <w:rPr>
                <w:rFonts w:ascii="Century Gothic" w:hAnsi="Century Gothic" w:cs="Century Gothic"/>
                <w:sz w:val="18"/>
                <w:szCs w:val="18"/>
              </w:rPr>
              <w:t>Revenue</w:t>
            </w:r>
          </w:p>
        </w:tc>
        <w:tc>
          <w:tcPr>
            <w:tcW w:w="109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61"/>
              <w:ind w:left="205" w:right="179"/>
              <w:rPr>
                <w:rFonts w:ascii="Century Gothic" w:hAnsi="Century Gothic" w:cs="Century Gothic"/>
                <w:sz w:val="18"/>
                <w:szCs w:val="18"/>
              </w:rPr>
            </w:pPr>
            <w:r>
              <w:rPr>
                <w:rFonts w:ascii="Century Gothic" w:hAnsi="Century Gothic" w:cs="Century Gothic"/>
                <w:sz w:val="18"/>
                <w:szCs w:val="18"/>
              </w:rPr>
              <w:t>10,383</w:t>
            </w:r>
          </w:p>
        </w:tc>
        <w:tc>
          <w:tcPr>
            <w:tcW w:w="1092"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61"/>
              <w:ind w:left="197" w:right="181"/>
              <w:rPr>
                <w:rFonts w:ascii="Century Gothic" w:hAnsi="Century Gothic" w:cs="Century Gothic"/>
                <w:sz w:val="18"/>
                <w:szCs w:val="18"/>
              </w:rPr>
            </w:pPr>
            <w:r>
              <w:rPr>
                <w:rFonts w:ascii="Century Gothic" w:hAnsi="Century Gothic" w:cs="Century Gothic"/>
                <w:sz w:val="18"/>
                <w:szCs w:val="18"/>
              </w:rPr>
              <w:t>9,775</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61"/>
              <w:ind w:left="195" w:right="177"/>
              <w:rPr>
                <w:rFonts w:ascii="Century Gothic" w:hAnsi="Century Gothic" w:cs="Century Gothic"/>
                <w:sz w:val="18"/>
                <w:szCs w:val="18"/>
              </w:rPr>
            </w:pPr>
            <w:r>
              <w:rPr>
                <w:rFonts w:ascii="Century Gothic" w:hAnsi="Century Gothic" w:cs="Century Gothic"/>
                <w:sz w:val="18"/>
                <w:szCs w:val="18"/>
              </w:rPr>
              <w:t>10,707</w:t>
            </w:r>
          </w:p>
        </w:tc>
        <w:tc>
          <w:tcPr>
            <w:tcW w:w="1090"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61"/>
              <w:ind w:left="198" w:right="179"/>
              <w:rPr>
                <w:rFonts w:ascii="Century Gothic" w:hAnsi="Century Gothic" w:cs="Century Gothic"/>
                <w:sz w:val="18"/>
                <w:szCs w:val="18"/>
              </w:rPr>
            </w:pPr>
            <w:r>
              <w:rPr>
                <w:rFonts w:ascii="Century Gothic" w:hAnsi="Century Gothic" w:cs="Century Gothic"/>
                <w:sz w:val="18"/>
                <w:szCs w:val="18"/>
              </w:rPr>
              <w:t>11,700</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61"/>
              <w:ind w:left="197" w:right="177"/>
              <w:rPr>
                <w:rFonts w:ascii="Century Gothic" w:hAnsi="Century Gothic" w:cs="Century Gothic"/>
                <w:sz w:val="18"/>
                <w:szCs w:val="18"/>
              </w:rPr>
            </w:pPr>
            <w:r>
              <w:rPr>
                <w:rFonts w:ascii="Century Gothic" w:hAnsi="Century Gothic" w:cs="Century Gothic"/>
                <w:sz w:val="18"/>
                <w:szCs w:val="18"/>
              </w:rPr>
              <w:t>13,300</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61"/>
              <w:ind w:left="198" w:right="177"/>
              <w:rPr>
                <w:rFonts w:ascii="Century Gothic" w:hAnsi="Century Gothic" w:cs="Century Gothic"/>
                <w:sz w:val="18"/>
                <w:szCs w:val="18"/>
              </w:rPr>
            </w:pPr>
            <w:r>
              <w:rPr>
                <w:rFonts w:ascii="Century Gothic" w:hAnsi="Century Gothic" w:cs="Century Gothic"/>
                <w:sz w:val="18"/>
                <w:szCs w:val="18"/>
              </w:rPr>
              <w:t>14,892</w:t>
            </w:r>
          </w:p>
        </w:tc>
      </w:tr>
      <w:tr w:rsidR="00000000">
        <w:tblPrEx>
          <w:tblCellMar>
            <w:top w:w="0" w:type="dxa"/>
            <w:left w:w="0" w:type="dxa"/>
            <w:bottom w:w="0" w:type="dxa"/>
            <w:right w:w="0" w:type="dxa"/>
          </w:tblCellMar>
        </w:tblPrEx>
        <w:trPr>
          <w:trHeight w:val="420"/>
        </w:trPr>
        <w:tc>
          <w:tcPr>
            <w:tcW w:w="4734"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89"/>
              <w:ind w:left="879" w:right="852"/>
              <w:rPr>
                <w:rFonts w:ascii="Century Gothic" w:hAnsi="Century Gothic" w:cs="Century Gothic"/>
                <w:sz w:val="18"/>
                <w:szCs w:val="18"/>
              </w:rPr>
            </w:pPr>
            <w:r>
              <w:rPr>
                <w:rFonts w:ascii="Century Gothic" w:hAnsi="Century Gothic" w:cs="Century Gothic"/>
                <w:sz w:val="18"/>
                <w:szCs w:val="18"/>
              </w:rPr>
              <w:t>Gross Margin %</w:t>
            </w:r>
          </w:p>
        </w:tc>
        <w:tc>
          <w:tcPr>
            <w:tcW w:w="109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89"/>
              <w:ind w:left="206" w:right="179"/>
              <w:rPr>
                <w:rFonts w:ascii="Century Gothic" w:hAnsi="Century Gothic" w:cs="Century Gothic"/>
                <w:sz w:val="18"/>
                <w:szCs w:val="18"/>
              </w:rPr>
            </w:pPr>
            <w:r>
              <w:rPr>
                <w:rFonts w:ascii="Century Gothic" w:hAnsi="Century Gothic" w:cs="Century Gothic"/>
                <w:sz w:val="18"/>
                <w:szCs w:val="18"/>
              </w:rPr>
              <w:t>19.2</w:t>
            </w:r>
          </w:p>
        </w:tc>
        <w:tc>
          <w:tcPr>
            <w:tcW w:w="1092"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89"/>
              <w:ind w:left="197" w:right="181"/>
              <w:rPr>
                <w:rFonts w:ascii="Century Gothic" w:hAnsi="Century Gothic" w:cs="Century Gothic"/>
                <w:sz w:val="18"/>
                <w:szCs w:val="18"/>
              </w:rPr>
            </w:pPr>
            <w:r>
              <w:rPr>
                <w:rFonts w:ascii="Century Gothic" w:hAnsi="Century Gothic" w:cs="Century Gothic"/>
                <w:sz w:val="18"/>
                <w:szCs w:val="18"/>
              </w:rPr>
              <w:t>55.8</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89"/>
              <w:ind w:left="196" w:right="177"/>
              <w:rPr>
                <w:rFonts w:ascii="Century Gothic" w:hAnsi="Century Gothic" w:cs="Century Gothic"/>
                <w:sz w:val="18"/>
                <w:szCs w:val="18"/>
              </w:rPr>
            </w:pPr>
            <w:r>
              <w:rPr>
                <w:rFonts w:ascii="Century Gothic" w:hAnsi="Century Gothic" w:cs="Century Gothic"/>
                <w:sz w:val="18"/>
                <w:szCs w:val="18"/>
              </w:rPr>
              <w:t>58.4</w:t>
            </w:r>
          </w:p>
        </w:tc>
        <w:tc>
          <w:tcPr>
            <w:tcW w:w="1090"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89"/>
              <w:ind w:left="198" w:right="179"/>
              <w:rPr>
                <w:rFonts w:ascii="Century Gothic" w:hAnsi="Century Gothic" w:cs="Century Gothic"/>
                <w:sz w:val="18"/>
                <w:szCs w:val="18"/>
              </w:rPr>
            </w:pPr>
            <w:r>
              <w:rPr>
                <w:rFonts w:ascii="Century Gothic" w:hAnsi="Century Gothic" w:cs="Century Gothic"/>
                <w:sz w:val="18"/>
                <w:szCs w:val="18"/>
              </w:rPr>
              <w:t>57.7</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89"/>
              <w:ind w:left="197" w:right="177"/>
              <w:rPr>
                <w:rFonts w:ascii="Century Gothic" w:hAnsi="Century Gothic" w:cs="Century Gothic"/>
                <w:sz w:val="18"/>
                <w:szCs w:val="18"/>
              </w:rPr>
            </w:pPr>
            <w:r>
              <w:rPr>
                <w:rFonts w:ascii="Century Gothic" w:hAnsi="Century Gothic" w:cs="Century Gothic"/>
                <w:sz w:val="18"/>
                <w:szCs w:val="18"/>
              </w:rPr>
              <w:t>56.3</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89"/>
              <w:ind w:left="198" w:right="176"/>
              <w:rPr>
                <w:rFonts w:ascii="Century Gothic" w:hAnsi="Century Gothic" w:cs="Century Gothic"/>
                <w:sz w:val="18"/>
                <w:szCs w:val="18"/>
              </w:rPr>
            </w:pPr>
            <w:r>
              <w:rPr>
                <w:rFonts w:ascii="Century Gothic" w:hAnsi="Century Gothic" w:cs="Century Gothic"/>
                <w:sz w:val="18"/>
                <w:szCs w:val="18"/>
              </w:rPr>
              <w:t>57.1</w:t>
            </w:r>
          </w:p>
        </w:tc>
      </w:tr>
      <w:tr w:rsidR="00000000">
        <w:tblPrEx>
          <w:tblCellMar>
            <w:top w:w="0" w:type="dxa"/>
            <w:left w:w="0" w:type="dxa"/>
            <w:bottom w:w="0" w:type="dxa"/>
            <w:right w:w="0" w:type="dxa"/>
          </w:tblCellMar>
        </w:tblPrEx>
        <w:trPr>
          <w:trHeight w:val="445"/>
        </w:trPr>
        <w:tc>
          <w:tcPr>
            <w:tcW w:w="4734"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10"/>
              <w:ind w:left="879" w:right="854"/>
              <w:rPr>
                <w:rFonts w:ascii="Century Gothic" w:hAnsi="Century Gothic" w:cs="Century Gothic"/>
                <w:sz w:val="18"/>
                <w:szCs w:val="18"/>
              </w:rPr>
            </w:pPr>
            <w:r>
              <w:rPr>
                <w:rFonts w:ascii="Century Gothic" w:hAnsi="Century Gothic" w:cs="Century Gothic"/>
                <w:sz w:val="18"/>
                <w:szCs w:val="18"/>
              </w:rPr>
              <w:t>Operating Income (USD Millions)</w:t>
            </w:r>
          </w:p>
        </w:tc>
        <w:tc>
          <w:tcPr>
            <w:tcW w:w="109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10"/>
              <w:ind w:left="207" w:right="179"/>
              <w:rPr>
                <w:rFonts w:ascii="Century Gothic" w:hAnsi="Century Gothic" w:cs="Century Gothic"/>
                <w:sz w:val="18"/>
                <w:szCs w:val="18"/>
              </w:rPr>
            </w:pPr>
            <w:r>
              <w:rPr>
                <w:rFonts w:ascii="Century Gothic" w:hAnsi="Century Gothic" w:cs="Century Gothic"/>
                <w:sz w:val="18"/>
                <w:szCs w:val="18"/>
              </w:rPr>
              <w:t>504</w:t>
            </w:r>
          </w:p>
        </w:tc>
        <w:tc>
          <w:tcPr>
            <w:tcW w:w="1092"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10"/>
              <w:ind w:left="198" w:right="181"/>
              <w:rPr>
                <w:rFonts w:ascii="Century Gothic" w:hAnsi="Century Gothic" w:cs="Century Gothic"/>
                <w:sz w:val="18"/>
                <w:szCs w:val="18"/>
              </w:rPr>
            </w:pPr>
            <w:r>
              <w:rPr>
                <w:rFonts w:ascii="Century Gothic" w:hAnsi="Century Gothic" w:cs="Century Gothic"/>
                <w:sz w:val="18"/>
                <w:szCs w:val="18"/>
              </w:rPr>
              <w:t>562</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10"/>
              <w:ind w:left="196" w:right="177"/>
              <w:rPr>
                <w:rFonts w:ascii="Century Gothic" w:hAnsi="Century Gothic" w:cs="Century Gothic"/>
                <w:sz w:val="18"/>
                <w:szCs w:val="18"/>
              </w:rPr>
            </w:pPr>
            <w:r>
              <w:rPr>
                <w:rFonts w:ascii="Century Gothic" w:hAnsi="Century Gothic" w:cs="Century Gothic"/>
                <w:sz w:val="18"/>
                <w:szCs w:val="18"/>
              </w:rPr>
              <w:t>1,419</w:t>
            </w:r>
          </w:p>
        </w:tc>
        <w:tc>
          <w:tcPr>
            <w:tcW w:w="1090"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10"/>
              <w:ind w:left="198" w:right="179"/>
              <w:rPr>
                <w:rFonts w:ascii="Century Gothic" w:hAnsi="Century Gothic" w:cs="Century Gothic"/>
                <w:sz w:val="18"/>
                <w:szCs w:val="18"/>
              </w:rPr>
            </w:pPr>
            <w:r>
              <w:rPr>
                <w:rFonts w:ascii="Century Gothic" w:hAnsi="Century Gothic" w:cs="Century Gothic"/>
                <w:sz w:val="18"/>
                <w:szCs w:val="18"/>
              </w:rPr>
              <w:t>1,729</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10"/>
              <w:ind w:left="197" w:right="177"/>
              <w:rPr>
                <w:rFonts w:ascii="Century Gothic" w:hAnsi="Century Gothic" w:cs="Century Gothic"/>
                <w:sz w:val="18"/>
                <w:szCs w:val="18"/>
              </w:rPr>
            </w:pPr>
            <w:r>
              <w:rPr>
                <w:rFonts w:ascii="Century Gothic" w:hAnsi="Century Gothic" w:cs="Century Gothic"/>
                <w:sz w:val="18"/>
                <w:szCs w:val="18"/>
              </w:rPr>
              <w:t>1,997</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10"/>
              <w:ind w:left="198" w:right="173"/>
              <w:rPr>
                <w:rFonts w:ascii="Century Gothic" w:hAnsi="Century Gothic" w:cs="Century Gothic"/>
                <w:sz w:val="18"/>
                <w:szCs w:val="18"/>
              </w:rPr>
            </w:pPr>
            <w:r>
              <w:rPr>
                <w:rFonts w:ascii="Century Gothic" w:hAnsi="Century Gothic" w:cs="Century Gothic"/>
                <w:sz w:val="18"/>
                <w:szCs w:val="18"/>
              </w:rPr>
              <w:t>-325</w:t>
            </w:r>
          </w:p>
        </w:tc>
      </w:tr>
      <w:tr w:rsidR="00000000">
        <w:tblPrEx>
          <w:tblCellMar>
            <w:top w:w="0" w:type="dxa"/>
            <w:left w:w="0" w:type="dxa"/>
            <w:bottom w:w="0" w:type="dxa"/>
            <w:right w:w="0" w:type="dxa"/>
          </w:tblCellMar>
        </w:tblPrEx>
        <w:trPr>
          <w:trHeight w:val="434"/>
        </w:trPr>
        <w:tc>
          <w:tcPr>
            <w:tcW w:w="4734"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14"/>
              <w:ind w:left="878" w:right="854"/>
              <w:rPr>
                <w:rFonts w:ascii="Century Gothic" w:hAnsi="Century Gothic" w:cs="Century Gothic"/>
                <w:sz w:val="18"/>
                <w:szCs w:val="18"/>
              </w:rPr>
            </w:pPr>
            <w:r>
              <w:rPr>
                <w:rFonts w:ascii="Century Gothic" w:hAnsi="Century Gothic" w:cs="Century Gothic"/>
                <w:sz w:val="18"/>
                <w:szCs w:val="18"/>
              </w:rPr>
              <w:t>Operating Income Margin %</w:t>
            </w:r>
          </w:p>
        </w:tc>
        <w:tc>
          <w:tcPr>
            <w:tcW w:w="109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14"/>
              <w:ind w:left="206" w:right="179"/>
              <w:rPr>
                <w:rFonts w:ascii="Century Gothic" w:hAnsi="Century Gothic" w:cs="Century Gothic"/>
                <w:sz w:val="18"/>
                <w:szCs w:val="18"/>
              </w:rPr>
            </w:pPr>
            <w:r>
              <w:rPr>
                <w:rFonts w:ascii="Century Gothic" w:hAnsi="Century Gothic" w:cs="Century Gothic"/>
                <w:sz w:val="18"/>
                <w:szCs w:val="18"/>
              </w:rPr>
              <w:t>4.9</w:t>
            </w:r>
          </w:p>
        </w:tc>
        <w:tc>
          <w:tcPr>
            <w:tcW w:w="1092"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14"/>
              <w:ind w:left="197" w:right="181"/>
              <w:rPr>
                <w:rFonts w:ascii="Century Gothic" w:hAnsi="Century Gothic" w:cs="Century Gothic"/>
                <w:sz w:val="18"/>
                <w:szCs w:val="18"/>
              </w:rPr>
            </w:pPr>
            <w:r>
              <w:rPr>
                <w:rFonts w:ascii="Century Gothic" w:hAnsi="Century Gothic" w:cs="Century Gothic"/>
                <w:sz w:val="18"/>
                <w:szCs w:val="18"/>
              </w:rPr>
              <w:t>5.7</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14"/>
              <w:ind w:left="196" w:right="177"/>
              <w:rPr>
                <w:rFonts w:ascii="Century Gothic" w:hAnsi="Century Gothic" w:cs="Century Gothic"/>
                <w:sz w:val="18"/>
                <w:szCs w:val="18"/>
              </w:rPr>
            </w:pPr>
            <w:r>
              <w:rPr>
                <w:rFonts w:ascii="Century Gothic" w:hAnsi="Century Gothic" w:cs="Century Gothic"/>
                <w:sz w:val="18"/>
                <w:szCs w:val="18"/>
              </w:rPr>
              <w:t>13.3</w:t>
            </w:r>
          </w:p>
        </w:tc>
        <w:tc>
          <w:tcPr>
            <w:tcW w:w="1090"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14"/>
              <w:ind w:left="198" w:right="179"/>
              <w:rPr>
                <w:rFonts w:ascii="Century Gothic" w:hAnsi="Century Gothic" w:cs="Century Gothic"/>
                <w:sz w:val="18"/>
                <w:szCs w:val="18"/>
              </w:rPr>
            </w:pPr>
            <w:r>
              <w:rPr>
                <w:rFonts w:ascii="Century Gothic" w:hAnsi="Century Gothic" w:cs="Century Gothic"/>
                <w:sz w:val="18"/>
                <w:szCs w:val="18"/>
              </w:rPr>
              <w:t>14.8</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14"/>
              <w:ind w:left="198" w:right="176"/>
              <w:rPr>
                <w:rFonts w:ascii="Century Gothic" w:hAnsi="Century Gothic" w:cs="Century Gothic"/>
                <w:sz w:val="18"/>
                <w:szCs w:val="18"/>
              </w:rPr>
            </w:pPr>
            <w:r>
              <w:rPr>
                <w:rFonts w:ascii="Century Gothic" w:hAnsi="Century Gothic" w:cs="Century Gothic"/>
                <w:sz w:val="18"/>
                <w:szCs w:val="18"/>
              </w:rPr>
              <w:t>15</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14"/>
              <w:ind w:left="196" w:right="177"/>
              <w:rPr>
                <w:rFonts w:ascii="Century Gothic" w:hAnsi="Century Gothic" w:cs="Century Gothic"/>
                <w:sz w:val="18"/>
                <w:szCs w:val="18"/>
              </w:rPr>
            </w:pPr>
            <w:r>
              <w:rPr>
                <w:rFonts w:ascii="Century Gothic" w:hAnsi="Century Gothic" w:cs="Century Gothic"/>
                <w:sz w:val="18"/>
                <w:szCs w:val="18"/>
              </w:rPr>
              <w:t>-2.2</w:t>
            </w:r>
          </w:p>
        </w:tc>
      </w:tr>
      <w:tr w:rsidR="00000000">
        <w:tblPrEx>
          <w:tblCellMar>
            <w:top w:w="0" w:type="dxa"/>
            <w:left w:w="0" w:type="dxa"/>
            <w:bottom w:w="0" w:type="dxa"/>
            <w:right w:w="0" w:type="dxa"/>
          </w:tblCellMar>
        </w:tblPrEx>
        <w:trPr>
          <w:trHeight w:val="399"/>
        </w:trPr>
        <w:tc>
          <w:tcPr>
            <w:tcW w:w="4734"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00"/>
              <w:ind w:left="879" w:right="852"/>
              <w:rPr>
                <w:rFonts w:ascii="Century Gothic" w:hAnsi="Century Gothic" w:cs="Century Gothic"/>
                <w:sz w:val="18"/>
                <w:szCs w:val="18"/>
              </w:rPr>
            </w:pPr>
            <w:r>
              <w:rPr>
                <w:rFonts w:ascii="Century Gothic" w:hAnsi="Century Gothic" w:cs="Century Gothic"/>
                <w:sz w:val="18"/>
                <w:szCs w:val="18"/>
              </w:rPr>
              <w:t>Net Income (USD Millions)</w:t>
            </w:r>
          </w:p>
        </w:tc>
        <w:tc>
          <w:tcPr>
            <w:tcW w:w="109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00"/>
              <w:ind w:left="207" w:right="179"/>
              <w:rPr>
                <w:rFonts w:ascii="Century Gothic" w:hAnsi="Century Gothic" w:cs="Century Gothic"/>
                <w:sz w:val="18"/>
                <w:szCs w:val="18"/>
              </w:rPr>
            </w:pPr>
            <w:r>
              <w:rPr>
                <w:rFonts w:ascii="Century Gothic" w:hAnsi="Century Gothic" w:cs="Century Gothic"/>
                <w:sz w:val="18"/>
                <w:szCs w:val="18"/>
              </w:rPr>
              <w:t>316</w:t>
            </w:r>
          </w:p>
        </w:tc>
        <w:tc>
          <w:tcPr>
            <w:tcW w:w="1092"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00"/>
              <w:ind w:left="198" w:right="181"/>
              <w:rPr>
                <w:rFonts w:ascii="Century Gothic" w:hAnsi="Century Gothic" w:cs="Century Gothic"/>
                <w:sz w:val="18"/>
                <w:szCs w:val="18"/>
              </w:rPr>
            </w:pPr>
            <w:r>
              <w:rPr>
                <w:rFonts w:ascii="Century Gothic" w:hAnsi="Century Gothic" w:cs="Century Gothic"/>
                <w:sz w:val="18"/>
                <w:szCs w:val="18"/>
              </w:rPr>
              <w:t>391</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00"/>
              <w:ind w:left="197" w:right="177"/>
              <w:rPr>
                <w:rFonts w:ascii="Century Gothic" w:hAnsi="Century Gothic" w:cs="Century Gothic"/>
                <w:sz w:val="18"/>
                <w:szCs w:val="18"/>
              </w:rPr>
            </w:pPr>
            <w:r>
              <w:rPr>
                <w:rFonts w:ascii="Century Gothic" w:hAnsi="Century Gothic" w:cs="Century Gothic"/>
                <w:sz w:val="18"/>
                <w:szCs w:val="18"/>
              </w:rPr>
              <w:t>946</w:t>
            </w:r>
          </w:p>
        </w:tc>
        <w:tc>
          <w:tcPr>
            <w:tcW w:w="1090"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00"/>
              <w:ind w:left="198" w:right="179"/>
              <w:rPr>
                <w:rFonts w:ascii="Century Gothic" w:hAnsi="Century Gothic" w:cs="Century Gothic"/>
                <w:sz w:val="18"/>
                <w:szCs w:val="18"/>
              </w:rPr>
            </w:pPr>
            <w:r>
              <w:rPr>
                <w:rFonts w:ascii="Century Gothic" w:hAnsi="Century Gothic" w:cs="Century Gothic"/>
                <w:sz w:val="18"/>
                <w:szCs w:val="18"/>
              </w:rPr>
              <w:t>1,246</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00"/>
              <w:ind w:left="197" w:right="177"/>
              <w:rPr>
                <w:rFonts w:ascii="Century Gothic" w:hAnsi="Century Gothic" w:cs="Century Gothic"/>
                <w:sz w:val="18"/>
                <w:szCs w:val="18"/>
              </w:rPr>
            </w:pPr>
            <w:r>
              <w:rPr>
                <w:rFonts w:ascii="Century Gothic" w:hAnsi="Century Gothic" w:cs="Century Gothic"/>
                <w:sz w:val="18"/>
                <w:szCs w:val="18"/>
              </w:rPr>
              <w:t>1,384</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00"/>
              <w:ind w:left="22"/>
              <w:rPr>
                <w:rFonts w:ascii="Century Gothic" w:hAnsi="Century Gothic" w:cs="Century Gothic"/>
                <w:sz w:val="18"/>
                <w:szCs w:val="18"/>
              </w:rPr>
            </w:pPr>
            <w:r>
              <w:rPr>
                <w:rFonts w:ascii="Century Gothic" w:hAnsi="Century Gothic" w:cs="Century Gothic"/>
                <w:sz w:val="18"/>
                <w:szCs w:val="18"/>
              </w:rPr>
              <w:t>8</w:t>
            </w:r>
          </w:p>
        </w:tc>
      </w:tr>
      <w:tr w:rsidR="00000000">
        <w:tblPrEx>
          <w:tblCellMar>
            <w:top w:w="0" w:type="dxa"/>
            <w:left w:w="0" w:type="dxa"/>
            <w:bottom w:w="0" w:type="dxa"/>
            <w:right w:w="0" w:type="dxa"/>
          </w:tblCellMar>
        </w:tblPrEx>
        <w:trPr>
          <w:trHeight w:val="389"/>
        </w:trPr>
        <w:tc>
          <w:tcPr>
            <w:tcW w:w="4734"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9"/>
              <w:ind w:left="879" w:right="852"/>
              <w:rPr>
                <w:rFonts w:ascii="Century Gothic" w:hAnsi="Century Gothic" w:cs="Century Gothic"/>
                <w:sz w:val="18"/>
                <w:szCs w:val="18"/>
              </w:rPr>
            </w:pPr>
            <w:r>
              <w:rPr>
                <w:rFonts w:ascii="Century Gothic" w:hAnsi="Century Gothic" w:cs="Century Gothic"/>
                <w:sz w:val="18"/>
                <w:szCs w:val="18"/>
              </w:rPr>
              <w:t>Net Margin %</w:t>
            </w:r>
          </w:p>
        </w:tc>
        <w:tc>
          <w:tcPr>
            <w:tcW w:w="109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9"/>
              <w:ind w:left="27"/>
              <w:rPr>
                <w:rFonts w:ascii="Century Gothic" w:hAnsi="Century Gothic" w:cs="Century Gothic"/>
                <w:sz w:val="18"/>
                <w:szCs w:val="18"/>
              </w:rPr>
            </w:pPr>
            <w:r>
              <w:rPr>
                <w:rFonts w:ascii="Century Gothic" w:hAnsi="Century Gothic" w:cs="Century Gothic"/>
                <w:sz w:val="18"/>
                <w:szCs w:val="18"/>
              </w:rPr>
              <w:t>3</w:t>
            </w:r>
          </w:p>
        </w:tc>
        <w:tc>
          <w:tcPr>
            <w:tcW w:w="1092"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9"/>
              <w:ind w:left="16"/>
              <w:rPr>
                <w:rFonts w:ascii="Century Gothic" w:hAnsi="Century Gothic" w:cs="Century Gothic"/>
                <w:sz w:val="18"/>
                <w:szCs w:val="18"/>
              </w:rPr>
            </w:pPr>
            <w:r>
              <w:rPr>
                <w:rFonts w:ascii="Century Gothic" w:hAnsi="Century Gothic" w:cs="Century Gothic"/>
                <w:sz w:val="18"/>
                <w:szCs w:val="18"/>
              </w:rPr>
              <w:t>4</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9"/>
              <w:ind w:left="196" w:right="177"/>
              <w:rPr>
                <w:rFonts w:ascii="Century Gothic" w:hAnsi="Century Gothic" w:cs="Century Gothic"/>
                <w:sz w:val="18"/>
                <w:szCs w:val="18"/>
              </w:rPr>
            </w:pPr>
            <w:r>
              <w:rPr>
                <w:rFonts w:ascii="Century Gothic" w:hAnsi="Century Gothic" w:cs="Century Gothic"/>
                <w:sz w:val="18"/>
                <w:szCs w:val="18"/>
              </w:rPr>
              <w:t>8.8</w:t>
            </w:r>
          </w:p>
        </w:tc>
        <w:tc>
          <w:tcPr>
            <w:tcW w:w="1090"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9"/>
              <w:ind w:left="198" w:right="179"/>
              <w:rPr>
                <w:rFonts w:ascii="Century Gothic" w:hAnsi="Century Gothic" w:cs="Century Gothic"/>
                <w:sz w:val="18"/>
                <w:szCs w:val="18"/>
              </w:rPr>
            </w:pPr>
            <w:r>
              <w:rPr>
                <w:rFonts w:ascii="Century Gothic" w:hAnsi="Century Gothic" w:cs="Century Gothic"/>
                <w:sz w:val="18"/>
                <w:szCs w:val="18"/>
              </w:rPr>
              <w:t>10.7</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9"/>
              <w:ind w:left="197" w:right="177"/>
              <w:rPr>
                <w:rFonts w:ascii="Century Gothic" w:hAnsi="Century Gothic" w:cs="Century Gothic"/>
                <w:sz w:val="18"/>
                <w:szCs w:val="18"/>
              </w:rPr>
            </w:pPr>
            <w:r>
              <w:rPr>
                <w:rFonts w:ascii="Century Gothic" w:hAnsi="Century Gothic" w:cs="Century Gothic"/>
                <w:sz w:val="18"/>
                <w:szCs w:val="18"/>
              </w:rPr>
              <w:t>10.4</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9"/>
              <w:ind w:left="198" w:right="176"/>
              <w:rPr>
                <w:rFonts w:ascii="Century Gothic" w:hAnsi="Century Gothic" w:cs="Century Gothic"/>
                <w:sz w:val="18"/>
                <w:szCs w:val="18"/>
              </w:rPr>
            </w:pPr>
            <w:r>
              <w:rPr>
                <w:rFonts w:ascii="Century Gothic" w:hAnsi="Century Gothic" w:cs="Century Gothic"/>
                <w:sz w:val="18"/>
                <w:szCs w:val="18"/>
              </w:rPr>
              <w:t>0.06</w:t>
            </w:r>
          </w:p>
        </w:tc>
      </w:tr>
      <w:tr w:rsidR="00000000">
        <w:tblPrEx>
          <w:tblCellMar>
            <w:top w:w="0" w:type="dxa"/>
            <w:left w:w="0" w:type="dxa"/>
            <w:bottom w:w="0" w:type="dxa"/>
            <w:right w:w="0" w:type="dxa"/>
          </w:tblCellMar>
        </w:tblPrEx>
        <w:trPr>
          <w:trHeight w:val="410"/>
        </w:trPr>
        <w:tc>
          <w:tcPr>
            <w:tcW w:w="4734"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0"/>
              <w:ind w:left="877" w:right="854"/>
              <w:rPr>
                <w:rFonts w:ascii="Century Gothic" w:hAnsi="Century Gothic" w:cs="Century Gothic"/>
                <w:sz w:val="18"/>
                <w:szCs w:val="18"/>
              </w:rPr>
            </w:pPr>
            <w:r>
              <w:rPr>
                <w:rFonts w:ascii="Century Gothic" w:hAnsi="Century Gothic" w:cs="Century Gothic"/>
                <w:sz w:val="18"/>
                <w:szCs w:val="18"/>
              </w:rPr>
              <w:t>Return on Equity (ROE) %</w:t>
            </w:r>
          </w:p>
        </w:tc>
        <w:tc>
          <w:tcPr>
            <w:tcW w:w="109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0"/>
              <w:ind w:left="206" w:right="179"/>
              <w:rPr>
                <w:rFonts w:ascii="Century Gothic" w:hAnsi="Century Gothic" w:cs="Century Gothic"/>
                <w:sz w:val="18"/>
                <w:szCs w:val="18"/>
              </w:rPr>
            </w:pPr>
            <w:r>
              <w:rPr>
                <w:rFonts w:ascii="Century Gothic" w:hAnsi="Century Gothic" w:cs="Century Gothic"/>
                <w:sz w:val="18"/>
                <w:szCs w:val="18"/>
              </w:rPr>
              <w:t>13.2</w:t>
            </w:r>
          </w:p>
        </w:tc>
        <w:tc>
          <w:tcPr>
            <w:tcW w:w="1092"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0"/>
              <w:ind w:left="197" w:right="181"/>
              <w:rPr>
                <w:rFonts w:ascii="Century Gothic" w:hAnsi="Century Gothic" w:cs="Century Gothic"/>
                <w:sz w:val="18"/>
                <w:szCs w:val="18"/>
              </w:rPr>
            </w:pPr>
            <w:r>
              <w:rPr>
                <w:rFonts w:ascii="Century Gothic" w:hAnsi="Century Gothic" w:cs="Century Gothic"/>
                <w:sz w:val="18"/>
                <w:szCs w:val="18"/>
              </w:rPr>
              <w:t>14.1</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0"/>
              <w:ind w:left="196" w:right="177"/>
              <w:rPr>
                <w:rFonts w:ascii="Century Gothic" w:hAnsi="Century Gothic" w:cs="Century Gothic"/>
                <w:sz w:val="18"/>
                <w:szCs w:val="18"/>
              </w:rPr>
            </w:pPr>
            <w:r>
              <w:rPr>
                <w:rFonts w:ascii="Century Gothic" w:hAnsi="Century Gothic" w:cs="Century Gothic"/>
                <w:sz w:val="18"/>
                <w:szCs w:val="18"/>
              </w:rPr>
              <w:t>28.14</w:t>
            </w:r>
          </w:p>
        </w:tc>
        <w:tc>
          <w:tcPr>
            <w:tcW w:w="1090"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0"/>
              <w:ind w:left="198" w:right="179"/>
              <w:rPr>
                <w:rFonts w:ascii="Century Gothic" w:hAnsi="Century Gothic" w:cs="Century Gothic"/>
                <w:sz w:val="18"/>
                <w:szCs w:val="18"/>
              </w:rPr>
            </w:pPr>
            <w:r>
              <w:rPr>
                <w:rFonts w:ascii="Century Gothic" w:hAnsi="Century Gothic" w:cs="Century Gothic"/>
                <w:sz w:val="18"/>
                <w:szCs w:val="18"/>
              </w:rPr>
              <w:t>30.9</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0"/>
              <w:ind w:left="197" w:right="177"/>
              <w:rPr>
                <w:rFonts w:ascii="Century Gothic" w:hAnsi="Century Gothic" w:cs="Century Gothic"/>
                <w:sz w:val="18"/>
                <w:szCs w:val="18"/>
              </w:rPr>
            </w:pPr>
            <w:r>
              <w:rPr>
                <w:rFonts w:ascii="Century Gothic" w:hAnsi="Century Gothic" w:cs="Century Gothic"/>
                <w:sz w:val="18"/>
                <w:szCs w:val="18"/>
              </w:rPr>
              <w:t>29.2</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0"/>
              <w:ind w:left="198" w:right="176"/>
              <w:rPr>
                <w:rFonts w:ascii="Century Gothic" w:hAnsi="Century Gothic" w:cs="Century Gothic"/>
                <w:sz w:val="18"/>
                <w:szCs w:val="18"/>
              </w:rPr>
            </w:pPr>
            <w:r>
              <w:rPr>
                <w:rFonts w:ascii="Century Gothic" w:hAnsi="Century Gothic" w:cs="Century Gothic"/>
                <w:sz w:val="18"/>
                <w:szCs w:val="18"/>
              </w:rPr>
              <w:t>0.17</w:t>
            </w:r>
          </w:p>
        </w:tc>
      </w:tr>
      <w:tr w:rsidR="00000000">
        <w:tblPrEx>
          <w:tblCellMar>
            <w:top w:w="0" w:type="dxa"/>
            <w:left w:w="0" w:type="dxa"/>
            <w:bottom w:w="0" w:type="dxa"/>
            <w:right w:w="0" w:type="dxa"/>
          </w:tblCellMar>
        </w:tblPrEx>
        <w:trPr>
          <w:trHeight w:val="429"/>
        </w:trPr>
        <w:tc>
          <w:tcPr>
            <w:tcW w:w="4734"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9"/>
              <w:ind w:left="877" w:right="854"/>
              <w:rPr>
                <w:rFonts w:ascii="Century Gothic" w:hAnsi="Century Gothic" w:cs="Century Gothic"/>
                <w:sz w:val="18"/>
                <w:szCs w:val="18"/>
              </w:rPr>
            </w:pPr>
            <w:r>
              <w:rPr>
                <w:rFonts w:ascii="Century Gothic" w:hAnsi="Century Gothic" w:cs="Century Gothic"/>
                <w:sz w:val="18"/>
                <w:szCs w:val="18"/>
              </w:rPr>
              <w:t>Return on Assets (ROA) %</w:t>
            </w:r>
          </w:p>
        </w:tc>
        <w:tc>
          <w:tcPr>
            <w:tcW w:w="109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9"/>
              <w:ind w:left="206" w:right="179"/>
              <w:rPr>
                <w:rFonts w:ascii="Century Gothic" w:hAnsi="Century Gothic" w:cs="Century Gothic"/>
                <w:sz w:val="18"/>
                <w:szCs w:val="18"/>
              </w:rPr>
            </w:pPr>
            <w:r>
              <w:rPr>
                <w:rFonts w:ascii="Century Gothic" w:hAnsi="Century Gothic" w:cs="Century Gothic"/>
                <w:sz w:val="18"/>
                <w:szCs w:val="18"/>
              </w:rPr>
              <w:t>5.73</w:t>
            </w:r>
          </w:p>
        </w:tc>
        <w:tc>
          <w:tcPr>
            <w:tcW w:w="1092"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9"/>
              <w:ind w:left="16"/>
              <w:rPr>
                <w:rFonts w:ascii="Century Gothic" w:hAnsi="Century Gothic" w:cs="Century Gothic"/>
                <w:sz w:val="18"/>
                <w:szCs w:val="18"/>
              </w:rPr>
            </w:pPr>
            <w:r>
              <w:rPr>
                <w:rFonts w:ascii="Century Gothic" w:hAnsi="Century Gothic" w:cs="Century Gothic"/>
                <w:sz w:val="18"/>
                <w:szCs w:val="18"/>
              </w:rPr>
              <w:t>7</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9"/>
              <w:ind w:left="197" w:right="177"/>
              <w:rPr>
                <w:rFonts w:ascii="Century Gothic" w:hAnsi="Century Gothic" w:cs="Century Gothic"/>
                <w:sz w:val="18"/>
                <w:szCs w:val="18"/>
              </w:rPr>
            </w:pPr>
            <w:r>
              <w:rPr>
                <w:rFonts w:ascii="Century Gothic" w:hAnsi="Century Gothic" w:cs="Century Gothic"/>
                <w:sz w:val="18"/>
                <w:szCs w:val="18"/>
              </w:rPr>
              <w:t>16</w:t>
            </w:r>
          </w:p>
        </w:tc>
        <w:tc>
          <w:tcPr>
            <w:tcW w:w="1090"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9"/>
              <w:ind w:left="198" w:right="179"/>
              <w:rPr>
                <w:rFonts w:ascii="Century Gothic" w:hAnsi="Century Gothic" w:cs="Century Gothic"/>
                <w:sz w:val="18"/>
                <w:szCs w:val="18"/>
              </w:rPr>
            </w:pPr>
            <w:r>
              <w:rPr>
                <w:rFonts w:ascii="Century Gothic" w:hAnsi="Century Gothic" w:cs="Century Gothic"/>
                <w:sz w:val="18"/>
                <w:szCs w:val="18"/>
              </w:rPr>
              <w:t>18.1</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9"/>
              <w:ind w:left="197" w:right="177"/>
              <w:rPr>
                <w:rFonts w:ascii="Century Gothic" w:hAnsi="Century Gothic" w:cs="Century Gothic"/>
                <w:sz w:val="18"/>
                <w:szCs w:val="18"/>
              </w:rPr>
            </w:pPr>
            <w:r>
              <w:rPr>
                <w:rFonts w:ascii="Century Gothic" w:hAnsi="Century Gothic" w:cs="Century Gothic"/>
                <w:sz w:val="18"/>
                <w:szCs w:val="18"/>
              </w:rPr>
              <w:t>17.8</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9"/>
              <w:ind w:left="198" w:right="176"/>
              <w:rPr>
                <w:rFonts w:ascii="Century Gothic" w:hAnsi="Century Gothic" w:cs="Century Gothic"/>
                <w:sz w:val="18"/>
                <w:szCs w:val="18"/>
              </w:rPr>
            </w:pPr>
            <w:r>
              <w:rPr>
                <w:rFonts w:ascii="Century Gothic" w:hAnsi="Century Gothic" w:cs="Century Gothic"/>
                <w:sz w:val="18"/>
                <w:szCs w:val="18"/>
              </w:rPr>
              <w:t>0.08</w:t>
            </w:r>
          </w:p>
        </w:tc>
      </w:tr>
      <w:tr w:rsidR="00000000">
        <w:tblPrEx>
          <w:tblCellMar>
            <w:top w:w="0" w:type="dxa"/>
            <w:left w:w="0" w:type="dxa"/>
            <w:bottom w:w="0" w:type="dxa"/>
            <w:right w:w="0" w:type="dxa"/>
          </w:tblCellMar>
        </w:tblPrEx>
        <w:trPr>
          <w:trHeight w:val="441"/>
        </w:trPr>
        <w:tc>
          <w:tcPr>
            <w:tcW w:w="4734" w:type="dxa"/>
            <w:tcBorders>
              <w:top w:val="none" w:sz="6" w:space="0" w:color="auto"/>
              <w:left w:val="single" w:sz="8" w:space="0" w:color="000000"/>
              <w:bottom w:val="single" w:sz="8" w:space="0" w:color="000000"/>
              <w:right w:val="single" w:sz="8" w:space="0" w:color="000000"/>
            </w:tcBorders>
          </w:tcPr>
          <w:p w:rsidR="00000000" w:rsidRDefault="00C649A9">
            <w:pPr>
              <w:pStyle w:val="TableParagraph"/>
              <w:kinsoku w:val="0"/>
              <w:overflowPunct w:val="0"/>
              <w:spacing w:before="109"/>
              <w:ind w:left="877" w:right="854"/>
              <w:rPr>
                <w:rFonts w:ascii="Century Gothic" w:hAnsi="Century Gothic" w:cs="Century Gothic"/>
                <w:sz w:val="18"/>
                <w:szCs w:val="18"/>
              </w:rPr>
            </w:pPr>
            <w:r>
              <w:rPr>
                <w:rFonts w:ascii="Century Gothic" w:hAnsi="Century Gothic" w:cs="Century Gothic"/>
                <w:sz w:val="18"/>
                <w:szCs w:val="18"/>
              </w:rPr>
              <w:t>Earnings Per Share (EPS)</w:t>
            </w:r>
          </w:p>
        </w:tc>
        <w:tc>
          <w:tcPr>
            <w:tcW w:w="109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09"/>
              <w:ind w:left="206" w:right="179"/>
              <w:rPr>
                <w:rFonts w:ascii="Century Gothic" w:hAnsi="Century Gothic" w:cs="Century Gothic"/>
                <w:sz w:val="18"/>
                <w:szCs w:val="18"/>
              </w:rPr>
            </w:pPr>
            <w:r>
              <w:rPr>
                <w:rFonts w:ascii="Century Gothic" w:hAnsi="Century Gothic" w:cs="Century Gothic"/>
                <w:sz w:val="18"/>
                <w:szCs w:val="18"/>
              </w:rPr>
              <w:t>0.43</w:t>
            </w:r>
          </w:p>
        </w:tc>
        <w:tc>
          <w:tcPr>
            <w:tcW w:w="1092"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09"/>
              <w:ind w:left="197" w:right="181"/>
              <w:rPr>
                <w:rFonts w:ascii="Century Gothic" w:hAnsi="Century Gothic" w:cs="Century Gothic"/>
                <w:sz w:val="18"/>
                <w:szCs w:val="18"/>
              </w:rPr>
            </w:pPr>
            <w:r>
              <w:rPr>
                <w:rFonts w:ascii="Century Gothic" w:hAnsi="Century Gothic" w:cs="Century Gothic"/>
                <w:sz w:val="18"/>
                <w:szCs w:val="18"/>
              </w:rPr>
              <w:t>0.52</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09"/>
              <w:ind w:left="196" w:right="177"/>
              <w:rPr>
                <w:rFonts w:ascii="Century Gothic" w:hAnsi="Century Gothic" w:cs="Century Gothic"/>
                <w:sz w:val="18"/>
                <w:szCs w:val="18"/>
              </w:rPr>
            </w:pPr>
            <w:r>
              <w:rPr>
                <w:rFonts w:ascii="Century Gothic" w:hAnsi="Century Gothic" w:cs="Century Gothic"/>
                <w:sz w:val="18"/>
                <w:szCs w:val="18"/>
              </w:rPr>
              <w:t>1.24</w:t>
            </w:r>
          </w:p>
        </w:tc>
        <w:tc>
          <w:tcPr>
            <w:tcW w:w="1090"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09"/>
              <w:ind w:left="198" w:right="179"/>
              <w:rPr>
                <w:rFonts w:ascii="Century Gothic" w:hAnsi="Century Gothic" w:cs="Century Gothic"/>
                <w:sz w:val="18"/>
                <w:szCs w:val="18"/>
              </w:rPr>
            </w:pPr>
            <w:r>
              <w:rPr>
                <w:rFonts w:ascii="Century Gothic" w:hAnsi="Century Gothic" w:cs="Century Gothic"/>
                <w:sz w:val="18"/>
                <w:szCs w:val="18"/>
              </w:rPr>
              <w:t>1.62</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09"/>
              <w:ind w:left="197" w:right="177"/>
              <w:rPr>
                <w:rFonts w:ascii="Century Gothic" w:hAnsi="Century Gothic" w:cs="Century Gothic"/>
                <w:sz w:val="18"/>
                <w:szCs w:val="18"/>
              </w:rPr>
            </w:pPr>
            <w:r>
              <w:rPr>
                <w:rFonts w:ascii="Century Gothic" w:hAnsi="Century Gothic" w:cs="Century Gothic"/>
                <w:sz w:val="18"/>
                <w:szCs w:val="18"/>
              </w:rPr>
              <w:t>1.79</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109"/>
              <w:ind w:left="198" w:right="176"/>
              <w:rPr>
                <w:rFonts w:ascii="Century Gothic" w:hAnsi="Century Gothic" w:cs="Century Gothic"/>
                <w:sz w:val="18"/>
                <w:szCs w:val="18"/>
              </w:rPr>
            </w:pPr>
            <w:r>
              <w:rPr>
                <w:rFonts w:ascii="Century Gothic" w:hAnsi="Century Gothic" w:cs="Century Gothic"/>
                <w:sz w:val="18"/>
                <w:szCs w:val="18"/>
              </w:rPr>
              <w:t>0.01</w:t>
            </w:r>
          </w:p>
        </w:tc>
      </w:tr>
      <w:tr w:rsidR="00000000">
        <w:tblPrEx>
          <w:tblCellMar>
            <w:top w:w="0" w:type="dxa"/>
            <w:left w:w="0" w:type="dxa"/>
            <w:bottom w:w="0" w:type="dxa"/>
            <w:right w:w="0" w:type="dxa"/>
          </w:tblCellMar>
        </w:tblPrEx>
        <w:trPr>
          <w:trHeight w:val="380"/>
        </w:trPr>
        <w:tc>
          <w:tcPr>
            <w:tcW w:w="4734" w:type="dxa"/>
            <w:tcBorders>
              <w:top w:val="single" w:sz="8" w:space="0" w:color="000000"/>
              <w:left w:val="single" w:sz="8" w:space="0" w:color="000000"/>
              <w:bottom w:val="single" w:sz="8" w:space="0" w:color="000000"/>
              <w:right w:val="single" w:sz="8" w:space="0" w:color="000000"/>
            </w:tcBorders>
          </w:tcPr>
          <w:p w:rsidR="00000000" w:rsidRDefault="00C649A9">
            <w:pPr>
              <w:pStyle w:val="TableParagraph"/>
              <w:kinsoku w:val="0"/>
              <w:overflowPunct w:val="0"/>
              <w:spacing w:before="80"/>
              <w:ind w:left="879" w:right="850"/>
              <w:rPr>
                <w:rFonts w:ascii="Century Gothic" w:hAnsi="Century Gothic" w:cs="Century Gothic"/>
                <w:sz w:val="18"/>
                <w:szCs w:val="18"/>
              </w:rPr>
            </w:pPr>
            <w:r>
              <w:rPr>
                <w:rFonts w:ascii="Century Gothic" w:hAnsi="Century Gothic" w:cs="Century Gothic"/>
                <w:sz w:val="18"/>
                <w:szCs w:val="18"/>
                <w:u w:val="single" w:color="000000"/>
              </w:rPr>
              <w:t>Efficiency Ratio's</w:t>
            </w:r>
          </w:p>
        </w:tc>
        <w:tc>
          <w:tcPr>
            <w:tcW w:w="109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jc w:val="left"/>
              <w:rPr>
                <w:sz w:val="18"/>
                <w:szCs w:val="18"/>
              </w:rPr>
            </w:pPr>
          </w:p>
        </w:tc>
        <w:tc>
          <w:tcPr>
            <w:tcW w:w="1092"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jc w:val="left"/>
              <w:rPr>
                <w:sz w:val="18"/>
                <w:szCs w:val="18"/>
              </w:rPr>
            </w:pP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jc w:val="left"/>
              <w:rPr>
                <w:sz w:val="18"/>
                <w:szCs w:val="18"/>
              </w:rPr>
            </w:pPr>
          </w:p>
        </w:tc>
        <w:tc>
          <w:tcPr>
            <w:tcW w:w="1090"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jc w:val="left"/>
              <w:rPr>
                <w:sz w:val="18"/>
                <w:szCs w:val="18"/>
              </w:rPr>
            </w:pP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jc w:val="left"/>
              <w:rPr>
                <w:sz w:val="18"/>
                <w:szCs w:val="18"/>
              </w:rPr>
            </w:pP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jc w:val="left"/>
              <w:rPr>
                <w:sz w:val="18"/>
                <w:szCs w:val="18"/>
              </w:rPr>
            </w:pPr>
          </w:p>
        </w:tc>
      </w:tr>
      <w:tr w:rsidR="00000000">
        <w:tblPrEx>
          <w:tblCellMar>
            <w:top w:w="0" w:type="dxa"/>
            <w:left w:w="0" w:type="dxa"/>
            <w:bottom w:w="0" w:type="dxa"/>
            <w:right w:w="0" w:type="dxa"/>
          </w:tblCellMar>
        </w:tblPrEx>
        <w:trPr>
          <w:trHeight w:val="404"/>
        </w:trPr>
        <w:tc>
          <w:tcPr>
            <w:tcW w:w="4734" w:type="dxa"/>
            <w:tcBorders>
              <w:top w:val="single" w:sz="8" w:space="0" w:color="000000"/>
              <w:left w:val="single" w:sz="8" w:space="0" w:color="000000"/>
              <w:bottom w:val="none" w:sz="6" w:space="0" w:color="auto"/>
              <w:right w:val="single" w:sz="8" w:space="0" w:color="000000"/>
            </w:tcBorders>
          </w:tcPr>
          <w:p w:rsidR="00000000" w:rsidRDefault="00C649A9">
            <w:pPr>
              <w:pStyle w:val="TableParagraph"/>
              <w:kinsoku w:val="0"/>
              <w:overflowPunct w:val="0"/>
              <w:spacing w:before="99"/>
              <w:ind w:left="879" w:right="851"/>
              <w:rPr>
                <w:rFonts w:ascii="Century Gothic" w:hAnsi="Century Gothic" w:cs="Century Gothic"/>
                <w:sz w:val="18"/>
                <w:szCs w:val="18"/>
              </w:rPr>
            </w:pPr>
            <w:r>
              <w:rPr>
                <w:rFonts w:ascii="Century Gothic" w:hAnsi="Century Gothic" w:cs="Century Gothic"/>
                <w:sz w:val="18"/>
                <w:szCs w:val="18"/>
              </w:rPr>
              <w:t>Asset Turnover</w:t>
            </w:r>
          </w:p>
        </w:tc>
        <w:tc>
          <w:tcPr>
            <w:tcW w:w="109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9"/>
              <w:ind w:left="206" w:right="179"/>
              <w:rPr>
                <w:rFonts w:ascii="Century Gothic" w:hAnsi="Century Gothic" w:cs="Century Gothic"/>
                <w:sz w:val="18"/>
                <w:szCs w:val="18"/>
              </w:rPr>
            </w:pPr>
            <w:r>
              <w:rPr>
                <w:rFonts w:ascii="Century Gothic" w:hAnsi="Century Gothic" w:cs="Century Gothic"/>
                <w:sz w:val="18"/>
                <w:szCs w:val="18"/>
              </w:rPr>
              <w:t>1.89</w:t>
            </w:r>
          </w:p>
        </w:tc>
        <w:tc>
          <w:tcPr>
            <w:tcW w:w="1092"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9"/>
              <w:ind w:left="197" w:right="181"/>
              <w:rPr>
                <w:rFonts w:ascii="Century Gothic" w:hAnsi="Century Gothic" w:cs="Century Gothic"/>
                <w:sz w:val="18"/>
                <w:szCs w:val="18"/>
              </w:rPr>
            </w:pPr>
            <w:r>
              <w:rPr>
                <w:rFonts w:ascii="Century Gothic" w:hAnsi="Century Gothic" w:cs="Century Gothic"/>
                <w:sz w:val="18"/>
                <w:szCs w:val="18"/>
              </w:rPr>
              <w:t>1.74</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9"/>
              <w:ind w:left="196" w:right="177"/>
              <w:rPr>
                <w:rFonts w:ascii="Century Gothic" w:hAnsi="Century Gothic" w:cs="Century Gothic"/>
                <w:sz w:val="18"/>
                <w:szCs w:val="18"/>
              </w:rPr>
            </w:pPr>
            <w:r>
              <w:rPr>
                <w:rFonts w:ascii="Century Gothic" w:hAnsi="Century Gothic" w:cs="Century Gothic"/>
                <w:sz w:val="18"/>
                <w:szCs w:val="18"/>
              </w:rPr>
              <w:t>1.79</w:t>
            </w:r>
          </w:p>
        </w:tc>
        <w:tc>
          <w:tcPr>
            <w:tcW w:w="1090"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9"/>
              <w:ind w:left="199" w:right="179"/>
              <w:rPr>
                <w:rFonts w:ascii="Century Gothic" w:hAnsi="Century Gothic" w:cs="Century Gothic"/>
                <w:sz w:val="18"/>
                <w:szCs w:val="18"/>
              </w:rPr>
            </w:pPr>
            <w:r>
              <w:rPr>
                <w:rFonts w:ascii="Century Gothic" w:hAnsi="Century Gothic" w:cs="Century Gothic"/>
                <w:sz w:val="18"/>
                <w:szCs w:val="18"/>
              </w:rPr>
              <w:t>1.7</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9"/>
              <w:ind w:left="197" w:right="177"/>
              <w:rPr>
                <w:rFonts w:ascii="Century Gothic" w:hAnsi="Century Gothic" w:cs="Century Gothic"/>
                <w:sz w:val="18"/>
                <w:szCs w:val="18"/>
              </w:rPr>
            </w:pPr>
            <w:r>
              <w:rPr>
                <w:rFonts w:ascii="Century Gothic" w:hAnsi="Century Gothic" w:cs="Century Gothic"/>
                <w:sz w:val="18"/>
                <w:szCs w:val="18"/>
              </w:rPr>
              <w:t>1.71</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9"/>
              <w:ind w:left="198" w:right="176"/>
              <w:rPr>
                <w:rFonts w:ascii="Century Gothic" w:hAnsi="Century Gothic" w:cs="Century Gothic"/>
                <w:sz w:val="18"/>
                <w:szCs w:val="18"/>
              </w:rPr>
            </w:pPr>
            <w:r>
              <w:rPr>
                <w:rFonts w:ascii="Century Gothic" w:hAnsi="Century Gothic" w:cs="Century Gothic"/>
                <w:sz w:val="18"/>
                <w:szCs w:val="18"/>
              </w:rPr>
              <w:t>1.51</w:t>
            </w:r>
          </w:p>
        </w:tc>
      </w:tr>
      <w:tr w:rsidR="00000000">
        <w:tblPrEx>
          <w:tblCellMar>
            <w:top w:w="0" w:type="dxa"/>
            <w:left w:w="0" w:type="dxa"/>
            <w:bottom w:w="0" w:type="dxa"/>
            <w:right w:w="0" w:type="dxa"/>
          </w:tblCellMar>
        </w:tblPrEx>
        <w:trPr>
          <w:trHeight w:val="390"/>
        </w:trPr>
        <w:tc>
          <w:tcPr>
            <w:tcW w:w="4734"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84"/>
              <w:ind w:left="879" w:right="854"/>
              <w:rPr>
                <w:rFonts w:ascii="Century Gothic" w:hAnsi="Century Gothic" w:cs="Century Gothic"/>
                <w:sz w:val="18"/>
                <w:szCs w:val="18"/>
              </w:rPr>
            </w:pPr>
            <w:r>
              <w:rPr>
                <w:rFonts w:ascii="Century Gothic" w:hAnsi="Century Gothic" w:cs="Century Gothic"/>
                <w:sz w:val="18"/>
                <w:szCs w:val="18"/>
              </w:rPr>
              <w:t>Inventory Turnover</w:t>
            </w:r>
          </w:p>
        </w:tc>
        <w:tc>
          <w:tcPr>
            <w:tcW w:w="109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84"/>
              <w:ind w:left="206" w:right="179"/>
              <w:rPr>
                <w:rFonts w:ascii="Century Gothic" w:hAnsi="Century Gothic" w:cs="Century Gothic"/>
                <w:sz w:val="18"/>
                <w:szCs w:val="18"/>
              </w:rPr>
            </w:pPr>
            <w:r>
              <w:rPr>
                <w:rFonts w:ascii="Century Gothic" w:hAnsi="Century Gothic" w:cs="Century Gothic"/>
                <w:sz w:val="18"/>
                <w:szCs w:val="18"/>
              </w:rPr>
              <w:t>12.1</w:t>
            </w:r>
          </w:p>
        </w:tc>
        <w:tc>
          <w:tcPr>
            <w:tcW w:w="1092"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84"/>
              <w:ind w:left="197" w:right="181"/>
              <w:rPr>
                <w:rFonts w:ascii="Century Gothic" w:hAnsi="Century Gothic" w:cs="Century Gothic"/>
                <w:sz w:val="18"/>
                <w:szCs w:val="18"/>
              </w:rPr>
            </w:pPr>
            <w:r>
              <w:rPr>
                <w:rFonts w:ascii="Century Gothic" w:hAnsi="Century Gothic" w:cs="Century Gothic"/>
                <w:sz w:val="18"/>
                <w:szCs w:val="18"/>
              </w:rPr>
              <w:t>6.4</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84"/>
              <w:ind w:left="196" w:right="177"/>
              <w:rPr>
                <w:rFonts w:ascii="Century Gothic" w:hAnsi="Century Gothic" w:cs="Century Gothic"/>
                <w:sz w:val="18"/>
                <w:szCs w:val="18"/>
              </w:rPr>
            </w:pPr>
            <w:r>
              <w:rPr>
                <w:rFonts w:ascii="Century Gothic" w:hAnsi="Century Gothic" w:cs="Century Gothic"/>
                <w:sz w:val="18"/>
                <w:szCs w:val="18"/>
              </w:rPr>
              <w:t>7.4</w:t>
            </w:r>
          </w:p>
        </w:tc>
        <w:tc>
          <w:tcPr>
            <w:tcW w:w="1090"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84"/>
              <w:ind w:left="199" w:right="179"/>
              <w:rPr>
                <w:rFonts w:ascii="Century Gothic" w:hAnsi="Century Gothic" w:cs="Century Gothic"/>
                <w:sz w:val="18"/>
                <w:szCs w:val="18"/>
              </w:rPr>
            </w:pPr>
            <w:r>
              <w:rPr>
                <w:rFonts w:ascii="Century Gothic" w:hAnsi="Century Gothic" w:cs="Century Gothic"/>
                <w:sz w:val="18"/>
                <w:szCs w:val="18"/>
              </w:rPr>
              <w:t>6.6</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84"/>
              <w:ind w:left="198" w:right="177"/>
              <w:rPr>
                <w:rFonts w:ascii="Century Gothic" w:hAnsi="Century Gothic" w:cs="Century Gothic"/>
                <w:sz w:val="18"/>
                <w:szCs w:val="18"/>
              </w:rPr>
            </w:pPr>
            <w:r>
              <w:rPr>
                <w:rFonts w:ascii="Century Gothic" w:hAnsi="Century Gothic" w:cs="Century Gothic"/>
                <w:sz w:val="18"/>
                <w:szCs w:val="18"/>
              </w:rPr>
              <w:t>5.3</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84"/>
              <w:ind w:left="198" w:right="176"/>
              <w:rPr>
                <w:rFonts w:ascii="Century Gothic" w:hAnsi="Century Gothic" w:cs="Century Gothic"/>
                <w:sz w:val="18"/>
                <w:szCs w:val="18"/>
              </w:rPr>
            </w:pPr>
            <w:r>
              <w:rPr>
                <w:rFonts w:ascii="Century Gothic" w:hAnsi="Century Gothic" w:cs="Century Gothic"/>
                <w:sz w:val="18"/>
                <w:szCs w:val="18"/>
              </w:rPr>
              <w:t>5.4</w:t>
            </w:r>
          </w:p>
        </w:tc>
      </w:tr>
      <w:tr w:rsidR="00000000">
        <w:tblPrEx>
          <w:tblCellMar>
            <w:top w:w="0" w:type="dxa"/>
            <w:left w:w="0" w:type="dxa"/>
            <w:bottom w:w="0" w:type="dxa"/>
            <w:right w:w="0" w:type="dxa"/>
          </w:tblCellMar>
        </w:tblPrEx>
        <w:trPr>
          <w:trHeight w:val="399"/>
        </w:trPr>
        <w:tc>
          <w:tcPr>
            <w:tcW w:w="4734"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85"/>
              <w:ind w:left="877" w:right="854"/>
              <w:rPr>
                <w:rFonts w:ascii="Century Gothic" w:hAnsi="Century Gothic" w:cs="Century Gothic"/>
                <w:sz w:val="18"/>
                <w:szCs w:val="18"/>
              </w:rPr>
            </w:pPr>
            <w:r>
              <w:rPr>
                <w:rFonts w:ascii="Century Gothic" w:hAnsi="Century Gothic" w:cs="Century Gothic"/>
                <w:sz w:val="18"/>
                <w:szCs w:val="18"/>
              </w:rPr>
              <w:t>Fixed Asset Turnover</w:t>
            </w:r>
          </w:p>
        </w:tc>
        <w:tc>
          <w:tcPr>
            <w:tcW w:w="109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85"/>
              <w:ind w:left="206" w:right="179"/>
              <w:rPr>
                <w:rFonts w:ascii="Century Gothic" w:hAnsi="Century Gothic" w:cs="Century Gothic"/>
                <w:sz w:val="18"/>
                <w:szCs w:val="18"/>
              </w:rPr>
            </w:pPr>
            <w:r>
              <w:rPr>
                <w:rFonts w:ascii="Century Gothic" w:hAnsi="Century Gothic" w:cs="Century Gothic"/>
                <w:sz w:val="18"/>
                <w:szCs w:val="18"/>
              </w:rPr>
              <w:t>3.5</w:t>
            </w:r>
          </w:p>
        </w:tc>
        <w:tc>
          <w:tcPr>
            <w:tcW w:w="1092"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85"/>
              <w:ind w:left="197" w:right="181"/>
              <w:rPr>
                <w:rFonts w:ascii="Century Gothic" w:hAnsi="Century Gothic" w:cs="Century Gothic"/>
                <w:sz w:val="18"/>
                <w:szCs w:val="18"/>
              </w:rPr>
            </w:pPr>
            <w:r>
              <w:rPr>
                <w:rFonts w:ascii="Century Gothic" w:hAnsi="Century Gothic" w:cs="Century Gothic"/>
                <w:sz w:val="18"/>
                <w:szCs w:val="18"/>
              </w:rPr>
              <w:t>3.5</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85"/>
              <w:ind w:left="196" w:right="177"/>
              <w:rPr>
                <w:rFonts w:ascii="Century Gothic" w:hAnsi="Century Gothic" w:cs="Century Gothic"/>
                <w:sz w:val="18"/>
                <w:szCs w:val="18"/>
              </w:rPr>
            </w:pPr>
            <w:r>
              <w:rPr>
                <w:rFonts w:ascii="Century Gothic" w:hAnsi="Century Gothic" w:cs="Century Gothic"/>
                <w:sz w:val="18"/>
                <w:szCs w:val="18"/>
              </w:rPr>
              <w:t>4.3</w:t>
            </w:r>
          </w:p>
        </w:tc>
        <w:tc>
          <w:tcPr>
            <w:tcW w:w="1090"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85"/>
              <w:ind w:left="199" w:right="179"/>
              <w:rPr>
                <w:rFonts w:ascii="Century Gothic" w:hAnsi="Century Gothic" w:cs="Century Gothic"/>
                <w:sz w:val="18"/>
                <w:szCs w:val="18"/>
              </w:rPr>
            </w:pPr>
            <w:r>
              <w:rPr>
                <w:rFonts w:ascii="Century Gothic" w:hAnsi="Century Gothic" w:cs="Century Gothic"/>
                <w:sz w:val="18"/>
                <w:szCs w:val="18"/>
              </w:rPr>
              <w:t>4.9</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85"/>
              <w:ind w:left="198" w:right="177"/>
              <w:rPr>
                <w:rFonts w:ascii="Century Gothic" w:hAnsi="Century Gothic" w:cs="Century Gothic"/>
                <w:sz w:val="18"/>
                <w:szCs w:val="18"/>
              </w:rPr>
            </w:pPr>
            <w:r>
              <w:rPr>
                <w:rFonts w:ascii="Century Gothic" w:hAnsi="Century Gothic" w:cs="Century Gothic"/>
                <w:sz w:val="18"/>
                <w:szCs w:val="18"/>
              </w:rPr>
              <w:t>5.3</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85"/>
              <w:ind w:left="22"/>
              <w:rPr>
                <w:rFonts w:ascii="Century Gothic" w:hAnsi="Century Gothic" w:cs="Century Gothic"/>
                <w:sz w:val="18"/>
                <w:szCs w:val="18"/>
              </w:rPr>
            </w:pPr>
            <w:r>
              <w:rPr>
                <w:rFonts w:ascii="Century Gothic" w:hAnsi="Century Gothic" w:cs="Century Gothic"/>
                <w:sz w:val="18"/>
                <w:szCs w:val="18"/>
              </w:rPr>
              <w:t>5</w:t>
            </w:r>
          </w:p>
        </w:tc>
      </w:tr>
      <w:tr w:rsidR="00000000">
        <w:tblPrEx>
          <w:tblCellMar>
            <w:top w:w="0" w:type="dxa"/>
            <w:left w:w="0" w:type="dxa"/>
            <w:bottom w:w="0" w:type="dxa"/>
            <w:right w:w="0" w:type="dxa"/>
          </w:tblCellMar>
        </w:tblPrEx>
        <w:trPr>
          <w:trHeight w:val="404"/>
        </w:trPr>
        <w:tc>
          <w:tcPr>
            <w:tcW w:w="4734"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3"/>
              <w:ind w:left="879" w:right="854"/>
              <w:rPr>
                <w:rFonts w:ascii="Century Gothic" w:hAnsi="Century Gothic" w:cs="Century Gothic"/>
                <w:sz w:val="18"/>
                <w:szCs w:val="18"/>
              </w:rPr>
            </w:pPr>
            <w:r>
              <w:rPr>
                <w:rFonts w:ascii="Century Gothic" w:hAnsi="Century Gothic" w:cs="Century Gothic"/>
                <w:sz w:val="18"/>
                <w:szCs w:val="18"/>
              </w:rPr>
              <w:t>Days Sales Outstanding</w:t>
            </w:r>
          </w:p>
        </w:tc>
        <w:tc>
          <w:tcPr>
            <w:tcW w:w="109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3"/>
              <w:ind w:left="206" w:right="179"/>
              <w:rPr>
                <w:rFonts w:ascii="Century Gothic" w:hAnsi="Century Gothic" w:cs="Century Gothic"/>
                <w:sz w:val="18"/>
                <w:szCs w:val="18"/>
              </w:rPr>
            </w:pPr>
            <w:r>
              <w:rPr>
                <w:rFonts w:ascii="Century Gothic" w:hAnsi="Century Gothic" w:cs="Century Gothic"/>
                <w:sz w:val="18"/>
                <w:szCs w:val="18"/>
              </w:rPr>
              <w:t>10.9</w:t>
            </w:r>
          </w:p>
        </w:tc>
        <w:tc>
          <w:tcPr>
            <w:tcW w:w="1092"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3"/>
              <w:ind w:left="197" w:right="181"/>
              <w:rPr>
                <w:rFonts w:ascii="Century Gothic" w:hAnsi="Century Gothic" w:cs="Century Gothic"/>
                <w:sz w:val="18"/>
                <w:szCs w:val="18"/>
              </w:rPr>
            </w:pPr>
            <w:r>
              <w:rPr>
                <w:rFonts w:ascii="Century Gothic" w:hAnsi="Century Gothic" w:cs="Century Gothic"/>
                <w:sz w:val="18"/>
                <w:szCs w:val="18"/>
              </w:rPr>
              <w:t>11.2</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3"/>
              <w:ind w:left="196" w:right="177"/>
              <w:rPr>
                <w:rFonts w:ascii="Century Gothic" w:hAnsi="Century Gothic" w:cs="Century Gothic"/>
                <w:sz w:val="18"/>
                <w:szCs w:val="18"/>
              </w:rPr>
            </w:pPr>
            <w:r>
              <w:rPr>
                <w:rFonts w:ascii="Century Gothic" w:hAnsi="Century Gothic" w:cs="Century Gothic"/>
                <w:sz w:val="18"/>
                <w:szCs w:val="18"/>
              </w:rPr>
              <w:t>9.8</w:t>
            </w:r>
          </w:p>
        </w:tc>
        <w:tc>
          <w:tcPr>
            <w:tcW w:w="1090"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3"/>
              <w:ind w:left="198" w:right="179"/>
              <w:rPr>
                <w:rFonts w:ascii="Century Gothic" w:hAnsi="Century Gothic" w:cs="Century Gothic"/>
                <w:sz w:val="18"/>
                <w:szCs w:val="18"/>
              </w:rPr>
            </w:pPr>
            <w:r>
              <w:rPr>
                <w:rFonts w:ascii="Century Gothic" w:hAnsi="Century Gothic" w:cs="Century Gothic"/>
                <w:sz w:val="18"/>
                <w:szCs w:val="18"/>
              </w:rPr>
              <w:t>10.75</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3"/>
              <w:ind w:left="198" w:right="176"/>
              <w:rPr>
                <w:rFonts w:ascii="Century Gothic" w:hAnsi="Century Gothic" w:cs="Century Gothic"/>
                <w:sz w:val="18"/>
                <w:szCs w:val="18"/>
              </w:rPr>
            </w:pPr>
            <w:r>
              <w:rPr>
                <w:rFonts w:ascii="Century Gothic" w:hAnsi="Century Gothic" w:cs="Century Gothic"/>
                <w:sz w:val="18"/>
                <w:szCs w:val="18"/>
              </w:rPr>
              <w:t>12</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3"/>
              <w:ind w:left="198" w:right="176"/>
              <w:rPr>
                <w:rFonts w:ascii="Century Gothic" w:hAnsi="Century Gothic" w:cs="Century Gothic"/>
                <w:sz w:val="18"/>
                <w:szCs w:val="18"/>
              </w:rPr>
            </w:pPr>
            <w:r>
              <w:rPr>
                <w:rFonts w:ascii="Century Gothic" w:hAnsi="Century Gothic" w:cs="Century Gothic"/>
                <w:sz w:val="18"/>
                <w:szCs w:val="18"/>
              </w:rPr>
              <w:t>12.8</w:t>
            </w:r>
          </w:p>
        </w:tc>
      </w:tr>
      <w:tr w:rsidR="00000000">
        <w:tblPrEx>
          <w:tblCellMar>
            <w:top w:w="0" w:type="dxa"/>
            <w:left w:w="0" w:type="dxa"/>
            <w:bottom w:w="0" w:type="dxa"/>
            <w:right w:w="0" w:type="dxa"/>
          </w:tblCellMar>
        </w:tblPrEx>
        <w:trPr>
          <w:trHeight w:val="390"/>
        </w:trPr>
        <w:tc>
          <w:tcPr>
            <w:tcW w:w="4734"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0"/>
              <w:ind w:left="879" w:right="852"/>
              <w:rPr>
                <w:rFonts w:ascii="Century Gothic" w:hAnsi="Century Gothic" w:cs="Century Gothic"/>
                <w:sz w:val="18"/>
                <w:szCs w:val="18"/>
              </w:rPr>
            </w:pPr>
            <w:r>
              <w:rPr>
                <w:rFonts w:ascii="Century Gothic" w:hAnsi="Century Gothic" w:cs="Century Gothic"/>
                <w:sz w:val="18"/>
                <w:szCs w:val="18"/>
              </w:rPr>
              <w:t>Days Inventory</w:t>
            </w:r>
          </w:p>
        </w:tc>
        <w:tc>
          <w:tcPr>
            <w:tcW w:w="109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0"/>
              <w:ind w:left="206" w:right="179"/>
              <w:rPr>
                <w:rFonts w:ascii="Century Gothic" w:hAnsi="Century Gothic" w:cs="Century Gothic"/>
                <w:sz w:val="18"/>
                <w:szCs w:val="18"/>
              </w:rPr>
            </w:pPr>
            <w:r>
              <w:rPr>
                <w:rFonts w:ascii="Century Gothic" w:hAnsi="Century Gothic" w:cs="Century Gothic"/>
                <w:sz w:val="18"/>
                <w:szCs w:val="18"/>
              </w:rPr>
              <w:t>30.11</w:t>
            </w:r>
          </w:p>
        </w:tc>
        <w:tc>
          <w:tcPr>
            <w:tcW w:w="1092"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0"/>
              <w:ind w:left="197" w:right="181"/>
              <w:rPr>
                <w:rFonts w:ascii="Century Gothic" w:hAnsi="Century Gothic" w:cs="Century Gothic"/>
                <w:sz w:val="18"/>
                <w:szCs w:val="18"/>
              </w:rPr>
            </w:pPr>
            <w:r>
              <w:rPr>
                <w:rFonts w:ascii="Century Gothic" w:hAnsi="Century Gothic" w:cs="Century Gothic"/>
                <w:sz w:val="18"/>
                <w:szCs w:val="18"/>
              </w:rPr>
              <w:t>57.3</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0"/>
              <w:ind w:left="196" w:right="177"/>
              <w:rPr>
                <w:rFonts w:ascii="Century Gothic" w:hAnsi="Century Gothic" w:cs="Century Gothic"/>
                <w:sz w:val="18"/>
                <w:szCs w:val="18"/>
              </w:rPr>
            </w:pPr>
            <w:r>
              <w:rPr>
                <w:rFonts w:ascii="Century Gothic" w:hAnsi="Century Gothic" w:cs="Century Gothic"/>
                <w:sz w:val="18"/>
                <w:szCs w:val="18"/>
              </w:rPr>
              <w:t>49.4</w:t>
            </w:r>
          </w:p>
        </w:tc>
        <w:tc>
          <w:tcPr>
            <w:tcW w:w="1090"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0"/>
              <w:ind w:left="198" w:right="179"/>
              <w:rPr>
                <w:rFonts w:ascii="Century Gothic" w:hAnsi="Century Gothic" w:cs="Century Gothic"/>
                <w:sz w:val="18"/>
                <w:szCs w:val="18"/>
              </w:rPr>
            </w:pPr>
            <w:r>
              <w:rPr>
                <w:rFonts w:ascii="Century Gothic" w:hAnsi="Century Gothic" w:cs="Century Gothic"/>
                <w:sz w:val="18"/>
                <w:szCs w:val="18"/>
              </w:rPr>
              <w:t>55.6</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0"/>
              <w:ind w:left="197" w:right="177"/>
              <w:rPr>
                <w:rFonts w:ascii="Century Gothic" w:hAnsi="Century Gothic" w:cs="Century Gothic"/>
                <w:sz w:val="18"/>
                <w:szCs w:val="18"/>
              </w:rPr>
            </w:pPr>
            <w:r>
              <w:rPr>
                <w:rFonts w:ascii="Century Gothic" w:hAnsi="Century Gothic" w:cs="Century Gothic"/>
                <w:sz w:val="18"/>
                <w:szCs w:val="18"/>
              </w:rPr>
              <w:t>69.3</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90"/>
              <w:ind w:left="198" w:right="176"/>
              <w:rPr>
                <w:rFonts w:ascii="Century Gothic" w:hAnsi="Century Gothic" w:cs="Century Gothic"/>
                <w:sz w:val="18"/>
                <w:szCs w:val="18"/>
              </w:rPr>
            </w:pPr>
            <w:r>
              <w:rPr>
                <w:rFonts w:ascii="Century Gothic" w:hAnsi="Century Gothic" w:cs="Century Gothic"/>
                <w:sz w:val="18"/>
                <w:szCs w:val="18"/>
              </w:rPr>
              <w:t>67.3</w:t>
            </w:r>
          </w:p>
        </w:tc>
      </w:tr>
      <w:tr w:rsidR="00000000">
        <w:tblPrEx>
          <w:tblCellMar>
            <w:top w:w="0" w:type="dxa"/>
            <w:left w:w="0" w:type="dxa"/>
            <w:bottom w:w="0" w:type="dxa"/>
            <w:right w:w="0" w:type="dxa"/>
          </w:tblCellMar>
        </w:tblPrEx>
        <w:trPr>
          <w:trHeight w:val="375"/>
        </w:trPr>
        <w:tc>
          <w:tcPr>
            <w:tcW w:w="4734"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9"/>
              <w:ind w:left="879" w:right="851"/>
              <w:rPr>
                <w:rFonts w:ascii="Century Gothic" w:hAnsi="Century Gothic" w:cs="Century Gothic"/>
                <w:sz w:val="18"/>
                <w:szCs w:val="18"/>
              </w:rPr>
            </w:pPr>
            <w:r>
              <w:rPr>
                <w:rFonts w:ascii="Century Gothic" w:hAnsi="Century Gothic" w:cs="Century Gothic"/>
                <w:sz w:val="18"/>
                <w:szCs w:val="18"/>
              </w:rPr>
              <w:t>Payable Period</w:t>
            </w:r>
          </w:p>
        </w:tc>
        <w:tc>
          <w:tcPr>
            <w:tcW w:w="109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9"/>
              <w:ind w:left="206" w:right="179"/>
              <w:rPr>
                <w:rFonts w:ascii="Century Gothic" w:hAnsi="Century Gothic" w:cs="Century Gothic"/>
                <w:sz w:val="18"/>
                <w:szCs w:val="18"/>
              </w:rPr>
            </w:pPr>
            <w:r>
              <w:rPr>
                <w:rFonts w:ascii="Century Gothic" w:hAnsi="Century Gothic" w:cs="Century Gothic"/>
                <w:sz w:val="18"/>
                <w:szCs w:val="18"/>
              </w:rPr>
              <w:t>15.6</w:t>
            </w:r>
          </w:p>
        </w:tc>
        <w:tc>
          <w:tcPr>
            <w:tcW w:w="1092"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9"/>
              <w:ind w:left="198" w:right="181"/>
              <w:rPr>
                <w:rFonts w:ascii="Century Gothic" w:hAnsi="Century Gothic" w:cs="Century Gothic"/>
                <w:sz w:val="18"/>
                <w:szCs w:val="18"/>
              </w:rPr>
            </w:pPr>
            <w:r>
              <w:rPr>
                <w:rFonts w:ascii="Century Gothic" w:hAnsi="Century Gothic" w:cs="Century Gothic"/>
                <w:sz w:val="18"/>
                <w:szCs w:val="18"/>
              </w:rPr>
              <w:t>25</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9"/>
              <w:ind w:left="196" w:right="177"/>
              <w:rPr>
                <w:rFonts w:ascii="Century Gothic" w:hAnsi="Century Gothic" w:cs="Century Gothic"/>
                <w:sz w:val="18"/>
                <w:szCs w:val="18"/>
              </w:rPr>
            </w:pPr>
            <w:r>
              <w:rPr>
                <w:rFonts w:ascii="Century Gothic" w:hAnsi="Century Gothic" w:cs="Century Gothic"/>
                <w:sz w:val="18"/>
                <w:szCs w:val="18"/>
              </w:rPr>
              <w:t>22.5</w:t>
            </w:r>
          </w:p>
        </w:tc>
        <w:tc>
          <w:tcPr>
            <w:tcW w:w="1090"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9"/>
              <w:ind w:left="198" w:right="179"/>
              <w:rPr>
                <w:rFonts w:ascii="Century Gothic" w:hAnsi="Century Gothic" w:cs="Century Gothic"/>
                <w:sz w:val="18"/>
                <w:szCs w:val="18"/>
              </w:rPr>
            </w:pPr>
            <w:r>
              <w:rPr>
                <w:rFonts w:ascii="Century Gothic" w:hAnsi="Century Gothic" w:cs="Century Gothic"/>
                <w:sz w:val="18"/>
                <w:szCs w:val="18"/>
              </w:rPr>
              <w:t>30.3</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9"/>
              <w:ind w:left="197" w:right="177"/>
              <w:rPr>
                <w:rFonts w:ascii="Century Gothic" w:hAnsi="Century Gothic" w:cs="Century Gothic"/>
                <w:sz w:val="18"/>
                <w:szCs w:val="18"/>
              </w:rPr>
            </w:pPr>
            <w:r>
              <w:rPr>
                <w:rFonts w:ascii="Century Gothic" w:hAnsi="Century Gothic" w:cs="Century Gothic"/>
                <w:sz w:val="18"/>
                <w:szCs w:val="18"/>
              </w:rPr>
              <w:t>29.4</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9"/>
              <w:ind w:left="198" w:right="176"/>
              <w:rPr>
                <w:rFonts w:ascii="Century Gothic" w:hAnsi="Century Gothic" w:cs="Century Gothic"/>
                <w:sz w:val="18"/>
                <w:szCs w:val="18"/>
              </w:rPr>
            </w:pPr>
            <w:r>
              <w:rPr>
                <w:rFonts w:ascii="Century Gothic" w:hAnsi="Century Gothic" w:cs="Century Gothic"/>
                <w:sz w:val="18"/>
                <w:szCs w:val="18"/>
              </w:rPr>
              <w:t>25.4</w:t>
            </w:r>
          </w:p>
        </w:tc>
      </w:tr>
      <w:tr w:rsidR="00000000">
        <w:tblPrEx>
          <w:tblCellMar>
            <w:top w:w="0" w:type="dxa"/>
            <w:left w:w="0" w:type="dxa"/>
            <w:bottom w:w="0" w:type="dxa"/>
            <w:right w:w="0" w:type="dxa"/>
          </w:tblCellMar>
        </w:tblPrEx>
        <w:trPr>
          <w:trHeight w:val="376"/>
        </w:trPr>
        <w:tc>
          <w:tcPr>
            <w:tcW w:w="4734" w:type="dxa"/>
            <w:tcBorders>
              <w:top w:val="none" w:sz="6" w:space="0" w:color="auto"/>
              <w:left w:val="single" w:sz="8" w:space="0" w:color="000000"/>
              <w:bottom w:val="single" w:sz="8" w:space="0" w:color="000000"/>
              <w:right w:val="single" w:sz="8" w:space="0" w:color="000000"/>
            </w:tcBorders>
          </w:tcPr>
          <w:p w:rsidR="00000000" w:rsidRDefault="00C649A9">
            <w:pPr>
              <w:pStyle w:val="TableParagraph"/>
              <w:kinsoku w:val="0"/>
              <w:overflowPunct w:val="0"/>
              <w:spacing w:before="75"/>
              <w:ind w:left="879" w:right="851"/>
              <w:rPr>
                <w:rFonts w:ascii="Century Gothic" w:hAnsi="Century Gothic" w:cs="Century Gothic"/>
                <w:sz w:val="18"/>
                <w:szCs w:val="18"/>
              </w:rPr>
            </w:pPr>
            <w:r>
              <w:rPr>
                <w:rFonts w:ascii="Century Gothic" w:hAnsi="Century Gothic" w:cs="Century Gothic"/>
                <w:sz w:val="18"/>
                <w:szCs w:val="18"/>
              </w:rPr>
              <w:t>Cash Conversion Cycle</w:t>
            </w:r>
          </w:p>
        </w:tc>
        <w:tc>
          <w:tcPr>
            <w:tcW w:w="109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5"/>
              <w:ind w:left="206" w:right="179"/>
              <w:rPr>
                <w:rFonts w:ascii="Century Gothic" w:hAnsi="Century Gothic" w:cs="Century Gothic"/>
                <w:sz w:val="18"/>
                <w:szCs w:val="18"/>
              </w:rPr>
            </w:pPr>
            <w:r>
              <w:rPr>
                <w:rFonts w:ascii="Century Gothic" w:hAnsi="Century Gothic" w:cs="Century Gothic"/>
                <w:sz w:val="18"/>
                <w:szCs w:val="18"/>
              </w:rPr>
              <w:t>25.4</w:t>
            </w:r>
          </w:p>
        </w:tc>
        <w:tc>
          <w:tcPr>
            <w:tcW w:w="1092"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5"/>
              <w:ind w:left="197" w:right="181"/>
              <w:rPr>
                <w:rFonts w:ascii="Century Gothic" w:hAnsi="Century Gothic" w:cs="Century Gothic"/>
                <w:sz w:val="18"/>
                <w:szCs w:val="18"/>
              </w:rPr>
            </w:pPr>
            <w:r>
              <w:rPr>
                <w:rFonts w:ascii="Century Gothic" w:hAnsi="Century Gothic" w:cs="Century Gothic"/>
                <w:sz w:val="18"/>
                <w:szCs w:val="18"/>
              </w:rPr>
              <w:t>43.5</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5"/>
              <w:ind w:left="196" w:right="177"/>
              <w:rPr>
                <w:rFonts w:ascii="Century Gothic" w:hAnsi="Century Gothic" w:cs="Century Gothic"/>
                <w:sz w:val="18"/>
                <w:szCs w:val="18"/>
              </w:rPr>
            </w:pPr>
            <w:r>
              <w:rPr>
                <w:rFonts w:ascii="Century Gothic" w:hAnsi="Century Gothic" w:cs="Century Gothic"/>
                <w:sz w:val="18"/>
                <w:szCs w:val="18"/>
              </w:rPr>
              <w:t>36.7</w:t>
            </w:r>
          </w:p>
        </w:tc>
        <w:tc>
          <w:tcPr>
            <w:tcW w:w="1090"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5"/>
              <w:ind w:left="198" w:right="179"/>
              <w:rPr>
                <w:rFonts w:ascii="Century Gothic" w:hAnsi="Century Gothic" w:cs="Century Gothic"/>
                <w:sz w:val="18"/>
                <w:szCs w:val="18"/>
              </w:rPr>
            </w:pPr>
            <w:r>
              <w:rPr>
                <w:rFonts w:ascii="Century Gothic" w:hAnsi="Century Gothic" w:cs="Century Gothic"/>
                <w:sz w:val="18"/>
                <w:szCs w:val="18"/>
              </w:rPr>
              <w:t>36.1</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5"/>
              <w:ind w:left="198" w:right="176"/>
              <w:rPr>
                <w:rFonts w:ascii="Century Gothic" w:hAnsi="Century Gothic" w:cs="Century Gothic"/>
                <w:sz w:val="18"/>
                <w:szCs w:val="18"/>
              </w:rPr>
            </w:pPr>
            <w:r>
              <w:rPr>
                <w:rFonts w:ascii="Century Gothic" w:hAnsi="Century Gothic" w:cs="Century Gothic"/>
                <w:sz w:val="18"/>
                <w:szCs w:val="18"/>
              </w:rPr>
              <w:t>52</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5"/>
              <w:ind w:left="198" w:right="176"/>
              <w:rPr>
                <w:rFonts w:ascii="Century Gothic" w:hAnsi="Century Gothic" w:cs="Century Gothic"/>
                <w:sz w:val="18"/>
                <w:szCs w:val="18"/>
              </w:rPr>
            </w:pPr>
            <w:r>
              <w:rPr>
                <w:rFonts w:ascii="Century Gothic" w:hAnsi="Century Gothic" w:cs="Century Gothic"/>
                <w:sz w:val="18"/>
                <w:szCs w:val="18"/>
              </w:rPr>
              <w:t>54.7</w:t>
            </w:r>
          </w:p>
        </w:tc>
      </w:tr>
      <w:tr w:rsidR="00000000">
        <w:tblPrEx>
          <w:tblCellMar>
            <w:top w:w="0" w:type="dxa"/>
            <w:left w:w="0" w:type="dxa"/>
            <w:bottom w:w="0" w:type="dxa"/>
            <w:right w:w="0" w:type="dxa"/>
          </w:tblCellMar>
        </w:tblPrEx>
        <w:trPr>
          <w:trHeight w:val="378"/>
        </w:trPr>
        <w:tc>
          <w:tcPr>
            <w:tcW w:w="4734" w:type="dxa"/>
            <w:tcBorders>
              <w:top w:val="single" w:sz="8" w:space="0" w:color="000000"/>
              <w:left w:val="single" w:sz="8" w:space="0" w:color="000000"/>
              <w:bottom w:val="single" w:sz="8" w:space="0" w:color="000000"/>
              <w:right w:val="single" w:sz="8" w:space="0" w:color="000000"/>
            </w:tcBorders>
          </w:tcPr>
          <w:p w:rsidR="00000000" w:rsidRDefault="00C649A9">
            <w:pPr>
              <w:pStyle w:val="TableParagraph"/>
              <w:kinsoku w:val="0"/>
              <w:overflowPunct w:val="0"/>
              <w:spacing w:before="77"/>
              <w:ind w:left="879" w:right="854"/>
              <w:rPr>
                <w:rFonts w:ascii="Century Gothic" w:hAnsi="Century Gothic" w:cs="Century Gothic"/>
                <w:sz w:val="18"/>
                <w:szCs w:val="18"/>
              </w:rPr>
            </w:pPr>
            <w:r>
              <w:rPr>
                <w:rFonts w:ascii="Century Gothic" w:hAnsi="Century Gothic" w:cs="Century Gothic"/>
                <w:sz w:val="18"/>
                <w:szCs w:val="18"/>
                <w:u w:val="single" w:color="000000"/>
              </w:rPr>
              <w:t>Liquidity &amp; Financial Health Ratio's</w:t>
            </w:r>
          </w:p>
        </w:tc>
        <w:tc>
          <w:tcPr>
            <w:tcW w:w="109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jc w:val="left"/>
              <w:rPr>
                <w:sz w:val="18"/>
                <w:szCs w:val="18"/>
              </w:rPr>
            </w:pPr>
          </w:p>
        </w:tc>
        <w:tc>
          <w:tcPr>
            <w:tcW w:w="1092"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jc w:val="left"/>
              <w:rPr>
                <w:sz w:val="18"/>
                <w:szCs w:val="18"/>
              </w:rPr>
            </w:pP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jc w:val="left"/>
              <w:rPr>
                <w:sz w:val="18"/>
                <w:szCs w:val="18"/>
              </w:rPr>
            </w:pPr>
          </w:p>
        </w:tc>
        <w:tc>
          <w:tcPr>
            <w:tcW w:w="1090"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jc w:val="left"/>
              <w:rPr>
                <w:sz w:val="18"/>
                <w:szCs w:val="18"/>
              </w:rPr>
            </w:pP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jc w:val="left"/>
              <w:rPr>
                <w:sz w:val="18"/>
                <w:szCs w:val="18"/>
              </w:rPr>
            </w:pP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jc w:val="left"/>
              <w:rPr>
                <w:sz w:val="18"/>
                <w:szCs w:val="18"/>
              </w:rPr>
            </w:pPr>
          </w:p>
        </w:tc>
      </w:tr>
      <w:tr w:rsidR="00000000">
        <w:tblPrEx>
          <w:tblCellMar>
            <w:top w:w="0" w:type="dxa"/>
            <w:left w:w="0" w:type="dxa"/>
            <w:bottom w:w="0" w:type="dxa"/>
            <w:right w:w="0" w:type="dxa"/>
          </w:tblCellMar>
        </w:tblPrEx>
        <w:trPr>
          <w:trHeight w:val="360"/>
        </w:trPr>
        <w:tc>
          <w:tcPr>
            <w:tcW w:w="4734" w:type="dxa"/>
            <w:tcBorders>
              <w:top w:val="single" w:sz="8" w:space="0" w:color="000000"/>
              <w:left w:val="single" w:sz="8" w:space="0" w:color="000000"/>
              <w:bottom w:val="none" w:sz="6" w:space="0" w:color="auto"/>
              <w:right w:val="single" w:sz="8" w:space="0" w:color="000000"/>
            </w:tcBorders>
          </w:tcPr>
          <w:p w:rsidR="00000000" w:rsidRDefault="00C649A9">
            <w:pPr>
              <w:pStyle w:val="TableParagraph"/>
              <w:kinsoku w:val="0"/>
              <w:overflowPunct w:val="0"/>
              <w:spacing w:before="70"/>
              <w:ind w:left="879" w:right="852"/>
              <w:rPr>
                <w:rFonts w:ascii="Century Gothic" w:hAnsi="Century Gothic" w:cs="Century Gothic"/>
                <w:sz w:val="18"/>
                <w:szCs w:val="18"/>
              </w:rPr>
            </w:pPr>
            <w:r>
              <w:rPr>
                <w:rFonts w:ascii="Century Gothic" w:hAnsi="Century Gothic" w:cs="Century Gothic"/>
                <w:sz w:val="18"/>
                <w:szCs w:val="18"/>
              </w:rPr>
              <w:t>Current Ratio</w:t>
            </w:r>
          </w:p>
        </w:tc>
        <w:tc>
          <w:tcPr>
            <w:tcW w:w="109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0"/>
              <w:ind w:left="206" w:right="179"/>
              <w:rPr>
                <w:rFonts w:ascii="Century Gothic" w:hAnsi="Century Gothic" w:cs="Century Gothic"/>
                <w:sz w:val="18"/>
                <w:szCs w:val="18"/>
              </w:rPr>
            </w:pPr>
            <w:r>
              <w:rPr>
                <w:rFonts w:ascii="Century Gothic" w:hAnsi="Century Gothic" w:cs="Century Gothic"/>
                <w:sz w:val="18"/>
                <w:szCs w:val="18"/>
              </w:rPr>
              <w:t>0.8</w:t>
            </w:r>
          </w:p>
        </w:tc>
        <w:tc>
          <w:tcPr>
            <w:tcW w:w="1092"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0"/>
              <w:ind w:left="197" w:right="181"/>
              <w:rPr>
                <w:rFonts w:ascii="Century Gothic" w:hAnsi="Century Gothic" w:cs="Century Gothic"/>
                <w:sz w:val="18"/>
                <w:szCs w:val="18"/>
              </w:rPr>
            </w:pPr>
            <w:r>
              <w:rPr>
                <w:rFonts w:ascii="Century Gothic" w:hAnsi="Century Gothic" w:cs="Century Gothic"/>
                <w:sz w:val="18"/>
                <w:szCs w:val="18"/>
              </w:rPr>
              <w:t>1.3</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0"/>
              <w:ind w:left="196" w:right="177"/>
              <w:rPr>
                <w:rFonts w:ascii="Century Gothic" w:hAnsi="Century Gothic" w:cs="Century Gothic"/>
                <w:sz w:val="18"/>
                <w:szCs w:val="18"/>
              </w:rPr>
            </w:pPr>
            <w:r>
              <w:rPr>
                <w:rFonts w:ascii="Century Gothic" w:hAnsi="Century Gothic" w:cs="Century Gothic"/>
                <w:sz w:val="18"/>
                <w:szCs w:val="18"/>
              </w:rPr>
              <w:t>1.55</w:t>
            </w:r>
          </w:p>
        </w:tc>
        <w:tc>
          <w:tcPr>
            <w:tcW w:w="1090"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0"/>
              <w:ind w:left="198" w:right="179"/>
              <w:rPr>
                <w:rFonts w:ascii="Century Gothic" w:hAnsi="Century Gothic" w:cs="Century Gothic"/>
                <w:sz w:val="18"/>
                <w:szCs w:val="18"/>
              </w:rPr>
            </w:pPr>
            <w:r>
              <w:rPr>
                <w:rFonts w:ascii="Century Gothic" w:hAnsi="Century Gothic" w:cs="Century Gothic"/>
                <w:sz w:val="18"/>
                <w:szCs w:val="18"/>
              </w:rPr>
              <w:t>1.83</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0"/>
              <w:ind w:left="198" w:right="177"/>
              <w:rPr>
                <w:rFonts w:ascii="Century Gothic" w:hAnsi="Century Gothic" w:cs="Century Gothic"/>
                <w:sz w:val="18"/>
                <w:szCs w:val="18"/>
              </w:rPr>
            </w:pPr>
            <w:r>
              <w:rPr>
                <w:rFonts w:ascii="Century Gothic" w:hAnsi="Century Gothic" w:cs="Century Gothic"/>
                <w:sz w:val="18"/>
                <w:szCs w:val="18"/>
              </w:rPr>
              <w:t>1.9</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70"/>
              <w:ind w:left="198" w:right="176"/>
              <w:rPr>
                <w:rFonts w:ascii="Century Gothic" w:hAnsi="Century Gothic" w:cs="Century Gothic"/>
                <w:sz w:val="18"/>
                <w:szCs w:val="18"/>
              </w:rPr>
            </w:pPr>
            <w:r>
              <w:rPr>
                <w:rFonts w:ascii="Century Gothic" w:hAnsi="Century Gothic" w:cs="Century Gothic"/>
                <w:sz w:val="18"/>
                <w:szCs w:val="18"/>
              </w:rPr>
              <w:t>1.02</w:t>
            </w:r>
          </w:p>
        </w:tc>
      </w:tr>
      <w:tr w:rsidR="00000000">
        <w:tblPrEx>
          <w:tblCellMar>
            <w:top w:w="0" w:type="dxa"/>
            <w:left w:w="0" w:type="dxa"/>
            <w:bottom w:w="0" w:type="dxa"/>
            <w:right w:w="0" w:type="dxa"/>
          </w:tblCellMar>
        </w:tblPrEx>
        <w:trPr>
          <w:trHeight w:val="349"/>
        </w:trPr>
        <w:tc>
          <w:tcPr>
            <w:tcW w:w="4734"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69"/>
              <w:ind w:left="879" w:right="852"/>
              <w:rPr>
                <w:rFonts w:ascii="Century Gothic" w:hAnsi="Century Gothic" w:cs="Century Gothic"/>
                <w:sz w:val="18"/>
                <w:szCs w:val="18"/>
              </w:rPr>
            </w:pPr>
            <w:r>
              <w:rPr>
                <w:rFonts w:ascii="Century Gothic" w:hAnsi="Century Gothic" w:cs="Century Gothic"/>
                <w:sz w:val="18"/>
                <w:szCs w:val="18"/>
              </w:rPr>
              <w:t>Quick Ratio</w:t>
            </w:r>
          </w:p>
        </w:tc>
        <w:tc>
          <w:tcPr>
            <w:tcW w:w="109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69"/>
              <w:ind w:left="206" w:right="179"/>
              <w:rPr>
                <w:rFonts w:ascii="Century Gothic" w:hAnsi="Century Gothic" w:cs="Century Gothic"/>
                <w:sz w:val="18"/>
                <w:szCs w:val="18"/>
              </w:rPr>
            </w:pPr>
            <w:r>
              <w:rPr>
                <w:rFonts w:ascii="Century Gothic" w:hAnsi="Century Gothic" w:cs="Century Gothic"/>
                <w:sz w:val="18"/>
                <w:szCs w:val="18"/>
              </w:rPr>
              <w:t>0.3</w:t>
            </w:r>
          </w:p>
        </w:tc>
        <w:tc>
          <w:tcPr>
            <w:tcW w:w="1092"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69"/>
              <w:ind w:left="197" w:right="181"/>
              <w:rPr>
                <w:rFonts w:ascii="Century Gothic" w:hAnsi="Century Gothic" w:cs="Century Gothic"/>
                <w:sz w:val="18"/>
                <w:szCs w:val="18"/>
              </w:rPr>
            </w:pPr>
            <w:r>
              <w:rPr>
                <w:rFonts w:ascii="Century Gothic" w:hAnsi="Century Gothic" w:cs="Century Gothic"/>
                <w:sz w:val="18"/>
                <w:szCs w:val="18"/>
              </w:rPr>
              <w:t>0.6</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69"/>
              <w:ind w:left="19"/>
              <w:rPr>
                <w:rFonts w:ascii="Century Gothic" w:hAnsi="Century Gothic" w:cs="Century Gothic"/>
                <w:sz w:val="18"/>
                <w:szCs w:val="18"/>
              </w:rPr>
            </w:pPr>
            <w:r>
              <w:rPr>
                <w:rFonts w:ascii="Century Gothic" w:hAnsi="Century Gothic" w:cs="Century Gothic"/>
                <w:sz w:val="18"/>
                <w:szCs w:val="18"/>
              </w:rPr>
              <w:t>1</w:t>
            </w:r>
          </w:p>
        </w:tc>
        <w:tc>
          <w:tcPr>
            <w:tcW w:w="1090"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69"/>
              <w:ind w:left="198" w:right="179"/>
              <w:rPr>
                <w:rFonts w:ascii="Century Gothic" w:hAnsi="Century Gothic" w:cs="Century Gothic"/>
                <w:sz w:val="18"/>
                <w:szCs w:val="18"/>
              </w:rPr>
            </w:pPr>
            <w:r>
              <w:rPr>
                <w:rFonts w:ascii="Century Gothic" w:hAnsi="Century Gothic" w:cs="Century Gothic"/>
                <w:sz w:val="18"/>
                <w:szCs w:val="18"/>
              </w:rPr>
              <w:t>1.17</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69"/>
              <w:ind w:left="197" w:right="177"/>
              <w:rPr>
                <w:rFonts w:ascii="Century Gothic" w:hAnsi="Century Gothic" w:cs="Century Gothic"/>
                <w:sz w:val="18"/>
                <w:szCs w:val="18"/>
              </w:rPr>
            </w:pPr>
            <w:r>
              <w:rPr>
                <w:rFonts w:ascii="Century Gothic" w:hAnsi="Century Gothic" w:cs="Century Gothic"/>
                <w:sz w:val="18"/>
                <w:szCs w:val="18"/>
              </w:rPr>
              <w:t>1.14</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69"/>
              <w:ind w:left="198" w:right="176"/>
              <w:rPr>
                <w:rFonts w:ascii="Century Gothic" w:hAnsi="Century Gothic" w:cs="Century Gothic"/>
                <w:sz w:val="18"/>
                <w:szCs w:val="18"/>
              </w:rPr>
            </w:pPr>
            <w:r>
              <w:rPr>
                <w:rFonts w:ascii="Century Gothic" w:hAnsi="Century Gothic" w:cs="Century Gothic"/>
                <w:sz w:val="18"/>
                <w:szCs w:val="18"/>
              </w:rPr>
              <w:t>0.71</w:t>
            </w:r>
          </w:p>
        </w:tc>
      </w:tr>
      <w:tr w:rsidR="00000000">
        <w:tblPrEx>
          <w:tblCellMar>
            <w:top w:w="0" w:type="dxa"/>
            <w:left w:w="0" w:type="dxa"/>
            <w:bottom w:w="0" w:type="dxa"/>
            <w:right w:w="0" w:type="dxa"/>
          </w:tblCellMar>
        </w:tblPrEx>
        <w:trPr>
          <w:trHeight w:val="344"/>
        </w:trPr>
        <w:tc>
          <w:tcPr>
            <w:tcW w:w="4734"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59"/>
              <w:ind w:left="879" w:right="851"/>
              <w:rPr>
                <w:rFonts w:ascii="Century Gothic" w:hAnsi="Century Gothic" w:cs="Century Gothic"/>
                <w:sz w:val="18"/>
                <w:szCs w:val="18"/>
              </w:rPr>
            </w:pPr>
            <w:r>
              <w:rPr>
                <w:rFonts w:ascii="Century Gothic" w:hAnsi="Century Gothic" w:cs="Century Gothic"/>
                <w:sz w:val="18"/>
                <w:szCs w:val="18"/>
              </w:rPr>
              <w:t>Debt/Equity</w:t>
            </w:r>
          </w:p>
        </w:tc>
        <w:tc>
          <w:tcPr>
            <w:tcW w:w="109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59"/>
              <w:ind w:left="206" w:right="179"/>
              <w:rPr>
                <w:rFonts w:ascii="Century Gothic" w:hAnsi="Century Gothic" w:cs="Century Gothic"/>
                <w:sz w:val="18"/>
                <w:szCs w:val="18"/>
              </w:rPr>
            </w:pPr>
            <w:r>
              <w:rPr>
                <w:rFonts w:ascii="Century Gothic" w:hAnsi="Century Gothic" w:cs="Century Gothic"/>
                <w:sz w:val="18"/>
                <w:szCs w:val="18"/>
              </w:rPr>
              <w:t>0.22</w:t>
            </w:r>
          </w:p>
        </w:tc>
        <w:tc>
          <w:tcPr>
            <w:tcW w:w="1092"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59"/>
              <w:ind w:left="197" w:right="181"/>
              <w:rPr>
                <w:rFonts w:ascii="Century Gothic" w:hAnsi="Century Gothic" w:cs="Century Gothic"/>
                <w:sz w:val="18"/>
                <w:szCs w:val="18"/>
              </w:rPr>
            </w:pPr>
            <w:r>
              <w:rPr>
                <w:rFonts w:ascii="Century Gothic" w:hAnsi="Century Gothic" w:cs="Century Gothic"/>
                <w:sz w:val="18"/>
                <w:szCs w:val="18"/>
              </w:rPr>
              <w:t>0.18</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59"/>
              <w:ind w:left="196" w:right="177"/>
              <w:rPr>
                <w:rFonts w:ascii="Century Gothic" w:hAnsi="Century Gothic" w:cs="Century Gothic"/>
                <w:sz w:val="18"/>
                <w:szCs w:val="18"/>
              </w:rPr>
            </w:pPr>
            <w:r>
              <w:rPr>
                <w:rFonts w:ascii="Century Gothic" w:hAnsi="Century Gothic" w:cs="Century Gothic"/>
                <w:sz w:val="18"/>
                <w:szCs w:val="18"/>
              </w:rPr>
              <w:t>0.15</w:t>
            </w:r>
          </w:p>
        </w:tc>
        <w:tc>
          <w:tcPr>
            <w:tcW w:w="1090"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59"/>
              <w:ind w:left="198" w:right="179"/>
              <w:rPr>
                <w:rFonts w:ascii="Century Gothic" w:hAnsi="Century Gothic" w:cs="Century Gothic"/>
                <w:sz w:val="18"/>
                <w:szCs w:val="18"/>
              </w:rPr>
            </w:pPr>
            <w:r>
              <w:rPr>
                <w:rFonts w:ascii="Century Gothic" w:hAnsi="Century Gothic" w:cs="Century Gothic"/>
                <w:sz w:val="18"/>
                <w:szCs w:val="18"/>
              </w:rPr>
              <w:t>0.13</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59"/>
              <w:ind w:left="197" w:right="177"/>
              <w:rPr>
                <w:rFonts w:ascii="Century Gothic" w:hAnsi="Century Gothic" w:cs="Century Gothic"/>
                <w:sz w:val="18"/>
                <w:szCs w:val="18"/>
              </w:rPr>
            </w:pPr>
            <w:r>
              <w:rPr>
                <w:rFonts w:ascii="Century Gothic" w:hAnsi="Century Gothic" w:cs="Century Gothic"/>
                <w:sz w:val="18"/>
                <w:szCs w:val="18"/>
              </w:rPr>
              <w:t>0.11</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59"/>
              <w:ind w:left="198" w:right="176"/>
              <w:rPr>
                <w:rFonts w:ascii="Century Gothic" w:hAnsi="Century Gothic" w:cs="Century Gothic"/>
                <w:sz w:val="18"/>
                <w:szCs w:val="18"/>
              </w:rPr>
            </w:pPr>
            <w:r>
              <w:rPr>
                <w:rFonts w:ascii="Century Gothic" w:hAnsi="Century Gothic" w:cs="Century Gothic"/>
                <w:sz w:val="18"/>
                <w:szCs w:val="18"/>
              </w:rPr>
              <w:t>0.29</w:t>
            </w:r>
          </w:p>
        </w:tc>
      </w:tr>
      <w:tr w:rsidR="00000000">
        <w:tblPrEx>
          <w:tblCellMar>
            <w:top w:w="0" w:type="dxa"/>
            <w:left w:w="0" w:type="dxa"/>
            <w:bottom w:w="0" w:type="dxa"/>
            <w:right w:w="0" w:type="dxa"/>
          </w:tblCellMar>
        </w:tblPrEx>
        <w:trPr>
          <w:trHeight w:val="365"/>
        </w:trPr>
        <w:tc>
          <w:tcPr>
            <w:tcW w:w="4734" w:type="dxa"/>
            <w:tcBorders>
              <w:top w:val="none" w:sz="6" w:space="0" w:color="auto"/>
              <w:left w:val="single" w:sz="8" w:space="0" w:color="000000"/>
              <w:bottom w:val="single" w:sz="8" w:space="0" w:color="000000"/>
              <w:right w:val="single" w:sz="8" w:space="0" w:color="000000"/>
            </w:tcBorders>
          </w:tcPr>
          <w:p w:rsidR="00000000" w:rsidRDefault="00C649A9">
            <w:pPr>
              <w:pStyle w:val="TableParagraph"/>
              <w:kinsoku w:val="0"/>
              <w:overflowPunct w:val="0"/>
              <w:spacing w:before="65"/>
              <w:ind w:left="879" w:right="853"/>
              <w:rPr>
                <w:rFonts w:ascii="Century Gothic" w:hAnsi="Century Gothic" w:cs="Century Gothic"/>
                <w:sz w:val="18"/>
                <w:szCs w:val="18"/>
              </w:rPr>
            </w:pPr>
            <w:r>
              <w:rPr>
                <w:rFonts w:ascii="Century Gothic" w:hAnsi="Century Gothic" w:cs="Century Gothic"/>
                <w:sz w:val="18"/>
                <w:szCs w:val="18"/>
              </w:rPr>
              <w:t>Financial Leverage</w:t>
            </w:r>
          </w:p>
        </w:tc>
        <w:tc>
          <w:tcPr>
            <w:tcW w:w="109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65"/>
              <w:ind w:left="206" w:right="179"/>
              <w:rPr>
                <w:rFonts w:ascii="Century Gothic" w:hAnsi="Century Gothic" w:cs="Century Gothic"/>
                <w:sz w:val="18"/>
                <w:szCs w:val="18"/>
              </w:rPr>
            </w:pPr>
            <w:r>
              <w:rPr>
                <w:rFonts w:ascii="Century Gothic" w:hAnsi="Century Gothic" w:cs="Century Gothic"/>
                <w:sz w:val="18"/>
                <w:szCs w:val="18"/>
              </w:rPr>
              <w:t>2.28</w:t>
            </w:r>
          </w:p>
        </w:tc>
        <w:tc>
          <w:tcPr>
            <w:tcW w:w="1092"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65"/>
              <w:ind w:left="197" w:right="181"/>
              <w:rPr>
                <w:rFonts w:ascii="Century Gothic" w:hAnsi="Century Gothic" w:cs="Century Gothic"/>
                <w:sz w:val="18"/>
                <w:szCs w:val="18"/>
              </w:rPr>
            </w:pPr>
            <w:r>
              <w:rPr>
                <w:rFonts w:ascii="Century Gothic" w:hAnsi="Century Gothic" w:cs="Century Gothic"/>
                <w:sz w:val="18"/>
                <w:szCs w:val="18"/>
              </w:rPr>
              <w:t>1.83</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65"/>
              <w:ind w:left="196" w:right="177"/>
              <w:rPr>
                <w:rFonts w:ascii="Century Gothic" w:hAnsi="Century Gothic" w:cs="Century Gothic"/>
                <w:sz w:val="18"/>
                <w:szCs w:val="18"/>
              </w:rPr>
            </w:pPr>
            <w:r>
              <w:rPr>
                <w:rFonts w:ascii="Century Gothic" w:hAnsi="Century Gothic" w:cs="Century Gothic"/>
                <w:sz w:val="18"/>
                <w:szCs w:val="18"/>
              </w:rPr>
              <w:t>1.74</w:t>
            </w:r>
          </w:p>
        </w:tc>
        <w:tc>
          <w:tcPr>
            <w:tcW w:w="1090"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65"/>
              <w:ind w:left="198" w:right="179"/>
              <w:rPr>
                <w:rFonts w:ascii="Century Gothic" w:hAnsi="Century Gothic" w:cs="Century Gothic"/>
                <w:sz w:val="18"/>
                <w:szCs w:val="18"/>
              </w:rPr>
            </w:pPr>
            <w:r>
              <w:rPr>
                <w:rFonts w:ascii="Century Gothic" w:hAnsi="Century Gothic" w:cs="Century Gothic"/>
                <w:sz w:val="18"/>
                <w:szCs w:val="18"/>
              </w:rPr>
              <w:t>1.68</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65"/>
              <w:ind w:left="197" w:right="177"/>
              <w:rPr>
                <w:rFonts w:ascii="Century Gothic" w:hAnsi="Century Gothic" w:cs="Century Gothic"/>
                <w:sz w:val="18"/>
                <w:szCs w:val="18"/>
              </w:rPr>
            </w:pPr>
            <w:r>
              <w:rPr>
                <w:rFonts w:ascii="Century Gothic" w:hAnsi="Century Gothic" w:cs="Century Gothic"/>
                <w:sz w:val="18"/>
                <w:szCs w:val="18"/>
              </w:rPr>
              <w:t>1.61</w:t>
            </w: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spacing w:before="65"/>
              <w:ind w:left="198" w:right="176"/>
              <w:rPr>
                <w:rFonts w:ascii="Century Gothic" w:hAnsi="Century Gothic" w:cs="Century Gothic"/>
                <w:sz w:val="18"/>
                <w:szCs w:val="18"/>
              </w:rPr>
            </w:pPr>
            <w:r>
              <w:rPr>
                <w:rFonts w:ascii="Century Gothic" w:hAnsi="Century Gothic" w:cs="Century Gothic"/>
                <w:sz w:val="18"/>
                <w:szCs w:val="18"/>
              </w:rPr>
              <w:t>2.57</w:t>
            </w:r>
          </w:p>
        </w:tc>
      </w:tr>
      <w:tr w:rsidR="00000000">
        <w:tblPrEx>
          <w:tblCellMar>
            <w:top w:w="0" w:type="dxa"/>
            <w:left w:w="0" w:type="dxa"/>
            <w:bottom w:w="0" w:type="dxa"/>
            <w:right w:w="0" w:type="dxa"/>
          </w:tblCellMar>
        </w:tblPrEx>
        <w:trPr>
          <w:trHeight w:val="361"/>
        </w:trPr>
        <w:tc>
          <w:tcPr>
            <w:tcW w:w="4734" w:type="dxa"/>
            <w:tcBorders>
              <w:top w:val="single" w:sz="8" w:space="0" w:color="000000"/>
              <w:left w:val="single" w:sz="8" w:space="0" w:color="000000"/>
              <w:bottom w:val="single" w:sz="8" w:space="0" w:color="000000"/>
              <w:right w:val="single" w:sz="8" w:space="0" w:color="000000"/>
            </w:tcBorders>
          </w:tcPr>
          <w:p w:rsidR="00000000" w:rsidRDefault="00C649A9">
            <w:pPr>
              <w:pStyle w:val="TableParagraph"/>
              <w:kinsoku w:val="0"/>
              <w:overflowPunct w:val="0"/>
              <w:spacing w:before="70"/>
              <w:ind w:left="879" w:right="853"/>
              <w:rPr>
                <w:rFonts w:ascii="Century Gothic" w:hAnsi="Century Gothic" w:cs="Century Gothic"/>
                <w:sz w:val="18"/>
                <w:szCs w:val="18"/>
              </w:rPr>
            </w:pPr>
            <w:r>
              <w:rPr>
                <w:rFonts w:ascii="Century Gothic" w:hAnsi="Century Gothic" w:cs="Century Gothic"/>
                <w:sz w:val="18"/>
                <w:szCs w:val="18"/>
                <w:u w:val="single" w:color="000000"/>
              </w:rPr>
              <w:t>Year on Year Growth %</w:t>
            </w:r>
          </w:p>
        </w:tc>
        <w:tc>
          <w:tcPr>
            <w:tcW w:w="109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jc w:val="left"/>
              <w:rPr>
                <w:sz w:val="18"/>
                <w:szCs w:val="18"/>
              </w:rPr>
            </w:pPr>
          </w:p>
        </w:tc>
        <w:tc>
          <w:tcPr>
            <w:tcW w:w="1092"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jc w:val="left"/>
              <w:rPr>
                <w:sz w:val="18"/>
                <w:szCs w:val="18"/>
              </w:rPr>
            </w:pP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jc w:val="left"/>
              <w:rPr>
                <w:sz w:val="18"/>
                <w:szCs w:val="18"/>
              </w:rPr>
            </w:pPr>
          </w:p>
        </w:tc>
        <w:tc>
          <w:tcPr>
            <w:tcW w:w="1090"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jc w:val="left"/>
              <w:rPr>
                <w:sz w:val="18"/>
                <w:szCs w:val="18"/>
              </w:rPr>
            </w:pP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jc w:val="left"/>
              <w:rPr>
                <w:sz w:val="18"/>
                <w:szCs w:val="18"/>
              </w:rPr>
            </w:pPr>
          </w:p>
        </w:tc>
        <w:tc>
          <w:tcPr>
            <w:tcW w:w="1089" w:type="dxa"/>
            <w:tcBorders>
              <w:top w:val="none" w:sz="6" w:space="0" w:color="auto"/>
              <w:left w:val="single" w:sz="8" w:space="0" w:color="000000"/>
              <w:bottom w:val="none" w:sz="6" w:space="0" w:color="auto"/>
              <w:right w:val="single" w:sz="8" w:space="0" w:color="000000"/>
            </w:tcBorders>
          </w:tcPr>
          <w:p w:rsidR="00000000" w:rsidRDefault="00C649A9">
            <w:pPr>
              <w:pStyle w:val="TableParagraph"/>
              <w:kinsoku w:val="0"/>
              <w:overflowPunct w:val="0"/>
              <w:jc w:val="left"/>
              <w:rPr>
                <w:sz w:val="18"/>
                <w:szCs w:val="18"/>
              </w:rPr>
            </w:pPr>
          </w:p>
        </w:tc>
      </w:tr>
      <w:tr w:rsidR="00000000">
        <w:tblPrEx>
          <w:tblCellMar>
            <w:top w:w="0" w:type="dxa"/>
            <w:left w:w="0" w:type="dxa"/>
            <w:bottom w:w="0" w:type="dxa"/>
            <w:right w:w="0" w:type="dxa"/>
          </w:tblCellMar>
        </w:tblPrEx>
        <w:trPr>
          <w:trHeight w:val="400"/>
        </w:trPr>
        <w:tc>
          <w:tcPr>
            <w:tcW w:w="4734" w:type="dxa"/>
            <w:tcBorders>
              <w:top w:val="single" w:sz="8" w:space="0" w:color="000000"/>
              <w:left w:val="single" w:sz="8" w:space="0" w:color="000000"/>
              <w:bottom w:val="single" w:sz="8" w:space="0" w:color="000000"/>
              <w:right w:val="single" w:sz="8" w:space="0" w:color="000000"/>
            </w:tcBorders>
          </w:tcPr>
          <w:p w:rsidR="00000000" w:rsidRDefault="00C649A9">
            <w:pPr>
              <w:pStyle w:val="TableParagraph"/>
              <w:kinsoku w:val="0"/>
              <w:overflowPunct w:val="0"/>
              <w:spacing w:before="87"/>
              <w:ind w:left="878" w:right="854"/>
              <w:rPr>
                <w:rFonts w:ascii="Century Gothic" w:hAnsi="Century Gothic" w:cs="Century Gothic"/>
                <w:sz w:val="18"/>
                <w:szCs w:val="18"/>
              </w:rPr>
            </w:pPr>
            <w:r>
              <w:rPr>
                <w:rFonts w:ascii="Century Gothic" w:hAnsi="Century Gothic" w:cs="Century Gothic"/>
                <w:sz w:val="18"/>
                <w:szCs w:val="18"/>
              </w:rPr>
              <w:t>Revenue Growth %</w:t>
            </w:r>
          </w:p>
        </w:tc>
        <w:tc>
          <w:tcPr>
            <w:tcW w:w="1099" w:type="dxa"/>
            <w:tcBorders>
              <w:top w:val="none" w:sz="6" w:space="0" w:color="auto"/>
              <w:left w:val="single" w:sz="8" w:space="0" w:color="000000"/>
              <w:bottom w:val="single" w:sz="8" w:space="0" w:color="000000"/>
              <w:right w:val="single" w:sz="8" w:space="0" w:color="000000"/>
            </w:tcBorders>
          </w:tcPr>
          <w:p w:rsidR="00000000" w:rsidRDefault="00C649A9">
            <w:pPr>
              <w:pStyle w:val="TableParagraph"/>
              <w:kinsoku w:val="0"/>
              <w:overflowPunct w:val="0"/>
              <w:spacing w:before="87"/>
              <w:ind w:left="206" w:right="179"/>
              <w:rPr>
                <w:rFonts w:ascii="Century Gothic" w:hAnsi="Century Gothic" w:cs="Century Gothic"/>
                <w:sz w:val="18"/>
                <w:szCs w:val="18"/>
              </w:rPr>
            </w:pPr>
            <w:r>
              <w:rPr>
                <w:rFonts w:ascii="Century Gothic" w:hAnsi="Century Gothic" w:cs="Century Gothic"/>
                <w:sz w:val="18"/>
                <w:szCs w:val="18"/>
              </w:rPr>
              <w:t>10.3</w:t>
            </w:r>
          </w:p>
        </w:tc>
        <w:tc>
          <w:tcPr>
            <w:tcW w:w="1092" w:type="dxa"/>
            <w:tcBorders>
              <w:top w:val="none" w:sz="6" w:space="0" w:color="auto"/>
              <w:left w:val="single" w:sz="8" w:space="0" w:color="000000"/>
              <w:bottom w:val="single" w:sz="8" w:space="0" w:color="000000"/>
              <w:right w:val="single" w:sz="8" w:space="0" w:color="000000"/>
            </w:tcBorders>
          </w:tcPr>
          <w:p w:rsidR="00000000" w:rsidRDefault="00C649A9">
            <w:pPr>
              <w:pStyle w:val="TableParagraph"/>
              <w:kinsoku w:val="0"/>
              <w:overflowPunct w:val="0"/>
              <w:spacing w:before="87"/>
              <w:ind w:left="195" w:right="181"/>
              <w:rPr>
                <w:rFonts w:ascii="Century Gothic" w:hAnsi="Century Gothic" w:cs="Century Gothic"/>
                <w:sz w:val="18"/>
                <w:szCs w:val="18"/>
              </w:rPr>
            </w:pPr>
            <w:r>
              <w:rPr>
                <w:rFonts w:ascii="Century Gothic" w:hAnsi="Century Gothic" w:cs="Century Gothic"/>
                <w:sz w:val="18"/>
                <w:szCs w:val="18"/>
              </w:rPr>
              <w:t>-5.9</w:t>
            </w:r>
          </w:p>
        </w:tc>
        <w:tc>
          <w:tcPr>
            <w:tcW w:w="1089" w:type="dxa"/>
            <w:tcBorders>
              <w:top w:val="none" w:sz="6" w:space="0" w:color="auto"/>
              <w:left w:val="single" w:sz="8" w:space="0" w:color="000000"/>
              <w:bottom w:val="single" w:sz="8" w:space="0" w:color="000000"/>
              <w:right w:val="single" w:sz="8" w:space="0" w:color="000000"/>
            </w:tcBorders>
          </w:tcPr>
          <w:p w:rsidR="00000000" w:rsidRDefault="00C649A9">
            <w:pPr>
              <w:pStyle w:val="TableParagraph"/>
              <w:kinsoku w:val="0"/>
              <w:overflowPunct w:val="0"/>
              <w:spacing w:before="87"/>
              <w:ind w:left="196" w:right="177"/>
              <w:rPr>
                <w:rFonts w:ascii="Century Gothic" w:hAnsi="Century Gothic" w:cs="Century Gothic"/>
                <w:sz w:val="18"/>
                <w:szCs w:val="18"/>
              </w:rPr>
            </w:pPr>
            <w:r>
              <w:rPr>
                <w:rFonts w:ascii="Century Gothic" w:hAnsi="Century Gothic" w:cs="Century Gothic"/>
                <w:sz w:val="18"/>
                <w:szCs w:val="18"/>
              </w:rPr>
              <w:t>9.5</w:t>
            </w:r>
          </w:p>
        </w:tc>
        <w:tc>
          <w:tcPr>
            <w:tcW w:w="1090" w:type="dxa"/>
            <w:tcBorders>
              <w:top w:val="none" w:sz="6" w:space="0" w:color="auto"/>
              <w:left w:val="single" w:sz="8" w:space="0" w:color="000000"/>
              <w:bottom w:val="single" w:sz="8" w:space="0" w:color="000000"/>
              <w:right w:val="single" w:sz="8" w:space="0" w:color="000000"/>
            </w:tcBorders>
          </w:tcPr>
          <w:p w:rsidR="00000000" w:rsidRDefault="00C649A9">
            <w:pPr>
              <w:pStyle w:val="TableParagraph"/>
              <w:kinsoku w:val="0"/>
              <w:overflowPunct w:val="0"/>
              <w:spacing w:before="87"/>
              <w:ind w:left="199" w:right="179"/>
              <w:rPr>
                <w:rFonts w:ascii="Century Gothic" w:hAnsi="Century Gothic" w:cs="Century Gothic"/>
                <w:sz w:val="18"/>
                <w:szCs w:val="18"/>
              </w:rPr>
            </w:pPr>
            <w:r>
              <w:rPr>
                <w:rFonts w:ascii="Century Gothic" w:hAnsi="Century Gothic" w:cs="Century Gothic"/>
                <w:sz w:val="18"/>
                <w:szCs w:val="18"/>
              </w:rPr>
              <w:t>9.3</w:t>
            </w:r>
          </w:p>
        </w:tc>
        <w:tc>
          <w:tcPr>
            <w:tcW w:w="1089" w:type="dxa"/>
            <w:tcBorders>
              <w:top w:val="none" w:sz="6" w:space="0" w:color="auto"/>
              <w:left w:val="single" w:sz="8" w:space="0" w:color="000000"/>
              <w:bottom w:val="single" w:sz="8" w:space="0" w:color="000000"/>
              <w:right w:val="single" w:sz="8" w:space="0" w:color="000000"/>
            </w:tcBorders>
          </w:tcPr>
          <w:p w:rsidR="00000000" w:rsidRDefault="00C649A9">
            <w:pPr>
              <w:pStyle w:val="TableParagraph"/>
              <w:kinsoku w:val="0"/>
              <w:overflowPunct w:val="0"/>
              <w:spacing w:before="87"/>
              <w:ind w:left="197" w:right="177"/>
              <w:rPr>
                <w:rFonts w:ascii="Century Gothic" w:hAnsi="Century Gothic" w:cs="Century Gothic"/>
                <w:sz w:val="18"/>
                <w:szCs w:val="18"/>
              </w:rPr>
            </w:pPr>
            <w:r>
              <w:rPr>
                <w:rFonts w:ascii="Century Gothic" w:hAnsi="Century Gothic" w:cs="Century Gothic"/>
                <w:sz w:val="18"/>
                <w:szCs w:val="18"/>
              </w:rPr>
              <w:t>13.7</w:t>
            </w:r>
          </w:p>
        </w:tc>
        <w:tc>
          <w:tcPr>
            <w:tcW w:w="1089" w:type="dxa"/>
            <w:tcBorders>
              <w:top w:val="none" w:sz="6" w:space="0" w:color="auto"/>
              <w:left w:val="single" w:sz="8" w:space="0" w:color="000000"/>
              <w:bottom w:val="single" w:sz="8" w:space="0" w:color="000000"/>
              <w:right w:val="single" w:sz="8" w:space="0" w:color="000000"/>
            </w:tcBorders>
          </w:tcPr>
          <w:p w:rsidR="00000000" w:rsidRDefault="00C649A9">
            <w:pPr>
              <w:pStyle w:val="TableParagraph"/>
              <w:kinsoku w:val="0"/>
              <w:overflowPunct w:val="0"/>
              <w:spacing w:before="87"/>
              <w:ind w:left="198" w:right="175"/>
              <w:rPr>
                <w:rFonts w:ascii="Century Gothic" w:hAnsi="Century Gothic" w:cs="Century Gothic"/>
                <w:sz w:val="18"/>
                <w:szCs w:val="18"/>
              </w:rPr>
            </w:pPr>
            <w:r>
              <w:rPr>
                <w:rFonts w:ascii="Century Gothic" w:hAnsi="Century Gothic" w:cs="Century Gothic"/>
                <w:sz w:val="18"/>
                <w:szCs w:val="18"/>
              </w:rPr>
              <w:t>12</w:t>
            </w:r>
          </w:p>
        </w:tc>
      </w:tr>
    </w:tbl>
    <w:p w:rsidR="00000000" w:rsidRDefault="00C649A9">
      <w:pPr>
        <w:pStyle w:val="BodyText"/>
        <w:kinsoku w:val="0"/>
        <w:overflowPunct w:val="0"/>
        <w:spacing w:before="8"/>
        <w:rPr>
          <w:rFonts w:ascii="Cambria" w:hAnsi="Cambria" w:cs="Cambria"/>
          <w:b/>
          <w:bCs/>
          <w:sz w:val="23"/>
          <w:szCs w:val="23"/>
        </w:rPr>
      </w:pPr>
    </w:p>
    <w:p w:rsidR="00000000" w:rsidRDefault="00C649A9">
      <w:pPr>
        <w:pStyle w:val="Heading2"/>
        <w:kinsoku w:val="0"/>
        <w:overflowPunct w:val="0"/>
        <w:spacing w:line="237" w:lineRule="auto"/>
        <w:ind w:left="1540" w:right="1801" w:hanging="992"/>
      </w:pPr>
      <w:r>
        <w:rPr>
          <w:rFonts w:ascii="Cambria" w:hAnsi="Cambria" w:cs="Cambria"/>
        </w:rPr>
        <w:t xml:space="preserve">Source: All Financials used here are derived from </w:t>
      </w:r>
      <w:r>
        <w:t>Starbucks10-K Form for Fiscal Years ended 2008, 2009, 2010, 2011, 2012, and 2013</w:t>
      </w:r>
    </w:p>
    <w:p w:rsidR="00000000" w:rsidRDefault="00C649A9">
      <w:pPr>
        <w:pStyle w:val="Heading2"/>
        <w:kinsoku w:val="0"/>
        <w:overflowPunct w:val="0"/>
        <w:spacing w:line="237" w:lineRule="auto"/>
        <w:ind w:left="1540" w:right="1801" w:hanging="992"/>
        <w:sectPr w:rsidR="00000000">
          <w:pgSz w:w="12240" w:h="15840"/>
          <w:pgMar w:top="1200" w:right="180" w:bottom="280" w:left="260" w:header="723" w:footer="0" w:gutter="0"/>
          <w:cols w:space="720"/>
          <w:noEndnote/>
        </w:sectPr>
      </w:pPr>
    </w:p>
    <w:p w:rsidR="00000000" w:rsidRDefault="00C649A9">
      <w:pPr>
        <w:pStyle w:val="BodyText"/>
        <w:kinsoku w:val="0"/>
        <w:overflowPunct w:val="0"/>
        <w:rPr>
          <w:sz w:val="20"/>
          <w:szCs w:val="20"/>
        </w:rPr>
      </w:pPr>
    </w:p>
    <w:p w:rsidR="00000000" w:rsidRDefault="00C649A9">
      <w:pPr>
        <w:pStyle w:val="BodyText"/>
        <w:kinsoku w:val="0"/>
        <w:overflowPunct w:val="0"/>
        <w:rPr>
          <w:sz w:val="28"/>
          <w:szCs w:val="28"/>
        </w:rPr>
      </w:pPr>
    </w:p>
    <w:p w:rsidR="00000000" w:rsidRDefault="00C649A9">
      <w:pPr>
        <w:pStyle w:val="BodyText"/>
        <w:kinsoku w:val="0"/>
        <w:overflowPunct w:val="0"/>
        <w:spacing w:before="100"/>
        <w:ind w:left="820"/>
        <w:rPr>
          <w:rFonts w:ascii="Cambria" w:hAnsi="Cambria" w:cs="Cambria"/>
          <w:b/>
          <w:bCs/>
          <w:sz w:val="24"/>
          <w:szCs w:val="24"/>
        </w:rPr>
      </w:pPr>
      <w:r>
        <w:rPr>
          <w:rFonts w:ascii="Cambria" w:hAnsi="Cambria" w:cs="Cambria"/>
          <w:b/>
          <w:bCs/>
          <w:sz w:val="24"/>
          <w:szCs w:val="24"/>
          <w:u w:val="single" w:color="000000"/>
        </w:rPr>
        <w:t>Appendix 6: Starbucks Generic Value Chain:</w:t>
      </w:r>
    </w:p>
    <w:p w:rsidR="00000000" w:rsidRDefault="00976130">
      <w:pPr>
        <w:pStyle w:val="BodyText"/>
        <w:kinsoku w:val="0"/>
        <w:overflowPunct w:val="0"/>
        <w:spacing w:before="10"/>
        <w:rPr>
          <w:rFonts w:ascii="Cambria" w:hAnsi="Cambria" w:cs="Cambria"/>
          <w:b/>
          <w:bCs/>
          <w:sz w:val="15"/>
          <w:szCs w:val="15"/>
        </w:rPr>
      </w:pPr>
      <w:r>
        <w:rPr>
          <w:noProof/>
        </w:rPr>
        <mc:AlternateContent>
          <mc:Choice Requires="wps">
            <w:drawing>
              <wp:anchor distT="0" distB="0" distL="0" distR="0" simplePos="0" relativeHeight="251662336" behindDoc="0" locked="0" layoutInCell="0" allowOverlap="1">
                <wp:simplePos x="0" y="0"/>
                <wp:positionH relativeFrom="page">
                  <wp:posOffset>1371600</wp:posOffset>
                </wp:positionH>
                <wp:positionV relativeFrom="paragraph">
                  <wp:posOffset>143510</wp:posOffset>
                </wp:positionV>
                <wp:extent cx="4572000" cy="3149600"/>
                <wp:effectExtent l="0" t="0" r="0" b="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14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76130">
                            <w:pPr>
                              <w:widowControl/>
                              <w:autoSpaceDE/>
                              <w:autoSpaceDN/>
                              <w:adjustRightInd/>
                              <w:spacing w:line="4960" w:lineRule="atLeast"/>
                              <w:rPr>
                                <w:rFonts w:cs="Vrinda"/>
                                <w:sz w:val="24"/>
                                <w:szCs w:val="24"/>
                              </w:rPr>
                            </w:pPr>
                            <w:r>
                              <w:rPr>
                                <w:rFonts w:cs="Vrinda"/>
                                <w:noProof/>
                                <w:sz w:val="24"/>
                                <w:szCs w:val="24"/>
                              </w:rPr>
                              <w:drawing>
                                <wp:inline distT="0" distB="0" distL="0" distR="0">
                                  <wp:extent cx="4572000" cy="31527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0" cy="3152775"/>
                                          </a:xfrm>
                                          <a:prstGeom prst="rect">
                                            <a:avLst/>
                                          </a:prstGeom>
                                          <a:noFill/>
                                          <a:ln>
                                            <a:noFill/>
                                          </a:ln>
                                        </pic:spPr>
                                      </pic:pic>
                                    </a:graphicData>
                                  </a:graphic>
                                </wp:inline>
                              </w:drawing>
                            </w:r>
                          </w:p>
                          <w:p w:rsidR="00000000" w:rsidRDefault="00C649A9">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margin-left:108pt;margin-top:11.3pt;width:5in;height:248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" o:allowincell="f" filled="f" stroked="f">
                <v:textbox inset="0,0,0,0">
                  <w:txbxContent>
                    <w:p w:rsidR="00000000" w:rsidRDefault="00976130">
                      <w:pPr>
                        <w:widowControl/>
                        <w:autoSpaceDE/>
                        <w:autoSpaceDN/>
                        <w:adjustRightInd/>
                        <w:spacing w:line="4960" w:lineRule="atLeast"/>
                        <w:rPr>
                          <w:rFonts w:cs="Vrinda"/>
                          <w:sz w:val="24"/>
                          <w:szCs w:val="24"/>
                        </w:rPr>
                      </w:pPr>
                      <w:r>
                        <w:rPr>
                          <w:rFonts w:cs="Vrinda"/>
                          <w:noProof/>
                          <w:sz w:val="24"/>
                          <w:szCs w:val="24"/>
                        </w:rPr>
                        <w:drawing>
                          <wp:inline distT="0" distB="0" distL="0" distR="0">
                            <wp:extent cx="4572000" cy="31527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0" cy="3152775"/>
                                    </a:xfrm>
                                    <a:prstGeom prst="rect">
                                      <a:avLst/>
                                    </a:prstGeom>
                                    <a:noFill/>
                                    <a:ln>
                                      <a:noFill/>
                                    </a:ln>
                                  </pic:spPr>
                                </pic:pic>
                              </a:graphicData>
                            </a:graphic>
                          </wp:inline>
                        </w:drawing>
                      </w:r>
                    </w:p>
                    <w:p w:rsidR="00000000" w:rsidRDefault="00C649A9">
                      <w:pPr>
                        <w:rPr>
                          <w:rFonts w:cs="Vrinda"/>
                          <w:sz w:val="24"/>
                          <w:szCs w:val="24"/>
                        </w:rPr>
                      </w:pPr>
                    </w:p>
                  </w:txbxContent>
                </v:textbox>
                <w10:wrap type="topAndBottom" anchorx="page"/>
              </v:rect>
            </w:pict>
          </mc:Fallback>
        </mc:AlternateContent>
      </w:r>
    </w:p>
    <w:p w:rsidR="00000000" w:rsidRDefault="00C649A9">
      <w:pPr>
        <w:pStyle w:val="Heading3"/>
        <w:kinsoku w:val="0"/>
        <w:overflowPunct w:val="0"/>
        <w:spacing w:before="123"/>
      </w:pPr>
      <w:r>
        <w:t>Primary activities</w:t>
      </w:r>
    </w:p>
    <w:p w:rsidR="00000000" w:rsidRDefault="00C649A9">
      <w:pPr>
        <w:pStyle w:val="BodyText"/>
        <w:kinsoku w:val="0"/>
        <w:overflowPunct w:val="0"/>
        <w:spacing w:line="242" w:lineRule="auto"/>
        <w:ind w:left="820" w:right="1179"/>
        <w:rPr>
          <w:color w:val="373737"/>
        </w:rPr>
      </w:pPr>
      <w:r>
        <w:rPr>
          <w:i/>
          <w:iCs/>
          <w:color w:val="373737"/>
        </w:rPr>
        <w:t xml:space="preserve">Inbound logistics </w:t>
      </w:r>
      <w:r>
        <w:rPr>
          <w:color w:val="373737"/>
        </w:rPr>
        <w:t>–</w:t>
      </w:r>
      <w:r>
        <w:rPr>
          <w:color w:val="373737"/>
        </w:rPr>
        <w:t xml:space="preserve"> Sourcing coffee from diverse coffee beans producers with whom they have great relationships and built up efficient supply chain management system.</w:t>
      </w:r>
    </w:p>
    <w:p w:rsidR="00000000" w:rsidRDefault="00C649A9">
      <w:pPr>
        <w:pStyle w:val="BodyText"/>
        <w:kinsoku w:val="0"/>
        <w:overflowPunct w:val="0"/>
        <w:spacing w:before="6"/>
        <w:rPr>
          <w:sz w:val="21"/>
          <w:szCs w:val="21"/>
        </w:rPr>
      </w:pPr>
    </w:p>
    <w:p w:rsidR="00000000" w:rsidRDefault="00C649A9">
      <w:pPr>
        <w:pStyle w:val="BodyText"/>
        <w:kinsoku w:val="0"/>
        <w:overflowPunct w:val="0"/>
        <w:ind w:left="820" w:right="1801"/>
        <w:rPr>
          <w:color w:val="373737"/>
        </w:rPr>
      </w:pPr>
      <w:r>
        <w:rPr>
          <w:i/>
          <w:iCs/>
          <w:color w:val="373737"/>
        </w:rPr>
        <w:t xml:space="preserve">Operations </w:t>
      </w:r>
      <w:r>
        <w:rPr>
          <w:color w:val="373737"/>
        </w:rPr>
        <w:t>– They have operation in 60 countries with their stores being modeled on company operated stores</w:t>
      </w:r>
      <w:r>
        <w:rPr>
          <w:color w:val="373737"/>
        </w:rPr>
        <w:t xml:space="preserve"> and licensed stores.</w:t>
      </w:r>
    </w:p>
    <w:p w:rsidR="00000000" w:rsidRDefault="00C649A9">
      <w:pPr>
        <w:pStyle w:val="BodyText"/>
        <w:kinsoku w:val="0"/>
        <w:overflowPunct w:val="0"/>
        <w:spacing w:before="10"/>
        <w:rPr>
          <w:sz w:val="21"/>
          <w:szCs w:val="21"/>
        </w:rPr>
      </w:pPr>
    </w:p>
    <w:p w:rsidR="00000000" w:rsidRDefault="00C649A9">
      <w:pPr>
        <w:pStyle w:val="BodyText"/>
        <w:kinsoku w:val="0"/>
        <w:overflowPunct w:val="0"/>
        <w:spacing w:before="1"/>
        <w:ind w:left="820" w:right="2192"/>
        <w:rPr>
          <w:color w:val="373737"/>
        </w:rPr>
      </w:pPr>
      <w:r>
        <w:rPr>
          <w:i/>
          <w:iCs/>
          <w:color w:val="373737"/>
        </w:rPr>
        <w:t xml:space="preserve">Outbound logistics </w:t>
      </w:r>
      <w:r>
        <w:rPr>
          <w:color w:val="373737"/>
        </w:rPr>
        <w:t>– Most of its product mix are sold in-store and some through large box retailers. Payment around source through point of sale, prepaid Starbucks Cards and mobile payments.</w:t>
      </w:r>
    </w:p>
    <w:p w:rsidR="00000000" w:rsidRDefault="00C649A9">
      <w:pPr>
        <w:pStyle w:val="BodyText"/>
        <w:kinsoku w:val="0"/>
        <w:overflowPunct w:val="0"/>
        <w:spacing w:before="10"/>
        <w:rPr>
          <w:sz w:val="21"/>
          <w:szCs w:val="21"/>
        </w:rPr>
      </w:pPr>
    </w:p>
    <w:p w:rsidR="00000000" w:rsidRDefault="00C649A9">
      <w:pPr>
        <w:pStyle w:val="BodyText"/>
        <w:kinsoku w:val="0"/>
        <w:overflowPunct w:val="0"/>
        <w:spacing w:before="1"/>
        <w:ind w:left="820" w:right="1707"/>
        <w:jc w:val="both"/>
        <w:rPr>
          <w:color w:val="373737"/>
        </w:rPr>
      </w:pPr>
      <w:r>
        <w:rPr>
          <w:i/>
          <w:iCs/>
          <w:color w:val="373737"/>
        </w:rPr>
        <w:t xml:space="preserve">Marketing and Sales – </w:t>
      </w:r>
      <w:r>
        <w:rPr>
          <w:color w:val="373737"/>
        </w:rPr>
        <w:t>Traditionally, inve</w:t>
      </w:r>
      <w:r>
        <w:rPr>
          <w:color w:val="373737"/>
        </w:rPr>
        <w:t>stment in marketing activities have not be significant and relied mainly on the growing reputation of premium quality product mix and superior customer services to give the ‘Starbucks Experience’ to drive customers to their stores and products.</w:t>
      </w:r>
    </w:p>
    <w:p w:rsidR="00000000" w:rsidRDefault="00C649A9">
      <w:pPr>
        <w:pStyle w:val="BodyText"/>
        <w:kinsoku w:val="0"/>
        <w:overflowPunct w:val="0"/>
      </w:pPr>
    </w:p>
    <w:p w:rsidR="00000000" w:rsidRDefault="00C649A9">
      <w:pPr>
        <w:pStyle w:val="BodyText"/>
        <w:kinsoku w:val="0"/>
        <w:overflowPunct w:val="0"/>
        <w:spacing w:before="1"/>
        <w:ind w:left="820"/>
        <w:rPr>
          <w:color w:val="373737"/>
        </w:rPr>
      </w:pPr>
      <w:r>
        <w:rPr>
          <w:i/>
          <w:iCs/>
          <w:color w:val="373737"/>
        </w:rPr>
        <w:t xml:space="preserve">Service </w:t>
      </w:r>
      <w:r>
        <w:rPr>
          <w:color w:val="373737"/>
        </w:rPr>
        <w:t xml:space="preserve">- </w:t>
      </w:r>
      <w:r>
        <w:rPr>
          <w:color w:val="373737"/>
        </w:rPr>
        <w:t>Starbucks has a reputation for providing supreme level of customer services to their consumers.</w:t>
      </w:r>
    </w:p>
    <w:p w:rsidR="00000000" w:rsidRDefault="00C649A9">
      <w:pPr>
        <w:pStyle w:val="BodyText"/>
        <w:kinsoku w:val="0"/>
        <w:overflowPunct w:val="0"/>
        <w:spacing w:before="5"/>
      </w:pPr>
    </w:p>
    <w:p w:rsidR="00000000" w:rsidRDefault="00C649A9">
      <w:pPr>
        <w:pStyle w:val="Heading3"/>
        <w:kinsoku w:val="0"/>
        <w:overflowPunct w:val="0"/>
      </w:pPr>
      <w:r>
        <w:t>Support activities</w:t>
      </w:r>
    </w:p>
    <w:p w:rsidR="00000000" w:rsidRDefault="00C649A9">
      <w:pPr>
        <w:pStyle w:val="BodyText"/>
        <w:kinsoku w:val="0"/>
        <w:overflowPunct w:val="0"/>
        <w:ind w:left="820" w:right="1820"/>
        <w:rPr>
          <w:color w:val="373737"/>
        </w:rPr>
      </w:pPr>
      <w:r>
        <w:rPr>
          <w:i/>
          <w:iCs/>
        </w:rPr>
        <w:t xml:space="preserve">Firm </w:t>
      </w:r>
      <w:r>
        <w:rPr>
          <w:i/>
          <w:iCs/>
          <w:color w:val="373737"/>
        </w:rPr>
        <w:t>Infrastructure</w:t>
      </w:r>
      <w:r>
        <w:rPr>
          <w:color w:val="373737"/>
        </w:rPr>
        <w:t>. They have well designed, aesthetically pleasing stores. They have efficient level of finance, accounting and legal departments to support the firm’s infrastructure.</w:t>
      </w:r>
    </w:p>
    <w:p w:rsidR="00000000" w:rsidRDefault="00C649A9">
      <w:pPr>
        <w:pStyle w:val="BodyText"/>
        <w:kinsoku w:val="0"/>
        <w:overflowPunct w:val="0"/>
        <w:spacing w:before="8"/>
        <w:rPr>
          <w:sz w:val="21"/>
          <w:szCs w:val="21"/>
        </w:rPr>
      </w:pPr>
    </w:p>
    <w:p w:rsidR="00000000" w:rsidRDefault="00C649A9">
      <w:pPr>
        <w:pStyle w:val="BodyText"/>
        <w:kinsoku w:val="0"/>
        <w:overflowPunct w:val="0"/>
        <w:ind w:left="820" w:right="1772"/>
        <w:rPr>
          <w:color w:val="373737"/>
        </w:rPr>
      </w:pPr>
      <w:r>
        <w:rPr>
          <w:i/>
          <w:iCs/>
          <w:color w:val="373737"/>
        </w:rPr>
        <w:t xml:space="preserve">Human Resource Management </w:t>
      </w:r>
      <w:r>
        <w:rPr>
          <w:color w:val="373737"/>
        </w:rPr>
        <w:t>– Great benefits, employee empowerment and amazing corporate c</w:t>
      </w:r>
      <w:r>
        <w:rPr>
          <w:color w:val="373737"/>
        </w:rPr>
        <w:t>ulture makes Starbucks drive efficient management of human capital.</w:t>
      </w:r>
    </w:p>
    <w:p w:rsidR="00000000" w:rsidRDefault="00C649A9">
      <w:pPr>
        <w:pStyle w:val="BodyText"/>
        <w:kinsoku w:val="0"/>
        <w:overflowPunct w:val="0"/>
      </w:pPr>
    </w:p>
    <w:p w:rsidR="00000000" w:rsidRDefault="00C649A9">
      <w:pPr>
        <w:pStyle w:val="BodyText"/>
        <w:kinsoku w:val="0"/>
        <w:overflowPunct w:val="0"/>
        <w:ind w:left="820"/>
        <w:rPr>
          <w:color w:val="373737"/>
        </w:rPr>
      </w:pPr>
      <w:r>
        <w:rPr>
          <w:i/>
          <w:iCs/>
          <w:color w:val="373737"/>
        </w:rPr>
        <w:t xml:space="preserve">Technology development </w:t>
      </w:r>
      <w:r>
        <w:rPr>
          <w:color w:val="373737"/>
        </w:rPr>
        <w:t>– Investments in innovative technologies like the well like mobile app.</w:t>
      </w:r>
    </w:p>
    <w:p w:rsidR="00000000" w:rsidRDefault="00C649A9">
      <w:pPr>
        <w:pStyle w:val="BodyText"/>
        <w:kinsoku w:val="0"/>
        <w:overflowPunct w:val="0"/>
      </w:pPr>
    </w:p>
    <w:p w:rsidR="00000000" w:rsidRDefault="00C649A9">
      <w:pPr>
        <w:pStyle w:val="BodyText"/>
        <w:kinsoku w:val="0"/>
        <w:overflowPunct w:val="0"/>
        <w:spacing w:line="256" w:lineRule="auto"/>
        <w:ind w:left="820" w:right="1862"/>
        <w:rPr>
          <w:color w:val="373737"/>
          <w:vertAlign w:val="superscript"/>
        </w:rPr>
      </w:pPr>
      <w:r>
        <w:rPr>
          <w:i/>
          <w:iCs/>
          <w:color w:val="373737"/>
        </w:rPr>
        <w:t xml:space="preserve">Procurement </w:t>
      </w:r>
      <w:r>
        <w:rPr>
          <w:color w:val="373737"/>
        </w:rPr>
        <w:t>– Starbucks procures its products from a diverse group of supplier and has fixe</w:t>
      </w:r>
      <w:r>
        <w:rPr>
          <w:color w:val="373737"/>
        </w:rPr>
        <w:t>d contracts with some of the suppliers.</w:t>
      </w:r>
      <w:r>
        <w:rPr>
          <w:color w:val="373737"/>
          <w:vertAlign w:val="superscript"/>
        </w:rPr>
        <w:t>23</w:t>
      </w:r>
    </w:p>
    <w:p w:rsidR="00000000" w:rsidRDefault="00C649A9">
      <w:pPr>
        <w:pStyle w:val="BodyText"/>
        <w:kinsoku w:val="0"/>
        <w:overflowPunct w:val="0"/>
        <w:spacing w:line="256" w:lineRule="auto"/>
        <w:ind w:left="820" w:right="1862"/>
        <w:rPr>
          <w:color w:val="373737"/>
          <w:vertAlign w:val="superscript"/>
        </w:rPr>
        <w:sectPr w:rsidR="00000000">
          <w:pgSz w:w="12240" w:h="15840"/>
          <w:pgMar w:top="1200" w:right="180" w:bottom="280" w:left="260" w:header="723" w:footer="0" w:gutter="0"/>
          <w:cols w:space="720"/>
          <w:noEndnote/>
        </w:sectPr>
      </w:pPr>
    </w:p>
    <w:p w:rsidR="00000000" w:rsidRDefault="00C649A9">
      <w:pPr>
        <w:pStyle w:val="BodyText"/>
        <w:kinsoku w:val="0"/>
        <w:overflowPunct w:val="0"/>
        <w:rPr>
          <w:sz w:val="21"/>
          <w:szCs w:val="21"/>
        </w:rPr>
      </w:pPr>
    </w:p>
    <w:p w:rsidR="00000000" w:rsidRDefault="00C649A9">
      <w:pPr>
        <w:pStyle w:val="Heading1"/>
        <w:kinsoku w:val="0"/>
        <w:overflowPunct w:val="0"/>
        <w:spacing w:before="101"/>
        <w:ind w:left="1540" w:right="1332"/>
        <w:rPr>
          <w:u w:val="none"/>
        </w:rPr>
      </w:pPr>
      <w:r>
        <w:rPr>
          <w:u w:color="000000"/>
        </w:rPr>
        <w:t>Appendix 7: History of Strategic Acquisition, Joint Venture, Strategic Alliances</w:t>
      </w:r>
      <w:r>
        <w:rPr>
          <w:u w:val="none"/>
        </w:rPr>
        <w:t xml:space="preserve"> </w:t>
      </w:r>
      <w:r>
        <w:rPr>
          <w:u w:color="000000"/>
        </w:rPr>
        <w:t>and Product Extensions</w:t>
      </w:r>
    </w:p>
    <w:p w:rsidR="00000000" w:rsidRDefault="00976130">
      <w:pPr>
        <w:pStyle w:val="BodyText"/>
        <w:kinsoku w:val="0"/>
        <w:overflowPunct w:val="0"/>
        <w:spacing w:before="6"/>
        <w:rPr>
          <w:rFonts w:ascii="Cambria" w:hAnsi="Cambria" w:cs="Cambria"/>
          <w:b/>
          <w:bCs/>
          <w:sz w:val="24"/>
          <w:szCs w:val="24"/>
        </w:rPr>
      </w:pPr>
      <w:r>
        <w:rPr>
          <w:noProof/>
        </w:rPr>
        <mc:AlternateContent>
          <mc:Choice Requires="wps">
            <w:drawing>
              <wp:anchor distT="0" distB="0" distL="0" distR="0" simplePos="0" relativeHeight="251663360" behindDoc="0" locked="0" layoutInCell="0" allowOverlap="1">
                <wp:simplePos x="0" y="0"/>
                <wp:positionH relativeFrom="page">
                  <wp:posOffset>1037590</wp:posOffset>
                </wp:positionH>
                <wp:positionV relativeFrom="paragraph">
                  <wp:posOffset>207645</wp:posOffset>
                </wp:positionV>
                <wp:extent cx="5473700" cy="7277100"/>
                <wp:effectExtent l="0" t="0" r="0" b="0"/>
                <wp:wrapTopAndBottom/>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0" cy="7277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76130">
                            <w:pPr>
                              <w:widowControl/>
                              <w:autoSpaceDE/>
                              <w:autoSpaceDN/>
                              <w:adjustRightInd/>
                              <w:spacing w:line="11460" w:lineRule="atLeast"/>
                              <w:rPr>
                                <w:rFonts w:cs="Vrinda"/>
                                <w:sz w:val="24"/>
                                <w:szCs w:val="24"/>
                              </w:rPr>
                            </w:pPr>
                            <w:r>
                              <w:rPr>
                                <w:rFonts w:cs="Vrinda"/>
                                <w:b/>
                                <w:bCs/>
                                <w:noProof/>
                              </w:rPr>
                              <w:drawing>
                                <wp:inline distT="0" distB="0" distL="0" distR="0">
                                  <wp:extent cx="5476875" cy="72771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76875" cy="7277100"/>
                                          </a:xfrm>
                                          <a:prstGeom prst="rect">
                                            <a:avLst/>
                                          </a:prstGeom>
                                          <a:noFill/>
                                          <a:ln>
                                            <a:noFill/>
                                          </a:ln>
                                        </pic:spPr>
                                      </pic:pic>
                                    </a:graphicData>
                                  </a:graphic>
                                </wp:inline>
                              </w:drawing>
                            </w:r>
                          </w:p>
                          <w:p w:rsidR="00000000" w:rsidRDefault="00C649A9">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81.7pt;margin-top:16.35pt;width:431pt;height:573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" o:allowincell="f" filled="f" stroked="f">
                <v:textbox inset="0,0,0,0">
                  <w:txbxContent>
                    <w:p w:rsidR="00000000" w:rsidRDefault="00976130">
                      <w:pPr>
                        <w:widowControl/>
                        <w:autoSpaceDE/>
                        <w:autoSpaceDN/>
                        <w:adjustRightInd/>
                        <w:spacing w:line="11460" w:lineRule="atLeast"/>
                        <w:rPr>
                          <w:rFonts w:cs="Vrinda"/>
                          <w:sz w:val="24"/>
                          <w:szCs w:val="24"/>
                        </w:rPr>
                      </w:pPr>
                      <w:r>
                        <w:rPr>
                          <w:rFonts w:cs="Vrinda"/>
                          <w:b/>
                          <w:bCs/>
                          <w:noProof/>
                        </w:rPr>
                        <w:drawing>
                          <wp:inline distT="0" distB="0" distL="0" distR="0">
                            <wp:extent cx="5476875" cy="72771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76875" cy="7277100"/>
                                    </a:xfrm>
                                    <a:prstGeom prst="rect">
                                      <a:avLst/>
                                    </a:prstGeom>
                                    <a:noFill/>
                                    <a:ln>
                                      <a:noFill/>
                                    </a:ln>
                                  </pic:spPr>
                                </pic:pic>
                              </a:graphicData>
                            </a:graphic>
                          </wp:inline>
                        </w:drawing>
                      </w:r>
                    </w:p>
                    <w:p w:rsidR="00000000" w:rsidRDefault="00C649A9">
                      <w:pPr>
                        <w:rPr>
                          <w:rFonts w:cs="Vrinda"/>
                          <w:sz w:val="24"/>
                          <w:szCs w:val="24"/>
                        </w:rPr>
                      </w:pPr>
                    </w:p>
                  </w:txbxContent>
                </v:textbox>
                <w10:wrap type="topAndBottom" anchorx="page"/>
              </v:rect>
            </w:pict>
          </mc:Fallback>
        </mc:AlternateContent>
      </w:r>
    </w:p>
    <w:p w:rsidR="00000000" w:rsidRDefault="00C649A9">
      <w:pPr>
        <w:pStyle w:val="Heading2"/>
        <w:kinsoku w:val="0"/>
        <w:overflowPunct w:val="0"/>
        <w:spacing w:before="1"/>
        <w:rPr>
          <w:rFonts w:ascii="Cambria" w:hAnsi="Cambria" w:cs="Cambria"/>
        </w:rPr>
      </w:pPr>
      <w:r>
        <w:rPr>
          <w:rFonts w:ascii="Cambria" w:hAnsi="Cambria" w:cs="Cambria"/>
        </w:rPr>
        <w:t>Continued next page…</w:t>
      </w:r>
    </w:p>
    <w:p w:rsidR="00000000" w:rsidRDefault="00C649A9">
      <w:pPr>
        <w:pStyle w:val="Heading2"/>
        <w:kinsoku w:val="0"/>
        <w:overflowPunct w:val="0"/>
        <w:spacing w:before="1"/>
        <w:rPr>
          <w:rFonts w:ascii="Cambria" w:hAnsi="Cambria" w:cs="Cambria"/>
        </w:rPr>
        <w:sectPr w:rsidR="00000000">
          <w:pgSz w:w="12240" w:h="15840"/>
          <w:pgMar w:top="1200" w:right="180" w:bottom="280" w:left="260" w:header="723" w:footer="0" w:gutter="0"/>
          <w:cols w:space="720"/>
          <w:noEndnote/>
        </w:sectPr>
      </w:pPr>
    </w:p>
    <w:p w:rsidR="00000000" w:rsidRDefault="00C649A9">
      <w:pPr>
        <w:pStyle w:val="BodyText"/>
        <w:kinsoku w:val="0"/>
        <w:overflowPunct w:val="0"/>
        <w:spacing w:before="90"/>
        <w:ind w:left="820"/>
        <w:rPr>
          <w:rFonts w:ascii="Cambria" w:hAnsi="Cambria" w:cs="Cambria"/>
          <w:sz w:val="24"/>
          <w:szCs w:val="24"/>
        </w:rPr>
      </w:pPr>
      <w:r>
        <w:rPr>
          <w:rFonts w:ascii="Cambria" w:hAnsi="Cambria" w:cs="Cambria"/>
          <w:sz w:val="24"/>
          <w:szCs w:val="24"/>
        </w:rPr>
        <w:lastRenderedPageBreak/>
        <w:t>Source: Global Data and MarketLine Financial Deals, Starbucks Corporation, 2013 Reports.</w:t>
      </w:r>
    </w:p>
    <w:p w:rsidR="00000000" w:rsidRDefault="00976130">
      <w:pPr>
        <w:pStyle w:val="BodyText"/>
        <w:kinsoku w:val="0"/>
        <w:overflowPunct w:val="0"/>
        <w:ind w:left="820"/>
        <w:rPr>
          <w:rFonts w:ascii="Cambria" w:hAnsi="Cambria" w:cs="Cambria"/>
          <w:sz w:val="20"/>
          <w:szCs w:val="20"/>
        </w:rPr>
      </w:pPr>
      <w:r>
        <w:rPr>
          <w:rFonts w:ascii="Cambria" w:hAnsi="Cambria" w:cs="Cambria"/>
          <w:noProof/>
          <w:sz w:val="20"/>
          <w:szCs w:val="20"/>
        </w:rPr>
        <w:drawing>
          <wp:inline distT="0" distB="0" distL="0" distR="0">
            <wp:extent cx="5476875" cy="71628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76875" cy="7162800"/>
                    </a:xfrm>
                    <a:prstGeom prst="rect">
                      <a:avLst/>
                    </a:prstGeom>
                    <a:noFill/>
                    <a:ln>
                      <a:noFill/>
                    </a:ln>
                  </pic:spPr>
                </pic:pic>
              </a:graphicData>
            </a:graphic>
          </wp:inline>
        </w:drawing>
      </w:r>
    </w:p>
    <w:p w:rsidR="00000000" w:rsidRDefault="00C649A9">
      <w:pPr>
        <w:pStyle w:val="BodyText"/>
        <w:kinsoku w:val="0"/>
        <w:overflowPunct w:val="0"/>
        <w:spacing w:before="3"/>
        <w:rPr>
          <w:rFonts w:ascii="Cambria" w:hAnsi="Cambria" w:cs="Cambria"/>
          <w:sz w:val="25"/>
          <w:szCs w:val="25"/>
        </w:rPr>
      </w:pPr>
    </w:p>
    <w:p w:rsidR="00000000" w:rsidRDefault="00C649A9">
      <w:pPr>
        <w:pStyle w:val="BodyText"/>
        <w:kinsoku w:val="0"/>
        <w:overflowPunct w:val="0"/>
        <w:spacing w:line="281" w:lineRule="exact"/>
        <w:ind w:left="820"/>
        <w:rPr>
          <w:rFonts w:ascii="Cambria" w:hAnsi="Cambria" w:cs="Cambria"/>
          <w:sz w:val="24"/>
          <w:szCs w:val="24"/>
        </w:rPr>
      </w:pPr>
      <w:r>
        <w:rPr>
          <w:rFonts w:ascii="Cambria" w:hAnsi="Cambria" w:cs="Cambria"/>
          <w:sz w:val="24"/>
          <w:szCs w:val="24"/>
        </w:rPr>
        <w:t>Continued next page…</w:t>
      </w:r>
    </w:p>
    <w:p w:rsidR="00000000" w:rsidRDefault="00C649A9">
      <w:pPr>
        <w:pStyle w:val="BodyText"/>
        <w:kinsoku w:val="0"/>
        <w:overflowPunct w:val="0"/>
        <w:spacing w:line="281" w:lineRule="exact"/>
        <w:ind w:left="820"/>
        <w:rPr>
          <w:rFonts w:ascii="Cambria" w:hAnsi="Cambria" w:cs="Cambria"/>
          <w:sz w:val="24"/>
          <w:szCs w:val="24"/>
        </w:rPr>
      </w:pPr>
      <w:r>
        <w:rPr>
          <w:rFonts w:ascii="Cambria" w:hAnsi="Cambria" w:cs="Cambria"/>
          <w:sz w:val="24"/>
          <w:szCs w:val="24"/>
        </w:rPr>
        <w:t>Source: Global Data and MarketLine Financial Deals, Starbucks Corporation, 2013 Reports.</w:t>
      </w:r>
    </w:p>
    <w:p w:rsidR="00000000" w:rsidRDefault="00C649A9">
      <w:pPr>
        <w:pStyle w:val="BodyText"/>
        <w:kinsoku w:val="0"/>
        <w:overflowPunct w:val="0"/>
        <w:spacing w:line="281" w:lineRule="exact"/>
        <w:ind w:left="820"/>
        <w:rPr>
          <w:rFonts w:ascii="Cambria" w:hAnsi="Cambria" w:cs="Cambria"/>
          <w:sz w:val="24"/>
          <w:szCs w:val="24"/>
        </w:rPr>
        <w:sectPr w:rsidR="00000000">
          <w:pgSz w:w="12240" w:h="15840"/>
          <w:pgMar w:top="1200" w:right="180" w:bottom="280" w:left="260" w:header="723" w:footer="0" w:gutter="0"/>
          <w:cols w:space="720"/>
          <w:noEndnote/>
        </w:sectPr>
      </w:pPr>
    </w:p>
    <w:p w:rsidR="00000000" w:rsidRDefault="00C649A9">
      <w:pPr>
        <w:pStyle w:val="BodyText"/>
        <w:kinsoku w:val="0"/>
        <w:overflowPunct w:val="0"/>
        <w:spacing w:before="4"/>
        <w:rPr>
          <w:rFonts w:ascii="Cambria" w:hAnsi="Cambria" w:cs="Cambria"/>
          <w:sz w:val="13"/>
          <w:szCs w:val="13"/>
        </w:rPr>
      </w:pPr>
    </w:p>
    <w:p w:rsidR="00000000" w:rsidRDefault="00976130">
      <w:pPr>
        <w:pStyle w:val="BodyText"/>
        <w:kinsoku w:val="0"/>
        <w:overflowPunct w:val="0"/>
        <w:ind w:left="850"/>
        <w:rPr>
          <w:rFonts w:ascii="Cambria" w:hAnsi="Cambria" w:cs="Cambria"/>
          <w:sz w:val="20"/>
          <w:szCs w:val="20"/>
        </w:rPr>
      </w:pPr>
      <w:r>
        <w:rPr>
          <w:rFonts w:ascii="Cambria" w:hAnsi="Cambria" w:cs="Cambria"/>
          <w:noProof/>
          <w:sz w:val="20"/>
          <w:szCs w:val="20"/>
        </w:rPr>
        <w:drawing>
          <wp:inline distT="0" distB="0" distL="0" distR="0">
            <wp:extent cx="5829300" cy="6362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29300" cy="6362700"/>
                    </a:xfrm>
                    <a:prstGeom prst="rect">
                      <a:avLst/>
                    </a:prstGeom>
                    <a:noFill/>
                    <a:ln>
                      <a:noFill/>
                    </a:ln>
                  </pic:spPr>
                </pic:pic>
              </a:graphicData>
            </a:graphic>
          </wp:inline>
        </w:drawing>
      </w:r>
    </w:p>
    <w:p w:rsidR="00000000" w:rsidRDefault="00C649A9">
      <w:pPr>
        <w:pStyle w:val="BodyText"/>
        <w:kinsoku w:val="0"/>
        <w:overflowPunct w:val="0"/>
        <w:spacing w:before="3"/>
        <w:rPr>
          <w:rFonts w:ascii="Cambria" w:hAnsi="Cambria" w:cs="Cambria"/>
          <w:sz w:val="19"/>
          <w:szCs w:val="19"/>
        </w:rPr>
      </w:pPr>
    </w:p>
    <w:p w:rsidR="00000000" w:rsidRDefault="00C649A9">
      <w:pPr>
        <w:pStyle w:val="BodyText"/>
        <w:kinsoku w:val="0"/>
        <w:overflowPunct w:val="0"/>
        <w:spacing w:before="100"/>
        <w:ind w:left="820"/>
        <w:rPr>
          <w:rFonts w:ascii="Cambria" w:hAnsi="Cambria" w:cs="Cambria"/>
          <w:sz w:val="24"/>
          <w:szCs w:val="24"/>
        </w:rPr>
      </w:pPr>
      <w:r>
        <w:rPr>
          <w:rFonts w:ascii="Cambria" w:hAnsi="Cambria" w:cs="Cambria"/>
          <w:sz w:val="24"/>
          <w:szCs w:val="24"/>
        </w:rPr>
        <w:t>Source: Global Da</w:t>
      </w:r>
      <w:r>
        <w:rPr>
          <w:rFonts w:ascii="Cambria" w:hAnsi="Cambria" w:cs="Cambria"/>
          <w:sz w:val="24"/>
          <w:szCs w:val="24"/>
        </w:rPr>
        <w:t>ta and MarketLine Financial Deals, Starbucks Corporation, 2013 Reports.</w:t>
      </w:r>
    </w:p>
    <w:p w:rsidR="00000000" w:rsidRDefault="00C649A9">
      <w:pPr>
        <w:pStyle w:val="BodyText"/>
        <w:kinsoku w:val="0"/>
        <w:overflowPunct w:val="0"/>
        <w:spacing w:before="100"/>
        <w:ind w:left="820"/>
        <w:rPr>
          <w:rFonts w:ascii="Cambria" w:hAnsi="Cambria" w:cs="Cambria"/>
          <w:sz w:val="24"/>
          <w:szCs w:val="24"/>
        </w:rPr>
        <w:sectPr w:rsidR="00000000">
          <w:pgSz w:w="12240" w:h="15840"/>
          <w:pgMar w:top="1200" w:right="180" w:bottom="280" w:left="260" w:header="723" w:footer="0" w:gutter="0"/>
          <w:cols w:space="720"/>
          <w:noEndnote/>
        </w:sectPr>
      </w:pPr>
    </w:p>
    <w:p w:rsidR="00000000" w:rsidRDefault="00C649A9">
      <w:pPr>
        <w:pStyle w:val="BodyText"/>
        <w:kinsoku w:val="0"/>
        <w:overflowPunct w:val="0"/>
        <w:spacing w:before="90"/>
        <w:ind w:left="820"/>
        <w:rPr>
          <w:rFonts w:ascii="Cambria" w:hAnsi="Cambria" w:cs="Cambria"/>
          <w:b/>
          <w:bCs/>
          <w:sz w:val="24"/>
          <w:szCs w:val="24"/>
        </w:rPr>
      </w:pPr>
      <w:r>
        <w:rPr>
          <w:rFonts w:ascii="Cambria" w:hAnsi="Cambria" w:cs="Cambria"/>
          <w:b/>
          <w:bCs/>
          <w:sz w:val="24"/>
          <w:szCs w:val="24"/>
          <w:u w:val="single" w:color="000000"/>
        </w:rPr>
        <w:lastRenderedPageBreak/>
        <w:t>Appendix 8: List of Starbucks Product Mix:</w:t>
      </w:r>
    </w:p>
    <w:p w:rsidR="00000000" w:rsidRDefault="00976130">
      <w:pPr>
        <w:pStyle w:val="BodyText"/>
        <w:kinsoku w:val="0"/>
        <w:overflowPunct w:val="0"/>
        <w:spacing w:before="8"/>
        <w:rPr>
          <w:rFonts w:ascii="Cambria" w:hAnsi="Cambria" w:cs="Cambria"/>
          <w:b/>
          <w:bCs/>
          <w:sz w:val="15"/>
          <w:szCs w:val="15"/>
        </w:rPr>
      </w:pPr>
      <w:r>
        <w:rPr>
          <w:noProof/>
        </w:rPr>
        <mc:AlternateContent>
          <mc:Choice Requires="wps">
            <w:drawing>
              <wp:anchor distT="0" distB="0" distL="0" distR="0" simplePos="0" relativeHeight="251664384" behindDoc="0" locked="0" layoutInCell="0" allowOverlap="1">
                <wp:simplePos x="0" y="0"/>
                <wp:positionH relativeFrom="page">
                  <wp:posOffset>457200</wp:posOffset>
                </wp:positionH>
                <wp:positionV relativeFrom="paragraph">
                  <wp:posOffset>142240</wp:posOffset>
                </wp:positionV>
                <wp:extent cx="5854700" cy="7493000"/>
                <wp:effectExtent l="0" t="0" r="0" b="0"/>
                <wp:wrapTopAndBottom/>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4700" cy="749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976130">
                            <w:pPr>
                              <w:widowControl/>
                              <w:autoSpaceDE/>
                              <w:autoSpaceDN/>
                              <w:adjustRightInd/>
                              <w:spacing w:line="11800" w:lineRule="atLeast"/>
                              <w:rPr>
                                <w:rFonts w:cs="Vrinda"/>
                                <w:sz w:val="24"/>
                                <w:szCs w:val="24"/>
                              </w:rPr>
                            </w:pPr>
                            <w:r>
                              <w:rPr>
                                <w:rFonts w:cs="Vrinda"/>
                                <w:noProof/>
                                <w:sz w:val="24"/>
                                <w:szCs w:val="24"/>
                              </w:rPr>
                              <w:drawing>
                                <wp:inline distT="0" distB="0" distL="0" distR="0">
                                  <wp:extent cx="5857875" cy="74866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57875" cy="7486650"/>
                                          </a:xfrm>
                                          <a:prstGeom prst="rect">
                                            <a:avLst/>
                                          </a:prstGeom>
                                          <a:noFill/>
                                          <a:ln>
                                            <a:noFill/>
                                          </a:ln>
                                        </pic:spPr>
                                      </pic:pic>
                                    </a:graphicData>
                                  </a:graphic>
                                </wp:inline>
                              </w:drawing>
                            </w:r>
                          </w:p>
                          <w:p w:rsidR="00000000" w:rsidRDefault="00C649A9">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6pt;margin-top:11.2pt;width:461pt;height:590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" o:allowincell="f" filled="f" stroked="f">
                <v:textbox inset="0,0,0,0">
                  <w:txbxContent>
                    <w:p w:rsidR="00000000" w:rsidRDefault="00976130">
                      <w:pPr>
                        <w:widowControl/>
                        <w:autoSpaceDE/>
                        <w:autoSpaceDN/>
                        <w:adjustRightInd/>
                        <w:spacing w:line="11800" w:lineRule="atLeast"/>
                        <w:rPr>
                          <w:rFonts w:cs="Vrinda"/>
                          <w:sz w:val="24"/>
                          <w:szCs w:val="24"/>
                        </w:rPr>
                      </w:pPr>
                      <w:r>
                        <w:rPr>
                          <w:rFonts w:cs="Vrinda"/>
                          <w:noProof/>
                          <w:sz w:val="24"/>
                          <w:szCs w:val="24"/>
                        </w:rPr>
                        <w:drawing>
                          <wp:inline distT="0" distB="0" distL="0" distR="0">
                            <wp:extent cx="5857875" cy="74866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57875" cy="7486650"/>
                                    </a:xfrm>
                                    <a:prstGeom prst="rect">
                                      <a:avLst/>
                                    </a:prstGeom>
                                    <a:noFill/>
                                    <a:ln>
                                      <a:noFill/>
                                    </a:ln>
                                  </pic:spPr>
                                </pic:pic>
                              </a:graphicData>
                            </a:graphic>
                          </wp:inline>
                        </w:drawing>
                      </w:r>
                    </w:p>
                    <w:p w:rsidR="00000000" w:rsidRDefault="00C649A9">
                      <w:pPr>
                        <w:rPr>
                          <w:rFonts w:cs="Vrinda"/>
                          <w:sz w:val="24"/>
                          <w:szCs w:val="24"/>
                        </w:rPr>
                      </w:pPr>
                    </w:p>
                  </w:txbxContent>
                </v:textbox>
                <w10:wrap type="topAndBottom" anchorx="page"/>
              </v:rect>
            </w:pict>
          </mc:Fallback>
        </mc:AlternateContent>
      </w:r>
    </w:p>
    <w:p w:rsidR="00000000" w:rsidRDefault="00C649A9">
      <w:pPr>
        <w:pStyle w:val="BodyText"/>
        <w:kinsoku w:val="0"/>
        <w:overflowPunct w:val="0"/>
        <w:spacing w:before="57"/>
        <w:ind w:left="820"/>
        <w:rPr>
          <w:rFonts w:ascii="Cambria" w:hAnsi="Cambria" w:cs="Cambria"/>
          <w:sz w:val="24"/>
          <w:szCs w:val="24"/>
        </w:rPr>
      </w:pPr>
      <w:r>
        <w:rPr>
          <w:rFonts w:ascii="Cambria" w:hAnsi="Cambria" w:cs="Cambria"/>
          <w:sz w:val="24"/>
          <w:szCs w:val="24"/>
        </w:rPr>
        <w:t>Source: GlobalData and Starbucks Website</w:t>
      </w:r>
    </w:p>
    <w:p w:rsidR="00000000" w:rsidRDefault="00C649A9">
      <w:pPr>
        <w:pStyle w:val="BodyText"/>
        <w:kinsoku w:val="0"/>
        <w:overflowPunct w:val="0"/>
        <w:spacing w:before="57"/>
        <w:ind w:left="820"/>
        <w:rPr>
          <w:rFonts w:ascii="Cambria" w:hAnsi="Cambria" w:cs="Cambria"/>
          <w:sz w:val="24"/>
          <w:szCs w:val="24"/>
        </w:rPr>
        <w:sectPr w:rsidR="00000000">
          <w:pgSz w:w="12240" w:h="15840"/>
          <w:pgMar w:top="1200" w:right="180" w:bottom="280" w:left="260" w:header="723" w:footer="0" w:gutter="0"/>
          <w:cols w:space="720"/>
          <w:noEndnote/>
        </w:sectPr>
      </w:pPr>
    </w:p>
    <w:p w:rsidR="00000000" w:rsidRDefault="00C649A9">
      <w:pPr>
        <w:pStyle w:val="BodyText"/>
        <w:kinsoku w:val="0"/>
        <w:overflowPunct w:val="0"/>
        <w:spacing w:before="7"/>
        <w:rPr>
          <w:rFonts w:ascii="Cambria" w:hAnsi="Cambria" w:cs="Cambria"/>
          <w:sz w:val="7"/>
          <w:szCs w:val="7"/>
        </w:rPr>
      </w:pPr>
    </w:p>
    <w:p w:rsidR="00000000" w:rsidRDefault="00976130">
      <w:pPr>
        <w:pStyle w:val="BodyText"/>
        <w:kinsoku w:val="0"/>
        <w:overflowPunct w:val="0"/>
        <w:ind w:left="820"/>
        <w:rPr>
          <w:rFonts w:ascii="Cambria" w:hAnsi="Cambria" w:cs="Cambria"/>
          <w:sz w:val="20"/>
          <w:szCs w:val="20"/>
        </w:rPr>
      </w:pPr>
      <w:r>
        <w:rPr>
          <w:rFonts w:ascii="Cambria" w:hAnsi="Cambria" w:cs="Cambria"/>
          <w:noProof/>
          <w:sz w:val="20"/>
          <w:szCs w:val="20"/>
        </w:rPr>
        <w:drawing>
          <wp:inline distT="0" distB="0" distL="0" distR="0">
            <wp:extent cx="5486400" cy="39528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86400" cy="3952875"/>
                    </a:xfrm>
                    <a:prstGeom prst="rect">
                      <a:avLst/>
                    </a:prstGeom>
                    <a:noFill/>
                    <a:ln>
                      <a:noFill/>
                    </a:ln>
                  </pic:spPr>
                </pic:pic>
              </a:graphicData>
            </a:graphic>
          </wp:inline>
        </w:drawing>
      </w:r>
    </w:p>
    <w:p w:rsidR="00000000" w:rsidRDefault="00C649A9">
      <w:pPr>
        <w:pStyle w:val="BodyText"/>
        <w:kinsoku w:val="0"/>
        <w:overflowPunct w:val="0"/>
        <w:spacing w:before="8"/>
        <w:rPr>
          <w:rFonts w:ascii="Cambria" w:hAnsi="Cambria" w:cs="Cambria"/>
          <w:sz w:val="15"/>
          <w:szCs w:val="15"/>
        </w:rPr>
      </w:pPr>
    </w:p>
    <w:p w:rsidR="00C649A9" w:rsidRDefault="00C649A9">
      <w:pPr>
        <w:pStyle w:val="BodyText"/>
        <w:kinsoku w:val="0"/>
        <w:overflowPunct w:val="0"/>
        <w:spacing w:before="100"/>
        <w:ind w:left="820"/>
        <w:rPr>
          <w:rFonts w:ascii="Cambria" w:hAnsi="Cambria" w:cs="Cambria"/>
          <w:sz w:val="24"/>
          <w:szCs w:val="24"/>
        </w:rPr>
      </w:pPr>
      <w:r>
        <w:rPr>
          <w:rFonts w:ascii="Cambria" w:hAnsi="Cambria" w:cs="Cambria"/>
          <w:sz w:val="24"/>
          <w:szCs w:val="24"/>
        </w:rPr>
        <w:t>Source: GlobalData and Starbucks Website</w:t>
      </w:r>
    </w:p>
    <w:sectPr w:rsidR="00C649A9">
      <w:pgSz w:w="12240" w:h="15840"/>
      <w:pgMar w:top="1200" w:right="180" w:bottom="280" w:left="260" w:header="723"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9A9" w:rsidRDefault="00C649A9">
      <w:r>
        <w:separator/>
      </w:r>
    </w:p>
  </w:endnote>
  <w:endnote w:type="continuationSeparator" w:id="0">
    <w:p w:rsidR="00C649A9" w:rsidRDefault="00C6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9A9" w:rsidRDefault="00C649A9">
      <w:r>
        <w:separator/>
      </w:r>
    </w:p>
  </w:footnote>
  <w:footnote w:type="continuationSeparator" w:id="0">
    <w:p w:rsidR="00C649A9" w:rsidRDefault="00C64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76130">
    <w:pPr>
      <w:pStyle w:val="BodyText"/>
      <w:kinsoku w:val="0"/>
      <w:overflowPunct w:val="0"/>
      <w:spacing w:line="14" w:lineRule="auto"/>
      <w:rPr>
        <w:rFonts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3430905</wp:posOffset>
              </wp:positionH>
              <wp:positionV relativeFrom="page">
                <wp:posOffset>446405</wp:posOffset>
              </wp:positionV>
              <wp:extent cx="3210560" cy="212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649A9">
                          <w:pPr>
                            <w:pStyle w:val="BodyText"/>
                            <w:kinsoku w:val="0"/>
                            <w:overflowPunct w:val="0"/>
                            <w:spacing w:before="20"/>
                            <w:ind w:left="20"/>
                            <w:rPr>
                              <w:rFonts w:ascii="Century Gothic" w:hAnsi="Century Gothic" w:cs="Century Gothic"/>
                              <w:sz w:val="24"/>
                              <w:szCs w:val="24"/>
                            </w:rPr>
                          </w:pPr>
                          <w:r>
                            <w:rPr>
                              <w:rFonts w:ascii="Century Gothic" w:hAnsi="Century Gothic" w:cs="Century Gothic"/>
                              <w:sz w:val="24"/>
                              <w:szCs w:val="24"/>
                            </w:rPr>
                            <w:t>Strategic Analysis Of Starbucks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270.15pt;margin-top:35.15pt;width:252.8pt;height:1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nPXqgIAAKk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" o:allowincell="f" filled="f" stroked="f">
              <v:textbox inset="0,0,0,0">
                <w:txbxContent>
                  <w:p w:rsidR="00000000" w:rsidRDefault="00C649A9">
                    <w:pPr>
                      <w:pStyle w:val="BodyText"/>
                      <w:kinsoku w:val="0"/>
                      <w:overflowPunct w:val="0"/>
                      <w:spacing w:before="20"/>
                      <w:ind w:left="20"/>
                      <w:rPr>
                        <w:rFonts w:ascii="Century Gothic" w:hAnsi="Century Gothic" w:cs="Century Gothic"/>
                        <w:sz w:val="24"/>
                        <w:szCs w:val="24"/>
                      </w:rPr>
                    </w:pPr>
                    <w:r>
                      <w:rPr>
                        <w:rFonts w:ascii="Century Gothic" w:hAnsi="Century Gothic" w:cs="Century Gothic"/>
                        <w:sz w:val="24"/>
                        <w:szCs w:val="24"/>
                      </w:rPr>
                      <w:t>Strategic Analysis Of Starbucks Corporation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106" w:hanging="287"/>
      </w:pPr>
      <w:rPr>
        <w:spacing w:val="-1"/>
        <w:u w:val="single"/>
      </w:rPr>
    </w:lvl>
    <w:lvl w:ilvl="1">
      <w:start w:val="1"/>
      <w:numFmt w:val="decimal"/>
      <w:lvlText w:val="%1.%2)"/>
      <w:lvlJc w:val="left"/>
      <w:pPr>
        <w:ind w:left="1263" w:hanging="444"/>
      </w:pPr>
      <w:rPr>
        <w:spacing w:val="-2"/>
        <w:w w:val="100"/>
        <w:u w:val="single"/>
      </w:rPr>
    </w:lvl>
    <w:lvl w:ilvl="2">
      <w:numFmt w:val="bullet"/>
      <w:lvlText w:val="•"/>
      <w:lvlJc w:val="left"/>
      <w:pPr>
        <w:ind w:left="2431" w:hanging="444"/>
      </w:pPr>
    </w:lvl>
    <w:lvl w:ilvl="3">
      <w:numFmt w:val="bullet"/>
      <w:lvlText w:val="•"/>
      <w:lvlJc w:val="left"/>
      <w:pPr>
        <w:ind w:left="3602" w:hanging="444"/>
      </w:pPr>
    </w:lvl>
    <w:lvl w:ilvl="4">
      <w:numFmt w:val="bullet"/>
      <w:lvlText w:val="•"/>
      <w:lvlJc w:val="left"/>
      <w:pPr>
        <w:ind w:left="4773" w:hanging="444"/>
      </w:pPr>
    </w:lvl>
    <w:lvl w:ilvl="5">
      <w:numFmt w:val="bullet"/>
      <w:lvlText w:val="•"/>
      <w:lvlJc w:val="left"/>
      <w:pPr>
        <w:ind w:left="5944" w:hanging="444"/>
      </w:pPr>
    </w:lvl>
    <w:lvl w:ilvl="6">
      <w:numFmt w:val="bullet"/>
      <w:lvlText w:val="•"/>
      <w:lvlJc w:val="left"/>
      <w:pPr>
        <w:ind w:left="7115" w:hanging="444"/>
      </w:pPr>
    </w:lvl>
    <w:lvl w:ilvl="7">
      <w:numFmt w:val="bullet"/>
      <w:lvlText w:val="•"/>
      <w:lvlJc w:val="left"/>
      <w:pPr>
        <w:ind w:left="8286" w:hanging="444"/>
      </w:pPr>
    </w:lvl>
    <w:lvl w:ilvl="8">
      <w:numFmt w:val="bullet"/>
      <w:lvlText w:val="•"/>
      <w:lvlJc w:val="left"/>
      <w:pPr>
        <w:ind w:left="9457" w:hanging="444"/>
      </w:pPr>
    </w:lvl>
  </w:abstractNum>
  <w:abstractNum w:abstractNumId="1">
    <w:nsid w:val="00000403"/>
    <w:multiLevelType w:val="multilevel"/>
    <w:tmpl w:val="00000886"/>
    <w:lvl w:ilvl="0">
      <w:numFmt w:val="bullet"/>
      <w:lvlText w:val=""/>
      <w:lvlJc w:val="left"/>
      <w:pPr>
        <w:ind w:left="1089" w:hanging="270"/>
      </w:pPr>
      <w:rPr>
        <w:b w:val="0"/>
        <w:bCs w:val="0"/>
        <w:w w:val="100"/>
      </w:rPr>
    </w:lvl>
    <w:lvl w:ilvl="1">
      <w:numFmt w:val="bullet"/>
      <w:lvlText w:val="•"/>
      <w:lvlJc w:val="left"/>
      <w:pPr>
        <w:ind w:left="2152" w:hanging="270"/>
      </w:pPr>
    </w:lvl>
    <w:lvl w:ilvl="2">
      <w:numFmt w:val="bullet"/>
      <w:lvlText w:val="•"/>
      <w:lvlJc w:val="left"/>
      <w:pPr>
        <w:ind w:left="3224" w:hanging="270"/>
      </w:pPr>
    </w:lvl>
    <w:lvl w:ilvl="3">
      <w:numFmt w:val="bullet"/>
      <w:lvlText w:val="•"/>
      <w:lvlJc w:val="left"/>
      <w:pPr>
        <w:ind w:left="4296" w:hanging="270"/>
      </w:pPr>
    </w:lvl>
    <w:lvl w:ilvl="4">
      <w:numFmt w:val="bullet"/>
      <w:lvlText w:val="•"/>
      <w:lvlJc w:val="left"/>
      <w:pPr>
        <w:ind w:left="5368" w:hanging="270"/>
      </w:pPr>
    </w:lvl>
    <w:lvl w:ilvl="5">
      <w:numFmt w:val="bullet"/>
      <w:lvlText w:val="•"/>
      <w:lvlJc w:val="left"/>
      <w:pPr>
        <w:ind w:left="6440" w:hanging="270"/>
      </w:pPr>
    </w:lvl>
    <w:lvl w:ilvl="6">
      <w:numFmt w:val="bullet"/>
      <w:lvlText w:val="•"/>
      <w:lvlJc w:val="left"/>
      <w:pPr>
        <w:ind w:left="7512" w:hanging="270"/>
      </w:pPr>
    </w:lvl>
    <w:lvl w:ilvl="7">
      <w:numFmt w:val="bullet"/>
      <w:lvlText w:val="•"/>
      <w:lvlJc w:val="left"/>
      <w:pPr>
        <w:ind w:left="8584" w:hanging="270"/>
      </w:pPr>
    </w:lvl>
    <w:lvl w:ilvl="8">
      <w:numFmt w:val="bullet"/>
      <w:lvlText w:val="•"/>
      <w:lvlJc w:val="left"/>
      <w:pPr>
        <w:ind w:left="9656" w:hanging="270"/>
      </w:pPr>
    </w:lvl>
  </w:abstractNum>
  <w:abstractNum w:abstractNumId="2">
    <w:nsid w:val="00000404"/>
    <w:multiLevelType w:val="multilevel"/>
    <w:tmpl w:val="00000887"/>
    <w:lvl w:ilvl="0">
      <w:start w:val="3"/>
      <w:numFmt w:val="decimal"/>
      <w:lvlText w:val="%1"/>
      <w:lvlJc w:val="left"/>
      <w:pPr>
        <w:ind w:left="1263" w:hanging="444"/>
      </w:pPr>
    </w:lvl>
    <w:lvl w:ilvl="1">
      <w:start w:val="1"/>
      <w:numFmt w:val="decimal"/>
      <w:lvlText w:val="%1.%2)"/>
      <w:lvlJc w:val="left"/>
      <w:pPr>
        <w:ind w:left="1263" w:hanging="444"/>
      </w:pPr>
      <w:rPr>
        <w:spacing w:val="-2"/>
        <w:w w:val="100"/>
        <w:u w:val="single"/>
      </w:rPr>
    </w:lvl>
    <w:lvl w:ilvl="2">
      <w:numFmt w:val="bullet"/>
      <w:lvlText w:val="•"/>
      <w:lvlJc w:val="left"/>
      <w:pPr>
        <w:ind w:left="3368" w:hanging="444"/>
      </w:pPr>
    </w:lvl>
    <w:lvl w:ilvl="3">
      <w:numFmt w:val="bullet"/>
      <w:lvlText w:val="•"/>
      <w:lvlJc w:val="left"/>
      <w:pPr>
        <w:ind w:left="4422" w:hanging="444"/>
      </w:pPr>
    </w:lvl>
    <w:lvl w:ilvl="4">
      <w:numFmt w:val="bullet"/>
      <w:lvlText w:val="•"/>
      <w:lvlJc w:val="left"/>
      <w:pPr>
        <w:ind w:left="5476" w:hanging="444"/>
      </w:pPr>
    </w:lvl>
    <w:lvl w:ilvl="5">
      <w:numFmt w:val="bullet"/>
      <w:lvlText w:val="•"/>
      <w:lvlJc w:val="left"/>
      <w:pPr>
        <w:ind w:left="6530" w:hanging="444"/>
      </w:pPr>
    </w:lvl>
    <w:lvl w:ilvl="6">
      <w:numFmt w:val="bullet"/>
      <w:lvlText w:val="•"/>
      <w:lvlJc w:val="left"/>
      <w:pPr>
        <w:ind w:left="7584" w:hanging="444"/>
      </w:pPr>
    </w:lvl>
    <w:lvl w:ilvl="7">
      <w:numFmt w:val="bullet"/>
      <w:lvlText w:val="•"/>
      <w:lvlJc w:val="left"/>
      <w:pPr>
        <w:ind w:left="8638" w:hanging="444"/>
      </w:pPr>
    </w:lvl>
    <w:lvl w:ilvl="8">
      <w:numFmt w:val="bullet"/>
      <w:lvlText w:val="•"/>
      <w:lvlJc w:val="left"/>
      <w:pPr>
        <w:ind w:left="9692" w:hanging="444"/>
      </w:pPr>
    </w:lvl>
  </w:abstractNum>
  <w:abstractNum w:abstractNumId="3">
    <w:nsid w:val="00000405"/>
    <w:multiLevelType w:val="multilevel"/>
    <w:tmpl w:val="00000888"/>
    <w:lvl w:ilvl="0">
      <w:start w:val="1"/>
      <w:numFmt w:val="decimal"/>
      <w:lvlText w:val="%1"/>
      <w:lvlJc w:val="left"/>
      <w:pPr>
        <w:ind w:left="995" w:hanging="176"/>
      </w:pPr>
      <w:rPr>
        <w:b w:val="0"/>
        <w:bCs w:val="0"/>
        <w:w w:val="100"/>
        <w:position w:val="15"/>
      </w:rPr>
    </w:lvl>
    <w:lvl w:ilvl="1">
      <w:numFmt w:val="bullet"/>
      <w:lvlText w:val="•"/>
      <w:lvlJc w:val="left"/>
      <w:pPr>
        <w:ind w:left="2080" w:hanging="176"/>
      </w:pPr>
    </w:lvl>
    <w:lvl w:ilvl="2">
      <w:numFmt w:val="bullet"/>
      <w:lvlText w:val="•"/>
      <w:lvlJc w:val="left"/>
      <w:pPr>
        <w:ind w:left="3160" w:hanging="176"/>
      </w:pPr>
    </w:lvl>
    <w:lvl w:ilvl="3">
      <w:numFmt w:val="bullet"/>
      <w:lvlText w:val="•"/>
      <w:lvlJc w:val="left"/>
      <w:pPr>
        <w:ind w:left="4240" w:hanging="176"/>
      </w:pPr>
    </w:lvl>
    <w:lvl w:ilvl="4">
      <w:numFmt w:val="bullet"/>
      <w:lvlText w:val="•"/>
      <w:lvlJc w:val="left"/>
      <w:pPr>
        <w:ind w:left="5320" w:hanging="176"/>
      </w:pPr>
    </w:lvl>
    <w:lvl w:ilvl="5">
      <w:numFmt w:val="bullet"/>
      <w:lvlText w:val="•"/>
      <w:lvlJc w:val="left"/>
      <w:pPr>
        <w:ind w:left="6400" w:hanging="176"/>
      </w:pPr>
    </w:lvl>
    <w:lvl w:ilvl="6">
      <w:numFmt w:val="bullet"/>
      <w:lvlText w:val="•"/>
      <w:lvlJc w:val="left"/>
      <w:pPr>
        <w:ind w:left="7480" w:hanging="176"/>
      </w:pPr>
    </w:lvl>
    <w:lvl w:ilvl="7">
      <w:numFmt w:val="bullet"/>
      <w:lvlText w:val="•"/>
      <w:lvlJc w:val="left"/>
      <w:pPr>
        <w:ind w:left="8560" w:hanging="176"/>
      </w:pPr>
    </w:lvl>
    <w:lvl w:ilvl="8">
      <w:numFmt w:val="bullet"/>
      <w:lvlText w:val="•"/>
      <w:lvlJc w:val="left"/>
      <w:pPr>
        <w:ind w:left="9640" w:hanging="176"/>
      </w:pPr>
    </w:lvl>
  </w:abstractNum>
  <w:abstractNum w:abstractNumId="4">
    <w:nsid w:val="00000406"/>
    <w:multiLevelType w:val="multilevel"/>
    <w:tmpl w:val="00000889"/>
    <w:lvl w:ilvl="0">
      <w:start w:val="7"/>
      <w:numFmt w:val="decimal"/>
      <w:lvlText w:val="%1"/>
      <w:lvlJc w:val="left"/>
      <w:pPr>
        <w:ind w:left="971" w:hanging="152"/>
      </w:pPr>
      <w:rPr>
        <w:rFonts w:ascii="Times New Roman" w:hAnsi="Times New Roman" w:cs="Times New Roman"/>
        <w:b w:val="0"/>
        <w:bCs w:val="0"/>
        <w:w w:val="100"/>
        <w:position w:val="13"/>
        <w:sz w:val="18"/>
        <w:szCs w:val="18"/>
      </w:rPr>
    </w:lvl>
    <w:lvl w:ilvl="1">
      <w:numFmt w:val="bullet"/>
      <w:lvlText w:val="•"/>
      <w:lvlJc w:val="left"/>
      <w:pPr>
        <w:ind w:left="2062" w:hanging="152"/>
      </w:pPr>
    </w:lvl>
    <w:lvl w:ilvl="2">
      <w:numFmt w:val="bullet"/>
      <w:lvlText w:val="•"/>
      <w:lvlJc w:val="left"/>
      <w:pPr>
        <w:ind w:left="3144" w:hanging="152"/>
      </w:pPr>
    </w:lvl>
    <w:lvl w:ilvl="3">
      <w:numFmt w:val="bullet"/>
      <w:lvlText w:val="•"/>
      <w:lvlJc w:val="left"/>
      <w:pPr>
        <w:ind w:left="4226" w:hanging="152"/>
      </w:pPr>
    </w:lvl>
    <w:lvl w:ilvl="4">
      <w:numFmt w:val="bullet"/>
      <w:lvlText w:val="•"/>
      <w:lvlJc w:val="left"/>
      <w:pPr>
        <w:ind w:left="5308" w:hanging="152"/>
      </w:pPr>
    </w:lvl>
    <w:lvl w:ilvl="5">
      <w:numFmt w:val="bullet"/>
      <w:lvlText w:val="•"/>
      <w:lvlJc w:val="left"/>
      <w:pPr>
        <w:ind w:left="6390" w:hanging="152"/>
      </w:pPr>
    </w:lvl>
    <w:lvl w:ilvl="6">
      <w:numFmt w:val="bullet"/>
      <w:lvlText w:val="•"/>
      <w:lvlJc w:val="left"/>
      <w:pPr>
        <w:ind w:left="7472" w:hanging="152"/>
      </w:pPr>
    </w:lvl>
    <w:lvl w:ilvl="7">
      <w:numFmt w:val="bullet"/>
      <w:lvlText w:val="•"/>
      <w:lvlJc w:val="left"/>
      <w:pPr>
        <w:ind w:left="8554" w:hanging="152"/>
      </w:pPr>
    </w:lvl>
    <w:lvl w:ilvl="8">
      <w:numFmt w:val="bullet"/>
      <w:lvlText w:val="•"/>
      <w:lvlJc w:val="left"/>
      <w:pPr>
        <w:ind w:left="9636" w:hanging="152"/>
      </w:pPr>
    </w:lvl>
  </w:abstractNum>
  <w:abstractNum w:abstractNumId="5">
    <w:nsid w:val="00000407"/>
    <w:multiLevelType w:val="multilevel"/>
    <w:tmpl w:val="0000088A"/>
    <w:lvl w:ilvl="0">
      <w:start w:val="12"/>
      <w:numFmt w:val="decimal"/>
      <w:lvlText w:val="%1"/>
      <w:lvlJc w:val="left"/>
      <w:pPr>
        <w:ind w:left="1055" w:hanging="236"/>
      </w:pPr>
      <w:rPr>
        <w:rFonts w:ascii="Times New Roman" w:hAnsi="Times New Roman" w:cs="Times New Roman"/>
        <w:b w:val="0"/>
        <w:bCs w:val="0"/>
        <w:spacing w:val="0"/>
        <w:w w:val="100"/>
        <w:position w:val="13"/>
        <w:sz w:val="18"/>
        <w:szCs w:val="18"/>
      </w:rPr>
    </w:lvl>
    <w:lvl w:ilvl="1">
      <w:numFmt w:val="bullet"/>
      <w:lvlText w:val="•"/>
      <w:lvlJc w:val="left"/>
      <w:pPr>
        <w:ind w:left="2134" w:hanging="236"/>
      </w:pPr>
    </w:lvl>
    <w:lvl w:ilvl="2">
      <w:numFmt w:val="bullet"/>
      <w:lvlText w:val="•"/>
      <w:lvlJc w:val="left"/>
      <w:pPr>
        <w:ind w:left="3208" w:hanging="236"/>
      </w:pPr>
    </w:lvl>
    <w:lvl w:ilvl="3">
      <w:numFmt w:val="bullet"/>
      <w:lvlText w:val="•"/>
      <w:lvlJc w:val="left"/>
      <w:pPr>
        <w:ind w:left="4282" w:hanging="236"/>
      </w:pPr>
    </w:lvl>
    <w:lvl w:ilvl="4">
      <w:numFmt w:val="bullet"/>
      <w:lvlText w:val="•"/>
      <w:lvlJc w:val="left"/>
      <w:pPr>
        <w:ind w:left="5356" w:hanging="236"/>
      </w:pPr>
    </w:lvl>
    <w:lvl w:ilvl="5">
      <w:numFmt w:val="bullet"/>
      <w:lvlText w:val="•"/>
      <w:lvlJc w:val="left"/>
      <w:pPr>
        <w:ind w:left="6430" w:hanging="236"/>
      </w:pPr>
    </w:lvl>
    <w:lvl w:ilvl="6">
      <w:numFmt w:val="bullet"/>
      <w:lvlText w:val="•"/>
      <w:lvlJc w:val="left"/>
      <w:pPr>
        <w:ind w:left="7504" w:hanging="236"/>
      </w:pPr>
    </w:lvl>
    <w:lvl w:ilvl="7">
      <w:numFmt w:val="bullet"/>
      <w:lvlText w:val="•"/>
      <w:lvlJc w:val="left"/>
      <w:pPr>
        <w:ind w:left="8578" w:hanging="236"/>
      </w:pPr>
    </w:lvl>
    <w:lvl w:ilvl="8">
      <w:numFmt w:val="bullet"/>
      <w:lvlText w:val="•"/>
      <w:lvlJc w:val="left"/>
      <w:pPr>
        <w:ind w:left="9652" w:hanging="236"/>
      </w:pPr>
    </w:lvl>
  </w:abstractNum>
  <w:abstractNum w:abstractNumId="6">
    <w:nsid w:val="00000408"/>
    <w:multiLevelType w:val="multilevel"/>
    <w:tmpl w:val="0000088B"/>
    <w:lvl w:ilvl="0">
      <w:numFmt w:val="bullet"/>
      <w:lvlText w:val=""/>
      <w:lvlJc w:val="left"/>
      <w:pPr>
        <w:ind w:left="827" w:hanging="360"/>
      </w:pPr>
      <w:rPr>
        <w:rFonts w:ascii="Symbol" w:hAnsi="Symbol" w:cs="Symbol"/>
        <w:b w:val="0"/>
        <w:bCs w:val="0"/>
        <w:w w:val="99"/>
        <w:sz w:val="20"/>
        <w:szCs w:val="20"/>
      </w:rPr>
    </w:lvl>
    <w:lvl w:ilvl="1">
      <w:numFmt w:val="bullet"/>
      <w:lvlText w:val="•"/>
      <w:lvlJc w:val="left"/>
      <w:pPr>
        <w:ind w:left="1343" w:hanging="360"/>
      </w:pPr>
    </w:lvl>
    <w:lvl w:ilvl="2">
      <w:numFmt w:val="bullet"/>
      <w:lvlText w:val="•"/>
      <w:lvlJc w:val="left"/>
      <w:pPr>
        <w:ind w:left="1866" w:hanging="360"/>
      </w:pPr>
    </w:lvl>
    <w:lvl w:ilvl="3">
      <w:numFmt w:val="bullet"/>
      <w:lvlText w:val="•"/>
      <w:lvlJc w:val="left"/>
      <w:pPr>
        <w:ind w:left="2389" w:hanging="360"/>
      </w:pPr>
    </w:lvl>
    <w:lvl w:ilvl="4">
      <w:numFmt w:val="bullet"/>
      <w:lvlText w:val="•"/>
      <w:lvlJc w:val="left"/>
      <w:pPr>
        <w:ind w:left="2912" w:hanging="360"/>
      </w:pPr>
    </w:lvl>
    <w:lvl w:ilvl="5">
      <w:numFmt w:val="bullet"/>
      <w:lvlText w:val="•"/>
      <w:lvlJc w:val="left"/>
      <w:pPr>
        <w:ind w:left="3435" w:hanging="360"/>
      </w:pPr>
    </w:lvl>
    <w:lvl w:ilvl="6">
      <w:numFmt w:val="bullet"/>
      <w:lvlText w:val="•"/>
      <w:lvlJc w:val="left"/>
      <w:pPr>
        <w:ind w:left="3958" w:hanging="360"/>
      </w:pPr>
    </w:lvl>
    <w:lvl w:ilvl="7">
      <w:numFmt w:val="bullet"/>
      <w:lvlText w:val="•"/>
      <w:lvlJc w:val="left"/>
      <w:pPr>
        <w:ind w:left="4481" w:hanging="360"/>
      </w:pPr>
    </w:lvl>
    <w:lvl w:ilvl="8">
      <w:numFmt w:val="bullet"/>
      <w:lvlText w:val="•"/>
      <w:lvlJc w:val="left"/>
      <w:pPr>
        <w:ind w:left="5004" w:hanging="360"/>
      </w:pPr>
    </w:lvl>
  </w:abstractNum>
  <w:abstractNum w:abstractNumId="7">
    <w:nsid w:val="00000409"/>
    <w:multiLevelType w:val="multilevel"/>
    <w:tmpl w:val="0000088C"/>
    <w:lvl w:ilvl="0">
      <w:numFmt w:val="bullet"/>
      <w:lvlText w:val=""/>
      <w:lvlJc w:val="left"/>
      <w:pPr>
        <w:ind w:left="827" w:hanging="360"/>
      </w:pPr>
      <w:rPr>
        <w:rFonts w:ascii="Symbol" w:hAnsi="Symbol" w:cs="Symbol"/>
        <w:b w:val="0"/>
        <w:bCs w:val="0"/>
        <w:w w:val="99"/>
        <w:sz w:val="20"/>
        <w:szCs w:val="20"/>
      </w:rPr>
    </w:lvl>
    <w:lvl w:ilvl="1">
      <w:numFmt w:val="bullet"/>
      <w:lvlText w:val="•"/>
      <w:lvlJc w:val="left"/>
      <w:pPr>
        <w:ind w:left="1343" w:hanging="360"/>
      </w:pPr>
    </w:lvl>
    <w:lvl w:ilvl="2">
      <w:numFmt w:val="bullet"/>
      <w:lvlText w:val="•"/>
      <w:lvlJc w:val="left"/>
      <w:pPr>
        <w:ind w:left="1866" w:hanging="360"/>
      </w:pPr>
    </w:lvl>
    <w:lvl w:ilvl="3">
      <w:numFmt w:val="bullet"/>
      <w:lvlText w:val="•"/>
      <w:lvlJc w:val="left"/>
      <w:pPr>
        <w:ind w:left="2389" w:hanging="360"/>
      </w:pPr>
    </w:lvl>
    <w:lvl w:ilvl="4">
      <w:numFmt w:val="bullet"/>
      <w:lvlText w:val="•"/>
      <w:lvlJc w:val="left"/>
      <w:pPr>
        <w:ind w:left="2912" w:hanging="360"/>
      </w:pPr>
    </w:lvl>
    <w:lvl w:ilvl="5">
      <w:numFmt w:val="bullet"/>
      <w:lvlText w:val="•"/>
      <w:lvlJc w:val="left"/>
      <w:pPr>
        <w:ind w:left="3435" w:hanging="360"/>
      </w:pPr>
    </w:lvl>
    <w:lvl w:ilvl="6">
      <w:numFmt w:val="bullet"/>
      <w:lvlText w:val="•"/>
      <w:lvlJc w:val="left"/>
      <w:pPr>
        <w:ind w:left="3958" w:hanging="360"/>
      </w:pPr>
    </w:lvl>
    <w:lvl w:ilvl="7">
      <w:numFmt w:val="bullet"/>
      <w:lvlText w:val="•"/>
      <w:lvlJc w:val="left"/>
      <w:pPr>
        <w:ind w:left="4481" w:hanging="360"/>
      </w:pPr>
    </w:lvl>
    <w:lvl w:ilvl="8">
      <w:numFmt w:val="bullet"/>
      <w:lvlText w:val="•"/>
      <w:lvlJc w:val="left"/>
      <w:pPr>
        <w:ind w:left="5004" w:hanging="360"/>
      </w:pPr>
    </w:lvl>
  </w:abstractNum>
  <w:abstractNum w:abstractNumId="8">
    <w:nsid w:val="0000040A"/>
    <w:multiLevelType w:val="multilevel"/>
    <w:tmpl w:val="0000088D"/>
    <w:lvl w:ilvl="0">
      <w:numFmt w:val="bullet"/>
      <w:lvlText w:val=""/>
      <w:lvlJc w:val="left"/>
      <w:pPr>
        <w:ind w:left="827" w:hanging="360"/>
      </w:pPr>
      <w:rPr>
        <w:rFonts w:ascii="Symbol" w:hAnsi="Symbol" w:cs="Symbol"/>
        <w:b w:val="0"/>
        <w:bCs w:val="0"/>
        <w:w w:val="99"/>
        <w:sz w:val="20"/>
        <w:szCs w:val="20"/>
      </w:rPr>
    </w:lvl>
    <w:lvl w:ilvl="1">
      <w:numFmt w:val="bullet"/>
      <w:lvlText w:val="•"/>
      <w:lvlJc w:val="left"/>
      <w:pPr>
        <w:ind w:left="1343" w:hanging="360"/>
      </w:pPr>
    </w:lvl>
    <w:lvl w:ilvl="2">
      <w:numFmt w:val="bullet"/>
      <w:lvlText w:val="•"/>
      <w:lvlJc w:val="left"/>
      <w:pPr>
        <w:ind w:left="1866" w:hanging="360"/>
      </w:pPr>
    </w:lvl>
    <w:lvl w:ilvl="3">
      <w:numFmt w:val="bullet"/>
      <w:lvlText w:val="•"/>
      <w:lvlJc w:val="left"/>
      <w:pPr>
        <w:ind w:left="2389" w:hanging="360"/>
      </w:pPr>
    </w:lvl>
    <w:lvl w:ilvl="4">
      <w:numFmt w:val="bullet"/>
      <w:lvlText w:val="•"/>
      <w:lvlJc w:val="left"/>
      <w:pPr>
        <w:ind w:left="2912" w:hanging="360"/>
      </w:pPr>
    </w:lvl>
    <w:lvl w:ilvl="5">
      <w:numFmt w:val="bullet"/>
      <w:lvlText w:val="•"/>
      <w:lvlJc w:val="left"/>
      <w:pPr>
        <w:ind w:left="3435" w:hanging="360"/>
      </w:pPr>
    </w:lvl>
    <w:lvl w:ilvl="6">
      <w:numFmt w:val="bullet"/>
      <w:lvlText w:val="•"/>
      <w:lvlJc w:val="left"/>
      <w:pPr>
        <w:ind w:left="3958" w:hanging="360"/>
      </w:pPr>
    </w:lvl>
    <w:lvl w:ilvl="7">
      <w:numFmt w:val="bullet"/>
      <w:lvlText w:val="•"/>
      <w:lvlJc w:val="left"/>
      <w:pPr>
        <w:ind w:left="4481" w:hanging="360"/>
      </w:pPr>
    </w:lvl>
    <w:lvl w:ilvl="8">
      <w:numFmt w:val="bullet"/>
      <w:lvlText w:val="•"/>
      <w:lvlJc w:val="left"/>
      <w:pPr>
        <w:ind w:left="5004" w:hanging="360"/>
      </w:pPr>
    </w:lvl>
  </w:abstractNum>
  <w:abstractNum w:abstractNumId="9">
    <w:nsid w:val="0000040B"/>
    <w:multiLevelType w:val="multilevel"/>
    <w:tmpl w:val="0000088E"/>
    <w:lvl w:ilvl="0">
      <w:numFmt w:val="bullet"/>
      <w:lvlText w:val=""/>
      <w:lvlJc w:val="left"/>
      <w:pPr>
        <w:ind w:left="827" w:hanging="360"/>
      </w:pPr>
      <w:rPr>
        <w:rFonts w:ascii="Symbol" w:hAnsi="Symbol" w:cs="Symbol"/>
        <w:b w:val="0"/>
        <w:bCs w:val="0"/>
        <w:w w:val="99"/>
        <w:sz w:val="20"/>
        <w:szCs w:val="20"/>
      </w:rPr>
    </w:lvl>
    <w:lvl w:ilvl="1">
      <w:numFmt w:val="bullet"/>
      <w:lvlText w:val="•"/>
      <w:lvlJc w:val="left"/>
      <w:pPr>
        <w:ind w:left="1343" w:hanging="360"/>
      </w:pPr>
    </w:lvl>
    <w:lvl w:ilvl="2">
      <w:numFmt w:val="bullet"/>
      <w:lvlText w:val="•"/>
      <w:lvlJc w:val="left"/>
      <w:pPr>
        <w:ind w:left="1866" w:hanging="360"/>
      </w:pPr>
    </w:lvl>
    <w:lvl w:ilvl="3">
      <w:numFmt w:val="bullet"/>
      <w:lvlText w:val="•"/>
      <w:lvlJc w:val="left"/>
      <w:pPr>
        <w:ind w:left="2389" w:hanging="360"/>
      </w:pPr>
    </w:lvl>
    <w:lvl w:ilvl="4">
      <w:numFmt w:val="bullet"/>
      <w:lvlText w:val="•"/>
      <w:lvlJc w:val="left"/>
      <w:pPr>
        <w:ind w:left="2912" w:hanging="360"/>
      </w:pPr>
    </w:lvl>
    <w:lvl w:ilvl="5">
      <w:numFmt w:val="bullet"/>
      <w:lvlText w:val="•"/>
      <w:lvlJc w:val="left"/>
      <w:pPr>
        <w:ind w:left="3435" w:hanging="360"/>
      </w:pPr>
    </w:lvl>
    <w:lvl w:ilvl="6">
      <w:numFmt w:val="bullet"/>
      <w:lvlText w:val="•"/>
      <w:lvlJc w:val="left"/>
      <w:pPr>
        <w:ind w:left="3958" w:hanging="360"/>
      </w:pPr>
    </w:lvl>
    <w:lvl w:ilvl="7">
      <w:numFmt w:val="bullet"/>
      <w:lvlText w:val="•"/>
      <w:lvlJc w:val="left"/>
      <w:pPr>
        <w:ind w:left="4481" w:hanging="360"/>
      </w:pPr>
    </w:lvl>
    <w:lvl w:ilvl="8">
      <w:numFmt w:val="bullet"/>
      <w:lvlText w:val="•"/>
      <w:lvlJc w:val="left"/>
      <w:pPr>
        <w:ind w:left="5004" w:hanging="360"/>
      </w:pPr>
    </w:lvl>
  </w:abstractNum>
  <w:abstractNum w:abstractNumId="10">
    <w:nsid w:val="0000040C"/>
    <w:multiLevelType w:val="multilevel"/>
    <w:tmpl w:val="0000088F"/>
    <w:lvl w:ilvl="0">
      <w:numFmt w:val="bullet"/>
      <w:lvlText w:val=""/>
      <w:lvlJc w:val="left"/>
      <w:pPr>
        <w:ind w:left="827" w:hanging="360"/>
      </w:pPr>
      <w:rPr>
        <w:rFonts w:ascii="Symbol" w:hAnsi="Symbol" w:cs="Symbol"/>
        <w:b w:val="0"/>
        <w:bCs w:val="0"/>
        <w:w w:val="99"/>
        <w:sz w:val="20"/>
        <w:szCs w:val="20"/>
      </w:rPr>
    </w:lvl>
    <w:lvl w:ilvl="1">
      <w:numFmt w:val="bullet"/>
      <w:lvlText w:val="•"/>
      <w:lvlJc w:val="left"/>
      <w:pPr>
        <w:ind w:left="1343" w:hanging="360"/>
      </w:pPr>
    </w:lvl>
    <w:lvl w:ilvl="2">
      <w:numFmt w:val="bullet"/>
      <w:lvlText w:val="•"/>
      <w:lvlJc w:val="left"/>
      <w:pPr>
        <w:ind w:left="1866" w:hanging="360"/>
      </w:pPr>
    </w:lvl>
    <w:lvl w:ilvl="3">
      <w:numFmt w:val="bullet"/>
      <w:lvlText w:val="•"/>
      <w:lvlJc w:val="left"/>
      <w:pPr>
        <w:ind w:left="2389" w:hanging="360"/>
      </w:pPr>
    </w:lvl>
    <w:lvl w:ilvl="4">
      <w:numFmt w:val="bullet"/>
      <w:lvlText w:val="•"/>
      <w:lvlJc w:val="left"/>
      <w:pPr>
        <w:ind w:left="2912" w:hanging="360"/>
      </w:pPr>
    </w:lvl>
    <w:lvl w:ilvl="5">
      <w:numFmt w:val="bullet"/>
      <w:lvlText w:val="•"/>
      <w:lvlJc w:val="left"/>
      <w:pPr>
        <w:ind w:left="3435" w:hanging="360"/>
      </w:pPr>
    </w:lvl>
    <w:lvl w:ilvl="6">
      <w:numFmt w:val="bullet"/>
      <w:lvlText w:val="•"/>
      <w:lvlJc w:val="left"/>
      <w:pPr>
        <w:ind w:left="3958" w:hanging="360"/>
      </w:pPr>
    </w:lvl>
    <w:lvl w:ilvl="7">
      <w:numFmt w:val="bullet"/>
      <w:lvlText w:val="•"/>
      <w:lvlJc w:val="left"/>
      <w:pPr>
        <w:ind w:left="4481" w:hanging="360"/>
      </w:pPr>
    </w:lvl>
    <w:lvl w:ilvl="8">
      <w:numFmt w:val="bullet"/>
      <w:lvlText w:val="•"/>
      <w:lvlJc w:val="left"/>
      <w:pPr>
        <w:ind w:left="5004" w:hanging="360"/>
      </w:pPr>
    </w:lvl>
  </w:abstractNum>
  <w:abstractNum w:abstractNumId="11">
    <w:nsid w:val="0000040D"/>
    <w:multiLevelType w:val="multilevel"/>
    <w:tmpl w:val="00000890"/>
    <w:lvl w:ilvl="0">
      <w:numFmt w:val="bullet"/>
      <w:lvlText w:val=""/>
      <w:lvlJc w:val="left"/>
      <w:pPr>
        <w:ind w:left="827" w:hanging="360"/>
      </w:pPr>
      <w:rPr>
        <w:rFonts w:ascii="Symbol" w:hAnsi="Symbol" w:cs="Symbol"/>
        <w:b w:val="0"/>
        <w:bCs w:val="0"/>
        <w:w w:val="99"/>
        <w:sz w:val="20"/>
        <w:szCs w:val="20"/>
      </w:rPr>
    </w:lvl>
    <w:lvl w:ilvl="1">
      <w:numFmt w:val="bullet"/>
      <w:lvlText w:val="•"/>
      <w:lvlJc w:val="left"/>
      <w:pPr>
        <w:ind w:left="1343" w:hanging="360"/>
      </w:pPr>
    </w:lvl>
    <w:lvl w:ilvl="2">
      <w:numFmt w:val="bullet"/>
      <w:lvlText w:val="•"/>
      <w:lvlJc w:val="left"/>
      <w:pPr>
        <w:ind w:left="1866" w:hanging="360"/>
      </w:pPr>
    </w:lvl>
    <w:lvl w:ilvl="3">
      <w:numFmt w:val="bullet"/>
      <w:lvlText w:val="•"/>
      <w:lvlJc w:val="left"/>
      <w:pPr>
        <w:ind w:left="2389" w:hanging="360"/>
      </w:pPr>
    </w:lvl>
    <w:lvl w:ilvl="4">
      <w:numFmt w:val="bullet"/>
      <w:lvlText w:val="•"/>
      <w:lvlJc w:val="left"/>
      <w:pPr>
        <w:ind w:left="2912" w:hanging="360"/>
      </w:pPr>
    </w:lvl>
    <w:lvl w:ilvl="5">
      <w:numFmt w:val="bullet"/>
      <w:lvlText w:val="•"/>
      <w:lvlJc w:val="left"/>
      <w:pPr>
        <w:ind w:left="3435" w:hanging="360"/>
      </w:pPr>
    </w:lvl>
    <w:lvl w:ilvl="6">
      <w:numFmt w:val="bullet"/>
      <w:lvlText w:val="•"/>
      <w:lvlJc w:val="left"/>
      <w:pPr>
        <w:ind w:left="3958" w:hanging="360"/>
      </w:pPr>
    </w:lvl>
    <w:lvl w:ilvl="7">
      <w:numFmt w:val="bullet"/>
      <w:lvlText w:val="•"/>
      <w:lvlJc w:val="left"/>
      <w:pPr>
        <w:ind w:left="4481" w:hanging="360"/>
      </w:pPr>
    </w:lvl>
    <w:lvl w:ilvl="8">
      <w:numFmt w:val="bullet"/>
      <w:lvlText w:val="•"/>
      <w:lvlJc w:val="left"/>
      <w:pPr>
        <w:ind w:left="5004" w:hanging="360"/>
      </w:pPr>
    </w:lvl>
  </w:abstractNum>
  <w:abstractNum w:abstractNumId="12">
    <w:nsid w:val="0000040E"/>
    <w:multiLevelType w:val="multilevel"/>
    <w:tmpl w:val="00000891"/>
    <w:lvl w:ilvl="0">
      <w:numFmt w:val="bullet"/>
      <w:lvlText w:val=""/>
      <w:lvlJc w:val="left"/>
      <w:pPr>
        <w:ind w:left="827" w:hanging="360"/>
      </w:pPr>
      <w:rPr>
        <w:rFonts w:ascii="Symbol" w:hAnsi="Symbol" w:cs="Symbol"/>
        <w:b w:val="0"/>
        <w:bCs w:val="0"/>
        <w:w w:val="99"/>
        <w:sz w:val="20"/>
        <w:szCs w:val="20"/>
      </w:rPr>
    </w:lvl>
    <w:lvl w:ilvl="1">
      <w:numFmt w:val="bullet"/>
      <w:lvlText w:val="•"/>
      <w:lvlJc w:val="left"/>
      <w:pPr>
        <w:ind w:left="1343" w:hanging="360"/>
      </w:pPr>
    </w:lvl>
    <w:lvl w:ilvl="2">
      <w:numFmt w:val="bullet"/>
      <w:lvlText w:val="•"/>
      <w:lvlJc w:val="left"/>
      <w:pPr>
        <w:ind w:left="1866" w:hanging="360"/>
      </w:pPr>
    </w:lvl>
    <w:lvl w:ilvl="3">
      <w:numFmt w:val="bullet"/>
      <w:lvlText w:val="•"/>
      <w:lvlJc w:val="left"/>
      <w:pPr>
        <w:ind w:left="2389" w:hanging="360"/>
      </w:pPr>
    </w:lvl>
    <w:lvl w:ilvl="4">
      <w:numFmt w:val="bullet"/>
      <w:lvlText w:val="•"/>
      <w:lvlJc w:val="left"/>
      <w:pPr>
        <w:ind w:left="2912" w:hanging="360"/>
      </w:pPr>
    </w:lvl>
    <w:lvl w:ilvl="5">
      <w:numFmt w:val="bullet"/>
      <w:lvlText w:val="•"/>
      <w:lvlJc w:val="left"/>
      <w:pPr>
        <w:ind w:left="3435" w:hanging="360"/>
      </w:pPr>
    </w:lvl>
    <w:lvl w:ilvl="6">
      <w:numFmt w:val="bullet"/>
      <w:lvlText w:val="•"/>
      <w:lvlJc w:val="left"/>
      <w:pPr>
        <w:ind w:left="3958" w:hanging="360"/>
      </w:pPr>
    </w:lvl>
    <w:lvl w:ilvl="7">
      <w:numFmt w:val="bullet"/>
      <w:lvlText w:val="•"/>
      <w:lvlJc w:val="left"/>
      <w:pPr>
        <w:ind w:left="4481" w:hanging="360"/>
      </w:pPr>
    </w:lvl>
    <w:lvl w:ilvl="8">
      <w:numFmt w:val="bullet"/>
      <w:lvlText w:val="•"/>
      <w:lvlJc w:val="left"/>
      <w:pPr>
        <w:ind w:left="5004" w:hanging="360"/>
      </w:pPr>
    </w:lvl>
  </w:abstractNum>
  <w:abstractNum w:abstractNumId="13">
    <w:nsid w:val="0000040F"/>
    <w:multiLevelType w:val="multilevel"/>
    <w:tmpl w:val="00000892"/>
    <w:lvl w:ilvl="0">
      <w:numFmt w:val="bullet"/>
      <w:lvlText w:val=""/>
      <w:lvlJc w:val="left"/>
      <w:pPr>
        <w:ind w:left="827" w:hanging="360"/>
      </w:pPr>
      <w:rPr>
        <w:rFonts w:ascii="Symbol" w:hAnsi="Symbol" w:cs="Symbol"/>
        <w:b w:val="0"/>
        <w:bCs w:val="0"/>
        <w:w w:val="99"/>
        <w:sz w:val="20"/>
        <w:szCs w:val="20"/>
      </w:rPr>
    </w:lvl>
    <w:lvl w:ilvl="1">
      <w:numFmt w:val="bullet"/>
      <w:lvlText w:val="•"/>
      <w:lvlJc w:val="left"/>
      <w:pPr>
        <w:ind w:left="1343" w:hanging="360"/>
      </w:pPr>
    </w:lvl>
    <w:lvl w:ilvl="2">
      <w:numFmt w:val="bullet"/>
      <w:lvlText w:val="•"/>
      <w:lvlJc w:val="left"/>
      <w:pPr>
        <w:ind w:left="1866" w:hanging="360"/>
      </w:pPr>
    </w:lvl>
    <w:lvl w:ilvl="3">
      <w:numFmt w:val="bullet"/>
      <w:lvlText w:val="•"/>
      <w:lvlJc w:val="left"/>
      <w:pPr>
        <w:ind w:left="2389" w:hanging="360"/>
      </w:pPr>
    </w:lvl>
    <w:lvl w:ilvl="4">
      <w:numFmt w:val="bullet"/>
      <w:lvlText w:val="•"/>
      <w:lvlJc w:val="left"/>
      <w:pPr>
        <w:ind w:left="2912" w:hanging="360"/>
      </w:pPr>
    </w:lvl>
    <w:lvl w:ilvl="5">
      <w:numFmt w:val="bullet"/>
      <w:lvlText w:val="•"/>
      <w:lvlJc w:val="left"/>
      <w:pPr>
        <w:ind w:left="3435" w:hanging="360"/>
      </w:pPr>
    </w:lvl>
    <w:lvl w:ilvl="6">
      <w:numFmt w:val="bullet"/>
      <w:lvlText w:val="•"/>
      <w:lvlJc w:val="left"/>
      <w:pPr>
        <w:ind w:left="3958" w:hanging="360"/>
      </w:pPr>
    </w:lvl>
    <w:lvl w:ilvl="7">
      <w:numFmt w:val="bullet"/>
      <w:lvlText w:val="•"/>
      <w:lvlJc w:val="left"/>
      <w:pPr>
        <w:ind w:left="4481" w:hanging="360"/>
      </w:pPr>
    </w:lvl>
    <w:lvl w:ilvl="8">
      <w:numFmt w:val="bullet"/>
      <w:lvlText w:val="•"/>
      <w:lvlJc w:val="left"/>
      <w:pPr>
        <w:ind w:left="5004" w:hanging="360"/>
      </w:pPr>
    </w:lvl>
  </w:abstractNum>
  <w:num w:numId="1">
    <w:abstractNumId w:val="13"/>
  </w:num>
  <w:num w:numId="2">
    <w:abstractNumId w:val="12"/>
  </w:num>
  <w:num w:numId="3">
    <w:abstractNumId w:val="11"/>
  </w:num>
  <w:num w:numId="4">
    <w:abstractNumId w:val="10"/>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130"/>
    <w:rsid w:val="00976130"/>
    <w:rsid w:val="00C64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741FF9C4-AA41-406A-9D7B-E93FBD19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paragraph" w:styleId="Heading1">
    <w:name w:val="heading 1"/>
    <w:basedOn w:val="Normal"/>
    <w:next w:val="Normal"/>
    <w:link w:val="Heading1Char"/>
    <w:uiPriority w:val="1"/>
    <w:qFormat/>
    <w:pPr>
      <w:spacing w:before="90"/>
      <w:ind w:left="820"/>
      <w:outlineLvl w:val="0"/>
    </w:pPr>
    <w:rPr>
      <w:rFonts w:ascii="Cambria" w:hAnsi="Cambria" w:cs="Cambria"/>
      <w:b/>
      <w:bCs/>
      <w:sz w:val="24"/>
      <w:szCs w:val="24"/>
      <w:u w:val="single"/>
    </w:rPr>
  </w:style>
  <w:style w:type="paragraph" w:styleId="Heading2">
    <w:name w:val="heading 2"/>
    <w:basedOn w:val="Normal"/>
    <w:next w:val="Normal"/>
    <w:link w:val="Heading2Char"/>
    <w:uiPriority w:val="1"/>
    <w:qFormat/>
    <w:pPr>
      <w:ind w:left="820"/>
      <w:outlineLvl w:val="1"/>
    </w:pPr>
    <w:rPr>
      <w:sz w:val="24"/>
      <w:szCs w:val="24"/>
    </w:rPr>
  </w:style>
  <w:style w:type="paragraph" w:styleId="Heading3">
    <w:name w:val="heading 3"/>
    <w:basedOn w:val="Normal"/>
    <w:next w:val="Normal"/>
    <w:link w:val="Heading3Char"/>
    <w:uiPriority w:val="1"/>
    <w:qFormat/>
    <w:pPr>
      <w:spacing w:line="250" w:lineRule="exact"/>
      <w:ind w:left="820"/>
      <w:outlineLvl w:val="2"/>
    </w:pPr>
    <w:rPr>
      <w:b/>
      <w:bCs/>
    </w:rPr>
  </w:style>
  <w:style w:type="paragraph" w:styleId="Heading4">
    <w:name w:val="heading 4"/>
    <w:basedOn w:val="Normal"/>
    <w:next w:val="Normal"/>
    <w:link w:val="Heading4Char"/>
    <w:uiPriority w:val="1"/>
    <w:qFormat/>
    <w:pPr>
      <w:spacing w:line="251" w:lineRule="exact"/>
      <w:ind w:left="820"/>
      <w:outlineLvl w:val="3"/>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character" w:customStyle="1" w:styleId="Heading4Char">
    <w:name w:val="Heading 4 Char"/>
    <w:basedOn w:val="DefaultParagraphFont"/>
    <w:link w:val="Heading4"/>
    <w:uiPriority w:val="9"/>
    <w:semiHidden/>
    <w:rPr>
      <w:b/>
      <w:bCs/>
      <w:sz w:val="28"/>
      <w:szCs w:val="35"/>
    </w:rPr>
  </w:style>
  <w:style w:type="paragraph" w:styleId="ListParagraph">
    <w:name w:val="List Paragraph"/>
    <w:basedOn w:val="Normal"/>
    <w:uiPriority w:val="1"/>
    <w:qFormat/>
    <w:pPr>
      <w:ind w:left="1089" w:hanging="269"/>
    </w:pPr>
    <w:rPr>
      <w:sz w:val="24"/>
      <w:szCs w:val="24"/>
    </w:rPr>
  </w:style>
  <w:style w:type="paragraph" w:customStyle="1" w:styleId="TableParagraph">
    <w:name w:val="Table Paragraph"/>
    <w:basedOn w:val="Normal"/>
    <w:uiPriority w:val="1"/>
    <w:qFormat/>
    <w:pPr>
      <w:jc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starbucks.com/responsibility/sourcing/coffee" TargetMode="External" Type="http://schemas.openxmlformats.org/officeDocument/2006/relationships/hyperlink"/>
<Relationship Id="rId11" Target="http://interbrand.com/en/best-global-brands/2013/Starbucks" TargetMode="External" Type="http://schemas.openxmlformats.org/officeDocument/2006/relationships/hyperlink"/>
<Relationship Id="rId12" Target="http://www.starbucks.com/coffeehouse/store-design" TargetMode="External" Type="http://schemas.openxmlformats.org/officeDocument/2006/relationships/hyperlink"/>
<Relationship Id="rId13" Target="http://money.cnn.com/magazines/fortune/best-companies/2013/snapshots/94.html" TargetMode="External" Type="http://schemas.openxmlformats.org/officeDocument/2006/relationships/hyperlink"/>
<Relationship Id="rId14" Target="http://www.starbucks.com/responsibility/community" TargetMode="External" Type="http://schemas.openxmlformats.org/officeDocument/2006/relationships/hyperlink"/>
<Relationship Id="rId15" Target="http://blogs.wsj.com/corporate-intelligence/2013/07/26/starbucks-talks-about-its-future-more-" TargetMode="External" Type="http://schemas.openxmlformats.org/officeDocument/2006/relationships/hyperlink"/>
<Relationship Id="rId16" Target="http://online.wsj.com/article/PR-CO-20131122-905464.html" TargetMode="External" Type="http://schemas.openxmlformats.org/officeDocument/2006/relationships/hyperlink"/>
<Relationship Id="rId17" Target="http://www.forbes.com/sites/walterloeb/2013/01/31/starbucks-global-coffee-giant-has-new-" TargetMode="External" Type="http://schemas.openxmlformats.org/officeDocument/2006/relationships/hyperlink"/>
<Relationship Id="rId18" Target="http://seekingalpha.com/article/637841-starbucks-smart-acquisition-strategy" TargetMode="External" Type="http://schemas.openxmlformats.org/officeDocument/2006/relationships/hyperlink"/>
<Relationship Id="rId19" Target="http://techcrunch.com/2013/07/26/mobile-payment-at-u-s-starbucks-locations-crosses-10-as-" TargetMode="External" Type="http://schemas.openxmlformats.org/officeDocument/2006/relationships/hyperlink"/>
<Relationship Id="rId2" Target="styles.xml" Type="http://schemas.openxmlformats.org/officeDocument/2006/relationships/styles"/>
<Relationship Id="rId20" Target="http://www.starbucks.com/blog/introducing-starbucks-mobile-pour" TargetMode="External" Type="http://schemas.openxmlformats.org/officeDocument/2006/relationships/hyperlink"/>
<Relationship Id="rId21" Target="http://www.mckinsey.com/insights/growth/starbucks_quest_for_healthy_growth_an_interview_with_howard_schultz" TargetMode="External" Type="http://schemas.openxmlformats.org/officeDocument/2006/relationships/hyperlink"/>
<Relationship Id="rId22" Target="http://www.mckinsey.com/insights/growth/starbucks_quest_for_healthy_growth_an_interview_with_howard_schultz" TargetMode="External" Type="http://schemas.openxmlformats.org/officeDocument/2006/relationships/hyperlink"/>
<Relationship Id="rId23" Target="http://www.forbes.com/sites/walterloeb/2013/01/31/starbucks-global-coffee-giant-has-new-" TargetMode="External" Type="http://schemas.openxmlformats.org/officeDocument/2006/relationships/hyperlink"/>
<Relationship Id="rId24" Target="http://seattletimes.com/html/businesstechnology/2020031178_starbucksteavanaxml.html" TargetMode="External" Type="http://schemas.openxmlformats.org/officeDocument/2006/relationships/hyperlink"/>
<Relationship Id="rId25" Target="media/image2.jpeg" Type="http://schemas.openxmlformats.org/officeDocument/2006/relationships/image"/>
<Relationship Id="rId26" Target="media/image3.png" Type="http://schemas.openxmlformats.org/officeDocument/2006/relationships/image"/>
<Relationship Id="rId27" Target="media/image4.png" Type="http://schemas.openxmlformats.org/officeDocument/2006/relationships/image"/>
<Relationship Id="rId28" Target="media/image5.png" Type="http://schemas.openxmlformats.org/officeDocument/2006/relationships/image"/>
<Relationship Id="rId29" Target="media/image6.jpeg" Type="http://schemas.openxmlformats.org/officeDocument/2006/relationships/image"/>
<Relationship Id="rId3" Target="settings.xml" Type="http://schemas.openxmlformats.org/officeDocument/2006/relationships/settings"/>
<Relationship Id="rId30" Target="media/image7.jpeg" Type="http://schemas.openxmlformats.org/officeDocument/2006/relationships/image"/>
<Relationship Id="rId31" Target="media/image8.jpeg" Type="http://schemas.openxmlformats.org/officeDocument/2006/relationships/image"/>
<Relationship Id="rId32" Target="media/image9.png" Type="http://schemas.openxmlformats.org/officeDocument/2006/relationships/image"/>
<Relationship Id="rId33" Target="media/image10.png" Type="http://schemas.openxmlformats.org/officeDocument/2006/relationships/image"/>
<Relationship Id="rId34" Target="fontTable.xml" Type="http://schemas.openxmlformats.org/officeDocument/2006/relationships/fontTable"/>
<Relationship Id="rId35" Target="theme/theme1.xml" Type="http://schemas.openxmlformats.org/officeDocument/2006/relationships/theme"/>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header1.xml" Type="http://schemas.openxmlformats.org/officeDocument/2006/relationships/header"/>
<Relationship Id="rId9" Target="http://www.starbucks.com/about-us/company-information/mission-statemen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17</Pages>
  <Words>5242</Words>
  <Characters>29886</Characters>
  <DocSecurity>0</DocSecurity>
  <Lines>249</Lines>
  <Paragraphs>70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35058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