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890"/>
        <w:tblW w:w="5184" w:type="dxa"/>
        <w:tblLayout w:type="fixed"/>
        <w:tblLook w:val="01E0" w:firstRow="1" w:lastRow="1" w:firstColumn="1" w:lastColumn="1" w:noHBand="0" w:noVBand="0"/>
      </w:tblPr>
      <w:tblGrid>
        <w:gridCol w:w="5184"/>
      </w:tblGrid>
      <w:tr w:rsidR="005A7C94" w:rsidRPr="00AB1FE9" w14:paraId="72A5C4C9" w14:textId="77777777" w:rsidTr="006A01FA">
        <w:trPr>
          <w:trHeight w:val="390"/>
        </w:trPr>
        <w:tc>
          <w:tcPr>
            <w:tcW w:w="5184" w:type="dxa"/>
            <w:shd w:val="clear" w:color="auto" w:fill="F2F2F2" w:themeFill="background1" w:themeFillShade="F2"/>
          </w:tcPr>
          <w:p w14:paraId="2F08760E" w14:textId="5882164B" w:rsidR="005A7C94" w:rsidRPr="00AB1FE9" w:rsidRDefault="005A7C94" w:rsidP="00AB1FE9">
            <w:pPr>
              <w:tabs>
                <w:tab w:val="left" w:pos="2172"/>
                <w:tab w:val="left" w:pos="5400"/>
              </w:tabs>
              <w:spacing w:before="120" w:after="80" w:line="360" w:lineRule="auto"/>
              <w:rPr>
                <w:rFonts w:ascii="Abadi MT Std" w:hAnsi="Abadi MT Std" w:cstheme="minorHAnsi"/>
                <w:b/>
                <w:sz w:val="28"/>
                <w:szCs w:val="28"/>
              </w:rPr>
            </w:pPr>
            <w:r w:rsidRPr="00AB1FE9">
              <w:rPr>
                <w:rFonts w:ascii="Abadi MT Std" w:hAnsi="Abadi MT Std" w:cstheme="minorHAnsi"/>
                <w:b/>
                <w:sz w:val="28"/>
                <w:szCs w:val="28"/>
              </w:rPr>
              <w:t>Employee’s Name:</w:t>
            </w:r>
          </w:p>
        </w:tc>
      </w:tr>
      <w:tr w:rsidR="005A7C94" w:rsidRPr="00AB1FE9" w14:paraId="46535022" w14:textId="77777777" w:rsidTr="006A01FA">
        <w:trPr>
          <w:trHeight w:val="390"/>
        </w:trPr>
        <w:tc>
          <w:tcPr>
            <w:tcW w:w="5184" w:type="dxa"/>
            <w:shd w:val="clear" w:color="auto" w:fill="F2F2F2" w:themeFill="background1" w:themeFillShade="F2"/>
          </w:tcPr>
          <w:p w14:paraId="7C2C30A6" w14:textId="571BFA34" w:rsidR="005A7C94" w:rsidRPr="00AB1FE9" w:rsidRDefault="005A7C94" w:rsidP="00AB1FE9">
            <w:pPr>
              <w:tabs>
                <w:tab w:val="left" w:pos="2172"/>
                <w:tab w:val="left" w:pos="5400"/>
              </w:tabs>
              <w:spacing w:before="120" w:after="80" w:line="360" w:lineRule="auto"/>
              <w:rPr>
                <w:rFonts w:ascii="Abadi MT Std" w:hAnsi="Abadi MT Std" w:cstheme="minorHAnsi"/>
                <w:b/>
                <w:sz w:val="28"/>
                <w:szCs w:val="28"/>
              </w:rPr>
            </w:pPr>
            <w:r w:rsidRPr="00AB1FE9">
              <w:rPr>
                <w:rFonts w:ascii="Abadi MT Std" w:hAnsi="Abadi MT Std" w:cstheme="minorHAnsi"/>
                <w:b/>
                <w:sz w:val="28"/>
                <w:szCs w:val="28"/>
              </w:rPr>
              <w:t>Title:</w:t>
            </w:r>
          </w:p>
        </w:tc>
      </w:tr>
      <w:tr w:rsidR="005A7C94" w:rsidRPr="00AB1FE9" w14:paraId="42D28EC4" w14:textId="77777777" w:rsidTr="006A01FA">
        <w:trPr>
          <w:trHeight w:val="360"/>
        </w:trPr>
        <w:tc>
          <w:tcPr>
            <w:tcW w:w="5184" w:type="dxa"/>
            <w:shd w:val="clear" w:color="auto" w:fill="F2F2F2" w:themeFill="background1" w:themeFillShade="F2"/>
          </w:tcPr>
          <w:p w14:paraId="26B68329" w14:textId="70F655C8" w:rsidR="005A7C94" w:rsidRPr="00AB1FE9" w:rsidRDefault="005A7C94" w:rsidP="00AB1FE9">
            <w:pPr>
              <w:tabs>
                <w:tab w:val="left" w:pos="2172"/>
                <w:tab w:val="left" w:pos="5400"/>
              </w:tabs>
              <w:spacing w:before="120" w:after="80" w:line="360" w:lineRule="auto"/>
              <w:rPr>
                <w:rFonts w:ascii="Abadi MT Std" w:hAnsi="Abadi MT Std" w:cstheme="minorHAnsi"/>
                <w:b/>
                <w:sz w:val="28"/>
                <w:szCs w:val="28"/>
              </w:rPr>
            </w:pPr>
            <w:r w:rsidRPr="00AB1FE9">
              <w:rPr>
                <w:rFonts w:ascii="Abadi MT Std" w:hAnsi="Abadi MT Std" w:cstheme="minorHAnsi"/>
                <w:b/>
                <w:sz w:val="28"/>
                <w:szCs w:val="28"/>
              </w:rPr>
              <w:t>Manager:</w:t>
            </w:r>
          </w:p>
        </w:tc>
      </w:tr>
      <w:tr w:rsidR="005A7C94" w:rsidRPr="00AB1FE9" w14:paraId="7671C264" w14:textId="77777777" w:rsidTr="006A01FA">
        <w:trPr>
          <w:trHeight w:val="297"/>
        </w:trPr>
        <w:tc>
          <w:tcPr>
            <w:tcW w:w="5184" w:type="dxa"/>
            <w:shd w:val="clear" w:color="auto" w:fill="F2F2F2" w:themeFill="background1" w:themeFillShade="F2"/>
          </w:tcPr>
          <w:p w14:paraId="0BE8A0E9" w14:textId="2DB03F3A" w:rsidR="005A7C94" w:rsidRPr="00AB1FE9" w:rsidRDefault="005A7C94" w:rsidP="00AB1FE9">
            <w:pPr>
              <w:tabs>
                <w:tab w:val="left" w:pos="2172"/>
                <w:tab w:val="left" w:pos="5400"/>
              </w:tabs>
              <w:spacing w:before="120" w:after="80" w:line="360" w:lineRule="auto"/>
              <w:rPr>
                <w:rFonts w:ascii="Abadi MT Std" w:hAnsi="Abadi MT Std" w:cstheme="minorHAnsi"/>
                <w:b/>
                <w:sz w:val="28"/>
                <w:szCs w:val="28"/>
              </w:rPr>
            </w:pPr>
            <w:r w:rsidRPr="00AB1FE9">
              <w:rPr>
                <w:rFonts w:ascii="Abadi MT Std" w:hAnsi="Abadi MT Std" w:cstheme="minorHAnsi"/>
                <w:b/>
                <w:sz w:val="28"/>
                <w:szCs w:val="28"/>
              </w:rPr>
              <w:t>Date:</w:t>
            </w:r>
          </w:p>
        </w:tc>
      </w:tr>
    </w:tbl>
    <w:p w14:paraId="6DE0812E" w14:textId="0A176D0D" w:rsidR="00C97BE0" w:rsidRPr="00AB1FE9" w:rsidRDefault="00CC23C9" w:rsidP="00AB1FE9">
      <w:pPr>
        <w:pStyle w:val="Heading1"/>
        <w:spacing w:before="0" w:after="240" w:line="360" w:lineRule="auto"/>
        <w:jc w:val="center"/>
        <w:rPr>
          <w:rFonts w:ascii="Abadi MT Std" w:eastAsia="Times New Roman" w:hAnsi="Abadi MT Std"/>
          <w:color w:val="000000" w:themeColor="text1"/>
          <w:sz w:val="28"/>
          <w:szCs w:val="28"/>
        </w:rPr>
      </w:pPr>
      <w:r w:rsidRPr="00AB1FE9">
        <w:rPr>
          <w:rFonts w:ascii="Abadi MT Std" w:eastAsia="Times New Roman" w:hAnsi="Abadi MT Std"/>
          <w:color w:val="000000" w:themeColor="text1"/>
          <w:sz w:val="28"/>
          <w:szCs w:val="28"/>
        </w:rPr>
        <w:t>Self-</w:t>
      </w:r>
      <w:r w:rsidR="0094607F" w:rsidRPr="00AB1FE9">
        <w:rPr>
          <w:rFonts w:ascii="Abadi MT Std" w:eastAsia="Times New Roman" w:hAnsi="Abadi MT Std"/>
          <w:color w:val="000000" w:themeColor="text1"/>
          <w:sz w:val="28"/>
          <w:szCs w:val="28"/>
        </w:rPr>
        <w:t>Assessment</w:t>
      </w:r>
    </w:p>
    <w:p w14:paraId="037D4900" w14:textId="144F3367" w:rsidR="00C97BE0" w:rsidRPr="00AB1FE9" w:rsidRDefault="00C97BE0" w:rsidP="00AB1FE9">
      <w:pPr>
        <w:spacing w:line="360" w:lineRule="auto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>If this form is part of an annual performance review, discuss the form with your manager and then select and answer those questions that most apply to you.</w:t>
      </w:r>
      <w:r w:rsidR="002D375D" w:rsidRPr="00AB1FE9">
        <w:rPr>
          <w:rFonts w:ascii="Abadi MT Std" w:hAnsi="Abadi MT Std" w:cstheme="minorHAnsi"/>
          <w:sz w:val="28"/>
          <w:szCs w:val="28"/>
        </w:rPr>
        <w:t xml:space="preserve"> Note that this form also includes some preparation questions to consider for the next year.</w:t>
      </w:r>
    </w:p>
    <w:p w14:paraId="3D73BFB3" w14:textId="77777777" w:rsidR="0042015F" w:rsidRPr="00AB1FE9" w:rsidRDefault="0042015F" w:rsidP="00AB1FE9">
      <w:pPr>
        <w:spacing w:line="360" w:lineRule="auto"/>
        <w:rPr>
          <w:rFonts w:ascii="Abadi MT Std" w:hAnsi="Abadi MT Std" w:cstheme="minorHAnsi"/>
          <w:sz w:val="28"/>
          <w:szCs w:val="28"/>
        </w:rPr>
      </w:pPr>
    </w:p>
    <w:p w14:paraId="7797174A" w14:textId="2DC8925A" w:rsidR="00CC23C9" w:rsidRPr="00AB1FE9" w:rsidRDefault="00CC23C9" w:rsidP="00AB1FE9">
      <w:pPr>
        <w:pStyle w:val="Heading2"/>
        <w:spacing w:line="360" w:lineRule="auto"/>
        <w:rPr>
          <w:rFonts w:ascii="Abadi MT Std" w:hAnsi="Abadi MT Std" w:cstheme="minorHAnsi"/>
          <w:b w:val="0"/>
          <w:color w:val="000000" w:themeColor="text1"/>
          <w:sz w:val="28"/>
          <w:szCs w:val="28"/>
        </w:rPr>
      </w:pPr>
      <w:r w:rsidRPr="00AB1FE9">
        <w:rPr>
          <w:rFonts w:ascii="Abadi MT Std" w:hAnsi="Abadi MT Std" w:cstheme="minorHAnsi"/>
          <w:b w:val="0"/>
          <w:color w:val="000000" w:themeColor="text1"/>
          <w:sz w:val="28"/>
          <w:szCs w:val="28"/>
        </w:rPr>
        <w:t>Job Definition</w:t>
      </w:r>
    </w:p>
    <w:p w14:paraId="7A657A66" w14:textId="3A6AAEAA" w:rsidR="00CC23C9" w:rsidRPr="00AB1FE9" w:rsidRDefault="00CC23C9" w:rsidP="00AB1FE9">
      <w:pPr>
        <w:pStyle w:val="BodyTextIndent"/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adjustRightInd/>
        <w:spacing w:after="120"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>Attach a current position description; if applicable, make note of any significant changes since last year’s performance review.</w:t>
      </w:r>
    </w:p>
    <w:p w14:paraId="29BB95BD" w14:textId="77777777" w:rsidR="00E6355F" w:rsidRPr="00AB1FE9" w:rsidRDefault="00E6355F" w:rsidP="00AB1FE9">
      <w:pPr>
        <w:pStyle w:val="BodyTextIndent"/>
        <w:widowControl/>
        <w:autoSpaceDE/>
        <w:autoSpaceDN/>
        <w:adjustRightInd/>
        <w:spacing w:after="120" w:line="360" w:lineRule="auto"/>
        <w:ind w:left="0" w:firstLine="0"/>
        <w:rPr>
          <w:rFonts w:ascii="Abadi MT Std" w:hAnsi="Abadi MT Std" w:cstheme="minorHAnsi"/>
          <w:sz w:val="28"/>
          <w:szCs w:val="28"/>
        </w:rPr>
      </w:pPr>
    </w:p>
    <w:p w14:paraId="758658F6" w14:textId="3E1B1CA9" w:rsidR="00E6355F" w:rsidRPr="00AB1FE9" w:rsidRDefault="00CC23C9" w:rsidP="00AB1FE9">
      <w:pPr>
        <w:pStyle w:val="BodyTextIndent"/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adjustRightInd/>
        <w:spacing w:after="120"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>Which position responsibilities do you view as most important?</w:t>
      </w:r>
      <w:r w:rsidR="001E3AD4" w:rsidRPr="00AB1FE9">
        <w:rPr>
          <w:rFonts w:ascii="Abadi MT Std" w:hAnsi="Abadi MT Std" w:cstheme="minorHAnsi"/>
          <w:sz w:val="28"/>
          <w:szCs w:val="28"/>
        </w:rPr>
        <w:t xml:space="preserve"> </w:t>
      </w:r>
      <w:r w:rsidRPr="00AB1FE9">
        <w:rPr>
          <w:rFonts w:ascii="Abadi MT Std" w:hAnsi="Abadi MT Std" w:cstheme="minorHAnsi"/>
          <w:sz w:val="28"/>
          <w:szCs w:val="28"/>
        </w:rPr>
        <w:t>Why?</w:t>
      </w:r>
    </w:p>
    <w:p w14:paraId="767B1C54" w14:textId="77777777" w:rsidR="00E6355F" w:rsidRPr="00AB1FE9" w:rsidRDefault="00E6355F" w:rsidP="00AB1FE9">
      <w:pPr>
        <w:pStyle w:val="BodyTextIndent"/>
        <w:widowControl/>
        <w:autoSpaceDE/>
        <w:autoSpaceDN/>
        <w:adjustRightInd/>
        <w:spacing w:after="120" w:line="360" w:lineRule="auto"/>
        <w:ind w:left="0" w:firstLine="0"/>
        <w:rPr>
          <w:rFonts w:ascii="Abadi MT Std" w:hAnsi="Abadi MT Std" w:cstheme="minorHAnsi"/>
          <w:sz w:val="28"/>
          <w:szCs w:val="28"/>
        </w:rPr>
      </w:pPr>
    </w:p>
    <w:p w14:paraId="05F79884" w14:textId="78EA5A34" w:rsidR="00E6355F" w:rsidRPr="00AB1FE9" w:rsidRDefault="00CC23C9" w:rsidP="00AB1FE9">
      <w:pPr>
        <w:pStyle w:val="BodyTextIndent"/>
        <w:widowControl/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adjustRightInd/>
        <w:spacing w:after="240"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>Have there been any special circumstances that have helped or hindered you in d</w:t>
      </w:r>
      <w:r w:rsidR="006519CD" w:rsidRPr="00AB1FE9">
        <w:rPr>
          <w:rFonts w:ascii="Abadi MT Std" w:hAnsi="Abadi MT Std" w:cstheme="minorHAnsi"/>
          <w:sz w:val="28"/>
          <w:szCs w:val="28"/>
        </w:rPr>
        <w:t xml:space="preserve">oing your position this year? </w:t>
      </w:r>
      <w:r w:rsidRPr="00AB1FE9">
        <w:rPr>
          <w:rFonts w:ascii="Abadi MT Std" w:hAnsi="Abadi MT Std" w:cstheme="minorHAnsi"/>
          <w:sz w:val="28"/>
          <w:szCs w:val="28"/>
        </w:rPr>
        <w:t>If yes, what were the circumstances and how did they affect your work?</w:t>
      </w:r>
    </w:p>
    <w:p w14:paraId="31A2CA66" w14:textId="77777777" w:rsidR="00E6355F" w:rsidRPr="00AB1FE9" w:rsidRDefault="00E6355F" w:rsidP="00AB1FE9">
      <w:pPr>
        <w:pStyle w:val="BodyTextIndent"/>
        <w:widowControl/>
        <w:autoSpaceDE/>
        <w:autoSpaceDN/>
        <w:adjustRightInd/>
        <w:spacing w:after="240" w:line="360" w:lineRule="auto"/>
        <w:ind w:left="0" w:firstLine="0"/>
        <w:rPr>
          <w:rFonts w:ascii="Abadi MT Std" w:hAnsi="Abadi MT Std" w:cstheme="minorHAnsi"/>
          <w:sz w:val="28"/>
          <w:szCs w:val="28"/>
        </w:rPr>
      </w:pPr>
    </w:p>
    <w:p w14:paraId="4F47BAB8" w14:textId="77777777" w:rsidR="00CC23C9" w:rsidRPr="00AB1FE9" w:rsidRDefault="00CC23C9" w:rsidP="00AB1FE9">
      <w:pPr>
        <w:pStyle w:val="Heading2"/>
        <w:spacing w:line="360" w:lineRule="auto"/>
        <w:rPr>
          <w:rFonts w:ascii="Abadi MT Std" w:hAnsi="Abadi MT Std" w:cstheme="minorHAnsi"/>
          <w:b w:val="0"/>
          <w:color w:val="000000" w:themeColor="text1"/>
          <w:sz w:val="28"/>
          <w:szCs w:val="28"/>
        </w:rPr>
      </w:pPr>
      <w:r w:rsidRPr="00AB1FE9">
        <w:rPr>
          <w:rFonts w:ascii="Abadi MT Std" w:hAnsi="Abadi MT Std" w:cstheme="minorHAnsi"/>
          <w:b w:val="0"/>
          <w:color w:val="000000" w:themeColor="text1"/>
          <w:sz w:val="28"/>
          <w:szCs w:val="28"/>
        </w:rPr>
        <w:t>Accomplishments</w:t>
      </w:r>
    </w:p>
    <w:p w14:paraId="0DD310E5" w14:textId="7E9A126E" w:rsidR="00CC23C9" w:rsidRPr="00AB1FE9" w:rsidRDefault="00CC23C9" w:rsidP="00AB1FE9">
      <w:pPr>
        <w:pStyle w:val="BodyTextIndent"/>
        <w:widowControl/>
        <w:numPr>
          <w:ilvl w:val="0"/>
          <w:numId w:val="8"/>
        </w:numPr>
        <w:tabs>
          <w:tab w:val="clear" w:pos="720"/>
          <w:tab w:val="left" w:pos="360"/>
        </w:tabs>
        <w:autoSpaceDE/>
        <w:autoSpaceDN/>
        <w:adjustRightInd/>
        <w:spacing w:after="120" w:line="360" w:lineRule="auto"/>
        <w:ind w:left="360"/>
        <w:rPr>
          <w:rFonts w:ascii="Abadi MT Std" w:hAnsi="Abadi MT Std" w:cstheme="minorHAnsi"/>
          <w:sz w:val="28"/>
          <w:szCs w:val="28"/>
        </w:rPr>
      </w:pPr>
      <w:bookmarkStart w:id="0" w:name="_GoBack"/>
      <w:r w:rsidRPr="00AB1FE9">
        <w:rPr>
          <w:rFonts w:ascii="Abadi MT Std" w:hAnsi="Abadi MT Std" w:cstheme="minorHAnsi"/>
          <w:sz w:val="28"/>
          <w:szCs w:val="28"/>
        </w:rPr>
        <w:t>List your most significant accomplishments or contributions during the past year. How do these achievements align with the goals/objectives outlined in your last review?</w:t>
      </w:r>
    </w:p>
    <w:bookmarkEnd w:id="0"/>
    <w:p w14:paraId="3C664642" w14:textId="77777777" w:rsidR="00E6355F" w:rsidRPr="00AB1FE9" w:rsidRDefault="00E6355F" w:rsidP="00AB1FE9">
      <w:pPr>
        <w:pStyle w:val="BodyTextIndent"/>
        <w:widowControl/>
        <w:tabs>
          <w:tab w:val="left" w:pos="360"/>
        </w:tabs>
        <w:autoSpaceDE/>
        <w:autoSpaceDN/>
        <w:adjustRightInd/>
        <w:spacing w:after="120" w:line="360" w:lineRule="auto"/>
        <w:ind w:left="0" w:firstLine="0"/>
        <w:rPr>
          <w:rFonts w:ascii="Abadi MT Std" w:hAnsi="Abadi MT Std" w:cstheme="minorHAnsi"/>
          <w:sz w:val="28"/>
          <w:szCs w:val="28"/>
        </w:rPr>
      </w:pPr>
    </w:p>
    <w:p w14:paraId="56290440" w14:textId="5F1FC759" w:rsidR="00E6355F" w:rsidRPr="00AB1FE9" w:rsidRDefault="00CC23C9" w:rsidP="00AB1FE9">
      <w:pPr>
        <w:pStyle w:val="BodyTextIndent"/>
        <w:widowControl/>
        <w:numPr>
          <w:ilvl w:val="0"/>
          <w:numId w:val="8"/>
        </w:numPr>
        <w:tabs>
          <w:tab w:val="clear" w:pos="720"/>
          <w:tab w:val="left" w:pos="360"/>
        </w:tabs>
        <w:autoSpaceDE/>
        <w:autoSpaceDN/>
        <w:adjustRightInd/>
        <w:spacing w:after="120"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lastRenderedPageBreak/>
        <w:t>Since the last review conversation, have you performed any new tasks or additional duties outside the scope of your regular responsibilities? If so, please specify.</w:t>
      </w:r>
    </w:p>
    <w:p w14:paraId="63DA1CB1" w14:textId="77777777" w:rsidR="00E6355F" w:rsidRPr="00AB1FE9" w:rsidRDefault="00E6355F" w:rsidP="00AB1FE9">
      <w:pPr>
        <w:pStyle w:val="BodyTextIndent"/>
        <w:widowControl/>
        <w:tabs>
          <w:tab w:val="left" w:pos="360"/>
        </w:tabs>
        <w:autoSpaceDE/>
        <w:autoSpaceDN/>
        <w:adjustRightInd/>
        <w:spacing w:after="120" w:line="360" w:lineRule="auto"/>
        <w:ind w:left="0" w:firstLine="0"/>
        <w:rPr>
          <w:rFonts w:ascii="Abadi MT Std" w:hAnsi="Abadi MT Std" w:cstheme="minorHAnsi"/>
          <w:sz w:val="28"/>
          <w:szCs w:val="28"/>
        </w:rPr>
      </w:pPr>
    </w:p>
    <w:p w14:paraId="2E1B133C" w14:textId="77777777" w:rsidR="00CC23C9" w:rsidRPr="00AB1FE9" w:rsidRDefault="00CC23C9" w:rsidP="00AB1FE9">
      <w:pPr>
        <w:pStyle w:val="BodyTextIndent"/>
        <w:widowControl/>
        <w:numPr>
          <w:ilvl w:val="0"/>
          <w:numId w:val="8"/>
        </w:numPr>
        <w:tabs>
          <w:tab w:val="clear" w:pos="720"/>
          <w:tab w:val="left" w:pos="360"/>
        </w:tabs>
        <w:autoSpaceDE/>
        <w:autoSpaceDN/>
        <w:adjustRightInd/>
        <w:spacing w:after="120"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>Describe professional development activities that have been helpful since last year (e.g., offsite seminars/classes, onsite training, peer training, on-the-job experience, better exposure to challenging projects).</w:t>
      </w:r>
    </w:p>
    <w:p w14:paraId="0DF97CDF" w14:textId="2509267E" w:rsidR="00CC23C9" w:rsidRPr="00AB1FE9" w:rsidRDefault="00CC23C9" w:rsidP="00AB1FE9">
      <w:pPr>
        <w:pStyle w:val="Heading2"/>
        <w:spacing w:line="360" w:lineRule="auto"/>
        <w:rPr>
          <w:rFonts w:ascii="Abadi MT Std" w:hAnsi="Abadi MT Std" w:cstheme="minorHAnsi"/>
          <w:b w:val="0"/>
          <w:color w:val="0E68CA"/>
          <w:sz w:val="28"/>
          <w:szCs w:val="28"/>
        </w:rPr>
      </w:pPr>
      <w:r w:rsidRPr="00AB1FE9">
        <w:rPr>
          <w:rFonts w:ascii="Abadi MT Std" w:hAnsi="Abadi MT Std" w:cstheme="minorHAnsi"/>
          <w:b w:val="0"/>
          <w:color w:val="0E68CA"/>
          <w:sz w:val="28"/>
          <w:szCs w:val="28"/>
        </w:rPr>
        <w:t>Goal Setting</w:t>
      </w:r>
    </w:p>
    <w:p w14:paraId="37383714" w14:textId="60B04B8B" w:rsidR="00CC23C9" w:rsidRPr="00AB1FE9" w:rsidRDefault="00CC23C9" w:rsidP="00AB1FE9">
      <w:pPr>
        <w:pStyle w:val="BodyTextIndent"/>
        <w:widowControl/>
        <w:numPr>
          <w:ilvl w:val="0"/>
          <w:numId w:val="6"/>
        </w:numPr>
        <w:tabs>
          <w:tab w:val="clear" w:pos="720"/>
          <w:tab w:val="num" w:pos="360"/>
        </w:tabs>
        <w:autoSpaceDE/>
        <w:autoSpaceDN/>
        <w:adjustRightInd/>
        <w:spacing w:after="120"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>What are your goals for the coming year and what actions will you take to accomplish these goals?</w:t>
      </w:r>
    </w:p>
    <w:p w14:paraId="664EEE28" w14:textId="77777777" w:rsidR="00E6355F" w:rsidRPr="00AB1FE9" w:rsidRDefault="00E6355F" w:rsidP="00AB1FE9">
      <w:pPr>
        <w:pStyle w:val="BodyTextIndent"/>
        <w:widowControl/>
        <w:autoSpaceDE/>
        <w:autoSpaceDN/>
        <w:adjustRightInd/>
        <w:spacing w:after="120" w:line="360" w:lineRule="auto"/>
        <w:ind w:left="0" w:firstLine="0"/>
        <w:rPr>
          <w:rFonts w:ascii="Abadi MT Std" w:hAnsi="Abadi MT Std" w:cstheme="minorHAnsi"/>
          <w:sz w:val="28"/>
          <w:szCs w:val="28"/>
        </w:rPr>
      </w:pPr>
    </w:p>
    <w:p w14:paraId="2AC4AFA7" w14:textId="441D8CB3" w:rsidR="00CC23C9" w:rsidRPr="00AB1FE9" w:rsidRDefault="00CC23C9" w:rsidP="00AB1FE9">
      <w:pPr>
        <w:pStyle w:val="BodyTextIndent"/>
        <w:widowControl/>
        <w:numPr>
          <w:ilvl w:val="0"/>
          <w:numId w:val="6"/>
        </w:numPr>
        <w:tabs>
          <w:tab w:val="clear" w:pos="720"/>
          <w:tab w:val="num" w:pos="360"/>
        </w:tabs>
        <w:autoSpaceDE/>
        <w:autoSpaceDN/>
        <w:adjustRightInd/>
        <w:spacing w:after="120"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>What could your supervisor/manager do to support you in doing your job and accomplishing these goals?</w:t>
      </w:r>
    </w:p>
    <w:p w14:paraId="3CAB8738" w14:textId="31276047" w:rsidR="00E6355F" w:rsidRPr="00AB1FE9" w:rsidRDefault="00E6355F" w:rsidP="00AB1FE9">
      <w:pPr>
        <w:pStyle w:val="BodyTextIndent"/>
        <w:widowControl/>
        <w:autoSpaceDE/>
        <w:autoSpaceDN/>
        <w:adjustRightInd/>
        <w:spacing w:after="120" w:line="360" w:lineRule="auto"/>
        <w:ind w:left="0" w:firstLine="0"/>
        <w:rPr>
          <w:rFonts w:ascii="Abadi MT Std" w:hAnsi="Abadi MT Std" w:cstheme="minorHAnsi"/>
          <w:sz w:val="28"/>
          <w:szCs w:val="28"/>
        </w:rPr>
      </w:pPr>
    </w:p>
    <w:p w14:paraId="4EA55850" w14:textId="3839CAB5" w:rsidR="001E3AD4" w:rsidRPr="00AB1FE9" w:rsidRDefault="001E3AD4" w:rsidP="00AB1FE9">
      <w:pPr>
        <w:tabs>
          <w:tab w:val="left" w:pos="1452"/>
        </w:tabs>
        <w:spacing w:line="360" w:lineRule="auto"/>
        <w:rPr>
          <w:rFonts w:ascii="Abadi MT Std" w:hAnsi="Abadi MT Std"/>
          <w:sz w:val="28"/>
          <w:szCs w:val="28"/>
        </w:rPr>
      </w:pPr>
      <w:r w:rsidRPr="00AB1FE9">
        <w:rPr>
          <w:rFonts w:ascii="Abadi MT Std" w:hAnsi="Abadi MT Std"/>
          <w:sz w:val="28"/>
          <w:szCs w:val="28"/>
        </w:rPr>
        <w:tab/>
      </w:r>
    </w:p>
    <w:p w14:paraId="74E94D02" w14:textId="0D0A7098" w:rsidR="00E6355F" w:rsidRPr="00AB1FE9" w:rsidRDefault="00CC23C9" w:rsidP="00AB1FE9">
      <w:pPr>
        <w:pStyle w:val="BodyTextIndent"/>
        <w:keepNext/>
        <w:keepLines/>
        <w:widowControl/>
        <w:numPr>
          <w:ilvl w:val="0"/>
          <w:numId w:val="6"/>
        </w:numPr>
        <w:tabs>
          <w:tab w:val="clear" w:pos="720"/>
          <w:tab w:val="num" w:pos="360"/>
        </w:tabs>
        <w:autoSpaceDE/>
        <w:autoSpaceDN/>
        <w:adjustRightInd/>
        <w:spacing w:after="120"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 xml:space="preserve">What else would help you to do your job better and provide greater job satisfaction? </w:t>
      </w:r>
    </w:p>
    <w:p w14:paraId="023ACC78" w14:textId="77777777" w:rsidR="00E6355F" w:rsidRPr="00AB1FE9" w:rsidRDefault="00E6355F" w:rsidP="00AB1FE9">
      <w:pPr>
        <w:pStyle w:val="BodyTextIndent"/>
        <w:keepNext/>
        <w:keepLines/>
        <w:widowControl/>
        <w:autoSpaceDE/>
        <w:autoSpaceDN/>
        <w:adjustRightInd/>
        <w:spacing w:after="120" w:line="360" w:lineRule="auto"/>
        <w:ind w:left="0" w:firstLine="0"/>
        <w:rPr>
          <w:rFonts w:ascii="Abadi MT Std" w:hAnsi="Abadi MT Std" w:cstheme="minorHAnsi"/>
          <w:sz w:val="28"/>
          <w:szCs w:val="28"/>
        </w:rPr>
      </w:pPr>
    </w:p>
    <w:p w14:paraId="65D4D4E8" w14:textId="77777777" w:rsidR="00CC23C9" w:rsidRPr="00AB1FE9" w:rsidRDefault="00CC23C9" w:rsidP="00AB1FE9">
      <w:pPr>
        <w:pStyle w:val="Heading2"/>
        <w:spacing w:line="360" w:lineRule="auto"/>
        <w:rPr>
          <w:rFonts w:ascii="Abadi MT Std" w:hAnsi="Abadi MT Std" w:cstheme="minorHAnsi"/>
          <w:b w:val="0"/>
          <w:color w:val="0E68CA"/>
          <w:sz w:val="28"/>
          <w:szCs w:val="28"/>
        </w:rPr>
      </w:pPr>
      <w:r w:rsidRPr="00AB1FE9">
        <w:rPr>
          <w:rFonts w:ascii="Abadi MT Std" w:hAnsi="Abadi MT Std" w:cstheme="minorHAnsi"/>
          <w:b w:val="0"/>
          <w:color w:val="0E68CA"/>
          <w:sz w:val="28"/>
          <w:szCs w:val="28"/>
        </w:rPr>
        <w:t>Development Planning</w:t>
      </w:r>
    </w:p>
    <w:p w14:paraId="30F8C5DD" w14:textId="3FDA58DE" w:rsidR="00CC23C9" w:rsidRPr="00AB1FE9" w:rsidRDefault="00CC23C9" w:rsidP="00AB1FE9">
      <w:pPr>
        <w:numPr>
          <w:ilvl w:val="2"/>
          <w:numId w:val="4"/>
        </w:numPr>
        <w:tabs>
          <w:tab w:val="clear" w:pos="1980"/>
          <w:tab w:val="num" w:pos="360"/>
        </w:tabs>
        <w:spacing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>What kinds of professional development activities would you like to do during the coming year?</w:t>
      </w:r>
    </w:p>
    <w:p w14:paraId="369008A0" w14:textId="77777777" w:rsidR="006400C7" w:rsidRPr="00AB1FE9" w:rsidRDefault="006400C7" w:rsidP="00AB1FE9">
      <w:pPr>
        <w:spacing w:line="360" w:lineRule="auto"/>
        <w:rPr>
          <w:rFonts w:ascii="Abadi MT Std" w:hAnsi="Abadi MT Std" w:cstheme="minorHAnsi"/>
          <w:sz w:val="28"/>
          <w:szCs w:val="28"/>
        </w:rPr>
      </w:pPr>
    </w:p>
    <w:p w14:paraId="6211080F" w14:textId="5316AB2B" w:rsidR="00CC23C9" w:rsidRPr="00AB1FE9" w:rsidRDefault="00CC23C9" w:rsidP="00AB1FE9">
      <w:pPr>
        <w:numPr>
          <w:ilvl w:val="2"/>
          <w:numId w:val="4"/>
        </w:numPr>
        <w:tabs>
          <w:tab w:val="clear" w:pos="1980"/>
          <w:tab w:val="num" w:pos="360"/>
        </w:tabs>
        <w:spacing w:line="360" w:lineRule="auto"/>
        <w:ind w:left="360"/>
        <w:rPr>
          <w:rFonts w:ascii="Abadi MT Std" w:hAnsi="Abadi MT Std" w:cstheme="minorHAnsi"/>
          <w:sz w:val="28"/>
          <w:szCs w:val="28"/>
        </w:rPr>
      </w:pPr>
      <w:r w:rsidRPr="00AB1FE9">
        <w:rPr>
          <w:rFonts w:ascii="Abadi MT Std" w:hAnsi="Abadi MT Std" w:cstheme="minorHAnsi"/>
          <w:sz w:val="28"/>
          <w:szCs w:val="28"/>
        </w:rPr>
        <w:t>What support or information do you need to complete these activities?</w:t>
      </w:r>
    </w:p>
    <w:p w14:paraId="27B16FEF" w14:textId="77777777" w:rsidR="003F2ADA" w:rsidRPr="00AB1FE9" w:rsidRDefault="003F2ADA" w:rsidP="00AB1FE9">
      <w:pPr>
        <w:spacing w:line="360" w:lineRule="auto"/>
        <w:rPr>
          <w:rFonts w:ascii="Abadi MT Std" w:hAnsi="Abadi MT Std" w:cstheme="minorHAnsi"/>
          <w:sz w:val="28"/>
          <w:szCs w:val="28"/>
        </w:rPr>
      </w:pPr>
    </w:p>
    <w:sectPr w:rsidR="003F2ADA" w:rsidRPr="00AB1FE9" w:rsidSect="00935B15">
      <w:headerReference w:type="default" r:id="rId8"/>
      <w:type w:val="continuous"/>
      <w:pgSz w:w="12240" w:h="15840" w:code="1"/>
      <w:pgMar w:top="116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EB767" w14:textId="77777777" w:rsidR="00242BA6" w:rsidRDefault="00242BA6" w:rsidP="000C67A9">
      <w:r>
        <w:separator/>
      </w:r>
    </w:p>
  </w:endnote>
  <w:endnote w:type="continuationSeparator" w:id="0">
    <w:p w14:paraId="635F0595" w14:textId="77777777" w:rsidR="00242BA6" w:rsidRDefault="00242BA6" w:rsidP="000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charset w:val="00"/>
    <w:family w:val="auto"/>
    <w:pitch w:val="variable"/>
    <w:sig w:usb0="00000001" w:usb1="5000204B" w:usb2="00000000" w:usb3="00000000" w:csb0="0000009F" w:csb1="00000000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B4B0A" w14:textId="77777777" w:rsidR="00242BA6" w:rsidRDefault="00242BA6" w:rsidP="000C67A9">
      <w:r>
        <w:separator/>
      </w:r>
    </w:p>
  </w:footnote>
  <w:footnote w:type="continuationSeparator" w:id="0">
    <w:p w14:paraId="319FD8A3" w14:textId="77777777" w:rsidR="00242BA6" w:rsidRDefault="00242BA6" w:rsidP="000C6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7"/>
      <w:gridCol w:w="5107"/>
    </w:tblGrid>
    <w:tr w:rsidR="00AF3075" w:rsidRPr="005060DC" w14:paraId="200FCA33" w14:textId="77777777" w:rsidTr="00241035">
      <w:tc>
        <w:tcPr>
          <w:tcW w:w="5508" w:type="dxa"/>
        </w:tcPr>
        <w:p w14:paraId="775B9270" w14:textId="77777777" w:rsidR="00AF3075" w:rsidRPr="005060DC" w:rsidRDefault="00AF3075" w:rsidP="00AF3075">
          <w:pPr>
            <w:rPr>
              <w:rFonts w:ascii="Proxima Nova" w:hAnsi="Proxima Nova"/>
            </w:rPr>
          </w:pPr>
          <w:r w:rsidRPr="005060DC">
            <w:rPr>
              <w:rFonts w:ascii="Proxima Nova" w:hAnsi="Proxima Nova"/>
              <w:noProof/>
            </w:rPr>
            <w:drawing>
              <wp:inline distT="0" distB="0" distL="0" distR="0" wp14:anchorId="020E1E45" wp14:editId="72ABF8B5">
                <wp:extent cx="900752" cy="450376"/>
                <wp:effectExtent l="0" t="0" r="0" b="0"/>
                <wp:docPr id="1" name="Picture 1" descr="your logo he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our logo h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9" cy="45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0F0DD0CC" w14:textId="77777777" w:rsidR="00AF3075" w:rsidRPr="005060DC" w:rsidRDefault="00AF3075" w:rsidP="00AF3075">
          <w:pPr>
            <w:pStyle w:val="CompanyName"/>
            <w:spacing w:after="120"/>
            <w:rPr>
              <w:rFonts w:ascii="Proxima Nova" w:hAnsi="Proxima Nova"/>
              <w:color w:val="auto"/>
            </w:rPr>
          </w:pPr>
          <w:r w:rsidRPr="005060DC">
            <w:rPr>
              <w:rFonts w:ascii="Proxima Nova" w:hAnsi="Proxima Nova"/>
              <w:color w:val="auto"/>
            </w:rPr>
            <w:t>Company Name</w:t>
          </w:r>
        </w:p>
      </w:tc>
    </w:tr>
  </w:tbl>
  <w:p w14:paraId="078878BB" w14:textId="4A712813" w:rsidR="006F4458" w:rsidRPr="00AF3075" w:rsidRDefault="006F4458" w:rsidP="00AF30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06C34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7102F"/>
    <w:multiLevelType w:val="hybridMultilevel"/>
    <w:tmpl w:val="190AEDA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>
    <w:nsid w:val="37E620C4"/>
    <w:multiLevelType w:val="hybridMultilevel"/>
    <w:tmpl w:val="BD5C1114"/>
    <w:lvl w:ilvl="0" w:tplc="A4247CE2">
      <w:start w:val="1"/>
      <w:numFmt w:val="bullet"/>
      <w:pStyle w:val="ListParagraph"/>
      <w:lvlText w:val="▪"/>
      <w:lvlJc w:val="left"/>
      <w:pPr>
        <w:ind w:left="720" w:hanging="360"/>
      </w:pPr>
      <w:rPr>
        <w:rFonts w:asciiTheme="minorHAnsi" w:hAnsiTheme="minorHAnsi" w:hint="default"/>
        <w:color w:val="993333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4077B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FA0099"/>
    <w:multiLevelType w:val="singleLevel"/>
    <w:tmpl w:val="E60C217E"/>
    <w:lvl w:ilvl="0">
      <w:start w:val="1"/>
      <w:numFmt w:val="bullet"/>
      <w:pStyle w:val="Cha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20D3D6A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8B7E76"/>
    <w:multiLevelType w:val="hybridMultilevel"/>
    <w:tmpl w:val="B5B0C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0A3818"/>
    <w:multiLevelType w:val="hybridMultilevel"/>
    <w:tmpl w:val="ACC457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F6DB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F6"/>
    <w:rsid w:val="000040E5"/>
    <w:rsid w:val="0001628E"/>
    <w:rsid w:val="0002624F"/>
    <w:rsid w:val="000305D8"/>
    <w:rsid w:val="00031FFD"/>
    <w:rsid w:val="00032ADF"/>
    <w:rsid w:val="00034BB2"/>
    <w:rsid w:val="00041DE7"/>
    <w:rsid w:val="00056C3A"/>
    <w:rsid w:val="00060D84"/>
    <w:rsid w:val="00061419"/>
    <w:rsid w:val="0006255E"/>
    <w:rsid w:val="0006275C"/>
    <w:rsid w:val="00063A49"/>
    <w:rsid w:val="000740F1"/>
    <w:rsid w:val="0007759A"/>
    <w:rsid w:val="00083D63"/>
    <w:rsid w:val="0008548F"/>
    <w:rsid w:val="000A0B7D"/>
    <w:rsid w:val="000A4ACC"/>
    <w:rsid w:val="000B00FE"/>
    <w:rsid w:val="000B2BC6"/>
    <w:rsid w:val="000C67A9"/>
    <w:rsid w:val="000C7408"/>
    <w:rsid w:val="000D767E"/>
    <w:rsid w:val="000E028E"/>
    <w:rsid w:val="000E65A7"/>
    <w:rsid w:val="000F3C85"/>
    <w:rsid w:val="00101724"/>
    <w:rsid w:val="0010294D"/>
    <w:rsid w:val="00112DC3"/>
    <w:rsid w:val="00114BA6"/>
    <w:rsid w:val="001215B4"/>
    <w:rsid w:val="00124F13"/>
    <w:rsid w:val="001269BA"/>
    <w:rsid w:val="00126B8E"/>
    <w:rsid w:val="00134752"/>
    <w:rsid w:val="0013697B"/>
    <w:rsid w:val="00173A71"/>
    <w:rsid w:val="00176E24"/>
    <w:rsid w:val="00184810"/>
    <w:rsid w:val="001B184A"/>
    <w:rsid w:val="001C1BEF"/>
    <w:rsid w:val="001D7E19"/>
    <w:rsid w:val="001E37C8"/>
    <w:rsid w:val="001E3AD4"/>
    <w:rsid w:val="001F5269"/>
    <w:rsid w:val="002048AF"/>
    <w:rsid w:val="00204B72"/>
    <w:rsid w:val="002061C5"/>
    <w:rsid w:val="00216F63"/>
    <w:rsid w:val="00217CB1"/>
    <w:rsid w:val="00230BE1"/>
    <w:rsid w:val="00242BA6"/>
    <w:rsid w:val="0024371D"/>
    <w:rsid w:val="002631FC"/>
    <w:rsid w:val="00263830"/>
    <w:rsid w:val="0027693C"/>
    <w:rsid w:val="00281DF4"/>
    <w:rsid w:val="0028788E"/>
    <w:rsid w:val="002879B0"/>
    <w:rsid w:val="00294DC6"/>
    <w:rsid w:val="002A778B"/>
    <w:rsid w:val="002B1AA2"/>
    <w:rsid w:val="002C6FA4"/>
    <w:rsid w:val="002D0ED9"/>
    <w:rsid w:val="002D375D"/>
    <w:rsid w:val="002D6E0C"/>
    <w:rsid w:val="002E1386"/>
    <w:rsid w:val="002F1C33"/>
    <w:rsid w:val="002F27C3"/>
    <w:rsid w:val="002F433B"/>
    <w:rsid w:val="002F7721"/>
    <w:rsid w:val="00301042"/>
    <w:rsid w:val="003040AD"/>
    <w:rsid w:val="00305A94"/>
    <w:rsid w:val="00320B7C"/>
    <w:rsid w:val="00335568"/>
    <w:rsid w:val="0034475E"/>
    <w:rsid w:val="00354AEA"/>
    <w:rsid w:val="00355DDF"/>
    <w:rsid w:val="0036030A"/>
    <w:rsid w:val="003607A7"/>
    <w:rsid w:val="00362391"/>
    <w:rsid w:val="0036578F"/>
    <w:rsid w:val="0036750E"/>
    <w:rsid w:val="0037271E"/>
    <w:rsid w:val="003744DC"/>
    <w:rsid w:val="00384694"/>
    <w:rsid w:val="00385FDF"/>
    <w:rsid w:val="003A2104"/>
    <w:rsid w:val="003A21CE"/>
    <w:rsid w:val="003A3320"/>
    <w:rsid w:val="003A7B3E"/>
    <w:rsid w:val="003B0371"/>
    <w:rsid w:val="003B38B1"/>
    <w:rsid w:val="003C3998"/>
    <w:rsid w:val="003D6F57"/>
    <w:rsid w:val="003D776E"/>
    <w:rsid w:val="003F2ADA"/>
    <w:rsid w:val="00400BA4"/>
    <w:rsid w:val="004053A2"/>
    <w:rsid w:val="00407EFA"/>
    <w:rsid w:val="004123CC"/>
    <w:rsid w:val="004136EE"/>
    <w:rsid w:val="0042015F"/>
    <w:rsid w:val="00423B6F"/>
    <w:rsid w:val="0045082E"/>
    <w:rsid w:val="00453288"/>
    <w:rsid w:val="00463E42"/>
    <w:rsid w:val="00467DFC"/>
    <w:rsid w:val="004706DB"/>
    <w:rsid w:val="004763B3"/>
    <w:rsid w:val="00486043"/>
    <w:rsid w:val="004A0FC7"/>
    <w:rsid w:val="004A36D4"/>
    <w:rsid w:val="004A5B88"/>
    <w:rsid w:val="004B019D"/>
    <w:rsid w:val="004B2A00"/>
    <w:rsid w:val="004D59B0"/>
    <w:rsid w:val="004D6949"/>
    <w:rsid w:val="004E0D83"/>
    <w:rsid w:val="004E178C"/>
    <w:rsid w:val="004E396E"/>
    <w:rsid w:val="004E4ADE"/>
    <w:rsid w:val="004E4B29"/>
    <w:rsid w:val="004E7738"/>
    <w:rsid w:val="004F1358"/>
    <w:rsid w:val="004F664A"/>
    <w:rsid w:val="004F7597"/>
    <w:rsid w:val="00525AEB"/>
    <w:rsid w:val="00542564"/>
    <w:rsid w:val="005443FE"/>
    <w:rsid w:val="00555703"/>
    <w:rsid w:val="00566DA4"/>
    <w:rsid w:val="0057008A"/>
    <w:rsid w:val="005733FB"/>
    <w:rsid w:val="00576C57"/>
    <w:rsid w:val="005A09DC"/>
    <w:rsid w:val="005A1C34"/>
    <w:rsid w:val="005A5D24"/>
    <w:rsid w:val="005A7C94"/>
    <w:rsid w:val="005B2A3B"/>
    <w:rsid w:val="005B6B5A"/>
    <w:rsid w:val="005C0441"/>
    <w:rsid w:val="005C37A9"/>
    <w:rsid w:val="005D0E74"/>
    <w:rsid w:val="005D78A4"/>
    <w:rsid w:val="005F20B5"/>
    <w:rsid w:val="005F6E89"/>
    <w:rsid w:val="005F72BD"/>
    <w:rsid w:val="00611D07"/>
    <w:rsid w:val="006143E5"/>
    <w:rsid w:val="006176F0"/>
    <w:rsid w:val="00624FEC"/>
    <w:rsid w:val="006306E9"/>
    <w:rsid w:val="006400C7"/>
    <w:rsid w:val="006519CD"/>
    <w:rsid w:val="006575C3"/>
    <w:rsid w:val="00665E4D"/>
    <w:rsid w:val="00670F37"/>
    <w:rsid w:val="006846A6"/>
    <w:rsid w:val="00686A86"/>
    <w:rsid w:val="006901C9"/>
    <w:rsid w:val="00695371"/>
    <w:rsid w:val="006A01FA"/>
    <w:rsid w:val="006A2EFD"/>
    <w:rsid w:val="006B3CD1"/>
    <w:rsid w:val="006C1218"/>
    <w:rsid w:val="006D0607"/>
    <w:rsid w:val="006D2496"/>
    <w:rsid w:val="006D3F07"/>
    <w:rsid w:val="006D7C4F"/>
    <w:rsid w:val="006E347A"/>
    <w:rsid w:val="006F2B66"/>
    <w:rsid w:val="006F3640"/>
    <w:rsid w:val="006F4458"/>
    <w:rsid w:val="007406AD"/>
    <w:rsid w:val="00741FAC"/>
    <w:rsid w:val="0074726D"/>
    <w:rsid w:val="00747488"/>
    <w:rsid w:val="00757799"/>
    <w:rsid w:val="0076778F"/>
    <w:rsid w:val="00776C9F"/>
    <w:rsid w:val="00781B53"/>
    <w:rsid w:val="00786B1D"/>
    <w:rsid w:val="0079097E"/>
    <w:rsid w:val="00791AB2"/>
    <w:rsid w:val="00793B38"/>
    <w:rsid w:val="007A3767"/>
    <w:rsid w:val="007B4865"/>
    <w:rsid w:val="007B6EAC"/>
    <w:rsid w:val="007D2BC9"/>
    <w:rsid w:val="007E5517"/>
    <w:rsid w:val="007F168A"/>
    <w:rsid w:val="00813B7F"/>
    <w:rsid w:val="00822BC4"/>
    <w:rsid w:val="008236E4"/>
    <w:rsid w:val="0083650F"/>
    <w:rsid w:val="00840A57"/>
    <w:rsid w:val="00840F15"/>
    <w:rsid w:val="00842AE6"/>
    <w:rsid w:val="00843B48"/>
    <w:rsid w:val="00854F05"/>
    <w:rsid w:val="00855374"/>
    <w:rsid w:val="00855F0D"/>
    <w:rsid w:val="00860D92"/>
    <w:rsid w:val="008647A7"/>
    <w:rsid w:val="008671E9"/>
    <w:rsid w:val="0086771E"/>
    <w:rsid w:val="00880D51"/>
    <w:rsid w:val="00881B81"/>
    <w:rsid w:val="00886656"/>
    <w:rsid w:val="00896A67"/>
    <w:rsid w:val="008A3C19"/>
    <w:rsid w:val="008A6E30"/>
    <w:rsid w:val="008B2BA4"/>
    <w:rsid w:val="008B7014"/>
    <w:rsid w:val="008C1B8F"/>
    <w:rsid w:val="008C482D"/>
    <w:rsid w:val="008D78D8"/>
    <w:rsid w:val="008D799C"/>
    <w:rsid w:val="008F18EF"/>
    <w:rsid w:val="008F5549"/>
    <w:rsid w:val="00906B7F"/>
    <w:rsid w:val="009112B7"/>
    <w:rsid w:val="009179E9"/>
    <w:rsid w:val="00925803"/>
    <w:rsid w:val="00935B15"/>
    <w:rsid w:val="00940693"/>
    <w:rsid w:val="009422C7"/>
    <w:rsid w:val="0094607F"/>
    <w:rsid w:val="00952DF6"/>
    <w:rsid w:val="00955433"/>
    <w:rsid w:val="009634CC"/>
    <w:rsid w:val="0096370F"/>
    <w:rsid w:val="00970FB7"/>
    <w:rsid w:val="009807CF"/>
    <w:rsid w:val="00981A3D"/>
    <w:rsid w:val="00986257"/>
    <w:rsid w:val="009A26FC"/>
    <w:rsid w:val="009A29C5"/>
    <w:rsid w:val="009C1C8D"/>
    <w:rsid w:val="009D07D9"/>
    <w:rsid w:val="009E1B11"/>
    <w:rsid w:val="009E5DBD"/>
    <w:rsid w:val="009F6449"/>
    <w:rsid w:val="009F6647"/>
    <w:rsid w:val="00A042D3"/>
    <w:rsid w:val="00A05244"/>
    <w:rsid w:val="00A060AE"/>
    <w:rsid w:val="00A0681C"/>
    <w:rsid w:val="00A068A6"/>
    <w:rsid w:val="00A11234"/>
    <w:rsid w:val="00A24108"/>
    <w:rsid w:val="00A368EB"/>
    <w:rsid w:val="00A37831"/>
    <w:rsid w:val="00A37D73"/>
    <w:rsid w:val="00A4104E"/>
    <w:rsid w:val="00A41F98"/>
    <w:rsid w:val="00A4289A"/>
    <w:rsid w:val="00A44E9D"/>
    <w:rsid w:val="00A6152B"/>
    <w:rsid w:val="00A65498"/>
    <w:rsid w:val="00A739DC"/>
    <w:rsid w:val="00A841AE"/>
    <w:rsid w:val="00A947F1"/>
    <w:rsid w:val="00AB1FE9"/>
    <w:rsid w:val="00AB5142"/>
    <w:rsid w:val="00AB60EE"/>
    <w:rsid w:val="00AD01A5"/>
    <w:rsid w:val="00AD3A14"/>
    <w:rsid w:val="00AD3E8E"/>
    <w:rsid w:val="00AE68B0"/>
    <w:rsid w:val="00AF197D"/>
    <w:rsid w:val="00AF3075"/>
    <w:rsid w:val="00AF3454"/>
    <w:rsid w:val="00AF441A"/>
    <w:rsid w:val="00AF64DE"/>
    <w:rsid w:val="00B13AA0"/>
    <w:rsid w:val="00B17E09"/>
    <w:rsid w:val="00B226FE"/>
    <w:rsid w:val="00B2422E"/>
    <w:rsid w:val="00B24B38"/>
    <w:rsid w:val="00B27189"/>
    <w:rsid w:val="00B27620"/>
    <w:rsid w:val="00B3210B"/>
    <w:rsid w:val="00B4104B"/>
    <w:rsid w:val="00B4270E"/>
    <w:rsid w:val="00B46287"/>
    <w:rsid w:val="00B548FA"/>
    <w:rsid w:val="00B55EEE"/>
    <w:rsid w:val="00B670F3"/>
    <w:rsid w:val="00B67EE8"/>
    <w:rsid w:val="00B734E0"/>
    <w:rsid w:val="00B74EAC"/>
    <w:rsid w:val="00B81AC0"/>
    <w:rsid w:val="00B865E4"/>
    <w:rsid w:val="00B926D4"/>
    <w:rsid w:val="00BA2C8A"/>
    <w:rsid w:val="00BA38B9"/>
    <w:rsid w:val="00BA7031"/>
    <w:rsid w:val="00BA7316"/>
    <w:rsid w:val="00BB163B"/>
    <w:rsid w:val="00BB34CE"/>
    <w:rsid w:val="00BB5D1C"/>
    <w:rsid w:val="00BC3B5A"/>
    <w:rsid w:val="00BC5ABE"/>
    <w:rsid w:val="00BD7963"/>
    <w:rsid w:val="00BE6BCD"/>
    <w:rsid w:val="00BE7A6B"/>
    <w:rsid w:val="00BF409F"/>
    <w:rsid w:val="00BF56E7"/>
    <w:rsid w:val="00C011E0"/>
    <w:rsid w:val="00C0313F"/>
    <w:rsid w:val="00C0321C"/>
    <w:rsid w:val="00C124E0"/>
    <w:rsid w:val="00C14C4B"/>
    <w:rsid w:val="00C1519C"/>
    <w:rsid w:val="00C15AE2"/>
    <w:rsid w:val="00C20EE0"/>
    <w:rsid w:val="00C43453"/>
    <w:rsid w:val="00C605D8"/>
    <w:rsid w:val="00C61532"/>
    <w:rsid w:val="00C663BD"/>
    <w:rsid w:val="00C74D7D"/>
    <w:rsid w:val="00C8355C"/>
    <w:rsid w:val="00C97BE0"/>
    <w:rsid w:val="00C97DD9"/>
    <w:rsid w:val="00CA6DE2"/>
    <w:rsid w:val="00CB440A"/>
    <w:rsid w:val="00CB55AF"/>
    <w:rsid w:val="00CB5910"/>
    <w:rsid w:val="00CC09AC"/>
    <w:rsid w:val="00CC0DE1"/>
    <w:rsid w:val="00CC23C9"/>
    <w:rsid w:val="00CC7E4A"/>
    <w:rsid w:val="00CE3FE8"/>
    <w:rsid w:val="00D00244"/>
    <w:rsid w:val="00D0590E"/>
    <w:rsid w:val="00D124E2"/>
    <w:rsid w:val="00D358B0"/>
    <w:rsid w:val="00D45A3A"/>
    <w:rsid w:val="00D50B96"/>
    <w:rsid w:val="00D516D1"/>
    <w:rsid w:val="00D6139F"/>
    <w:rsid w:val="00D6383A"/>
    <w:rsid w:val="00D66E17"/>
    <w:rsid w:val="00D70635"/>
    <w:rsid w:val="00D7436C"/>
    <w:rsid w:val="00D749A0"/>
    <w:rsid w:val="00D7544A"/>
    <w:rsid w:val="00D85479"/>
    <w:rsid w:val="00D85A45"/>
    <w:rsid w:val="00D97541"/>
    <w:rsid w:val="00DB748F"/>
    <w:rsid w:val="00DC300C"/>
    <w:rsid w:val="00DC3973"/>
    <w:rsid w:val="00DD372E"/>
    <w:rsid w:val="00DE204C"/>
    <w:rsid w:val="00DF7BB5"/>
    <w:rsid w:val="00E0157F"/>
    <w:rsid w:val="00E0606B"/>
    <w:rsid w:val="00E0681D"/>
    <w:rsid w:val="00E071DA"/>
    <w:rsid w:val="00E07E0F"/>
    <w:rsid w:val="00E103E0"/>
    <w:rsid w:val="00E10B74"/>
    <w:rsid w:val="00E14BDE"/>
    <w:rsid w:val="00E1505F"/>
    <w:rsid w:val="00E20526"/>
    <w:rsid w:val="00E250CF"/>
    <w:rsid w:val="00E2797A"/>
    <w:rsid w:val="00E30FFB"/>
    <w:rsid w:val="00E4791F"/>
    <w:rsid w:val="00E506FE"/>
    <w:rsid w:val="00E56744"/>
    <w:rsid w:val="00E5715C"/>
    <w:rsid w:val="00E61338"/>
    <w:rsid w:val="00E6355F"/>
    <w:rsid w:val="00E64B3D"/>
    <w:rsid w:val="00E664DE"/>
    <w:rsid w:val="00E671A4"/>
    <w:rsid w:val="00E70257"/>
    <w:rsid w:val="00E71AA9"/>
    <w:rsid w:val="00E7540F"/>
    <w:rsid w:val="00E77E7E"/>
    <w:rsid w:val="00E8264C"/>
    <w:rsid w:val="00E82FF5"/>
    <w:rsid w:val="00E83113"/>
    <w:rsid w:val="00E93EF1"/>
    <w:rsid w:val="00E97A8B"/>
    <w:rsid w:val="00EA0449"/>
    <w:rsid w:val="00EB1607"/>
    <w:rsid w:val="00EB340D"/>
    <w:rsid w:val="00EB3D66"/>
    <w:rsid w:val="00EB63D2"/>
    <w:rsid w:val="00EC3CB2"/>
    <w:rsid w:val="00EC630B"/>
    <w:rsid w:val="00ED45A4"/>
    <w:rsid w:val="00ED5907"/>
    <w:rsid w:val="00EE3EC9"/>
    <w:rsid w:val="00EE4E24"/>
    <w:rsid w:val="00EF5A2A"/>
    <w:rsid w:val="00F06A7E"/>
    <w:rsid w:val="00F13C35"/>
    <w:rsid w:val="00F20A55"/>
    <w:rsid w:val="00F24595"/>
    <w:rsid w:val="00F34114"/>
    <w:rsid w:val="00F34BE8"/>
    <w:rsid w:val="00F54632"/>
    <w:rsid w:val="00F60C00"/>
    <w:rsid w:val="00F60E30"/>
    <w:rsid w:val="00F736B3"/>
    <w:rsid w:val="00F75684"/>
    <w:rsid w:val="00F80D39"/>
    <w:rsid w:val="00F9674F"/>
    <w:rsid w:val="00F96898"/>
    <w:rsid w:val="00FA2190"/>
    <w:rsid w:val="00FA507E"/>
    <w:rsid w:val="00FA5C97"/>
    <w:rsid w:val="00FA5F3A"/>
    <w:rsid w:val="00FA71FE"/>
    <w:rsid w:val="00FB3E08"/>
    <w:rsid w:val="00FC17FE"/>
    <w:rsid w:val="00FC29BC"/>
    <w:rsid w:val="00FC59E0"/>
    <w:rsid w:val="00FC5F36"/>
    <w:rsid w:val="00FD461E"/>
    <w:rsid w:val="00FE25CB"/>
    <w:rsid w:val="00FE3365"/>
    <w:rsid w:val="00FF5685"/>
    <w:rsid w:val="00FF6ED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4560C"/>
  <w15:docId w15:val="{F5B71C68-DBE6-4479-97AC-AB5A0E8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A9"/>
    <w:pPr>
      <w:spacing w:after="120" w:line="240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7A9"/>
    <w:pPr>
      <w:spacing w:before="240" w:after="360"/>
      <w:outlineLvl w:val="0"/>
    </w:pPr>
    <w:rPr>
      <w:b/>
      <w:color w:val="993333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7A9"/>
    <w:pPr>
      <w:spacing w:before="24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5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D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2DF6"/>
  </w:style>
  <w:style w:type="paragraph" w:styleId="Footer">
    <w:name w:val="footer"/>
    <w:basedOn w:val="Normal"/>
    <w:link w:val="FooterChar"/>
    <w:uiPriority w:val="99"/>
    <w:unhideWhenUsed/>
    <w:rsid w:val="00952D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2DF6"/>
  </w:style>
  <w:style w:type="paragraph" w:styleId="BalloonText">
    <w:name w:val="Balloon Text"/>
    <w:basedOn w:val="Normal"/>
    <w:link w:val="BalloonTextChar"/>
    <w:uiPriority w:val="99"/>
    <w:semiHidden/>
    <w:unhideWhenUsed/>
    <w:rsid w:val="00952D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270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NoSpacing">
    <w:name w:val="No Spacing"/>
    <w:uiPriority w:val="1"/>
    <w:qFormat/>
    <w:rsid w:val="00A11234"/>
    <w:pPr>
      <w:spacing w:after="0" w:line="240" w:lineRule="auto"/>
    </w:pPr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355DDF"/>
    <w:pPr>
      <w:numPr>
        <w:numId w:val="1"/>
      </w:numPr>
      <w:spacing w:before="120" w:after="200" w:line="276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A378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773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67A9"/>
    <w:rPr>
      <w:rFonts w:cs="Arial"/>
      <w:b/>
      <w:color w:val="99333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C67A9"/>
    <w:rPr>
      <w:rFonts w:cs="Arial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5DD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5DDF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table" w:styleId="TableGrid">
    <w:name w:val="Table Grid"/>
    <w:basedOn w:val="TableNormal"/>
    <w:rsid w:val="00BE7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Bullet">
    <w:name w:val="Char Bullet"/>
    <w:basedOn w:val="Normal"/>
    <w:rsid w:val="00E07E0F"/>
    <w:pPr>
      <w:numPr>
        <w:numId w:val="2"/>
      </w:numPr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customStyle="1" w:styleId="copyright">
    <w:name w:val="copyright"/>
    <w:basedOn w:val="Normal"/>
    <w:rsid w:val="00E07E0F"/>
    <w:pPr>
      <w:widowControl w:val="0"/>
      <w:spacing w:before="60" w:after="60" w:line="180" w:lineRule="exact"/>
    </w:pPr>
    <w:rPr>
      <w:rFonts w:ascii="Frutiger 55" w:eastAsia="Times New Roman" w:hAnsi="Frutiger 55" w:cs="Times New Roman"/>
      <w:sz w:val="13"/>
      <w:szCs w:val="20"/>
    </w:rPr>
  </w:style>
  <w:style w:type="paragraph" w:customStyle="1" w:styleId="CharBulletlessspace">
    <w:name w:val="Char Bullet less space"/>
    <w:basedOn w:val="CharBullet"/>
    <w:rsid w:val="00E07E0F"/>
    <w:pPr>
      <w:numPr>
        <w:numId w:val="0"/>
      </w:numPr>
      <w:tabs>
        <w:tab w:val="num" w:pos="360"/>
      </w:tabs>
      <w:spacing w:before="40"/>
      <w:ind w:left="360" w:hanging="360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66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3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3BD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3BD"/>
    <w:rPr>
      <w:rFonts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926D4"/>
    <w:pPr>
      <w:widowControl w:val="0"/>
      <w:autoSpaceDE w:val="0"/>
      <w:autoSpaceDN w:val="0"/>
      <w:adjustRightInd w:val="0"/>
      <w:spacing w:after="0"/>
      <w:ind w:left="280" w:hanging="280"/>
    </w:pPr>
    <w:rPr>
      <w:rFonts w:ascii="Arial" w:eastAsia="Times New Roman" w:hAnsi="Arial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926D4"/>
    <w:rPr>
      <w:rFonts w:ascii="Arial" w:eastAsia="Times New Roman" w:hAnsi="Arial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C23C9"/>
    <w:pPr>
      <w:spacing w:line="480" w:lineRule="auto"/>
      <w:ind w:left="360"/>
    </w:pPr>
    <w:rPr>
      <w:rFonts w:ascii="Arial" w:eastAsia="Times New Roman" w:hAnsi="Arial" w:cs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C23C9"/>
    <w:rPr>
      <w:rFonts w:ascii="Arial" w:eastAsia="Times New Roman" w:hAnsi="Arial" w:cs="Times New Roman"/>
      <w:szCs w:val="24"/>
    </w:rPr>
  </w:style>
  <w:style w:type="paragraph" w:customStyle="1" w:styleId="CompanyName">
    <w:name w:val="Company Name"/>
    <w:basedOn w:val="Normal"/>
    <w:unhideWhenUsed/>
    <w:qFormat/>
    <w:rsid w:val="00AF3075"/>
    <w:pPr>
      <w:spacing w:after="0"/>
      <w:jc w:val="right"/>
    </w:pPr>
    <w:rPr>
      <w:rFonts w:asciiTheme="majorHAnsi" w:eastAsia="Times New Roman" w:hAnsiTheme="majorHAnsi" w:cs="Times New Roman"/>
      <w:b/>
      <w:color w:val="404040" w:themeColor="text1" w:themeTint="BF"/>
      <w:sz w:val="28"/>
    </w:rPr>
  </w:style>
  <w:style w:type="character" w:customStyle="1" w:styleId="A2">
    <w:name w:val="A2"/>
    <w:uiPriority w:val="99"/>
    <w:rsid w:val="00AF3075"/>
    <w:rPr>
      <w:rFonts w:cs="Myriad Pro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5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0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94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34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74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87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9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3916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29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703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498">
          <w:marLeft w:val="3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988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195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828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4365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577">
          <w:marLeft w:val="17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7786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33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7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647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06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224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20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6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5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70038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974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841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37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241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335">
          <w:marLeft w:val="1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878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940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5301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73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95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38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9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9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46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890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07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519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57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579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98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12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5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2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75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339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332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681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112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81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13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14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67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8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0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942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2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22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3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25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04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63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2482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968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746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191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733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857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694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456">
          <w:marLeft w:val="21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7878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886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8DB4-5266-463B-80F7-E590867C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262</Words>
  <Characters>1500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1759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