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96"/>
          <w:szCs w:val="96"/>
        </w:rPr>
      </w:pPr>
      <w:r w:rsidRPr="00774291">
        <w:rPr>
          <w:rFonts w:ascii="Helvetica" w:eastAsia="Times New Roman" w:hAnsi="Helvetica" w:cs="Times New Roman"/>
          <w:color w:val="000000"/>
          <w:sz w:val="96"/>
          <w:szCs w:val="96"/>
        </w:rPr>
        <w:t>Sample Farewell Letter to Colleagues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Dear Colleagues,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is with regret that I write this letter to inform you of my decision to resign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from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[Company Name] effective March 8, 2013.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has been a pleasure working with all of you as we navigated both the good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times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and the more challenging times. I especially appreciate all the people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who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took the time to answer my questions, explain corporate policies and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procedures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, and train me to perform new assignments.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Although I am excited at the prospect of moving on to a new job with new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responsibilities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, I doubt very much that I will ever find another team as caring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and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cohesive as this one.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 extend my best wishes to all of you and to the [Company Name]. If you wish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stay in touch with me, you can reach me at my personal e-mail at [E-mail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Address]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Best,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[Signature]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</w:t>
      </w: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Your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Nam</w:t>
      </w:r>
    </w:p>
    <w:p w:rsidR="004B4A80" w:rsidRDefault="004B4A80" w:rsidP="004B4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to a friend sample</w:t>
      </w:r>
    </w:p>
    <w:p w:rsidR="004B4A80" w:rsidRDefault="004B4A80" w:rsidP="004B4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4B4A80" w:rsidRDefault="004B4A80" w:rsidP="004B4A80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4B4A80" w:rsidRDefault="004B4A80" w:rsidP="004B4A80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4B4A80" w:rsidRDefault="004B4A80" w:rsidP="004B4A80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4B4A80" w:rsidRDefault="004B4A80" w:rsidP="004B4A80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4B4A80" w:rsidRDefault="004B4A80" w:rsidP="004B4A80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4B4A80" w:rsidRDefault="004B4A80" w:rsidP="004B4A8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4B4A80" w:rsidRDefault="004B4A80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</w:p>
    <w:p w:rsidR="004B4A80" w:rsidRDefault="004B4A80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Jean Augustine,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 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No. 4 Baker Street,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 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London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Dear Jean,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How are you doing? I am doing fine. As you must be knowing that my father expired and I had to leave my studies in between and go back to my mom to carry on with our family business. My mom hasn’t still gotten over what has happened. My </w:t>
      </w:r>
      <w:proofErr w:type="spellStart"/>
      <w:r>
        <w:rPr>
          <w:rFonts w:ascii="Georgia" w:hAnsi="Georgia"/>
          <w:color w:val="000000"/>
          <w:sz w:val="21"/>
          <w:szCs w:val="21"/>
        </w:rPr>
        <w:t>grand mother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is inconsolable for her one and only son’s death. In these circumstances, it is not possible for me to continue with my studies and I even don’t have sufficient funds to support. My family is broken now. And therefore I had to take this decision to indulge in our family business.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My family needs me and I have to support them morally and financially now. I hope you will understand my situation. I am so sorry to have missed the camaraderie of such a great pal like you. You have always been there for me and I hope you will continue to be with me, in my heart. I w</w:t>
      </w:r>
      <w:bookmarkStart w:id="0" w:name="_GoBack"/>
      <w:bookmarkEnd w:id="0"/>
      <w:r>
        <w:rPr>
          <w:rFonts w:ascii="Georgia" w:hAnsi="Georgia"/>
          <w:color w:val="000000"/>
          <w:sz w:val="21"/>
          <w:szCs w:val="21"/>
        </w:rPr>
        <w:t>ill surely miss you.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Yours truly,</w:t>
      </w:r>
    </w:p>
    <w:p w:rsidR="00550FF2" w:rsidRDefault="00550FF2" w:rsidP="00550FF2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Florence</w:t>
      </w:r>
    </w:p>
    <w:p w:rsidR="00731C5B" w:rsidRDefault="00731C5B"/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17204F"/>
    <w:rsid w:val="003E2D19"/>
    <w:rsid w:val="004B4A80"/>
    <w:rsid w:val="00550FF2"/>
    <w:rsid w:val="00731C5B"/>
    <w:rsid w:val="00774291"/>
    <w:rsid w:val="00C65604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273</Words>
  <Characters>1560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