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CDF" w:rsidRDefault="00785CDF" w:rsidP="00785CDF"/>
    <w:p w:rsidR="00785CDF" w:rsidRDefault="00785CDF" w:rsidP="00785CDF">
      <w:pPr>
        <w:jc w:val="center"/>
      </w:pPr>
      <w:r>
        <w:t>Performance Improvement Plan</w:t>
      </w:r>
    </w:p>
    <w:p w:rsidR="00785CDF" w:rsidRDefault="00785CDF" w:rsidP="00785CDF">
      <w:r>
        <w:t>To:</w:t>
      </w:r>
    </w:p>
    <w:p w:rsidR="00785CDF" w:rsidRDefault="00785CDF" w:rsidP="00785CDF">
      <w:r>
        <w:t>From:</w:t>
      </w:r>
    </w:p>
    <w:p w:rsidR="00785CDF" w:rsidRDefault="00785CDF" w:rsidP="00785CDF">
      <w:r>
        <w:t>Date:</w:t>
      </w:r>
    </w:p>
    <w:p w:rsidR="00785CDF" w:rsidRDefault="00785CDF" w:rsidP="00785CDF">
      <w:pPr>
        <w:rPr>
          <w:i/>
        </w:rPr>
      </w:pPr>
      <w:r w:rsidRPr="00671C07">
        <w:t>Subject</w:t>
      </w:r>
      <w:r>
        <w:t>:</w:t>
      </w:r>
    </w:p>
    <w:p w:rsidR="00785CDF" w:rsidRDefault="00785CDF" w:rsidP="00785CDF">
      <w:r>
        <w:t xml:space="preserve">On, </w:t>
      </w:r>
      <w:r w:rsidRPr="000F03C0">
        <w:t>______________,</w:t>
      </w:r>
      <w:r>
        <w:t>we discussed 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rsidR="00785CDF" w:rsidRPr="00E871FF" w:rsidRDefault="00785CDF" w:rsidP="00785CDF">
      <w:r w:rsidRPr="00F7659A">
        <w:t>In</w:t>
      </w:r>
      <w:r>
        <w:t xml:space="preserve">working to improve these items the following activities must be accomplished by </w:t>
      </w:r>
      <w:r w:rsidRPr="000F03C0">
        <w:t>______________.</w:t>
      </w:r>
    </w:p>
    <w:p w:rsidR="00785CDF" w:rsidRPr="00E871FF" w:rsidRDefault="00785CDF" w:rsidP="00785CDF">
      <w:pPr>
        <w:pStyle w:val="ListParagraph"/>
        <w:numPr>
          <w:ilvl w:val="0"/>
          <w:numId w:val="1"/>
        </w:numPr>
      </w:pPr>
    </w:p>
    <w:p w:rsidR="00785CDF" w:rsidRPr="00E871FF" w:rsidRDefault="00785CDF" w:rsidP="00785CDF">
      <w:pPr>
        <w:pStyle w:val="ListParagraph"/>
        <w:numPr>
          <w:ilvl w:val="0"/>
          <w:numId w:val="1"/>
        </w:numPr>
      </w:pPr>
    </w:p>
    <w:p w:rsidR="00785CDF" w:rsidRPr="00E871FF" w:rsidRDefault="00785CDF" w:rsidP="00785CDF">
      <w:pPr>
        <w:pStyle w:val="ListParagraph"/>
        <w:numPr>
          <w:ilvl w:val="0"/>
          <w:numId w:val="1"/>
        </w:numPr>
      </w:pPr>
    </w:p>
    <w:p w:rsidR="00785CDF" w:rsidRDefault="00785CDF" w:rsidP="00785CDF">
      <w:pPr>
        <w:pStyle w:val="ListParagraph"/>
        <w:numPr>
          <w:ilvl w:val="0"/>
          <w:numId w:val="1"/>
        </w:numPr>
      </w:pPr>
    </w:p>
    <w:p w:rsidR="00785CDF" w:rsidRPr="00E871FF" w:rsidRDefault="00785CDF" w:rsidP="00785CDF">
      <w:pPr>
        <w:pStyle w:val="ListParagraph"/>
        <w:numPr>
          <w:ilvl w:val="0"/>
          <w:numId w:val="1"/>
        </w:numPr>
      </w:pPr>
    </w:p>
    <w:p w:rsidR="00785CDF" w:rsidRDefault="00785CDF" w:rsidP="00785CDF">
      <w:r>
        <w:t xml:space="preserve">We will continue to meet as scheduled to monitor your progress and at that time we will re-evaluate all items outlined above. Throughout this interactive process please make suggestions to your supervisor about ways you feel you can accomplish the goals listed above. The next page provides a detailed outline and follow-up schedule.After the evaluation period is over it will be determined what the next step in the process will be. </w:t>
      </w:r>
    </w:p>
    <w:p w:rsidR="00785CDF" w:rsidRDefault="00785CDF" w:rsidP="00785CDF">
      <w:r>
        <w:t xml:space="preserve">By signing below you are agreeing you will work to the best of your abilities to improve upon the items listed above. You are agreeing to meet with your supervisor at the scheduled intervals and provide feedback to the process. You understand that failure to improve upon the items listed above or failure to improve them to an acceptable standard may lead to further action including discipline. </w:t>
      </w:r>
    </w:p>
    <w:p w:rsidR="00785CDF" w:rsidRDefault="00785CDF" w:rsidP="00785CDF"/>
    <w:p w:rsidR="00785CDF" w:rsidRDefault="00785CDF" w:rsidP="00785CDF">
      <w:pPr>
        <w:spacing w:after="0"/>
      </w:pPr>
      <w:r>
        <w:t>____________________________________        _________________________</w:t>
      </w:r>
    </w:p>
    <w:p w:rsidR="00785CDF" w:rsidRDefault="00785CDF" w:rsidP="00785CDF">
      <w:pPr>
        <w:spacing w:after="0"/>
      </w:pPr>
      <w:r>
        <w:t>Employee Signature                                                    Date</w:t>
      </w:r>
    </w:p>
    <w:p w:rsidR="00785CDF" w:rsidRDefault="00785CDF" w:rsidP="00785CDF">
      <w:pPr>
        <w:spacing w:after="0"/>
      </w:pPr>
    </w:p>
    <w:p w:rsidR="00785CDF" w:rsidRDefault="00785CDF" w:rsidP="00785CDF">
      <w:pPr>
        <w:spacing w:after="0"/>
      </w:pPr>
      <w:r>
        <w:t>____________________________________        _________________________</w:t>
      </w:r>
    </w:p>
    <w:p w:rsidR="00785CDF" w:rsidRDefault="00785CDF" w:rsidP="00785CDF">
      <w:pPr>
        <w:spacing w:after="0"/>
      </w:pPr>
      <w:r>
        <w:t>Supervisor Signature                                                 Date</w:t>
      </w:r>
    </w:p>
    <w:p w:rsidR="00785CDF" w:rsidRDefault="00785CDF"/>
    <w:p w:rsidR="0071496F" w:rsidRDefault="00A25F94">
      <w:pPr>
        <w:rPr>
          <w:sz w:val="56"/>
          <w:szCs w:val="56"/>
        </w:rPr>
      </w:pPr>
      <w:r w:rsidRPr="00A25F94">
        <w:rPr>
          <w:sz w:val="56"/>
          <w:szCs w:val="56"/>
        </w:rPr>
        <w:t>Performance Improvement Plan</w:t>
      </w:r>
    </w:p>
    <w:p w:rsidR="00A25F94" w:rsidRDefault="00DA6E94" w:rsidP="00A25F94">
      <w:pPr>
        <w:rPr>
          <w:b/>
          <w:i/>
        </w:rPr>
      </w:pPr>
      <w:r>
        <w:t xml:space="preserve">Employee Name: </w:t>
      </w:r>
    </w:p>
    <w:p w:rsidR="00A25F94" w:rsidRDefault="00DA6E94" w:rsidP="00A25F94">
      <w:pPr>
        <w:rPr>
          <w:i/>
        </w:rPr>
      </w:pPr>
      <w:r>
        <w:t xml:space="preserve">Outlined below is a listing of the Areas of Improvement that have been identified. Each item has action items to improve and a date completion is expected. </w:t>
      </w:r>
      <w:r w:rsidR="00805CDD">
        <w:t>Follow-up m</w:t>
      </w:r>
      <w:r>
        <w:t xml:space="preserve">eetings are held at agreed upon times and each meeting must be initialed off on by both the supervisor and employee. </w:t>
      </w:r>
    </w:p>
    <w:tbl>
      <w:tblPr>
        <w:tblStyle w:val="LightGrid-Accent2"/>
        <w:tblW w:w="14616" w:type="dxa"/>
        <w:tblLayout w:type="fixed"/>
        <w:tblLook w:val="04A0"/>
      </w:tblPr>
      <w:tblGrid>
        <w:gridCol w:w="4878"/>
        <w:gridCol w:w="4500"/>
        <w:gridCol w:w="1350"/>
        <w:gridCol w:w="1440"/>
        <w:gridCol w:w="1260"/>
        <w:gridCol w:w="1188"/>
      </w:tblGrid>
      <w:tr w:rsidR="00DA6E94" w:rsidRPr="00DA6E94" w:rsidTr="00DA6E94">
        <w:trPr>
          <w:cnfStyle w:val="100000000000"/>
          <w:trHeight w:val="493"/>
        </w:trPr>
        <w:tc>
          <w:tcPr>
            <w:cnfStyle w:val="001000000000"/>
            <w:tcW w:w="4878" w:type="dxa"/>
            <w:vAlign w:val="center"/>
          </w:tcPr>
          <w:p w:rsidR="00DA6E94" w:rsidRPr="00A25F94" w:rsidRDefault="00DA6E94" w:rsidP="00A25F94">
            <w:pPr>
              <w:jc w:val="center"/>
              <w:rPr>
                <w:sz w:val="24"/>
                <w:szCs w:val="24"/>
              </w:rPr>
            </w:pPr>
            <w:r w:rsidRPr="00A25F94">
              <w:rPr>
                <w:sz w:val="24"/>
                <w:szCs w:val="24"/>
              </w:rPr>
              <w:t>Area of Improvement</w:t>
            </w:r>
          </w:p>
        </w:tc>
        <w:tc>
          <w:tcPr>
            <w:tcW w:w="4500" w:type="dxa"/>
            <w:vAlign w:val="center"/>
          </w:tcPr>
          <w:p w:rsidR="00DA6E94" w:rsidRDefault="00DA6E94" w:rsidP="00CD780F">
            <w:pPr>
              <w:jc w:val="center"/>
              <w:cnfStyle w:val="100000000000"/>
            </w:pPr>
            <w:r>
              <w:t>Action Items to Improve</w:t>
            </w:r>
          </w:p>
        </w:tc>
        <w:tc>
          <w:tcPr>
            <w:tcW w:w="1350" w:type="dxa"/>
          </w:tcPr>
          <w:p w:rsidR="00DA6E94" w:rsidRDefault="00DA6E94" w:rsidP="00A25F94">
            <w:pPr>
              <w:jc w:val="center"/>
              <w:cnfStyle w:val="100000000000"/>
            </w:pPr>
            <w:r>
              <w:t>Date to Complete</w:t>
            </w:r>
          </w:p>
        </w:tc>
        <w:tc>
          <w:tcPr>
            <w:tcW w:w="1440" w:type="dxa"/>
            <w:vAlign w:val="center"/>
          </w:tcPr>
          <w:p w:rsidR="00DA6E94" w:rsidRDefault="00DA6E94" w:rsidP="00A25F94">
            <w:pPr>
              <w:jc w:val="center"/>
              <w:cnfStyle w:val="100000000000"/>
            </w:pPr>
            <w:r>
              <w:t>Date of Follow Up Meeting</w:t>
            </w:r>
          </w:p>
        </w:tc>
        <w:tc>
          <w:tcPr>
            <w:tcW w:w="1260" w:type="dxa"/>
          </w:tcPr>
          <w:p w:rsidR="00DA6E94" w:rsidRPr="00DA6E94" w:rsidRDefault="00DA6E94" w:rsidP="00A25F94">
            <w:pPr>
              <w:jc w:val="center"/>
              <w:cnfStyle w:val="100000000000"/>
              <w:rPr>
                <w:sz w:val="20"/>
                <w:szCs w:val="20"/>
              </w:rPr>
            </w:pPr>
            <w:r w:rsidRPr="00DA6E94">
              <w:rPr>
                <w:sz w:val="20"/>
                <w:szCs w:val="20"/>
              </w:rPr>
              <w:t>Supervisor Initials</w:t>
            </w:r>
          </w:p>
        </w:tc>
        <w:tc>
          <w:tcPr>
            <w:tcW w:w="1188" w:type="dxa"/>
          </w:tcPr>
          <w:p w:rsidR="00DA6E94" w:rsidRPr="00DA6E94" w:rsidRDefault="00DA6E94" w:rsidP="00A25F94">
            <w:pPr>
              <w:jc w:val="center"/>
              <w:cnfStyle w:val="100000000000"/>
              <w:rPr>
                <w:sz w:val="20"/>
                <w:szCs w:val="20"/>
              </w:rPr>
            </w:pPr>
            <w:r w:rsidRPr="00DA6E94">
              <w:rPr>
                <w:sz w:val="20"/>
                <w:szCs w:val="20"/>
              </w:rPr>
              <w:t>Employee Initials</w:t>
            </w:r>
          </w:p>
        </w:tc>
      </w:tr>
      <w:tr w:rsidR="009F6A12" w:rsidTr="009F6A12">
        <w:trPr>
          <w:cnfStyle w:val="000000100000"/>
          <w:trHeight w:val="342"/>
        </w:trPr>
        <w:tc>
          <w:tcPr>
            <w:cnfStyle w:val="001000000000"/>
            <w:tcW w:w="4878" w:type="dxa"/>
            <w:vMerge w:val="restart"/>
          </w:tcPr>
          <w:p w:rsidR="009F6A12" w:rsidRDefault="009F6A12" w:rsidP="00A25F94"/>
          <w:p w:rsidR="009F6A12" w:rsidRDefault="009F6A12" w:rsidP="00A25F94"/>
        </w:tc>
        <w:tc>
          <w:tcPr>
            <w:tcW w:w="4500" w:type="dxa"/>
            <w:vMerge w:val="restart"/>
          </w:tcPr>
          <w:p w:rsidR="009F6A12" w:rsidRDefault="009F6A12" w:rsidP="00A25F94">
            <w:pPr>
              <w:cnfStyle w:val="000000100000"/>
            </w:pPr>
          </w:p>
          <w:p w:rsidR="009F6A12" w:rsidRDefault="009F6A12" w:rsidP="00A25F94">
            <w:pPr>
              <w:cnfStyle w:val="000000100000"/>
            </w:pPr>
          </w:p>
        </w:tc>
        <w:tc>
          <w:tcPr>
            <w:tcW w:w="1350" w:type="dxa"/>
            <w:vMerge w:val="restart"/>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r w:rsidR="009F6A12" w:rsidTr="00B6329D">
        <w:trPr>
          <w:cnfStyle w:val="000000010000"/>
          <w:trHeight w:val="295"/>
        </w:trPr>
        <w:tc>
          <w:tcPr>
            <w:cnfStyle w:val="001000000000"/>
            <w:tcW w:w="4878" w:type="dxa"/>
            <w:vMerge/>
            <w:shd w:val="clear" w:color="auto" w:fill="EFD3D2" w:themeFill="accent2" w:themeFillTint="3F"/>
          </w:tcPr>
          <w:p w:rsidR="009F6A12" w:rsidRDefault="009F6A12" w:rsidP="00A25F94"/>
        </w:tc>
        <w:tc>
          <w:tcPr>
            <w:tcW w:w="4500" w:type="dxa"/>
            <w:vMerge/>
            <w:shd w:val="clear" w:color="auto" w:fill="EFD3D2" w:themeFill="accent2" w:themeFillTint="3F"/>
          </w:tcPr>
          <w:p w:rsidR="009F6A12" w:rsidRDefault="009F6A12" w:rsidP="00A25F94">
            <w:pPr>
              <w:cnfStyle w:val="000000010000"/>
            </w:pPr>
          </w:p>
        </w:tc>
        <w:tc>
          <w:tcPr>
            <w:tcW w:w="1350" w:type="dxa"/>
            <w:vMerge/>
            <w:shd w:val="clear" w:color="auto" w:fill="EFD3D2" w:themeFill="accent2" w:themeFillTint="3F"/>
          </w:tcPr>
          <w:p w:rsidR="009F6A12" w:rsidRDefault="009F6A12" w:rsidP="00A25F94">
            <w:pPr>
              <w:cnfStyle w:val="000000010000"/>
            </w:pPr>
          </w:p>
        </w:tc>
        <w:tc>
          <w:tcPr>
            <w:tcW w:w="1440" w:type="dxa"/>
            <w:shd w:val="clear" w:color="auto" w:fill="EFD3D2" w:themeFill="accent2" w:themeFillTint="3F"/>
          </w:tcPr>
          <w:p w:rsidR="009F6A12" w:rsidRDefault="009F6A12" w:rsidP="00A25F94">
            <w:pPr>
              <w:cnfStyle w:val="000000010000"/>
            </w:pPr>
          </w:p>
        </w:tc>
        <w:tc>
          <w:tcPr>
            <w:tcW w:w="1260" w:type="dxa"/>
            <w:shd w:val="clear" w:color="auto" w:fill="EFD3D2" w:themeFill="accent2" w:themeFillTint="3F"/>
          </w:tcPr>
          <w:p w:rsidR="009F6A12" w:rsidRDefault="009F6A12" w:rsidP="00A25F94">
            <w:pPr>
              <w:cnfStyle w:val="000000010000"/>
            </w:pPr>
          </w:p>
        </w:tc>
        <w:tc>
          <w:tcPr>
            <w:tcW w:w="1188" w:type="dxa"/>
            <w:shd w:val="clear" w:color="auto" w:fill="EFD3D2" w:themeFill="accent2" w:themeFillTint="3F"/>
          </w:tcPr>
          <w:p w:rsidR="009F6A12" w:rsidRDefault="009F6A12" w:rsidP="00A25F94">
            <w:pPr>
              <w:cnfStyle w:val="000000010000"/>
            </w:pPr>
          </w:p>
        </w:tc>
      </w:tr>
      <w:tr w:rsidR="009F6A12" w:rsidTr="00B6329D">
        <w:trPr>
          <w:cnfStyle w:val="000000100000"/>
          <w:trHeight w:val="295"/>
        </w:trPr>
        <w:tc>
          <w:tcPr>
            <w:cnfStyle w:val="001000000000"/>
            <w:tcW w:w="4878" w:type="dxa"/>
            <w:vMerge/>
          </w:tcPr>
          <w:p w:rsidR="009F6A12" w:rsidRDefault="009F6A12" w:rsidP="00A25F94"/>
        </w:tc>
        <w:tc>
          <w:tcPr>
            <w:tcW w:w="4500" w:type="dxa"/>
            <w:vMerge/>
          </w:tcPr>
          <w:p w:rsidR="009F6A12" w:rsidRDefault="009F6A12" w:rsidP="00A25F94">
            <w:pPr>
              <w:cnfStyle w:val="000000100000"/>
            </w:pPr>
          </w:p>
        </w:tc>
        <w:tc>
          <w:tcPr>
            <w:tcW w:w="1350" w:type="dxa"/>
            <w:vMerge/>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r w:rsidR="009F6A12" w:rsidTr="009F6A12">
        <w:trPr>
          <w:cnfStyle w:val="000000010000"/>
          <w:trHeight w:val="300"/>
        </w:trPr>
        <w:tc>
          <w:tcPr>
            <w:cnfStyle w:val="001000000000"/>
            <w:tcW w:w="4878" w:type="dxa"/>
            <w:vMerge w:val="restart"/>
          </w:tcPr>
          <w:p w:rsidR="009F6A12" w:rsidRDefault="009F6A12" w:rsidP="00A25F94"/>
        </w:tc>
        <w:tc>
          <w:tcPr>
            <w:tcW w:w="4500" w:type="dxa"/>
            <w:vMerge w:val="restart"/>
          </w:tcPr>
          <w:p w:rsidR="009F6A12" w:rsidRDefault="009F6A12" w:rsidP="00A25F94">
            <w:pPr>
              <w:cnfStyle w:val="000000010000"/>
            </w:pPr>
          </w:p>
        </w:tc>
        <w:tc>
          <w:tcPr>
            <w:tcW w:w="1350" w:type="dxa"/>
            <w:vMerge w:val="restart"/>
          </w:tcPr>
          <w:p w:rsidR="009F6A12" w:rsidRDefault="009F6A12" w:rsidP="00A25F94">
            <w:pPr>
              <w:cnfStyle w:val="000000010000"/>
            </w:pPr>
          </w:p>
        </w:tc>
        <w:tc>
          <w:tcPr>
            <w:tcW w:w="1440" w:type="dxa"/>
          </w:tcPr>
          <w:p w:rsidR="009F6A12" w:rsidRDefault="009F6A12" w:rsidP="00A25F94">
            <w:pPr>
              <w:cnfStyle w:val="000000010000"/>
            </w:pPr>
          </w:p>
        </w:tc>
        <w:tc>
          <w:tcPr>
            <w:tcW w:w="1260" w:type="dxa"/>
          </w:tcPr>
          <w:p w:rsidR="009F6A12" w:rsidRDefault="009F6A12" w:rsidP="00A25F94">
            <w:pPr>
              <w:cnfStyle w:val="000000010000"/>
            </w:pPr>
          </w:p>
        </w:tc>
        <w:tc>
          <w:tcPr>
            <w:tcW w:w="1188" w:type="dxa"/>
          </w:tcPr>
          <w:p w:rsidR="009F6A12" w:rsidRDefault="009F6A12" w:rsidP="00A25F94">
            <w:pPr>
              <w:cnfStyle w:val="000000010000"/>
            </w:pPr>
          </w:p>
        </w:tc>
      </w:tr>
      <w:tr w:rsidR="009F6A12" w:rsidTr="005311C0">
        <w:trPr>
          <w:cnfStyle w:val="000000100000"/>
          <w:trHeight w:val="300"/>
        </w:trPr>
        <w:tc>
          <w:tcPr>
            <w:cnfStyle w:val="001000000000"/>
            <w:tcW w:w="4878" w:type="dxa"/>
            <w:vMerge/>
          </w:tcPr>
          <w:p w:rsidR="009F6A12" w:rsidRDefault="009F6A12" w:rsidP="00A25F94"/>
        </w:tc>
        <w:tc>
          <w:tcPr>
            <w:tcW w:w="4500" w:type="dxa"/>
            <w:vMerge/>
          </w:tcPr>
          <w:p w:rsidR="009F6A12" w:rsidRDefault="009F6A12" w:rsidP="00A25F94">
            <w:pPr>
              <w:cnfStyle w:val="000000100000"/>
            </w:pPr>
          </w:p>
        </w:tc>
        <w:tc>
          <w:tcPr>
            <w:tcW w:w="1350" w:type="dxa"/>
            <w:vMerge/>
          </w:tcPr>
          <w:p w:rsidR="009F6A12" w:rsidRDefault="009F6A12" w:rsidP="00A25F94">
            <w:pPr>
              <w:cnfStyle w:val="000000100000"/>
            </w:pPr>
          </w:p>
        </w:tc>
        <w:tc>
          <w:tcPr>
            <w:tcW w:w="1440" w:type="dxa"/>
            <w:shd w:val="clear" w:color="auto" w:fill="auto"/>
          </w:tcPr>
          <w:p w:rsidR="009F6A12" w:rsidRDefault="009F6A12" w:rsidP="00A25F94">
            <w:pPr>
              <w:cnfStyle w:val="000000100000"/>
            </w:pPr>
          </w:p>
        </w:tc>
        <w:tc>
          <w:tcPr>
            <w:tcW w:w="1260" w:type="dxa"/>
            <w:shd w:val="clear" w:color="auto" w:fill="auto"/>
          </w:tcPr>
          <w:p w:rsidR="009F6A12" w:rsidRDefault="009F6A12" w:rsidP="00A25F94">
            <w:pPr>
              <w:cnfStyle w:val="000000100000"/>
            </w:pPr>
          </w:p>
        </w:tc>
        <w:tc>
          <w:tcPr>
            <w:tcW w:w="1188" w:type="dxa"/>
            <w:shd w:val="clear" w:color="auto" w:fill="auto"/>
          </w:tcPr>
          <w:p w:rsidR="009F6A12" w:rsidRDefault="009F6A12" w:rsidP="00A25F94">
            <w:pPr>
              <w:cnfStyle w:val="000000100000"/>
            </w:pPr>
          </w:p>
        </w:tc>
      </w:tr>
      <w:tr w:rsidR="009F6A12" w:rsidTr="001E2B05">
        <w:trPr>
          <w:cnfStyle w:val="000000010000"/>
          <w:trHeight w:val="300"/>
        </w:trPr>
        <w:tc>
          <w:tcPr>
            <w:cnfStyle w:val="001000000000"/>
            <w:tcW w:w="4878" w:type="dxa"/>
            <w:vMerge/>
          </w:tcPr>
          <w:p w:rsidR="009F6A12" w:rsidRDefault="009F6A12" w:rsidP="00A25F94"/>
        </w:tc>
        <w:tc>
          <w:tcPr>
            <w:tcW w:w="4500" w:type="dxa"/>
            <w:vMerge/>
          </w:tcPr>
          <w:p w:rsidR="009F6A12" w:rsidRDefault="009F6A12" w:rsidP="00A25F94">
            <w:pPr>
              <w:cnfStyle w:val="000000010000"/>
            </w:pPr>
          </w:p>
        </w:tc>
        <w:tc>
          <w:tcPr>
            <w:tcW w:w="1350" w:type="dxa"/>
            <w:vMerge/>
          </w:tcPr>
          <w:p w:rsidR="009F6A12" w:rsidRDefault="009F6A12" w:rsidP="00A25F94">
            <w:pPr>
              <w:cnfStyle w:val="000000010000"/>
            </w:pPr>
          </w:p>
        </w:tc>
        <w:tc>
          <w:tcPr>
            <w:tcW w:w="1440" w:type="dxa"/>
          </w:tcPr>
          <w:p w:rsidR="009F6A12" w:rsidRDefault="009F6A12" w:rsidP="00A25F94">
            <w:pPr>
              <w:cnfStyle w:val="000000010000"/>
            </w:pPr>
          </w:p>
        </w:tc>
        <w:tc>
          <w:tcPr>
            <w:tcW w:w="1260" w:type="dxa"/>
          </w:tcPr>
          <w:p w:rsidR="009F6A12" w:rsidRDefault="009F6A12" w:rsidP="00A25F94">
            <w:pPr>
              <w:cnfStyle w:val="000000010000"/>
            </w:pPr>
          </w:p>
        </w:tc>
        <w:tc>
          <w:tcPr>
            <w:tcW w:w="1188" w:type="dxa"/>
          </w:tcPr>
          <w:p w:rsidR="009F6A12" w:rsidRDefault="009F6A12" w:rsidP="00A25F94">
            <w:pPr>
              <w:cnfStyle w:val="000000010000"/>
            </w:pPr>
          </w:p>
        </w:tc>
      </w:tr>
      <w:tr w:rsidR="009F6A12" w:rsidTr="009F6A12">
        <w:trPr>
          <w:cnfStyle w:val="000000100000"/>
          <w:trHeight w:val="285"/>
        </w:trPr>
        <w:tc>
          <w:tcPr>
            <w:cnfStyle w:val="001000000000"/>
            <w:tcW w:w="4878" w:type="dxa"/>
            <w:vMerge w:val="restart"/>
          </w:tcPr>
          <w:p w:rsidR="009F6A12" w:rsidRDefault="009F6A12" w:rsidP="00A25F94"/>
        </w:tc>
        <w:tc>
          <w:tcPr>
            <w:tcW w:w="4500" w:type="dxa"/>
            <w:vMerge w:val="restart"/>
          </w:tcPr>
          <w:p w:rsidR="009F6A12" w:rsidRDefault="009F6A12" w:rsidP="00A25F94">
            <w:pPr>
              <w:cnfStyle w:val="000000100000"/>
            </w:pPr>
          </w:p>
        </w:tc>
        <w:tc>
          <w:tcPr>
            <w:tcW w:w="1350" w:type="dxa"/>
            <w:vMerge w:val="restart"/>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r w:rsidR="009F6A12" w:rsidTr="00011B2E">
        <w:trPr>
          <w:cnfStyle w:val="000000010000"/>
          <w:trHeight w:val="285"/>
        </w:trPr>
        <w:tc>
          <w:tcPr>
            <w:cnfStyle w:val="001000000000"/>
            <w:tcW w:w="4878" w:type="dxa"/>
            <w:vMerge/>
            <w:shd w:val="clear" w:color="auto" w:fill="EFD3D2" w:themeFill="accent2" w:themeFillTint="3F"/>
          </w:tcPr>
          <w:p w:rsidR="009F6A12" w:rsidRDefault="009F6A12" w:rsidP="00A25F94"/>
        </w:tc>
        <w:tc>
          <w:tcPr>
            <w:tcW w:w="4500" w:type="dxa"/>
            <w:vMerge/>
            <w:shd w:val="clear" w:color="auto" w:fill="EFD3D2" w:themeFill="accent2" w:themeFillTint="3F"/>
          </w:tcPr>
          <w:p w:rsidR="009F6A12" w:rsidRDefault="009F6A12" w:rsidP="00A25F94">
            <w:pPr>
              <w:cnfStyle w:val="000000010000"/>
            </w:pPr>
          </w:p>
        </w:tc>
        <w:tc>
          <w:tcPr>
            <w:tcW w:w="1350" w:type="dxa"/>
            <w:vMerge/>
            <w:shd w:val="clear" w:color="auto" w:fill="EFD3D2" w:themeFill="accent2" w:themeFillTint="3F"/>
          </w:tcPr>
          <w:p w:rsidR="009F6A12" w:rsidRDefault="009F6A12" w:rsidP="00A25F94">
            <w:pPr>
              <w:cnfStyle w:val="000000010000"/>
            </w:pPr>
          </w:p>
        </w:tc>
        <w:tc>
          <w:tcPr>
            <w:tcW w:w="1440" w:type="dxa"/>
            <w:shd w:val="clear" w:color="auto" w:fill="EFD3D2" w:themeFill="accent2" w:themeFillTint="3F"/>
          </w:tcPr>
          <w:p w:rsidR="009F6A12" w:rsidRDefault="009F6A12" w:rsidP="00A25F94">
            <w:pPr>
              <w:cnfStyle w:val="000000010000"/>
            </w:pPr>
          </w:p>
        </w:tc>
        <w:tc>
          <w:tcPr>
            <w:tcW w:w="1260" w:type="dxa"/>
            <w:shd w:val="clear" w:color="auto" w:fill="EFD3D2" w:themeFill="accent2" w:themeFillTint="3F"/>
          </w:tcPr>
          <w:p w:rsidR="009F6A12" w:rsidRDefault="009F6A12" w:rsidP="00A25F94">
            <w:pPr>
              <w:cnfStyle w:val="000000010000"/>
            </w:pPr>
          </w:p>
        </w:tc>
        <w:tc>
          <w:tcPr>
            <w:tcW w:w="1188" w:type="dxa"/>
            <w:shd w:val="clear" w:color="auto" w:fill="EFD3D2" w:themeFill="accent2" w:themeFillTint="3F"/>
          </w:tcPr>
          <w:p w:rsidR="009F6A12" w:rsidRDefault="009F6A12" w:rsidP="00A25F94">
            <w:pPr>
              <w:cnfStyle w:val="000000010000"/>
            </w:pPr>
          </w:p>
        </w:tc>
      </w:tr>
      <w:tr w:rsidR="009F6A12" w:rsidTr="00011B2E">
        <w:trPr>
          <w:cnfStyle w:val="000000100000"/>
          <w:trHeight w:val="285"/>
        </w:trPr>
        <w:tc>
          <w:tcPr>
            <w:cnfStyle w:val="001000000000"/>
            <w:tcW w:w="4878" w:type="dxa"/>
            <w:vMerge/>
          </w:tcPr>
          <w:p w:rsidR="009F6A12" w:rsidRDefault="009F6A12" w:rsidP="00A25F94"/>
        </w:tc>
        <w:tc>
          <w:tcPr>
            <w:tcW w:w="4500" w:type="dxa"/>
            <w:vMerge/>
          </w:tcPr>
          <w:p w:rsidR="009F6A12" w:rsidRDefault="009F6A12" w:rsidP="00A25F94">
            <w:pPr>
              <w:cnfStyle w:val="000000100000"/>
            </w:pPr>
          </w:p>
        </w:tc>
        <w:tc>
          <w:tcPr>
            <w:tcW w:w="1350" w:type="dxa"/>
            <w:vMerge/>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r w:rsidR="009F6A12" w:rsidTr="009F6A12">
        <w:trPr>
          <w:cnfStyle w:val="000000010000"/>
          <w:trHeight w:val="300"/>
        </w:trPr>
        <w:tc>
          <w:tcPr>
            <w:cnfStyle w:val="001000000000"/>
            <w:tcW w:w="4878" w:type="dxa"/>
            <w:vMerge w:val="restart"/>
          </w:tcPr>
          <w:p w:rsidR="009F6A12" w:rsidRDefault="009F6A12" w:rsidP="00A25F94"/>
          <w:p w:rsidR="009F6A12" w:rsidRDefault="009F6A12" w:rsidP="00A25F94"/>
        </w:tc>
        <w:tc>
          <w:tcPr>
            <w:tcW w:w="4500" w:type="dxa"/>
            <w:vMerge w:val="restart"/>
          </w:tcPr>
          <w:p w:rsidR="009F6A12" w:rsidRDefault="009F6A12" w:rsidP="00A25F94">
            <w:pPr>
              <w:cnfStyle w:val="000000010000"/>
            </w:pPr>
          </w:p>
        </w:tc>
        <w:tc>
          <w:tcPr>
            <w:tcW w:w="1350" w:type="dxa"/>
            <w:vMerge w:val="restart"/>
          </w:tcPr>
          <w:p w:rsidR="009F6A12" w:rsidRDefault="009F6A12" w:rsidP="00A25F94">
            <w:pPr>
              <w:cnfStyle w:val="000000010000"/>
            </w:pPr>
          </w:p>
        </w:tc>
        <w:tc>
          <w:tcPr>
            <w:tcW w:w="1440" w:type="dxa"/>
          </w:tcPr>
          <w:p w:rsidR="009F6A12" w:rsidRDefault="009F6A12" w:rsidP="00A25F94">
            <w:pPr>
              <w:cnfStyle w:val="000000010000"/>
            </w:pPr>
          </w:p>
        </w:tc>
        <w:tc>
          <w:tcPr>
            <w:tcW w:w="1260" w:type="dxa"/>
          </w:tcPr>
          <w:p w:rsidR="009F6A12" w:rsidRDefault="009F6A12" w:rsidP="00A25F94">
            <w:pPr>
              <w:cnfStyle w:val="000000010000"/>
            </w:pPr>
          </w:p>
        </w:tc>
        <w:tc>
          <w:tcPr>
            <w:tcW w:w="1188" w:type="dxa"/>
          </w:tcPr>
          <w:p w:rsidR="009F6A12" w:rsidRDefault="009F6A12" w:rsidP="00A25F94">
            <w:pPr>
              <w:cnfStyle w:val="000000010000"/>
            </w:pPr>
          </w:p>
        </w:tc>
      </w:tr>
      <w:tr w:rsidR="009F6A12" w:rsidTr="005311C0">
        <w:trPr>
          <w:cnfStyle w:val="000000100000"/>
          <w:trHeight w:val="300"/>
        </w:trPr>
        <w:tc>
          <w:tcPr>
            <w:cnfStyle w:val="001000000000"/>
            <w:tcW w:w="4878" w:type="dxa"/>
            <w:vMerge/>
          </w:tcPr>
          <w:p w:rsidR="009F6A12" w:rsidRDefault="009F6A12" w:rsidP="00A25F94"/>
        </w:tc>
        <w:tc>
          <w:tcPr>
            <w:tcW w:w="4500" w:type="dxa"/>
            <w:vMerge/>
          </w:tcPr>
          <w:p w:rsidR="009F6A12" w:rsidRDefault="009F6A12" w:rsidP="00A25F94">
            <w:pPr>
              <w:cnfStyle w:val="000000100000"/>
            </w:pPr>
          </w:p>
        </w:tc>
        <w:tc>
          <w:tcPr>
            <w:tcW w:w="1350" w:type="dxa"/>
            <w:vMerge/>
          </w:tcPr>
          <w:p w:rsidR="009F6A12" w:rsidRDefault="009F6A12" w:rsidP="00A25F94">
            <w:pPr>
              <w:cnfStyle w:val="000000100000"/>
            </w:pPr>
          </w:p>
        </w:tc>
        <w:tc>
          <w:tcPr>
            <w:tcW w:w="1440" w:type="dxa"/>
            <w:shd w:val="clear" w:color="auto" w:fill="auto"/>
          </w:tcPr>
          <w:p w:rsidR="009F6A12" w:rsidRDefault="009F6A12" w:rsidP="00A25F94">
            <w:pPr>
              <w:cnfStyle w:val="000000100000"/>
            </w:pPr>
          </w:p>
        </w:tc>
        <w:tc>
          <w:tcPr>
            <w:tcW w:w="1260" w:type="dxa"/>
            <w:shd w:val="clear" w:color="auto" w:fill="auto"/>
          </w:tcPr>
          <w:p w:rsidR="009F6A12" w:rsidRDefault="009F6A12" w:rsidP="00A25F94">
            <w:pPr>
              <w:cnfStyle w:val="000000100000"/>
            </w:pPr>
          </w:p>
        </w:tc>
        <w:tc>
          <w:tcPr>
            <w:tcW w:w="1188" w:type="dxa"/>
            <w:shd w:val="clear" w:color="auto" w:fill="auto"/>
          </w:tcPr>
          <w:p w:rsidR="009F6A12" w:rsidRDefault="009F6A12" w:rsidP="00A25F94">
            <w:pPr>
              <w:cnfStyle w:val="000000100000"/>
            </w:pPr>
          </w:p>
        </w:tc>
      </w:tr>
      <w:tr w:rsidR="009F6A12" w:rsidTr="00627E2C">
        <w:trPr>
          <w:cnfStyle w:val="000000010000"/>
          <w:trHeight w:val="300"/>
        </w:trPr>
        <w:tc>
          <w:tcPr>
            <w:cnfStyle w:val="001000000000"/>
            <w:tcW w:w="4878" w:type="dxa"/>
            <w:vMerge/>
          </w:tcPr>
          <w:p w:rsidR="009F6A12" w:rsidRDefault="009F6A12" w:rsidP="00A25F94"/>
        </w:tc>
        <w:tc>
          <w:tcPr>
            <w:tcW w:w="4500" w:type="dxa"/>
            <w:vMerge/>
          </w:tcPr>
          <w:p w:rsidR="009F6A12" w:rsidRDefault="009F6A12" w:rsidP="00A25F94">
            <w:pPr>
              <w:cnfStyle w:val="000000010000"/>
            </w:pPr>
          </w:p>
        </w:tc>
        <w:tc>
          <w:tcPr>
            <w:tcW w:w="1350" w:type="dxa"/>
            <w:vMerge/>
          </w:tcPr>
          <w:p w:rsidR="009F6A12" w:rsidRDefault="009F6A12" w:rsidP="00A25F94">
            <w:pPr>
              <w:cnfStyle w:val="000000010000"/>
            </w:pPr>
          </w:p>
        </w:tc>
        <w:tc>
          <w:tcPr>
            <w:tcW w:w="1440" w:type="dxa"/>
          </w:tcPr>
          <w:p w:rsidR="009F6A12" w:rsidRDefault="009F6A12" w:rsidP="00A25F94">
            <w:pPr>
              <w:cnfStyle w:val="000000010000"/>
            </w:pPr>
          </w:p>
        </w:tc>
        <w:tc>
          <w:tcPr>
            <w:tcW w:w="1260" w:type="dxa"/>
          </w:tcPr>
          <w:p w:rsidR="009F6A12" w:rsidRDefault="009F6A12" w:rsidP="00A25F94">
            <w:pPr>
              <w:cnfStyle w:val="000000010000"/>
            </w:pPr>
          </w:p>
        </w:tc>
        <w:tc>
          <w:tcPr>
            <w:tcW w:w="1188" w:type="dxa"/>
          </w:tcPr>
          <w:p w:rsidR="009F6A12" w:rsidRDefault="009F6A12" w:rsidP="00A25F94">
            <w:pPr>
              <w:cnfStyle w:val="000000010000"/>
            </w:pPr>
          </w:p>
        </w:tc>
      </w:tr>
      <w:tr w:rsidR="009F6A12" w:rsidTr="009F6A12">
        <w:trPr>
          <w:cnfStyle w:val="000000100000"/>
          <w:trHeight w:val="300"/>
        </w:trPr>
        <w:tc>
          <w:tcPr>
            <w:cnfStyle w:val="001000000000"/>
            <w:tcW w:w="4878" w:type="dxa"/>
            <w:vMerge w:val="restart"/>
          </w:tcPr>
          <w:p w:rsidR="009F6A12" w:rsidRDefault="009F6A12" w:rsidP="00A25F94"/>
        </w:tc>
        <w:tc>
          <w:tcPr>
            <w:tcW w:w="4500" w:type="dxa"/>
            <w:vMerge w:val="restart"/>
          </w:tcPr>
          <w:p w:rsidR="009F6A12" w:rsidRDefault="009F6A12" w:rsidP="00A25F94">
            <w:pPr>
              <w:cnfStyle w:val="000000100000"/>
            </w:pPr>
          </w:p>
        </w:tc>
        <w:tc>
          <w:tcPr>
            <w:tcW w:w="1350" w:type="dxa"/>
            <w:vMerge w:val="restart"/>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r w:rsidR="009F6A12" w:rsidTr="00A10431">
        <w:trPr>
          <w:cnfStyle w:val="000000010000"/>
          <w:trHeight w:val="300"/>
        </w:trPr>
        <w:tc>
          <w:tcPr>
            <w:cnfStyle w:val="001000000000"/>
            <w:tcW w:w="4878" w:type="dxa"/>
            <w:vMerge/>
            <w:shd w:val="clear" w:color="auto" w:fill="EFD3D2" w:themeFill="accent2" w:themeFillTint="3F"/>
          </w:tcPr>
          <w:p w:rsidR="009F6A12" w:rsidRDefault="009F6A12" w:rsidP="00A25F94"/>
        </w:tc>
        <w:tc>
          <w:tcPr>
            <w:tcW w:w="4500" w:type="dxa"/>
            <w:vMerge/>
            <w:shd w:val="clear" w:color="auto" w:fill="EFD3D2" w:themeFill="accent2" w:themeFillTint="3F"/>
          </w:tcPr>
          <w:p w:rsidR="009F6A12" w:rsidRDefault="009F6A12" w:rsidP="00A25F94">
            <w:pPr>
              <w:cnfStyle w:val="000000010000"/>
            </w:pPr>
          </w:p>
        </w:tc>
        <w:tc>
          <w:tcPr>
            <w:tcW w:w="1350" w:type="dxa"/>
            <w:vMerge/>
            <w:shd w:val="clear" w:color="auto" w:fill="EFD3D2" w:themeFill="accent2" w:themeFillTint="3F"/>
          </w:tcPr>
          <w:p w:rsidR="009F6A12" w:rsidRDefault="009F6A12" w:rsidP="00A25F94">
            <w:pPr>
              <w:cnfStyle w:val="000000010000"/>
            </w:pPr>
          </w:p>
        </w:tc>
        <w:tc>
          <w:tcPr>
            <w:tcW w:w="1440" w:type="dxa"/>
            <w:shd w:val="clear" w:color="auto" w:fill="EFD3D2" w:themeFill="accent2" w:themeFillTint="3F"/>
          </w:tcPr>
          <w:p w:rsidR="009F6A12" w:rsidRDefault="009F6A12" w:rsidP="00A25F94">
            <w:pPr>
              <w:cnfStyle w:val="000000010000"/>
            </w:pPr>
          </w:p>
        </w:tc>
        <w:tc>
          <w:tcPr>
            <w:tcW w:w="1260" w:type="dxa"/>
            <w:shd w:val="clear" w:color="auto" w:fill="EFD3D2" w:themeFill="accent2" w:themeFillTint="3F"/>
          </w:tcPr>
          <w:p w:rsidR="009F6A12" w:rsidRDefault="009F6A12" w:rsidP="00A25F94">
            <w:pPr>
              <w:cnfStyle w:val="000000010000"/>
            </w:pPr>
          </w:p>
        </w:tc>
        <w:tc>
          <w:tcPr>
            <w:tcW w:w="1188" w:type="dxa"/>
            <w:shd w:val="clear" w:color="auto" w:fill="EFD3D2" w:themeFill="accent2" w:themeFillTint="3F"/>
          </w:tcPr>
          <w:p w:rsidR="009F6A12" w:rsidRDefault="009F6A12" w:rsidP="00A25F94">
            <w:pPr>
              <w:cnfStyle w:val="000000010000"/>
            </w:pPr>
          </w:p>
        </w:tc>
      </w:tr>
      <w:tr w:rsidR="009F6A12" w:rsidTr="00A10431">
        <w:trPr>
          <w:cnfStyle w:val="000000100000"/>
          <w:trHeight w:val="300"/>
        </w:trPr>
        <w:tc>
          <w:tcPr>
            <w:cnfStyle w:val="001000000000"/>
            <w:tcW w:w="4878" w:type="dxa"/>
            <w:vMerge/>
          </w:tcPr>
          <w:p w:rsidR="009F6A12" w:rsidRDefault="009F6A12" w:rsidP="00A25F94"/>
        </w:tc>
        <w:tc>
          <w:tcPr>
            <w:tcW w:w="4500" w:type="dxa"/>
            <w:vMerge/>
          </w:tcPr>
          <w:p w:rsidR="009F6A12" w:rsidRDefault="009F6A12" w:rsidP="00A25F94">
            <w:pPr>
              <w:cnfStyle w:val="000000100000"/>
            </w:pPr>
          </w:p>
        </w:tc>
        <w:tc>
          <w:tcPr>
            <w:tcW w:w="1350" w:type="dxa"/>
            <w:vMerge/>
          </w:tcPr>
          <w:p w:rsidR="009F6A12" w:rsidRDefault="009F6A12" w:rsidP="00A25F94">
            <w:pPr>
              <w:cnfStyle w:val="000000100000"/>
            </w:pPr>
          </w:p>
        </w:tc>
        <w:tc>
          <w:tcPr>
            <w:tcW w:w="1440" w:type="dxa"/>
          </w:tcPr>
          <w:p w:rsidR="009F6A12" w:rsidRDefault="009F6A12" w:rsidP="00A25F94">
            <w:pPr>
              <w:cnfStyle w:val="000000100000"/>
            </w:pPr>
          </w:p>
        </w:tc>
        <w:tc>
          <w:tcPr>
            <w:tcW w:w="1260" w:type="dxa"/>
          </w:tcPr>
          <w:p w:rsidR="009F6A12" w:rsidRDefault="009F6A12" w:rsidP="00A25F94">
            <w:pPr>
              <w:cnfStyle w:val="000000100000"/>
            </w:pPr>
          </w:p>
        </w:tc>
        <w:tc>
          <w:tcPr>
            <w:tcW w:w="1188" w:type="dxa"/>
          </w:tcPr>
          <w:p w:rsidR="009F6A12" w:rsidRDefault="009F6A12" w:rsidP="00A25F94">
            <w:pPr>
              <w:cnfStyle w:val="000000100000"/>
            </w:pPr>
          </w:p>
        </w:tc>
      </w:tr>
    </w:tbl>
    <w:p w:rsidR="009F6A12" w:rsidRPr="00785CDF" w:rsidRDefault="009F6A12" w:rsidP="009F6A12">
      <w:pPr>
        <w:spacing w:after="0"/>
        <w:rPr>
          <w:sz w:val="8"/>
        </w:rPr>
      </w:pPr>
    </w:p>
    <w:p w:rsidR="00DA6E94" w:rsidRDefault="00DA6E94" w:rsidP="00A25F94">
      <w:r>
        <w:t>COMMENTS:</w:t>
      </w:r>
    </w:p>
    <w:tbl>
      <w:tblPr>
        <w:tblStyle w:val="TableGrid"/>
        <w:tblW w:w="0" w:type="auto"/>
        <w:tblLook w:val="04A0"/>
      </w:tblPr>
      <w:tblGrid>
        <w:gridCol w:w="14616"/>
      </w:tblGrid>
      <w:tr w:rsidR="009F6A12" w:rsidTr="009F6A12">
        <w:trPr>
          <w:trHeight w:val="1403"/>
        </w:trPr>
        <w:tc>
          <w:tcPr>
            <w:tcW w:w="14616" w:type="dxa"/>
          </w:tcPr>
          <w:p w:rsidR="009F6A12" w:rsidRDefault="009F6A12" w:rsidP="00A25F94"/>
        </w:tc>
      </w:tr>
    </w:tbl>
    <w:p w:rsidR="009F6A12" w:rsidRPr="00A25F94" w:rsidRDefault="009F6A12" w:rsidP="009F6A12"/>
    <w:sectPr w:rsidR="009F6A12" w:rsidRPr="00A25F94" w:rsidSect="00DA6E94">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F7" w:rsidRDefault="003C32F7" w:rsidP="007353B7">
      <w:pPr>
        <w:spacing w:after="0" w:line="240" w:lineRule="auto"/>
      </w:pPr>
      <w:r>
        <w:separator/>
      </w:r>
    </w:p>
  </w:endnote>
  <w:endnote w:type="continuationSeparator" w:id="1">
    <w:p w:rsidR="003C32F7" w:rsidRDefault="003C32F7" w:rsidP="007353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F7" w:rsidRDefault="003C32F7" w:rsidP="007353B7">
      <w:pPr>
        <w:spacing w:after="0" w:line="240" w:lineRule="auto"/>
      </w:pPr>
      <w:r>
        <w:separator/>
      </w:r>
    </w:p>
  </w:footnote>
  <w:footnote w:type="continuationSeparator" w:id="1">
    <w:p w:rsidR="003C32F7" w:rsidRDefault="003C32F7" w:rsidP="007353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03707"/>
    <w:multiLevelType w:val="hybridMultilevel"/>
    <w:tmpl w:val="964EB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5F94"/>
    <w:rsid w:val="00030673"/>
    <w:rsid w:val="0004455E"/>
    <w:rsid w:val="00290442"/>
    <w:rsid w:val="002A5A7E"/>
    <w:rsid w:val="003C32F7"/>
    <w:rsid w:val="003D0C8E"/>
    <w:rsid w:val="005311C0"/>
    <w:rsid w:val="005E1360"/>
    <w:rsid w:val="006748B0"/>
    <w:rsid w:val="0071496F"/>
    <w:rsid w:val="007353B7"/>
    <w:rsid w:val="0076017B"/>
    <w:rsid w:val="00785CDF"/>
    <w:rsid w:val="00805CDD"/>
    <w:rsid w:val="00845006"/>
    <w:rsid w:val="00874EDF"/>
    <w:rsid w:val="009F6A12"/>
    <w:rsid w:val="00A25F94"/>
    <w:rsid w:val="00B31522"/>
    <w:rsid w:val="00C2668F"/>
    <w:rsid w:val="00C53B33"/>
    <w:rsid w:val="00C83FC9"/>
    <w:rsid w:val="00CD0924"/>
    <w:rsid w:val="00CD780F"/>
    <w:rsid w:val="00D83504"/>
    <w:rsid w:val="00DA6E94"/>
    <w:rsid w:val="00DB07CD"/>
    <w:rsid w:val="00DD5D9B"/>
    <w:rsid w:val="00F46F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9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F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F94"/>
    <w:rPr>
      <w:rFonts w:ascii="Tahoma" w:hAnsi="Tahoma" w:cs="Tahoma"/>
      <w:sz w:val="16"/>
      <w:szCs w:val="16"/>
    </w:rPr>
  </w:style>
  <w:style w:type="table" w:styleId="TableGrid">
    <w:name w:val="Table Grid"/>
    <w:basedOn w:val="TableNormal"/>
    <w:uiPriority w:val="59"/>
    <w:rsid w:val="00A25F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2">
    <w:name w:val="Light Grid Accent 2"/>
    <w:basedOn w:val="TableNormal"/>
    <w:uiPriority w:val="62"/>
    <w:rsid w:val="00A25F9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Header">
    <w:name w:val="header"/>
    <w:basedOn w:val="Normal"/>
    <w:link w:val="HeaderChar"/>
    <w:uiPriority w:val="99"/>
    <w:semiHidden/>
    <w:unhideWhenUsed/>
    <w:rsid w:val="007353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53B7"/>
  </w:style>
  <w:style w:type="paragraph" w:styleId="Footer">
    <w:name w:val="footer"/>
    <w:basedOn w:val="Normal"/>
    <w:link w:val="FooterChar"/>
    <w:uiPriority w:val="99"/>
    <w:semiHidden/>
    <w:unhideWhenUsed/>
    <w:rsid w:val="007353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53B7"/>
  </w:style>
  <w:style w:type="paragraph" w:styleId="ListParagraph">
    <w:name w:val="List Paragraph"/>
    <w:basedOn w:val="Normal"/>
    <w:uiPriority w:val="34"/>
    <w:qFormat/>
    <w:rsid w:val="00785CD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308</Words>
  <Characters>1898</Characters>
  <DocSecurity>0</DocSecurity>
  <Lines>271</Lines>
  <Paragraphs>100</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2106</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