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bookmarkStart w:id="0" w:name="_GoBack"/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Bill Lee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123 Main Street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proofErr w:type="spellStart"/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Anytown</w:t>
      </w:r>
      <w:proofErr w:type="spellEnd"/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, CA 12345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555-555-5555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bill.lee@email.com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September 1, 2018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Mary Beth Smith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Director, Human Resources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Acme Office Supplies</w:t>
      </w:r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123 Business Rd</w:t>
      </w:r>
      <w:proofErr w:type="gramStart"/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.</w:t>
      </w:r>
      <w:proofErr w:type="gramEnd"/>
      <w:r w:rsidRPr="00FF0D10">
        <w:rPr>
          <w:rFonts w:ascii="Arial" w:hAnsi="Arial" w:cs="Arial"/>
          <w:i/>
          <w:iCs/>
          <w:color w:val="222222"/>
          <w:sz w:val="28"/>
          <w:szCs w:val="26"/>
        </w:rPr>
        <w:br/>
      </w: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Business City, NY 54321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Hi Mary Beth,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This is just a quick note to thank you for your extra effort in getting the Smith-Klein proposal out yesterday. While the proposal didn't have a solid deadline, you made our company look efficient, professional, and timely in our interaction with these prospective customers.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Customers look at how they will be treated just as they look at our product pricing. They've already given me a heads up this morning that they are already reviewing our proposal.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 xml:space="preserve">The other thing for which I'd like to thank you is that I know how difficult it can be to light a fire under the other departments that had to get data to you so that you could put together the </w:t>
      </w:r>
      <w:proofErr w:type="gramStart"/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proposal</w:t>
      </w:r>
      <w:proofErr w:type="gramEnd"/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. It's always tough to compete with current projects. Obviously, whatever you did—worked. Congratulations on that.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Maybe you're willing to share your tips for what you did with the rest of our department. I'd like to see all of us learn from your success.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Once again, thank you.</w:t>
      </w:r>
    </w:p>
    <w:p w:rsidR="00FF0D10" w:rsidRPr="00FF0D10" w:rsidRDefault="00FF0D10" w:rsidP="00FF0D10">
      <w:pPr>
        <w:pStyle w:val="NormalWeb"/>
        <w:shd w:val="clear" w:color="auto" w:fill="FFFFFF"/>
        <w:rPr>
          <w:rFonts w:ascii="Arial" w:hAnsi="Arial" w:cs="Arial"/>
          <w:color w:val="222222"/>
          <w:sz w:val="28"/>
          <w:szCs w:val="26"/>
        </w:rPr>
      </w:pPr>
      <w:r w:rsidRPr="00FF0D10">
        <w:rPr>
          <w:rStyle w:val="Emphasis"/>
          <w:rFonts w:ascii="Arial" w:hAnsi="Arial" w:cs="Arial"/>
          <w:color w:val="222222"/>
          <w:sz w:val="28"/>
          <w:szCs w:val="26"/>
        </w:rPr>
        <w:t>Bill</w:t>
      </w:r>
    </w:p>
    <w:bookmarkEnd w:id="0"/>
    <w:p w:rsidR="0015638E" w:rsidRPr="00FF0D10" w:rsidRDefault="0015638E">
      <w:pPr>
        <w:rPr>
          <w:sz w:val="24"/>
        </w:rPr>
      </w:pPr>
    </w:p>
    <w:sectPr w:rsidR="0015638E" w:rsidRPr="00FF0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D10"/>
    <w:rsid w:val="0015638E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0D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0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F0D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172</Words>
  <Characters>982</Characters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