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C7" w:rsidRPr="002F72C7" w:rsidRDefault="002F72C7" w:rsidP="002F72C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r w:rsidRPr="002F72C7">
        <w:rPr>
          <w:rStyle w:val="Strong"/>
          <w:rFonts w:ascii="inherit" w:hAnsi="inherit" w:cs="Arial"/>
          <w:color w:val="0A0A0A"/>
          <w:sz w:val="32"/>
          <w:szCs w:val="32"/>
          <w:u w:val="single"/>
          <w:bdr w:val="none" w:sz="0" w:space="0" w:color="auto" w:frame="1"/>
        </w:rPr>
        <w:t>Example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Umesh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 xml:space="preserve"> Sharma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Lifesure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 xml:space="preserve"> Ltd.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Janakpuri</w:t>
      </w:r>
      <w:proofErr w:type="spellEnd"/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r w:rsidRPr="002F72C7">
        <w:rPr>
          <w:rFonts w:ascii="Arial" w:hAnsi="Arial" w:cs="Arial"/>
          <w:color w:val="0A0A0A"/>
          <w:sz w:val="32"/>
          <w:szCs w:val="32"/>
        </w:rPr>
        <w:t>Delhi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r w:rsidRPr="002F72C7">
        <w:rPr>
          <w:rFonts w:ascii="Arial" w:hAnsi="Arial" w:cs="Arial"/>
          <w:color w:val="0A0A0A"/>
          <w:sz w:val="32"/>
          <w:szCs w:val="32"/>
        </w:rPr>
        <w:t xml:space="preserve">Dear </w:t>
      </w: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Umesh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>,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r w:rsidRPr="002F72C7">
        <w:rPr>
          <w:rFonts w:ascii="Arial" w:hAnsi="Arial" w:cs="Arial"/>
          <w:color w:val="0A0A0A"/>
          <w:sz w:val="32"/>
          <w:szCs w:val="32"/>
        </w:rPr>
        <w:t xml:space="preserve">This letter is to acknowledge that your statement of August 15,1999 did include a Rs 1654 </w:t>
      </w: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overcharge.Thank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 xml:space="preserve"> you for calling it to my </w:t>
      </w: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attention.One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 xml:space="preserve"> of our new billing department employees failed to realize that the current fee structure does not apply to our long valued customers.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proofErr w:type="gramStart"/>
      <w:r w:rsidRPr="002F72C7">
        <w:rPr>
          <w:rFonts w:ascii="Arial" w:hAnsi="Arial" w:cs="Arial"/>
          <w:color w:val="0A0A0A"/>
          <w:sz w:val="32"/>
          <w:szCs w:val="32"/>
        </w:rPr>
        <w:t xml:space="preserve">A statement showing the corrected amount will be </w:t>
      </w: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sent.We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 xml:space="preserve"> appreciate</w:t>
      </w:r>
      <w:proofErr w:type="gramEnd"/>
      <w:r w:rsidRPr="002F72C7">
        <w:rPr>
          <w:rFonts w:ascii="Arial" w:hAnsi="Arial" w:cs="Arial"/>
          <w:color w:val="0A0A0A"/>
          <w:sz w:val="32"/>
          <w:szCs w:val="32"/>
        </w:rPr>
        <w:t xml:space="preserve"> </w:t>
      </w: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you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 xml:space="preserve"> business and hope that we continue to be </w:t>
      </w: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you</w:t>
      </w:r>
      <w:proofErr w:type="spellEnd"/>
      <w:r w:rsidRPr="002F72C7">
        <w:rPr>
          <w:rFonts w:ascii="Arial" w:hAnsi="Arial" w:cs="Arial"/>
          <w:color w:val="0A0A0A"/>
          <w:sz w:val="32"/>
          <w:szCs w:val="32"/>
        </w:rPr>
        <w:t xml:space="preserve"> choice for quality analytical service.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r w:rsidRPr="002F72C7">
        <w:rPr>
          <w:rFonts w:ascii="Arial" w:hAnsi="Arial" w:cs="Arial"/>
          <w:color w:val="0A0A0A"/>
          <w:sz w:val="32"/>
          <w:szCs w:val="32"/>
        </w:rPr>
        <w:t>Yours truly,</w:t>
      </w:r>
    </w:p>
    <w:p w:rsidR="002F72C7" w:rsidRPr="002F72C7" w:rsidRDefault="002F72C7" w:rsidP="002F72C7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A0A0A"/>
          <w:sz w:val="32"/>
          <w:szCs w:val="32"/>
        </w:rPr>
      </w:pPr>
      <w:r w:rsidRPr="002F72C7">
        <w:rPr>
          <w:rFonts w:ascii="Arial" w:hAnsi="Arial" w:cs="Arial"/>
          <w:color w:val="0A0A0A"/>
          <w:sz w:val="32"/>
          <w:szCs w:val="32"/>
        </w:rPr>
        <w:t xml:space="preserve">Henry </w:t>
      </w:r>
      <w:proofErr w:type="spellStart"/>
      <w:r w:rsidRPr="002F72C7">
        <w:rPr>
          <w:rFonts w:ascii="Arial" w:hAnsi="Arial" w:cs="Arial"/>
          <w:color w:val="0A0A0A"/>
          <w:sz w:val="32"/>
          <w:szCs w:val="32"/>
        </w:rPr>
        <w:t>Diwakar</w:t>
      </w:r>
      <w:proofErr w:type="spellEnd"/>
    </w:p>
    <w:p w:rsidR="0041594E" w:rsidRPr="002F72C7" w:rsidRDefault="0041594E">
      <w:pPr>
        <w:rPr>
          <w:sz w:val="32"/>
          <w:szCs w:val="32"/>
        </w:rPr>
      </w:pPr>
    </w:p>
    <w:sectPr w:rsidR="0041594E" w:rsidRPr="002F72C7" w:rsidSect="001C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50F7"/>
    <w:rsid w:val="001C50F7"/>
    <w:rsid w:val="002F72C7"/>
    <w:rsid w:val="003F05F0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2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