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A2" w:rsidRPr="007559A2" w:rsidRDefault="007559A2" w:rsidP="007559A2">
      <w:pPr>
        <w:shd w:val="clear" w:color="auto" w:fill="FFFFFF"/>
        <w:spacing w:before="92" w:after="92" w:line="240" w:lineRule="auto"/>
        <w:ind w:left="92" w:right="92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30"/>
          <w:szCs w:val="32"/>
        </w:rPr>
      </w:pPr>
      <w:r w:rsidRPr="007559A2">
        <w:rPr>
          <w:rFonts w:ascii="Helvetica" w:eastAsia="Times New Roman" w:hAnsi="Helvetica" w:cs="Times New Roman"/>
          <w:b/>
          <w:bCs/>
          <w:color w:val="000000"/>
          <w:kern w:val="36"/>
          <w:sz w:val="30"/>
          <w:szCs w:val="32"/>
        </w:rPr>
        <w:t>Adjustment Letter for Refund of Damaged Goods</w:t>
      </w:r>
    </w:p>
    <w:p w:rsidR="007559A2" w:rsidRPr="007559A2" w:rsidRDefault="007559A2" w:rsidP="007559A2">
      <w:pPr>
        <w:spacing w:before="153" w:after="153" w:line="240" w:lineRule="auto"/>
        <w:rPr>
          <w:rFonts w:ascii="Times New Roman" w:eastAsia="Times New Roman" w:hAnsi="Times New Roman" w:cs="Times New Roman"/>
          <w:sz w:val="28"/>
          <w:szCs w:val="32"/>
        </w:rPr>
      </w:pPr>
      <w:r w:rsidRPr="007559A2">
        <w:rPr>
          <w:rFonts w:ascii="Times New Roman" w:eastAsia="Times New Roman" w:hAnsi="Times New Roman" w:cs="Times New Roman"/>
          <w:sz w:val="28"/>
          <w:szCs w:val="32"/>
        </w:rPr>
        <w:pict>
          <v:rect id="_x0000_i1025" style="width:0;height:1.55pt" o:hrstd="t" o:hrnoshade="t" o:hr="t" fillcolor="#e4e4e4" stroked="f"/>
        </w:pic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Lake </w:t>
      </w:r>
      <w:proofErr w:type="spellStart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Covarde</w:t>
      </w:r>
      <w:proofErr w:type="spellEnd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 Supplies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B.S. Sound 25 Cromwell St, 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Glen Iris, Victoria, 3146. 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Phone: (61) 01 9389 1999 / Mob: (61) 1519 993 966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April 26</w:t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  <w:vertAlign w:val="superscript"/>
        </w:rPr>
        <w:t>th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, </w:t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2012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proofErr w:type="spellStart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Mr</w:t>
      </w:r>
      <w:proofErr w:type="spellEnd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 Adelaide Johnson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 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Care2Care Pvt. Ltd</w:t>
      </w:r>
      <w:proofErr w:type="gramStart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.</w:t>
      </w:r>
      <w:proofErr w:type="gramEnd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2 Holt Street, Surry Hills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Address GPO Box 4245, 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  <w:t>Sydney, NSW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Sub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: Refund of Damaged Goods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Dear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 </w:t>
      </w:r>
      <w:proofErr w:type="spellStart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Mr</w:t>
      </w:r>
      <w:proofErr w:type="spellEnd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 Johnson,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I have just received your letter regarding the shipment of damaged goods you received through Lake </w:t>
      </w:r>
      <w:proofErr w:type="spellStart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Covarde</w:t>
      </w:r>
      <w:proofErr w:type="spellEnd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 Supplies. I regret the inconvenience that it has caused you.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As per your claim and details regarding the matter, it has been found that your claim of $2000 for the broken furniture stands legitimately. We have already dispatched the </w:t>
      </w:r>
      <w:proofErr w:type="spellStart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cheque</w:t>
      </w:r>
      <w:proofErr w:type="spellEnd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 through registered mail at the address provided by you. It will reach at your doorsteps within 2 working days. The damage to your items was a result of a mishap whilst transporting it. It was an unfortunate accident and a big mistake that the items were not checked before delivery. We take all the responsibility for the damage and the inconvenience caused to you.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 xml:space="preserve">I must remind you to keep the damaged items in the same condition in which you received them until our representatives can inspect them. The inspection should take place within 2 weeks. You will be informed 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lastRenderedPageBreak/>
        <w:t>beforehand so that you can provide us with the timings which suit you the most.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I am sure that this unfortunate accident will not hamper our relationship in the time to come.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br/>
      </w: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Sincerely</w:t>
      </w:r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,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proofErr w:type="spellStart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Nikilesh</w:t>
      </w:r>
      <w:proofErr w:type="spellEnd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 </w:t>
      </w:r>
      <w:proofErr w:type="spellStart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Ahuja</w:t>
      </w:r>
      <w:proofErr w:type="spellEnd"/>
      <w:r w:rsidRPr="007559A2">
        <w:rPr>
          <w:rFonts w:ascii="Helvetica" w:eastAsia="Times New Roman" w:hAnsi="Helvetica" w:cs="Times New Roman"/>
          <w:color w:val="000000"/>
          <w:sz w:val="30"/>
          <w:szCs w:val="32"/>
        </w:rPr>
        <w:t>, Customer Relations</w:t>
      </w:r>
    </w:p>
    <w:p w:rsidR="007559A2" w:rsidRPr="007559A2" w:rsidRDefault="007559A2" w:rsidP="007559A2">
      <w:pPr>
        <w:shd w:val="clear" w:color="auto" w:fill="FFFFFF"/>
        <w:spacing w:after="322" w:line="240" w:lineRule="auto"/>
        <w:rPr>
          <w:rFonts w:ascii="Helvetica" w:eastAsia="Times New Roman" w:hAnsi="Helvetica" w:cs="Times New Roman"/>
          <w:color w:val="000000"/>
          <w:sz w:val="30"/>
          <w:szCs w:val="32"/>
        </w:rPr>
      </w:pPr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Lake </w:t>
      </w:r>
      <w:proofErr w:type="spellStart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>Covarde</w:t>
      </w:r>
      <w:proofErr w:type="spellEnd"/>
      <w:r w:rsidRPr="007559A2">
        <w:rPr>
          <w:rFonts w:ascii="Helvetica" w:eastAsia="Times New Roman" w:hAnsi="Helvetica" w:cs="Times New Roman"/>
          <w:b/>
          <w:bCs/>
          <w:color w:val="000000"/>
          <w:sz w:val="30"/>
          <w:szCs w:val="32"/>
        </w:rPr>
        <w:t xml:space="preserve"> Supplies</w:t>
      </w:r>
    </w:p>
    <w:p w:rsidR="0041594E" w:rsidRPr="007559A2" w:rsidRDefault="0041594E" w:rsidP="007559A2">
      <w:pPr>
        <w:rPr>
          <w:sz w:val="28"/>
          <w:szCs w:val="32"/>
        </w:rPr>
      </w:pPr>
    </w:p>
    <w:sectPr w:rsidR="0041594E" w:rsidRPr="007559A2" w:rsidSect="00B7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07E4"/>
    <w:rsid w:val="003F05F0"/>
    <w:rsid w:val="0041594E"/>
    <w:rsid w:val="007559A2"/>
    <w:rsid w:val="008206D8"/>
    <w:rsid w:val="00B7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paragraph" w:styleId="Heading1">
    <w:name w:val="heading 1"/>
    <w:basedOn w:val="Normal"/>
    <w:link w:val="Heading1Char"/>
    <w:uiPriority w:val="9"/>
    <w:qFormat/>
    <w:rsid w:val="00755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5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59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225</Words>
  <Characters>1285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1507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