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EC" w:rsidRDefault="000B668C" w:rsidP="009B63EC">
      <w:pPr>
        <w:pStyle w:val="ListParagraph"/>
        <w:rPr>
          <w:color w:val="000000"/>
          <w:sz w:val="27"/>
          <w:szCs w:val="27"/>
        </w:rPr>
      </w:pPr>
      <w:r>
        <w:rPr>
          <w:noProof/>
        </w:rPr>
        <mc:AlternateContent>
          <mc:Choice Requires="wps">
            <w:drawing>
              <wp:anchor distT="0" distB="0" distL="114300" distR="114300" simplePos="0" relativeHeight="251657728" behindDoc="0" locked="0" layoutInCell="1" allowOverlap="1">
                <wp:simplePos x="0" y="0"/>
                <wp:positionH relativeFrom="column">
                  <wp:posOffset>6800850</wp:posOffset>
                </wp:positionH>
                <wp:positionV relativeFrom="paragraph">
                  <wp:posOffset>-876300</wp:posOffset>
                </wp:positionV>
                <wp:extent cx="258445" cy="914400"/>
                <wp:effectExtent l="0" t="0" r="2730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914400"/>
                        </a:xfrm>
                        <a:prstGeom prst="rect">
                          <a:avLst/>
                        </a:prstGeom>
                        <a:solidFill>
                          <a:sysClr val="window" lastClr="FFFFFF"/>
                        </a:solidFill>
                        <a:ln w="6350">
                          <a:solidFill>
                            <a:prstClr val="black"/>
                          </a:solidFill>
                        </a:ln>
                        <a:effectLst/>
                      </wps:spPr>
                      <wps:txbx>
                        <w:txbxContent>
                          <w:p w:rsidR="009B63EC" w:rsidRDefault="009B63E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35.5pt;margin-top:-69pt;width:20.35pt;height:1in;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" fillcolor="window" strokeweight=".5pt">
                <v:path arrowok="t"/>
                <v:textbox>
                  <w:txbxContent>
                    <w:p w:rsidR="009B63EC" w:rsidRDefault="009B63EC"/>
                  </w:txbxContent>
                </v:textbox>
              </v:shape>
            </w:pict>
          </mc:Fallback>
        </mc:AlternateContent>
      </w:r>
      <w:r w:rsidR="009B63EC">
        <w:rPr>
          <w:b/>
          <w:bCs/>
          <w:color w:val="000000"/>
          <w:sz w:val="32"/>
        </w:rPr>
        <w:t xml:space="preserve"> </w:t>
      </w:r>
      <w:r w:rsidR="001F018A">
        <w:rPr>
          <w:b/>
          <w:bCs/>
          <w:color w:val="000000"/>
          <w:sz w:val="32"/>
        </w:rPr>
        <w:t xml:space="preserve">Business Loan </w:t>
      </w:r>
      <w:bookmarkStart w:id="0" w:name="_GoBack"/>
      <w:bookmarkEnd w:id="0"/>
      <w:r w:rsidR="009B63EC">
        <w:rPr>
          <w:b/>
          <w:bCs/>
          <w:color w:val="000000"/>
          <w:sz w:val="32"/>
        </w:rPr>
        <w:t>Proposal</w:t>
      </w:r>
      <w:r w:rsidR="009B63EC" w:rsidRPr="009B63EC">
        <w:rPr>
          <w:color w:val="000000"/>
          <w:sz w:val="27"/>
          <w:szCs w:val="27"/>
        </w:rPr>
        <w:br/>
      </w:r>
      <w:r w:rsidR="009B63EC" w:rsidRPr="009B63EC">
        <w:rPr>
          <w:color w:val="000000"/>
          <w:sz w:val="27"/>
          <w:szCs w:val="27"/>
        </w:rPr>
        <w:br/>
      </w:r>
      <w:r w:rsidR="009B63EC" w:rsidRPr="009B63EC">
        <w:rPr>
          <w:color w:val="000000"/>
        </w:rPr>
        <w:t xml:space="preserve">Committee: </w:t>
      </w:r>
      <w:r w:rsidR="009B63EC">
        <w:rPr>
          <w:color w:val="000000"/>
        </w:rPr>
        <w:t>[ABC]</w:t>
      </w:r>
      <w:r w:rsidR="009B63EC" w:rsidRPr="009B63EC">
        <w:rPr>
          <w:color w:val="000000"/>
        </w:rPr>
        <w:t xml:space="preserve"> Bank</w:t>
      </w:r>
      <w:r w:rsidR="009B63EC" w:rsidRPr="009B63EC">
        <w:rPr>
          <w:rStyle w:val="apple-tab-span"/>
          <w:color w:val="000000"/>
        </w:rPr>
        <w:tab/>
      </w:r>
      <w:r w:rsidR="009B63EC" w:rsidRPr="009B63EC">
        <w:rPr>
          <w:color w:val="000000"/>
          <w:sz w:val="27"/>
          <w:szCs w:val="27"/>
        </w:rPr>
        <w:br/>
      </w:r>
      <w:r w:rsidR="009B63EC" w:rsidRPr="009B63EC">
        <w:rPr>
          <w:color w:val="000000"/>
        </w:rPr>
        <w:t>Country: United States</w:t>
      </w:r>
      <w:r w:rsidR="009B63EC" w:rsidRPr="009B63EC">
        <w:rPr>
          <w:color w:val="000000"/>
          <w:sz w:val="27"/>
          <w:szCs w:val="27"/>
        </w:rPr>
        <w:br/>
      </w:r>
      <w:r w:rsidR="009B63EC" w:rsidRPr="009B63EC">
        <w:rPr>
          <w:color w:val="000000"/>
        </w:rPr>
        <w:t>Total amount: US $</w:t>
      </w:r>
      <w:r w:rsidR="009B63EC" w:rsidRPr="009B63EC">
        <w:rPr>
          <w:color w:val="000000"/>
          <w:sz w:val="27"/>
          <w:szCs w:val="27"/>
        </w:rPr>
        <w:br/>
      </w:r>
      <w:r w:rsidR="009B63EC" w:rsidRPr="009B63EC">
        <w:rPr>
          <w:color w:val="000000"/>
        </w:rPr>
        <w:t>Type of Loan: (IDA or IBRD)</w:t>
      </w:r>
      <w:r w:rsidR="009B63EC" w:rsidRPr="009B63EC">
        <w:rPr>
          <w:color w:val="000000"/>
          <w:sz w:val="27"/>
          <w:szCs w:val="27"/>
        </w:rPr>
        <w:br/>
      </w:r>
      <w:r w:rsidR="009B63EC" w:rsidRPr="009B63EC">
        <w:rPr>
          <w:color w:val="000000"/>
          <w:sz w:val="27"/>
          <w:szCs w:val="27"/>
        </w:rPr>
        <w:br/>
      </w:r>
      <w:r w:rsidR="009B63EC" w:rsidRPr="009B63EC">
        <w:rPr>
          <w:b/>
          <w:color w:val="000000"/>
        </w:rPr>
        <w:t>1. Purpose</w:t>
      </w:r>
      <w:r w:rsidR="009B63EC" w:rsidRPr="009B63EC">
        <w:rPr>
          <w:color w:val="000000"/>
          <w:sz w:val="27"/>
          <w:szCs w:val="27"/>
        </w:rPr>
        <w:br/>
      </w:r>
      <w:r w:rsidR="009B63EC" w:rsidRPr="009B63EC">
        <w:rPr>
          <w:color w:val="000000"/>
        </w:rPr>
        <w:t>       </w:t>
      </w:r>
      <w:r w:rsidR="009B63EC" w:rsidRPr="009B63EC">
        <w:rPr>
          <w:rStyle w:val="apple-tab-span"/>
          <w:color w:val="000000"/>
        </w:rPr>
        <w:tab/>
      </w:r>
      <w:r w:rsidR="009B63EC" w:rsidRPr="009B63EC">
        <w:rPr>
          <w:color w:val="000000"/>
        </w:rPr>
        <w:t xml:space="preserve">Summarize your loan proposal, including your plan, reasoning, and expected outcome. Explain how your loan will reduce the world poverty the World Bank’s primary purpose, and at the same time, contribute to the continued financial viability of the Bank. </w:t>
      </w:r>
      <w:r w:rsidR="009B63EC" w:rsidRPr="009B63EC">
        <w:rPr>
          <w:color w:val="000000"/>
          <w:sz w:val="27"/>
          <w:szCs w:val="27"/>
        </w:rPr>
        <w:br/>
      </w:r>
      <w:r w:rsidR="009B63EC" w:rsidRPr="009B63EC">
        <w:rPr>
          <w:color w:val="000000"/>
          <w:sz w:val="27"/>
          <w:szCs w:val="27"/>
        </w:rPr>
        <w:br/>
      </w:r>
      <w:r w:rsidR="009B63EC" w:rsidRPr="009B63EC">
        <w:rPr>
          <w:b/>
          <w:color w:val="000000"/>
        </w:rPr>
        <w:t>2. Background</w:t>
      </w:r>
      <w:r w:rsidR="009B63EC" w:rsidRPr="009B63EC">
        <w:rPr>
          <w:color w:val="000000"/>
          <w:sz w:val="27"/>
          <w:szCs w:val="27"/>
        </w:rPr>
        <w:br/>
      </w:r>
      <w:r w:rsidR="009B63EC" w:rsidRPr="009B63EC">
        <w:rPr>
          <w:color w:val="000000"/>
        </w:rPr>
        <w:t>       </w:t>
      </w:r>
      <w:r w:rsidR="009B63EC" w:rsidRPr="009B63EC">
        <w:rPr>
          <w:rStyle w:val="apple-tab-span"/>
          <w:color w:val="000000"/>
        </w:rPr>
        <w:tab/>
      </w:r>
      <w:r w:rsidR="009B63EC" w:rsidRPr="009B63EC">
        <w:rPr>
          <w:color w:val="000000"/>
        </w:rPr>
        <w:t>Give a summary of the history of the issue your loan addresses and why your loan is indeed needed. Furthermore, how will this loan be allow the recipient nation to repay its debt to the World Bank, or what economic factors ensure that the nation will be capable of paying back its loan once the project proposal has been completed? Support your position. How does it address past attempts at solving problems in this issue, if this applies to your loan?</w:t>
      </w:r>
      <w:r w:rsidR="009B63EC" w:rsidRPr="009B63EC">
        <w:rPr>
          <w:color w:val="000000"/>
          <w:sz w:val="27"/>
          <w:szCs w:val="27"/>
        </w:rPr>
        <w:br/>
      </w:r>
      <w:r w:rsidR="009B63EC" w:rsidRPr="009B63EC">
        <w:rPr>
          <w:color w:val="000000"/>
          <w:sz w:val="27"/>
          <w:szCs w:val="27"/>
        </w:rPr>
        <w:br/>
      </w:r>
      <w:r w:rsidR="009B63EC" w:rsidRPr="009B63EC">
        <w:rPr>
          <w:b/>
          <w:color w:val="000000"/>
        </w:rPr>
        <w:t>3. Rationale</w:t>
      </w:r>
      <w:r w:rsidR="009B63EC" w:rsidRPr="009B63EC">
        <w:rPr>
          <w:color w:val="000000"/>
          <w:sz w:val="27"/>
          <w:szCs w:val="27"/>
        </w:rPr>
        <w:br/>
      </w:r>
      <w:r w:rsidR="009B63EC" w:rsidRPr="009B63EC">
        <w:rPr>
          <w:color w:val="000000"/>
        </w:rPr>
        <w:t>       </w:t>
      </w:r>
      <w:r w:rsidR="009B63EC" w:rsidRPr="009B63EC">
        <w:rPr>
          <w:rStyle w:val="apple-tab-span"/>
          <w:color w:val="000000"/>
        </w:rPr>
        <w:tab/>
      </w:r>
      <w:r w:rsidR="009B63EC" w:rsidRPr="009B63EC">
        <w:rPr>
          <w:color w:val="000000"/>
        </w:rPr>
        <w:t>This will be the main body of your proposal. Outline and give descriptions of your loan in detail. Be sure to explain every step of your plan here: give organizations involved, diagrams or charts showing processes involved, quantities, etc. Additionally, be sure to include a timeframe of how your project will operate over the project’s lifetime. Be as clear and specific as possible.</w:t>
      </w:r>
      <w:r w:rsidR="009B63EC" w:rsidRPr="009B63EC">
        <w:rPr>
          <w:color w:val="000000"/>
          <w:sz w:val="27"/>
          <w:szCs w:val="27"/>
        </w:rPr>
        <w:br/>
      </w:r>
      <w:r w:rsidR="009B63EC" w:rsidRPr="009B63EC">
        <w:rPr>
          <w:color w:val="000000"/>
          <w:sz w:val="27"/>
          <w:szCs w:val="27"/>
        </w:rPr>
        <w:br/>
      </w:r>
      <w:r w:rsidR="009B63EC" w:rsidRPr="009B63EC">
        <w:rPr>
          <w:b/>
          <w:color w:val="000000"/>
        </w:rPr>
        <w:t>4. Allocation</w:t>
      </w:r>
      <w:r w:rsidR="009B63EC" w:rsidRPr="009B63EC">
        <w:rPr>
          <w:color w:val="000000"/>
          <w:sz w:val="27"/>
          <w:szCs w:val="27"/>
        </w:rPr>
        <w:br/>
      </w:r>
      <w:r w:rsidR="009B63EC" w:rsidRPr="009B63EC">
        <w:rPr>
          <w:color w:val="000000"/>
        </w:rPr>
        <w:t>       </w:t>
      </w:r>
      <w:r w:rsidR="009B63EC" w:rsidRPr="009B63EC">
        <w:rPr>
          <w:rStyle w:val="apple-tab-span"/>
          <w:color w:val="000000"/>
        </w:rPr>
        <w:tab/>
      </w:r>
      <w:r w:rsidR="009B63EC" w:rsidRPr="009B63EC">
        <w:rPr>
          <w:color w:val="000000"/>
        </w:rPr>
        <w:t>Outline where the money will go, accompanied by the amount. Be as specific as possible. It may be helpful to refer to your rationale to make sure each part of your loan is covered. It may also be helpful to calculate money amounts by using stated quantities in your rationale.</w:t>
      </w:r>
      <w:r w:rsidR="009B63EC" w:rsidRPr="009B63EC">
        <w:rPr>
          <w:color w:val="000000"/>
          <w:sz w:val="27"/>
          <w:szCs w:val="27"/>
        </w:rPr>
        <w:br/>
      </w:r>
      <w:r w:rsidR="009B63EC" w:rsidRPr="009B63EC">
        <w:rPr>
          <w:color w:val="000000"/>
          <w:sz w:val="27"/>
          <w:szCs w:val="27"/>
        </w:rPr>
        <w:br/>
      </w:r>
      <w:r w:rsidR="009B63EC" w:rsidRPr="009B63EC">
        <w:rPr>
          <w:b/>
          <w:i/>
          <w:iCs/>
          <w:color w:val="000000"/>
        </w:rPr>
        <w:t xml:space="preserve">A general example: </w:t>
      </w:r>
      <w:r w:rsidR="009B63EC" w:rsidRPr="009B63EC">
        <w:rPr>
          <w:b/>
          <w:i/>
          <w:color w:val="000000"/>
          <w:sz w:val="27"/>
          <w:szCs w:val="27"/>
        </w:rPr>
        <w:br/>
      </w:r>
      <w:r w:rsidR="009B63EC" w:rsidRPr="009B63EC">
        <w:rPr>
          <w:color w:val="000000"/>
        </w:rPr>
        <w:t>US $2.5 million - Administrative Oversight</w:t>
      </w:r>
      <w:r w:rsidR="009B63EC" w:rsidRPr="009B63EC">
        <w:rPr>
          <w:color w:val="000000"/>
          <w:sz w:val="27"/>
          <w:szCs w:val="27"/>
        </w:rPr>
        <w:br/>
      </w:r>
      <w:r w:rsidR="009B63EC" w:rsidRPr="009B63EC">
        <w:rPr>
          <w:color w:val="000000"/>
        </w:rPr>
        <w:t xml:space="preserve">US $25 million - Labor </w:t>
      </w:r>
      <w:r w:rsidR="009B63EC" w:rsidRPr="009B63EC">
        <w:rPr>
          <w:color w:val="000000"/>
          <w:sz w:val="27"/>
          <w:szCs w:val="27"/>
        </w:rPr>
        <w:br/>
      </w:r>
      <w:r w:rsidR="009B63EC" w:rsidRPr="009B63EC">
        <w:rPr>
          <w:color w:val="000000"/>
        </w:rPr>
        <w:t xml:space="preserve">US $15 million - Project Engineers </w:t>
      </w:r>
      <w:r w:rsidR="009B63EC" w:rsidRPr="009B63EC">
        <w:rPr>
          <w:color w:val="000000"/>
          <w:sz w:val="27"/>
          <w:szCs w:val="27"/>
        </w:rPr>
        <w:br/>
      </w:r>
      <w:r w:rsidR="009B63EC" w:rsidRPr="009B63EC">
        <w:rPr>
          <w:color w:val="000000"/>
        </w:rPr>
        <w:t>US $10 million - Production</w:t>
      </w:r>
      <w:r w:rsidR="009B63EC" w:rsidRPr="009B63EC">
        <w:rPr>
          <w:color w:val="000000"/>
          <w:sz w:val="27"/>
          <w:szCs w:val="27"/>
        </w:rPr>
        <w:br/>
      </w:r>
      <w:r w:rsidR="009B63EC" w:rsidRPr="009B63EC">
        <w:rPr>
          <w:color w:val="000000"/>
        </w:rPr>
        <w:t>US $7.5 million - Shipping and Logistics</w:t>
      </w:r>
      <w:r w:rsidR="009B63EC" w:rsidRPr="009B63EC">
        <w:rPr>
          <w:color w:val="000000"/>
          <w:sz w:val="27"/>
          <w:szCs w:val="27"/>
        </w:rPr>
        <w:br/>
      </w:r>
      <w:r w:rsidR="009B63EC" w:rsidRPr="009B63EC">
        <w:rPr>
          <w:color w:val="000000"/>
        </w:rPr>
        <w:t>US $55 million - Materials</w:t>
      </w:r>
      <w:r w:rsidR="009B63EC" w:rsidRPr="009B63EC">
        <w:rPr>
          <w:color w:val="000000"/>
          <w:sz w:val="27"/>
          <w:szCs w:val="27"/>
        </w:rPr>
        <w:br/>
      </w:r>
      <w:r w:rsidR="009B63EC" w:rsidRPr="009B63EC">
        <w:rPr>
          <w:color w:val="000000"/>
        </w:rPr>
        <w:t>Total: US $115 million</w:t>
      </w:r>
      <w:r w:rsidR="009B63EC" w:rsidRPr="009B63EC">
        <w:rPr>
          <w:color w:val="000000"/>
          <w:sz w:val="27"/>
          <w:szCs w:val="27"/>
        </w:rPr>
        <w:br/>
      </w:r>
      <w:r w:rsidR="009B63EC" w:rsidRPr="009B63EC">
        <w:rPr>
          <w:color w:val="000000"/>
          <w:sz w:val="27"/>
          <w:szCs w:val="27"/>
        </w:rPr>
        <w:br/>
      </w:r>
    </w:p>
    <w:p w:rsidR="009B63EC" w:rsidRPr="009B63EC" w:rsidRDefault="009B63EC" w:rsidP="009B63EC">
      <w:pPr>
        <w:pStyle w:val="ListParagraph"/>
      </w:pPr>
      <w:r w:rsidRPr="009B63EC">
        <w:rPr>
          <w:color w:val="000000"/>
          <w:sz w:val="27"/>
          <w:szCs w:val="27"/>
        </w:rPr>
        <w:br/>
      </w:r>
      <w:r w:rsidRPr="009B63EC">
        <w:rPr>
          <w:b/>
          <w:color w:val="000000"/>
        </w:rPr>
        <w:lastRenderedPageBreak/>
        <w:t>5. Maturity</w:t>
      </w:r>
      <w:r w:rsidRPr="009B63EC">
        <w:rPr>
          <w:color w:val="000000"/>
          <w:sz w:val="27"/>
          <w:szCs w:val="27"/>
        </w:rPr>
        <w:br/>
      </w:r>
      <w:r w:rsidRPr="009B63EC">
        <w:rPr>
          <w:i/>
          <w:iCs/>
          <w:color w:val="000000"/>
        </w:rPr>
        <w:t>General IBRD loan example:</w:t>
      </w:r>
      <w:r w:rsidRPr="009B63EC">
        <w:rPr>
          <w:color w:val="000000"/>
          <w:sz w:val="27"/>
          <w:szCs w:val="27"/>
        </w:rPr>
        <w:br/>
      </w:r>
      <w:r w:rsidRPr="009B63EC">
        <w:rPr>
          <w:color w:val="000000"/>
        </w:rPr>
        <w:t>Maturity: 7 years</w:t>
      </w:r>
      <w:r w:rsidRPr="009B63EC">
        <w:rPr>
          <w:color w:val="000000"/>
          <w:sz w:val="27"/>
          <w:szCs w:val="27"/>
        </w:rPr>
        <w:br/>
      </w:r>
      <w:r w:rsidRPr="009B63EC">
        <w:rPr>
          <w:color w:val="000000"/>
        </w:rPr>
        <w:t>Grace Period: 3 years</w:t>
      </w:r>
      <w:r w:rsidRPr="009B63EC">
        <w:rPr>
          <w:color w:val="000000"/>
          <w:sz w:val="27"/>
          <w:szCs w:val="27"/>
        </w:rPr>
        <w:br/>
      </w:r>
      <w:r w:rsidRPr="009B63EC">
        <w:rPr>
          <w:color w:val="000000"/>
        </w:rPr>
        <w:t>Interest rate: 2.25%</w:t>
      </w:r>
      <w:r w:rsidRPr="009B63EC">
        <w:rPr>
          <w:color w:val="000000"/>
          <w:sz w:val="27"/>
          <w:szCs w:val="27"/>
        </w:rPr>
        <w:br/>
      </w:r>
      <w:r w:rsidRPr="009B63EC">
        <w:rPr>
          <w:i/>
          <w:iCs/>
          <w:color w:val="000000"/>
        </w:rPr>
        <w:t>General IDA loan example:</w:t>
      </w:r>
      <w:r w:rsidRPr="009B63EC">
        <w:rPr>
          <w:color w:val="000000"/>
          <w:sz w:val="27"/>
          <w:szCs w:val="27"/>
        </w:rPr>
        <w:br/>
      </w:r>
      <w:r w:rsidRPr="009B63EC">
        <w:rPr>
          <w:color w:val="000000"/>
        </w:rPr>
        <w:t>Maturity: 25 years</w:t>
      </w:r>
      <w:r w:rsidRPr="009B63EC">
        <w:rPr>
          <w:color w:val="000000"/>
          <w:sz w:val="27"/>
          <w:szCs w:val="27"/>
        </w:rPr>
        <w:br/>
      </w:r>
      <w:r w:rsidRPr="009B63EC">
        <w:rPr>
          <w:color w:val="000000"/>
        </w:rPr>
        <w:t>Grace Period: 5 years</w:t>
      </w:r>
      <w:r w:rsidRPr="009B63EC">
        <w:rPr>
          <w:color w:val="000000"/>
          <w:sz w:val="27"/>
          <w:szCs w:val="27"/>
        </w:rPr>
        <w:br/>
      </w:r>
      <w:r w:rsidRPr="009B63EC">
        <w:rPr>
          <w:color w:val="000000"/>
        </w:rPr>
        <w:t>Interest rate: 0.00%</w:t>
      </w:r>
      <w:r w:rsidRPr="009B63EC">
        <w:rPr>
          <w:color w:val="000000"/>
          <w:sz w:val="27"/>
          <w:szCs w:val="27"/>
        </w:rPr>
        <w:br/>
      </w:r>
      <w:r w:rsidRPr="009B63EC">
        <w:rPr>
          <w:color w:val="000000"/>
          <w:sz w:val="27"/>
          <w:szCs w:val="27"/>
        </w:rPr>
        <w:br/>
      </w:r>
      <w:r w:rsidRPr="009B63EC">
        <w:rPr>
          <w:color w:val="000000"/>
        </w:rPr>
        <w:t>Keep in mind the following guidelines:</w:t>
      </w:r>
    </w:p>
    <w:p w:rsidR="009B63EC" w:rsidRPr="009B63EC" w:rsidRDefault="009B63EC" w:rsidP="009B63EC">
      <w:pPr>
        <w:pStyle w:val="ListParagraph"/>
        <w:numPr>
          <w:ilvl w:val="0"/>
          <w:numId w:val="1"/>
        </w:numPr>
      </w:pPr>
      <w:r w:rsidRPr="009B63EC">
        <w:rPr>
          <w:color w:val="000000"/>
        </w:rPr>
        <w:t>The more expensive the lo</w:t>
      </w:r>
      <w:r>
        <w:rPr>
          <w:color w:val="000000"/>
        </w:rPr>
        <w:t>an, the longer the maturity age</w:t>
      </w:r>
    </w:p>
    <w:p w:rsidR="009B63EC" w:rsidRPr="009B63EC" w:rsidRDefault="009B63EC" w:rsidP="009B63EC">
      <w:pPr>
        <w:pStyle w:val="ListParagraph"/>
        <w:numPr>
          <w:ilvl w:val="0"/>
          <w:numId w:val="1"/>
        </w:numPr>
      </w:pPr>
      <w:r w:rsidRPr="009B63EC">
        <w:rPr>
          <w:color w:val="000000"/>
        </w:rPr>
        <w:t>The higher a nation’s economic instability, the higher the grace period</w:t>
      </w:r>
    </w:p>
    <w:p w:rsidR="009B63EC" w:rsidRPr="009B63EC" w:rsidRDefault="009B63EC" w:rsidP="009B63EC">
      <w:pPr>
        <w:pStyle w:val="ListParagraph"/>
        <w:numPr>
          <w:ilvl w:val="0"/>
          <w:numId w:val="1"/>
        </w:numPr>
      </w:pPr>
      <w:r w:rsidRPr="009B63EC">
        <w:rPr>
          <w:color w:val="000000"/>
        </w:rPr>
        <w:t xml:space="preserve">The longer the loan, the lower the interest rate, as interest will become exceedingly large over </w:t>
      </w:r>
      <w:r>
        <w:rPr>
          <w:color w:val="000000"/>
        </w:rPr>
        <w:t>time</w:t>
      </w:r>
    </w:p>
    <w:p w:rsidR="009B63EC" w:rsidRPr="009B63EC" w:rsidRDefault="009B63EC" w:rsidP="009B63EC">
      <w:pPr>
        <w:pStyle w:val="ListParagraph"/>
        <w:numPr>
          <w:ilvl w:val="0"/>
          <w:numId w:val="1"/>
        </w:numPr>
      </w:pPr>
      <w:r w:rsidRPr="009B63EC">
        <w:rPr>
          <w:color w:val="000000"/>
        </w:rPr>
        <w:t>Loans for the IBRD have an interest rate anywhere between 0.1% to 10.0%</w:t>
      </w:r>
    </w:p>
    <w:p w:rsidR="009B63EC" w:rsidRDefault="009B63EC" w:rsidP="009B63EC">
      <w:pPr>
        <w:pStyle w:val="ListParagraph"/>
        <w:numPr>
          <w:ilvl w:val="0"/>
          <w:numId w:val="1"/>
        </w:numPr>
      </w:pPr>
      <w:r w:rsidRPr="009B63EC">
        <w:rPr>
          <w:color w:val="000000"/>
        </w:rPr>
        <w:t>Loans for the IDA have 0.00% interest rate.</w:t>
      </w:r>
      <w:r w:rsidRPr="009B63EC">
        <w:rPr>
          <w:color w:val="000000"/>
          <w:sz w:val="27"/>
          <w:szCs w:val="27"/>
        </w:rPr>
        <w:br/>
      </w:r>
      <w:r w:rsidRPr="009B63EC">
        <w:rPr>
          <w:color w:val="000000"/>
          <w:sz w:val="27"/>
          <w:szCs w:val="27"/>
        </w:rPr>
        <w:br/>
      </w:r>
      <w:r w:rsidRPr="009B63EC">
        <w:rPr>
          <w:color w:val="000000"/>
        </w:rPr>
        <w:t xml:space="preserve">NOTES: </w:t>
      </w:r>
      <w:r w:rsidRPr="009B63EC">
        <w:rPr>
          <w:color w:val="000000"/>
          <w:sz w:val="27"/>
          <w:szCs w:val="27"/>
        </w:rPr>
        <w:br/>
      </w:r>
      <w:r w:rsidRPr="009B63EC">
        <w:rPr>
          <w:color w:val="000000"/>
        </w:rPr>
        <w:t>Visuals for loan proposals are welcome and encouraged, although they are not necessary and will not negatively affect your scoring.</w:t>
      </w:r>
      <w:r w:rsidRPr="009B63EC">
        <w:rPr>
          <w:color w:val="000000"/>
          <w:sz w:val="27"/>
          <w:szCs w:val="27"/>
        </w:rPr>
        <w:br/>
      </w:r>
      <w:r w:rsidRPr="009B63EC">
        <w:rPr>
          <w:color w:val="000000"/>
        </w:rPr>
        <w:t>PowerPoint’s should be put on a flash drive or sent to the chair via email attachment. [</w:t>
      </w:r>
      <w:r>
        <w:rPr>
          <w:color w:val="000000"/>
        </w:rPr>
        <w:t>EMAILADDRESS</w:t>
      </w:r>
      <w:r w:rsidRPr="009B63EC">
        <w:rPr>
          <w:color w:val="000000"/>
        </w:rPr>
        <w:t>]</w:t>
      </w:r>
      <w:r>
        <w:rPr>
          <w:color w:val="000000"/>
        </w:rPr>
        <w:t xml:space="preserve"> </w:t>
      </w:r>
      <w:r w:rsidRPr="009B63EC">
        <w:rPr>
          <w:color w:val="000000"/>
        </w:rPr>
        <w:t>(Replace with actual before posting).</w:t>
      </w:r>
    </w:p>
    <w:p w:rsidR="000F31C0" w:rsidRDefault="000F31C0"/>
    <w:sectPr w:rsidR="000F31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104" w:rsidRDefault="000E2104" w:rsidP="009B63EC">
      <w:r>
        <w:separator/>
      </w:r>
    </w:p>
  </w:endnote>
  <w:endnote w:type="continuationSeparator" w:id="0">
    <w:p w:rsidR="000E2104" w:rsidRDefault="000E2104" w:rsidP="009B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EC" w:rsidRPr="009B63EC" w:rsidRDefault="009B63EC" w:rsidP="009B63EC">
    <w:pPr>
      <w:contextualSpacing/>
      <w:jc w:val="center"/>
      <w:rPr>
        <w:b/>
        <w:sz w:val="18"/>
      </w:rPr>
    </w:pPr>
    <w:r w:rsidRPr="009B63EC">
      <w:rPr>
        <w:b/>
        <w:sz w:val="18"/>
      </w:rPr>
      <w:t>ABC Pvt. Company Ltd.</w:t>
    </w:r>
  </w:p>
  <w:p w:rsidR="009B63EC" w:rsidRPr="009B63EC" w:rsidRDefault="009B63EC" w:rsidP="009B63EC">
    <w:pPr>
      <w:contextualSpacing/>
      <w:jc w:val="center"/>
      <w:rPr>
        <w:sz w:val="10"/>
      </w:rPr>
    </w:pPr>
    <w:r w:rsidRPr="009B63EC">
      <w:rPr>
        <w:sz w:val="10"/>
      </w:rPr>
      <w:t>www.proposal-templates.com</w:t>
    </w:r>
  </w:p>
  <w:p w:rsidR="009B63EC" w:rsidRDefault="000B668C">
    <w:pPr>
      <w:pStyle w:val="Footer"/>
    </w:pPr>
    <w:r>
      <w:rPr>
        <w:noProof/>
      </w:rPr>
      <mc:AlternateContent>
        <mc:Choice Requires="wps">
          <w:drawing>
            <wp:anchor distT="0" distB="0" distL="114300" distR="114300" simplePos="0" relativeHeight="251657216" behindDoc="0" locked="0" layoutInCell="1" allowOverlap="1">
              <wp:simplePos x="0" y="0"/>
              <wp:positionH relativeFrom="page">
                <wp:posOffset>5349240</wp:posOffset>
              </wp:positionH>
              <wp:positionV relativeFrom="page">
                <wp:posOffset>9144000</wp:posOffset>
              </wp:positionV>
              <wp:extent cx="1508760" cy="389255"/>
              <wp:effectExtent l="0" t="0" r="0" b="444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89255"/>
                      </a:xfrm>
                      <a:prstGeom prst="rect">
                        <a:avLst/>
                      </a:prstGeom>
                      <a:noFill/>
                      <a:ln w="6350">
                        <a:noFill/>
                      </a:ln>
                      <a:effectLst/>
                    </wps:spPr>
                    <wps:txbx>
                      <w:txbxContent>
                        <w:p w:rsidR="009B63EC" w:rsidRPr="009B63EC" w:rsidRDefault="009B63EC">
                          <w:pPr>
                            <w:pStyle w:val="Footer"/>
                            <w:jc w:val="right"/>
                            <w:rPr>
                              <w:rFonts w:ascii="Cambria" w:hAnsi="Cambria"/>
                              <w:color w:val="000000"/>
                              <w:sz w:val="40"/>
                              <w:szCs w:val="40"/>
                            </w:rPr>
                          </w:pPr>
                          <w:r w:rsidRPr="009B63EC">
                            <w:rPr>
                              <w:rFonts w:ascii="Cambria" w:hAnsi="Cambria"/>
                              <w:color w:val="000000"/>
                              <w:sz w:val="40"/>
                              <w:szCs w:val="40"/>
                            </w:rPr>
                            <w:fldChar w:fldCharType="begin"/>
                          </w:r>
                          <w:r w:rsidRPr="009B63EC">
                            <w:rPr>
                              <w:rFonts w:ascii="Cambria" w:hAnsi="Cambria"/>
                              <w:color w:val="000000"/>
                              <w:sz w:val="40"/>
                              <w:szCs w:val="40"/>
                            </w:rPr>
                            <w:instrText xml:space="preserve"> PAGE  \* Arabic  \* MERGEFORMAT </w:instrText>
                          </w:r>
                          <w:r w:rsidRPr="009B63EC">
                            <w:rPr>
                              <w:rFonts w:ascii="Cambria" w:hAnsi="Cambria"/>
                              <w:color w:val="000000"/>
                              <w:sz w:val="40"/>
                              <w:szCs w:val="40"/>
                            </w:rPr>
                            <w:fldChar w:fldCharType="separate"/>
                          </w:r>
                          <w:r w:rsidR="001F018A">
                            <w:rPr>
                              <w:rFonts w:ascii="Cambria" w:hAnsi="Cambria"/>
                              <w:noProof/>
                              <w:color w:val="000000"/>
                              <w:sz w:val="40"/>
                              <w:szCs w:val="40"/>
                            </w:rPr>
                            <w:t>1</w:t>
                          </w:r>
                          <w:r w:rsidRPr="009B63EC">
                            <w:rPr>
                              <w:rFonts w:ascii="Cambria" w:hAnsi="Cambria"/>
                              <w:color w:val="00000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421.2pt;margin-top:10in;width:118.8pt;height:3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" filled="f" stroked="f" strokeweight=".5pt">
              <v:path arrowok="t"/>
              <v:textbox style="mso-fit-shape-to-text:t">
                <w:txbxContent>
                  <w:p w:rsidR="009B63EC" w:rsidRPr="009B63EC" w:rsidRDefault="009B63EC">
                    <w:pPr>
                      <w:pStyle w:val="Footer"/>
                      <w:jc w:val="right"/>
                      <w:rPr>
                        <w:rFonts w:ascii="Cambria" w:hAnsi="Cambria"/>
                        <w:color w:val="000000"/>
                        <w:sz w:val="40"/>
                        <w:szCs w:val="40"/>
                      </w:rPr>
                    </w:pPr>
                    <w:r w:rsidRPr="009B63EC">
                      <w:rPr>
                        <w:rFonts w:ascii="Cambria" w:hAnsi="Cambria"/>
                        <w:color w:val="000000"/>
                        <w:sz w:val="40"/>
                        <w:szCs w:val="40"/>
                      </w:rPr>
                      <w:fldChar w:fldCharType="begin"/>
                    </w:r>
                    <w:r w:rsidRPr="009B63EC">
                      <w:rPr>
                        <w:rFonts w:ascii="Cambria" w:hAnsi="Cambria"/>
                        <w:color w:val="000000"/>
                        <w:sz w:val="40"/>
                        <w:szCs w:val="40"/>
                      </w:rPr>
                      <w:instrText xml:space="preserve"> PAGE  \* Arabic  \* MERGEFORMAT </w:instrText>
                    </w:r>
                    <w:r w:rsidRPr="009B63EC">
                      <w:rPr>
                        <w:rFonts w:ascii="Cambria" w:hAnsi="Cambria"/>
                        <w:color w:val="000000"/>
                        <w:sz w:val="40"/>
                        <w:szCs w:val="40"/>
                      </w:rPr>
                      <w:fldChar w:fldCharType="separate"/>
                    </w:r>
                    <w:r w:rsidR="001F018A">
                      <w:rPr>
                        <w:rFonts w:ascii="Cambria" w:hAnsi="Cambria"/>
                        <w:noProof/>
                        <w:color w:val="000000"/>
                        <w:sz w:val="40"/>
                        <w:szCs w:val="40"/>
                      </w:rPr>
                      <w:t>1</w:t>
                    </w:r>
                    <w:r w:rsidRPr="009B63EC">
                      <w:rPr>
                        <w:rFonts w:ascii="Cambria" w:hAnsi="Cambria"/>
                        <w:color w:val="000000"/>
                        <w:sz w:val="40"/>
                        <w:szCs w:val="40"/>
                      </w:rPr>
                      <w:fldChar w:fldCharType="end"/>
                    </w:r>
                  </w:p>
                </w:txbxContent>
              </v:textbox>
              <w10:wrap anchorx="page" anchory="page"/>
            </v:shape>
          </w:pict>
        </mc:Fallback>
      </mc:AlternateContent>
    </w:r>
    <w:r>
      <w:rPr>
        <w:noProof/>
      </w:rPr>
      <mc:AlternateContent>
        <mc:Choice Requires="wps">
          <w:drawing>
            <wp:anchor distT="91440" distB="91440" distL="114300" distR="114300" simplePos="0" relativeHeight="251658240" behindDoc="1" locked="0" layoutInCell="1" allowOverlap="1">
              <wp:simplePos x="0" y="0"/>
              <wp:positionH relativeFrom="page">
                <wp:posOffset>914400</wp:posOffset>
              </wp:positionH>
              <wp:positionV relativeFrom="page">
                <wp:posOffset>9144000</wp:posOffset>
              </wp:positionV>
              <wp:extent cx="594360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prstGeom prst="rect">
                        <a:avLst/>
                      </a:prstGeom>
                      <a:solidFill>
                        <a:srgbClr val="4F81BD"/>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1in;margin-top:10in;width:468pt;height:2.85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" fillcolor="#4f81bd" stroked="f" strokeweight="2pt">
              <v:path arrowok="t"/>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104" w:rsidRDefault="000E2104" w:rsidP="009B63EC">
      <w:r>
        <w:separator/>
      </w:r>
    </w:p>
  </w:footnote>
  <w:footnote w:type="continuationSeparator" w:id="0">
    <w:p w:rsidR="000E2104" w:rsidRDefault="000E2104" w:rsidP="009B6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77926"/>
    <w:multiLevelType w:val="hybridMultilevel"/>
    <w:tmpl w:val="620AA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EC"/>
    <w:rsid w:val="000B668C"/>
    <w:rsid w:val="000E2104"/>
    <w:rsid w:val="000F31C0"/>
    <w:rsid w:val="001F018A"/>
    <w:rsid w:val="00240782"/>
    <w:rsid w:val="003C61D9"/>
    <w:rsid w:val="009B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E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63EC"/>
    <w:rPr>
      <w:color w:val="0000FF"/>
      <w:u w:val="single"/>
    </w:rPr>
  </w:style>
  <w:style w:type="character" w:customStyle="1" w:styleId="apple-tab-span">
    <w:name w:val="apple-tab-span"/>
    <w:rsid w:val="009B63EC"/>
  </w:style>
  <w:style w:type="paragraph" w:styleId="Header">
    <w:name w:val="header"/>
    <w:basedOn w:val="Normal"/>
    <w:link w:val="HeaderChar"/>
    <w:uiPriority w:val="99"/>
    <w:unhideWhenUsed/>
    <w:rsid w:val="009B63EC"/>
    <w:pPr>
      <w:tabs>
        <w:tab w:val="center" w:pos="4680"/>
        <w:tab w:val="right" w:pos="9360"/>
      </w:tabs>
    </w:pPr>
  </w:style>
  <w:style w:type="character" w:customStyle="1" w:styleId="HeaderChar">
    <w:name w:val="Header Char"/>
    <w:link w:val="Header"/>
    <w:uiPriority w:val="99"/>
    <w:rsid w:val="009B63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63EC"/>
    <w:pPr>
      <w:tabs>
        <w:tab w:val="center" w:pos="4680"/>
        <w:tab w:val="right" w:pos="9360"/>
      </w:tabs>
    </w:pPr>
  </w:style>
  <w:style w:type="character" w:customStyle="1" w:styleId="FooterChar">
    <w:name w:val="Footer Char"/>
    <w:link w:val="Footer"/>
    <w:uiPriority w:val="99"/>
    <w:rsid w:val="009B63EC"/>
    <w:rPr>
      <w:rFonts w:ascii="Times New Roman" w:eastAsia="Times New Roman" w:hAnsi="Times New Roman" w:cs="Times New Roman"/>
      <w:sz w:val="24"/>
      <w:szCs w:val="24"/>
    </w:rPr>
  </w:style>
  <w:style w:type="paragraph" w:customStyle="1" w:styleId="A0E349F008B644AAB6A282E0D042D17E">
    <w:name w:val="A0E349F008B644AAB6A282E0D042D17E"/>
    <w:rsid w:val="009B63EC"/>
    <w:pPr>
      <w:spacing w:after="200" w:line="276" w:lineRule="auto"/>
    </w:pPr>
    <w:rPr>
      <w:rFonts w:eastAsia="Times New Roman"/>
      <w:sz w:val="22"/>
      <w:szCs w:val="22"/>
      <w:lang w:eastAsia="ja-JP"/>
    </w:rPr>
  </w:style>
  <w:style w:type="paragraph" w:styleId="BalloonText">
    <w:name w:val="Balloon Text"/>
    <w:basedOn w:val="Normal"/>
    <w:link w:val="BalloonTextChar"/>
    <w:uiPriority w:val="99"/>
    <w:semiHidden/>
    <w:unhideWhenUsed/>
    <w:rsid w:val="009B63EC"/>
    <w:rPr>
      <w:rFonts w:ascii="Tahoma" w:hAnsi="Tahoma" w:cs="Tahoma"/>
      <w:sz w:val="16"/>
      <w:szCs w:val="16"/>
    </w:rPr>
  </w:style>
  <w:style w:type="character" w:customStyle="1" w:styleId="BalloonTextChar">
    <w:name w:val="Balloon Text Char"/>
    <w:link w:val="BalloonText"/>
    <w:uiPriority w:val="99"/>
    <w:semiHidden/>
    <w:rsid w:val="009B63EC"/>
    <w:rPr>
      <w:rFonts w:ascii="Tahoma" w:eastAsia="Times New Roman" w:hAnsi="Tahoma" w:cs="Tahoma"/>
      <w:sz w:val="16"/>
      <w:szCs w:val="16"/>
    </w:rPr>
  </w:style>
  <w:style w:type="paragraph" w:styleId="ListParagraph">
    <w:name w:val="List Paragraph"/>
    <w:basedOn w:val="Normal"/>
    <w:uiPriority w:val="34"/>
    <w:qFormat/>
    <w:rsid w:val="009B63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E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63EC"/>
    <w:rPr>
      <w:color w:val="0000FF"/>
      <w:u w:val="single"/>
    </w:rPr>
  </w:style>
  <w:style w:type="character" w:customStyle="1" w:styleId="apple-tab-span">
    <w:name w:val="apple-tab-span"/>
    <w:rsid w:val="009B63EC"/>
  </w:style>
  <w:style w:type="paragraph" w:styleId="Header">
    <w:name w:val="header"/>
    <w:basedOn w:val="Normal"/>
    <w:link w:val="HeaderChar"/>
    <w:uiPriority w:val="99"/>
    <w:unhideWhenUsed/>
    <w:rsid w:val="009B63EC"/>
    <w:pPr>
      <w:tabs>
        <w:tab w:val="center" w:pos="4680"/>
        <w:tab w:val="right" w:pos="9360"/>
      </w:tabs>
    </w:pPr>
  </w:style>
  <w:style w:type="character" w:customStyle="1" w:styleId="HeaderChar">
    <w:name w:val="Header Char"/>
    <w:link w:val="Header"/>
    <w:uiPriority w:val="99"/>
    <w:rsid w:val="009B63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63EC"/>
    <w:pPr>
      <w:tabs>
        <w:tab w:val="center" w:pos="4680"/>
        <w:tab w:val="right" w:pos="9360"/>
      </w:tabs>
    </w:pPr>
  </w:style>
  <w:style w:type="character" w:customStyle="1" w:styleId="FooterChar">
    <w:name w:val="Footer Char"/>
    <w:link w:val="Footer"/>
    <w:uiPriority w:val="99"/>
    <w:rsid w:val="009B63EC"/>
    <w:rPr>
      <w:rFonts w:ascii="Times New Roman" w:eastAsia="Times New Roman" w:hAnsi="Times New Roman" w:cs="Times New Roman"/>
      <w:sz w:val="24"/>
      <w:szCs w:val="24"/>
    </w:rPr>
  </w:style>
  <w:style w:type="paragraph" w:customStyle="1" w:styleId="A0E349F008B644AAB6A282E0D042D17E">
    <w:name w:val="A0E349F008B644AAB6A282E0D042D17E"/>
    <w:rsid w:val="009B63EC"/>
    <w:pPr>
      <w:spacing w:after="200" w:line="276" w:lineRule="auto"/>
    </w:pPr>
    <w:rPr>
      <w:rFonts w:eastAsia="Times New Roman"/>
      <w:sz w:val="22"/>
      <w:szCs w:val="22"/>
      <w:lang w:eastAsia="ja-JP"/>
    </w:rPr>
  </w:style>
  <w:style w:type="paragraph" w:styleId="BalloonText">
    <w:name w:val="Balloon Text"/>
    <w:basedOn w:val="Normal"/>
    <w:link w:val="BalloonTextChar"/>
    <w:uiPriority w:val="99"/>
    <w:semiHidden/>
    <w:unhideWhenUsed/>
    <w:rsid w:val="009B63EC"/>
    <w:rPr>
      <w:rFonts w:ascii="Tahoma" w:hAnsi="Tahoma" w:cs="Tahoma"/>
      <w:sz w:val="16"/>
      <w:szCs w:val="16"/>
    </w:rPr>
  </w:style>
  <w:style w:type="character" w:customStyle="1" w:styleId="BalloonTextChar">
    <w:name w:val="Balloon Text Char"/>
    <w:link w:val="BalloonText"/>
    <w:uiPriority w:val="99"/>
    <w:semiHidden/>
    <w:rsid w:val="009B63EC"/>
    <w:rPr>
      <w:rFonts w:ascii="Tahoma" w:eastAsia="Times New Roman" w:hAnsi="Tahoma" w:cs="Tahoma"/>
      <w:sz w:val="16"/>
      <w:szCs w:val="16"/>
    </w:rPr>
  </w:style>
  <w:style w:type="paragraph" w:styleId="ListParagraph">
    <w:name w:val="List Paragraph"/>
    <w:basedOn w:val="Normal"/>
    <w:uiPriority w:val="34"/>
    <w:qFormat/>
    <w:rsid w:val="009B6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400</Words>
  <Characters>2281</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2676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