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90" w:rsidRPr="00246290" w:rsidRDefault="001663A2" w:rsidP="00246290">
      <w:pPr>
        <w:spacing w:after="0" w:line="240" w:lineRule="auto"/>
        <w:jc w:val="both"/>
        <w:rPr>
          <w:rFonts w:ascii="Times New Roman" w:eastAsia="Calibri" w:hAnsi="Times New Roman" w:cs="Times New Roman"/>
          <w:sz w:val="24"/>
        </w:rPr>
      </w:pPr>
      <w:bookmarkStart w:id="0" w:name="_GoBack"/>
      <w:bookmarkEnd w:id="0"/>
      <w:r>
        <w:rPr>
          <w:rFonts w:ascii="Times New Roman" w:eastAsia="Calibri" w:hAnsi="Times New Roman" w:cs="Times New Roman"/>
          <w:sz w:val="24"/>
        </w:rPr>
        <w:t xml:space="preserve">  </w:t>
      </w:r>
    </w:p>
    <w:p w:rsidR="00246290" w:rsidRPr="00246290" w:rsidRDefault="00246290" w:rsidP="00246290">
      <w:pPr>
        <w:spacing w:after="0" w:line="240" w:lineRule="auto"/>
        <w:jc w:val="both"/>
        <w:rPr>
          <w:rFonts w:ascii="Times New Roman" w:eastAsia="Calibri" w:hAnsi="Times New Roman" w:cs="Times New Roman"/>
          <w:sz w:val="24"/>
        </w:rPr>
      </w:pPr>
      <w:r w:rsidRPr="00246290">
        <w:rPr>
          <w:rFonts w:ascii="Times New Roman" w:eastAsia="Calibri" w:hAnsi="Times New Roman" w:cs="Times New Roman"/>
          <w:sz w:val="24"/>
        </w:rPr>
        <w:t xml:space="preserve">“Climate Refugees” is an important and timely documentary film that uncovers the unbelievable plight of people around the world displaced by climatically-induced environmental disasters.  The film illuminates -for the first time- the human face of climate change as civilization now finds itself, facing the confluence of overpopulation, lack of resources and a changing climate. </w:t>
      </w:r>
    </w:p>
    <w:p w:rsidR="00246290" w:rsidRPr="00246290" w:rsidRDefault="00246290" w:rsidP="00246290">
      <w:pPr>
        <w:spacing w:after="0" w:line="192" w:lineRule="auto"/>
        <w:jc w:val="both"/>
        <w:rPr>
          <w:rFonts w:ascii="Times New Roman" w:eastAsia="Calibri" w:hAnsi="Times New Roman" w:cs="Times New Roman"/>
          <w:sz w:val="24"/>
        </w:rPr>
      </w:pPr>
    </w:p>
    <w:p w:rsidR="00246290" w:rsidRPr="00246290" w:rsidRDefault="00246290" w:rsidP="00246290">
      <w:pPr>
        <w:spacing w:after="0" w:line="240" w:lineRule="auto"/>
        <w:jc w:val="both"/>
        <w:rPr>
          <w:rFonts w:ascii="Times New Roman" w:eastAsia="Calibri" w:hAnsi="Times New Roman" w:cs="Times New Roman"/>
          <w:b/>
          <w:i/>
          <w:sz w:val="24"/>
        </w:rPr>
      </w:pPr>
      <w:r w:rsidRPr="00246290">
        <w:rPr>
          <w:rFonts w:ascii="Times New Roman" w:eastAsia="Calibri" w:hAnsi="Times New Roman" w:cs="Times New Roman"/>
          <w:b/>
          <w:i/>
          <w:sz w:val="24"/>
        </w:rPr>
        <w:t xml:space="preserve">Actor and Sundance Founder, Robert Redford called the film, “an agent for social change.” </w:t>
      </w:r>
      <w:r w:rsidRPr="00246290">
        <w:rPr>
          <w:rFonts w:ascii="Times New Roman" w:eastAsia="Calibri" w:hAnsi="Times New Roman" w:cs="Times New Roman"/>
          <w:i/>
          <w:sz w:val="24"/>
        </w:rPr>
        <w:t>NY Times</w:t>
      </w:r>
      <w:r w:rsidRPr="00246290">
        <w:rPr>
          <w:rFonts w:ascii="Times New Roman" w:eastAsia="Calibri" w:hAnsi="Times New Roman" w:cs="Times New Roman"/>
          <w:b/>
          <w:i/>
          <w:sz w:val="24"/>
        </w:rPr>
        <w:t xml:space="preserve"> </w:t>
      </w:r>
    </w:p>
    <w:p w:rsidR="00246290" w:rsidRPr="00246290" w:rsidRDefault="00246290" w:rsidP="00246290">
      <w:pPr>
        <w:spacing w:after="0" w:line="192" w:lineRule="auto"/>
        <w:jc w:val="both"/>
        <w:rPr>
          <w:rFonts w:ascii="Times New Roman" w:eastAsia="Calibri" w:hAnsi="Times New Roman" w:cs="Times New Roman"/>
          <w:b/>
          <w:i/>
          <w:sz w:val="24"/>
        </w:rPr>
      </w:pPr>
    </w:p>
    <w:p w:rsidR="00246290" w:rsidRPr="00246290" w:rsidRDefault="00246290" w:rsidP="00246290">
      <w:pPr>
        <w:spacing w:after="0" w:line="240" w:lineRule="auto"/>
        <w:jc w:val="both"/>
        <w:rPr>
          <w:rFonts w:ascii="Times New Roman" w:eastAsia="Calibri" w:hAnsi="Times New Roman" w:cs="Times New Roman"/>
          <w:sz w:val="24"/>
        </w:rPr>
      </w:pPr>
      <w:r w:rsidRPr="00246290">
        <w:rPr>
          <w:rFonts w:ascii="Times New Roman" w:eastAsia="Calibri" w:hAnsi="Times New Roman" w:cs="Times New Roman"/>
          <w:b/>
          <w:i/>
          <w:sz w:val="24"/>
        </w:rPr>
        <w:t>“</w:t>
      </w:r>
      <w:r w:rsidRPr="00246290">
        <w:rPr>
          <w:rFonts w:ascii="Times New Roman" w:eastAsia="Calibri" w:hAnsi="Times New Roman" w:cs="Times New Roman"/>
          <w:sz w:val="24"/>
        </w:rPr>
        <w:t xml:space="preserve">Climate Refugees” was the centerpiece film at the United Nations’ Climate Summit in Copenhagen last December, premiered at the Sundance Film Festival 2010, played at dozens of film festivals around the world to rave reviews, multiple awards and an overwhelming audience response.  </w:t>
      </w:r>
    </w:p>
    <w:p w:rsidR="00246290" w:rsidRPr="00246290" w:rsidRDefault="00246290" w:rsidP="00246290">
      <w:pPr>
        <w:spacing w:after="0" w:line="120" w:lineRule="auto"/>
        <w:jc w:val="both"/>
        <w:rPr>
          <w:rFonts w:ascii="Times New Roman" w:eastAsia="Calibri" w:hAnsi="Times New Roman" w:cs="Times New Roman"/>
          <w:sz w:val="24"/>
        </w:rPr>
      </w:pPr>
    </w:p>
    <w:p w:rsidR="00246290" w:rsidRPr="00246290" w:rsidRDefault="00246290" w:rsidP="00246290">
      <w:pPr>
        <w:spacing w:before="100" w:after="100" w:line="240" w:lineRule="auto"/>
        <w:jc w:val="both"/>
        <w:rPr>
          <w:rFonts w:ascii="Times New Roman" w:eastAsia="Calibri" w:hAnsi="Times New Roman" w:cs="Times New Roman"/>
          <w:i/>
          <w:sz w:val="24"/>
        </w:rPr>
      </w:pPr>
      <w:r w:rsidRPr="00246290">
        <w:rPr>
          <w:rFonts w:ascii="Times New Roman" w:eastAsia="Calibri" w:hAnsi="Times New Roman" w:cs="Times New Roman"/>
          <w:b/>
          <w:i/>
          <w:sz w:val="24"/>
        </w:rPr>
        <w:t>“Climate Refugees” is a “resounding wake</w:t>
      </w:r>
      <w:r w:rsidRPr="00246290">
        <w:rPr>
          <w:rFonts w:ascii="Lucida Grande" w:eastAsia="Calibri" w:hAnsi="Lucida Grande" w:cs="Times New Roman"/>
          <w:b/>
          <w:sz w:val="24"/>
        </w:rPr>
        <w:t xml:space="preserve"> </w:t>
      </w:r>
      <w:r w:rsidRPr="00246290">
        <w:rPr>
          <w:rFonts w:ascii="Times New Roman" w:eastAsia="Calibri" w:hAnsi="Times New Roman" w:cs="Times New Roman"/>
          <w:b/>
          <w:i/>
          <w:sz w:val="24"/>
        </w:rPr>
        <w:t>up call for every human being to go green immediately. It is a must</w:t>
      </w:r>
      <w:r w:rsidRPr="00246290">
        <w:rPr>
          <w:rFonts w:ascii="Lucida Grande" w:eastAsia="Calibri" w:hAnsi="Lucida Grande" w:cs="Times New Roman"/>
          <w:b/>
          <w:sz w:val="24"/>
        </w:rPr>
        <w:t xml:space="preserve"> </w:t>
      </w:r>
      <w:r w:rsidRPr="00246290">
        <w:rPr>
          <w:rFonts w:ascii="Times New Roman" w:eastAsia="Calibri" w:hAnsi="Times New Roman" w:cs="Times New Roman"/>
          <w:b/>
          <w:i/>
          <w:sz w:val="24"/>
        </w:rPr>
        <w:t xml:space="preserve">see film that puts the human soul in the science of climate change.” </w:t>
      </w:r>
      <w:r w:rsidRPr="00246290">
        <w:rPr>
          <w:rFonts w:ascii="Times New Roman" w:eastAsia="Calibri" w:hAnsi="Times New Roman" w:cs="Times New Roman"/>
          <w:i/>
          <w:sz w:val="24"/>
        </w:rPr>
        <w:t>Sherri Quinn, Nationa</w:t>
      </w:r>
      <w:r w:rsidRPr="00246290">
        <w:rPr>
          <w:rFonts w:ascii="Calibri" w:eastAsia="Calibri" w:hAnsi="Calibri" w:cs="Times New Roman"/>
          <w:noProof/>
          <w:lang w:bidi="bn-BD"/>
        </w:rPr>
        <w:drawing>
          <wp:anchor distT="152400" distB="152400" distL="152400" distR="152400" simplePos="0" relativeHeight="251659264" behindDoc="0" locked="0" layoutInCell="1" allowOverlap="1" wp14:anchorId="0808F3E5" wp14:editId="5A8154E2">
            <wp:simplePos x="0" y="0"/>
            <wp:positionH relativeFrom="page">
              <wp:posOffset>4470400</wp:posOffset>
            </wp:positionH>
            <wp:positionV relativeFrom="page">
              <wp:posOffset>5880100</wp:posOffset>
            </wp:positionV>
            <wp:extent cx="2933700" cy="2200275"/>
            <wp:effectExtent l="19050" t="0" r="0" b="0"/>
            <wp:wrapThrough wrapText="bothSides">
              <wp:wrapPolygon edited="0">
                <wp:start x="-140" y="0"/>
                <wp:lineTo x="-140" y="21506"/>
                <wp:lineTo x="21600" y="21506"/>
                <wp:lineTo x="21600" y="0"/>
                <wp:lineTo x="-14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2933700" cy="2200275"/>
                    </a:xfrm>
                    <a:prstGeom prst="rect">
                      <a:avLst/>
                    </a:prstGeom>
                    <a:noFill/>
                    <a:ln w="12700" cap="flat">
                      <a:noFill/>
                      <a:miter lim="800000"/>
                      <a:headEnd/>
                      <a:tailEnd/>
                    </a:ln>
                  </pic:spPr>
                </pic:pic>
              </a:graphicData>
            </a:graphic>
          </wp:anchor>
        </w:drawing>
      </w:r>
      <w:r w:rsidRPr="00246290">
        <w:rPr>
          <w:rFonts w:ascii="Calibri" w:eastAsia="Calibri" w:hAnsi="Calibri" w:cs="Times New Roman"/>
          <w:noProof/>
          <w:lang w:bidi="bn-BD"/>
        </w:rPr>
        <w:drawing>
          <wp:anchor distT="152400" distB="152400" distL="152400" distR="152400" simplePos="0" relativeHeight="251660288" behindDoc="0" locked="0" layoutInCell="1" allowOverlap="1" wp14:anchorId="2EA240E3" wp14:editId="21A015B0">
            <wp:simplePos x="0" y="0"/>
            <wp:positionH relativeFrom="page">
              <wp:posOffset>622935</wp:posOffset>
            </wp:positionH>
            <wp:positionV relativeFrom="page">
              <wp:posOffset>990600</wp:posOffset>
            </wp:positionV>
            <wp:extent cx="2946400" cy="4440555"/>
            <wp:effectExtent l="19050" t="0" r="6350" b="0"/>
            <wp:wrapThrough wrapText="bothSides">
              <wp:wrapPolygon edited="0">
                <wp:start x="-140" y="0"/>
                <wp:lineTo x="-140" y="21498"/>
                <wp:lineTo x="21647" y="21498"/>
                <wp:lineTo x="21647" y="0"/>
                <wp:lineTo x="-14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946400" cy="4440555"/>
                    </a:xfrm>
                    <a:prstGeom prst="rect">
                      <a:avLst/>
                    </a:prstGeom>
                    <a:noFill/>
                    <a:ln w="12700" cap="flat">
                      <a:noFill/>
                      <a:miter lim="800000"/>
                      <a:headEnd/>
                      <a:tailEnd/>
                    </a:ln>
                  </pic:spPr>
                </pic:pic>
              </a:graphicData>
            </a:graphic>
          </wp:anchor>
        </w:drawing>
      </w:r>
      <w:r w:rsidRPr="00246290">
        <w:rPr>
          <w:rFonts w:ascii="Times New Roman" w:eastAsia="Calibri" w:hAnsi="Times New Roman" w:cs="Times New Roman"/>
          <w:i/>
          <w:sz w:val="24"/>
        </w:rPr>
        <w:t>l Public Radio</w:t>
      </w:r>
    </w:p>
    <w:p w:rsidR="00246290" w:rsidRPr="00246290" w:rsidRDefault="00246290" w:rsidP="00246290">
      <w:pPr>
        <w:spacing w:before="100" w:after="100" w:line="240" w:lineRule="auto"/>
        <w:jc w:val="both"/>
        <w:rPr>
          <w:rFonts w:ascii="Times New Roman" w:eastAsia="Calibri" w:hAnsi="Times New Roman" w:cs="Times New Roman"/>
          <w:sz w:val="24"/>
        </w:rPr>
      </w:pPr>
    </w:p>
    <w:p w:rsidR="00246290" w:rsidRPr="00246290" w:rsidRDefault="00246290" w:rsidP="00246290">
      <w:pPr>
        <w:spacing w:before="100" w:after="100" w:line="240" w:lineRule="auto"/>
        <w:jc w:val="both"/>
        <w:rPr>
          <w:rFonts w:ascii="Times New Roman" w:eastAsia="Calibri" w:hAnsi="Times New Roman" w:cs="Times New Roman"/>
          <w:sz w:val="24"/>
        </w:rPr>
      </w:pPr>
      <w:r w:rsidRPr="00246290">
        <w:rPr>
          <w:rFonts w:ascii="Times New Roman" w:eastAsia="Calibri" w:hAnsi="Times New Roman" w:cs="Times New Roman"/>
          <w:sz w:val="24"/>
        </w:rPr>
        <w:t xml:space="preserve">After traveling the world and interviewing several of the 25 million climate refugees now on the run, along with scholars, politicians and the like, “Climate Refugees” brings to light the heart-wrenching truth of what is quickly becoming mankind’s greatest challenge.  </w:t>
      </w:r>
    </w:p>
    <w:p w:rsidR="00246290" w:rsidRPr="00246290" w:rsidRDefault="00246290" w:rsidP="00246290">
      <w:pPr>
        <w:spacing w:before="100" w:after="100" w:line="240" w:lineRule="auto"/>
        <w:jc w:val="both"/>
        <w:rPr>
          <w:rFonts w:ascii="Times New Roman" w:eastAsia="Calibri" w:hAnsi="Times New Roman" w:cs="Times New Roman"/>
          <w:sz w:val="24"/>
        </w:rPr>
      </w:pPr>
      <w:r w:rsidRPr="00246290">
        <w:rPr>
          <w:rFonts w:ascii="Times New Roman" w:eastAsia="Calibri" w:hAnsi="Times New Roman" w:cs="Times New Roman"/>
          <w:sz w:val="24"/>
        </w:rPr>
        <w:t>The film examines the creation — and migration — of hundreds of millions of climate refugees that will be displaced as a result of climate change.  A cautionary tale, the film demonstrates that climate change isn’t a political issue; it’s a geopolitical one, one that literally transcends the concepts of nationhood and ethnicity.</w:t>
      </w:r>
      <w:r w:rsidRPr="00246290">
        <w:rPr>
          <w:rFonts w:ascii="Times New Roman" w:eastAsia="Calibri" w:hAnsi="Times New Roman" w:cs="Times New Roman"/>
          <w:sz w:val="24"/>
        </w:rPr>
        <w:cr/>
      </w:r>
    </w:p>
    <w:p w:rsidR="00246290" w:rsidRPr="00246290" w:rsidRDefault="00246290" w:rsidP="00246290">
      <w:pPr>
        <w:spacing w:after="0" w:line="240" w:lineRule="auto"/>
        <w:rPr>
          <w:rFonts w:ascii="Calibri" w:eastAsia="Calibri" w:hAnsi="Calibri" w:cs="Times New Roman"/>
        </w:rPr>
      </w:pPr>
      <w:r w:rsidRPr="00246290">
        <w:rPr>
          <w:rFonts w:ascii="Times New Roman" w:eastAsia="Calibri" w:hAnsi="Times New Roman" w:cs="Times New Roman"/>
          <w:b/>
          <w:i/>
          <w:sz w:val="24"/>
          <w:szCs w:val="24"/>
        </w:rPr>
        <w:t>“Climate change is the threat multiplier for overpopulation, over-consumption and lack of natural resources. Our mission is to create a platform that will illuminate the facts about climate refugees, their lack of international protection, our national security issues and solutions to these civilization-altering issues,”</w:t>
      </w:r>
      <w:r w:rsidRPr="00246290">
        <w:rPr>
          <w:rFonts w:ascii="Calibri" w:eastAsia="Calibri" w:hAnsi="Calibri" w:cs="Times New Roman"/>
        </w:rPr>
        <w:t xml:space="preserve"> writer/director/producer Michael Nash.</w:t>
      </w:r>
    </w:p>
    <w:p w:rsidR="00246290" w:rsidRPr="00246290" w:rsidRDefault="00246290" w:rsidP="00246290">
      <w:pPr>
        <w:spacing w:before="100" w:after="100" w:line="240" w:lineRule="auto"/>
        <w:jc w:val="both"/>
        <w:rPr>
          <w:rFonts w:ascii="Times New Roman" w:eastAsia="Calibri" w:hAnsi="Times New Roman" w:cs="Times New Roman"/>
          <w:sz w:val="24"/>
        </w:rPr>
      </w:pPr>
      <w:r w:rsidRPr="00246290">
        <w:rPr>
          <w:rFonts w:ascii="Times New Roman" w:eastAsia="Calibri" w:hAnsi="Times New Roman" w:cs="Times New Roman"/>
          <w:sz w:val="24"/>
        </w:rPr>
        <w:lastRenderedPageBreak/>
        <w:t>“Climate Refugees” was filmed in Bangladesh, Belgium, Chad, China, Denmark, Fiji, France, Germany, Holland, Ireland, Kenya, Maldives, Poland, Switzerland, Tuvalu, UK and the US.</w:t>
      </w:r>
    </w:p>
    <w:p w:rsidR="00246290" w:rsidRPr="00246290" w:rsidRDefault="00246290" w:rsidP="00246290">
      <w:pPr>
        <w:spacing w:before="100" w:after="100" w:line="240" w:lineRule="auto"/>
        <w:jc w:val="both"/>
        <w:rPr>
          <w:rFonts w:ascii="Times New Roman" w:eastAsia="Calibri" w:hAnsi="Times New Roman" w:cs="Times New Roman"/>
          <w:sz w:val="24"/>
        </w:rPr>
      </w:pPr>
      <w:r w:rsidRPr="00246290">
        <w:rPr>
          <w:rFonts w:ascii="Times New Roman" w:eastAsia="Calibri" w:hAnsi="Times New Roman" w:cs="Times New Roman"/>
          <w:sz w:val="24"/>
        </w:rPr>
        <w:t xml:space="preserve">Some high-profile figures featured in the film include:  Senator John Kerry, Speaker of the House Nancy Pelosi, Former Speaker of the House Newt Gingrich, Nobel Peace Prize Winner Professor </w:t>
      </w:r>
      <w:r w:rsidRPr="00246290">
        <w:rPr>
          <w:rFonts w:ascii="Calibri" w:eastAsia="Calibri" w:hAnsi="Calibri" w:cs="Times New Roman"/>
          <w:noProof/>
          <w:lang w:bidi="bn-BD"/>
        </w:rPr>
        <w:drawing>
          <wp:anchor distT="152400" distB="152400" distL="152400" distR="152400" simplePos="0" relativeHeight="251663360" behindDoc="0" locked="0" layoutInCell="1" allowOverlap="1" wp14:anchorId="156CD6E2" wp14:editId="0B7C5CB1">
            <wp:simplePos x="0" y="0"/>
            <wp:positionH relativeFrom="page">
              <wp:posOffset>770255</wp:posOffset>
            </wp:positionH>
            <wp:positionV relativeFrom="page">
              <wp:posOffset>701675</wp:posOffset>
            </wp:positionV>
            <wp:extent cx="2692400" cy="2019300"/>
            <wp:effectExtent l="19050" t="0" r="0" b="0"/>
            <wp:wrapThrough wrapText="bothSides">
              <wp:wrapPolygon edited="0">
                <wp:start x="-153" y="0"/>
                <wp:lineTo x="-153" y="21396"/>
                <wp:lineTo x="21549" y="21396"/>
                <wp:lineTo x="21549" y="0"/>
                <wp:lineTo x="-15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2692400" cy="2019300"/>
                    </a:xfrm>
                    <a:prstGeom prst="rect">
                      <a:avLst/>
                    </a:prstGeom>
                    <a:noFill/>
                    <a:ln w="12700" cap="flat">
                      <a:noFill/>
                      <a:miter lim="800000"/>
                      <a:headEnd/>
                      <a:tailEnd/>
                    </a:ln>
                  </pic:spPr>
                </pic:pic>
              </a:graphicData>
            </a:graphic>
          </wp:anchor>
        </w:drawing>
      </w:r>
      <w:proofErr w:type="spellStart"/>
      <w:r w:rsidRPr="00246290">
        <w:rPr>
          <w:rFonts w:ascii="Times New Roman" w:eastAsia="Calibri" w:hAnsi="Times New Roman" w:cs="Times New Roman"/>
          <w:sz w:val="24"/>
        </w:rPr>
        <w:t>Wangari</w:t>
      </w:r>
      <w:proofErr w:type="spellEnd"/>
      <w:r w:rsidRPr="00246290">
        <w:rPr>
          <w:rFonts w:ascii="Times New Roman" w:eastAsia="Calibri" w:hAnsi="Times New Roman" w:cs="Times New Roman"/>
          <w:sz w:val="24"/>
        </w:rPr>
        <w:t xml:space="preserve"> </w:t>
      </w:r>
      <w:proofErr w:type="spellStart"/>
      <w:r w:rsidRPr="00246290">
        <w:rPr>
          <w:rFonts w:ascii="Times New Roman" w:eastAsia="Calibri" w:hAnsi="Times New Roman" w:cs="Times New Roman"/>
          <w:sz w:val="24"/>
        </w:rPr>
        <w:t>Maathai</w:t>
      </w:r>
      <w:proofErr w:type="spellEnd"/>
      <w:r w:rsidRPr="00246290">
        <w:rPr>
          <w:rFonts w:ascii="Times New Roman" w:eastAsia="Calibri" w:hAnsi="Times New Roman" w:cs="Times New Roman"/>
          <w:sz w:val="24"/>
        </w:rPr>
        <w:t xml:space="preserve">, Dr. </w:t>
      </w:r>
      <w:proofErr w:type="spellStart"/>
      <w:r w:rsidRPr="00246290">
        <w:rPr>
          <w:rFonts w:ascii="Times New Roman" w:eastAsia="Calibri" w:hAnsi="Times New Roman" w:cs="Times New Roman"/>
          <w:sz w:val="24"/>
        </w:rPr>
        <w:t>Rajendra</w:t>
      </w:r>
      <w:proofErr w:type="spellEnd"/>
      <w:r w:rsidRPr="00246290">
        <w:rPr>
          <w:rFonts w:ascii="Times New Roman" w:eastAsia="Calibri" w:hAnsi="Times New Roman" w:cs="Times New Roman"/>
          <w:sz w:val="24"/>
        </w:rPr>
        <w:t xml:space="preserve"> </w:t>
      </w:r>
      <w:proofErr w:type="spellStart"/>
      <w:r w:rsidRPr="00246290">
        <w:rPr>
          <w:rFonts w:ascii="Times New Roman" w:eastAsia="Calibri" w:hAnsi="Times New Roman" w:cs="Times New Roman"/>
          <w:sz w:val="24"/>
        </w:rPr>
        <w:t>Pachauri</w:t>
      </w:r>
      <w:proofErr w:type="spellEnd"/>
      <w:r w:rsidRPr="00246290">
        <w:rPr>
          <w:rFonts w:ascii="Times New Roman" w:eastAsia="Calibri" w:hAnsi="Times New Roman" w:cs="Times New Roman"/>
          <w:sz w:val="24"/>
        </w:rPr>
        <w:t xml:space="preserve"> (Head of IPCC) and many others.</w:t>
      </w:r>
    </w:p>
    <w:p w:rsidR="00246290" w:rsidRPr="00246290" w:rsidRDefault="00246290" w:rsidP="00246290">
      <w:pPr>
        <w:spacing w:after="0" w:line="240" w:lineRule="auto"/>
        <w:jc w:val="both"/>
        <w:rPr>
          <w:rFonts w:ascii="Times New Roman" w:eastAsia="ヒラギノ角ゴ Pro W3" w:hAnsi="Times New Roman" w:cs="Times New Roman"/>
          <w:b/>
          <w:i/>
          <w:color w:val="000000"/>
          <w:sz w:val="24"/>
          <w:szCs w:val="20"/>
        </w:rPr>
      </w:pPr>
      <w:r w:rsidRPr="00246290">
        <w:rPr>
          <w:rFonts w:ascii="Times New Roman" w:eastAsia="ヒラギノ角ゴ Pro W3" w:hAnsi="Times New Roman" w:cs="Times New Roman"/>
          <w:b/>
          <w:i/>
          <w:color w:val="000000"/>
          <w:sz w:val="24"/>
          <w:szCs w:val="20"/>
        </w:rPr>
        <w:t xml:space="preserve"> “With leading researchers and high profile political figures, ‘Climate Refugees’ presents a swell of compelling opinion about the challenges such change puts on the global </w:t>
      </w:r>
      <w:proofErr w:type="spellStart"/>
      <w:r w:rsidRPr="00246290">
        <w:rPr>
          <w:rFonts w:ascii="Times New Roman" w:eastAsia="ヒラギノ角ゴ Pro W3" w:hAnsi="Times New Roman" w:cs="Times New Roman"/>
          <w:b/>
          <w:i/>
          <w:color w:val="000000"/>
          <w:sz w:val="24"/>
          <w:szCs w:val="20"/>
        </w:rPr>
        <w:t>populations,”</w:t>
      </w:r>
      <w:r w:rsidRPr="00246290">
        <w:rPr>
          <w:rFonts w:ascii="Times New Roman" w:eastAsia="ヒラギノ角ゴ Pro W3" w:hAnsi="Times New Roman" w:cs="Times New Roman"/>
          <w:i/>
          <w:color w:val="000000"/>
          <w:sz w:val="24"/>
          <w:szCs w:val="20"/>
        </w:rPr>
        <w:t>Peter</w:t>
      </w:r>
      <w:proofErr w:type="spellEnd"/>
      <w:r w:rsidRPr="00246290">
        <w:rPr>
          <w:rFonts w:ascii="Times New Roman" w:eastAsia="ヒラギノ角ゴ Pro W3" w:hAnsi="Times New Roman" w:cs="Times New Roman"/>
          <w:i/>
          <w:color w:val="000000"/>
          <w:sz w:val="24"/>
          <w:szCs w:val="20"/>
        </w:rPr>
        <w:t xml:space="preserve"> </w:t>
      </w:r>
      <w:proofErr w:type="spellStart"/>
      <w:r w:rsidRPr="00246290">
        <w:rPr>
          <w:rFonts w:ascii="Times New Roman" w:eastAsia="ヒラギノ角ゴ Pro W3" w:hAnsi="Times New Roman" w:cs="Times New Roman"/>
          <w:i/>
          <w:color w:val="000000"/>
          <w:sz w:val="24"/>
          <w:szCs w:val="20"/>
        </w:rPr>
        <w:t>Debruge</w:t>
      </w:r>
      <w:proofErr w:type="spellEnd"/>
      <w:r w:rsidRPr="00246290">
        <w:rPr>
          <w:rFonts w:ascii="Times New Roman" w:eastAsia="ヒラギノ角ゴ Pro W3" w:hAnsi="Times New Roman" w:cs="Times New Roman"/>
          <w:i/>
          <w:color w:val="000000"/>
          <w:sz w:val="24"/>
          <w:szCs w:val="20"/>
        </w:rPr>
        <w:t>, Variety</w:t>
      </w:r>
    </w:p>
    <w:p w:rsidR="00246290" w:rsidRPr="00246290" w:rsidRDefault="00246290" w:rsidP="00246290">
      <w:pPr>
        <w:spacing w:after="0" w:line="240" w:lineRule="auto"/>
        <w:rPr>
          <w:rFonts w:ascii="Times New Roman" w:eastAsia="Calibri" w:hAnsi="Times New Roman" w:cs="Times New Roman"/>
          <w:sz w:val="24"/>
        </w:rPr>
      </w:pPr>
    </w:p>
    <w:p w:rsidR="00246290" w:rsidRPr="00246290" w:rsidRDefault="00246290" w:rsidP="00246290">
      <w:pPr>
        <w:spacing w:after="0" w:line="240" w:lineRule="auto"/>
        <w:jc w:val="center"/>
        <w:rPr>
          <w:rFonts w:ascii="Times New Roman" w:eastAsia="Calibri" w:hAnsi="Times New Roman" w:cs="Times New Roman"/>
          <w:sz w:val="24"/>
        </w:rPr>
      </w:pPr>
    </w:p>
    <w:p w:rsidR="00246290" w:rsidRPr="00246290" w:rsidRDefault="00246290" w:rsidP="00246290">
      <w:pPr>
        <w:spacing w:after="0" w:line="240" w:lineRule="auto"/>
        <w:jc w:val="center"/>
        <w:rPr>
          <w:rFonts w:eastAsia="Calibri" w:cs="Times New Roman"/>
        </w:rPr>
      </w:pPr>
      <w:r>
        <w:rPr>
          <w:rFonts w:ascii="Calibri" w:eastAsia="Calibri" w:hAnsi="Calibri" w:cs="Times New Roman"/>
        </w:rPr>
        <w:t xml:space="preserve">For more information </w:t>
      </w:r>
      <w:r w:rsidRPr="00246290">
        <w:rPr>
          <w:rFonts w:ascii="Calibri" w:eastAsia="Calibri" w:hAnsi="Calibri" w:cs="Times New Roman"/>
        </w:rPr>
        <w:t>please visit us at</w:t>
      </w:r>
      <w:r w:rsidRPr="00246290">
        <w:rPr>
          <w:rFonts w:ascii="Calibri" w:eastAsia="Calibri" w:hAnsi="Calibri" w:cs="Times New Roman"/>
          <w:sz w:val="36"/>
        </w:rPr>
        <w:t xml:space="preserve"> </w:t>
      </w:r>
      <w:hyperlink r:id="rId7" w:history="1">
        <w:r w:rsidRPr="00246290">
          <w:rPr>
            <w:rFonts w:ascii="Times New Roman" w:eastAsia="Calibri" w:hAnsi="Times New Roman" w:cs="Times New Roman"/>
            <w:color w:val="0028F7"/>
            <w:sz w:val="28"/>
            <w:u w:val="single"/>
          </w:rPr>
          <w:t>www.climaterefugees.com</w:t>
        </w:r>
      </w:hyperlink>
      <w:r>
        <w:rPr>
          <w:rFonts w:ascii="Times New Roman" w:eastAsia="Calibri" w:hAnsi="Times New Roman" w:cs="Times New Roman"/>
          <w:color w:val="0028F7"/>
          <w:sz w:val="28"/>
          <w:u w:val="single"/>
        </w:rPr>
        <w:t xml:space="preserve"> </w:t>
      </w:r>
      <w:r>
        <w:rPr>
          <w:rFonts w:eastAsia="Calibri" w:cs="Times New Roman"/>
        </w:rPr>
        <w:t>or on</w:t>
      </w:r>
    </w:p>
    <w:p w:rsidR="00246290" w:rsidRPr="00246290" w:rsidRDefault="00246290" w:rsidP="00246290">
      <w:pPr>
        <w:pStyle w:val="NoSpacing"/>
      </w:pPr>
      <w:r w:rsidRPr="00246290">
        <w:t xml:space="preserve">                                                       Facebook and Twitter @</w:t>
      </w:r>
      <w:proofErr w:type="spellStart"/>
      <w:r w:rsidRPr="00246290">
        <w:t>climaterefugees</w:t>
      </w:r>
      <w:proofErr w:type="spellEnd"/>
    </w:p>
    <w:p w:rsidR="00AC113B" w:rsidRDefault="00246290">
      <w:r w:rsidRPr="00246290">
        <w:rPr>
          <w:rFonts w:ascii="Calibri" w:eastAsia="Calibri" w:hAnsi="Calibri" w:cs="Times New Roman"/>
          <w:noProof/>
          <w:lang w:bidi="bn-BD"/>
        </w:rPr>
        <w:drawing>
          <wp:anchor distT="152400" distB="152400" distL="152400" distR="152400" simplePos="0" relativeHeight="251661312" behindDoc="0" locked="0" layoutInCell="1" allowOverlap="1" wp14:anchorId="48F73752" wp14:editId="4F121317">
            <wp:simplePos x="0" y="0"/>
            <wp:positionH relativeFrom="page">
              <wp:posOffset>4450080</wp:posOffset>
            </wp:positionH>
            <wp:positionV relativeFrom="page">
              <wp:posOffset>4385945</wp:posOffset>
            </wp:positionV>
            <wp:extent cx="571500" cy="571500"/>
            <wp:effectExtent l="19050" t="0" r="0" b="0"/>
            <wp:wrapThrough wrapText="bothSides">
              <wp:wrapPolygon edited="0">
                <wp:start x="2160" y="0"/>
                <wp:lineTo x="-720" y="5040"/>
                <wp:lineTo x="720" y="20880"/>
                <wp:lineTo x="2880" y="20880"/>
                <wp:lineTo x="18720" y="20880"/>
                <wp:lineTo x="20160" y="20880"/>
                <wp:lineTo x="21600" y="15120"/>
                <wp:lineTo x="21600" y="6480"/>
                <wp:lineTo x="20880" y="1440"/>
                <wp:lineTo x="19440" y="0"/>
                <wp:lineTo x="216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12700" cap="flat">
                      <a:noFill/>
                      <a:miter lim="800000"/>
                      <a:headEnd/>
                      <a:tailEnd/>
                    </a:ln>
                  </pic:spPr>
                </pic:pic>
              </a:graphicData>
            </a:graphic>
          </wp:anchor>
        </w:drawing>
      </w:r>
      <w:r w:rsidRPr="00246290">
        <w:rPr>
          <w:rFonts w:ascii="Calibri" w:eastAsia="Calibri" w:hAnsi="Calibri" w:cs="Times New Roman"/>
          <w:noProof/>
          <w:lang w:bidi="bn-BD"/>
        </w:rPr>
        <w:drawing>
          <wp:anchor distT="152400" distB="152400" distL="152400" distR="152400" simplePos="0" relativeHeight="251662336" behindDoc="0" locked="0" layoutInCell="1" allowOverlap="1" wp14:anchorId="00BF95A9" wp14:editId="50DD2732">
            <wp:simplePos x="0" y="0"/>
            <wp:positionH relativeFrom="page">
              <wp:posOffset>2393950</wp:posOffset>
            </wp:positionH>
            <wp:positionV relativeFrom="page">
              <wp:posOffset>4415790</wp:posOffset>
            </wp:positionV>
            <wp:extent cx="1358900" cy="511175"/>
            <wp:effectExtent l="19050" t="0" r="0" b="0"/>
            <wp:wrapThrough wrapText="bothSides">
              <wp:wrapPolygon edited="0">
                <wp:start x="-303" y="0"/>
                <wp:lineTo x="-303" y="20929"/>
                <wp:lineTo x="21499" y="20929"/>
                <wp:lineTo x="21499" y="0"/>
                <wp:lineTo x="-303" y="0"/>
              </wp:wrapPolygon>
            </wp:wrapThrough>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1358900" cy="511175"/>
                    </a:xfrm>
                    <a:prstGeom prst="rect">
                      <a:avLst/>
                    </a:prstGeom>
                    <a:noFill/>
                    <a:ln w="12700" cap="flat">
                      <a:noFill/>
                      <a:miter lim="800000"/>
                      <a:headEnd/>
                      <a:tailEnd/>
                    </a:ln>
                  </pic:spPr>
                </pic:pic>
              </a:graphicData>
            </a:graphic>
          </wp:anchor>
        </w:drawing>
      </w:r>
    </w:p>
    <w:sectPr w:rsidR="00AC1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90"/>
    <w:rsid w:val="001663A2"/>
    <w:rsid w:val="00246290"/>
    <w:rsid w:val="0077228D"/>
    <w:rsid w:val="00A22B94"/>
    <w:rsid w:val="00AB0230"/>
    <w:rsid w:val="00AC113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0368F-1420-4727-90A7-73245C14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media/image2.jpeg" Type="http://schemas.openxmlformats.org/officeDocument/2006/relationships/image"/>
<Relationship Id="rId6" Target="media/image3.jpeg" Type="http://schemas.openxmlformats.org/officeDocument/2006/relationships/image"/>
<Relationship Id="rId7" Target="http://www.climaterefugees.com" TargetMode="External" Type="http://schemas.openxmlformats.org/officeDocument/2006/relationships/hyperlink"/>
<Relationship Id="rId8" Target="media/image4.pn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420</Words>
  <Characters>2395</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