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AB" w:rsidRDefault="00B41BAB">
      <w:pPr>
        <w:pBdr>
          <w:top w:val="single" w:sz="4" w:space="1" w:color="auto"/>
          <w:left w:val="single" w:sz="4" w:space="4" w:color="auto"/>
          <w:bottom w:val="single" w:sz="4" w:space="1" w:color="auto"/>
          <w:right w:val="single" w:sz="4" w:space="4" w:color="auto"/>
        </w:pBdr>
        <w:rPr>
          <w:i/>
          <w:iCs/>
          <w:color w:val="FF0000"/>
          <w:sz w:val="24"/>
        </w:rPr>
      </w:pPr>
      <w:r>
        <w:rPr>
          <w:b/>
          <w:bCs/>
          <w:i/>
          <w:iCs/>
          <w:color w:val="FF0000"/>
          <w:sz w:val="24"/>
        </w:rPr>
        <w:t xml:space="preserve">Sample </w:t>
      </w:r>
      <w:r>
        <w:rPr>
          <w:i/>
          <w:iCs/>
          <w:color w:val="FF0000"/>
          <w:sz w:val="24"/>
        </w:rPr>
        <w:t xml:space="preserve">format for Cover Page.  </w:t>
      </w:r>
      <w:r>
        <w:rPr>
          <w:i/>
          <w:iCs/>
          <w:color w:val="FF0000"/>
          <w:sz w:val="24"/>
        </w:rPr>
        <w:br/>
      </w:r>
      <w:r>
        <w:rPr>
          <w:i/>
          <w:color w:val="FF0000"/>
          <w:sz w:val="24"/>
        </w:rPr>
        <w:t xml:space="preserve">Text that is in italics with a border/box such as this are instructions/guidelines for state purchasing agencies and should </w:t>
      </w:r>
      <w:r>
        <w:rPr>
          <w:b/>
          <w:i/>
          <w:color w:val="FF0000"/>
          <w:sz w:val="24"/>
        </w:rPr>
        <w:t>not</w:t>
      </w:r>
      <w:r>
        <w:rPr>
          <w:i/>
          <w:color w:val="FF0000"/>
          <w:sz w:val="24"/>
        </w:rPr>
        <w:t xml:space="preserve"> be included in the RFP.</w:t>
      </w:r>
    </w:p>
    <w:p w:rsidR="00B41BAB" w:rsidRDefault="00B41BAB">
      <w:pPr>
        <w:jc w:val="center"/>
        <w:rPr>
          <w:sz w:val="36"/>
        </w:rPr>
      </w:pPr>
    </w:p>
    <w:p w:rsidR="00B41BAB" w:rsidRDefault="00B41BAB">
      <w:pPr>
        <w:jc w:val="center"/>
        <w:rPr>
          <w:sz w:val="36"/>
        </w:rPr>
      </w:pPr>
    </w:p>
    <w:p w:rsidR="00B41BAB" w:rsidRDefault="00B41BAB">
      <w:pPr>
        <w:jc w:val="center"/>
        <w:rPr>
          <w:sz w:val="36"/>
        </w:rPr>
      </w:pPr>
      <w:r>
        <w:rPr>
          <w:sz w:val="36"/>
        </w:rPr>
        <w:t>State of Hawaii</w:t>
      </w:r>
    </w:p>
    <w:p w:rsidR="00B41BAB" w:rsidRDefault="00B41BAB">
      <w:pPr>
        <w:jc w:val="center"/>
        <w:rPr>
          <w:sz w:val="36"/>
        </w:rPr>
      </w:pPr>
      <w:r>
        <w:rPr>
          <w:sz w:val="36"/>
        </w:rPr>
        <w:t>&lt;Department&gt;</w:t>
      </w:r>
    </w:p>
    <w:p w:rsidR="00B41BAB" w:rsidRDefault="00B41BAB">
      <w:pPr>
        <w:jc w:val="center"/>
        <w:rPr>
          <w:sz w:val="36"/>
        </w:rPr>
      </w:pPr>
      <w:r>
        <w:rPr>
          <w:sz w:val="36"/>
        </w:rPr>
        <w:t>&lt;Division&gt;</w:t>
      </w:r>
    </w:p>
    <w:p w:rsidR="00B41BAB" w:rsidRDefault="00B41BAB">
      <w:pPr>
        <w:jc w:val="center"/>
        <w:rPr>
          <w:sz w:val="36"/>
        </w:rPr>
      </w:pPr>
      <w:r>
        <w:rPr>
          <w:sz w:val="36"/>
        </w:rPr>
        <w:t>&lt;Branch/Program/Office&gt;</w:t>
      </w:r>
    </w:p>
    <w:p w:rsidR="00B41BAB" w:rsidRDefault="00B41BAB">
      <w:pPr>
        <w:jc w:val="center"/>
        <w:rPr>
          <w:sz w:val="36"/>
        </w:rPr>
      </w:pPr>
    </w:p>
    <w:p w:rsidR="00B41BAB" w:rsidRDefault="00B41BAB">
      <w:pPr>
        <w:jc w:val="center"/>
        <w:rPr>
          <w:sz w:val="36"/>
        </w:rPr>
      </w:pPr>
    </w:p>
    <w:p w:rsidR="00B41BAB" w:rsidRDefault="00B41BAB">
      <w:pPr>
        <w:pStyle w:val="BodyText"/>
        <w:jc w:val="center"/>
        <w:rPr>
          <w:b/>
          <w:bCs/>
          <w:sz w:val="48"/>
        </w:rPr>
      </w:pPr>
      <w:r>
        <w:rPr>
          <w:b/>
          <w:bCs/>
          <w:sz w:val="48"/>
        </w:rPr>
        <w:t>Request for Proposals</w:t>
      </w:r>
    </w:p>
    <w:p w:rsidR="00B41BAB" w:rsidRDefault="00B41BAB">
      <w:pPr>
        <w:jc w:val="center"/>
        <w:rPr>
          <w:sz w:val="36"/>
        </w:rPr>
      </w:pPr>
    </w:p>
    <w:p w:rsidR="00B41BAB" w:rsidRDefault="00B41BAB">
      <w:pPr>
        <w:jc w:val="center"/>
        <w:outlineLvl w:val="0"/>
        <w:rPr>
          <w:b/>
          <w:bCs/>
          <w:sz w:val="48"/>
        </w:rPr>
      </w:pPr>
      <w:r>
        <w:rPr>
          <w:b/>
          <w:bCs/>
          <w:sz w:val="48"/>
        </w:rPr>
        <w:t>&lt;RFP No.&gt;</w:t>
      </w:r>
      <w:r>
        <w:rPr>
          <w:b/>
          <w:bCs/>
          <w:sz w:val="48"/>
        </w:rPr>
        <w:br/>
        <w:t>&lt;RFP Title&gt;</w:t>
      </w:r>
    </w:p>
    <w:p w:rsidR="00B41BAB" w:rsidRDefault="00B41BAB">
      <w:pPr>
        <w:jc w:val="center"/>
        <w:rPr>
          <w:sz w:val="36"/>
        </w:rPr>
      </w:pPr>
    </w:p>
    <w:p w:rsidR="00B41BAB" w:rsidRDefault="00B41BAB">
      <w:pPr>
        <w:jc w:val="center"/>
        <w:rPr>
          <w:sz w:val="36"/>
        </w:rPr>
      </w:pPr>
    </w:p>
    <w:p w:rsidR="00B41BAB" w:rsidRDefault="00B41BAB">
      <w:pPr>
        <w:jc w:val="center"/>
        <w:rPr>
          <w:sz w:val="36"/>
        </w:rPr>
      </w:pPr>
      <w:r>
        <w:rPr>
          <w:sz w:val="36"/>
        </w:rPr>
        <w:t>&lt;Date Issued&gt;</w:t>
      </w:r>
    </w:p>
    <w:p w:rsidR="00B41BAB" w:rsidRDefault="00B41BAB">
      <w:pPr>
        <w:jc w:val="center"/>
        <w:rPr>
          <w:sz w:val="36"/>
        </w:rPr>
      </w:pPr>
    </w:p>
    <w:p w:rsidR="00B41BAB" w:rsidRDefault="00B41BAB">
      <w:pPr>
        <w:pBdr>
          <w:top w:val="single" w:sz="4" w:space="1" w:color="auto"/>
          <w:left w:val="single" w:sz="4" w:space="4" w:color="auto"/>
          <w:bottom w:val="single" w:sz="4" w:space="1" w:color="auto"/>
          <w:right w:val="single" w:sz="4" w:space="4" w:color="auto"/>
        </w:pBdr>
        <w:rPr>
          <w:i/>
          <w:iCs/>
          <w:color w:val="FF0000"/>
          <w:sz w:val="24"/>
        </w:rPr>
      </w:pPr>
      <w:r>
        <w:rPr>
          <w:i/>
          <w:iCs/>
          <w:color w:val="FF0000"/>
          <w:sz w:val="24"/>
        </w:rPr>
        <w:t>State agencies should include the text below for the RFP that is posted on the RFP Website</w:t>
      </w:r>
      <w:r w:rsidR="003917F6">
        <w:rPr>
          <w:i/>
          <w:iCs/>
          <w:color w:val="FF0000"/>
          <w:sz w:val="24"/>
        </w:rPr>
        <w:t xml:space="preserve"> </w:t>
      </w:r>
      <w:r>
        <w:rPr>
          <w:i/>
          <w:iCs/>
          <w:color w:val="FF0000"/>
          <w:sz w:val="24"/>
        </w:rPr>
        <w:t xml:space="preserve">(RFPW).  It is not necessary to include it on hard copies of the RFP. </w:t>
      </w:r>
    </w:p>
    <w:p w:rsidR="00B41BAB" w:rsidRDefault="00B41BAB">
      <w:pPr>
        <w:jc w:val="center"/>
        <w:rPr>
          <w:sz w:val="36"/>
        </w:rPr>
      </w:pPr>
    </w:p>
    <w:p w:rsidR="00117C99" w:rsidRDefault="00117C99">
      <w:pPr>
        <w:jc w:val="center"/>
        <w:rPr>
          <w:sz w:val="36"/>
        </w:rPr>
      </w:pPr>
    </w:p>
    <w:p w:rsidR="00117C99" w:rsidRDefault="00117C99">
      <w:pPr>
        <w:jc w:val="center"/>
        <w:rPr>
          <w:sz w:val="36"/>
        </w:rPr>
      </w:pPr>
    </w:p>
    <w:p w:rsidR="00D90AAE" w:rsidRDefault="00D90AAE" w:rsidP="008E72EC">
      <w:pPr>
        <w:rPr>
          <w:sz w:val="28"/>
        </w:rPr>
      </w:pPr>
    </w:p>
    <w:p w:rsidR="00D90AAE" w:rsidRPr="009B3E46" w:rsidRDefault="00B41BAB" w:rsidP="00894F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i/>
          <w:sz w:val="28"/>
        </w:rPr>
      </w:pPr>
      <w:r w:rsidRPr="009C3388">
        <w:rPr>
          <w:b/>
          <w:sz w:val="28"/>
        </w:rPr>
        <w:t>Note</w:t>
      </w:r>
      <w:r w:rsidRPr="009C3388">
        <w:rPr>
          <w:sz w:val="28"/>
        </w:rPr>
        <w:t>:</w:t>
      </w:r>
      <w:r w:rsidR="008C1B51" w:rsidRPr="009C3388">
        <w:rPr>
          <w:sz w:val="28"/>
        </w:rPr>
        <w:t xml:space="preserve">  </w:t>
      </w:r>
      <w:r w:rsidR="008C1B51" w:rsidRPr="009C3388">
        <w:rPr>
          <w:i/>
          <w:sz w:val="28"/>
        </w:rPr>
        <w:t>It is the applicant’s responsibility to check the public procurement notice website</w:t>
      </w:r>
      <w:r w:rsidR="00117C99" w:rsidRPr="009C3388">
        <w:rPr>
          <w:i/>
          <w:sz w:val="28"/>
        </w:rPr>
        <w:t>, the request for proposals website,</w:t>
      </w:r>
      <w:r w:rsidR="008C1B51" w:rsidRPr="009C3388">
        <w:rPr>
          <w:i/>
          <w:sz w:val="28"/>
        </w:rPr>
        <w:t xml:space="preserve"> </w:t>
      </w:r>
      <w:r w:rsidR="00117C99" w:rsidRPr="009C3388">
        <w:rPr>
          <w:i/>
          <w:sz w:val="28"/>
        </w:rPr>
        <w:t xml:space="preserve">or to contact the RFP point-of-contact identified in the RFP </w:t>
      </w:r>
      <w:r w:rsidR="008C1B51" w:rsidRPr="009C3388">
        <w:rPr>
          <w:i/>
          <w:sz w:val="28"/>
        </w:rPr>
        <w:t xml:space="preserve">for any addenda issued to this RFP.  </w:t>
      </w:r>
      <w:r w:rsidRPr="009C3388">
        <w:rPr>
          <w:i/>
          <w:sz w:val="28"/>
        </w:rPr>
        <w:t xml:space="preserve">The State shall not be responsible for any </w:t>
      </w:r>
      <w:r w:rsidR="00117C99" w:rsidRPr="009C3388">
        <w:rPr>
          <w:i/>
          <w:sz w:val="28"/>
        </w:rPr>
        <w:t xml:space="preserve">incomplete proposal submitted as a result of </w:t>
      </w:r>
      <w:r w:rsidRPr="009C3388">
        <w:rPr>
          <w:i/>
          <w:sz w:val="28"/>
        </w:rPr>
        <w:t>missing addenda, attachments or other information regarding the</w:t>
      </w:r>
      <w:r w:rsidR="00117C99" w:rsidRPr="009C3388">
        <w:rPr>
          <w:i/>
          <w:sz w:val="28"/>
        </w:rPr>
        <w:t xml:space="preserve"> RFP.</w:t>
      </w:r>
    </w:p>
    <w:p w:rsidR="00D90AAE" w:rsidRPr="00117C99" w:rsidRDefault="00D90AAE" w:rsidP="008E72EC">
      <w:pPr>
        <w:rPr>
          <w:color w:val="00B050"/>
          <w:sz w:val="28"/>
        </w:rPr>
        <w:sectPr w:rsidR="00D90AAE" w:rsidRPr="00117C99" w:rsidSect="00C6207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pPr>
    </w:p>
    <w:p w:rsidR="00B41BAB" w:rsidRDefault="00B41BAB">
      <w:pPr>
        <w:pBdr>
          <w:top w:val="single" w:sz="4" w:space="1" w:color="auto" w:shadow="1"/>
          <w:left w:val="single" w:sz="4" w:space="4" w:color="auto" w:shadow="1"/>
          <w:bottom w:val="single" w:sz="4" w:space="1" w:color="auto" w:shadow="1"/>
          <w:right w:val="single" w:sz="4" w:space="4" w:color="auto" w:shadow="1"/>
        </w:pBdr>
        <w:outlineLvl w:val="0"/>
        <w:rPr>
          <w:i/>
          <w:iCs/>
          <w:color w:val="FF0000"/>
          <w:sz w:val="24"/>
        </w:rPr>
      </w:pPr>
      <w:r>
        <w:rPr>
          <w:b/>
          <w:bCs/>
          <w:i/>
          <w:iCs/>
          <w:color w:val="FF0000"/>
          <w:sz w:val="24"/>
        </w:rPr>
        <w:lastRenderedPageBreak/>
        <w:t>Sample Notice</w:t>
      </w:r>
      <w:r>
        <w:rPr>
          <w:i/>
          <w:iCs/>
          <w:color w:val="FF0000"/>
          <w:sz w:val="24"/>
        </w:rPr>
        <w:t xml:space="preserve">. </w:t>
      </w:r>
    </w:p>
    <w:p w:rsidR="00B41BAB" w:rsidRDefault="00B41BAB">
      <w:pPr>
        <w:pStyle w:val="BodyText2"/>
      </w:pPr>
      <w:r>
        <w:t>State agencies may format the notice as a letter.  Remember to delete this boxed text.</w:t>
      </w:r>
    </w:p>
    <w:p w:rsidR="00B41BAB" w:rsidRDefault="00B41BAB">
      <w:pPr>
        <w:jc w:val="center"/>
        <w:rPr>
          <w:sz w:val="24"/>
        </w:rPr>
      </w:pPr>
    </w:p>
    <w:p w:rsidR="00B41BAB" w:rsidRDefault="00B41BAB">
      <w:pPr>
        <w:jc w:val="center"/>
        <w:rPr>
          <w:sz w:val="24"/>
        </w:rPr>
      </w:pPr>
    </w:p>
    <w:p w:rsidR="00B41BAB" w:rsidRDefault="00B41BAB">
      <w:pPr>
        <w:jc w:val="center"/>
        <w:rPr>
          <w:sz w:val="24"/>
        </w:rPr>
      </w:pPr>
    </w:p>
    <w:p w:rsidR="00B41BAB" w:rsidRDefault="00B41BAB" w:rsidP="008443C9">
      <w:pPr>
        <w:pStyle w:val="BodyText"/>
        <w:spacing w:after="240"/>
        <w:jc w:val="center"/>
        <w:rPr>
          <w:color w:val="0000FF"/>
        </w:rPr>
      </w:pPr>
      <w:r>
        <w:t>October 10, 20</w:t>
      </w:r>
      <w:r w:rsidR="004A1208">
        <w:t>12</w:t>
      </w:r>
    </w:p>
    <w:p w:rsidR="00B41BAB" w:rsidRDefault="00B41BAB">
      <w:pPr>
        <w:jc w:val="center"/>
        <w:rPr>
          <w:b/>
          <w:sz w:val="24"/>
        </w:rPr>
      </w:pPr>
      <w:r>
        <w:rPr>
          <w:b/>
          <w:sz w:val="24"/>
        </w:rPr>
        <w:t>REQUEST FOR PROPOSALS</w:t>
      </w:r>
    </w:p>
    <w:p w:rsidR="00B41BAB" w:rsidRDefault="00B41BAB">
      <w:pPr>
        <w:rPr>
          <w:b/>
          <w:sz w:val="24"/>
        </w:rPr>
      </w:pPr>
    </w:p>
    <w:p w:rsidR="00B41BAB" w:rsidRDefault="00B41BAB">
      <w:pPr>
        <w:jc w:val="center"/>
        <w:rPr>
          <w:b/>
          <w:sz w:val="24"/>
        </w:rPr>
      </w:pPr>
      <w:r>
        <w:rPr>
          <w:b/>
          <w:sz w:val="24"/>
        </w:rPr>
        <w:t>COMPREHENSIVE PRIMARY CARE SERVICES FOR THE UNINSURED</w:t>
      </w:r>
    </w:p>
    <w:p w:rsidR="00B41BAB" w:rsidRDefault="00B41BAB" w:rsidP="008443C9">
      <w:pPr>
        <w:spacing w:after="240"/>
        <w:jc w:val="center"/>
        <w:rPr>
          <w:sz w:val="24"/>
        </w:rPr>
      </w:pPr>
      <w:r>
        <w:rPr>
          <w:b/>
          <w:sz w:val="24"/>
        </w:rPr>
        <w:t>RFP No. DOH-07-01</w:t>
      </w:r>
    </w:p>
    <w:p w:rsidR="00B41BAB" w:rsidRDefault="00B41BAB" w:rsidP="00433C75">
      <w:pPr>
        <w:rPr>
          <w:sz w:val="24"/>
        </w:rPr>
      </w:pPr>
      <w:r>
        <w:rPr>
          <w:sz w:val="24"/>
        </w:rPr>
        <w:t>The Department of Health, Family Health Services Division, Maternal and Child Health Branch, is requesting proposals from qualified applicants to provide comprehensive primary care services to uninsured individuals and families (statewide) who fall within 250 percent of the Federal poverty level.  Services may include, but are not limited to perinatal, pediatric, family planning and adult primary care services.  The contract term will be from July 1, 20</w:t>
      </w:r>
      <w:r w:rsidR="004A1208">
        <w:rPr>
          <w:sz w:val="24"/>
        </w:rPr>
        <w:t>12</w:t>
      </w:r>
      <w:r>
        <w:rPr>
          <w:sz w:val="24"/>
        </w:rPr>
        <w:t xml:space="preserve"> through June 30, 20</w:t>
      </w:r>
      <w:r w:rsidR="004A1208">
        <w:rPr>
          <w:sz w:val="24"/>
        </w:rPr>
        <w:t>13</w:t>
      </w:r>
      <w:r>
        <w:rPr>
          <w:sz w:val="24"/>
        </w:rPr>
        <w:t>.  Multiple contracts will be awarded under this request for proposals.</w:t>
      </w:r>
    </w:p>
    <w:p w:rsidR="00B41BAB" w:rsidRDefault="00B41BAB" w:rsidP="00433C75">
      <w:pPr>
        <w:rPr>
          <w:sz w:val="24"/>
        </w:rPr>
      </w:pPr>
    </w:p>
    <w:p w:rsidR="00B41BAB" w:rsidRDefault="00B41BAB" w:rsidP="00433C75">
      <w:pPr>
        <w:pStyle w:val="BodyText"/>
      </w:pPr>
      <w:r>
        <w:t>Proposals shall be mailed, postmarked by the United States Postal Service on or before January 12, 20</w:t>
      </w:r>
      <w:r w:rsidR="004A1208">
        <w:t>12</w:t>
      </w:r>
      <w:r>
        <w:t>, and received no later than 10 days from the submittal deadline. Hand delivered proposals shall be received no later than 4:30 p.m., Hawaii Standard Time (HST), on January 12, 20</w:t>
      </w:r>
      <w:r w:rsidR="004A1208">
        <w:t>12</w:t>
      </w:r>
      <w:r>
        <w:t>, at the drop-off sites designated on the Proposal Mail-in and Delivery Information Sheet.  Proposals postmarked or hand delivered after the submittal deadline shall be considered late and rejected.  There are no exceptions to this requirement.</w:t>
      </w:r>
    </w:p>
    <w:p w:rsidR="00B41BAB" w:rsidRDefault="00B41BAB" w:rsidP="00433C75">
      <w:pPr>
        <w:rPr>
          <w:sz w:val="24"/>
        </w:rPr>
      </w:pPr>
    </w:p>
    <w:p w:rsidR="00B41BAB" w:rsidRDefault="00B41BAB" w:rsidP="00433C75">
      <w:pPr>
        <w:pStyle w:val="BodyText"/>
      </w:pPr>
      <w:r>
        <w:t>The Family Health Services Division will conduct an orientation on November 9, 20</w:t>
      </w:r>
      <w:r w:rsidR="004A1208">
        <w:t>11</w:t>
      </w:r>
      <w:r>
        <w:rPr>
          <w:color w:val="0000FF"/>
        </w:rPr>
        <w:t xml:space="preserve"> </w:t>
      </w:r>
      <w:r>
        <w:t>from 10:00 a.m. to 12:00 noon HST, at 741-A Sunset Avenue, Honolulu, Hawaii.  All prospective applicants are encouraged to attend the orientation.</w:t>
      </w:r>
    </w:p>
    <w:p w:rsidR="00B41BAB" w:rsidRDefault="00B41BAB" w:rsidP="00433C75">
      <w:pPr>
        <w:rPr>
          <w:sz w:val="24"/>
        </w:rPr>
      </w:pPr>
    </w:p>
    <w:p w:rsidR="00B41BAB" w:rsidRDefault="00B41BAB" w:rsidP="00433C75">
      <w:pPr>
        <w:rPr>
          <w:sz w:val="24"/>
        </w:rPr>
      </w:pPr>
      <w:r>
        <w:rPr>
          <w:sz w:val="24"/>
        </w:rPr>
        <w:t>The deadline for submission of written questions is 4:30 p.m., HST, on November 30, 20</w:t>
      </w:r>
      <w:r w:rsidR="004A1208">
        <w:rPr>
          <w:sz w:val="24"/>
        </w:rPr>
        <w:t>11</w:t>
      </w:r>
      <w:r>
        <w:rPr>
          <w:sz w:val="24"/>
        </w:rPr>
        <w:t>.  All written questions will receive a written response from the State on or about December 16, 20</w:t>
      </w:r>
      <w:r w:rsidR="004A1208">
        <w:rPr>
          <w:sz w:val="24"/>
        </w:rPr>
        <w:t>11</w:t>
      </w:r>
      <w:r>
        <w:rPr>
          <w:sz w:val="24"/>
        </w:rPr>
        <w:t>.</w:t>
      </w:r>
    </w:p>
    <w:p w:rsidR="00B41BAB" w:rsidRDefault="00B41BAB" w:rsidP="00433C75">
      <w:pPr>
        <w:rPr>
          <w:sz w:val="24"/>
        </w:rPr>
      </w:pPr>
    </w:p>
    <w:p w:rsidR="00B41BAB" w:rsidRDefault="00B82602" w:rsidP="00894FF4">
      <w:pPr>
        <w:shd w:val="clear" w:color="auto" w:fill="FFFFFF"/>
        <w:rPr>
          <w:sz w:val="24"/>
        </w:rPr>
      </w:pPr>
      <w:r>
        <w:rPr>
          <w:sz w:val="24"/>
        </w:rPr>
        <w:t>Any i</w:t>
      </w:r>
      <w:r w:rsidR="00B41BAB">
        <w:rPr>
          <w:sz w:val="24"/>
        </w:rPr>
        <w:t>nquiries</w:t>
      </w:r>
      <w:r w:rsidR="009B3E46">
        <w:rPr>
          <w:sz w:val="24"/>
        </w:rPr>
        <w:t xml:space="preserve"> </w:t>
      </w:r>
      <w:r w:rsidR="003476A2">
        <w:rPr>
          <w:sz w:val="24"/>
        </w:rPr>
        <w:t xml:space="preserve">and requests </w:t>
      </w:r>
      <w:r w:rsidR="00B41BAB">
        <w:rPr>
          <w:sz w:val="24"/>
        </w:rPr>
        <w:t xml:space="preserve">regarding this RFP </w:t>
      </w:r>
      <w:r w:rsidR="00B41BAB" w:rsidRPr="009B3E46">
        <w:rPr>
          <w:sz w:val="24"/>
        </w:rPr>
        <w:t>should be directed to</w:t>
      </w:r>
      <w:r w:rsidR="00B41BAB">
        <w:rPr>
          <w:sz w:val="24"/>
        </w:rPr>
        <w:t xml:space="preserve">  Mr. John Smith at 741-A Sunset Avenue, Honolulu, Hawaii 96816, telephone: (808) 733-0000, fax: (808) 733-1111, e-mail: john.smith@hawaii.gov.</w:t>
      </w:r>
    </w:p>
    <w:p w:rsidR="00B41BAB" w:rsidRDefault="00B41BAB" w:rsidP="00433C75">
      <w:pPr>
        <w:rPr>
          <w:sz w:val="48"/>
        </w:rPr>
        <w:sectPr w:rsidR="00B41BAB" w:rsidSect="00C62076">
          <w:headerReference w:type="even" r:id="rId13"/>
          <w:headerReference w:type="default" r:id="rId14"/>
          <w:footerReference w:type="default" r:id="rId15"/>
          <w:headerReference w:type="first" r:id="rId16"/>
          <w:pgSz w:w="12240" w:h="15840"/>
          <w:pgMar w:top="1440" w:right="1800" w:bottom="1440" w:left="1800" w:header="720" w:footer="720" w:gutter="0"/>
          <w:cols w:space="720"/>
        </w:sectPr>
      </w:pPr>
      <w:r>
        <w:t>.</w:t>
      </w:r>
    </w:p>
    <w:p w:rsidR="00B41BAB" w:rsidRDefault="00B41BAB">
      <w:pPr>
        <w:pStyle w:val="Title"/>
        <w:pBdr>
          <w:top w:val="single" w:sz="4" w:space="1" w:color="auto"/>
          <w:left w:val="single" w:sz="4" w:space="4" w:color="auto"/>
          <w:bottom w:val="single" w:sz="4" w:space="1" w:color="auto"/>
          <w:right w:val="single" w:sz="4" w:space="4" w:color="auto"/>
        </w:pBdr>
        <w:jc w:val="left"/>
        <w:rPr>
          <w:b w:val="0"/>
          <w:bCs/>
          <w:i/>
          <w:iCs/>
          <w:color w:val="FF0000"/>
          <w:sz w:val="24"/>
        </w:rPr>
      </w:pPr>
      <w:r>
        <w:rPr>
          <w:b w:val="0"/>
          <w:bCs/>
          <w:i/>
          <w:iCs/>
          <w:color w:val="FF0000"/>
          <w:sz w:val="24"/>
        </w:rPr>
        <w:lastRenderedPageBreak/>
        <w:t xml:space="preserve">Sample.  </w:t>
      </w:r>
      <w:r>
        <w:rPr>
          <w:b w:val="0"/>
          <w:bCs/>
          <w:i/>
          <w:iCs/>
          <w:color w:val="FF0000"/>
          <w:sz w:val="24"/>
        </w:rPr>
        <w:br/>
        <w:t xml:space="preserve">State agencies should include all relevant information. Remember to enter the proper submittal deadline date in the 5 places on this sheet. </w:t>
      </w:r>
    </w:p>
    <w:p w:rsidR="00B41BAB" w:rsidRDefault="00B41BAB">
      <w:pPr>
        <w:pStyle w:val="Title"/>
        <w:outlineLvl w:val="0"/>
      </w:pPr>
      <w:r>
        <w:t>PROPOSAL MAIL-IN AND DELIVERY INFORMATION SHEET</w:t>
      </w:r>
    </w:p>
    <w:p w:rsidR="00B41BAB" w:rsidRDefault="00B41BAB">
      <w:pPr>
        <w:jc w:val="center"/>
        <w:rPr>
          <w:b/>
          <w:sz w:val="24"/>
        </w:rPr>
      </w:pPr>
    </w:p>
    <w:p w:rsidR="00B41BAB" w:rsidRPr="008E72EC" w:rsidRDefault="00B41BAB">
      <w:pPr>
        <w:pBdr>
          <w:top w:val="single" w:sz="4" w:space="1" w:color="auto" w:shadow="1"/>
          <w:left w:val="single" w:sz="4" w:space="4" w:color="auto" w:shadow="1"/>
          <w:bottom w:val="single" w:sz="4" w:space="1" w:color="auto" w:shadow="1"/>
          <w:right w:val="single" w:sz="4" w:space="4" w:color="auto" w:shadow="1"/>
        </w:pBdr>
        <w:jc w:val="center"/>
        <w:rPr>
          <w:i/>
          <w:color w:val="FF0000"/>
          <w:sz w:val="24"/>
        </w:rPr>
      </w:pPr>
      <w:r>
        <w:rPr>
          <w:b/>
          <w:sz w:val="24"/>
        </w:rPr>
        <w:t xml:space="preserve">NUMBER OF COPIES TO BE SUBMITTED:  </w:t>
      </w:r>
      <w:r w:rsidR="008E72EC" w:rsidRPr="004C2B3F">
        <w:rPr>
          <w:i/>
          <w:color w:val="FF0000"/>
          <w:sz w:val="24"/>
        </w:rPr>
        <w:t>(insert number)</w:t>
      </w:r>
    </w:p>
    <w:p w:rsidR="00B41BAB" w:rsidRDefault="00B41BAB">
      <w:pPr>
        <w:jc w:val="center"/>
        <w:rPr>
          <w:b/>
          <w:sz w:val="22"/>
        </w:rPr>
      </w:pPr>
    </w:p>
    <w:p w:rsidR="00B41BAB" w:rsidRDefault="00B41BAB">
      <w:pPr>
        <w:jc w:val="center"/>
        <w:rPr>
          <w:b/>
          <w:sz w:val="22"/>
        </w:rPr>
      </w:pPr>
    </w:p>
    <w:p w:rsidR="00B41BAB" w:rsidRDefault="00B41BAB" w:rsidP="00433C75">
      <w:pPr>
        <w:jc w:val="both"/>
        <w:rPr>
          <w:bCs/>
          <w:sz w:val="22"/>
        </w:rPr>
      </w:pPr>
      <w:r>
        <w:rPr>
          <w:bCs/>
          <w:sz w:val="22"/>
        </w:rPr>
        <w:t>ALL MAIL-INS SHALL BE POSTMARKED BY THE UNITED STATES POSTAL SERVICE (USPS) NO LATER THAN</w:t>
      </w:r>
      <w:r>
        <w:rPr>
          <w:b/>
          <w:sz w:val="22"/>
        </w:rPr>
        <w:t xml:space="preserve"> </w:t>
      </w:r>
      <w:r>
        <w:rPr>
          <w:bCs/>
          <w:i/>
          <w:iCs/>
          <w:color w:val="FF0000"/>
          <w:sz w:val="22"/>
        </w:rPr>
        <w:t xml:space="preserve">(insert RFP submittal deadline date) </w:t>
      </w:r>
      <w:r>
        <w:rPr>
          <w:b/>
          <w:sz w:val="22"/>
        </w:rPr>
        <w:t>and received by the state purchasing agency no later than 10 days from the submittal deadline</w:t>
      </w:r>
      <w:r>
        <w:rPr>
          <w:bCs/>
          <w:sz w:val="22"/>
        </w:rPr>
        <w:t xml:space="preserve">.  </w:t>
      </w:r>
    </w:p>
    <w:p w:rsidR="00B41BAB" w:rsidRDefault="00B41BAB">
      <w:pPr>
        <w:rPr>
          <w:bCs/>
          <w:sz w:val="22"/>
        </w:rPr>
      </w:pPr>
    </w:p>
    <w:tbl>
      <w:tblPr>
        <w:tblW w:w="0" w:type="auto"/>
        <w:tblLook w:val="0000"/>
      </w:tblPr>
      <w:tblGrid>
        <w:gridCol w:w="3192"/>
        <w:gridCol w:w="3192"/>
        <w:gridCol w:w="3192"/>
      </w:tblGrid>
      <w:tr w:rsidR="00B41BAB">
        <w:tblPrEx>
          <w:tblCellMar>
            <w:top w:w="0" w:type="dxa"/>
            <w:bottom w:w="0" w:type="dxa"/>
          </w:tblCellMar>
        </w:tblPrEx>
        <w:tc>
          <w:tcPr>
            <w:tcW w:w="3192" w:type="dxa"/>
          </w:tcPr>
          <w:p w:rsidR="00B41BAB" w:rsidRDefault="00B41BAB">
            <w:pPr>
              <w:jc w:val="center"/>
              <w:rPr>
                <w:b/>
                <w:sz w:val="22"/>
              </w:rPr>
            </w:pPr>
            <w:r>
              <w:rPr>
                <w:b/>
                <w:u w:val="single"/>
              </w:rPr>
              <w:t>All Mail-ins</w:t>
            </w:r>
          </w:p>
        </w:tc>
        <w:tc>
          <w:tcPr>
            <w:tcW w:w="3192" w:type="dxa"/>
          </w:tcPr>
          <w:p w:rsidR="00B41BAB" w:rsidRDefault="00B41BAB">
            <w:pPr>
              <w:jc w:val="center"/>
              <w:rPr>
                <w:b/>
                <w:sz w:val="22"/>
              </w:rPr>
            </w:pPr>
          </w:p>
        </w:tc>
        <w:tc>
          <w:tcPr>
            <w:tcW w:w="3192" w:type="dxa"/>
          </w:tcPr>
          <w:p w:rsidR="00B41BAB" w:rsidRDefault="00090E99">
            <w:pPr>
              <w:jc w:val="center"/>
              <w:rPr>
                <w:b/>
                <w:sz w:val="22"/>
              </w:rPr>
            </w:pPr>
            <w:r w:rsidRPr="004C2B3F">
              <w:rPr>
                <w:b/>
                <w:i/>
                <w:color w:val="FF0000"/>
                <w:u w:val="single"/>
              </w:rPr>
              <w:t>(Insert Dept.)</w:t>
            </w:r>
            <w:r>
              <w:rPr>
                <w:i/>
                <w:color w:val="FF0000"/>
                <w:u w:val="single"/>
              </w:rPr>
              <w:t xml:space="preserve"> </w:t>
            </w:r>
            <w:r w:rsidR="00B41BAB">
              <w:rPr>
                <w:b/>
                <w:u w:val="single"/>
              </w:rPr>
              <w:t>RFP COORDINATOR</w:t>
            </w:r>
          </w:p>
        </w:tc>
      </w:tr>
      <w:tr w:rsidR="00B41BAB">
        <w:tblPrEx>
          <w:tblCellMar>
            <w:top w:w="0" w:type="dxa"/>
            <w:bottom w:w="0" w:type="dxa"/>
          </w:tblCellMar>
        </w:tblPrEx>
        <w:tc>
          <w:tcPr>
            <w:tcW w:w="3192" w:type="dxa"/>
          </w:tcPr>
          <w:p w:rsidR="00B41BAB" w:rsidRDefault="00376A50">
            <w:pPr>
              <w:rPr>
                <w:b/>
                <w:strike/>
                <w:sz w:val="22"/>
              </w:rPr>
            </w:pPr>
            <w:r>
              <w:rPr>
                <w:noProof/>
              </w:rPr>
              <w:pict>
                <v:shapetype id="_x0000_t202" coordsize="21600,21600" o:spt="202" path="m,l,21600r21600,l21600,xe">
                  <v:stroke joinstyle="miter"/>
                  <v:path gradientshapeok="t" o:connecttype="rect"/>
                </v:shapetype>
                <v:shape id="_x0000_s1037" type="#_x0000_t202" style="position:absolute;margin-left:.4pt;margin-top:10.95pt;width:126.45pt;height:44.7pt;z-index:251653632;mso-position-horizontal-relative:text;mso-position-vertical-relative:text">
                  <v:textbox style="mso-next-textbox:#_x0000_s1037">
                    <w:txbxContent>
                      <w:p w:rsidR="00485A19" w:rsidRDefault="00485A19">
                        <w:pPr>
                          <w:pStyle w:val="Caption"/>
                          <w:rPr>
                            <w:b w:val="0"/>
                            <w:bCs/>
                            <w:i/>
                            <w:iCs/>
                          </w:rPr>
                        </w:pPr>
                        <w:r>
                          <w:rPr>
                            <w:b w:val="0"/>
                            <w:bCs/>
                            <w:i/>
                            <w:iCs/>
                          </w:rPr>
                          <w:t>Department Name</w:t>
                        </w:r>
                      </w:p>
                      <w:p w:rsidR="00485A19" w:rsidRDefault="00485A19">
                        <w:pPr>
                          <w:rPr>
                            <w:i/>
                            <w:iCs/>
                            <w:color w:val="FF0000"/>
                            <w:sz w:val="18"/>
                          </w:rPr>
                        </w:pPr>
                        <w:r>
                          <w:rPr>
                            <w:i/>
                            <w:iCs/>
                            <w:color w:val="FF0000"/>
                            <w:sz w:val="18"/>
                          </w:rPr>
                          <w:t>Division/Office Name</w:t>
                        </w:r>
                      </w:p>
                      <w:p w:rsidR="00485A19" w:rsidRDefault="00485A19">
                        <w:pPr>
                          <w:rPr>
                            <w:i/>
                            <w:iCs/>
                            <w:color w:val="FF0000"/>
                            <w:sz w:val="18"/>
                          </w:rPr>
                        </w:pPr>
                        <w:r>
                          <w:rPr>
                            <w:i/>
                            <w:iCs/>
                            <w:color w:val="FF0000"/>
                            <w:sz w:val="18"/>
                          </w:rPr>
                          <w:t>Mailing Address</w:t>
                        </w:r>
                      </w:p>
                      <w:p w:rsidR="00485A19" w:rsidRDefault="00485A19"/>
                    </w:txbxContent>
                  </v:textbox>
                  <w10:wrap type="square"/>
                </v:shape>
              </w:pict>
            </w:r>
          </w:p>
        </w:tc>
        <w:tc>
          <w:tcPr>
            <w:tcW w:w="3192" w:type="dxa"/>
          </w:tcPr>
          <w:p w:rsidR="00B41BAB" w:rsidRDefault="00B41BAB">
            <w:pPr>
              <w:jc w:val="center"/>
              <w:rPr>
                <w:b/>
                <w:sz w:val="22"/>
              </w:rPr>
            </w:pPr>
          </w:p>
        </w:tc>
        <w:tc>
          <w:tcPr>
            <w:tcW w:w="3192" w:type="dxa"/>
          </w:tcPr>
          <w:p w:rsidR="00B41BAB" w:rsidRDefault="00376A50">
            <w:pPr>
              <w:pStyle w:val="Header"/>
              <w:tabs>
                <w:tab w:val="clear" w:pos="4320"/>
                <w:tab w:val="clear" w:pos="8640"/>
              </w:tabs>
              <w:rPr>
                <w:b/>
                <w:strike/>
                <w:sz w:val="22"/>
              </w:rPr>
            </w:pPr>
            <w:r>
              <w:rPr>
                <w:noProof/>
              </w:rPr>
              <w:pict>
                <v:shape id="_x0000_s1038" type="#_x0000_t202" style="position:absolute;margin-left:.5pt;margin-top:10.95pt;width:130.05pt;height:57.75pt;z-index:251654656;mso-position-horizontal-relative:text;mso-position-vertical-relative:text">
                  <v:textbox style="mso-next-textbox:#_x0000_s1038">
                    <w:txbxContent>
                      <w:p w:rsidR="00485A19" w:rsidRDefault="00485A19">
                        <w:pPr>
                          <w:pStyle w:val="Header"/>
                          <w:tabs>
                            <w:tab w:val="clear" w:pos="4320"/>
                            <w:tab w:val="clear" w:pos="8640"/>
                          </w:tabs>
                          <w:rPr>
                            <w:i/>
                            <w:iCs/>
                            <w:color w:val="FF0000"/>
                            <w:sz w:val="18"/>
                          </w:rPr>
                        </w:pPr>
                        <w:r>
                          <w:rPr>
                            <w:i/>
                            <w:iCs/>
                            <w:color w:val="FF0000"/>
                            <w:sz w:val="18"/>
                          </w:rPr>
                          <w:t>Coordinator Name</w:t>
                        </w:r>
                      </w:p>
                      <w:p w:rsidR="00485A19" w:rsidRDefault="00485A19">
                        <w:pPr>
                          <w:pStyle w:val="Header"/>
                          <w:tabs>
                            <w:tab w:val="clear" w:pos="4320"/>
                            <w:tab w:val="clear" w:pos="8640"/>
                          </w:tabs>
                          <w:rPr>
                            <w:i/>
                            <w:iCs/>
                            <w:color w:val="FF0000"/>
                            <w:sz w:val="18"/>
                          </w:rPr>
                        </w:pPr>
                        <w:r>
                          <w:rPr>
                            <w:i/>
                            <w:iCs/>
                            <w:color w:val="FF0000"/>
                            <w:sz w:val="18"/>
                          </w:rPr>
                          <w:t>Telephone Number</w:t>
                        </w:r>
                      </w:p>
                      <w:p w:rsidR="00485A19" w:rsidRDefault="00485A19">
                        <w:pPr>
                          <w:pStyle w:val="Header"/>
                          <w:tabs>
                            <w:tab w:val="clear" w:pos="4320"/>
                            <w:tab w:val="clear" w:pos="8640"/>
                          </w:tabs>
                          <w:rPr>
                            <w:i/>
                            <w:iCs/>
                            <w:color w:val="FF0000"/>
                            <w:sz w:val="18"/>
                          </w:rPr>
                        </w:pPr>
                        <w:r>
                          <w:rPr>
                            <w:i/>
                            <w:iCs/>
                            <w:color w:val="FF0000"/>
                            <w:sz w:val="18"/>
                          </w:rPr>
                          <w:t>Fax Number</w:t>
                        </w:r>
                      </w:p>
                      <w:p w:rsidR="00485A19" w:rsidRDefault="00485A19">
                        <w:pPr>
                          <w:rPr>
                            <w:i/>
                            <w:iCs/>
                          </w:rPr>
                        </w:pPr>
                        <w:r>
                          <w:rPr>
                            <w:i/>
                            <w:iCs/>
                            <w:color w:val="FF0000"/>
                            <w:sz w:val="18"/>
                          </w:rPr>
                          <w:t>e-Mail Address</w:t>
                        </w:r>
                      </w:p>
                    </w:txbxContent>
                  </v:textbox>
                  <w10:wrap type="square"/>
                </v:shape>
              </w:pict>
            </w:r>
          </w:p>
        </w:tc>
      </w:tr>
      <w:tr w:rsidR="00B41BAB">
        <w:tblPrEx>
          <w:tblCellMar>
            <w:top w:w="0" w:type="dxa"/>
            <w:bottom w:w="0" w:type="dxa"/>
          </w:tblCellMar>
        </w:tblPrEx>
        <w:tc>
          <w:tcPr>
            <w:tcW w:w="3192" w:type="dxa"/>
          </w:tcPr>
          <w:p w:rsidR="00B41BAB" w:rsidRDefault="00B41BAB">
            <w:pPr>
              <w:rPr>
                <w:b/>
                <w:strike/>
                <w:sz w:val="22"/>
              </w:rPr>
            </w:pPr>
          </w:p>
        </w:tc>
        <w:tc>
          <w:tcPr>
            <w:tcW w:w="3192" w:type="dxa"/>
          </w:tcPr>
          <w:p w:rsidR="00B41BAB" w:rsidRDefault="00B41BAB">
            <w:pPr>
              <w:jc w:val="center"/>
              <w:rPr>
                <w:b/>
                <w:sz w:val="22"/>
              </w:rPr>
            </w:pPr>
          </w:p>
        </w:tc>
        <w:tc>
          <w:tcPr>
            <w:tcW w:w="3192" w:type="dxa"/>
          </w:tcPr>
          <w:p w:rsidR="00B41BAB" w:rsidRDefault="00B41BAB">
            <w:pPr>
              <w:pStyle w:val="Header"/>
              <w:tabs>
                <w:tab w:val="clear" w:pos="4320"/>
                <w:tab w:val="clear" w:pos="8640"/>
              </w:tabs>
              <w:rPr>
                <w:b/>
                <w:color w:val="FF0000"/>
                <w:sz w:val="22"/>
              </w:rPr>
            </w:pPr>
          </w:p>
        </w:tc>
      </w:tr>
    </w:tbl>
    <w:p w:rsidR="00B41BAB" w:rsidRDefault="00B41BAB">
      <w:pPr>
        <w:rPr>
          <w:bCs/>
          <w:sz w:val="22"/>
        </w:rPr>
      </w:pPr>
      <w:r>
        <w:rPr>
          <w:bCs/>
          <w:sz w:val="22"/>
        </w:rPr>
        <w:t>ALL HAND DELIVERIES SHALL BE ACCEPTED AT THE FOLLOWING SITES UNTIL</w:t>
      </w:r>
      <w:r>
        <w:rPr>
          <w:b/>
          <w:sz w:val="22"/>
        </w:rPr>
        <w:t xml:space="preserve"> 4:30 P.M., Hawaii Standard Time (HST), </w:t>
      </w:r>
      <w:r>
        <w:rPr>
          <w:bCs/>
          <w:i/>
          <w:iCs/>
          <w:color w:val="FF0000"/>
          <w:sz w:val="22"/>
        </w:rPr>
        <w:t>(insert RFP submittal deadline date)</w:t>
      </w:r>
      <w:r>
        <w:rPr>
          <w:b/>
          <w:sz w:val="22"/>
        </w:rPr>
        <w:t xml:space="preserve">.  </w:t>
      </w:r>
      <w:r>
        <w:rPr>
          <w:bCs/>
          <w:sz w:val="22"/>
        </w:rPr>
        <w:t xml:space="preserve">Deliveries by private mail services such as FEDEX shall be considered hand deliveries.  Hand deliveries shall not be accepted if received after 4:30 p.m., </w:t>
      </w:r>
      <w:r>
        <w:rPr>
          <w:bCs/>
          <w:i/>
          <w:iCs/>
          <w:color w:val="FF0000"/>
          <w:sz w:val="22"/>
        </w:rPr>
        <w:t>(insert RFP submittal deadline date)</w:t>
      </w:r>
      <w:r>
        <w:rPr>
          <w:bCs/>
          <w:sz w:val="22"/>
        </w:rPr>
        <w:t>.</w:t>
      </w:r>
    </w:p>
    <w:p w:rsidR="00B41BAB" w:rsidRDefault="00B41BAB">
      <w:pPr>
        <w:rPr>
          <w:b/>
          <w:sz w:val="22"/>
        </w:rPr>
      </w:pPr>
    </w:p>
    <w:p w:rsidR="00B41BAB" w:rsidRDefault="00B41BAB">
      <w:pPr>
        <w:rPr>
          <w:b/>
          <w:u w:val="single"/>
        </w:rPr>
      </w:pPr>
      <w:r>
        <w:rPr>
          <w:b/>
          <w:u w:val="single"/>
        </w:rPr>
        <w:t>Drop-off Sites</w:t>
      </w:r>
    </w:p>
    <w:p w:rsidR="00B41BAB" w:rsidRDefault="00B41BAB">
      <w:pPr>
        <w:rPr>
          <w:b/>
          <w:u w:val="single"/>
        </w:rPr>
      </w:pPr>
    </w:p>
    <w:tbl>
      <w:tblPr>
        <w:tblW w:w="10680" w:type="dxa"/>
        <w:tblLook w:val="0000"/>
      </w:tblPr>
      <w:tblGrid>
        <w:gridCol w:w="4112"/>
        <w:gridCol w:w="3560"/>
        <w:gridCol w:w="3008"/>
      </w:tblGrid>
      <w:tr w:rsidR="00B41BAB">
        <w:tblPrEx>
          <w:tblCellMar>
            <w:top w:w="0" w:type="dxa"/>
            <w:bottom w:w="0" w:type="dxa"/>
          </w:tblCellMar>
        </w:tblPrEx>
        <w:tc>
          <w:tcPr>
            <w:tcW w:w="3708" w:type="dxa"/>
          </w:tcPr>
          <w:p w:rsidR="00B41BAB" w:rsidRDefault="00376A50">
            <w:pPr>
              <w:rPr>
                <w:b/>
                <w:bCs/>
                <w:strike/>
                <w:u w:val="single"/>
              </w:rPr>
            </w:pPr>
            <w:r>
              <w:rPr>
                <w:noProof/>
              </w:rPr>
              <w:pict>
                <v:shape id="_x0000_s1039" type="#_x0000_t202" style="position:absolute;margin-left:-4.95pt;margin-top:8pt;width:194pt;height:81.2pt;z-index:251655680">
                  <v:textbox style="mso-next-textbox:#_x0000_s1039">
                    <w:txbxContent>
                      <w:p w:rsidR="00485A19" w:rsidRDefault="00485A19">
                        <w:pPr>
                          <w:ind w:right="-1122"/>
                          <w:rPr>
                            <w:bCs/>
                            <w:i/>
                            <w:iCs/>
                            <w:color w:val="FF0000"/>
                          </w:rPr>
                        </w:pPr>
                        <w:r>
                          <w:rPr>
                            <w:bCs/>
                            <w:i/>
                            <w:iCs/>
                            <w:color w:val="FF0000"/>
                          </w:rPr>
                          <w:t>Indicate location(s) with addresses</w:t>
                        </w:r>
                      </w:p>
                      <w:p w:rsidR="00485A19" w:rsidRDefault="00485A19">
                        <w:pPr>
                          <w:ind w:right="-1122"/>
                          <w:rPr>
                            <w:bCs/>
                            <w:i/>
                            <w:iCs/>
                            <w:color w:val="FF0000"/>
                          </w:rPr>
                        </w:pPr>
                        <w:r>
                          <w:rPr>
                            <w:bCs/>
                            <w:i/>
                            <w:iCs/>
                            <w:color w:val="FF0000"/>
                          </w:rPr>
                          <w:t xml:space="preserve"> where hand deliveries will be accepted.</w:t>
                        </w:r>
                      </w:p>
                      <w:p w:rsidR="00485A19" w:rsidRDefault="00485A19">
                        <w:pPr>
                          <w:rPr>
                            <w:bCs/>
                            <w:i/>
                            <w:iCs/>
                            <w:color w:val="FF0000"/>
                          </w:rPr>
                        </w:pPr>
                        <w:r>
                          <w:rPr>
                            <w:bCs/>
                            <w:i/>
                            <w:iCs/>
                            <w:color w:val="FF0000"/>
                          </w:rPr>
                          <w:t>Example:  Department of Health</w:t>
                        </w:r>
                      </w:p>
                      <w:p w:rsidR="00485A19" w:rsidRDefault="00485A19">
                        <w:pPr>
                          <w:rPr>
                            <w:bCs/>
                            <w:i/>
                            <w:iCs/>
                            <w:color w:val="FF0000"/>
                          </w:rPr>
                        </w:pPr>
                        <w:r>
                          <w:rPr>
                            <w:bCs/>
                            <w:i/>
                            <w:iCs/>
                            <w:color w:val="FF0000"/>
                          </w:rPr>
                          <w:t xml:space="preserve">                 Administrative Services Office</w:t>
                        </w:r>
                      </w:p>
                      <w:p w:rsidR="00485A19" w:rsidRDefault="00485A19">
                        <w:pPr>
                          <w:rPr>
                            <w:bCs/>
                            <w:i/>
                            <w:iCs/>
                            <w:color w:val="FF0000"/>
                          </w:rPr>
                        </w:pPr>
                        <w:r>
                          <w:rPr>
                            <w:bCs/>
                            <w:i/>
                            <w:iCs/>
                            <w:color w:val="FF0000"/>
                          </w:rPr>
                          <w:t xml:space="preserve">               1250 Punchbowl Street, Room 310</w:t>
                        </w:r>
                      </w:p>
                      <w:p w:rsidR="00485A19" w:rsidRDefault="00485A19">
                        <w:pPr>
                          <w:rPr>
                            <w:bCs/>
                            <w:i/>
                            <w:iCs/>
                            <w:color w:val="FF0000"/>
                          </w:rPr>
                        </w:pPr>
                        <w:r>
                          <w:rPr>
                            <w:bCs/>
                            <w:i/>
                            <w:iCs/>
                            <w:color w:val="FF0000"/>
                          </w:rPr>
                          <w:t xml:space="preserve">               Honolulu, Hawaii 96813</w:t>
                        </w:r>
                      </w:p>
                      <w:p w:rsidR="00485A19" w:rsidRDefault="00485A19"/>
                    </w:txbxContent>
                  </v:textbox>
                  <w10:wrap type="square"/>
                </v:shape>
              </w:pict>
            </w:r>
          </w:p>
        </w:tc>
        <w:tc>
          <w:tcPr>
            <w:tcW w:w="3780" w:type="dxa"/>
          </w:tcPr>
          <w:p w:rsidR="00B41BAB" w:rsidRDefault="00B41BAB">
            <w:pPr>
              <w:rPr>
                <w:b/>
                <w:strike/>
                <w:u w:val="single"/>
              </w:rPr>
            </w:pPr>
          </w:p>
        </w:tc>
        <w:tc>
          <w:tcPr>
            <w:tcW w:w="3192" w:type="dxa"/>
          </w:tcPr>
          <w:p w:rsidR="00B41BAB" w:rsidRDefault="00B41BAB">
            <w:pPr>
              <w:rPr>
                <w:b/>
                <w:bCs/>
                <w:strike/>
                <w:u w:val="single"/>
              </w:rPr>
            </w:pPr>
          </w:p>
        </w:tc>
      </w:tr>
      <w:tr w:rsidR="00B41BAB">
        <w:tblPrEx>
          <w:tblCellMar>
            <w:top w:w="0" w:type="dxa"/>
            <w:bottom w:w="0" w:type="dxa"/>
          </w:tblCellMar>
        </w:tblPrEx>
        <w:tc>
          <w:tcPr>
            <w:tcW w:w="3708" w:type="dxa"/>
          </w:tcPr>
          <w:p w:rsidR="00B41BAB" w:rsidRDefault="00B41BAB">
            <w:pPr>
              <w:rPr>
                <w:b/>
                <w:strike/>
                <w:u w:val="single"/>
              </w:rPr>
            </w:pPr>
          </w:p>
        </w:tc>
        <w:tc>
          <w:tcPr>
            <w:tcW w:w="3780" w:type="dxa"/>
          </w:tcPr>
          <w:p w:rsidR="00B41BAB" w:rsidRDefault="00B41BAB">
            <w:pPr>
              <w:rPr>
                <w:b/>
                <w:strike/>
                <w:u w:val="single"/>
              </w:rPr>
            </w:pPr>
          </w:p>
        </w:tc>
        <w:tc>
          <w:tcPr>
            <w:tcW w:w="3192" w:type="dxa"/>
          </w:tcPr>
          <w:p w:rsidR="00B41BAB" w:rsidRDefault="00B41BAB">
            <w:pPr>
              <w:rPr>
                <w:b/>
                <w:strike/>
                <w:u w:val="single"/>
              </w:rPr>
            </w:pPr>
          </w:p>
        </w:tc>
      </w:tr>
      <w:tr w:rsidR="00B41BAB">
        <w:tblPrEx>
          <w:tblCellMar>
            <w:top w:w="0" w:type="dxa"/>
            <w:bottom w:w="0" w:type="dxa"/>
          </w:tblCellMar>
        </w:tblPrEx>
        <w:tc>
          <w:tcPr>
            <w:tcW w:w="3708" w:type="dxa"/>
          </w:tcPr>
          <w:p w:rsidR="00B41BAB" w:rsidRDefault="00B41BAB">
            <w:pPr>
              <w:rPr>
                <w:b/>
                <w:strike/>
                <w:u w:val="single"/>
              </w:rPr>
            </w:pPr>
          </w:p>
        </w:tc>
        <w:tc>
          <w:tcPr>
            <w:tcW w:w="3780" w:type="dxa"/>
          </w:tcPr>
          <w:p w:rsidR="00B41BAB" w:rsidRDefault="00B41BAB">
            <w:pPr>
              <w:rPr>
                <w:b/>
                <w:strike/>
                <w:u w:val="single"/>
              </w:rPr>
            </w:pPr>
          </w:p>
        </w:tc>
        <w:tc>
          <w:tcPr>
            <w:tcW w:w="3192" w:type="dxa"/>
          </w:tcPr>
          <w:p w:rsidR="00B41BAB" w:rsidRDefault="00B41BAB">
            <w:pPr>
              <w:rPr>
                <w:b/>
                <w:strike/>
                <w:u w:val="single"/>
              </w:rPr>
            </w:pPr>
          </w:p>
        </w:tc>
      </w:tr>
      <w:tr w:rsidR="00B41BAB">
        <w:tblPrEx>
          <w:tblCellMar>
            <w:top w:w="0" w:type="dxa"/>
            <w:bottom w:w="0" w:type="dxa"/>
          </w:tblCellMar>
        </w:tblPrEx>
        <w:tc>
          <w:tcPr>
            <w:tcW w:w="3708" w:type="dxa"/>
          </w:tcPr>
          <w:p w:rsidR="00B41BAB" w:rsidRDefault="00B41BAB">
            <w:pPr>
              <w:rPr>
                <w:b/>
                <w:bCs/>
                <w:strike/>
                <w:u w:val="single"/>
              </w:rPr>
            </w:pPr>
          </w:p>
        </w:tc>
        <w:tc>
          <w:tcPr>
            <w:tcW w:w="3780" w:type="dxa"/>
          </w:tcPr>
          <w:p w:rsidR="00B41BAB" w:rsidRDefault="00B41BAB">
            <w:pPr>
              <w:rPr>
                <w:b/>
                <w:strike/>
                <w:u w:val="single"/>
              </w:rPr>
            </w:pPr>
          </w:p>
        </w:tc>
        <w:tc>
          <w:tcPr>
            <w:tcW w:w="3192" w:type="dxa"/>
          </w:tcPr>
          <w:p w:rsidR="00B41BAB" w:rsidRDefault="00B41BAB">
            <w:pPr>
              <w:rPr>
                <w:b/>
                <w:bCs/>
                <w:strike/>
                <w:u w:val="single"/>
              </w:rPr>
            </w:pPr>
          </w:p>
        </w:tc>
      </w:tr>
      <w:tr w:rsidR="00B41BAB">
        <w:tblPrEx>
          <w:tblCellMar>
            <w:top w:w="0" w:type="dxa"/>
            <w:bottom w:w="0" w:type="dxa"/>
          </w:tblCellMar>
        </w:tblPrEx>
        <w:tc>
          <w:tcPr>
            <w:tcW w:w="3708" w:type="dxa"/>
          </w:tcPr>
          <w:p w:rsidR="00B41BAB" w:rsidRDefault="00B41BAB">
            <w:pPr>
              <w:rPr>
                <w:b/>
                <w:strike/>
                <w:u w:val="single"/>
              </w:rPr>
            </w:pPr>
          </w:p>
        </w:tc>
        <w:tc>
          <w:tcPr>
            <w:tcW w:w="3780" w:type="dxa"/>
          </w:tcPr>
          <w:p w:rsidR="00B41BAB" w:rsidRDefault="00B41BAB">
            <w:pPr>
              <w:rPr>
                <w:b/>
                <w:strike/>
                <w:u w:val="single"/>
              </w:rPr>
            </w:pPr>
          </w:p>
        </w:tc>
        <w:tc>
          <w:tcPr>
            <w:tcW w:w="3192" w:type="dxa"/>
          </w:tcPr>
          <w:p w:rsidR="00B41BAB" w:rsidRDefault="00B41BAB">
            <w:pPr>
              <w:rPr>
                <w:b/>
                <w:strike/>
                <w:u w:val="single"/>
              </w:rPr>
            </w:pPr>
          </w:p>
        </w:tc>
      </w:tr>
      <w:tr w:rsidR="00B41BAB">
        <w:tblPrEx>
          <w:tblCellMar>
            <w:top w:w="0" w:type="dxa"/>
            <w:bottom w:w="0" w:type="dxa"/>
          </w:tblCellMar>
        </w:tblPrEx>
        <w:tc>
          <w:tcPr>
            <w:tcW w:w="3708" w:type="dxa"/>
          </w:tcPr>
          <w:p w:rsidR="00B41BAB" w:rsidRDefault="00B41BAB">
            <w:pPr>
              <w:rPr>
                <w:b/>
                <w:bCs/>
                <w:strike/>
              </w:rPr>
            </w:pPr>
          </w:p>
        </w:tc>
        <w:tc>
          <w:tcPr>
            <w:tcW w:w="3780" w:type="dxa"/>
          </w:tcPr>
          <w:p w:rsidR="00B41BAB" w:rsidRDefault="00B41BAB">
            <w:pPr>
              <w:rPr>
                <w:b/>
                <w:strike/>
                <w:u w:val="single"/>
              </w:rPr>
            </w:pPr>
          </w:p>
        </w:tc>
        <w:tc>
          <w:tcPr>
            <w:tcW w:w="3192" w:type="dxa"/>
          </w:tcPr>
          <w:p w:rsidR="00B41BAB" w:rsidRDefault="00B41BAB">
            <w:pPr>
              <w:rPr>
                <w:strike/>
              </w:rPr>
            </w:pPr>
          </w:p>
        </w:tc>
      </w:tr>
      <w:tr w:rsidR="00B41BAB">
        <w:tblPrEx>
          <w:tblCellMar>
            <w:top w:w="0" w:type="dxa"/>
            <w:bottom w:w="0" w:type="dxa"/>
          </w:tblCellMar>
        </w:tblPrEx>
        <w:tc>
          <w:tcPr>
            <w:tcW w:w="3708" w:type="dxa"/>
          </w:tcPr>
          <w:p w:rsidR="00B41BAB" w:rsidRDefault="00B41BAB">
            <w:pPr>
              <w:rPr>
                <w:strike/>
              </w:rPr>
            </w:pPr>
          </w:p>
        </w:tc>
        <w:tc>
          <w:tcPr>
            <w:tcW w:w="3780" w:type="dxa"/>
          </w:tcPr>
          <w:p w:rsidR="00B41BAB" w:rsidRDefault="00B41BAB">
            <w:pPr>
              <w:rPr>
                <w:bCs/>
                <w:i/>
                <w:iCs/>
                <w:color w:val="FF0000"/>
              </w:rPr>
            </w:pPr>
          </w:p>
          <w:p w:rsidR="00B41BAB" w:rsidRDefault="00B41BAB">
            <w:pPr>
              <w:rPr>
                <w:bCs/>
                <w:i/>
                <w:iCs/>
                <w:color w:val="FF0000"/>
              </w:rPr>
            </w:pPr>
          </w:p>
          <w:p w:rsidR="00B41BAB" w:rsidRDefault="00B41BAB">
            <w:pPr>
              <w:rPr>
                <w:bCs/>
                <w:i/>
                <w:iCs/>
                <w:color w:val="FF0000"/>
              </w:rPr>
            </w:pPr>
          </w:p>
        </w:tc>
        <w:tc>
          <w:tcPr>
            <w:tcW w:w="3192" w:type="dxa"/>
          </w:tcPr>
          <w:p w:rsidR="00B41BAB" w:rsidRDefault="00B41BAB">
            <w:pPr>
              <w:ind w:left="366"/>
              <w:rPr>
                <w:strike/>
              </w:rPr>
            </w:pPr>
          </w:p>
        </w:tc>
      </w:tr>
    </w:tbl>
    <w:p w:rsidR="00B41BAB" w:rsidRDefault="00B41BAB"/>
    <w:p w:rsidR="00B41BAB" w:rsidRDefault="00B41BAB">
      <w:pPr>
        <w:jc w:val="center"/>
        <w:rPr>
          <w:sz w:val="48"/>
        </w:rPr>
        <w:sectPr w:rsidR="00B41BAB" w:rsidSect="00C62076">
          <w:headerReference w:type="even" r:id="rId17"/>
          <w:headerReference w:type="default" r:id="rId18"/>
          <w:footerReference w:type="default" r:id="rId19"/>
          <w:headerReference w:type="first" r:id="rId20"/>
          <w:pgSz w:w="12240" w:h="15840"/>
          <w:pgMar w:top="1440" w:right="1440" w:bottom="1440" w:left="1440" w:header="720" w:footer="720" w:gutter="0"/>
          <w:cols w:space="720"/>
        </w:sectPr>
      </w:pPr>
    </w:p>
    <w:p w:rsidR="00B41BAB" w:rsidRDefault="00B41BAB" w:rsidP="00083A31">
      <w:pPr>
        <w:spacing w:line="480" w:lineRule="auto"/>
        <w:jc w:val="center"/>
        <w:outlineLvl w:val="0"/>
        <w:rPr>
          <w:sz w:val="24"/>
        </w:rPr>
      </w:pPr>
      <w:r>
        <w:rPr>
          <w:b/>
          <w:bCs/>
          <w:sz w:val="36"/>
        </w:rPr>
        <w:lastRenderedPageBreak/>
        <w:t>RFP Table of Contents</w:t>
      </w:r>
    </w:p>
    <w:p w:rsidR="00B41BAB" w:rsidRDefault="00B41BAB" w:rsidP="00083A31">
      <w:pPr>
        <w:pStyle w:val="Heading1"/>
        <w:numPr>
          <w:ilvl w:val="0"/>
          <w:numId w:val="0"/>
        </w:numPr>
        <w:tabs>
          <w:tab w:val="right" w:leader="dot" w:pos="8640"/>
        </w:tabs>
        <w:spacing w:before="0" w:after="240"/>
        <w:rPr>
          <w:rFonts w:ascii="Times New Roman" w:hAnsi="Times New Roman"/>
          <w:bCs/>
          <w:kern w:val="0"/>
        </w:rPr>
      </w:pPr>
      <w:r>
        <w:rPr>
          <w:rFonts w:ascii="Times New Roman" w:hAnsi="Times New Roman"/>
          <w:bCs/>
          <w:kern w:val="0"/>
        </w:rPr>
        <w:t>Section 1 Administrative Overview</w:t>
      </w:r>
    </w:p>
    <w:p w:rsidR="00B41BAB" w:rsidRDefault="00B41BAB" w:rsidP="009A1B3D">
      <w:pPr>
        <w:numPr>
          <w:ilvl w:val="0"/>
          <w:numId w:val="33"/>
        </w:numPr>
        <w:tabs>
          <w:tab w:val="right" w:leader="dot" w:pos="8640"/>
        </w:tabs>
        <w:rPr>
          <w:sz w:val="24"/>
        </w:rPr>
      </w:pPr>
      <w:r>
        <w:rPr>
          <w:sz w:val="24"/>
        </w:rPr>
        <w:t>Procurement Timetable</w:t>
      </w:r>
      <w:r>
        <w:rPr>
          <w:sz w:val="24"/>
        </w:rPr>
        <w:tab/>
        <w:t>1-1</w:t>
      </w:r>
    </w:p>
    <w:p w:rsidR="00B41BAB" w:rsidRDefault="00B41BAB" w:rsidP="009A1B3D">
      <w:pPr>
        <w:numPr>
          <w:ilvl w:val="0"/>
          <w:numId w:val="33"/>
        </w:numPr>
        <w:tabs>
          <w:tab w:val="right" w:leader="dot" w:pos="8640"/>
        </w:tabs>
        <w:rPr>
          <w:sz w:val="24"/>
        </w:rPr>
      </w:pPr>
      <w:r>
        <w:rPr>
          <w:sz w:val="24"/>
        </w:rPr>
        <w:t>Website Reference</w:t>
      </w:r>
      <w:r>
        <w:rPr>
          <w:sz w:val="24"/>
        </w:rPr>
        <w:tab/>
        <w:t>1-2</w:t>
      </w:r>
    </w:p>
    <w:p w:rsidR="00B41BAB" w:rsidRDefault="00B41BAB" w:rsidP="009A1B3D">
      <w:pPr>
        <w:numPr>
          <w:ilvl w:val="0"/>
          <w:numId w:val="33"/>
        </w:numPr>
        <w:tabs>
          <w:tab w:val="right" w:leader="dot" w:pos="8640"/>
        </w:tabs>
        <w:rPr>
          <w:sz w:val="24"/>
        </w:rPr>
      </w:pPr>
      <w:r>
        <w:rPr>
          <w:sz w:val="24"/>
        </w:rPr>
        <w:t>Authority</w:t>
      </w:r>
      <w:r>
        <w:rPr>
          <w:sz w:val="24"/>
        </w:rPr>
        <w:tab/>
        <w:t>1-2</w:t>
      </w:r>
    </w:p>
    <w:p w:rsidR="00B41BAB" w:rsidRDefault="00F8532C" w:rsidP="009A1B3D">
      <w:pPr>
        <w:numPr>
          <w:ilvl w:val="0"/>
          <w:numId w:val="33"/>
        </w:numPr>
        <w:tabs>
          <w:tab w:val="right" w:leader="dot" w:pos="8640"/>
        </w:tabs>
        <w:rPr>
          <w:sz w:val="24"/>
        </w:rPr>
      </w:pPr>
      <w:r>
        <w:rPr>
          <w:sz w:val="24"/>
        </w:rPr>
        <w:t>RFP Organization</w:t>
      </w:r>
      <w:r>
        <w:rPr>
          <w:sz w:val="24"/>
        </w:rPr>
        <w:tab/>
        <w:t>1-3</w:t>
      </w:r>
    </w:p>
    <w:p w:rsidR="00B41BAB" w:rsidRDefault="00B41BAB" w:rsidP="009A1B3D">
      <w:pPr>
        <w:numPr>
          <w:ilvl w:val="0"/>
          <w:numId w:val="33"/>
        </w:numPr>
        <w:tabs>
          <w:tab w:val="right" w:leader="dot" w:pos="8640"/>
        </w:tabs>
        <w:rPr>
          <w:sz w:val="24"/>
        </w:rPr>
      </w:pPr>
      <w:r>
        <w:rPr>
          <w:sz w:val="24"/>
        </w:rPr>
        <w:t>Contracting Office</w:t>
      </w:r>
      <w:r>
        <w:rPr>
          <w:sz w:val="24"/>
        </w:rPr>
        <w:tab/>
        <w:t>1-3</w:t>
      </w:r>
    </w:p>
    <w:p w:rsidR="00AB2BA3" w:rsidRDefault="00AB2BA3" w:rsidP="009A1B3D">
      <w:pPr>
        <w:numPr>
          <w:ilvl w:val="0"/>
          <w:numId w:val="33"/>
        </w:numPr>
        <w:tabs>
          <w:tab w:val="right" w:leader="dot" w:pos="8640"/>
        </w:tabs>
        <w:rPr>
          <w:sz w:val="24"/>
        </w:rPr>
      </w:pPr>
      <w:r w:rsidRPr="009C3388">
        <w:rPr>
          <w:sz w:val="24"/>
        </w:rPr>
        <w:t>RFP Contact Person</w:t>
      </w:r>
      <w:r>
        <w:rPr>
          <w:sz w:val="24"/>
        </w:rPr>
        <w:tab/>
        <w:t>1-3</w:t>
      </w:r>
    </w:p>
    <w:p w:rsidR="00B41BAB" w:rsidRDefault="00B41BAB" w:rsidP="009A1B3D">
      <w:pPr>
        <w:numPr>
          <w:ilvl w:val="0"/>
          <w:numId w:val="33"/>
        </w:numPr>
        <w:tabs>
          <w:tab w:val="right" w:leader="dot" w:pos="8640"/>
        </w:tabs>
        <w:rPr>
          <w:sz w:val="24"/>
        </w:rPr>
      </w:pPr>
      <w:r>
        <w:rPr>
          <w:sz w:val="24"/>
        </w:rPr>
        <w:t>Orientation</w:t>
      </w:r>
      <w:r>
        <w:rPr>
          <w:sz w:val="24"/>
        </w:rPr>
        <w:tab/>
        <w:t>1-3</w:t>
      </w:r>
    </w:p>
    <w:p w:rsidR="00B41BAB" w:rsidRDefault="00B41BAB" w:rsidP="009A1B3D">
      <w:pPr>
        <w:numPr>
          <w:ilvl w:val="0"/>
          <w:numId w:val="33"/>
        </w:numPr>
        <w:tabs>
          <w:tab w:val="right" w:leader="dot" w:pos="8640"/>
        </w:tabs>
        <w:rPr>
          <w:sz w:val="24"/>
        </w:rPr>
      </w:pPr>
      <w:r>
        <w:rPr>
          <w:sz w:val="24"/>
        </w:rPr>
        <w:t>Submission of Questions</w:t>
      </w:r>
      <w:r>
        <w:rPr>
          <w:sz w:val="24"/>
        </w:rPr>
        <w:tab/>
        <w:t>1-4</w:t>
      </w:r>
    </w:p>
    <w:p w:rsidR="00B41BAB" w:rsidRDefault="00B41BAB" w:rsidP="009A1B3D">
      <w:pPr>
        <w:numPr>
          <w:ilvl w:val="0"/>
          <w:numId w:val="33"/>
        </w:numPr>
        <w:tabs>
          <w:tab w:val="right" w:leader="dot" w:pos="8640"/>
        </w:tabs>
        <w:rPr>
          <w:sz w:val="24"/>
        </w:rPr>
      </w:pPr>
      <w:r>
        <w:rPr>
          <w:sz w:val="24"/>
        </w:rPr>
        <w:t>Submission of Proposals</w:t>
      </w:r>
      <w:r>
        <w:rPr>
          <w:sz w:val="24"/>
        </w:rPr>
        <w:tab/>
        <w:t>1-4</w:t>
      </w:r>
    </w:p>
    <w:p w:rsidR="00B41BAB" w:rsidRDefault="00B41BAB" w:rsidP="009A1B3D">
      <w:pPr>
        <w:numPr>
          <w:ilvl w:val="0"/>
          <w:numId w:val="33"/>
        </w:numPr>
        <w:tabs>
          <w:tab w:val="right" w:leader="dot" w:pos="8640"/>
        </w:tabs>
        <w:rPr>
          <w:sz w:val="24"/>
        </w:rPr>
      </w:pPr>
      <w:r>
        <w:rPr>
          <w:sz w:val="24"/>
        </w:rPr>
        <w:t>Discussions with Applicants</w:t>
      </w:r>
      <w:r>
        <w:rPr>
          <w:sz w:val="24"/>
        </w:rPr>
        <w:tab/>
        <w:t>1-6</w:t>
      </w:r>
    </w:p>
    <w:p w:rsidR="00B41BAB" w:rsidRDefault="004A1208" w:rsidP="009A1B3D">
      <w:pPr>
        <w:numPr>
          <w:ilvl w:val="0"/>
          <w:numId w:val="33"/>
        </w:numPr>
        <w:tabs>
          <w:tab w:val="right" w:leader="dot" w:pos="8640"/>
        </w:tabs>
        <w:rPr>
          <w:sz w:val="24"/>
        </w:rPr>
      </w:pPr>
      <w:r>
        <w:rPr>
          <w:sz w:val="24"/>
        </w:rPr>
        <w:t>Opening of Proposals</w:t>
      </w:r>
      <w:r>
        <w:rPr>
          <w:sz w:val="24"/>
        </w:rPr>
        <w:tab/>
        <w:t>1-6</w:t>
      </w:r>
    </w:p>
    <w:p w:rsidR="00B41BAB" w:rsidRDefault="00B41BAB" w:rsidP="009A1B3D">
      <w:pPr>
        <w:numPr>
          <w:ilvl w:val="0"/>
          <w:numId w:val="33"/>
        </w:numPr>
        <w:tabs>
          <w:tab w:val="right" w:leader="dot" w:pos="8640"/>
        </w:tabs>
        <w:rPr>
          <w:sz w:val="24"/>
        </w:rPr>
      </w:pPr>
      <w:r>
        <w:rPr>
          <w:sz w:val="24"/>
        </w:rPr>
        <w:t>Additional Materials and Documentation</w:t>
      </w:r>
      <w:r>
        <w:rPr>
          <w:sz w:val="24"/>
        </w:rPr>
        <w:tab/>
        <w:t>1-7</w:t>
      </w:r>
    </w:p>
    <w:p w:rsidR="00B41BAB" w:rsidRDefault="00B41BAB" w:rsidP="009A1B3D">
      <w:pPr>
        <w:numPr>
          <w:ilvl w:val="0"/>
          <w:numId w:val="33"/>
        </w:numPr>
        <w:tabs>
          <w:tab w:val="right" w:leader="dot" w:pos="8640"/>
        </w:tabs>
        <w:rPr>
          <w:sz w:val="24"/>
        </w:rPr>
      </w:pPr>
      <w:r>
        <w:rPr>
          <w:sz w:val="24"/>
        </w:rPr>
        <w:t>RFP Amendments</w:t>
      </w:r>
      <w:r>
        <w:rPr>
          <w:sz w:val="24"/>
        </w:rPr>
        <w:tab/>
        <w:t>1-7</w:t>
      </w:r>
    </w:p>
    <w:p w:rsidR="00B41BAB" w:rsidRDefault="00B41BAB" w:rsidP="009A1B3D">
      <w:pPr>
        <w:numPr>
          <w:ilvl w:val="0"/>
          <w:numId w:val="33"/>
        </w:numPr>
        <w:tabs>
          <w:tab w:val="right" w:leader="dot" w:pos="8640"/>
        </w:tabs>
        <w:rPr>
          <w:sz w:val="24"/>
        </w:rPr>
      </w:pPr>
      <w:r>
        <w:rPr>
          <w:sz w:val="24"/>
        </w:rPr>
        <w:t>Final Revised Proposals</w:t>
      </w:r>
      <w:r>
        <w:rPr>
          <w:sz w:val="24"/>
        </w:rPr>
        <w:tab/>
        <w:t>1-7</w:t>
      </w:r>
    </w:p>
    <w:p w:rsidR="00B41BAB" w:rsidRDefault="00B41BAB" w:rsidP="009A1B3D">
      <w:pPr>
        <w:numPr>
          <w:ilvl w:val="0"/>
          <w:numId w:val="33"/>
        </w:numPr>
        <w:tabs>
          <w:tab w:val="right" w:leader="dot" w:pos="8640"/>
        </w:tabs>
        <w:rPr>
          <w:sz w:val="24"/>
        </w:rPr>
      </w:pPr>
      <w:r>
        <w:rPr>
          <w:sz w:val="24"/>
        </w:rPr>
        <w:t>Cancellation of Request for Proposals</w:t>
      </w:r>
      <w:r>
        <w:rPr>
          <w:sz w:val="24"/>
        </w:rPr>
        <w:tab/>
        <w:t>1-7</w:t>
      </w:r>
    </w:p>
    <w:p w:rsidR="00B41BAB" w:rsidRDefault="00B41BAB" w:rsidP="009A1B3D">
      <w:pPr>
        <w:numPr>
          <w:ilvl w:val="0"/>
          <w:numId w:val="33"/>
        </w:numPr>
        <w:tabs>
          <w:tab w:val="right" w:leader="dot" w:pos="8640"/>
        </w:tabs>
        <w:rPr>
          <w:sz w:val="24"/>
        </w:rPr>
      </w:pPr>
      <w:r>
        <w:rPr>
          <w:sz w:val="24"/>
        </w:rPr>
        <w:t>Co</w:t>
      </w:r>
      <w:r w:rsidR="004A1208">
        <w:rPr>
          <w:sz w:val="24"/>
        </w:rPr>
        <w:t>sts for Proposal Preparation</w:t>
      </w:r>
      <w:r w:rsidR="004A1208">
        <w:rPr>
          <w:sz w:val="24"/>
        </w:rPr>
        <w:tab/>
        <w:t>1-7</w:t>
      </w:r>
    </w:p>
    <w:p w:rsidR="00B41BAB" w:rsidRDefault="00B41BAB" w:rsidP="009A1B3D">
      <w:pPr>
        <w:numPr>
          <w:ilvl w:val="0"/>
          <w:numId w:val="33"/>
        </w:numPr>
        <w:tabs>
          <w:tab w:val="right" w:leader="dot" w:pos="8640"/>
        </w:tabs>
        <w:rPr>
          <w:sz w:val="24"/>
        </w:rPr>
      </w:pPr>
      <w:r>
        <w:rPr>
          <w:sz w:val="24"/>
        </w:rPr>
        <w:t>Provid</w:t>
      </w:r>
      <w:r w:rsidR="004A1208">
        <w:rPr>
          <w:sz w:val="24"/>
        </w:rPr>
        <w:t>er Participation in Planning</w:t>
      </w:r>
      <w:r w:rsidR="004A1208">
        <w:rPr>
          <w:sz w:val="24"/>
        </w:rPr>
        <w:tab/>
        <w:t>1-7</w:t>
      </w:r>
    </w:p>
    <w:p w:rsidR="00B41BAB" w:rsidRDefault="00B41BAB" w:rsidP="009A1B3D">
      <w:pPr>
        <w:numPr>
          <w:ilvl w:val="0"/>
          <w:numId w:val="33"/>
        </w:numPr>
        <w:tabs>
          <w:tab w:val="right" w:leader="dot" w:pos="8640"/>
        </w:tabs>
        <w:rPr>
          <w:sz w:val="24"/>
        </w:rPr>
      </w:pPr>
      <w:r>
        <w:rPr>
          <w:sz w:val="24"/>
        </w:rPr>
        <w:t>Rejection of Proposals</w:t>
      </w:r>
      <w:r>
        <w:rPr>
          <w:sz w:val="24"/>
        </w:rPr>
        <w:tab/>
        <w:t>1-8</w:t>
      </w:r>
    </w:p>
    <w:p w:rsidR="00B41BAB" w:rsidRDefault="00B41BAB" w:rsidP="009A1B3D">
      <w:pPr>
        <w:numPr>
          <w:ilvl w:val="0"/>
          <w:numId w:val="33"/>
        </w:numPr>
        <w:tabs>
          <w:tab w:val="right" w:leader="dot" w:pos="8640"/>
        </w:tabs>
        <w:rPr>
          <w:sz w:val="24"/>
        </w:rPr>
      </w:pPr>
      <w:r>
        <w:rPr>
          <w:sz w:val="24"/>
        </w:rPr>
        <w:t>Notice of Award</w:t>
      </w:r>
      <w:r>
        <w:rPr>
          <w:sz w:val="24"/>
        </w:rPr>
        <w:tab/>
        <w:t>1-8</w:t>
      </w:r>
    </w:p>
    <w:p w:rsidR="00B41BAB" w:rsidRDefault="004A1208" w:rsidP="009A1B3D">
      <w:pPr>
        <w:numPr>
          <w:ilvl w:val="0"/>
          <w:numId w:val="33"/>
        </w:numPr>
        <w:tabs>
          <w:tab w:val="right" w:leader="dot" w:pos="8640"/>
        </w:tabs>
        <w:rPr>
          <w:sz w:val="24"/>
        </w:rPr>
      </w:pPr>
      <w:r>
        <w:rPr>
          <w:sz w:val="24"/>
        </w:rPr>
        <w:t>Protests</w:t>
      </w:r>
      <w:r>
        <w:rPr>
          <w:sz w:val="24"/>
        </w:rPr>
        <w:tab/>
        <w:t>1-8</w:t>
      </w:r>
    </w:p>
    <w:p w:rsidR="00B41BAB" w:rsidRDefault="00B41BAB" w:rsidP="009A1B3D">
      <w:pPr>
        <w:numPr>
          <w:ilvl w:val="0"/>
          <w:numId w:val="33"/>
        </w:numPr>
        <w:tabs>
          <w:tab w:val="right" w:leader="dot" w:pos="8640"/>
        </w:tabs>
        <w:rPr>
          <w:sz w:val="24"/>
        </w:rPr>
      </w:pPr>
      <w:r>
        <w:rPr>
          <w:sz w:val="24"/>
        </w:rPr>
        <w:t>Availability of Funds</w:t>
      </w:r>
      <w:r>
        <w:rPr>
          <w:sz w:val="24"/>
        </w:rPr>
        <w:tab/>
        <w:t>1-9</w:t>
      </w:r>
    </w:p>
    <w:p w:rsidR="00B41BAB" w:rsidRDefault="00B41BAB" w:rsidP="009A1B3D">
      <w:pPr>
        <w:numPr>
          <w:ilvl w:val="0"/>
          <w:numId w:val="33"/>
        </w:numPr>
        <w:tabs>
          <w:tab w:val="right" w:leader="dot" w:pos="8640"/>
        </w:tabs>
        <w:rPr>
          <w:sz w:val="24"/>
        </w:rPr>
      </w:pPr>
      <w:r>
        <w:rPr>
          <w:sz w:val="24"/>
        </w:rPr>
        <w:t>General and Special Conditions of t</w:t>
      </w:r>
      <w:r w:rsidR="004A1208">
        <w:rPr>
          <w:sz w:val="24"/>
        </w:rPr>
        <w:t>he Contract</w:t>
      </w:r>
      <w:r w:rsidR="004A1208">
        <w:rPr>
          <w:sz w:val="24"/>
        </w:rPr>
        <w:tab/>
        <w:t>1-9</w:t>
      </w:r>
    </w:p>
    <w:p w:rsidR="00B41BAB" w:rsidRPr="00083A31" w:rsidRDefault="004A1208" w:rsidP="009A1B3D">
      <w:pPr>
        <w:numPr>
          <w:ilvl w:val="0"/>
          <w:numId w:val="33"/>
        </w:numPr>
        <w:tabs>
          <w:tab w:val="right" w:leader="dot" w:pos="8640"/>
        </w:tabs>
        <w:spacing w:after="240"/>
        <w:rPr>
          <w:sz w:val="24"/>
        </w:rPr>
      </w:pPr>
      <w:r>
        <w:rPr>
          <w:sz w:val="24"/>
        </w:rPr>
        <w:t>Cost Principles</w:t>
      </w:r>
      <w:r>
        <w:rPr>
          <w:sz w:val="24"/>
        </w:rPr>
        <w:tab/>
        <w:t>1-9</w:t>
      </w:r>
    </w:p>
    <w:p w:rsidR="00B41BAB" w:rsidRDefault="00B41BAB" w:rsidP="00083A31">
      <w:pPr>
        <w:pStyle w:val="Heading3"/>
        <w:numPr>
          <w:ilvl w:val="0"/>
          <w:numId w:val="0"/>
        </w:numPr>
        <w:spacing w:before="0" w:after="240"/>
        <w:rPr>
          <w:bCs/>
          <w:sz w:val="28"/>
        </w:rPr>
      </w:pPr>
      <w:r>
        <w:rPr>
          <w:bCs/>
          <w:sz w:val="28"/>
        </w:rPr>
        <w:t>Section 2 - Service Specifications</w:t>
      </w:r>
    </w:p>
    <w:p w:rsidR="00B41BAB" w:rsidRDefault="00F8532C" w:rsidP="009A1B3D">
      <w:pPr>
        <w:numPr>
          <w:ilvl w:val="0"/>
          <w:numId w:val="44"/>
        </w:numPr>
        <w:tabs>
          <w:tab w:val="left" w:pos="0"/>
          <w:tab w:val="left" w:pos="720"/>
          <w:tab w:val="right" w:leader="dot" w:pos="8640"/>
        </w:tabs>
        <w:rPr>
          <w:sz w:val="24"/>
        </w:rPr>
      </w:pPr>
      <w:r>
        <w:rPr>
          <w:sz w:val="24"/>
        </w:rPr>
        <w:t>Introduction</w:t>
      </w:r>
    </w:p>
    <w:p w:rsidR="00F8532C" w:rsidRDefault="00B41BAB" w:rsidP="009A1B3D">
      <w:pPr>
        <w:numPr>
          <w:ilvl w:val="0"/>
          <w:numId w:val="34"/>
        </w:numPr>
        <w:tabs>
          <w:tab w:val="clear" w:pos="1512"/>
          <w:tab w:val="num" w:pos="1260"/>
          <w:tab w:val="right" w:leader="dot" w:pos="8640"/>
        </w:tabs>
        <w:ind w:left="1260" w:hanging="540"/>
        <w:rPr>
          <w:sz w:val="24"/>
        </w:rPr>
      </w:pPr>
      <w:r>
        <w:rPr>
          <w:sz w:val="24"/>
        </w:rPr>
        <w:t>Overview, Purpose or Need</w:t>
      </w:r>
      <w:r>
        <w:rPr>
          <w:sz w:val="24"/>
        </w:rPr>
        <w:tab/>
        <w:t>2-1</w:t>
      </w:r>
    </w:p>
    <w:p w:rsidR="00F8532C" w:rsidRDefault="00B41BAB" w:rsidP="009A1B3D">
      <w:pPr>
        <w:numPr>
          <w:ilvl w:val="0"/>
          <w:numId w:val="34"/>
        </w:numPr>
        <w:tabs>
          <w:tab w:val="clear" w:pos="1512"/>
          <w:tab w:val="left" w:pos="1260"/>
          <w:tab w:val="right" w:leader="dot" w:pos="8640"/>
        </w:tabs>
        <w:ind w:left="1260" w:hanging="540"/>
        <w:rPr>
          <w:sz w:val="24"/>
        </w:rPr>
      </w:pPr>
      <w:r w:rsidRPr="00F8532C">
        <w:rPr>
          <w:sz w:val="24"/>
        </w:rPr>
        <w:t>Planning activities conducted in preparation for this RFP</w:t>
      </w:r>
      <w:r w:rsidRPr="00F8532C">
        <w:rPr>
          <w:sz w:val="24"/>
        </w:rPr>
        <w:tab/>
        <w:t>2-1</w:t>
      </w:r>
    </w:p>
    <w:p w:rsidR="00F8532C" w:rsidRDefault="00B41BAB" w:rsidP="009A1B3D">
      <w:pPr>
        <w:numPr>
          <w:ilvl w:val="0"/>
          <w:numId w:val="34"/>
        </w:numPr>
        <w:tabs>
          <w:tab w:val="clear" w:pos="1512"/>
          <w:tab w:val="left" w:pos="1260"/>
          <w:tab w:val="right" w:leader="dot" w:pos="8640"/>
        </w:tabs>
        <w:ind w:left="1260" w:hanging="540"/>
        <w:rPr>
          <w:sz w:val="24"/>
        </w:rPr>
      </w:pPr>
      <w:r w:rsidRPr="00F8532C">
        <w:rPr>
          <w:sz w:val="24"/>
        </w:rPr>
        <w:t xml:space="preserve">Description of the </w:t>
      </w:r>
      <w:r w:rsidR="00B37031">
        <w:rPr>
          <w:sz w:val="24"/>
        </w:rPr>
        <w:t>Service</w:t>
      </w:r>
      <w:r w:rsidR="004A1208">
        <w:rPr>
          <w:sz w:val="24"/>
        </w:rPr>
        <w:t xml:space="preserve"> </w:t>
      </w:r>
      <w:r w:rsidRPr="00F8532C">
        <w:rPr>
          <w:sz w:val="24"/>
        </w:rPr>
        <w:t>Goals</w:t>
      </w:r>
      <w:r w:rsidRPr="00F8532C">
        <w:rPr>
          <w:sz w:val="24"/>
        </w:rPr>
        <w:tab/>
        <w:t>2-1</w:t>
      </w:r>
    </w:p>
    <w:p w:rsidR="00F8532C" w:rsidRDefault="00B41BAB" w:rsidP="009A1B3D">
      <w:pPr>
        <w:numPr>
          <w:ilvl w:val="0"/>
          <w:numId w:val="34"/>
        </w:numPr>
        <w:tabs>
          <w:tab w:val="clear" w:pos="1512"/>
          <w:tab w:val="left" w:pos="1260"/>
          <w:tab w:val="right" w:leader="dot" w:pos="8640"/>
        </w:tabs>
        <w:ind w:left="1260" w:hanging="540"/>
        <w:rPr>
          <w:sz w:val="24"/>
        </w:rPr>
      </w:pPr>
      <w:r w:rsidRPr="00F8532C">
        <w:rPr>
          <w:sz w:val="24"/>
        </w:rPr>
        <w:t>Description of the Target Population to be Served</w:t>
      </w:r>
      <w:r w:rsidRPr="00F8532C">
        <w:rPr>
          <w:sz w:val="24"/>
        </w:rPr>
        <w:tab/>
        <w:t>2-1</w:t>
      </w:r>
    </w:p>
    <w:p w:rsidR="00F8532C" w:rsidRDefault="00B41BAB" w:rsidP="009A1B3D">
      <w:pPr>
        <w:numPr>
          <w:ilvl w:val="0"/>
          <w:numId w:val="34"/>
        </w:numPr>
        <w:tabs>
          <w:tab w:val="clear" w:pos="1512"/>
          <w:tab w:val="left" w:pos="1260"/>
          <w:tab w:val="right" w:leader="dot" w:pos="8640"/>
        </w:tabs>
        <w:ind w:left="1260" w:hanging="540"/>
        <w:rPr>
          <w:sz w:val="24"/>
        </w:rPr>
      </w:pPr>
      <w:r w:rsidRPr="00F8532C">
        <w:rPr>
          <w:sz w:val="24"/>
        </w:rPr>
        <w:t>Geographic Coverage of Service</w:t>
      </w:r>
      <w:r w:rsidRPr="00F8532C">
        <w:rPr>
          <w:sz w:val="24"/>
        </w:rPr>
        <w:tab/>
        <w:t>2-1</w:t>
      </w:r>
    </w:p>
    <w:p w:rsidR="00DE034A" w:rsidRDefault="00B41BAB" w:rsidP="009A1B3D">
      <w:pPr>
        <w:numPr>
          <w:ilvl w:val="0"/>
          <w:numId w:val="34"/>
        </w:numPr>
        <w:tabs>
          <w:tab w:val="clear" w:pos="1512"/>
          <w:tab w:val="left" w:pos="1260"/>
          <w:tab w:val="right" w:leader="dot" w:pos="8640"/>
        </w:tabs>
        <w:ind w:left="1260" w:hanging="540"/>
        <w:rPr>
          <w:sz w:val="24"/>
        </w:rPr>
      </w:pPr>
      <w:r w:rsidRPr="00F8532C">
        <w:rPr>
          <w:sz w:val="24"/>
        </w:rPr>
        <w:t>Probable Funding Amounts, Source, and Period of Availability</w:t>
      </w:r>
      <w:r w:rsidRPr="00F8532C">
        <w:rPr>
          <w:sz w:val="24"/>
        </w:rPr>
        <w:tab/>
        <w:t>2-1</w:t>
      </w:r>
    </w:p>
    <w:p w:rsidR="00B37031" w:rsidRDefault="00C30879" w:rsidP="009A1B3D">
      <w:pPr>
        <w:numPr>
          <w:ilvl w:val="0"/>
          <w:numId w:val="44"/>
        </w:numPr>
        <w:tabs>
          <w:tab w:val="left" w:pos="720"/>
          <w:tab w:val="right" w:leader="dot" w:pos="8640"/>
        </w:tabs>
        <w:rPr>
          <w:sz w:val="24"/>
        </w:rPr>
      </w:pPr>
      <w:r>
        <w:rPr>
          <w:sz w:val="24"/>
        </w:rPr>
        <w:t xml:space="preserve">Contract </w:t>
      </w:r>
      <w:r w:rsidR="00B37031">
        <w:rPr>
          <w:sz w:val="24"/>
        </w:rPr>
        <w:t>Monitoring and Evaluation</w:t>
      </w:r>
      <w:r w:rsidR="00B37031">
        <w:rPr>
          <w:sz w:val="24"/>
        </w:rPr>
        <w:tab/>
        <w:t>2-2</w:t>
      </w:r>
    </w:p>
    <w:p w:rsidR="00B41BAB" w:rsidRPr="00DE034A" w:rsidRDefault="00B41BAB" w:rsidP="009A1B3D">
      <w:pPr>
        <w:numPr>
          <w:ilvl w:val="0"/>
          <w:numId w:val="44"/>
        </w:numPr>
        <w:tabs>
          <w:tab w:val="left" w:pos="720"/>
          <w:tab w:val="right" w:leader="dot" w:pos="8640"/>
        </w:tabs>
        <w:rPr>
          <w:sz w:val="24"/>
        </w:rPr>
      </w:pPr>
      <w:r w:rsidRPr="00DE034A">
        <w:rPr>
          <w:sz w:val="24"/>
        </w:rPr>
        <w:t>General Requirements</w:t>
      </w:r>
      <w:r w:rsidRPr="00DE034A">
        <w:rPr>
          <w:sz w:val="24"/>
        </w:rPr>
        <w:tab/>
        <w:t>2-2</w:t>
      </w:r>
    </w:p>
    <w:p w:rsidR="00994821" w:rsidRDefault="00B41BAB" w:rsidP="009A1B3D">
      <w:pPr>
        <w:numPr>
          <w:ilvl w:val="0"/>
          <w:numId w:val="45"/>
        </w:numPr>
        <w:tabs>
          <w:tab w:val="left" w:pos="0"/>
          <w:tab w:val="left" w:pos="1260"/>
          <w:tab w:val="right" w:leader="dot" w:pos="8640"/>
        </w:tabs>
        <w:ind w:left="1260" w:hanging="540"/>
        <w:rPr>
          <w:sz w:val="24"/>
        </w:rPr>
      </w:pPr>
      <w:r>
        <w:rPr>
          <w:sz w:val="24"/>
        </w:rPr>
        <w:t>Specific Qualifications or Requirements</w:t>
      </w:r>
      <w:r>
        <w:rPr>
          <w:sz w:val="24"/>
        </w:rPr>
        <w:tab/>
        <w:t>2-2</w:t>
      </w:r>
    </w:p>
    <w:p w:rsidR="00994821" w:rsidRDefault="00B41BAB" w:rsidP="009A1B3D">
      <w:pPr>
        <w:numPr>
          <w:ilvl w:val="0"/>
          <w:numId w:val="45"/>
        </w:numPr>
        <w:tabs>
          <w:tab w:val="left" w:pos="0"/>
          <w:tab w:val="left" w:pos="1260"/>
          <w:tab w:val="right" w:leader="dot" w:pos="8640"/>
        </w:tabs>
        <w:ind w:left="1260" w:hanging="540"/>
        <w:rPr>
          <w:sz w:val="24"/>
        </w:rPr>
      </w:pPr>
      <w:r w:rsidRPr="00994821">
        <w:rPr>
          <w:sz w:val="24"/>
        </w:rPr>
        <w:t>Secondary Purchaser Participation</w:t>
      </w:r>
      <w:r w:rsidRPr="00994821">
        <w:rPr>
          <w:sz w:val="24"/>
        </w:rPr>
        <w:tab/>
        <w:t>2-2</w:t>
      </w:r>
    </w:p>
    <w:p w:rsidR="00994821" w:rsidRDefault="00B41BAB" w:rsidP="009A1B3D">
      <w:pPr>
        <w:numPr>
          <w:ilvl w:val="0"/>
          <w:numId w:val="45"/>
        </w:numPr>
        <w:tabs>
          <w:tab w:val="left" w:pos="0"/>
          <w:tab w:val="left" w:pos="1260"/>
          <w:tab w:val="right" w:leader="dot" w:pos="8640"/>
        </w:tabs>
        <w:ind w:left="1260" w:hanging="540"/>
        <w:rPr>
          <w:sz w:val="24"/>
        </w:rPr>
      </w:pPr>
      <w:r w:rsidRPr="00994821">
        <w:rPr>
          <w:sz w:val="24"/>
        </w:rPr>
        <w:t>Multiple or Alternate Proposals</w:t>
      </w:r>
      <w:r w:rsidRPr="00994821">
        <w:rPr>
          <w:sz w:val="24"/>
        </w:rPr>
        <w:tab/>
        <w:t>2-2</w:t>
      </w:r>
    </w:p>
    <w:p w:rsidR="00994821" w:rsidRDefault="00B41BAB" w:rsidP="009A1B3D">
      <w:pPr>
        <w:numPr>
          <w:ilvl w:val="0"/>
          <w:numId w:val="45"/>
        </w:numPr>
        <w:tabs>
          <w:tab w:val="left" w:pos="0"/>
          <w:tab w:val="left" w:pos="1260"/>
          <w:tab w:val="right" w:leader="dot" w:pos="8640"/>
        </w:tabs>
        <w:ind w:left="1260" w:hanging="540"/>
        <w:rPr>
          <w:sz w:val="24"/>
        </w:rPr>
      </w:pPr>
      <w:r w:rsidRPr="00994821">
        <w:rPr>
          <w:sz w:val="24"/>
        </w:rPr>
        <w:t>Single or Multiple Contracts to be Awarded</w:t>
      </w:r>
      <w:r w:rsidRPr="00994821">
        <w:rPr>
          <w:sz w:val="24"/>
        </w:rPr>
        <w:tab/>
        <w:t>2-2</w:t>
      </w:r>
    </w:p>
    <w:p w:rsidR="00994821" w:rsidRDefault="00B41BAB" w:rsidP="009A1B3D">
      <w:pPr>
        <w:numPr>
          <w:ilvl w:val="0"/>
          <w:numId w:val="45"/>
        </w:numPr>
        <w:tabs>
          <w:tab w:val="left" w:pos="0"/>
          <w:tab w:val="left" w:pos="1260"/>
          <w:tab w:val="right" w:leader="dot" w:pos="8640"/>
        </w:tabs>
        <w:ind w:left="1260" w:hanging="540"/>
        <w:rPr>
          <w:sz w:val="24"/>
        </w:rPr>
      </w:pPr>
      <w:r w:rsidRPr="00994821">
        <w:rPr>
          <w:sz w:val="24"/>
        </w:rPr>
        <w:t>Single or Multi-Term Contracts to be Awarded</w:t>
      </w:r>
      <w:r w:rsidRPr="00994821">
        <w:rPr>
          <w:sz w:val="24"/>
        </w:rPr>
        <w:tab/>
        <w:t>2-3</w:t>
      </w:r>
    </w:p>
    <w:p w:rsidR="00B41BAB" w:rsidRPr="00AB2BA3" w:rsidRDefault="00B41BAB" w:rsidP="009B3E46">
      <w:pPr>
        <w:tabs>
          <w:tab w:val="left" w:pos="0"/>
          <w:tab w:val="left" w:pos="1260"/>
          <w:tab w:val="right" w:leader="dot" w:pos="8640"/>
        </w:tabs>
        <w:ind w:left="720"/>
        <w:rPr>
          <w:strike/>
          <w:sz w:val="24"/>
        </w:rPr>
      </w:pPr>
    </w:p>
    <w:p w:rsidR="00B41BAB" w:rsidRDefault="00B41BAB">
      <w:pPr>
        <w:tabs>
          <w:tab w:val="right" w:leader="dot" w:pos="8640"/>
        </w:tabs>
        <w:rPr>
          <w:sz w:val="24"/>
        </w:rPr>
      </w:pPr>
    </w:p>
    <w:p w:rsidR="00B41BAB" w:rsidRDefault="00B41BAB">
      <w:pPr>
        <w:tabs>
          <w:tab w:val="right" w:leader="dot" w:pos="8640"/>
        </w:tabs>
        <w:rPr>
          <w:sz w:val="24"/>
        </w:rPr>
      </w:pPr>
    </w:p>
    <w:p w:rsidR="00F8532C" w:rsidRDefault="00F8532C">
      <w:pPr>
        <w:tabs>
          <w:tab w:val="right" w:leader="dot" w:pos="8640"/>
        </w:tabs>
        <w:rPr>
          <w:sz w:val="24"/>
        </w:rPr>
      </w:pPr>
    </w:p>
    <w:p w:rsidR="00B41BAB" w:rsidRDefault="00B41BAB" w:rsidP="009A1B3D">
      <w:pPr>
        <w:numPr>
          <w:ilvl w:val="0"/>
          <w:numId w:val="44"/>
        </w:numPr>
        <w:tabs>
          <w:tab w:val="left" w:pos="720"/>
          <w:tab w:val="right" w:leader="dot" w:pos="8640"/>
        </w:tabs>
        <w:ind w:left="720" w:hanging="720"/>
        <w:rPr>
          <w:sz w:val="24"/>
        </w:rPr>
      </w:pPr>
      <w:r>
        <w:rPr>
          <w:sz w:val="24"/>
        </w:rPr>
        <w:t>Scope of Work</w:t>
      </w:r>
      <w:r>
        <w:rPr>
          <w:sz w:val="24"/>
        </w:rPr>
        <w:tab/>
        <w:t>2-3</w:t>
      </w:r>
    </w:p>
    <w:p w:rsidR="00994821" w:rsidRDefault="00B41BAB" w:rsidP="009A1B3D">
      <w:pPr>
        <w:numPr>
          <w:ilvl w:val="0"/>
          <w:numId w:val="46"/>
        </w:numPr>
        <w:tabs>
          <w:tab w:val="left" w:pos="1260"/>
          <w:tab w:val="right" w:leader="dot" w:pos="8640"/>
        </w:tabs>
        <w:ind w:left="1260" w:hanging="540"/>
        <w:rPr>
          <w:sz w:val="24"/>
        </w:rPr>
      </w:pPr>
      <w:r>
        <w:rPr>
          <w:sz w:val="24"/>
        </w:rPr>
        <w:t>Service Activities</w:t>
      </w:r>
      <w:r>
        <w:rPr>
          <w:sz w:val="24"/>
        </w:rPr>
        <w:tab/>
        <w:t>2-3</w:t>
      </w:r>
    </w:p>
    <w:p w:rsidR="00994821" w:rsidRDefault="00B41BAB" w:rsidP="009A1B3D">
      <w:pPr>
        <w:numPr>
          <w:ilvl w:val="0"/>
          <w:numId w:val="46"/>
        </w:numPr>
        <w:tabs>
          <w:tab w:val="left" w:pos="1260"/>
          <w:tab w:val="right" w:leader="dot" w:pos="8640"/>
        </w:tabs>
        <w:ind w:left="1260" w:hanging="540"/>
        <w:rPr>
          <w:sz w:val="24"/>
        </w:rPr>
      </w:pPr>
      <w:r w:rsidRPr="00994821">
        <w:rPr>
          <w:sz w:val="24"/>
        </w:rPr>
        <w:t>Management Requirements</w:t>
      </w:r>
      <w:r w:rsidRPr="00994821">
        <w:rPr>
          <w:sz w:val="24"/>
        </w:rPr>
        <w:tab/>
        <w:t>2-3</w:t>
      </w:r>
    </w:p>
    <w:p w:rsidR="00B41BAB" w:rsidRPr="00994821" w:rsidRDefault="00F8532C" w:rsidP="009A1B3D">
      <w:pPr>
        <w:numPr>
          <w:ilvl w:val="0"/>
          <w:numId w:val="46"/>
        </w:numPr>
        <w:tabs>
          <w:tab w:val="left" w:pos="1260"/>
          <w:tab w:val="right" w:leader="dot" w:pos="8640"/>
        </w:tabs>
        <w:ind w:left="1260" w:hanging="540"/>
        <w:rPr>
          <w:sz w:val="24"/>
        </w:rPr>
      </w:pPr>
      <w:r w:rsidRPr="00994821">
        <w:rPr>
          <w:sz w:val="24"/>
        </w:rPr>
        <w:t>Facilities</w:t>
      </w:r>
      <w:r w:rsidRPr="00994821">
        <w:rPr>
          <w:sz w:val="24"/>
        </w:rPr>
        <w:tab/>
        <w:t>2-4</w:t>
      </w:r>
    </w:p>
    <w:p w:rsidR="00B41BAB" w:rsidRPr="00083A31" w:rsidRDefault="00F8532C" w:rsidP="009A1B3D">
      <w:pPr>
        <w:numPr>
          <w:ilvl w:val="0"/>
          <w:numId w:val="44"/>
        </w:numPr>
        <w:tabs>
          <w:tab w:val="left" w:pos="720"/>
          <w:tab w:val="right" w:leader="dot" w:pos="8640"/>
        </w:tabs>
        <w:spacing w:after="240"/>
        <w:ind w:left="720" w:hanging="720"/>
        <w:rPr>
          <w:sz w:val="24"/>
        </w:rPr>
      </w:pPr>
      <w:r>
        <w:rPr>
          <w:sz w:val="24"/>
        </w:rPr>
        <w:t>Compen</w:t>
      </w:r>
      <w:r w:rsidR="004A1208">
        <w:rPr>
          <w:sz w:val="24"/>
        </w:rPr>
        <w:t>sation and Method of Payment</w:t>
      </w:r>
      <w:r w:rsidR="004A1208">
        <w:rPr>
          <w:sz w:val="24"/>
        </w:rPr>
        <w:tab/>
        <w:t>2-4</w:t>
      </w:r>
    </w:p>
    <w:p w:rsidR="00B41BAB" w:rsidRDefault="00B41BAB">
      <w:pPr>
        <w:pStyle w:val="Heading3"/>
        <w:numPr>
          <w:ilvl w:val="0"/>
          <w:numId w:val="0"/>
        </w:numPr>
        <w:spacing w:before="0" w:after="240"/>
        <w:rPr>
          <w:bCs/>
          <w:sz w:val="28"/>
        </w:rPr>
      </w:pPr>
      <w:r>
        <w:rPr>
          <w:bCs/>
          <w:sz w:val="28"/>
        </w:rPr>
        <w:t>Section 3 - Proposal Application Instructions</w:t>
      </w:r>
    </w:p>
    <w:p w:rsidR="00B41BAB" w:rsidRDefault="00B41BAB">
      <w:pPr>
        <w:tabs>
          <w:tab w:val="right" w:leader="dot" w:pos="8640"/>
        </w:tabs>
        <w:rPr>
          <w:sz w:val="24"/>
        </w:rPr>
      </w:pPr>
      <w:r>
        <w:rPr>
          <w:sz w:val="24"/>
        </w:rPr>
        <w:t>General Instructions for Completing Applications</w:t>
      </w:r>
      <w:r>
        <w:rPr>
          <w:sz w:val="24"/>
        </w:rPr>
        <w:tab/>
        <w:t>3-1</w:t>
      </w:r>
    </w:p>
    <w:p w:rsidR="00B41BAB" w:rsidRDefault="00F8532C" w:rsidP="009A1B3D">
      <w:pPr>
        <w:numPr>
          <w:ilvl w:val="0"/>
          <w:numId w:val="35"/>
        </w:numPr>
        <w:tabs>
          <w:tab w:val="right" w:leader="dot" w:pos="8640"/>
        </w:tabs>
        <w:rPr>
          <w:sz w:val="24"/>
        </w:rPr>
      </w:pPr>
      <w:r>
        <w:rPr>
          <w:sz w:val="24"/>
        </w:rPr>
        <w:t>Program Overview</w:t>
      </w:r>
      <w:r>
        <w:rPr>
          <w:sz w:val="24"/>
        </w:rPr>
        <w:tab/>
        <w:t>3-2</w:t>
      </w:r>
    </w:p>
    <w:p w:rsidR="00B41BAB" w:rsidRDefault="00B41BAB" w:rsidP="009A1B3D">
      <w:pPr>
        <w:numPr>
          <w:ilvl w:val="0"/>
          <w:numId w:val="35"/>
        </w:numPr>
        <w:tabs>
          <w:tab w:val="right" w:leader="dot" w:pos="8640"/>
        </w:tabs>
        <w:rPr>
          <w:sz w:val="24"/>
        </w:rPr>
      </w:pPr>
      <w:r>
        <w:rPr>
          <w:sz w:val="24"/>
        </w:rPr>
        <w:t>Experience and Capability</w:t>
      </w:r>
      <w:r>
        <w:rPr>
          <w:sz w:val="24"/>
        </w:rPr>
        <w:tab/>
        <w:t>3-2</w:t>
      </w:r>
    </w:p>
    <w:p w:rsidR="00B41BAB" w:rsidRDefault="00B41BAB" w:rsidP="009A1B3D">
      <w:pPr>
        <w:numPr>
          <w:ilvl w:val="1"/>
          <w:numId w:val="34"/>
        </w:numPr>
        <w:tabs>
          <w:tab w:val="clear" w:pos="1944"/>
          <w:tab w:val="left" w:pos="1260"/>
          <w:tab w:val="right" w:leader="dot" w:pos="8640"/>
        </w:tabs>
        <w:ind w:left="1350" w:hanging="540"/>
        <w:rPr>
          <w:sz w:val="24"/>
        </w:rPr>
      </w:pPr>
      <w:r>
        <w:rPr>
          <w:sz w:val="24"/>
        </w:rPr>
        <w:t>Necessary Skills</w:t>
      </w:r>
      <w:r>
        <w:rPr>
          <w:sz w:val="24"/>
        </w:rPr>
        <w:tab/>
        <w:t>3-2</w:t>
      </w:r>
    </w:p>
    <w:p w:rsidR="00B41BAB" w:rsidRDefault="00B41BAB" w:rsidP="009A1B3D">
      <w:pPr>
        <w:numPr>
          <w:ilvl w:val="1"/>
          <w:numId w:val="34"/>
        </w:numPr>
        <w:tabs>
          <w:tab w:val="clear" w:pos="1944"/>
          <w:tab w:val="left" w:pos="1260"/>
          <w:tab w:val="right" w:leader="dot" w:pos="8640"/>
        </w:tabs>
        <w:ind w:left="1260" w:hanging="450"/>
        <w:rPr>
          <w:sz w:val="24"/>
        </w:rPr>
      </w:pPr>
      <w:r>
        <w:rPr>
          <w:sz w:val="24"/>
        </w:rPr>
        <w:t>Experience</w:t>
      </w:r>
      <w:r>
        <w:rPr>
          <w:sz w:val="24"/>
        </w:rPr>
        <w:tab/>
        <w:t>3-2</w:t>
      </w:r>
    </w:p>
    <w:p w:rsidR="00B41BAB" w:rsidRDefault="00B41BAB" w:rsidP="009A1B3D">
      <w:pPr>
        <w:numPr>
          <w:ilvl w:val="1"/>
          <w:numId w:val="34"/>
        </w:numPr>
        <w:tabs>
          <w:tab w:val="clear" w:pos="1944"/>
          <w:tab w:val="left" w:pos="1260"/>
          <w:tab w:val="right" w:leader="dot" w:pos="8640"/>
        </w:tabs>
        <w:ind w:left="1350" w:hanging="540"/>
        <w:rPr>
          <w:sz w:val="24"/>
        </w:rPr>
      </w:pPr>
      <w:r>
        <w:rPr>
          <w:sz w:val="24"/>
        </w:rPr>
        <w:t>Quality Assurance and Evaluation</w:t>
      </w:r>
      <w:r>
        <w:rPr>
          <w:sz w:val="24"/>
        </w:rPr>
        <w:tab/>
        <w:t>3-2</w:t>
      </w:r>
    </w:p>
    <w:p w:rsidR="00B41BAB" w:rsidRDefault="00B41BAB" w:rsidP="009A1B3D">
      <w:pPr>
        <w:numPr>
          <w:ilvl w:val="1"/>
          <w:numId w:val="34"/>
        </w:numPr>
        <w:tabs>
          <w:tab w:val="clear" w:pos="1944"/>
          <w:tab w:val="left" w:pos="1260"/>
          <w:tab w:val="right" w:leader="dot" w:pos="8640"/>
        </w:tabs>
        <w:ind w:left="1350" w:hanging="540"/>
        <w:rPr>
          <w:sz w:val="24"/>
        </w:rPr>
      </w:pPr>
      <w:r>
        <w:rPr>
          <w:sz w:val="24"/>
        </w:rPr>
        <w:t>Coordination of Services</w:t>
      </w:r>
      <w:r>
        <w:rPr>
          <w:sz w:val="24"/>
        </w:rPr>
        <w:tab/>
        <w:t>3-2</w:t>
      </w:r>
    </w:p>
    <w:p w:rsidR="00B41BAB" w:rsidRDefault="00B41BAB" w:rsidP="009A1B3D">
      <w:pPr>
        <w:numPr>
          <w:ilvl w:val="1"/>
          <w:numId w:val="34"/>
        </w:numPr>
        <w:tabs>
          <w:tab w:val="clear" w:pos="1944"/>
          <w:tab w:val="left" w:pos="1260"/>
          <w:tab w:val="right" w:leader="dot" w:pos="8640"/>
        </w:tabs>
        <w:ind w:left="1350" w:hanging="540"/>
        <w:rPr>
          <w:sz w:val="24"/>
        </w:rPr>
      </w:pPr>
      <w:r>
        <w:rPr>
          <w:sz w:val="24"/>
        </w:rPr>
        <w:t>Faciliti</w:t>
      </w:r>
      <w:r w:rsidR="004A1208">
        <w:rPr>
          <w:sz w:val="24"/>
        </w:rPr>
        <w:t>es</w:t>
      </w:r>
      <w:r w:rsidR="004A1208">
        <w:rPr>
          <w:sz w:val="24"/>
        </w:rPr>
        <w:tab/>
        <w:t>3-3</w:t>
      </w:r>
    </w:p>
    <w:p w:rsidR="00B41BAB" w:rsidRDefault="00B41BAB" w:rsidP="009A1B3D">
      <w:pPr>
        <w:numPr>
          <w:ilvl w:val="0"/>
          <w:numId w:val="35"/>
        </w:numPr>
        <w:tabs>
          <w:tab w:val="right" w:leader="dot" w:pos="8640"/>
        </w:tabs>
        <w:rPr>
          <w:sz w:val="24"/>
        </w:rPr>
      </w:pPr>
      <w:r>
        <w:rPr>
          <w:sz w:val="24"/>
        </w:rPr>
        <w:t>Proje</w:t>
      </w:r>
      <w:r w:rsidR="004A1208">
        <w:rPr>
          <w:sz w:val="24"/>
        </w:rPr>
        <w:t>ct Organization and Staffing</w:t>
      </w:r>
      <w:r w:rsidR="004A1208">
        <w:rPr>
          <w:sz w:val="24"/>
        </w:rPr>
        <w:tab/>
        <w:t>3-3</w:t>
      </w:r>
    </w:p>
    <w:p w:rsidR="00B41BAB" w:rsidRDefault="00F8532C" w:rsidP="009A1B3D">
      <w:pPr>
        <w:numPr>
          <w:ilvl w:val="0"/>
          <w:numId w:val="36"/>
        </w:numPr>
        <w:tabs>
          <w:tab w:val="right" w:leader="dot" w:pos="8640"/>
        </w:tabs>
        <w:rPr>
          <w:sz w:val="24"/>
        </w:rPr>
      </w:pPr>
      <w:r>
        <w:rPr>
          <w:sz w:val="24"/>
        </w:rPr>
        <w:t>Staffing</w:t>
      </w:r>
      <w:r>
        <w:rPr>
          <w:sz w:val="24"/>
        </w:rPr>
        <w:tab/>
        <w:t>3-3</w:t>
      </w:r>
    </w:p>
    <w:p w:rsidR="00B41BAB" w:rsidRDefault="00B41BAB" w:rsidP="009A1B3D">
      <w:pPr>
        <w:numPr>
          <w:ilvl w:val="0"/>
          <w:numId w:val="36"/>
        </w:numPr>
        <w:tabs>
          <w:tab w:val="right" w:leader="dot" w:pos="8640"/>
        </w:tabs>
        <w:rPr>
          <w:sz w:val="24"/>
        </w:rPr>
      </w:pPr>
      <w:r>
        <w:rPr>
          <w:sz w:val="24"/>
        </w:rPr>
        <w:t>Project Organization</w:t>
      </w:r>
      <w:r>
        <w:rPr>
          <w:sz w:val="24"/>
        </w:rPr>
        <w:tab/>
        <w:t>3-3</w:t>
      </w:r>
    </w:p>
    <w:p w:rsidR="00B41BAB" w:rsidRDefault="004A1208" w:rsidP="009A1B3D">
      <w:pPr>
        <w:numPr>
          <w:ilvl w:val="0"/>
          <w:numId w:val="35"/>
        </w:numPr>
        <w:tabs>
          <w:tab w:val="right" w:leader="dot" w:pos="8640"/>
        </w:tabs>
        <w:rPr>
          <w:sz w:val="24"/>
        </w:rPr>
      </w:pPr>
      <w:r>
        <w:rPr>
          <w:sz w:val="24"/>
        </w:rPr>
        <w:t>Service Delivery</w:t>
      </w:r>
      <w:r>
        <w:rPr>
          <w:sz w:val="24"/>
        </w:rPr>
        <w:tab/>
        <w:t>3-4</w:t>
      </w:r>
    </w:p>
    <w:p w:rsidR="00B41BAB" w:rsidRDefault="00B41BAB" w:rsidP="009A1B3D">
      <w:pPr>
        <w:numPr>
          <w:ilvl w:val="0"/>
          <w:numId w:val="35"/>
        </w:numPr>
        <w:tabs>
          <w:tab w:val="right" w:leader="dot" w:pos="8640"/>
        </w:tabs>
        <w:rPr>
          <w:sz w:val="24"/>
        </w:rPr>
      </w:pPr>
      <w:r>
        <w:rPr>
          <w:sz w:val="24"/>
        </w:rPr>
        <w:t>Financial</w:t>
      </w:r>
      <w:r>
        <w:rPr>
          <w:sz w:val="24"/>
        </w:rPr>
        <w:tab/>
        <w:t>3-4</w:t>
      </w:r>
    </w:p>
    <w:p w:rsidR="00B41BAB" w:rsidRDefault="00B41BAB" w:rsidP="009A1B3D">
      <w:pPr>
        <w:numPr>
          <w:ilvl w:val="0"/>
          <w:numId w:val="37"/>
        </w:numPr>
        <w:tabs>
          <w:tab w:val="right" w:leader="dot" w:pos="8640"/>
        </w:tabs>
        <w:rPr>
          <w:sz w:val="24"/>
        </w:rPr>
      </w:pPr>
      <w:r>
        <w:rPr>
          <w:sz w:val="24"/>
        </w:rPr>
        <w:t>Pricing Structure</w:t>
      </w:r>
      <w:r>
        <w:rPr>
          <w:sz w:val="24"/>
        </w:rPr>
        <w:tab/>
        <w:t>3-4</w:t>
      </w:r>
    </w:p>
    <w:p w:rsidR="00B41BAB" w:rsidRDefault="00B41BAB" w:rsidP="009A1B3D">
      <w:pPr>
        <w:numPr>
          <w:ilvl w:val="0"/>
          <w:numId w:val="37"/>
        </w:numPr>
        <w:tabs>
          <w:tab w:val="right" w:leader="dot" w:pos="8640"/>
        </w:tabs>
        <w:rPr>
          <w:sz w:val="24"/>
        </w:rPr>
      </w:pPr>
      <w:r>
        <w:rPr>
          <w:sz w:val="24"/>
        </w:rPr>
        <w:t>Other</w:t>
      </w:r>
      <w:r w:rsidR="004A1208">
        <w:rPr>
          <w:sz w:val="24"/>
        </w:rPr>
        <w:t xml:space="preserve"> Financial Related Materials</w:t>
      </w:r>
      <w:r w:rsidR="004A1208">
        <w:rPr>
          <w:sz w:val="24"/>
        </w:rPr>
        <w:tab/>
        <w:t>3-5</w:t>
      </w:r>
    </w:p>
    <w:p w:rsidR="00B41BAB" w:rsidRDefault="00B41BAB" w:rsidP="009A1B3D">
      <w:pPr>
        <w:numPr>
          <w:ilvl w:val="0"/>
          <w:numId w:val="35"/>
        </w:numPr>
        <w:tabs>
          <w:tab w:val="right" w:leader="dot" w:pos="8640"/>
        </w:tabs>
        <w:rPr>
          <w:sz w:val="24"/>
        </w:rPr>
      </w:pPr>
      <w:r>
        <w:rPr>
          <w:sz w:val="24"/>
        </w:rPr>
        <w:t>Other</w:t>
      </w:r>
      <w:r>
        <w:rPr>
          <w:sz w:val="24"/>
        </w:rPr>
        <w:tab/>
        <w:t>3-5</w:t>
      </w:r>
    </w:p>
    <w:p w:rsidR="00B41BAB" w:rsidRPr="00083A31" w:rsidRDefault="00B41BAB" w:rsidP="009A1B3D">
      <w:pPr>
        <w:numPr>
          <w:ilvl w:val="0"/>
          <w:numId w:val="38"/>
        </w:numPr>
        <w:tabs>
          <w:tab w:val="right" w:leader="dot" w:pos="8640"/>
        </w:tabs>
        <w:spacing w:after="240"/>
        <w:rPr>
          <w:sz w:val="24"/>
        </w:rPr>
      </w:pPr>
      <w:r>
        <w:rPr>
          <w:sz w:val="24"/>
        </w:rPr>
        <w:t>Litigation</w:t>
      </w:r>
      <w:r>
        <w:rPr>
          <w:sz w:val="24"/>
        </w:rPr>
        <w:tab/>
        <w:t>3-5</w:t>
      </w:r>
    </w:p>
    <w:p w:rsidR="00B41BAB" w:rsidRDefault="00B41BAB">
      <w:pPr>
        <w:pStyle w:val="Heading3"/>
        <w:numPr>
          <w:ilvl w:val="0"/>
          <w:numId w:val="0"/>
        </w:numPr>
        <w:spacing w:before="0" w:after="240"/>
        <w:rPr>
          <w:bCs/>
          <w:sz w:val="28"/>
        </w:rPr>
      </w:pPr>
      <w:r>
        <w:rPr>
          <w:bCs/>
          <w:sz w:val="28"/>
        </w:rPr>
        <w:t>Section 4 – Proposal Evaluation</w:t>
      </w:r>
    </w:p>
    <w:p w:rsidR="00B41BAB" w:rsidRDefault="00B41BAB" w:rsidP="009A1B3D">
      <w:pPr>
        <w:numPr>
          <w:ilvl w:val="0"/>
          <w:numId w:val="39"/>
        </w:numPr>
        <w:tabs>
          <w:tab w:val="right" w:leader="dot" w:pos="8640"/>
        </w:tabs>
        <w:rPr>
          <w:sz w:val="24"/>
        </w:rPr>
      </w:pPr>
      <w:r>
        <w:rPr>
          <w:sz w:val="24"/>
        </w:rPr>
        <w:t>Introduction</w:t>
      </w:r>
      <w:r>
        <w:rPr>
          <w:sz w:val="24"/>
        </w:rPr>
        <w:tab/>
        <w:t>4-1</w:t>
      </w:r>
    </w:p>
    <w:p w:rsidR="00B41BAB" w:rsidRDefault="00B41BAB" w:rsidP="009A1B3D">
      <w:pPr>
        <w:numPr>
          <w:ilvl w:val="0"/>
          <w:numId w:val="39"/>
        </w:numPr>
        <w:tabs>
          <w:tab w:val="right" w:leader="dot" w:pos="8640"/>
        </w:tabs>
        <w:rPr>
          <w:sz w:val="24"/>
        </w:rPr>
      </w:pPr>
      <w:r>
        <w:rPr>
          <w:sz w:val="24"/>
        </w:rPr>
        <w:t>Evaluation Process</w:t>
      </w:r>
      <w:r>
        <w:rPr>
          <w:sz w:val="24"/>
        </w:rPr>
        <w:tab/>
        <w:t>4-1</w:t>
      </w:r>
    </w:p>
    <w:p w:rsidR="00B41BAB" w:rsidRDefault="00B41BAB" w:rsidP="009A1B3D">
      <w:pPr>
        <w:numPr>
          <w:ilvl w:val="0"/>
          <w:numId w:val="39"/>
        </w:numPr>
        <w:tabs>
          <w:tab w:val="right" w:leader="dot" w:pos="8640"/>
        </w:tabs>
        <w:rPr>
          <w:sz w:val="24"/>
        </w:rPr>
      </w:pPr>
      <w:r>
        <w:rPr>
          <w:sz w:val="24"/>
        </w:rPr>
        <w:t>Evaluation Criteria</w:t>
      </w:r>
      <w:r>
        <w:rPr>
          <w:sz w:val="24"/>
        </w:rPr>
        <w:tab/>
        <w:t>4-2</w:t>
      </w:r>
    </w:p>
    <w:p w:rsidR="00B41BAB" w:rsidRDefault="00B41BAB" w:rsidP="009A1B3D">
      <w:pPr>
        <w:numPr>
          <w:ilvl w:val="0"/>
          <w:numId w:val="40"/>
        </w:numPr>
        <w:tabs>
          <w:tab w:val="right" w:leader="dot" w:pos="8640"/>
        </w:tabs>
        <w:rPr>
          <w:sz w:val="24"/>
        </w:rPr>
      </w:pPr>
      <w:r>
        <w:rPr>
          <w:sz w:val="24"/>
        </w:rPr>
        <w:t>Phase 1 – Evaluation of Proposal Requirements</w:t>
      </w:r>
      <w:r>
        <w:rPr>
          <w:sz w:val="24"/>
        </w:rPr>
        <w:tab/>
        <w:t>4-2</w:t>
      </w:r>
    </w:p>
    <w:p w:rsidR="00B41BAB" w:rsidRDefault="00B41BAB" w:rsidP="009A1B3D">
      <w:pPr>
        <w:numPr>
          <w:ilvl w:val="0"/>
          <w:numId w:val="40"/>
        </w:numPr>
        <w:tabs>
          <w:tab w:val="right" w:leader="dot" w:pos="8640"/>
        </w:tabs>
        <w:rPr>
          <w:sz w:val="24"/>
        </w:rPr>
      </w:pPr>
      <w:r>
        <w:rPr>
          <w:sz w:val="24"/>
        </w:rPr>
        <w:t>Phase 2 – Evaluation of Proposal Application</w:t>
      </w:r>
      <w:r>
        <w:rPr>
          <w:sz w:val="24"/>
        </w:rPr>
        <w:tab/>
        <w:t>4-2</w:t>
      </w:r>
    </w:p>
    <w:p w:rsidR="00B41BAB" w:rsidRDefault="00B41BAB" w:rsidP="009A1B3D">
      <w:pPr>
        <w:numPr>
          <w:ilvl w:val="0"/>
          <w:numId w:val="40"/>
        </w:numPr>
        <w:tabs>
          <w:tab w:val="right" w:leader="dot" w:pos="8640"/>
        </w:tabs>
        <w:spacing w:after="240"/>
        <w:rPr>
          <w:sz w:val="24"/>
        </w:rPr>
      </w:pPr>
      <w:r>
        <w:rPr>
          <w:sz w:val="24"/>
        </w:rPr>
        <w:t>Phase 3 – Recommendation for Award</w:t>
      </w:r>
      <w:r>
        <w:rPr>
          <w:sz w:val="24"/>
        </w:rPr>
        <w:tab/>
        <w:t>4-5</w:t>
      </w:r>
    </w:p>
    <w:p w:rsidR="00B41BAB" w:rsidRDefault="00B41BAB">
      <w:pPr>
        <w:pStyle w:val="Heading3"/>
        <w:numPr>
          <w:ilvl w:val="0"/>
          <w:numId w:val="0"/>
        </w:numPr>
        <w:spacing w:before="0" w:after="240"/>
        <w:rPr>
          <w:bCs/>
          <w:sz w:val="28"/>
        </w:rPr>
      </w:pPr>
      <w:r>
        <w:rPr>
          <w:bCs/>
          <w:sz w:val="28"/>
        </w:rPr>
        <w:t>Section 5 – Attachments</w:t>
      </w:r>
    </w:p>
    <w:p w:rsidR="00B41BAB" w:rsidRDefault="00B41BAB">
      <w:pPr>
        <w:rPr>
          <w:sz w:val="24"/>
        </w:rPr>
      </w:pPr>
      <w:r>
        <w:rPr>
          <w:sz w:val="24"/>
        </w:rPr>
        <w:t>Attachment A.</w:t>
      </w:r>
      <w:r>
        <w:rPr>
          <w:sz w:val="24"/>
        </w:rPr>
        <w:tab/>
      </w:r>
      <w:r w:rsidR="004A1208">
        <w:rPr>
          <w:sz w:val="24"/>
        </w:rPr>
        <w:t xml:space="preserve">   P</w:t>
      </w:r>
      <w:r>
        <w:rPr>
          <w:sz w:val="24"/>
        </w:rPr>
        <w:t>roposal Application Checklist</w:t>
      </w:r>
    </w:p>
    <w:p w:rsidR="00B41BAB" w:rsidRDefault="00B41BAB">
      <w:pPr>
        <w:rPr>
          <w:sz w:val="24"/>
        </w:rPr>
      </w:pPr>
      <w:r>
        <w:rPr>
          <w:sz w:val="24"/>
        </w:rPr>
        <w:t>Attachment B.</w:t>
      </w:r>
      <w:r>
        <w:rPr>
          <w:sz w:val="24"/>
        </w:rPr>
        <w:tab/>
      </w:r>
      <w:r w:rsidR="004A1208">
        <w:rPr>
          <w:sz w:val="24"/>
        </w:rPr>
        <w:t xml:space="preserve">   </w:t>
      </w:r>
      <w:r>
        <w:rPr>
          <w:sz w:val="24"/>
        </w:rPr>
        <w:t>Sample Proposal Table of Contents</w:t>
      </w:r>
    </w:p>
    <w:p w:rsidR="00B41BAB" w:rsidRDefault="00B41BAB">
      <w:pPr>
        <w:rPr>
          <w:sz w:val="24"/>
        </w:rPr>
      </w:pPr>
      <w:r>
        <w:rPr>
          <w:sz w:val="24"/>
        </w:rPr>
        <w:t>Attachment C.</w:t>
      </w:r>
      <w:r>
        <w:rPr>
          <w:sz w:val="24"/>
        </w:rPr>
        <w:tab/>
      </w:r>
    </w:p>
    <w:p w:rsidR="008641A7" w:rsidRDefault="008641A7">
      <w:pPr>
        <w:rPr>
          <w:sz w:val="24"/>
        </w:rPr>
      </w:pPr>
    </w:p>
    <w:p w:rsidR="00B41BAB" w:rsidRDefault="00B41BAB">
      <w:pPr>
        <w:pBdr>
          <w:top w:val="single" w:sz="4" w:space="1" w:color="auto"/>
          <w:left w:val="single" w:sz="4" w:space="4" w:color="auto"/>
          <w:bottom w:val="single" w:sz="4" w:space="1" w:color="auto"/>
          <w:right w:val="single" w:sz="4" w:space="4" w:color="auto"/>
        </w:pBdr>
        <w:ind w:left="720"/>
        <w:rPr>
          <w:i/>
          <w:iCs/>
          <w:color w:val="FF0000"/>
          <w:sz w:val="24"/>
        </w:rPr>
      </w:pPr>
      <w:r>
        <w:rPr>
          <w:i/>
          <w:iCs/>
          <w:color w:val="FF0000"/>
          <w:sz w:val="24"/>
        </w:rPr>
        <w:t>State agencies should list additional attachments here.  If there are no additional attachments delete C.</w:t>
      </w:r>
    </w:p>
    <w:p w:rsidR="00B41BAB" w:rsidRDefault="00B41BAB">
      <w:pPr>
        <w:jc w:val="center"/>
        <w:rPr>
          <w:sz w:val="24"/>
        </w:rPr>
      </w:pPr>
    </w:p>
    <w:p w:rsidR="008641A7" w:rsidRDefault="008641A7">
      <w:pPr>
        <w:jc w:val="center"/>
        <w:rPr>
          <w:sz w:val="24"/>
        </w:rPr>
        <w:sectPr w:rsidR="008641A7" w:rsidSect="00C62076">
          <w:headerReference w:type="even" r:id="rId21"/>
          <w:headerReference w:type="default" r:id="rId22"/>
          <w:footerReference w:type="default" r:id="rId23"/>
          <w:headerReference w:type="first" r:id="rId24"/>
          <w:pgSz w:w="12240" w:h="15840"/>
          <w:pgMar w:top="1440" w:right="1800" w:bottom="1440" w:left="1800" w:header="720" w:footer="720" w:gutter="0"/>
          <w:pgNumType w:fmt="lowerRoman" w:start="1"/>
          <w:cols w:space="720"/>
        </w:sectPr>
      </w:pPr>
    </w:p>
    <w:p w:rsidR="00CB28E8" w:rsidRDefault="00E267AE" w:rsidP="00083A31">
      <w:pPr>
        <w:pStyle w:val="Heading1"/>
        <w:numPr>
          <w:ilvl w:val="0"/>
          <w:numId w:val="0"/>
        </w:numPr>
        <w:jc w:val="center"/>
        <w:rPr>
          <w:rFonts w:ascii="Times New Roman" w:hAnsi="Times New Roman"/>
          <w:sz w:val="56"/>
          <w:szCs w:val="56"/>
        </w:rPr>
      </w:pPr>
      <w:r>
        <w:rPr>
          <w:rFonts w:ascii="Times New Roman" w:hAnsi="Times New Roman"/>
          <w:noProof/>
          <w:sz w:val="56"/>
          <w:szCs w:val="56"/>
        </w:rPr>
        <w:lastRenderedPageBreak/>
        <w:pict>
          <v:shape id="_x0000_s1046" type="#_x0000_t202" style="position:absolute;left:0;text-align:left;margin-left:50.25pt;margin-top:-101pt;width:317.95pt;height:43.05pt;z-index:251661824">
            <v:textbox>
              <w:txbxContent>
                <w:p w:rsidR="00E267AE" w:rsidRPr="00E267AE" w:rsidRDefault="00E267AE">
                  <w:pPr>
                    <w:rPr>
                      <w:i/>
                      <w:color w:val="FF0000"/>
                    </w:rPr>
                  </w:pPr>
                  <w:r>
                    <w:rPr>
                      <w:i/>
                      <w:color w:val="FF0000"/>
                    </w:rPr>
                    <w:t>If you need to adjust the wording on this page and find that you can’t, delete the page border, which is a text box.</w:t>
                  </w:r>
                </w:p>
              </w:txbxContent>
            </v:textbox>
          </v:shape>
        </w:pict>
      </w:r>
      <w:r w:rsidR="0087083A" w:rsidRPr="0087083A">
        <w:rPr>
          <w:rFonts w:ascii="Times New Roman" w:hAnsi="Times New Roman"/>
          <w:noProof/>
          <w:sz w:val="56"/>
          <w:szCs w:val="56"/>
          <w:lang w:eastAsia="zh-TW"/>
        </w:rPr>
        <w:pict>
          <v:shape id="_x0000_s1041" type="#_x0000_t202" style="position:absolute;left:0;text-align:left;margin-left:0;margin-top:-155.7pt;width:476.7pt;height:663.7pt;z-index:251656704;mso-position-horizontal:center;mso-width-relative:margin;mso-height-relative:margin" filled="f">
            <v:textbox>
              <w:txbxContent>
                <w:p w:rsidR="0087083A" w:rsidRDefault="0087083A"/>
              </w:txbxContent>
            </v:textbox>
          </v:shape>
        </w:pict>
      </w:r>
    </w:p>
    <w:p w:rsidR="00B41BAB" w:rsidRPr="00083A31" w:rsidRDefault="00B41BAB" w:rsidP="00083A31">
      <w:pPr>
        <w:pStyle w:val="Heading1"/>
        <w:numPr>
          <w:ilvl w:val="0"/>
          <w:numId w:val="0"/>
        </w:numPr>
        <w:jc w:val="center"/>
        <w:rPr>
          <w:rFonts w:ascii="Times New Roman" w:hAnsi="Times New Roman"/>
          <w:sz w:val="56"/>
          <w:szCs w:val="56"/>
        </w:rPr>
      </w:pPr>
      <w:r w:rsidRPr="00083A31">
        <w:rPr>
          <w:rFonts w:ascii="Times New Roman" w:hAnsi="Times New Roman"/>
          <w:sz w:val="56"/>
          <w:szCs w:val="56"/>
        </w:rPr>
        <w:t>Section 1</w:t>
      </w:r>
      <w:r w:rsidRPr="00083A31">
        <w:rPr>
          <w:rFonts w:ascii="Times New Roman" w:hAnsi="Times New Roman"/>
          <w:sz w:val="56"/>
          <w:szCs w:val="56"/>
        </w:rPr>
        <w:br/>
      </w:r>
      <w:r w:rsidRPr="00083A31">
        <w:rPr>
          <w:rFonts w:ascii="Times New Roman" w:hAnsi="Times New Roman"/>
          <w:sz w:val="56"/>
          <w:szCs w:val="56"/>
        </w:rPr>
        <w:br/>
        <w:t>Administrative Overview</w:t>
      </w:r>
    </w:p>
    <w:p w:rsidR="00B41BAB" w:rsidRDefault="00B41BAB">
      <w:pPr>
        <w:pStyle w:val="Title"/>
      </w:pPr>
    </w:p>
    <w:p w:rsidR="00B41BAB" w:rsidRDefault="00B41BAB">
      <w:pPr>
        <w:pStyle w:val="Title"/>
        <w:sectPr w:rsidR="00B41BAB" w:rsidSect="00C62076">
          <w:headerReference w:type="even" r:id="rId25"/>
          <w:headerReference w:type="default" r:id="rId26"/>
          <w:footerReference w:type="default" r:id="rId27"/>
          <w:headerReference w:type="first" r:id="rId28"/>
          <w:pgSz w:w="12240" w:h="15840"/>
          <w:pgMar w:top="4320" w:right="1800" w:bottom="1440" w:left="1800" w:header="720" w:footer="720" w:gutter="0"/>
          <w:cols w:space="720"/>
        </w:sectPr>
      </w:pPr>
    </w:p>
    <w:p w:rsidR="00B41BAB" w:rsidRDefault="00B41BAB">
      <w:pPr>
        <w:pStyle w:val="Title"/>
        <w:rPr>
          <w:sz w:val="36"/>
        </w:rPr>
      </w:pPr>
      <w:r>
        <w:rPr>
          <w:sz w:val="36"/>
        </w:rPr>
        <w:lastRenderedPageBreak/>
        <w:t>Section 1</w:t>
      </w:r>
    </w:p>
    <w:p w:rsidR="00B41BAB" w:rsidRDefault="00B41BAB" w:rsidP="0039507C">
      <w:pPr>
        <w:spacing w:line="480" w:lineRule="auto"/>
        <w:jc w:val="center"/>
        <w:rPr>
          <w:b/>
          <w:sz w:val="40"/>
        </w:rPr>
      </w:pPr>
      <w:r>
        <w:rPr>
          <w:b/>
          <w:sz w:val="36"/>
        </w:rPr>
        <w:t>Administrative Overview</w:t>
      </w:r>
    </w:p>
    <w:p w:rsidR="00B41BAB" w:rsidRDefault="00B41BAB">
      <w:pPr>
        <w:pBdr>
          <w:top w:val="single" w:sz="12" w:space="1" w:color="auto" w:shadow="1"/>
          <w:left w:val="single" w:sz="12" w:space="4" w:color="auto" w:shadow="1"/>
          <w:bottom w:val="single" w:sz="12" w:space="1" w:color="auto" w:shadow="1"/>
          <w:right w:val="single" w:sz="12" w:space="4" w:color="auto" w:shadow="1"/>
        </w:pBdr>
        <w:rPr>
          <w:i/>
          <w:color w:val="FF0000"/>
          <w:sz w:val="24"/>
        </w:rPr>
      </w:pPr>
      <w:r>
        <w:rPr>
          <w:i/>
          <w:color w:val="FF0000"/>
          <w:sz w:val="24"/>
        </w:rPr>
        <w:t xml:space="preserve">Text that is in italics with a border/box such as this are instructions/guidelines for state purchasing agencies and should </w:t>
      </w:r>
      <w:r>
        <w:rPr>
          <w:b/>
          <w:i/>
          <w:color w:val="FF0000"/>
          <w:sz w:val="24"/>
        </w:rPr>
        <w:t>not</w:t>
      </w:r>
      <w:r>
        <w:rPr>
          <w:i/>
          <w:color w:val="FF0000"/>
          <w:sz w:val="24"/>
        </w:rPr>
        <w:t xml:space="preserve"> be included in the RFP.</w:t>
      </w:r>
      <w:r>
        <w:rPr>
          <w:color w:val="FF0000"/>
        </w:rPr>
        <w:t xml:space="preserve">  </w:t>
      </w:r>
      <w:r>
        <w:rPr>
          <w:i/>
          <w:color w:val="FF0000"/>
          <w:sz w:val="24"/>
        </w:rPr>
        <w:t xml:space="preserve">Where possible, state purchasing agencies are encouraged to make additional information specific to the RFP noticeable via the use of </w:t>
      </w:r>
      <w:r>
        <w:rPr>
          <w:rFonts w:ascii="Tempus Sans ITC" w:hAnsi="Tempus Sans ITC"/>
          <w:b/>
          <w:i/>
          <w:color w:val="FF0000"/>
          <w:sz w:val="24"/>
        </w:rPr>
        <w:t>font,</w:t>
      </w:r>
      <w:r>
        <w:rPr>
          <w:i/>
          <w:color w:val="FF0000"/>
          <w:sz w:val="24"/>
        </w:rPr>
        <w:t xml:space="preserve"> </w:t>
      </w:r>
      <w:r>
        <w:rPr>
          <w:b/>
          <w:bCs/>
          <w:i/>
          <w:color w:val="FF0000"/>
          <w:sz w:val="24"/>
        </w:rPr>
        <w:t>italics</w:t>
      </w:r>
      <w:r>
        <w:rPr>
          <w:i/>
          <w:color w:val="FF0000"/>
          <w:sz w:val="24"/>
        </w:rPr>
        <w:t xml:space="preserve">, </w:t>
      </w:r>
      <w:r>
        <w:rPr>
          <w:i/>
          <w:color w:val="FF0000"/>
          <w:sz w:val="24"/>
          <w:bdr w:val="single" w:sz="4" w:space="0" w:color="auto" w:shadow="1"/>
        </w:rPr>
        <w:t>borders</w:t>
      </w:r>
      <w:r>
        <w:rPr>
          <w:i/>
          <w:color w:val="FF0000"/>
          <w:sz w:val="24"/>
        </w:rPr>
        <w:t>, etc.</w:t>
      </w:r>
    </w:p>
    <w:p w:rsidR="00B41BAB" w:rsidRDefault="00B41BAB" w:rsidP="00CB28E8">
      <w:pPr>
        <w:pStyle w:val="BodyText"/>
        <w:pBdr>
          <w:top w:val="single" w:sz="18" w:space="1" w:color="auto"/>
          <w:left w:val="single" w:sz="18" w:space="4" w:color="auto"/>
          <w:bottom w:val="single" w:sz="18" w:space="1" w:color="auto"/>
          <w:right w:val="single" w:sz="18" w:space="4" w:color="auto"/>
        </w:pBdr>
        <w:spacing w:after="480"/>
        <w:rPr>
          <w:b/>
          <w:bCs/>
        </w:rPr>
      </w:pPr>
      <w:r>
        <w:rPr>
          <w:b/>
          <w:bCs/>
        </w:rPr>
        <w:t xml:space="preserve">Applicants are encouraged to read each section of the RFP thoroughly.  While sections such as the administrative overview may appear similar among RFPs, state purchasing agencies may add additional information as applicable.  It is the responsibility of the applicant to understand the requirements of </w:t>
      </w:r>
      <w:r>
        <w:rPr>
          <w:b/>
          <w:bCs/>
          <w:i/>
        </w:rPr>
        <w:t>each</w:t>
      </w:r>
      <w:r>
        <w:rPr>
          <w:b/>
          <w:bCs/>
        </w:rPr>
        <w:t xml:space="preserve"> RFP.</w:t>
      </w:r>
    </w:p>
    <w:p w:rsidR="00B41BAB" w:rsidRDefault="00B41BAB" w:rsidP="009A1B3D">
      <w:pPr>
        <w:pStyle w:val="RFPHeading2"/>
        <w:numPr>
          <w:ilvl w:val="0"/>
          <w:numId w:val="55"/>
        </w:numPr>
        <w:ind w:hanging="720"/>
      </w:pPr>
      <w:r>
        <w:t>Procurement Timetable</w:t>
      </w:r>
    </w:p>
    <w:p w:rsidR="00B41BAB" w:rsidRDefault="00B41BAB">
      <w:pPr>
        <w:pStyle w:val="BodyText2"/>
      </w:pPr>
      <w:r>
        <w:t xml:space="preserve">State agencies are strongly encouraged to enter dates for all activities.  Should a State agency enter N/A for “discussions with applicants” or “final revised proposals” </w:t>
      </w:r>
      <w:r w:rsidRPr="00376A50">
        <w:t>agencies will not be able to utilize these sections should the need arise later</w:t>
      </w:r>
      <w:r>
        <w:t xml:space="preserve">.  Listing a date for such activities does not obligate a State agency to conduct those activities, if they are not needed.  Note that for items </w:t>
      </w:r>
      <w:r w:rsidRPr="00376A50">
        <w:t>such</w:t>
      </w:r>
      <w:r>
        <w:rPr>
          <w:color w:val="3366FF"/>
        </w:rPr>
        <w:t xml:space="preserve"> </w:t>
      </w:r>
      <w:r>
        <w:t>as discussions, final revised proposals, evaluation period</w:t>
      </w:r>
      <w:r>
        <w:rPr>
          <w:color w:val="3366FF"/>
        </w:rPr>
        <w:t>,</w:t>
      </w:r>
      <w:r>
        <w:t xml:space="preserve"> and notice of statements of findings and </w:t>
      </w:r>
      <w:r w:rsidRPr="00376A50">
        <w:t>decision, the scheduled date</w:t>
      </w:r>
      <w:r>
        <w:rPr>
          <w:color w:val="3366FF"/>
        </w:rPr>
        <w:t xml:space="preserve"> </w:t>
      </w:r>
      <w:r>
        <w:t>may be a range of days.  (i.e.</w:t>
      </w:r>
      <w:r>
        <w:rPr>
          <w:color w:val="3366FF"/>
        </w:rPr>
        <w:t>,</w:t>
      </w:r>
      <w:r>
        <w:t xml:space="preserve"> the week of November 13-17, 2006 or May 23-26, 2007</w:t>
      </w:r>
      <w:r>
        <w:rPr>
          <w:color w:val="800080"/>
        </w:rPr>
        <w:t xml:space="preserve">.) </w:t>
      </w:r>
      <w:r w:rsidRPr="00376A50">
        <w:t>Do NOT delete items from the timetable.  Do not enter NA for any items in the timetable.</w:t>
      </w:r>
      <w:r>
        <w:t xml:space="preserve">  </w:t>
      </w:r>
    </w:p>
    <w:p w:rsidR="00B41BAB" w:rsidRDefault="00B41BAB">
      <w:pPr>
        <w:ind w:left="1080"/>
        <w:rPr>
          <w:b/>
          <w:bCs/>
          <w:sz w:val="24"/>
        </w:rPr>
      </w:pPr>
    </w:p>
    <w:p w:rsidR="00CB28E8" w:rsidRDefault="00B41BAB" w:rsidP="00CB28E8">
      <w:pPr>
        <w:ind w:left="720"/>
        <w:rPr>
          <w:rFonts w:ascii="Arial" w:hAnsi="Arial" w:cs="Arial"/>
        </w:rPr>
      </w:pPr>
      <w:r>
        <w:rPr>
          <w:b/>
          <w:bCs/>
          <w:sz w:val="24"/>
        </w:rPr>
        <w:t xml:space="preserve">Note that the procurement timetable represents the State’s best estimated schedule.  </w:t>
      </w:r>
      <w:r w:rsidR="00CB28E8">
        <w:rPr>
          <w:b/>
          <w:bCs/>
          <w:sz w:val="24"/>
        </w:rPr>
        <w:t xml:space="preserve"> </w:t>
      </w:r>
      <w:r w:rsidR="00CB28E8" w:rsidRPr="00CB28E8">
        <w:rPr>
          <w:b/>
          <w:sz w:val="24"/>
          <w:szCs w:val="24"/>
        </w:rPr>
        <w:t>If an activity on this schedule is delayed, the rest of the schedule will likely be shifted by the same number of days.</w:t>
      </w:r>
      <w:r w:rsidR="00CB28E8">
        <w:rPr>
          <w:rFonts w:ascii="Arial" w:hAnsi="Arial" w:cs="Arial"/>
        </w:rPr>
        <w:t xml:space="preserve">   </w:t>
      </w:r>
      <w:r>
        <w:rPr>
          <w:b/>
          <w:bCs/>
          <w:sz w:val="24"/>
        </w:rPr>
        <w:t>Contract start dates may be subject to the issuance of a notice to proceed.</w:t>
      </w:r>
      <w:r w:rsidR="00CB28E8" w:rsidRPr="00CB28E8">
        <w:rPr>
          <w:rFonts w:ascii="Arial" w:hAnsi="Arial" w:cs="Arial"/>
        </w:rPr>
        <w:t xml:space="preserve"> </w:t>
      </w:r>
    </w:p>
    <w:p w:rsidR="00B41BAB" w:rsidRDefault="00B41BAB" w:rsidP="00AF3404">
      <w:pPr>
        <w:ind w:left="720"/>
        <w:rPr>
          <w:b/>
          <w:bCs/>
          <w:sz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2160"/>
      </w:tblGrid>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pStyle w:val="Footer"/>
              <w:tabs>
                <w:tab w:val="clear" w:pos="4320"/>
                <w:tab w:val="clear" w:pos="8640"/>
              </w:tabs>
            </w:pPr>
          </w:p>
          <w:p w:rsidR="00B41BAB" w:rsidRDefault="00B41BAB">
            <w:pPr>
              <w:pStyle w:val="Footer"/>
              <w:tabs>
                <w:tab w:val="clear" w:pos="4320"/>
                <w:tab w:val="clear" w:pos="8640"/>
              </w:tabs>
              <w:rPr>
                <w:u w:val="single"/>
              </w:rPr>
            </w:pPr>
            <w:r>
              <w:rPr>
                <w:u w:val="single"/>
              </w:rPr>
              <w:t>Activity</w:t>
            </w:r>
          </w:p>
          <w:p w:rsidR="00B41BAB" w:rsidRDefault="00B41BAB">
            <w:pPr>
              <w:pStyle w:val="Footer"/>
              <w:tabs>
                <w:tab w:val="clear" w:pos="4320"/>
                <w:tab w:val="clear" w:pos="8640"/>
              </w:tabs>
            </w:pPr>
          </w:p>
        </w:tc>
        <w:tc>
          <w:tcPr>
            <w:tcW w:w="2160" w:type="dxa"/>
            <w:tcBorders>
              <w:top w:val="nil"/>
              <w:left w:val="nil"/>
              <w:bottom w:val="nil"/>
              <w:right w:val="nil"/>
            </w:tcBorders>
          </w:tcPr>
          <w:p w:rsidR="00B41BAB" w:rsidRDefault="00B41BAB">
            <w:pPr>
              <w:pStyle w:val="Footer"/>
              <w:tabs>
                <w:tab w:val="clear" w:pos="4320"/>
                <w:tab w:val="clear" w:pos="8640"/>
              </w:tabs>
              <w:jc w:val="center"/>
            </w:pPr>
          </w:p>
          <w:p w:rsidR="00B41BAB" w:rsidRDefault="00B41BAB">
            <w:pPr>
              <w:pStyle w:val="Footer"/>
              <w:tabs>
                <w:tab w:val="clear" w:pos="4320"/>
                <w:tab w:val="clear" w:pos="8640"/>
              </w:tabs>
              <w:jc w:val="center"/>
              <w:rPr>
                <w:u w:val="single"/>
              </w:rPr>
            </w:pPr>
            <w:r>
              <w:rPr>
                <w:u w:val="single"/>
              </w:rPr>
              <w:t>Scheduled Date</w:t>
            </w: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 xml:space="preserve">Public notice announcing </w:t>
            </w:r>
            <w:r w:rsidR="005D7D73" w:rsidRPr="00376A50">
              <w:rPr>
                <w:sz w:val="24"/>
              </w:rPr>
              <w:t>Request for Proposals</w:t>
            </w:r>
            <w:r w:rsidR="005D7D73">
              <w:rPr>
                <w:color w:val="0000FF"/>
                <w:sz w:val="24"/>
              </w:rPr>
              <w:t xml:space="preserve"> (</w:t>
            </w:r>
            <w:r>
              <w:rPr>
                <w:sz w:val="24"/>
              </w:rPr>
              <w:t>RFP</w:t>
            </w:r>
            <w:r w:rsidR="005D7D73">
              <w:rPr>
                <w:sz w:val="24"/>
              </w:rPr>
              <w:t>)</w:t>
            </w:r>
          </w:p>
        </w:tc>
        <w:tc>
          <w:tcPr>
            <w:tcW w:w="2160" w:type="dxa"/>
            <w:tcBorders>
              <w:top w:val="nil"/>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Distribution of RFP</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RFP orientation session</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Closing date for submission of written questions for written responses</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State purchasing agency's response to applicants’ written questions</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Discussions with applicant prior to proposal submittal deadline (optional)</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Proposal submittal deadline</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Discussions with applicant after proposal submittal deadline (optional)</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Final revised proposals (optional)</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Proposal evaluation period</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 xml:space="preserve">Provider selection </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Notice of statement of findings and decision</w:t>
            </w:r>
          </w:p>
        </w:tc>
        <w:tc>
          <w:tcPr>
            <w:tcW w:w="2160" w:type="dxa"/>
            <w:tcBorders>
              <w:left w:val="nil"/>
              <w:right w:val="nil"/>
            </w:tcBorders>
          </w:tcPr>
          <w:p w:rsidR="00B41BAB" w:rsidRDefault="00B41BAB">
            <w:pPr>
              <w:rPr>
                <w:sz w:val="24"/>
              </w:rPr>
            </w:pPr>
          </w:p>
        </w:tc>
      </w:tr>
      <w:tr w:rsidR="00B41BAB" w:rsidTr="0039507C">
        <w:tblPrEx>
          <w:tblCellMar>
            <w:top w:w="0" w:type="dxa"/>
            <w:bottom w:w="0" w:type="dxa"/>
          </w:tblCellMar>
        </w:tblPrEx>
        <w:tc>
          <w:tcPr>
            <w:tcW w:w="7380" w:type="dxa"/>
            <w:tcBorders>
              <w:top w:val="nil"/>
              <w:left w:val="nil"/>
              <w:bottom w:val="nil"/>
              <w:right w:val="nil"/>
            </w:tcBorders>
          </w:tcPr>
          <w:p w:rsidR="00B41BAB" w:rsidRDefault="00B41BAB">
            <w:pPr>
              <w:rPr>
                <w:sz w:val="24"/>
              </w:rPr>
            </w:pPr>
            <w:r>
              <w:rPr>
                <w:sz w:val="24"/>
              </w:rPr>
              <w:t>Contract start date</w:t>
            </w:r>
          </w:p>
        </w:tc>
        <w:tc>
          <w:tcPr>
            <w:tcW w:w="2160" w:type="dxa"/>
            <w:tcBorders>
              <w:left w:val="nil"/>
              <w:right w:val="nil"/>
            </w:tcBorders>
          </w:tcPr>
          <w:p w:rsidR="00B41BAB" w:rsidRDefault="00B41BAB">
            <w:pPr>
              <w:rPr>
                <w:sz w:val="24"/>
              </w:rPr>
            </w:pPr>
          </w:p>
        </w:tc>
      </w:tr>
    </w:tbl>
    <w:p w:rsidR="00EE51DA" w:rsidRDefault="00B41BAB" w:rsidP="009A1B3D">
      <w:pPr>
        <w:pStyle w:val="RFPHeading2"/>
        <w:numPr>
          <w:ilvl w:val="0"/>
          <w:numId w:val="55"/>
        </w:numPr>
        <w:spacing w:after="240"/>
        <w:ind w:hanging="720"/>
        <w:outlineLvl w:val="1"/>
      </w:pPr>
      <w:r>
        <w:lastRenderedPageBreak/>
        <w:t>Website 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
        <w:gridCol w:w="3060"/>
        <w:gridCol w:w="270"/>
        <w:gridCol w:w="4968"/>
      </w:tblGrid>
      <w:tr w:rsidR="00B41BAB">
        <w:tblPrEx>
          <w:tblCellMar>
            <w:top w:w="0" w:type="dxa"/>
            <w:bottom w:w="0" w:type="dxa"/>
          </w:tblCellMar>
        </w:tblPrEx>
        <w:trPr>
          <w:cantSplit/>
        </w:trPr>
        <w:tc>
          <w:tcPr>
            <w:tcW w:w="8748" w:type="dxa"/>
            <w:gridSpan w:val="4"/>
            <w:tcBorders>
              <w:top w:val="nil"/>
              <w:left w:val="nil"/>
              <w:bottom w:val="nil"/>
              <w:right w:val="nil"/>
            </w:tcBorders>
          </w:tcPr>
          <w:p w:rsidR="00B41BAB" w:rsidRDefault="00B41BAB" w:rsidP="00897CAA">
            <w:pPr>
              <w:pStyle w:val="RFPHeading2"/>
              <w:tabs>
                <w:tab w:val="left" w:pos="792"/>
              </w:tabs>
              <w:spacing w:after="120"/>
              <w:jc w:val="center"/>
              <w:outlineLvl w:val="1"/>
              <w:rPr>
                <w:sz w:val="24"/>
              </w:rPr>
            </w:pPr>
            <w:r>
              <w:rPr>
                <w:sz w:val="24"/>
              </w:rPr>
              <w:t xml:space="preserve">The State Procurement Office (SPO) website is </w:t>
            </w:r>
            <w:r w:rsidR="00376A50">
              <w:rPr>
                <w:sz w:val="24"/>
              </w:rPr>
              <w:t>http://hawaii.gov/spo</w:t>
            </w:r>
          </w:p>
        </w:tc>
      </w:tr>
      <w:tr w:rsidR="00B41BAB">
        <w:tblPrEx>
          <w:tblCellMar>
            <w:top w:w="0" w:type="dxa"/>
            <w:bottom w:w="0" w:type="dxa"/>
          </w:tblCellMar>
        </w:tblPrEx>
        <w:tc>
          <w:tcPr>
            <w:tcW w:w="450" w:type="dxa"/>
            <w:tcBorders>
              <w:top w:val="nil"/>
              <w:left w:val="nil"/>
              <w:bottom w:val="single" w:sz="4" w:space="0" w:color="auto"/>
              <w:right w:val="nil"/>
            </w:tcBorders>
          </w:tcPr>
          <w:p w:rsidR="00B41BAB" w:rsidRDefault="00B41BAB">
            <w:pPr>
              <w:pStyle w:val="RFPHeading2"/>
              <w:outlineLvl w:val="1"/>
              <w:rPr>
                <w:sz w:val="22"/>
              </w:rPr>
            </w:pPr>
          </w:p>
        </w:tc>
        <w:tc>
          <w:tcPr>
            <w:tcW w:w="3060" w:type="dxa"/>
            <w:tcBorders>
              <w:top w:val="nil"/>
              <w:left w:val="nil"/>
              <w:bottom w:val="single" w:sz="4" w:space="0" w:color="auto"/>
              <w:right w:val="nil"/>
            </w:tcBorders>
          </w:tcPr>
          <w:p w:rsidR="00B41BAB" w:rsidRDefault="00B41BAB">
            <w:pPr>
              <w:pStyle w:val="RFPHeading2"/>
              <w:outlineLvl w:val="1"/>
              <w:rPr>
                <w:sz w:val="22"/>
              </w:rPr>
            </w:pPr>
            <w:r>
              <w:rPr>
                <w:sz w:val="22"/>
              </w:rPr>
              <w:t>For</w:t>
            </w:r>
          </w:p>
        </w:tc>
        <w:tc>
          <w:tcPr>
            <w:tcW w:w="270" w:type="dxa"/>
            <w:tcBorders>
              <w:top w:val="nil"/>
              <w:left w:val="nil"/>
              <w:bottom w:val="single" w:sz="4" w:space="0" w:color="auto"/>
              <w:right w:val="nil"/>
            </w:tcBorders>
          </w:tcPr>
          <w:p w:rsidR="00B41BAB" w:rsidRDefault="00B41BAB">
            <w:pPr>
              <w:pStyle w:val="RFPHeading2"/>
              <w:outlineLvl w:val="1"/>
              <w:rPr>
                <w:sz w:val="22"/>
              </w:rPr>
            </w:pPr>
          </w:p>
        </w:tc>
        <w:tc>
          <w:tcPr>
            <w:tcW w:w="4968" w:type="dxa"/>
            <w:tcBorders>
              <w:top w:val="nil"/>
              <w:left w:val="nil"/>
              <w:bottom w:val="single" w:sz="4" w:space="0" w:color="auto"/>
              <w:right w:val="nil"/>
            </w:tcBorders>
          </w:tcPr>
          <w:p w:rsidR="00B41BAB" w:rsidRPr="002B39C1" w:rsidRDefault="00B41BAB" w:rsidP="002B39C1">
            <w:pPr>
              <w:pStyle w:val="RFPHeading2"/>
              <w:outlineLvl w:val="1"/>
              <w:rPr>
                <w:color w:val="00B0F0"/>
                <w:sz w:val="22"/>
              </w:rPr>
            </w:pPr>
            <w:r>
              <w:rPr>
                <w:sz w:val="22"/>
              </w:rPr>
              <w:t>Click</w:t>
            </w:r>
            <w:r w:rsidR="002B39C1">
              <w:rPr>
                <w:sz w:val="22"/>
              </w:rPr>
              <w:t xml:space="preserve"> </w:t>
            </w:r>
            <w:r w:rsidR="002B39C1" w:rsidRPr="000D2E87">
              <w:rPr>
                <w:sz w:val="22"/>
              </w:rPr>
              <w:t>on “Doing Business with the State” tab</w:t>
            </w:r>
            <w:r w:rsidR="000D2E87" w:rsidRPr="000D2E87">
              <w:rPr>
                <w:sz w:val="22"/>
              </w:rPr>
              <w:t xml:space="preserve"> or</w:t>
            </w:r>
          </w:p>
        </w:tc>
      </w:tr>
      <w:tr w:rsidR="00B41BAB" w:rsidTr="00797F16">
        <w:tblPrEx>
          <w:tblCellMar>
            <w:top w:w="0" w:type="dxa"/>
            <w:bottom w:w="0" w:type="dxa"/>
          </w:tblCellMar>
        </w:tblPrEx>
        <w:trPr>
          <w:trHeight w:val="648"/>
        </w:trPr>
        <w:tc>
          <w:tcPr>
            <w:tcW w:w="450" w:type="dxa"/>
            <w:tcBorders>
              <w:right w:val="nil"/>
            </w:tcBorders>
            <w:vAlign w:val="center"/>
          </w:tcPr>
          <w:p w:rsidR="00B41BAB" w:rsidRDefault="00B41BAB" w:rsidP="00797F16">
            <w:pPr>
              <w:pStyle w:val="RFPHeading2"/>
              <w:jc w:val="center"/>
              <w:outlineLvl w:val="1"/>
              <w:rPr>
                <w:b w:val="0"/>
                <w:bCs/>
                <w:sz w:val="20"/>
              </w:rPr>
            </w:pPr>
            <w:r>
              <w:rPr>
                <w:b w:val="0"/>
                <w:bCs/>
                <w:sz w:val="20"/>
              </w:rPr>
              <w:t>1</w:t>
            </w:r>
          </w:p>
        </w:tc>
        <w:tc>
          <w:tcPr>
            <w:tcW w:w="3060" w:type="dxa"/>
            <w:tcBorders>
              <w:left w:val="nil"/>
              <w:bottom w:val="single" w:sz="4" w:space="0" w:color="auto"/>
              <w:right w:val="nil"/>
            </w:tcBorders>
            <w:vAlign w:val="center"/>
          </w:tcPr>
          <w:p w:rsidR="00B41BAB" w:rsidRDefault="00B41BAB" w:rsidP="000D2E87">
            <w:pPr>
              <w:pStyle w:val="RFPHeading2"/>
              <w:jc w:val="left"/>
              <w:outlineLvl w:val="1"/>
              <w:rPr>
                <w:b w:val="0"/>
                <w:bCs/>
                <w:sz w:val="20"/>
              </w:rPr>
            </w:pPr>
            <w:r>
              <w:rPr>
                <w:b w:val="0"/>
                <w:bCs/>
                <w:sz w:val="20"/>
              </w:rPr>
              <w:t xml:space="preserve">Procurement of Health and Human Services </w:t>
            </w:r>
          </w:p>
        </w:tc>
        <w:tc>
          <w:tcPr>
            <w:tcW w:w="270" w:type="dxa"/>
            <w:tcBorders>
              <w:left w:val="nil"/>
              <w:bottom w:val="single" w:sz="4" w:space="0" w:color="auto"/>
              <w:right w:val="nil"/>
            </w:tcBorders>
          </w:tcPr>
          <w:p w:rsidR="00B41BAB" w:rsidRDefault="00B41BAB">
            <w:pPr>
              <w:pStyle w:val="RFPHeading2"/>
              <w:jc w:val="left"/>
              <w:outlineLvl w:val="1"/>
              <w:rPr>
                <w:b w:val="0"/>
                <w:bCs/>
                <w:sz w:val="20"/>
              </w:rPr>
            </w:pPr>
          </w:p>
        </w:tc>
        <w:tc>
          <w:tcPr>
            <w:tcW w:w="4968" w:type="dxa"/>
            <w:tcBorders>
              <w:left w:val="nil"/>
              <w:bottom w:val="single" w:sz="4" w:space="0" w:color="auto"/>
            </w:tcBorders>
            <w:vAlign w:val="center"/>
          </w:tcPr>
          <w:p w:rsidR="002E1CE0" w:rsidRPr="004C2B3F" w:rsidRDefault="002E1CE0" w:rsidP="000D2E87">
            <w:pPr>
              <w:pStyle w:val="RFPHeading2"/>
              <w:jc w:val="left"/>
              <w:outlineLvl w:val="1"/>
              <w:rPr>
                <w:b w:val="0"/>
                <w:bCs/>
                <w:sz w:val="20"/>
              </w:rPr>
            </w:pPr>
            <w:r w:rsidRPr="004C2B3F">
              <w:rPr>
                <w:b w:val="0"/>
                <w:bCs/>
                <w:sz w:val="20"/>
              </w:rPr>
              <w:t>http://hawaii.gov/spo/health-human-svcs/doing-business-with-the-state-to-provide-health-and-human-services</w:t>
            </w:r>
          </w:p>
        </w:tc>
      </w:tr>
      <w:tr w:rsidR="00B41BAB" w:rsidTr="00797F16">
        <w:tblPrEx>
          <w:tblCellMar>
            <w:top w:w="0" w:type="dxa"/>
            <w:bottom w:w="0" w:type="dxa"/>
          </w:tblCellMar>
        </w:tblPrEx>
        <w:trPr>
          <w:trHeight w:val="648"/>
        </w:trPr>
        <w:tc>
          <w:tcPr>
            <w:tcW w:w="450" w:type="dxa"/>
            <w:tcBorders>
              <w:right w:val="nil"/>
            </w:tcBorders>
            <w:vAlign w:val="center"/>
          </w:tcPr>
          <w:p w:rsidR="00B41BAB" w:rsidRDefault="00B41BAB" w:rsidP="00797F16">
            <w:pPr>
              <w:pStyle w:val="RFPHeading2"/>
              <w:jc w:val="center"/>
              <w:outlineLvl w:val="1"/>
              <w:rPr>
                <w:b w:val="0"/>
                <w:bCs/>
                <w:sz w:val="20"/>
              </w:rPr>
            </w:pPr>
            <w:r>
              <w:rPr>
                <w:b w:val="0"/>
                <w:bCs/>
                <w:sz w:val="20"/>
              </w:rPr>
              <w:t>2</w:t>
            </w:r>
          </w:p>
        </w:tc>
        <w:tc>
          <w:tcPr>
            <w:tcW w:w="3060" w:type="dxa"/>
            <w:tcBorders>
              <w:left w:val="nil"/>
              <w:right w:val="nil"/>
            </w:tcBorders>
            <w:vAlign w:val="center"/>
          </w:tcPr>
          <w:p w:rsidR="00B41BAB" w:rsidRDefault="00B41BAB" w:rsidP="000D2E87">
            <w:pPr>
              <w:pStyle w:val="RFPHeading2"/>
              <w:jc w:val="left"/>
              <w:outlineLvl w:val="1"/>
              <w:rPr>
                <w:b w:val="0"/>
                <w:bCs/>
                <w:sz w:val="20"/>
              </w:rPr>
            </w:pPr>
            <w:r>
              <w:rPr>
                <w:b w:val="0"/>
                <w:bCs/>
                <w:sz w:val="20"/>
              </w:rPr>
              <w:t>RFP website</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2E1CE0" w:rsidRPr="004C2B3F" w:rsidRDefault="002E1CE0" w:rsidP="00797F16">
            <w:pPr>
              <w:pStyle w:val="RFPHeading2"/>
              <w:jc w:val="left"/>
              <w:outlineLvl w:val="1"/>
              <w:rPr>
                <w:b w:val="0"/>
                <w:bCs/>
                <w:sz w:val="20"/>
              </w:rPr>
            </w:pPr>
            <w:r w:rsidRPr="004C2B3F">
              <w:rPr>
                <w:b w:val="0"/>
                <w:bCs/>
                <w:sz w:val="20"/>
              </w:rPr>
              <w:t>http://hawaii.gov/spo/general/procurement-notices-for-solicitations</w:t>
            </w:r>
          </w:p>
        </w:tc>
      </w:tr>
      <w:tr w:rsidR="00B41BAB" w:rsidTr="00797F16">
        <w:tblPrEx>
          <w:tblCellMar>
            <w:top w:w="0" w:type="dxa"/>
            <w:bottom w:w="0" w:type="dxa"/>
          </w:tblCellMar>
        </w:tblPrEx>
        <w:trPr>
          <w:trHeight w:val="1152"/>
        </w:trPr>
        <w:tc>
          <w:tcPr>
            <w:tcW w:w="450" w:type="dxa"/>
            <w:tcBorders>
              <w:right w:val="nil"/>
            </w:tcBorders>
            <w:vAlign w:val="center"/>
          </w:tcPr>
          <w:p w:rsidR="00B41BAB" w:rsidRDefault="00267675" w:rsidP="00797F16">
            <w:pPr>
              <w:pStyle w:val="RFPHeading2"/>
              <w:jc w:val="center"/>
              <w:outlineLvl w:val="1"/>
              <w:rPr>
                <w:b w:val="0"/>
                <w:bCs/>
                <w:sz w:val="20"/>
              </w:rPr>
            </w:pPr>
            <w:r>
              <w:rPr>
                <w:b w:val="0"/>
                <w:bCs/>
                <w:sz w:val="20"/>
              </w:rPr>
              <w:t>3</w:t>
            </w:r>
          </w:p>
        </w:tc>
        <w:tc>
          <w:tcPr>
            <w:tcW w:w="3060" w:type="dxa"/>
            <w:tcBorders>
              <w:left w:val="nil"/>
              <w:right w:val="nil"/>
            </w:tcBorders>
            <w:vAlign w:val="center"/>
          </w:tcPr>
          <w:p w:rsidR="00B41BAB" w:rsidRPr="004C2B3F" w:rsidRDefault="00267675" w:rsidP="000D2E87">
            <w:pPr>
              <w:pStyle w:val="RFPHeading2"/>
              <w:jc w:val="left"/>
              <w:outlineLvl w:val="1"/>
              <w:rPr>
                <w:b w:val="0"/>
                <w:bCs/>
                <w:sz w:val="20"/>
              </w:rPr>
            </w:pPr>
            <w:r w:rsidRPr="004C2B3F">
              <w:rPr>
                <w:b w:val="0"/>
                <w:bCs/>
                <w:sz w:val="20"/>
              </w:rPr>
              <w:t>Hawaii Revised Statutes (HRS) and</w:t>
            </w:r>
            <w:r w:rsidRPr="004C2B3F">
              <w:rPr>
                <w:b w:val="0"/>
                <w:bCs/>
                <w:color w:val="069E0A"/>
                <w:sz w:val="20"/>
              </w:rPr>
              <w:t xml:space="preserve"> </w:t>
            </w:r>
            <w:r w:rsidR="00B41BAB" w:rsidRPr="004C2B3F">
              <w:rPr>
                <w:b w:val="0"/>
                <w:bCs/>
                <w:sz w:val="20"/>
              </w:rPr>
              <w:t xml:space="preserve">Hawaii Administrative Rules (HAR) for </w:t>
            </w:r>
            <w:r w:rsidRPr="004C2B3F">
              <w:rPr>
                <w:b w:val="0"/>
                <w:bCs/>
                <w:sz w:val="20"/>
              </w:rPr>
              <w:t>Purchases</w:t>
            </w:r>
            <w:r w:rsidRPr="004C2B3F">
              <w:rPr>
                <w:bCs/>
                <w:color w:val="1008A8"/>
                <w:sz w:val="20"/>
              </w:rPr>
              <w:t xml:space="preserve"> </w:t>
            </w:r>
            <w:r w:rsidR="00B41BAB" w:rsidRPr="004C2B3F">
              <w:rPr>
                <w:b w:val="0"/>
                <w:bCs/>
                <w:sz w:val="20"/>
              </w:rPr>
              <w:t>of Health and Human Services</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E3114B" w:rsidRPr="004C2B3F" w:rsidRDefault="00E3114B" w:rsidP="000D2E87">
            <w:pPr>
              <w:pStyle w:val="RFPHeading2"/>
              <w:jc w:val="left"/>
              <w:outlineLvl w:val="1"/>
              <w:rPr>
                <w:b w:val="0"/>
                <w:bCs/>
                <w:sz w:val="20"/>
              </w:rPr>
            </w:pPr>
            <w:r w:rsidRPr="004C2B3F">
              <w:rPr>
                <w:b w:val="0"/>
                <w:bCs/>
                <w:sz w:val="20"/>
              </w:rPr>
              <w:t>http://hawaii.gov/spo/general/statutes-and-rules/procurement-statutes-and-administrative-rules</w:t>
            </w:r>
          </w:p>
        </w:tc>
      </w:tr>
      <w:tr w:rsidR="00B41BAB" w:rsidTr="00797F16">
        <w:tblPrEx>
          <w:tblCellMar>
            <w:top w:w="0" w:type="dxa"/>
            <w:bottom w:w="0" w:type="dxa"/>
          </w:tblCellMar>
        </w:tblPrEx>
        <w:trPr>
          <w:trHeight w:val="360"/>
        </w:trPr>
        <w:tc>
          <w:tcPr>
            <w:tcW w:w="450" w:type="dxa"/>
            <w:tcBorders>
              <w:right w:val="nil"/>
            </w:tcBorders>
            <w:vAlign w:val="center"/>
          </w:tcPr>
          <w:p w:rsidR="00B41BAB" w:rsidRDefault="00B41BAB" w:rsidP="00797F16">
            <w:pPr>
              <w:pStyle w:val="RFPHeading2"/>
              <w:jc w:val="center"/>
              <w:outlineLvl w:val="1"/>
              <w:rPr>
                <w:b w:val="0"/>
                <w:bCs/>
                <w:sz w:val="20"/>
              </w:rPr>
            </w:pPr>
            <w:r>
              <w:rPr>
                <w:b w:val="0"/>
                <w:bCs/>
                <w:sz w:val="20"/>
              </w:rPr>
              <w:t>4</w:t>
            </w:r>
          </w:p>
        </w:tc>
        <w:tc>
          <w:tcPr>
            <w:tcW w:w="3060" w:type="dxa"/>
            <w:tcBorders>
              <w:left w:val="nil"/>
              <w:right w:val="nil"/>
            </w:tcBorders>
            <w:vAlign w:val="center"/>
          </w:tcPr>
          <w:p w:rsidR="00B41BAB" w:rsidRPr="004C2B3F" w:rsidRDefault="00B41BAB" w:rsidP="000D2E87">
            <w:pPr>
              <w:pStyle w:val="RFPHeading2"/>
              <w:jc w:val="left"/>
              <w:outlineLvl w:val="1"/>
              <w:rPr>
                <w:b w:val="0"/>
                <w:bCs/>
                <w:sz w:val="20"/>
              </w:rPr>
            </w:pPr>
            <w:r w:rsidRPr="004C2B3F">
              <w:rPr>
                <w:b w:val="0"/>
                <w:bCs/>
                <w:sz w:val="20"/>
              </w:rPr>
              <w:t>Forms</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E3114B" w:rsidRPr="004C2B3F" w:rsidRDefault="00E3114B" w:rsidP="000D2E87">
            <w:pPr>
              <w:pStyle w:val="RFPHeading2"/>
              <w:jc w:val="left"/>
              <w:outlineLvl w:val="1"/>
              <w:rPr>
                <w:b w:val="0"/>
                <w:bCs/>
                <w:sz w:val="20"/>
              </w:rPr>
            </w:pPr>
            <w:r w:rsidRPr="004C2B3F">
              <w:rPr>
                <w:b w:val="0"/>
                <w:bCs/>
                <w:sz w:val="20"/>
              </w:rPr>
              <w:t>http://hawaii.gov/spo/statutes-and-rules/general/spo-forms</w:t>
            </w:r>
          </w:p>
        </w:tc>
      </w:tr>
      <w:tr w:rsidR="00B41BAB" w:rsidTr="00797F16">
        <w:tblPrEx>
          <w:tblCellMar>
            <w:top w:w="0" w:type="dxa"/>
            <w:bottom w:w="0" w:type="dxa"/>
          </w:tblCellMar>
        </w:tblPrEx>
        <w:trPr>
          <w:trHeight w:val="648"/>
        </w:trPr>
        <w:tc>
          <w:tcPr>
            <w:tcW w:w="450" w:type="dxa"/>
            <w:tcBorders>
              <w:right w:val="nil"/>
            </w:tcBorders>
            <w:vAlign w:val="center"/>
          </w:tcPr>
          <w:p w:rsidR="00B41BAB" w:rsidRDefault="00B41BAB" w:rsidP="00797F16">
            <w:pPr>
              <w:pStyle w:val="RFPHeading2"/>
              <w:jc w:val="center"/>
              <w:outlineLvl w:val="1"/>
              <w:rPr>
                <w:b w:val="0"/>
                <w:bCs/>
                <w:sz w:val="20"/>
              </w:rPr>
            </w:pPr>
            <w:r>
              <w:rPr>
                <w:b w:val="0"/>
                <w:bCs/>
                <w:sz w:val="20"/>
              </w:rPr>
              <w:t>5</w:t>
            </w:r>
          </w:p>
        </w:tc>
        <w:tc>
          <w:tcPr>
            <w:tcW w:w="3060" w:type="dxa"/>
            <w:tcBorders>
              <w:left w:val="nil"/>
              <w:right w:val="nil"/>
            </w:tcBorders>
            <w:vAlign w:val="center"/>
          </w:tcPr>
          <w:p w:rsidR="00B41BAB" w:rsidRPr="004C2B3F" w:rsidRDefault="00B41BAB" w:rsidP="000D2E87">
            <w:pPr>
              <w:pStyle w:val="RFPHeading2"/>
              <w:jc w:val="left"/>
              <w:outlineLvl w:val="1"/>
              <w:rPr>
                <w:b w:val="0"/>
                <w:bCs/>
                <w:sz w:val="20"/>
              </w:rPr>
            </w:pPr>
            <w:r w:rsidRPr="004C2B3F">
              <w:rPr>
                <w:b w:val="0"/>
                <w:bCs/>
                <w:sz w:val="20"/>
              </w:rPr>
              <w:t>Cost Principles</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E3114B" w:rsidRPr="004C2B3F" w:rsidRDefault="00E3114B" w:rsidP="000D2E87">
            <w:pPr>
              <w:pStyle w:val="RFPHeading2"/>
              <w:jc w:val="left"/>
              <w:outlineLvl w:val="1"/>
              <w:rPr>
                <w:b w:val="0"/>
                <w:bCs/>
                <w:sz w:val="20"/>
              </w:rPr>
            </w:pPr>
            <w:r w:rsidRPr="004C2B3F">
              <w:rPr>
                <w:b w:val="0"/>
                <w:bCs/>
                <w:sz w:val="20"/>
              </w:rPr>
              <w:t>http://hawaii.gov/spo/health-human-svcs/cost-principles-for-procurement-of-health-and-human-services</w:t>
            </w:r>
          </w:p>
        </w:tc>
      </w:tr>
      <w:tr w:rsidR="00B41BAB" w:rsidTr="00797F16">
        <w:tblPrEx>
          <w:tblCellMar>
            <w:top w:w="0" w:type="dxa"/>
            <w:bottom w:w="0" w:type="dxa"/>
          </w:tblCellMar>
        </w:tblPrEx>
        <w:trPr>
          <w:trHeight w:val="648"/>
        </w:trPr>
        <w:tc>
          <w:tcPr>
            <w:tcW w:w="450" w:type="dxa"/>
            <w:tcBorders>
              <w:right w:val="nil"/>
            </w:tcBorders>
            <w:vAlign w:val="center"/>
          </w:tcPr>
          <w:p w:rsidR="00B41BAB" w:rsidRDefault="00B41BAB" w:rsidP="00797F16">
            <w:pPr>
              <w:pStyle w:val="RFPHeading2"/>
              <w:jc w:val="center"/>
              <w:outlineLvl w:val="1"/>
              <w:rPr>
                <w:b w:val="0"/>
                <w:bCs/>
                <w:sz w:val="20"/>
              </w:rPr>
            </w:pPr>
            <w:r>
              <w:rPr>
                <w:b w:val="0"/>
                <w:bCs/>
                <w:sz w:val="20"/>
              </w:rPr>
              <w:t>6</w:t>
            </w:r>
          </w:p>
        </w:tc>
        <w:tc>
          <w:tcPr>
            <w:tcW w:w="3060" w:type="dxa"/>
            <w:tcBorders>
              <w:left w:val="nil"/>
              <w:right w:val="nil"/>
            </w:tcBorders>
            <w:vAlign w:val="center"/>
          </w:tcPr>
          <w:p w:rsidR="00B41BAB" w:rsidRPr="004C2B3F" w:rsidRDefault="00B41BAB" w:rsidP="00797F16">
            <w:pPr>
              <w:pStyle w:val="RFPHeading2"/>
              <w:jc w:val="left"/>
              <w:outlineLvl w:val="1"/>
              <w:rPr>
                <w:b w:val="0"/>
                <w:bCs/>
                <w:sz w:val="20"/>
              </w:rPr>
            </w:pPr>
            <w:r w:rsidRPr="004C2B3F">
              <w:rPr>
                <w:b w:val="0"/>
                <w:bCs/>
                <w:sz w:val="20"/>
              </w:rPr>
              <w:t>Standard Contract -General Conditions</w:t>
            </w:r>
            <w:r w:rsidR="0020017A" w:rsidRPr="004C2B3F">
              <w:rPr>
                <w:b w:val="0"/>
                <w:bCs/>
                <w:color w:val="1008A8"/>
                <w:sz w:val="20"/>
              </w:rPr>
              <w:t>,</w:t>
            </w:r>
            <w:r w:rsidR="0020017A" w:rsidRPr="004C2B3F">
              <w:rPr>
                <w:b w:val="0"/>
                <w:bCs/>
                <w:sz w:val="20"/>
              </w:rPr>
              <w:t xml:space="preserve"> AG103F13</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0D2E87" w:rsidRPr="004C2B3F" w:rsidRDefault="000D2E87" w:rsidP="00797F16">
            <w:pPr>
              <w:pStyle w:val="RFPHeading2"/>
              <w:jc w:val="left"/>
              <w:outlineLvl w:val="1"/>
              <w:rPr>
                <w:b w:val="0"/>
                <w:bCs/>
                <w:sz w:val="20"/>
              </w:rPr>
            </w:pPr>
            <w:r w:rsidRPr="004C2B3F">
              <w:rPr>
                <w:b w:val="0"/>
                <w:bCs/>
                <w:sz w:val="20"/>
              </w:rPr>
              <w:t>http://hawaii.gov/spo/general/gen-cond/general-conditions-for-contracts</w:t>
            </w:r>
          </w:p>
        </w:tc>
      </w:tr>
      <w:tr w:rsidR="00B41BAB" w:rsidTr="00797F16">
        <w:tblPrEx>
          <w:tblCellMar>
            <w:top w:w="0" w:type="dxa"/>
            <w:bottom w:w="0" w:type="dxa"/>
          </w:tblCellMar>
        </w:tblPrEx>
        <w:trPr>
          <w:trHeight w:val="893"/>
        </w:trPr>
        <w:tc>
          <w:tcPr>
            <w:tcW w:w="450" w:type="dxa"/>
            <w:tcBorders>
              <w:bottom w:val="single" w:sz="4" w:space="0" w:color="auto"/>
              <w:right w:val="nil"/>
            </w:tcBorders>
            <w:vAlign w:val="center"/>
          </w:tcPr>
          <w:p w:rsidR="00B41BAB" w:rsidRDefault="00B41BAB" w:rsidP="00797F16">
            <w:pPr>
              <w:pStyle w:val="RFPHeading2"/>
              <w:jc w:val="center"/>
              <w:outlineLvl w:val="1"/>
              <w:rPr>
                <w:b w:val="0"/>
                <w:bCs/>
                <w:sz w:val="20"/>
              </w:rPr>
            </w:pPr>
            <w:r>
              <w:rPr>
                <w:b w:val="0"/>
                <w:bCs/>
                <w:sz w:val="20"/>
              </w:rPr>
              <w:t>7</w:t>
            </w:r>
          </w:p>
        </w:tc>
        <w:tc>
          <w:tcPr>
            <w:tcW w:w="3060" w:type="dxa"/>
            <w:tcBorders>
              <w:left w:val="nil"/>
              <w:bottom w:val="single" w:sz="4" w:space="0" w:color="auto"/>
              <w:right w:val="nil"/>
            </w:tcBorders>
            <w:vAlign w:val="center"/>
          </w:tcPr>
          <w:p w:rsidR="00B41BAB" w:rsidRDefault="00B41BAB" w:rsidP="00797F16">
            <w:pPr>
              <w:pStyle w:val="RFPHeading2"/>
              <w:jc w:val="left"/>
              <w:outlineLvl w:val="1"/>
              <w:rPr>
                <w:b w:val="0"/>
                <w:bCs/>
                <w:sz w:val="20"/>
              </w:rPr>
            </w:pPr>
            <w:r>
              <w:rPr>
                <w:b w:val="0"/>
                <w:bCs/>
                <w:sz w:val="20"/>
              </w:rPr>
              <w:t>Protest Forms/Procedures</w:t>
            </w:r>
          </w:p>
        </w:tc>
        <w:tc>
          <w:tcPr>
            <w:tcW w:w="270" w:type="dxa"/>
            <w:tcBorders>
              <w:left w:val="nil"/>
              <w:bottom w:val="single" w:sz="4" w:space="0" w:color="auto"/>
              <w:right w:val="nil"/>
            </w:tcBorders>
          </w:tcPr>
          <w:p w:rsidR="00B41BAB" w:rsidRDefault="00B41BAB">
            <w:pPr>
              <w:pStyle w:val="RFPHeading2"/>
              <w:jc w:val="left"/>
              <w:outlineLvl w:val="1"/>
              <w:rPr>
                <w:b w:val="0"/>
                <w:bCs/>
                <w:sz w:val="20"/>
              </w:rPr>
            </w:pPr>
          </w:p>
        </w:tc>
        <w:tc>
          <w:tcPr>
            <w:tcW w:w="4968" w:type="dxa"/>
            <w:tcBorders>
              <w:left w:val="nil"/>
              <w:bottom w:val="single" w:sz="4" w:space="0" w:color="auto"/>
            </w:tcBorders>
            <w:vAlign w:val="center"/>
          </w:tcPr>
          <w:p w:rsidR="00E3114B" w:rsidRPr="004C2B3F" w:rsidRDefault="00E3114B" w:rsidP="00797F16">
            <w:pPr>
              <w:pStyle w:val="RFPHeading2"/>
              <w:jc w:val="left"/>
              <w:outlineLvl w:val="1"/>
              <w:rPr>
                <w:b w:val="0"/>
                <w:bCs/>
                <w:sz w:val="20"/>
              </w:rPr>
            </w:pPr>
            <w:r w:rsidRPr="004C2B3F">
              <w:rPr>
                <w:b w:val="0"/>
                <w:bCs/>
                <w:sz w:val="20"/>
              </w:rPr>
              <w:t>http://hawaii.gov/spo/health-human-svcs/protestsreqforreconsideration/protests-requests-for-reconsideration-for-private-providers</w:t>
            </w:r>
          </w:p>
        </w:tc>
      </w:tr>
      <w:tr w:rsidR="00B41BAB">
        <w:tblPrEx>
          <w:tblCellMar>
            <w:top w:w="0" w:type="dxa"/>
            <w:bottom w:w="0" w:type="dxa"/>
          </w:tblCellMar>
        </w:tblPrEx>
        <w:trPr>
          <w:cantSplit/>
        </w:trPr>
        <w:tc>
          <w:tcPr>
            <w:tcW w:w="8748" w:type="dxa"/>
            <w:gridSpan w:val="4"/>
            <w:tcBorders>
              <w:left w:val="nil"/>
              <w:bottom w:val="nil"/>
              <w:right w:val="nil"/>
            </w:tcBorders>
          </w:tcPr>
          <w:p w:rsidR="00485A19" w:rsidRDefault="00485A19">
            <w:pPr>
              <w:pStyle w:val="RFPHeading2"/>
              <w:jc w:val="center"/>
              <w:outlineLvl w:val="1"/>
              <w:rPr>
                <w:sz w:val="22"/>
              </w:rPr>
            </w:pPr>
          </w:p>
          <w:p w:rsidR="00B41BAB" w:rsidRDefault="00B41BAB">
            <w:pPr>
              <w:pStyle w:val="RFPHeading2"/>
              <w:jc w:val="center"/>
              <w:outlineLvl w:val="1"/>
              <w:rPr>
                <w:sz w:val="22"/>
              </w:rPr>
            </w:pPr>
            <w:r>
              <w:rPr>
                <w:sz w:val="22"/>
              </w:rPr>
              <w:t>Non-SPO websites</w:t>
            </w:r>
          </w:p>
          <w:p w:rsidR="00B41BAB" w:rsidRDefault="00B41BAB">
            <w:pPr>
              <w:pStyle w:val="RFPHeading2"/>
              <w:jc w:val="left"/>
              <w:outlineLvl w:val="1"/>
              <w:rPr>
                <w:sz w:val="20"/>
              </w:rPr>
            </w:pPr>
            <w:r>
              <w:rPr>
                <w:sz w:val="20"/>
              </w:rPr>
              <w:t xml:space="preserve">(Please note:  website addresses may change from time to time.  If a link is not active, try the State of Hawaii website at </w:t>
            </w:r>
            <w:hyperlink r:id="rId29" w:history="1">
              <w:r w:rsidR="00347D3D" w:rsidRPr="008601FA">
                <w:rPr>
                  <w:rStyle w:val="Hyperlink"/>
                  <w:sz w:val="20"/>
                </w:rPr>
                <w:t>http://hawaii.gov</w:t>
              </w:r>
            </w:hyperlink>
            <w:r>
              <w:rPr>
                <w:sz w:val="20"/>
              </w:rPr>
              <w:t>)</w:t>
            </w:r>
          </w:p>
          <w:p w:rsidR="00B41BAB" w:rsidRDefault="00B41BAB">
            <w:pPr>
              <w:pStyle w:val="RFPHeading2"/>
              <w:jc w:val="center"/>
              <w:outlineLvl w:val="1"/>
              <w:rPr>
                <w:sz w:val="20"/>
              </w:rPr>
            </w:pPr>
          </w:p>
        </w:tc>
      </w:tr>
      <w:tr w:rsidR="00B41BAB">
        <w:tblPrEx>
          <w:tblCellMar>
            <w:top w:w="0" w:type="dxa"/>
            <w:bottom w:w="0" w:type="dxa"/>
          </w:tblCellMar>
        </w:tblPrEx>
        <w:tc>
          <w:tcPr>
            <w:tcW w:w="450" w:type="dxa"/>
            <w:tcBorders>
              <w:top w:val="nil"/>
              <w:left w:val="nil"/>
              <w:bottom w:val="single" w:sz="4" w:space="0" w:color="auto"/>
              <w:right w:val="nil"/>
            </w:tcBorders>
          </w:tcPr>
          <w:p w:rsidR="00B41BAB" w:rsidRDefault="00B41BAB">
            <w:pPr>
              <w:pStyle w:val="RFPHeading2"/>
              <w:outlineLvl w:val="1"/>
              <w:rPr>
                <w:sz w:val="22"/>
              </w:rPr>
            </w:pPr>
          </w:p>
        </w:tc>
        <w:tc>
          <w:tcPr>
            <w:tcW w:w="3060" w:type="dxa"/>
            <w:tcBorders>
              <w:top w:val="nil"/>
              <w:left w:val="nil"/>
              <w:bottom w:val="single" w:sz="4" w:space="0" w:color="auto"/>
              <w:right w:val="nil"/>
            </w:tcBorders>
          </w:tcPr>
          <w:p w:rsidR="00B41BAB" w:rsidRDefault="00B41BAB">
            <w:pPr>
              <w:pStyle w:val="RFPHeading2"/>
              <w:jc w:val="left"/>
              <w:outlineLvl w:val="1"/>
              <w:rPr>
                <w:sz w:val="22"/>
              </w:rPr>
            </w:pPr>
            <w:r>
              <w:rPr>
                <w:sz w:val="22"/>
              </w:rPr>
              <w:t>For</w:t>
            </w:r>
          </w:p>
        </w:tc>
        <w:tc>
          <w:tcPr>
            <w:tcW w:w="270" w:type="dxa"/>
            <w:tcBorders>
              <w:top w:val="nil"/>
              <w:left w:val="nil"/>
              <w:bottom w:val="single" w:sz="4" w:space="0" w:color="auto"/>
              <w:right w:val="nil"/>
            </w:tcBorders>
          </w:tcPr>
          <w:p w:rsidR="00B41BAB" w:rsidRDefault="00B41BAB">
            <w:pPr>
              <w:pStyle w:val="RFPHeading2"/>
              <w:jc w:val="left"/>
              <w:outlineLvl w:val="1"/>
              <w:rPr>
                <w:sz w:val="22"/>
              </w:rPr>
            </w:pPr>
          </w:p>
        </w:tc>
        <w:tc>
          <w:tcPr>
            <w:tcW w:w="4968" w:type="dxa"/>
            <w:tcBorders>
              <w:top w:val="nil"/>
              <w:left w:val="nil"/>
              <w:bottom w:val="single" w:sz="4" w:space="0" w:color="auto"/>
              <w:right w:val="nil"/>
            </w:tcBorders>
          </w:tcPr>
          <w:p w:rsidR="00B41BAB" w:rsidRDefault="00B41BAB">
            <w:pPr>
              <w:pStyle w:val="RFPHeading2"/>
              <w:jc w:val="left"/>
              <w:outlineLvl w:val="1"/>
              <w:rPr>
                <w:sz w:val="22"/>
              </w:rPr>
            </w:pPr>
            <w:r>
              <w:rPr>
                <w:sz w:val="22"/>
              </w:rPr>
              <w:t>Go to</w:t>
            </w:r>
          </w:p>
        </w:tc>
      </w:tr>
      <w:tr w:rsidR="003530EE" w:rsidTr="00797F16">
        <w:tblPrEx>
          <w:tblCellMar>
            <w:top w:w="0" w:type="dxa"/>
            <w:bottom w:w="0" w:type="dxa"/>
          </w:tblCellMar>
        </w:tblPrEx>
        <w:trPr>
          <w:trHeight w:val="605"/>
        </w:trPr>
        <w:tc>
          <w:tcPr>
            <w:tcW w:w="450" w:type="dxa"/>
            <w:tcBorders>
              <w:right w:val="nil"/>
            </w:tcBorders>
            <w:vAlign w:val="center"/>
          </w:tcPr>
          <w:p w:rsidR="003530EE" w:rsidRDefault="003530EE" w:rsidP="00797F16">
            <w:pPr>
              <w:pStyle w:val="RFPHeading2"/>
              <w:jc w:val="center"/>
              <w:outlineLvl w:val="1"/>
              <w:rPr>
                <w:b w:val="0"/>
                <w:bCs/>
                <w:sz w:val="20"/>
              </w:rPr>
            </w:pPr>
            <w:r>
              <w:rPr>
                <w:b w:val="0"/>
                <w:bCs/>
                <w:sz w:val="20"/>
              </w:rPr>
              <w:t>8</w:t>
            </w:r>
          </w:p>
        </w:tc>
        <w:tc>
          <w:tcPr>
            <w:tcW w:w="3060" w:type="dxa"/>
            <w:tcBorders>
              <w:left w:val="nil"/>
              <w:right w:val="nil"/>
            </w:tcBorders>
            <w:vAlign w:val="center"/>
          </w:tcPr>
          <w:p w:rsidR="003530EE" w:rsidRPr="003530EE" w:rsidRDefault="003530EE" w:rsidP="00797F16">
            <w:pPr>
              <w:pStyle w:val="RFPHeading2"/>
              <w:jc w:val="left"/>
              <w:outlineLvl w:val="1"/>
              <w:rPr>
                <w:b w:val="0"/>
                <w:bCs/>
                <w:sz w:val="20"/>
              </w:rPr>
            </w:pPr>
            <w:r>
              <w:rPr>
                <w:b w:val="0"/>
                <w:bCs/>
                <w:sz w:val="20"/>
              </w:rPr>
              <w:t>Hawaii Compliance Express (HCE)</w:t>
            </w:r>
          </w:p>
        </w:tc>
        <w:tc>
          <w:tcPr>
            <w:tcW w:w="270" w:type="dxa"/>
            <w:tcBorders>
              <w:left w:val="nil"/>
              <w:right w:val="nil"/>
            </w:tcBorders>
          </w:tcPr>
          <w:p w:rsidR="003530EE" w:rsidRDefault="003530EE">
            <w:pPr>
              <w:pStyle w:val="RFPHeading2"/>
              <w:jc w:val="left"/>
              <w:outlineLvl w:val="1"/>
              <w:rPr>
                <w:b w:val="0"/>
                <w:bCs/>
                <w:sz w:val="20"/>
              </w:rPr>
            </w:pPr>
          </w:p>
        </w:tc>
        <w:tc>
          <w:tcPr>
            <w:tcW w:w="4968" w:type="dxa"/>
            <w:tcBorders>
              <w:left w:val="nil"/>
            </w:tcBorders>
            <w:vAlign w:val="center"/>
          </w:tcPr>
          <w:p w:rsidR="003530EE" w:rsidRPr="00797F16" w:rsidRDefault="003530EE" w:rsidP="00797F16">
            <w:pPr>
              <w:pStyle w:val="RFPHeading2"/>
              <w:jc w:val="left"/>
              <w:outlineLvl w:val="1"/>
              <w:rPr>
                <w:b w:val="0"/>
                <w:bCs/>
                <w:sz w:val="20"/>
              </w:rPr>
            </w:pPr>
            <w:r w:rsidRPr="00797F16">
              <w:rPr>
                <w:b w:val="0"/>
                <w:bCs/>
                <w:sz w:val="20"/>
              </w:rPr>
              <w:t>https://v</w:t>
            </w:r>
            <w:r w:rsidRPr="00797F16">
              <w:rPr>
                <w:b w:val="0"/>
                <w:bCs/>
                <w:sz w:val="20"/>
              </w:rPr>
              <w:t>e</w:t>
            </w:r>
            <w:r w:rsidRPr="00797F16">
              <w:rPr>
                <w:b w:val="0"/>
                <w:bCs/>
                <w:sz w:val="20"/>
              </w:rPr>
              <w:t>ndors.ehawaii.gov/hce/splash/welcome.html</w:t>
            </w:r>
          </w:p>
        </w:tc>
      </w:tr>
      <w:tr w:rsidR="00B41BAB" w:rsidTr="00797F16">
        <w:tblPrEx>
          <w:tblCellMar>
            <w:top w:w="0" w:type="dxa"/>
            <w:bottom w:w="0" w:type="dxa"/>
          </w:tblCellMar>
        </w:tblPrEx>
        <w:trPr>
          <w:trHeight w:val="360"/>
        </w:trPr>
        <w:tc>
          <w:tcPr>
            <w:tcW w:w="450" w:type="dxa"/>
            <w:tcBorders>
              <w:right w:val="nil"/>
            </w:tcBorders>
            <w:vAlign w:val="center"/>
          </w:tcPr>
          <w:p w:rsidR="00B41BAB" w:rsidRDefault="003530EE" w:rsidP="00797F16">
            <w:pPr>
              <w:pStyle w:val="RFPHeading2"/>
              <w:jc w:val="center"/>
              <w:outlineLvl w:val="1"/>
              <w:rPr>
                <w:b w:val="0"/>
                <w:bCs/>
                <w:sz w:val="20"/>
              </w:rPr>
            </w:pPr>
            <w:r>
              <w:rPr>
                <w:b w:val="0"/>
                <w:bCs/>
                <w:sz w:val="20"/>
              </w:rPr>
              <w:t>9</w:t>
            </w:r>
          </w:p>
        </w:tc>
        <w:tc>
          <w:tcPr>
            <w:tcW w:w="3060" w:type="dxa"/>
            <w:tcBorders>
              <w:left w:val="nil"/>
              <w:right w:val="nil"/>
            </w:tcBorders>
            <w:vAlign w:val="center"/>
          </w:tcPr>
          <w:p w:rsidR="00B41BAB" w:rsidRDefault="00B41BAB" w:rsidP="00797F16">
            <w:pPr>
              <w:pStyle w:val="RFPHeading2"/>
              <w:jc w:val="left"/>
              <w:outlineLvl w:val="1"/>
              <w:rPr>
                <w:b w:val="0"/>
                <w:bCs/>
                <w:sz w:val="20"/>
              </w:rPr>
            </w:pPr>
            <w:r>
              <w:rPr>
                <w:b w:val="0"/>
                <w:bCs/>
                <w:sz w:val="20"/>
              </w:rPr>
              <w:t xml:space="preserve">Department of Taxation </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797F16" w:rsidRPr="00797F16" w:rsidRDefault="00347D3D" w:rsidP="00797F16">
            <w:pPr>
              <w:pStyle w:val="RFPHeading2"/>
              <w:jc w:val="left"/>
              <w:outlineLvl w:val="1"/>
              <w:rPr>
                <w:b w:val="0"/>
                <w:bCs/>
                <w:sz w:val="20"/>
              </w:rPr>
            </w:pPr>
            <w:r w:rsidRPr="00797F16">
              <w:rPr>
                <w:b w:val="0"/>
                <w:bCs/>
                <w:sz w:val="20"/>
              </w:rPr>
              <w:t>http://hawai</w:t>
            </w:r>
            <w:r w:rsidRPr="00797F16">
              <w:rPr>
                <w:b w:val="0"/>
                <w:bCs/>
                <w:sz w:val="20"/>
              </w:rPr>
              <w:t>i</w:t>
            </w:r>
            <w:r w:rsidRPr="00797F16">
              <w:rPr>
                <w:b w:val="0"/>
                <w:bCs/>
                <w:sz w:val="20"/>
              </w:rPr>
              <w:t>.</w:t>
            </w:r>
            <w:r w:rsidRPr="00797F16">
              <w:rPr>
                <w:b w:val="0"/>
                <w:bCs/>
                <w:sz w:val="20"/>
              </w:rPr>
              <w:t>gov/tax/</w:t>
            </w:r>
          </w:p>
        </w:tc>
      </w:tr>
      <w:tr w:rsidR="00B41BAB" w:rsidTr="00797F16">
        <w:tblPrEx>
          <w:tblCellMar>
            <w:top w:w="0" w:type="dxa"/>
            <w:bottom w:w="0" w:type="dxa"/>
          </w:tblCellMar>
        </w:tblPrEx>
        <w:trPr>
          <w:trHeight w:val="605"/>
        </w:trPr>
        <w:tc>
          <w:tcPr>
            <w:tcW w:w="450" w:type="dxa"/>
            <w:tcBorders>
              <w:right w:val="nil"/>
            </w:tcBorders>
            <w:vAlign w:val="center"/>
          </w:tcPr>
          <w:p w:rsidR="00B41BAB" w:rsidRDefault="003530EE" w:rsidP="00797F16">
            <w:pPr>
              <w:pStyle w:val="RFPHeading2"/>
              <w:jc w:val="center"/>
              <w:outlineLvl w:val="1"/>
              <w:rPr>
                <w:b w:val="0"/>
                <w:bCs/>
                <w:sz w:val="20"/>
              </w:rPr>
            </w:pPr>
            <w:r>
              <w:rPr>
                <w:b w:val="0"/>
                <w:bCs/>
                <w:sz w:val="20"/>
              </w:rPr>
              <w:t>10</w:t>
            </w:r>
          </w:p>
        </w:tc>
        <w:tc>
          <w:tcPr>
            <w:tcW w:w="3060" w:type="dxa"/>
            <w:tcBorders>
              <w:left w:val="nil"/>
              <w:right w:val="nil"/>
            </w:tcBorders>
            <w:vAlign w:val="center"/>
          </w:tcPr>
          <w:p w:rsidR="00B41BAB" w:rsidRDefault="00B41BAB" w:rsidP="00797F16">
            <w:pPr>
              <w:pStyle w:val="RFPHeading2"/>
              <w:jc w:val="left"/>
              <w:outlineLvl w:val="1"/>
              <w:rPr>
                <w:b w:val="0"/>
                <w:bCs/>
                <w:sz w:val="20"/>
              </w:rPr>
            </w:pPr>
            <w:r>
              <w:rPr>
                <w:b w:val="0"/>
                <w:bCs/>
                <w:sz w:val="20"/>
              </w:rPr>
              <w:t xml:space="preserve">Wages and Labor Law Compliance, </w:t>
            </w:r>
            <w:r w:rsidR="00A670BE" w:rsidRPr="004C2B3F">
              <w:rPr>
                <w:b w:val="0"/>
                <w:bCs/>
                <w:sz w:val="20"/>
              </w:rPr>
              <w:t>HR</w:t>
            </w:r>
            <w:r w:rsidR="00A670BE" w:rsidRPr="004C2B3F">
              <w:rPr>
                <w:bCs/>
                <w:sz w:val="20"/>
              </w:rPr>
              <w:t>S</w:t>
            </w:r>
            <w:r w:rsidR="00A670BE" w:rsidRPr="004C2B3F">
              <w:rPr>
                <w:b w:val="0"/>
                <w:bCs/>
                <w:color w:val="069E0A"/>
                <w:sz w:val="20"/>
              </w:rPr>
              <w:t xml:space="preserve"> </w:t>
            </w:r>
            <w:r w:rsidR="00535C67" w:rsidRPr="004C2B3F">
              <w:rPr>
                <w:b w:val="0"/>
                <w:bCs/>
                <w:sz w:val="20"/>
              </w:rPr>
              <w:t>§</w:t>
            </w:r>
            <w:r w:rsidR="00535C67">
              <w:rPr>
                <w:b w:val="0"/>
                <w:bCs/>
                <w:sz w:val="20"/>
              </w:rPr>
              <w:t>1</w:t>
            </w:r>
            <w:r>
              <w:rPr>
                <w:b w:val="0"/>
                <w:bCs/>
                <w:sz w:val="20"/>
              </w:rPr>
              <w:t>03-055</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B41BAB" w:rsidRPr="00797F16" w:rsidRDefault="00032BB1" w:rsidP="00797F16">
            <w:pPr>
              <w:pStyle w:val="RFPHeading2"/>
              <w:jc w:val="left"/>
              <w:outlineLvl w:val="1"/>
              <w:rPr>
                <w:b w:val="0"/>
                <w:sz w:val="20"/>
              </w:rPr>
            </w:pPr>
            <w:r w:rsidRPr="00797F16">
              <w:rPr>
                <w:b w:val="0"/>
                <w:sz w:val="20"/>
              </w:rPr>
              <w:t>http://</w:t>
            </w:r>
            <w:r w:rsidRPr="00797F16">
              <w:rPr>
                <w:b w:val="0"/>
                <w:sz w:val="20"/>
              </w:rPr>
              <w:t>c</w:t>
            </w:r>
            <w:r w:rsidRPr="00797F16">
              <w:rPr>
                <w:b w:val="0"/>
                <w:sz w:val="20"/>
              </w:rPr>
              <w:t>apitol.hawaii.gov/h</w:t>
            </w:r>
            <w:r w:rsidRPr="00797F16">
              <w:rPr>
                <w:b w:val="0"/>
                <w:sz w:val="20"/>
              </w:rPr>
              <w:t>r</w:t>
            </w:r>
            <w:r w:rsidRPr="00797F16">
              <w:rPr>
                <w:b w:val="0"/>
                <w:sz w:val="20"/>
              </w:rPr>
              <w:t>s</w:t>
            </w:r>
            <w:r w:rsidRPr="00797F16">
              <w:rPr>
                <w:b w:val="0"/>
                <w:sz w:val="20"/>
              </w:rPr>
              <w:t>c</w:t>
            </w:r>
            <w:r w:rsidRPr="00797F16">
              <w:rPr>
                <w:b w:val="0"/>
                <w:sz w:val="20"/>
              </w:rPr>
              <w:t>urrent</w:t>
            </w:r>
          </w:p>
        </w:tc>
      </w:tr>
      <w:tr w:rsidR="00B41BAB" w:rsidTr="00797F16">
        <w:tblPrEx>
          <w:tblCellMar>
            <w:top w:w="0" w:type="dxa"/>
            <w:bottom w:w="0" w:type="dxa"/>
          </w:tblCellMar>
        </w:tblPrEx>
        <w:tc>
          <w:tcPr>
            <w:tcW w:w="450" w:type="dxa"/>
            <w:tcBorders>
              <w:right w:val="nil"/>
            </w:tcBorders>
            <w:vAlign w:val="center"/>
          </w:tcPr>
          <w:p w:rsidR="00B41BAB" w:rsidRDefault="003530EE" w:rsidP="00797F16">
            <w:pPr>
              <w:pStyle w:val="RFPHeading2"/>
              <w:jc w:val="center"/>
              <w:outlineLvl w:val="1"/>
              <w:rPr>
                <w:b w:val="0"/>
                <w:bCs/>
                <w:sz w:val="20"/>
              </w:rPr>
            </w:pPr>
            <w:r>
              <w:rPr>
                <w:b w:val="0"/>
                <w:bCs/>
                <w:sz w:val="20"/>
              </w:rPr>
              <w:t>11</w:t>
            </w:r>
          </w:p>
        </w:tc>
        <w:tc>
          <w:tcPr>
            <w:tcW w:w="3060" w:type="dxa"/>
            <w:tcBorders>
              <w:left w:val="nil"/>
              <w:right w:val="nil"/>
            </w:tcBorders>
          </w:tcPr>
          <w:p w:rsidR="00B41BAB" w:rsidRDefault="00B41BAB">
            <w:pPr>
              <w:pStyle w:val="RFPHeading2"/>
              <w:jc w:val="left"/>
              <w:outlineLvl w:val="1"/>
              <w:rPr>
                <w:b w:val="0"/>
                <w:bCs/>
                <w:sz w:val="20"/>
              </w:rPr>
            </w:pPr>
            <w:r>
              <w:rPr>
                <w:b w:val="0"/>
                <w:bCs/>
                <w:sz w:val="20"/>
              </w:rPr>
              <w:t>Department of Commerce and Consumer Affairs, Business Registration</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B41BAB" w:rsidRPr="00797F16" w:rsidRDefault="00347D3D" w:rsidP="00797F16">
            <w:pPr>
              <w:pStyle w:val="RFPHeading2"/>
              <w:jc w:val="left"/>
              <w:outlineLvl w:val="1"/>
              <w:rPr>
                <w:b w:val="0"/>
                <w:sz w:val="20"/>
              </w:rPr>
            </w:pPr>
            <w:r w:rsidRPr="00797F16">
              <w:rPr>
                <w:b w:val="0"/>
                <w:sz w:val="20"/>
              </w:rPr>
              <w:t>http://h</w:t>
            </w:r>
            <w:r w:rsidRPr="00797F16">
              <w:rPr>
                <w:b w:val="0"/>
                <w:sz w:val="20"/>
              </w:rPr>
              <w:t>a</w:t>
            </w:r>
            <w:r w:rsidRPr="00797F16">
              <w:rPr>
                <w:b w:val="0"/>
                <w:sz w:val="20"/>
              </w:rPr>
              <w:t>waii.g</w:t>
            </w:r>
            <w:r w:rsidRPr="00797F16">
              <w:rPr>
                <w:b w:val="0"/>
                <w:sz w:val="20"/>
              </w:rPr>
              <w:t>o</w:t>
            </w:r>
            <w:r w:rsidRPr="00797F16">
              <w:rPr>
                <w:b w:val="0"/>
                <w:sz w:val="20"/>
              </w:rPr>
              <w:t>v</w:t>
            </w:r>
            <w:r w:rsidRPr="00797F16">
              <w:rPr>
                <w:b w:val="0"/>
                <w:sz w:val="20"/>
              </w:rPr>
              <w:t>/</w:t>
            </w:r>
            <w:r w:rsidRPr="00797F16">
              <w:rPr>
                <w:b w:val="0"/>
                <w:sz w:val="20"/>
              </w:rPr>
              <w:t>dcca</w:t>
            </w:r>
          </w:p>
          <w:p w:rsidR="00B41BAB" w:rsidRPr="00797F16" w:rsidRDefault="00797F16" w:rsidP="00797F16">
            <w:pPr>
              <w:pStyle w:val="RFPHeading2"/>
              <w:jc w:val="left"/>
              <w:outlineLvl w:val="1"/>
              <w:rPr>
                <w:b w:val="0"/>
                <w:sz w:val="20"/>
              </w:rPr>
            </w:pPr>
            <w:r w:rsidRPr="00797F16">
              <w:rPr>
                <w:b w:val="0"/>
                <w:sz w:val="20"/>
              </w:rPr>
              <w:t>cl</w:t>
            </w:r>
            <w:r w:rsidR="00B41BAB" w:rsidRPr="00797F16">
              <w:rPr>
                <w:b w:val="0"/>
                <w:sz w:val="20"/>
              </w:rPr>
              <w:t>ick “Business Registration”</w:t>
            </w:r>
          </w:p>
        </w:tc>
      </w:tr>
      <w:tr w:rsidR="00B41BAB" w:rsidTr="00797F16">
        <w:tblPrEx>
          <w:tblCellMar>
            <w:top w:w="0" w:type="dxa"/>
            <w:bottom w:w="0" w:type="dxa"/>
          </w:tblCellMar>
        </w:tblPrEx>
        <w:trPr>
          <w:trHeight w:val="360"/>
        </w:trPr>
        <w:tc>
          <w:tcPr>
            <w:tcW w:w="450" w:type="dxa"/>
            <w:tcBorders>
              <w:right w:val="nil"/>
            </w:tcBorders>
            <w:vAlign w:val="center"/>
          </w:tcPr>
          <w:p w:rsidR="00B41BAB" w:rsidRDefault="003530EE" w:rsidP="00797F16">
            <w:pPr>
              <w:pStyle w:val="RFPHeading2"/>
              <w:jc w:val="center"/>
              <w:outlineLvl w:val="1"/>
              <w:rPr>
                <w:b w:val="0"/>
                <w:bCs/>
                <w:sz w:val="20"/>
              </w:rPr>
            </w:pPr>
            <w:r>
              <w:rPr>
                <w:b w:val="0"/>
                <w:bCs/>
                <w:sz w:val="20"/>
              </w:rPr>
              <w:t>12</w:t>
            </w:r>
          </w:p>
        </w:tc>
        <w:tc>
          <w:tcPr>
            <w:tcW w:w="3060" w:type="dxa"/>
            <w:tcBorders>
              <w:left w:val="nil"/>
              <w:right w:val="nil"/>
            </w:tcBorders>
            <w:vAlign w:val="center"/>
          </w:tcPr>
          <w:p w:rsidR="00B41BAB" w:rsidRDefault="00B41BAB" w:rsidP="00797F16">
            <w:pPr>
              <w:pStyle w:val="RFPHeading2"/>
              <w:jc w:val="left"/>
              <w:outlineLvl w:val="1"/>
              <w:rPr>
                <w:b w:val="0"/>
                <w:bCs/>
                <w:sz w:val="20"/>
              </w:rPr>
            </w:pPr>
            <w:r>
              <w:rPr>
                <w:b w:val="0"/>
                <w:bCs/>
                <w:sz w:val="20"/>
              </w:rPr>
              <w:t>Campaign Spending Commission</w:t>
            </w:r>
          </w:p>
        </w:tc>
        <w:tc>
          <w:tcPr>
            <w:tcW w:w="270" w:type="dxa"/>
            <w:tcBorders>
              <w:left w:val="nil"/>
              <w:right w:val="nil"/>
            </w:tcBorders>
          </w:tcPr>
          <w:p w:rsidR="00B41BAB" w:rsidRDefault="00B41BAB">
            <w:pPr>
              <w:pStyle w:val="RFPHeading2"/>
              <w:jc w:val="left"/>
              <w:outlineLvl w:val="1"/>
              <w:rPr>
                <w:b w:val="0"/>
                <w:bCs/>
                <w:sz w:val="20"/>
              </w:rPr>
            </w:pPr>
          </w:p>
        </w:tc>
        <w:tc>
          <w:tcPr>
            <w:tcW w:w="4968" w:type="dxa"/>
            <w:tcBorders>
              <w:left w:val="nil"/>
            </w:tcBorders>
            <w:vAlign w:val="center"/>
          </w:tcPr>
          <w:p w:rsidR="00B41BAB" w:rsidRPr="00797F16" w:rsidRDefault="00347D3D" w:rsidP="00797F16">
            <w:pPr>
              <w:pStyle w:val="RFPHeading2"/>
              <w:jc w:val="left"/>
              <w:outlineLvl w:val="1"/>
              <w:rPr>
                <w:b w:val="0"/>
                <w:sz w:val="20"/>
              </w:rPr>
            </w:pPr>
            <w:r w:rsidRPr="00797F16">
              <w:rPr>
                <w:b w:val="0"/>
                <w:sz w:val="20"/>
              </w:rPr>
              <w:t>http://hawa</w:t>
            </w:r>
            <w:r w:rsidRPr="00797F16">
              <w:rPr>
                <w:b w:val="0"/>
                <w:sz w:val="20"/>
              </w:rPr>
              <w:t>i</w:t>
            </w:r>
            <w:r w:rsidRPr="00797F16">
              <w:rPr>
                <w:b w:val="0"/>
                <w:sz w:val="20"/>
              </w:rPr>
              <w:t>i.gov/campaign</w:t>
            </w:r>
          </w:p>
        </w:tc>
      </w:tr>
    </w:tbl>
    <w:p w:rsidR="00433C75" w:rsidRDefault="00433C75" w:rsidP="00797F16">
      <w:pPr>
        <w:pStyle w:val="RFPHeading2"/>
        <w:spacing w:after="120"/>
        <w:outlineLvl w:val="1"/>
      </w:pPr>
    </w:p>
    <w:p w:rsidR="00B41BAB" w:rsidRDefault="00B41BAB" w:rsidP="009A1B3D">
      <w:pPr>
        <w:pStyle w:val="RFPHeading2"/>
        <w:numPr>
          <w:ilvl w:val="0"/>
          <w:numId w:val="55"/>
        </w:numPr>
        <w:spacing w:after="240"/>
        <w:ind w:hanging="720"/>
        <w:jc w:val="left"/>
        <w:outlineLvl w:val="1"/>
      </w:pPr>
      <w:r>
        <w:t>Authority</w:t>
      </w:r>
    </w:p>
    <w:p w:rsidR="00347D3D" w:rsidRDefault="00B41BAB" w:rsidP="00EE51DA">
      <w:pPr>
        <w:pStyle w:val="BodyTextIndent"/>
        <w:spacing w:after="240"/>
      </w:pPr>
      <w:r>
        <w:t>This RFP is issued under the provisions of the Hawaii Re</w:t>
      </w:r>
      <w:r w:rsidR="00433C75">
        <w:t>vised Statutes (HRS) Chapter 103</w:t>
      </w:r>
      <w:r>
        <w:t>F and i</w:t>
      </w:r>
      <w:r w:rsidR="00433C75">
        <w:t>ts a</w:t>
      </w:r>
      <w:r>
        <w:t>dministrative rules.  All prospective applicants are charged with presumptive knowledge of all requirements of the cited authorities.  Submission of a valid executed proposal by any prospective applicant shall constitute admission of such knowledge on the part of such prospective applicant.</w:t>
      </w:r>
    </w:p>
    <w:p w:rsidR="00B41BAB" w:rsidRDefault="00B41BAB" w:rsidP="009A1B3D">
      <w:pPr>
        <w:pStyle w:val="RFPHeading2"/>
        <w:numPr>
          <w:ilvl w:val="0"/>
          <w:numId w:val="55"/>
        </w:numPr>
        <w:spacing w:after="240"/>
        <w:ind w:hanging="720"/>
        <w:jc w:val="left"/>
        <w:outlineLvl w:val="1"/>
      </w:pPr>
      <w:r>
        <w:lastRenderedPageBreak/>
        <w:t>RFP Organization</w:t>
      </w:r>
    </w:p>
    <w:p w:rsidR="00B41BAB" w:rsidRDefault="00B41BAB" w:rsidP="00EE51DA">
      <w:pPr>
        <w:spacing w:after="240"/>
        <w:ind w:left="720"/>
        <w:rPr>
          <w:sz w:val="24"/>
        </w:rPr>
      </w:pPr>
      <w:r>
        <w:rPr>
          <w:sz w:val="24"/>
        </w:rPr>
        <w:t>This RFP is organized into five sections:</w:t>
      </w:r>
    </w:p>
    <w:p w:rsidR="00B41BAB" w:rsidRDefault="00B41BAB" w:rsidP="00EE51DA">
      <w:pPr>
        <w:spacing w:after="240"/>
        <w:ind w:left="720"/>
        <w:rPr>
          <w:sz w:val="24"/>
        </w:rPr>
      </w:pPr>
      <w:r>
        <w:rPr>
          <w:b/>
          <w:i/>
          <w:sz w:val="24"/>
        </w:rPr>
        <w:t>Section 1, Administrative Overview</w:t>
      </w:r>
      <w:r>
        <w:rPr>
          <w:sz w:val="24"/>
        </w:rPr>
        <w:t>:  Provides applicants with an overview of the procurement process.</w:t>
      </w:r>
    </w:p>
    <w:p w:rsidR="00B41BAB" w:rsidRDefault="00B41BAB" w:rsidP="00EE51DA">
      <w:pPr>
        <w:spacing w:after="240"/>
        <w:ind w:left="720"/>
        <w:rPr>
          <w:sz w:val="24"/>
        </w:rPr>
      </w:pPr>
      <w:r>
        <w:rPr>
          <w:b/>
          <w:i/>
          <w:sz w:val="24"/>
        </w:rPr>
        <w:t>Section 2, Service Specifications</w:t>
      </w:r>
      <w:r>
        <w:rPr>
          <w:sz w:val="24"/>
        </w:rPr>
        <w:t xml:space="preserve">:  Provides applicants with a general description of the tasks to be performed, delineates </w:t>
      </w:r>
      <w:r w:rsidRPr="00347D3D">
        <w:rPr>
          <w:sz w:val="24"/>
        </w:rPr>
        <w:t>provider</w:t>
      </w:r>
      <w:r>
        <w:rPr>
          <w:color w:val="0000FF"/>
          <w:sz w:val="24"/>
        </w:rPr>
        <w:t xml:space="preserve"> </w:t>
      </w:r>
      <w:r>
        <w:rPr>
          <w:sz w:val="24"/>
        </w:rPr>
        <w:t>responsibilities, and defines deliverables (as applicable).</w:t>
      </w:r>
    </w:p>
    <w:p w:rsidR="00B41BAB" w:rsidRDefault="00B41BAB" w:rsidP="00EE51DA">
      <w:pPr>
        <w:spacing w:after="240"/>
        <w:ind w:left="720"/>
        <w:rPr>
          <w:sz w:val="24"/>
        </w:rPr>
      </w:pPr>
      <w:r>
        <w:rPr>
          <w:b/>
          <w:i/>
          <w:sz w:val="24"/>
        </w:rPr>
        <w:t xml:space="preserve">Section 3, Proposal Application Instructions:  </w:t>
      </w:r>
      <w:r>
        <w:rPr>
          <w:sz w:val="24"/>
        </w:rPr>
        <w:t>Describes the required format and content for the proposal application.</w:t>
      </w:r>
    </w:p>
    <w:p w:rsidR="00B41BAB" w:rsidRDefault="00B41BAB" w:rsidP="00EE51DA">
      <w:pPr>
        <w:spacing w:after="240"/>
        <w:ind w:left="720"/>
        <w:rPr>
          <w:sz w:val="24"/>
        </w:rPr>
      </w:pPr>
      <w:r>
        <w:rPr>
          <w:b/>
          <w:i/>
          <w:sz w:val="24"/>
        </w:rPr>
        <w:t>Section 4, Proposal Evaluation</w:t>
      </w:r>
      <w:r>
        <w:rPr>
          <w:sz w:val="24"/>
        </w:rPr>
        <w:t>:  Describes how proposals will be evaluated by the state purchasing agency.</w:t>
      </w:r>
    </w:p>
    <w:p w:rsidR="00B41BAB" w:rsidRDefault="00B41BAB" w:rsidP="00EE51DA">
      <w:pPr>
        <w:spacing w:after="240"/>
        <w:ind w:left="720"/>
        <w:rPr>
          <w:sz w:val="24"/>
        </w:rPr>
      </w:pPr>
      <w:r>
        <w:rPr>
          <w:b/>
          <w:i/>
          <w:sz w:val="24"/>
        </w:rPr>
        <w:t>Section 5, Attachments</w:t>
      </w:r>
      <w:r>
        <w:rPr>
          <w:b/>
          <w:sz w:val="24"/>
        </w:rPr>
        <w:t xml:space="preserve">:  </w:t>
      </w:r>
      <w:r>
        <w:rPr>
          <w:sz w:val="24"/>
        </w:rPr>
        <w:t>Provides applicants with information and forms necessary to complete the application.</w:t>
      </w:r>
    </w:p>
    <w:p w:rsidR="00B41BAB" w:rsidRDefault="00B41BAB" w:rsidP="009A1B3D">
      <w:pPr>
        <w:pStyle w:val="RFPHeading2"/>
        <w:numPr>
          <w:ilvl w:val="0"/>
          <w:numId w:val="55"/>
        </w:numPr>
        <w:spacing w:after="240"/>
        <w:ind w:hanging="720"/>
        <w:jc w:val="left"/>
        <w:outlineLvl w:val="1"/>
      </w:pPr>
      <w:r>
        <w:t>Contracting Office</w:t>
      </w:r>
    </w:p>
    <w:p w:rsidR="00D6199B" w:rsidRDefault="00B41BAB" w:rsidP="002D3510">
      <w:pPr>
        <w:spacing w:after="240"/>
        <w:ind w:left="720"/>
        <w:rPr>
          <w:sz w:val="24"/>
        </w:rPr>
      </w:pPr>
      <w:r>
        <w:rPr>
          <w:sz w:val="24"/>
        </w:rPr>
        <w:t>The Contracting Office is responsible for overseeing the contract(s) resulting from this RFP, including system operations, fiscal agent operations, and monitoring and assessing provider performance.  The Contracting Office is:</w:t>
      </w:r>
    </w:p>
    <w:p w:rsidR="00B41BAB" w:rsidRDefault="00347D3D" w:rsidP="00AF3404">
      <w:pPr>
        <w:ind w:left="1080"/>
        <w:jc w:val="center"/>
        <w:rPr>
          <w:i/>
          <w:color w:val="FF0000"/>
          <w:sz w:val="24"/>
        </w:rPr>
      </w:pPr>
      <w:r>
        <w:rPr>
          <w:sz w:val="24"/>
        </w:rPr>
        <w:t xml:space="preserve">Department of </w:t>
      </w:r>
      <w:r>
        <w:rPr>
          <w:i/>
          <w:color w:val="FF0000"/>
          <w:sz w:val="24"/>
        </w:rPr>
        <w:t xml:space="preserve">(insert department </w:t>
      </w:r>
      <w:r w:rsidR="00D6199B">
        <w:rPr>
          <w:i/>
          <w:color w:val="FF0000"/>
          <w:sz w:val="24"/>
        </w:rPr>
        <w:t xml:space="preserve">and division </w:t>
      </w:r>
      <w:r>
        <w:rPr>
          <w:i/>
          <w:color w:val="FF0000"/>
          <w:sz w:val="24"/>
        </w:rPr>
        <w:t>name)</w:t>
      </w:r>
    </w:p>
    <w:p w:rsidR="00347D3D" w:rsidRPr="00347D3D" w:rsidRDefault="00347D3D" w:rsidP="002D3510">
      <w:pPr>
        <w:spacing w:after="240"/>
        <w:ind w:left="1080"/>
        <w:jc w:val="center"/>
        <w:rPr>
          <w:color w:val="FF0000"/>
          <w:sz w:val="24"/>
        </w:rPr>
      </w:pPr>
      <w:r>
        <w:rPr>
          <w:i/>
          <w:color w:val="FF0000"/>
          <w:sz w:val="24"/>
        </w:rPr>
        <w:t>(insert address, phone, fax and email address)</w:t>
      </w:r>
      <w:r w:rsidR="00AD71A0">
        <w:rPr>
          <w:i/>
          <w:color w:val="FF0000"/>
          <w:sz w:val="24"/>
        </w:rPr>
        <w:t xml:space="preserve">   </w:t>
      </w:r>
    </w:p>
    <w:p w:rsidR="002E02D9" w:rsidRPr="009C3388" w:rsidRDefault="00AB2BA3" w:rsidP="009A1B3D">
      <w:pPr>
        <w:pStyle w:val="RFPHeading2"/>
        <w:numPr>
          <w:ilvl w:val="0"/>
          <w:numId w:val="55"/>
        </w:numPr>
        <w:spacing w:after="240"/>
        <w:ind w:hanging="720"/>
        <w:jc w:val="left"/>
        <w:outlineLvl w:val="1"/>
        <w:rPr>
          <w:color w:val="00B050"/>
          <w:sz w:val="24"/>
        </w:rPr>
      </w:pPr>
      <w:r w:rsidRPr="009C3388">
        <w:rPr>
          <w:sz w:val="24"/>
        </w:rPr>
        <w:t>RFP C</w:t>
      </w:r>
      <w:r w:rsidR="002E02D9" w:rsidRPr="009C3388">
        <w:rPr>
          <w:sz w:val="24"/>
        </w:rPr>
        <w:t>ontact</w:t>
      </w:r>
      <w:r w:rsidRPr="009C3388">
        <w:rPr>
          <w:sz w:val="24"/>
        </w:rPr>
        <w:t xml:space="preserve"> P</w:t>
      </w:r>
      <w:r w:rsidR="002E02D9" w:rsidRPr="009C3388">
        <w:rPr>
          <w:sz w:val="24"/>
        </w:rPr>
        <w:t>erson</w:t>
      </w:r>
    </w:p>
    <w:p w:rsidR="002E02D9" w:rsidRPr="009B3E46" w:rsidRDefault="00AB2BA3" w:rsidP="002E02D9">
      <w:pPr>
        <w:ind w:left="720"/>
        <w:rPr>
          <w:sz w:val="24"/>
        </w:rPr>
      </w:pPr>
      <w:r w:rsidRPr="009C3388">
        <w:rPr>
          <w:sz w:val="24"/>
        </w:rPr>
        <w:t xml:space="preserve">From the release date of this RFP until the selection of the successful provider(s), </w:t>
      </w:r>
      <w:r w:rsidR="003476A2" w:rsidRPr="009C3388">
        <w:rPr>
          <w:sz w:val="24"/>
        </w:rPr>
        <w:t xml:space="preserve">any </w:t>
      </w:r>
      <w:r w:rsidRPr="009C3388">
        <w:rPr>
          <w:sz w:val="24"/>
        </w:rPr>
        <w:t xml:space="preserve">inquiries and requests shall be directed to the </w:t>
      </w:r>
      <w:r w:rsidR="002E02D9" w:rsidRPr="009C3388">
        <w:rPr>
          <w:sz w:val="24"/>
        </w:rPr>
        <w:t>sole point-of-contact</w:t>
      </w:r>
      <w:r w:rsidRPr="009C3388">
        <w:rPr>
          <w:sz w:val="24"/>
        </w:rPr>
        <w:t xml:space="preserve"> identified below.</w:t>
      </w:r>
    </w:p>
    <w:p w:rsidR="002E02D9" w:rsidRDefault="002E02D9" w:rsidP="002E02D9">
      <w:pPr>
        <w:pBdr>
          <w:top w:val="single" w:sz="4" w:space="1" w:color="auto"/>
          <w:left w:val="single" w:sz="4" w:space="4" w:color="auto"/>
          <w:bottom w:val="single" w:sz="4" w:space="1" w:color="auto"/>
          <w:right w:val="single" w:sz="4" w:space="4" w:color="auto"/>
        </w:pBdr>
        <w:rPr>
          <w:i/>
          <w:iCs/>
          <w:color w:val="FF0000"/>
          <w:sz w:val="24"/>
        </w:rPr>
      </w:pPr>
      <w:r>
        <w:rPr>
          <w:i/>
          <w:iCs/>
          <w:color w:val="FF0000"/>
          <w:sz w:val="24"/>
        </w:rPr>
        <w:t>At a minimum. provide the name, phone number and e-mail address for the point of contact.</w:t>
      </w:r>
    </w:p>
    <w:p w:rsidR="002E02D9" w:rsidRPr="002E02D9" w:rsidRDefault="002E02D9" w:rsidP="002E02D9">
      <w:pPr>
        <w:ind w:left="720"/>
        <w:rPr>
          <w:color w:val="FF0000"/>
          <w:sz w:val="24"/>
        </w:rPr>
      </w:pPr>
    </w:p>
    <w:p w:rsidR="00B41BAB" w:rsidRDefault="00B41BAB" w:rsidP="009A1B3D">
      <w:pPr>
        <w:pStyle w:val="RFPHeading2"/>
        <w:numPr>
          <w:ilvl w:val="0"/>
          <w:numId w:val="55"/>
        </w:numPr>
        <w:spacing w:after="240"/>
        <w:ind w:hanging="720"/>
        <w:jc w:val="left"/>
        <w:outlineLvl w:val="1"/>
        <w:rPr>
          <w:sz w:val="24"/>
        </w:rPr>
      </w:pPr>
      <w:r>
        <w:t>Orientation</w:t>
      </w:r>
    </w:p>
    <w:p w:rsidR="00B41BAB" w:rsidRDefault="00B41BAB" w:rsidP="002D3510">
      <w:pPr>
        <w:pStyle w:val="BodyTextIndent"/>
        <w:keepNext/>
        <w:spacing w:after="240"/>
      </w:pPr>
      <w:r>
        <w:t>An orientation for applicants in reference to the request for proposals will be held as follows:</w:t>
      </w:r>
    </w:p>
    <w:tbl>
      <w:tblPr>
        <w:tblW w:w="8010" w:type="dxa"/>
        <w:tblInd w:w="828" w:type="dxa"/>
        <w:tblLook w:val="0000"/>
      </w:tblPr>
      <w:tblGrid>
        <w:gridCol w:w="1620"/>
        <w:gridCol w:w="2505"/>
        <w:gridCol w:w="1014"/>
        <w:gridCol w:w="2871"/>
      </w:tblGrid>
      <w:tr w:rsidR="00B41BAB" w:rsidTr="00CF7A8D">
        <w:tblPrEx>
          <w:tblCellMar>
            <w:top w:w="0" w:type="dxa"/>
            <w:bottom w:w="0" w:type="dxa"/>
          </w:tblCellMar>
        </w:tblPrEx>
        <w:tc>
          <w:tcPr>
            <w:tcW w:w="1620" w:type="dxa"/>
          </w:tcPr>
          <w:p w:rsidR="00B41BAB" w:rsidRDefault="00B41BAB" w:rsidP="00AF3404">
            <w:pPr>
              <w:keepNext/>
              <w:rPr>
                <w:b/>
                <w:bCs/>
                <w:sz w:val="24"/>
              </w:rPr>
            </w:pPr>
            <w:r>
              <w:rPr>
                <w:b/>
                <w:bCs/>
                <w:sz w:val="24"/>
              </w:rPr>
              <w:t>Date:</w:t>
            </w:r>
          </w:p>
        </w:tc>
        <w:tc>
          <w:tcPr>
            <w:tcW w:w="2505" w:type="dxa"/>
            <w:tcBorders>
              <w:bottom w:val="single" w:sz="4" w:space="0" w:color="auto"/>
            </w:tcBorders>
          </w:tcPr>
          <w:p w:rsidR="00B41BAB" w:rsidRDefault="00B41BAB" w:rsidP="00AF3404">
            <w:pPr>
              <w:keepNext/>
              <w:rPr>
                <w:b/>
                <w:bCs/>
                <w:sz w:val="24"/>
              </w:rPr>
            </w:pPr>
          </w:p>
        </w:tc>
        <w:tc>
          <w:tcPr>
            <w:tcW w:w="1014" w:type="dxa"/>
          </w:tcPr>
          <w:p w:rsidR="00B41BAB" w:rsidRDefault="00B41BAB" w:rsidP="00AF3404">
            <w:pPr>
              <w:keepNext/>
              <w:rPr>
                <w:b/>
                <w:bCs/>
                <w:sz w:val="24"/>
              </w:rPr>
            </w:pPr>
            <w:r>
              <w:rPr>
                <w:b/>
                <w:bCs/>
                <w:sz w:val="24"/>
              </w:rPr>
              <w:t>Time:</w:t>
            </w:r>
          </w:p>
        </w:tc>
        <w:tc>
          <w:tcPr>
            <w:tcW w:w="2871" w:type="dxa"/>
            <w:tcBorders>
              <w:bottom w:val="single" w:sz="4" w:space="0" w:color="auto"/>
            </w:tcBorders>
          </w:tcPr>
          <w:p w:rsidR="00B41BAB" w:rsidRDefault="00B41BAB" w:rsidP="00AF3404">
            <w:pPr>
              <w:keepNext/>
              <w:ind w:right="612"/>
              <w:rPr>
                <w:b/>
                <w:bCs/>
                <w:sz w:val="24"/>
              </w:rPr>
            </w:pPr>
          </w:p>
        </w:tc>
      </w:tr>
      <w:tr w:rsidR="00B41BAB" w:rsidTr="00CF7A8D">
        <w:tblPrEx>
          <w:tblCellMar>
            <w:top w:w="0" w:type="dxa"/>
            <w:bottom w:w="0" w:type="dxa"/>
          </w:tblCellMar>
        </w:tblPrEx>
        <w:tc>
          <w:tcPr>
            <w:tcW w:w="1620" w:type="dxa"/>
          </w:tcPr>
          <w:p w:rsidR="00B41BAB" w:rsidRDefault="00B41BAB" w:rsidP="00AF3404">
            <w:pPr>
              <w:rPr>
                <w:b/>
                <w:bCs/>
                <w:sz w:val="24"/>
              </w:rPr>
            </w:pPr>
            <w:r>
              <w:rPr>
                <w:b/>
                <w:bCs/>
                <w:sz w:val="24"/>
              </w:rPr>
              <w:t>Location:</w:t>
            </w:r>
          </w:p>
        </w:tc>
        <w:tc>
          <w:tcPr>
            <w:tcW w:w="6390" w:type="dxa"/>
            <w:gridSpan w:val="3"/>
            <w:tcBorders>
              <w:bottom w:val="single" w:sz="4" w:space="0" w:color="auto"/>
            </w:tcBorders>
          </w:tcPr>
          <w:p w:rsidR="00B41BAB" w:rsidRDefault="00B41BAB" w:rsidP="00AF3404">
            <w:pPr>
              <w:ind w:right="-108"/>
              <w:rPr>
                <w:b/>
                <w:bCs/>
                <w:sz w:val="24"/>
              </w:rPr>
            </w:pPr>
          </w:p>
        </w:tc>
      </w:tr>
    </w:tbl>
    <w:p w:rsidR="00B41BAB" w:rsidRPr="009B3E46" w:rsidRDefault="00B41BAB" w:rsidP="002D3510">
      <w:pPr>
        <w:spacing w:before="240" w:after="240"/>
        <w:ind w:left="720"/>
        <w:rPr>
          <w:sz w:val="24"/>
        </w:rPr>
      </w:pPr>
      <w:r>
        <w:rPr>
          <w:sz w:val="24"/>
        </w:rPr>
        <w:t xml:space="preserve">Applicants are encouraged to submit written questions prior to the orientation.  Impromptu questions will be permitted at the orientation and spontaneous answers provided at the state purchasing agency's discretion.  However, answers provided at the orientation are only intended as general direction and may not represent the state purchasing agency's position.  Formal official responses will be provided in writing.  To ensure a written response, any oral questions should be submitted in writing following the </w:t>
      </w:r>
      <w:r>
        <w:rPr>
          <w:sz w:val="24"/>
        </w:rPr>
        <w:lastRenderedPageBreak/>
        <w:t xml:space="preserve">close of the orientation, but no </w:t>
      </w:r>
      <w:r w:rsidRPr="004C2B3F">
        <w:rPr>
          <w:sz w:val="24"/>
        </w:rPr>
        <w:t xml:space="preserve">later than the submittal deadline for written questions indicated in the </w:t>
      </w:r>
      <w:r w:rsidR="00F160B3" w:rsidRPr="004C2B3F">
        <w:rPr>
          <w:color w:val="000000"/>
          <w:sz w:val="24"/>
        </w:rPr>
        <w:t>subs</w:t>
      </w:r>
      <w:r w:rsidR="00CF7A8D" w:rsidRPr="004C2B3F">
        <w:rPr>
          <w:color w:val="000000"/>
          <w:sz w:val="24"/>
        </w:rPr>
        <w:t>ection 1.</w:t>
      </w:r>
      <w:r w:rsidR="009B3E46" w:rsidRPr="004C2B3F">
        <w:rPr>
          <w:color w:val="000000"/>
          <w:sz w:val="24"/>
        </w:rPr>
        <w:t>8,</w:t>
      </w:r>
      <w:r w:rsidR="00F3169D" w:rsidRPr="004C2B3F">
        <w:rPr>
          <w:b/>
          <w:color w:val="1008A8"/>
          <w:sz w:val="24"/>
        </w:rPr>
        <w:t xml:space="preserve"> </w:t>
      </w:r>
      <w:r w:rsidRPr="004C2B3F">
        <w:rPr>
          <w:sz w:val="24"/>
        </w:rPr>
        <w:t>Submission</w:t>
      </w:r>
      <w:r w:rsidRPr="009B3E46">
        <w:rPr>
          <w:sz w:val="24"/>
        </w:rPr>
        <w:t xml:space="preserve"> of Questions.</w:t>
      </w:r>
    </w:p>
    <w:p w:rsidR="00B41BAB" w:rsidRDefault="00B41BAB" w:rsidP="009A1B3D">
      <w:pPr>
        <w:pStyle w:val="RFPHeading2"/>
        <w:numPr>
          <w:ilvl w:val="0"/>
          <w:numId w:val="55"/>
        </w:numPr>
        <w:spacing w:after="240"/>
        <w:ind w:hanging="720"/>
        <w:jc w:val="left"/>
        <w:outlineLvl w:val="1"/>
      </w:pPr>
      <w:r>
        <w:t>Submission of Questions</w:t>
      </w:r>
    </w:p>
    <w:p w:rsidR="00B41BAB" w:rsidRDefault="00B41BAB" w:rsidP="006046A9">
      <w:pPr>
        <w:tabs>
          <w:tab w:val="num" w:pos="720"/>
        </w:tabs>
        <w:spacing w:after="240"/>
        <w:ind w:left="720"/>
        <w:rPr>
          <w:sz w:val="24"/>
        </w:rPr>
      </w:pPr>
      <w:r w:rsidRPr="009C3388">
        <w:rPr>
          <w:sz w:val="24"/>
        </w:rPr>
        <w:t xml:space="preserve">Applicants may submit questions to the RFP Contact Person identified in Section </w:t>
      </w:r>
      <w:r w:rsidR="00AE559C" w:rsidRPr="009C3388">
        <w:rPr>
          <w:color w:val="000000"/>
          <w:sz w:val="24"/>
        </w:rPr>
        <w:t>1.6</w:t>
      </w:r>
      <w:r w:rsidRPr="009C3388">
        <w:rPr>
          <w:color w:val="000000"/>
          <w:sz w:val="24"/>
        </w:rPr>
        <w:t xml:space="preserve">.  </w:t>
      </w:r>
      <w:r w:rsidR="00AE559C" w:rsidRPr="009C3388">
        <w:rPr>
          <w:color w:val="000000"/>
          <w:sz w:val="24"/>
        </w:rPr>
        <w:t xml:space="preserve">Written questions should be received by the date and time specified in </w:t>
      </w:r>
      <w:r w:rsidR="00AB2BA3" w:rsidRPr="009C3388">
        <w:rPr>
          <w:color w:val="000000"/>
          <w:sz w:val="24"/>
        </w:rPr>
        <w:t>S</w:t>
      </w:r>
      <w:r w:rsidR="00AE559C" w:rsidRPr="009C3388">
        <w:rPr>
          <w:color w:val="000000"/>
          <w:sz w:val="24"/>
        </w:rPr>
        <w:t xml:space="preserve">ection 1.1 Procurement Timetable.   The purchasing agency will respond to written questions </w:t>
      </w:r>
      <w:r w:rsidR="002D3510" w:rsidRPr="009C3388">
        <w:rPr>
          <w:color w:val="000000"/>
          <w:sz w:val="24"/>
        </w:rPr>
        <w:t xml:space="preserve">by way of </w:t>
      </w:r>
      <w:r w:rsidR="00AE559C" w:rsidRPr="009C3388">
        <w:rPr>
          <w:color w:val="000000"/>
          <w:sz w:val="24"/>
        </w:rPr>
        <w:t>an addendum to the RFP.</w:t>
      </w:r>
    </w:p>
    <w:p w:rsidR="00B41BAB" w:rsidRDefault="00B41BAB" w:rsidP="006046A9">
      <w:pPr>
        <w:keepNext/>
        <w:tabs>
          <w:tab w:val="num" w:pos="720"/>
        </w:tabs>
        <w:spacing w:after="240"/>
        <w:ind w:left="720"/>
        <w:rPr>
          <w:sz w:val="24"/>
        </w:rPr>
      </w:pPr>
      <w:r>
        <w:rPr>
          <w:sz w:val="24"/>
        </w:rPr>
        <w:t>Deadline for submission of written questions:</w:t>
      </w:r>
    </w:p>
    <w:tbl>
      <w:tblPr>
        <w:tblW w:w="0" w:type="auto"/>
        <w:tblInd w:w="828" w:type="dxa"/>
        <w:tblLayout w:type="fixed"/>
        <w:tblLook w:val="0000"/>
      </w:tblPr>
      <w:tblGrid>
        <w:gridCol w:w="720"/>
        <w:gridCol w:w="2970"/>
        <w:gridCol w:w="1260"/>
        <w:gridCol w:w="1710"/>
        <w:gridCol w:w="720"/>
      </w:tblGrid>
      <w:tr w:rsidR="00B41BAB" w:rsidTr="00CF7A8D">
        <w:tblPrEx>
          <w:tblCellMar>
            <w:top w:w="0" w:type="dxa"/>
            <w:bottom w:w="0" w:type="dxa"/>
          </w:tblCellMar>
        </w:tblPrEx>
        <w:tc>
          <w:tcPr>
            <w:tcW w:w="720" w:type="dxa"/>
          </w:tcPr>
          <w:p w:rsidR="00B41BAB" w:rsidRDefault="00B41BAB" w:rsidP="00AF3404">
            <w:pPr>
              <w:ind w:left="-108"/>
              <w:rPr>
                <w:b/>
                <w:bCs/>
                <w:sz w:val="24"/>
              </w:rPr>
            </w:pPr>
            <w:r>
              <w:rPr>
                <w:b/>
                <w:bCs/>
                <w:sz w:val="24"/>
              </w:rPr>
              <w:t>Date:</w:t>
            </w:r>
          </w:p>
        </w:tc>
        <w:tc>
          <w:tcPr>
            <w:tcW w:w="2970" w:type="dxa"/>
            <w:tcBorders>
              <w:bottom w:val="single" w:sz="4" w:space="0" w:color="auto"/>
            </w:tcBorders>
          </w:tcPr>
          <w:p w:rsidR="00B41BAB" w:rsidRDefault="00B41BAB" w:rsidP="00AF3404">
            <w:pPr>
              <w:ind w:left="-378"/>
              <w:rPr>
                <w:b/>
                <w:bCs/>
                <w:sz w:val="24"/>
              </w:rPr>
            </w:pPr>
          </w:p>
        </w:tc>
        <w:tc>
          <w:tcPr>
            <w:tcW w:w="1260" w:type="dxa"/>
          </w:tcPr>
          <w:p w:rsidR="00B41BAB" w:rsidRDefault="00B41BAB" w:rsidP="00AF3404">
            <w:pPr>
              <w:rPr>
                <w:b/>
                <w:bCs/>
                <w:sz w:val="24"/>
              </w:rPr>
            </w:pPr>
            <w:r>
              <w:rPr>
                <w:b/>
                <w:bCs/>
                <w:sz w:val="24"/>
              </w:rPr>
              <w:t>Time:</w:t>
            </w:r>
          </w:p>
        </w:tc>
        <w:tc>
          <w:tcPr>
            <w:tcW w:w="1710" w:type="dxa"/>
            <w:tcBorders>
              <w:bottom w:val="single" w:sz="4" w:space="0" w:color="auto"/>
            </w:tcBorders>
          </w:tcPr>
          <w:p w:rsidR="00B41BAB" w:rsidRDefault="00B41BAB" w:rsidP="00AF3404">
            <w:pPr>
              <w:rPr>
                <w:sz w:val="24"/>
              </w:rPr>
            </w:pPr>
            <w:r>
              <w:rPr>
                <w:sz w:val="24"/>
              </w:rPr>
              <w:t xml:space="preserve"> </w:t>
            </w:r>
          </w:p>
        </w:tc>
        <w:tc>
          <w:tcPr>
            <w:tcW w:w="720" w:type="dxa"/>
            <w:tcBorders>
              <w:bottom w:val="single" w:sz="4" w:space="0" w:color="auto"/>
            </w:tcBorders>
          </w:tcPr>
          <w:p w:rsidR="00B41BAB" w:rsidRDefault="00B41BAB" w:rsidP="00AF3404">
            <w:pPr>
              <w:rPr>
                <w:sz w:val="24"/>
              </w:rPr>
            </w:pPr>
            <w:r>
              <w:rPr>
                <w:sz w:val="24"/>
              </w:rPr>
              <w:t>HST</w:t>
            </w:r>
          </w:p>
        </w:tc>
      </w:tr>
    </w:tbl>
    <w:p w:rsidR="00B41BAB" w:rsidRDefault="00B41BAB" w:rsidP="006046A9">
      <w:pPr>
        <w:spacing w:before="240"/>
        <w:ind w:left="720"/>
        <w:rPr>
          <w:sz w:val="24"/>
        </w:rPr>
      </w:pPr>
      <w:r>
        <w:rPr>
          <w:sz w:val="24"/>
        </w:rPr>
        <w:t>State agency responses to applicant written questions will be</w:t>
      </w:r>
      <w:r>
        <w:rPr>
          <w:b/>
          <w:bCs/>
          <w:sz w:val="24"/>
        </w:rPr>
        <w:t xml:space="preserve"> </w:t>
      </w:r>
      <w:r>
        <w:rPr>
          <w:sz w:val="24"/>
        </w:rPr>
        <w:t>provided</w:t>
      </w:r>
      <w:r>
        <w:rPr>
          <w:b/>
          <w:bCs/>
          <w:sz w:val="24"/>
        </w:rPr>
        <w:t xml:space="preserve"> </w:t>
      </w:r>
      <w:r>
        <w:rPr>
          <w:sz w:val="24"/>
        </w:rPr>
        <w:t>by</w:t>
      </w:r>
      <w:r>
        <w:rPr>
          <w:b/>
          <w:bCs/>
          <w:sz w:val="24"/>
        </w:rPr>
        <w:t>:</w:t>
      </w:r>
    </w:p>
    <w:p w:rsidR="00B41BAB" w:rsidRDefault="00B41BAB" w:rsidP="00AF3404">
      <w:pPr>
        <w:pStyle w:val="BodyText3"/>
        <w:jc w:val="left"/>
      </w:pPr>
      <w:r>
        <w:t>For response to questions, state agencies may enter a single date or a range of dates, (for example, November 20-24, 20</w:t>
      </w:r>
      <w:r w:rsidR="00F160B3">
        <w:t>10</w:t>
      </w:r>
      <w:r>
        <w:t>).</w:t>
      </w:r>
    </w:p>
    <w:tbl>
      <w:tblPr>
        <w:tblW w:w="0" w:type="auto"/>
        <w:tblInd w:w="828" w:type="dxa"/>
        <w:tblLook w:val="0000"/>
      </w:tblPr>
      <w:tblGrid>
        <w:gridCol w:w="900"/>
        <w:gridCol w:w="2610"/>
      </w:tblGrid>
      <w:tr w:rsidR="00B41BAB" w:rsidTr="00CF7A8D">
        <w:tblPrEx>
          <w:tblCellMar>
            <w:top w:w="0" w:type="dxa"/>
            <w:bottom w:w="0" w:type="dxa"/>
          </w:tblCellMar>
        </w:tblPrEx>
        <w:tc>
          <w:tcPr>
            <w:tcW w:w="900" w:type="dxa"/>
          </w:tcPr>
          <w:p w:rsidR="00B41BAB" w:rsidRDefault="00B41BAB" w:rsidP="00AF3404">
            <w:pPr>
              <w:rPr>
                <w:b/>
                <w:bCs/>
                <w:sz w:val="24"/>
              </w:rPr>
            </w:pPr>
            <w:r>
              <w:rPr>
                <w:b/>
                <w:bCs/>
                <w:sz w:val="24"/>
              </w:rPr>
              <w:t>Date:</w:t>
            </w:r>
          </w:p>
        </w:tc>
        <w:tc>
          <w:tcPr>
            <w:tcW w:w="2610" w:type="dxa"/>
            <w:tcBorders>
              <w:bottom w:val="single" w:sz="4" w:space="0" w:color="auto"/>
            </w:tcBorders>
          </w:tcPr>
          <w:p w:rsidR="00B41BAB" w:rsidRDefault="00B41BAB" w:rsidP="00AF3404">
            <w:pPr>
              <w:rPr>
                <w:b/>
                <w:bCs/>
                <w:sz w:val="24"/>
              </w:rPr>
            </w:pPr>
          </w:p>
        </w:tc>
      </w:tr>
    </w:tbl>
    <w:p w:rsidR="00B41BAB" w:rsidRDefault="00B41BAB" w:rsidP="009A1B3D">
      <w:pPr>
        <w:pStyle w:val="RFPHeading2"/>
        <w:numPr>
          <w:ilvl w:val="0"/>
          <w:numId w:val="55"/>
        </w:numPr>
        <w:spacing w:before="240" w:after="240"/>
        <w:ind w:hanging="720"/>
        <w:jc w:val="left"/>
        <w:outlineLvl w:val="1"/>
      </w:pPr>
      <w:r>
        <w:t>Submission of Proposals</w:t>
      </w:r>
    </w:p>
    <w:p w:rsidR="009D3E3F" w:rsidRPr="006046A9" w:rsidRDefault="00B41BAB" w:rsidP="009A1B3D">
      <w:pPr>
        <w:numPr>
          <w:ilvl w:val="0"/>
          <w:numId w:val="41"/>
        </w:numPr>
        <w:tabs>
          <w:tab w:val="clear" w:pos="1584"/>
          <w:tab w:val="num" w:pos="1260"/>
        </w:tabs>
        <w:spacing w:after="240"/>
        <w:ind w:left="1260" w:hanging="547"/>
        <w:rPr>
          <w:b/>
          <w:iCs/>
          <w:sz w:val="24"/>
        </w:rPr>
      </w:pPr>
      <w:r w:rsidRPr="006046A9">
        <w:rPr>
          <w:b/>
          <w:iCs/>
          <w:sz w:val="24"/>
        </w:rPr>
        <w:t xml:space="preserve">Forms/Formats - </w:t>
      </w:r>
      <w:r w:rsidRPr="006046A9">
        <w:rPr>
          <w:bCs/>
          <w:iCs/>
          <w:sz w:val="24"/>
        </w:rPr>
        <w:t xml:space="preserve">Forms, with the exception of program specific requirements, may be found on the State Procurement Office website referred to in </w:t>
      </w:r>
      <w:r w:rsidR="00F160B3" w:rsidRPr="004C2B3F">
        <w:rPr>
          <w:bCs/>
          <w:iCs/>
          <w:color w:val="000000"/>
          <w:sz w:val="24"/>
        </w:rPr>
        <w:t xml:space="preserve">subsection </w:t>
      </w:r>
      <w:r w:rsidR="0035332D" w:rsidRPr="004C2B3F">
        <w:rPr>
          <w:bCs/>
          <w:iCs/>
          <w:sz w:val="24"/>
        </w:rPr>
        <w:t>1.2</w:t>
      </w:r>
      <w:r w:rsidR="00F160B3" w:rsidRPr="004C2B3F">
        <w:rPr>
          <w:bCs/>
          <w:iCs/>
          <w:color w:val="069E0A"/>
          <w:sz w:val="24"/>
        </w:rPr>
        <w:t>,</w:t>
      </w:r>
      <w:r w:rsidRPr="004C2B3F">
        <w:rPr>
          <w:bCs/>
          <w:iCs/>
          <w:sz w:val="24"/>
        </w:rPr>
        <w:t xml:space="preserve"> Website Reference</w:t>
      </w:r>
      <w:r w:rsidRPr="004C2B3F">
        <w:rPr>
          <w:bCs/>
          <w:i/>
          <w:sz w:val="24"/>
        </w:rPr>
        <w:t>.</w:t>
      </w:r>
      <w:r w:rsidRPr="004C2B3F">
        <w:rPr>
          <w:bCs/>
          <w:iCs/>
          <w:sz w:val="24"/>
        </w:rPr>
        <w:t xml:space="preserve">  Refer to the </w:t>
      </w:r>
      <w:r w:rsidR="00574E3B" w:rsidRPr="004C2B3F">
        <w:rPr>
          <w:bCs/>
          <w:iCs/>
          <w:color w:val="000000"/>
          <w:sz w:val="24"/>
        </w:rPr>
        <w:t>Section 5,</w:t>
      </w:r>
      <w:r w:rsidR="00574E3B" w:rsidRPr="004C2B3F">
        <w:rPr>
          <w:bCs/>
          <w:iCs/>
          <w:color w:val="069E0A"/>
          <w:sz w:val="24"/>
        </w:rPr>
        <w:t xml:space="preserve"> </w:t>
      </w:r>
      <w:r w:rsidRPr="004C2B3F">
        <w:rPr>
          <w:bCs/>
          <w:iCs/>
          <w:sz w:val="24"/>
        </w:rPr>
        <w:t>Proposal Applicati</w:t>
      </w:r>
      <w:r w:rsidRPr="006046A9">
        <w:rPr>
          <w:bCs/>
          <w:iCs/>
          <w:sz w:val="24"/>
        </w:rPr>
        <w:t>on Checklist for the location of program specific forms.</w:t>
      </w:r>
    </w:p>
    <w:p w:rsidR="00291CDC" w:rsidRPr="006046A9" w:rsidRDefault="00B41BAB" w:rsidP="00291CDC">
      <w:pPr>
        <w:numPr>
          <w:ilvl w:val="0"/>
          <w:numId w:val="4"/>
        </w:numPr>
        <w:tabs>
          <w:tab w:val="clear" w:pos="2016"/>
          <w:tab w:val="num" w:pos="1800"/>
        </w:tabs>
        <w:spacing w:after="240"/>
        <w:ind w:left="1800" w:hanging="547"/>
        <w:outlineLvl w:val="2"/>
        <w:rPr>
          <w:b/>
          <w:iCs/>
          <w:sz w:val="24"/>
        </w:rPr>
      </w:pPr>
      <w:r w:rsidRPr="006046A9">
        <w:rPr>
          <w:b/>
          <w:iCs/>
          <w:sz w:val="24"/>
        </w:rPr>
        <w:t>Proposal Application Identification (Form SPOH</w:t>
      </w:r>
      <w:r w:rsidRPr="006046A9">
        <w:rPr>
          <w:b/>
          <w:iCs/>
          <w:sz w:val="24"/>
        </w:rPr>
        <w:noBreakHyphen/>
        <w:t>200)</w:t>
      </w:r>
      <w:r w:rsidRPr="006046A9">
        <w:rPr>
          <w:bCs/>
          <w:iCs/>
          <w:sz w:val="24"/>
        </w:rPr>
        <w:t>.</w:t>
      </w:r>
      <w:r w:rsidRPr="006046A9">
        <w:rPr>
          <w:b/>
          <w:iCs/>
          <w:sz w:val="24"/>
        </w:rPr>
        <w:t xml:space="preserve">  </w:t>
      </w:r>
      <w:r w:rsidRPr="006046A9">
        <w:rPr>
          <w:bCs/>
          <w:iCs/>
          <w:sz w:val="24"/>
        </w:rPr>
        <w:t>Provides applicant proposal</w:t>
      </w:r>
      <w:r w:rsidRPr="006046A9">
        <w:rPr>
          <w:bCs/>
          <w:iCs/>
          <w:color w:val="0000FF"/>
          <w:sz w:val="24"/>
        </w:rPr>
        <w:t xml:space="preserve"> </w:t>
      </w:r>
      <w:r w:rsidRPr="006046A9">
        <w:rPr>
          <w:bCs/>
          <w:iCs/>
          <w:sz w:val="24"/>
        </w:rPr>
        <w:t>identification.</w:t>
      </w:r>
    </w:p>
    <w:p w:rsidR="009D3E3F" w:rsidRPr="004C2B3F" w:rsidRDefault="00B41BAB" w:rsidP="00AF3404">
      <w:pPr>
        <w:numPr>
          <w:ilvl w:val="0"/>
          <w:numId w:val="4"/>
        </w:numPr>
        <w:tabs>
          <w:tab w:val="clear" w:pos="2016"/>
          <w:tab w:val="num" w:pos="1800"/>
        </w:tabs>
        <w:spacing w:after="240"/>
        <w:ind w:left="1814" w:hanging="547"/>
        <w:outlineLvl w:val="2"/>
        <w:rPr>
          <w:b/>
          <w:iCs/>
          <w:sz w:val="24"/>
        </w:rPr>
      </w:pPr>
      <w:r w:rsidRPr="006046A9">
        <w:rPr>
          <w:b/>
          <w:iCs/>
          <w:sz w:val="24"/>
        </w:rPr>
        <w:t>Proposal Application Checklist</w:t>
      </w:r>
      <w:r w:rsidRPr="004C2B3F">
        <w:rPr>
          <w:bCs/>
          <w:iCs/>
          <w:sz w:val="24"/>
        </w:rPr>
        <w:t>.</w:t>
      </w:r>
      <w:r w:rsidRPr="004C2B3F">
        <w:rPr>
          <w:b/>
          <w:iCs/>
          <w:sz w:val="24"/>
        </w:rPr>
        <w:t xml:space="preserve"> </w:t>
      </w:r>
      <w:r w:rsidR="00291CDC" w:rsidRPr="004C2B3F">
        <w:rPr>
          <w:b/>
          <w:iCs/>
          <w:sz w:val="24"/>
        </w:rPr>
        <w:t xml:space="preserve">  </w:t>
      </w:r>
      <w:r w:rsidR="00CF7A8D" w:rsidRPr="004C2B3F">
        <w:rPr>
          <w:bCs/>
          <w:iCs/>
          <w:color w:val="000000"/>
          <w:sz w:val="24"/>
        </w:rPr>
        <w:t xml:space="preserve">The checklist provides applicants </w:t>
      </w:r>
      <w:r w:rsidR="00291CDC" w:rsidRPr="004C2B3F">
        <w:rPr>
          <w:bCs/>
          <w:iCs/>
          <w:color w:val="000000"/>
          <w:sz w:val="24"/>
        </w:rPr>
        <w:t xml:space="preserve">specific program requirements, </w:t>
      </w:r>
      <w:r w:rsidR="00C942FE" w:rsidRPr="004C2B3F">
        <w:rPr>
          <w:bCs/>
          <w:iCs/>
          <w:color w:val="000000"/>
          <w:sz w:val="24"/>
        </w:rPr>
        <w:t>reference</w:t>
      </w:r>
      <w:r w:rsidR="00291CDC" w:rsidRPr="004C2B3F">
        <w:rPr>
          <w:bCs/>
          <w:iCs/>
          <w:color w:val="000000"/>
          <w:sz w:val="24"/>
        </w:rPr>
        <w:t xml:space="preserve"> and location of </w:t>
      </w:r>
      <w:r w:rsidR="00CF7A8D" w:rsidRPr="004C2B3F">
        <w:rPr>
          <w:bCs/>
          <w:iCs/>
          <w:color w:val="000000"/>
          <w:sz w:val="24"/>
        </w:rPr>
        <w:t xml:space="preserve">required RFP proposal forms, and the order in which all </w:t>
      </w:r>
      <w:r w:rsidR="00291CDC" w:rsidRPr="004C2B3F">
        <w:rPr>
          <w:bCs/>
          <w:iCs/>
          <w:color w:val="000000"/>
          <w:sz w:val="24"/>
        </w:rPr>
        <w:t xml:space="preserve">proposal </w:t>
      </w:r>
      <w:r w:rsidR="00CF7A8D" w:rsidRPr="004C2B3F">
        <w:rPr>
          <w:bCs/>
          <w:iCs/>
          <w:color w:val="000000"/>
          <w:sz w:val="24"/>
        </w:rPr>
        <w:t>components should be collated and submitted to the state purchasing agency.</w:t>
      </w:r>
      <w:r w:rsidR="006046A9" w:rsidRPr="004C2B3F">
        <w:rPr>
          <w:b/>
          <w:iCs/>
          <w:sz w:val="24"/>
        </w:rPr>
        <w:t xml:space="preserve"> </w:t>
      </w:r>
    </w:p>
    <w:p w:rsidR="009D3E3F" w:rsidRPr="006046A9" w:rsidRDefault="00B41BAB" w:rsidP="00AF3404">
      <w:pPr>
        <w:numPr>
          <w:ilvl w:val="0"/>
          <w:numId w:val="4"/>
        </w:numPr>
        <w:tabs>
          <w:tab w:val="clear" w:pos="2016"/>
          <w:tab w:val="num" w:pos="1800"/>
        </w:tabs>
        <w:spacing w:after="240"/>
        <w:ind w:left="1814" w:hanging="547"/>
        <w:outlineLvl w:val="2"/>
        <w:rPr>
          <w:b/>
          <w:iCs/>
          <w:sz w:val="24"/>
        </w:rPr>
      </w:pPr>
      <w:r w:rsidRPr="006046A9">
        <w:rPr>
          <w:b/>
          <w:iCs/>
          <w:sz w:val="24"/>
        </w:rPr>
        <w:t>Table of Contents</w:t>
      </w:r>
      <w:r w:rsidRPr="006046A9">
        <w:rPr>
          <w:bCs/>
          <w:iCs/>
          <w:sz w:val="24"/>
        </w:rPr>
        <w:t>.</w:t>
      </w:r>
      <w:r w:rsidRPr="006046A9">
        <w:rPr>
          <w:b/>
          <w:iCs/>
          <w:sz w:val="24"/>
        </w:rPr>
        <w:t xml:space="preserve">  </w:t>
      </w:r>
      <w:r w:rsidRPr="006046A9">
        <w:rPr>
          <w:bCs/>
          <w:iCs/>
          <w:sz w:val="24"/>
        </w:rPr>
        <w:t>A sample table of contents for proposals is located in Section 5, Attachments.  This is a sample and meant as a guide.  The table of contents may vary depending on the RFP.</w:t>
      </w:r>
    </w:p>
    <w:p w:rsidR="00B41BAB" w:rsidRPr="006046A9" w:rsidRDefault="00B41BAB" w:rsidP="006046A9">
      <w:pPr>
        <w:numPr>
          <w:ilvl w:val="0"/>
          <w:numId w:val="4"/>
        </w:numPr>
        <w:tabs>
          <w:tab w:val="clear" w:pos="2016"/>
          <w:tab w:val="num" w:pos="1800"/>
        </w:tabs>
        <w:spacing w:after="240"/>
        <w:ind w:left="1800" w:hanging="540"/>
        <w:outlineLvl w:val="2"/>
        <w:rPr>
          <w:bCs/>
          <w:iCs/>
          <w:strike/>
          <w:sz w:val="24"/>
        </w:rPr>
      </w:pPr>
      <w:r w:rsidRPr="006046A9">
        <w:rPr>
          <w:b/>
          <w:iCs/>
          <w:sz w:val="24"/>
        </w:rPr>
        <w:t>Proposal Application (Form SPOH-200A)</w:t>
      </w:r>
      <w:r w:rsidRPr="006046A9">
        <w:rPr>
          <w:bCs/>
          <w:iCs/>
          <w:sz w:val="24"/>
        </w:rPr>
        <w:t>.</w:t>
      </w:r>
      <w:r w:rsidRPr="006046A9">
        <w:rPr>
          <w:b/>
          <w:iCs/>
          <w:sz w:val="24"/>
        </w:rPr>
        <w:t xml:space="preserve">  </w:t>
      </w:r>
      <w:r w:rsidRPr="006046A9">
        <w:rPr>
          <w:bCs/>
          <w:iCs/>
          <w:sz w:val="24"/>
        </w:rPr>
        <w:t xml:space="preserve">Applicant shall submit comprehensive narratives that address all proposal </w:t>
      </w:r>
      <w:r w:rsidRPr="004C2B3F">
        <w:rPr>
          <w:bCs/>
          <w:iCs/>
          <w:sz w:val="24"/>
        </w:rPr>
        <w:t>requirements</w:t>
      </w:r>
      <w:r w:rsidRPr="004C2B3F">
        <w:rPr>
          <w:bCs/>
          <w:iCs/>
          <w:color w:val="0000FF"/>
          <w:sz w:val="24"/>
        </w:rPr>
        <w:t xml:space="preserve"> </w:t>
      </w:r>
      <w:r w:rsidR="004C2B3F" w:rsidRPr="004C2B3F">
        <w:rPr>
          <w:bCs/>
          <w:iCs/>
          <w:color w:val="000000"/>
          <w:sz w:val="24"/>
        </w:rPr>
        <w:t>specified in</w:t>
      </w:r>
      <w:r w:rsidRPr="006046A9">
        <w:rPr>
          <w:bCs/>
          <w:iCs/>
          <w:sz w:val="24"/>
        </w:rPr>
        <w:t xml:space="preserve"> </w:t>
      </w:r>
      <w:r w:rsidR="00347D3D" w:rsidRPr="006046A9">
        <w:rPr>
          <w:bCs/>
          <w:iCs/>
          <w:sz w:val="24"/>
        </w:rPr>
        <w:t>S</w:t>
      </w:r>
      <w:r w:rsidRPr="006046A9">
        <w:rPr>
          <w:bCs/>
          <w:iCs/>
          <w:sz w:val="24"/>
        </w:rPr>
        <w:t xml:space="preserve">ection 3, </w:t>
      </w:r>
      <w:r w:rsidR="003476A2">
        <w:rPr>
          <w:bCs/>
          <w:iCs/>
          <w:sz w:val="24"/>
        </w:rPr>
        <w:t>Proposal Application Instructions,</w:t>
      </w:r>
      <w:r w:rsidR="003476A2" w:rsidRPr="006046A9">
        <w:rPr>
          <w:bCs/>
          <w:iCs/>
          <w:sz w:val="24"/>
        </w:rPr>
        <w:t xml:space="preserve"> </w:t>
      </w:r>
      <w:r w:rsidRPr="006046A9">
        <w:rPr>
          <w:bCs/>
          <w:iCs/>
          <w:sz w:val="24"/>
        </w:rPr>
        <w:t>including a cost proposal/budget</w:t>
      </w:r>
      <w:r w:rsidR="00287C66" w:rsidRPr="006046A9">
        <w:rPr>
          <w:bCs/>
          <w:iCs/>
          <w:color w:val="FF0000"/>
          <w:sz w:val="24"/>
        </w:rPr>
        <w:t>,</w:t>
      </w:r>
      <w:r w:rsidRPr="006046A9">
        <w:rPr>
          <w:bCs/>
          <w:iCs/>
          <w:sz w:val="24"/>
        </w:rPr>
        <w:t xml:space="preserve"> if required.  </w:t>
      </w:r>
    </w:p>
    <w:p w:rsidR="00B41BAB" w:rsidRDefault="00B41BAB" w:rsidP="009A1B3D">
      <w:pPr>
        <w:numPr>
          <w:ilvl w:val="0"/>
          <w:numId w:val="41"/>
        </w:numPr>
        <w:tabs>
          <w:tab w:val="clear" w:pos="1584"/>
          <w:tab w:val="left" w:pos="1260"/>
        </w:tabs>
        <w:spacing w:after="240"/>
        <w:ind w:left="1267" w:hanging="547"/>
        <w:rPr>
          <w:b/>
          <w:iCs/>
          <w:sz w:val="24"/>
        </w:rPr>
      </w:pPr>
      <w:r>
        <w:rPr>
          <w:b/>
          <w:iCs/>
          <w:sz w:val="24"/>
        </w:rPr>
        <w:t>Program Specific Requirements</w:t>
      </w:r>
      <w:r>
        <w:rPr>
          <w:bCs/>
          <w:iCs/>
          <w:sz w:val="24"/>
        </w:rPr>
        <w:t>.</w:t>
      </w:r>
      <w:r>
        <w:rPr>
          <w:b/>
          <w:iCs/>
          <w:sz w:val="24"/>
        </w:rPr>
        <w:t xml:space="preserve"> </w:t>
      </w:r>
      <w:r w:rsidR="00347D3D" w:rsidRPr="00347D3D">
        <w:rPr>
          <w:iCs/>
          <w:sz w:val="24"/>
        </w:rPr>
        <w:t>P</w:t>
      </w:r>
      <w:r>
        <w:rPr>
          <w:bCs/>
          <w:iCs/>
          <w:sz w:val="24"/>
        </w:rPr>
        <w:t>rogram specific requirements are included in Section</w:t>
      </w:r>
      <w:r w:rsidR="00672CC9" w:rsidRPr="00AF0C9F">
        <w:rPr>
          <w:bCs/>
          <w:iCs/>
          <w:color w:val="000000"/>
          <w:sz w:val="24"/>
        </w:rPr>
        <w:t>s</w:t>
      </w:r>
      <w:r w:rsidRPr="00AF0C9F">
        <w:rPr>
          <w:b/>
          <w:bCs/>
          <w:iCs/>
          <w:color w:val="000000"/>
          <w:sz w:val="24"/>
        </w:rPr>
        <w:t xml:space="preserve"> </w:t>
      </w:r>
      <w:r>
        <w:rPr>
          <w:bCs/>
          <w:iCs/>
          <w:sz w:val="24"/>
        </w:rPr>
        <w:t xml:space="preserve">2 and </w:t>
      </w:r>
      <w:r w:rsidRPr="00347D3D">
        <w:rPr>
          <w:bCs/>
          <w:iCs/>
          <w:sz w:val="24"/>
        </w:rPr>
        <w:t>3</w:t>
      </w:r>
      <w:r w:rsidRPr="00AF0C9F">
        <w:rPr>
          <w:bCs/>
          <w:iCs/>
          <w:color w:val="000000"/>
          <w:sz w:val="24"/>
        </w:rPr>
        <w:t>,</w:t>
      </w:r>
      <w:r w:rsidR="00AF0C9F">
        <w:rPr>
          <w:bCs/>
          <w:iCs/>
          <w:color w:val="3366FF"/>
          <w:sz w:val="24"/>
        </w:rPr>
        <w:t xml:space="preserve"> </w:t>
      </w:r>
      <w:r>
        <w:rPr>
          <w:bCs/>
          <w:iCs/>
          <w:sz w:val="24"/>
        </w:rPr>
        <w:t xml:space="preserve">as applicable.  </w:t>
      </w:r>
      <w:r w:rsidR="00AF0C9F">
        <w:rPr>
          <w:bCs/>
          <w:iCs/>
          <w:sz w:val="24"/>
        </w:rPr>
        <w:t>R</w:t>
      </w:r>
      <w:r w:rsidRPr="00347D3D">
        <w:rPr>
          <w:bCs/>
          <w:iCs/>
          <w:sz w:val="24"/>
        </w:rPr>
        <w:t>equired</w:t>
      </w:r>
      <w:r>
        <w:rPr>
          <w:bCs/>
          <w:iCs/>
          <w:color w:val="3366FF"/>
          <w:sz w:val="24"/>
        </w:rPr>
        <w:t xml:space="preserve"> </w:t>
      </w:r>
      <w:r>
        <w:rPr>
          <w:bCs/>
          <w:iCs/>
          <w:sz w:val="24"/>
        </w:rPr>
        <w:t>Federal and/or State certifications are listed on the Proposal Application Checklist in Section 5.</w:t>
      </w:r>
    </w:p>
    <w:p w:rsidR="006D61DB" w:rsidRPr="006046A9" w:rsidRDefault="00B41BAB" w:rsidP="009A1B3D">
      <w:pPr>
        <w:numPr>
          <w:ilvl w:val="0"/>
          <w:numId w:val="41"/>
        </w:numPr>
        <w:tabs>
          <w:tab w:val="clear" w:pos="1584"/>
          <w:tab w:val="num" w:pos="1260"/>
        </w:tabs>
        <w:spacing w:after="240"/>
        <w:ind w:left="1267" w:hanging="547"/>
        <w:rPr>
          <w:b/>
          <w:iCs/>
          <w:sz w:val="24"/>
        </w:rPr>
      </w:pPr>
      <w:r w:rsidRPr="006046A9">
        <w:rPr>
          <w:b/>
          <w:iCs/>
          <w:sz w:val="24"/>
        </w:rPr>
        <w:t>Multiple or Alternate Proposals</w:t>
      </w:r>
      <w:r w:rsidRPr="006046A9">
        <w:rPr>
          <w:bCs/>
          <w:iCs/>
          <w:sz w:val="24"/>
        </w:rPr>
        <w:t xml:space="preserve">.  Multiple or alternate proposals shall not be accepted unless specifically provided for in Section 2.  In the event alternate </w:t>
      </w:r>
      <w:r w:rsidRPr="006046A9">
        <w:rPr>
          <w:bCs/>
          <w:iCs/>
          <w:sz w:val="24"/>
        </w:rPr>
        <w:lastRenderedPageBreak/>
        <w:t>proposals are not accepted and an applicant submits alternate proposals, but clearly indicates a primary proposal, it shall be considered for award as though it were the only proposal submitted by the applicant.</w:t>
      </w:r>
    </w:p>
    <w:p w:rsidR="006D61DB" w:rsidRPr="009C3388" w:rsidRDefault="006D61DB" w:rsidP="009A1B3D">
      <w:pPr>
        <w:numPr>
          <w:ilvl w:val="0"/>
          <w:numId w:val="41"/>
        </w:numPr>
        <w:tabs>
          <w:tab w:val="clear" w:pos="1584"/>
          <w:tab w:val="num" w:pos="1260"/>
        </w:tabs>
        <w:spacing w:after="240"/>
        <w:ind w:left="1267" w:hanging="547"/>
        <w:rPr>
          <w:b/>
          <w:iCs/>
          <w:sz w:val="24"/>
        </w:rPr>
      </w:pPr>
      <w:r w:rsidRPr="009C3388">
        <w:rPr>
          <w:b/>
          <w:bCs/>
          <w:sz w:val="24"/>
        </w:rPr>
        <w:t>Hawaii Compliance Express (HCE)</w:t>
      </w:r>
      <w:r w:rsidRPr="009C3388">
        <w:rPr>
          <w:sz w:val="24"/>
        </w:rPr>
        <w:t xml:space="preserve">. </w:t>
      </w:r>
      <w:r w:rsidR="00AF0C9F" w:rsidRPr="009C3388">
        <w:rPr>
          <w:sz w:val="24"/>
        </w:rPr>
        <w:t xml:space="preserve"> </w:t>
      </w:r>
      <w:r w:rsidR="00D37EBC" w:rsidRPr="009C3388">
        <w:rPr>
          <w:bCs/>
          <w:iCs/>
          <w:color w:val="000000"/>
          <w:sz w:val="24"/>
        </w:rPr>
        <w:t>All providers shall comply with all laws governing entities doing business in the State.</w:t>
      </w:r>
      <w:r w:rsidR="00D37EBC" w:rsidRPr="009C3388">
        <w:rPr>
          <w:bCs/>
          <w:iCs/>
          <w:sz w:val="24"/>
        </w:rPr>
        <w:t xml:space="preserve">  </w:t>
      </w:r>
      <w:r w:rsidRPr="009C3388">
        <w:rPr>
          <w:sz w:val="24"/>
        </w:rPr>
        <w:t xml:space="preserve"> Providers </w:t>
      </w:r>
      <w:r w:rsidRPr="009C3388">
        <w:rPr>
          <w:color w:val="000000"/>
          <w:sz w:val="24"/>
        </w:rPr>
        <w:t>shall r</w:t>
      </w:r>
      <w:r w:rsidRPr="009C3388">
        <w:rPr>
          <w:sz w:val="24"/>
        </w:rPr>
        <w:t xml:space="preserve">egister with HCE for online </w:t>
      </w:r>
      <w:r w:rsidR="00D37EBC" w:rsidRPr="009C3388">
        <w:rPr>
          <w:color w:val="000000"/>
          <w:sz w:val="24"/>
        </w:rPr>
        <w:t xml:space="preserve">compliance </w:t>
      </w:r>
      <w:r w:rsidR="00CC096B" w:rsidRPr="009C3388">
        <w:rPr>
          <w:color w:val="000000"/>
          <w:sz w:val="24"/>
        </w:rPr>
        <w:t>v</w:t>
      </w:r>
      <w:r w:rsidR="006C7F00" w:rsidRPr="009C3388">
        <w:rPr>
          <w:color w:val="000000"/>
          <w:sz w:val="24"/>
        </w:rPr>
        <w:t xml:space="preserve">erification </w:t>
      </w:r>
      <w:r w:rsidR="00D37EBC" w:rsidRPr="009C3388">
        <w:rPr>
          <w:color w:val="000000"/>
          <w:sz w:val="24"/>
        </w:rPr>
        <w:t>from the</w:t>
      </w:r>
      <w:r w:rsidR="00915D1C" w:rsidRPr="009C3388">
        <w:rPr>
          <w:color w:val="000000"/>
          <w:sz w:val="24"/>
        </w:rPr>
        <w:t xml:space="preserve"> Hawaii State Department of Taxation</w:t>
      </w:r>
      <w:r w:rsidR="00915D1C" w:rsidRPr="009C3388">
        <w:rPr>
          <w:b/>
          <w:color w:val="069E0A"/>
          <w:sz w:val="24"/>
        </w:rPr>
        <w:t xml:space="preserve"> </w:t>
      </w:r>
      <w:r w:rsidR="00915D1C" w:rsidRPr="009C3388">
        <w:rPr>
          <w:color w:val="000000"/>
          <w:sz w:val="24"/>
        </w:rPr>
        <w:t>(</w:t>
      </w:r>
      <w:r w:rsidRPr="009C3388">
        <w:rPr>
          <w:sz w:val="24"/>
        </w:rPr>
        <w:t>DOTAX</w:t>
      </w:r>
      <w:r w:rsidR="00915D1C" w:rsidRPr="009C3388">
        <w:rPr>
          <w:color w:val="000000"/>
          <w:sz w:val="24"/>
        </w:rPr>
        <w:t>)</w:t>
      </w:r>
      <w:r w:rsidR="003F4406" w:rsidRPr="009C3388">
        <w:rPr>
          <w:color w:val="000000"/>
          <w:sz w:val="24"/>
        </w:rPr>
        <w:t>,</w:t>
      </w:r>
      <w:r w:rsidR="009225FE" w:rsidRPr="009C3388">
        <w:rPr>
          <w:color w:val="000000"/>
          <w:sz w:val="24"/>
        </w:rPr>
        <w:t xml:space="preserve"> Internal Revenue Service</w:t>
      </w:r>
      <w:r w:rsidR="00915D1C" w:rsidRPr="009C3388">
        <w:rPr>
          <w:color w:val="000000"/>
          <w:sz w:val="24"/>
        </w:rPr>
        <w:t xml:space="preserve"> (</w:t>
      </w:r>
      <w:r w:rsidRPr="009C3388">
        <w:rPr>
          <w:color w:val="000000"/>
          <w:sz w:val="24"/>
        </w:rPr>
        <w:t>IRS</w:t>
      </w:r>
      <w:r w:rsidR="00915D1C" w:rsidRPr="009C3388">
        <w:rPr>
          <w:color w:val="000000"/>
          <w:sz w:val="24"/>
        </w:rPr>
        <w:t>)</w:t>
      </w:r>
      <w:r w:rsidRPr="009C3388">
        <w:rPr>
          <w:sz w:val="24"/>
        </w:rPr>
        <w:t xml:space="preserve"> , Department of Labor and Industrial Relations (DLIR) , </w:t>
      </w:r>
      <w:r w:rsidRPr="009C3388">
        <w:rPr>
          <w:color w:val="000000"/>
          <w:sz w:val="24"/>
        </w:rPr>
        <w:t xml:space="preserve">and </w:t>
      </w:r>
      <w:r w:rsidR="00D37EBC" w:rsidRPr="009C3388">
        <w:rPr>
          <w:color w:val="000000"/>
          <w:sz w:val="24"/>
        </w:rPr>
        <w:t>Department of Commerce and Consumer Affairs (</w:t>
      </w:r>
      <w:r w:rsidRPr="009C3388">
        <w:rPr>
          <w:sz w:val="24"/>
        </w:rPr>
        <w:t>DCCA</w:t>
      </w:r>
      <w:r w:rsidR="00D37EBC" w:rsidRPr="009C3388">
        <w:rPr>
          <w:color w:val="000000"/>
          <w:sz w:val="24"/>
        </w:rPr>
        <w:t>)</w:t>
      </w:r>
      <w:r w:rsidRPr="009C3388">
        <w:rPr>
          <w:sz w:val="24"/>
        </w:rPr>
        <w:t xml:space="preserve"> .  There is a nominal annual </w:t>
      </w:r>
      <w:r w:rsidR="00EA3C28" w:rsidRPr="009C3388">
        <w:rPr>
          <w:sz w:val="24"/>
        </w:rPr>
        <w:t xml:space="preserve">registration </w:t>
      </w:r>
      <w:r w:rsidRPr="009C3388">
        <w:rPr>
          <w:sz w:val="24"/>
        </w:rPr>
        <w:t xml:space="preserve">fee </w:t>
      </w:r>
      <w:r w:rsidR="00EA3C28" w:rsidRPr="009C3388">
        <w:rPr>
          <w:sz w:val="24"/>
        </w:rPr>
        <w:t xml:space="preserve">(currently $12) </w:t>
      </w:r>
      <w:r w:rsidRPr="009C3388">
        <w:rPr>
          <w:sz w:val="24"/>
        </w:rPr>
        <w:t xml:space="preserve">for the service.  The </w:t>
      </w:r>
      <w:r w:rsidR="005355E6" w:rsidRPr="009C3388">
        <w:rPr>
          <w:color w:val="000000"/>
          <w:sz w:val="24"/>
        </w:rPr>
        <w:t>HCE’s online</w:t>
      </w:r>
      <w:r w:rsidR="005355E6" w:rsidRPr="009C3388">
        <w:rPr>
          <w:color w:val="FF0000"/>
          <w:sz w:val="24"/>
        </w:rPr>
        <w:t xml:space="preserve"> </w:t>
      </w:r>
      <w:r w:rsidRPr="009C3388">
        <w:rPr>
          <w:sz w:val="24"/>
        </w:rPr>
        <w:t xml:space="preserve">“Certificate of Vendor Compliance” provides the registered provider’s current compliance status as of the issuance date, and is accepted for both contracting and final payment purposes.   Refer to </w:t>
      </w:r>
      <w:r w:rsidR="00672CC9" w:rsidRPr="009C3388">
        <w:rPr>
          <w:b/>
          <w:color w:val="000000"/>
          <w:sz w:val="24"/>
        </w:rPr>
        <w:t>subsection</w:t>
      </w:r>
      <w:r w:rsidR="00672CC9" w:rsidRPr="009C3388">
        <w:rPr>
          <w:b/>
          <w:color w:val="069E0A"/>
          <w:sz w:val="24"/>
        </w:rPr>
        <w:t xml:space="preserve"> </w:t>
      </w:r>
      <w:r w:rsidR="003530EE" w:rsidRPr="009C3388">
        <w:rPr>
          <w:sz w:val="24"/>
        </w:rPr>
        <w:t>1.2</w:t>
      </w:r>
      <w:r w:rsidR="00672CC9" w:rsidRPr="009C3388">
        <w:rPr>
          <w:sz w:val="24"/>
        </w:rPr>
        <w:t xml:space="preserve">, </w:t>
      </w:r>
      <w:r w:rsidRPr="009C3388">
        <w:rPr>
          <w:sz w:val="24"/>
        </w:rPr>
        <w:t>Website Reference</w:t>
      </w:r>
      <w:r w:rsidR="00672CC9" w:rsidRPr="009C3388">
        <w:rPr>
          <w:color w:val="069E0A"/>
          <w:sz w:val="24"/>
        </w:rPr>
        <w:t>,</w:t>
      </w:r>
      <w:r w:rsidRPr="009C3388">
        <w:rPr>
          <w:sz w:val="24"/>
        </w:rPr>
        <w:t xml:space="preserve"> for HCE’s website address.</w:t>
      </w:r>
    </w:p>
    <w:p w:rsidR="003F4406" w:rsidRPr="009C3388" w:rsidRDefault="00B41BAB" w:rsidP="009A1B3D">
      <w:pPr>
        <w:numPr>
          <w:ilvl w:val="1"/>
          <w:numId w:val="41"/>
        </w:numPr>
        <w:tabs>
          <w:tab w:val="clear" w:pos="1440"/>
          <w:tab w:val="num" w:pos="1620"/>
        </w:tabs>
        <w:spacing w:after="240"/>
        <w:ind w:left="1620"/>
        <w:rPr>
          <w:b/>
          <w:iCs/>
          <w:sz w:val="24"/>
        </w:rPr>
      </w:pPr>
      <w:r w:rsidRPr="009C3388">
        <w:rPr>
          <w:b/>
          <w:iCs/>
          <w:sz w:val="24"/>
        </w:rPr>
        <w:t>Tax Clearance</w:t>
      </w:r>
      <w:r w:rsidRPr="009C3388">
        <w:rPr>
          <w:bCs/>
          <w:iCs/>
          <w:sz w:val="24"/>
        </w:rPr>
        <w:t xml:space="preserve">.  </w:t>
      </w:r>
      <w:r w:rsidRPr="009C3388">
        <w:rPr>
          <w:sz w:val="24"/>
        </w:rPr>
        <w:t xml:space="preserve">Pursuant to </w:t>
      </w:r>
      <w:r w:rsidR="00D20252" w:rsidRPr="009C3388">
        <w:rPr>
          <w:sz w:val="24"/>
        </w:rPr>
        <w:t xml:space="preserve">HRS </w:t>
      </w:r>
      <w:r w:rsidR="00535C67" w:rsidRPr="009C3388">
        <w:rPr>
          <w:sz w:val="24"/>
        </w:rPr>
        <w:t>§</w:t>
      </w:r>
      <w:r w:rsidRPr="009C3388">
        <w:rPr>
          <w:sz w:val="24"/>
        </w:rPr>
        <w:t xml:space="preserve">103-53, as a prerequisite to entering into contracts of $25,000 or more, providers </w:t>
      </w:r>
      <w:r w:rsidR="00287C66" w:rsidRPr="009C3388">
        <w:rPr>
          <w:color w:val="000000"/>
          <w:sz w:val="24"/>
        </w:rPr>
        <w:t xml:space="preserve">are </w:t>
      </w:r>
      <w:r w:rsidRPr="009C3388">
        <w:rPr>
          <w:sz w:val="24"/>
        </w:rPr>
        <w:t xml:space="preserve">required to </w:t>
      </w:r>
      <w:r w:rsidR="00287C66" w:rsidRPr="009C3388">
        <w:rPr>
          <w:color w:val="000000"/>
          <w:sz w:val="24"/>
        </w:rPr>
        <w:t>have</w:t>
      </w:r>
      <w:r w:rsidR="00287C66" w:rsidRPr="009C3388">
        <w:rPr>
          <w:color w:val="FF0000"/>
          <w:sz w:val="24"/>
        </w:rPr>
        <w:t xml:space="preserve"> </w:t>
      </w:r>
      <w:r w:rsidRPr="009C3388">
        <w:rPr>
          <w:sz w:val="24"/>
        </w:rPr>
        <w:t xml:space="preserve">a tax clearance </w:t>
      </w:r>
      <w:r w:rsidR="006D61DB" w:rsidRPr="009C3388">
        <w:rPr>
          <w:color w:val="000000"/>
          <w:sz w:val="24"/>
        </w:rPr>
        <w:t>from</w:t>
      </w:r>
      <w:r w:rsidR="006D61DB" w:rsidRPr="009C3388">
        <w:rPr>
          <w:color w:val="FF0000"/>
          <w:sz w:val="24"/>
        </w:rPr>
        <w:t xml:space="preserve"> </w:t>
      </w:r>
      <w:r w:rsidRPr="009C3388">
        <w:rPr>
          <w:sz w:val="24"/>
        </w:rPr>
        <w:t xml:space="preserve">DOTAX </w:t>
      </w:r>
      <w:r w:rsidRPr="009C3388">
        <w:rPr>
          <w:sz w:val="24"/>
          <w:u w:val="single"/>
        </w:rPr>
        <w:t>and</w:t>
      </w:r>
      <w:r w:rsidRPr="009C3388">
        <w:rPr>
          <w:sz w:val="24"/>
        </w:rPr>
        <w:t xml:space="preserve"> the IRS</w:t>
      </w:r>
      <w:r w:rsidR="00EA3C28" w:rsidRPr="009C3388">
        <w:rPr>
          <w:color w:val="000000"/>
          <w:sz w:val="24"/>
        </w:rPr>
        <w:t xml:space="preserve">.  </w:t>
      </w:r>
      <w:r w:rsidR="00EA3C28" w:rsidRPr="009C3388">
        <w:rPr>
          <w:bCs/>
          <w:iCs/>
          <w:sz w:val="24"/>
        </w:rPr>
        <w:t xml:space="preserve">(See </w:t>
      </w:r>
      <w:r w:rsidR="00EA3C28" w:rsidRPr="009C3388">
        <w:rPr>
          <w:bCs/>
          <w:iCs/>
          <w:color w:val="000000"/>
          <w:sz w:val="24"/>
        </w:rPr>
        <w:t>subsection 1.2,</w:t>
      </w:r>
      <w:r w:rsidR="00EA3C28" w:rsidRPr="009C3388">
        <w:rPr>
          <w:bCs/>
          <w:iCs/>
          <w:sz w:val="24"/>
        </w:rPr>
        <w:t xml:space="preserve"> Website Reference for DOTAX and IRS website address.)</w:t>
      </w:r>
    </w:p>
    <w:p w:rsidR="006921A6" w:rsidRPr="009C3388" w:rsidRDefault="006921A6" w:rsidP="009A1B3D">
      <w:pPr>
        <w:numPr>
          <w:ilvl w:val="1"/>
          <w:numId w:val="41"/>
        </w:numPr>
        <w:tabs>
          <w:tab w:val="clear" w:pos="1440"/>
          <w:tab w:val="num" w:pos="1620"/>
        </w:tabs>
        <w:spacing w:after="240"/>
        <w:ind w:left="1620"/>
        <w:rPr>
          <w:iCs/>
          <w:sz w:val="24"/>
          <w:szCs w:val="24"/>
        </w:rPr>
      </w:pPr>
      <w:r w:rsidRPr="009C3388">
        <w:rPr>
          <w:iCs/>
          <w:color w:val="000000"/>
          <w:sz w:val="24"/>
        </w:rPr>
        <w:t>L</w:t>
      </w:r>
      <w:r w:rsidR="00B41BAB" w:rsidRPr="009C3388">
        <w:rPr>
          <w:iCs/>
          <w:color w:val="000000"/>
          <w:sz w:val="24"/>
        </w:rPr>
        <w:t>abor Law Compliance</w:t>
      </w:r>
      <w:r w:rsidR="00B41BAB" w:rsidRPr="009C3388">
        <w:rPr>
          <w:bCs/>
          <w:iCs/>
          <w:color w:val="000000"/>
          <w:sz w:val="24"/>
          <w:szCs w:val="24"/>
        </w:rPr>
        <w:t>.</w:t>
      </w:r>
      <w:r w:rsidR="00B41BAB" w:rsidRPr="009C3388">
        <w:rPr>
          <w:iCs/>
          <w:color w:val="000000"/>
          <w:sz w:val="24"/>
          <w:szCs w:val="24"/>
        </w:rPr>
        <w:t xml:space="preserve"> </w:t>
      </w:r>
      <w:r w:rsidRPr="009C3388">
        <w:rPr>
          <w:color w:val="000000"/>
          <w:sz w:val="24"/>
          <w:szCs w:val="24"/>
        </w:rPr>
        <w:t xml:space="preserve"> Pursuant to HRS §103-55, providers shall </w:t>
      </w:r>
      <w:r w:rsidR="00F72CD7" w:rsidRPr="009C3388">
        <w:rPr>
          <w:color w:val="000000"/>
          <w:sz w:val="24"/>
          <w:szCs w:val="24"/>
        </w:rPr>
        <w:t xml:space="preserve">be </w:t>
      </w:r>
      <w:r w:rsidRPr="009C3388">
        <w:rPr>
          <w:color w:val="000000"/>
          <w:sz w:val="24"/>
          <w:szCs w:val="24"/>
        </w:rPr>
        <w:t>in compliance with all applicable laws of the federal and state governments relating to workers' compensation, unemployment compensation, payment of wages, and safety.</w:t>
      </w:r>
      <w:r w:rsidR="00EA3C28" w:rsidRPr="009C3388">
        <w:rPr>
          <w:color w:val="000000"/>
          <w:sz w:val="24"/>
          <w:szCs w:val="24"/>
        </w:rPr>
        <w:t xml:space="preserve">  </w:t>
      </w:r>
      <w:r w:rsidR="00EA3C28" w:rsidRPr="009C3388">
        <w:rPr>
          <w:bCs/>
          <w:iCs/>
          <w:sz w:val="24"/>
        </w:rPr>
        <w:t xml:space="preserve">(See </w:t>
      </w:r>
      <w:r w:rsidR="00EA3C28" w:rsidRPr="009C3388">
        <w:rPr>
          <w:bCs/>
          <w:iCs/>
          <w:color w:val="000000"/>
          <w:sz w:val="24"/>
        </w:rPr>
        <w:t>subsection 1.2,</w:t>
      </w:r>
      <w:r w:rsidR="00EA3C28" w:rsidRPr="009C3388">
        <w:rPr>
          <w:bCs/>
          <w:iCs/>
          <w:sz w:val="24"/>
        </w:rPr>
        <w:t xml:space="preserve"> Website Reference for DLIR website address.)</w:t>
      </w:r>
    </w:p>
    <w:p w:rsidR="006D61DB" w:rsidRPr="009C3388" w:rsidRDefault="00D37EBC" w:rsidP="009A1B3D">
      <w:pPr>
        <w:numPr>
          <w:ilvl w:val="1"/>
          <w:numId w:val="41"/>
        </w:numPr>
        <w:tabs>
          <w:tab w:val="clear" w:pos="1440"/>
          <w:tab w:val="num" w:pos="1620"/>
        </w:tabs>
        <w:spacing w:after="240"/>
        <w:ind w:left="1620"/>
        <w:rPr>
          <w:b/>
          <w:iCs/>
          <w:sz w:val="24"/>
        </w:rPr>
      </w:pPr>
      <w:r w:rsidRPr="009C3388">
        <w:rPr>
          <w:bCs/>
          <w:iCs/>
          <w:color w:val="000000"/>
          <w:sz w:val="24"/>
        </w:rPr>
        <w:t>DCCA Business Registration</w:t>
      </w:r>
      <w:r w:rsidRPr="009C3388">
        <w:rPr>
          <w:b/>
          <w:bCs/>
          <w:iCs/>
          <w:color w:val="04A017"/>
          <w:sz w:val="24"/>
        </w:rPr>
        <w:t>.</w:t>
      </w:r>
      <w:r w:rsidRPr="009C3388">
        <w:rPr>
          <w:b/>
          <w:bCs/>
          <w:iCs/>
          <w:color w:val="FF0000"/>
          <w:sz w:val="24"/>
        </w:rPr>
        <w:t xml:space="preserve">  </w:t>
      </w:r>
      <w:r w:rsidR="00B41BAB" w:rsidRPr="009C3388">
        <w:rPr>
          <w:bCs/>
          <w:iCs/>
          <w:sz w:val="24"/>
        </w:rPr>
        <w:t>Prior to contracting, owners of all forms of business doing business in the state except sole proprietorships, charitable organizations</w:t>
      </w:r>
      <w:r w:rsidR="00485A19" w:rsidRPr="009C3388">
        <w:rPr>
          <w:bCs/>
          <w:iCs/>
          <w:sz w:val="24"/>
        </w:rPr>
        <w:t>,</w:t>
      </w:r>
      <w:r w:rsidR="00B41BAB" w:rsidRPr="009C3388">
        <w:rPr>
          <w:bCs/>
          <w:iCs/>
          <w:sz w:val="24"/>
        </w:rPr>
        <w:t xml:space="preserve"> unincorporated associations and foreign insurance companies </w:t>
      </w:r>
      <w:r w:rsidR="00F72CD7" w:rsidRPr="009C3388">
        <w:rPr>
          <w:bCs/>
          <w:iCs/>
          <w:sz w:val="24"/>
        </w:rPr>
        <w:t xml:space="preserve">shall </w:t>
      </w:r>
      <w:r w:rsidR="00B41BAB" w:rsidRPr="009C3388">
        <w:rPr>
          <w:bCs/>
          <w:iCs/>
          <w:sz w:val="24"/>
        </w:rPr>
        <w:t xml:space="preserve">be registered and in good standing with the DCCA, Business Registration Division.  Foreign insurance companies must register with DCCA, Insurance Division.  More information is on the DCCA website.  (See </w:t>
      </w:r>
      <w:r w:rsidR="00672CC9" w:rsidRPr="009C3388">
        <w:rPr>
          <w:bCs/>
          <w:iCs/>
          <w:color w:val="000000"/>
          <w:sz w:val="24"/>
        </w:rPr>
        <w:t xml:space="preserve">subsection </w:t>
      </w:r>
      <w:r w:rsidRPr="009C3388">
        <w:rPr>
          <w:bCs/>
          <w:iCs/>
          <w:color w:val="000000"/>
          <w:sz w:val="24"/>
        </w:rPr>
        <w:t>1.2</w:t>
      </w:r>
      <w:r w:rsidR="00672CC9" w:rsidRPr="009C3388">
        <w:rPr>
          <w:bCs/>
          <w:iCs/>
          <w:color w:val="000000"/>
          <w:sz w:val="24"/>
        </w:rPr>
        <w:t>,</w:t>
      </w:r>
      <w:r w:rsidR="00B41BAB" w:rsidRPr="009C3388">
        <w:rPr>
          <w:bCs/>
          <w:iCs/>
          <w:sz w:val="24"/>
        </w:rPr>
        <w:t xml:space="preserve"> Website Reference</w:t>
      </w:r>
      <w:r w:rsidR="00F72CD7" w:rsidRPr="009C3388">
        <w:rPr>
          <w:bCs/>
          <w:iCs/>
          <w:sz w:val="24"/>
        </w:rPr>
        <w:t xml:space="preserve"> for DCCA website address.</w:t>
      </w:r>
      <w:r w:rsidR="00B41BAB" w:rsidRPr="009C3388">
        <w:rPr>
          <w:bCs/>
          <w:iCs/>
          <w:sz w:val="24"/>
        </w:rPr>
        <w:t>)</w:t>
      </w:r>
    </w:p>
    <w:p w:rsidR="006921A6" w:rsidRPr="004C2B3F" w:rsidRDefault="006921A6" w:rsidP="009A1B3D">
      <w:pPr>
        <w:numPr>
          <w:ilvl w:val="0"/>
          <w:numId w:val="41"/>
        </w:numPr>
        <w:tabs>
          <w:tab w:val="clear" w:pos="1584"/>
          <w:tab w:val="num" w:pos="1260"/>
        </w:tabs>
        <w:spacing w:after="240"/>
        <w:ind w:left="1260" w:hanging="540"/>
        <w:rPr>
          <w:b/>
          <w:iCs/>
          <w:sz w:val="24"/>
        </w:rPr>
      </w:pPr>
      <w:r w:rsidRPr="006046A9">
        <w:rPr>
          <w:b/>
          <w:iCs/>
          <w:sz w:val="24"/>
        </w:rPr>
        <w:t>Wages Law Compliance</w:t>
      </w:r>
      <w:r w:rsidRPr="006046A9">
        <w:rPr>
          <w:bCs/>
          <w:iCs/>
          <w:sz w:val="24"/>
        </w:rPr>
        <w:t>.</w:t>
      </w:r>
      <w:r w:rsidRPr="006046A9">
        <w:rPr>
          <w:b/>
          <w:iCs/>
          <w:sz w:val="24"/>
        </w:rPr>
        <w:t xml:space="preserve">  </w:t>
      </w:r>
      <w:r w:rsidRPr="006046A9">
        <w:rPr>
          <w:bCs/>
          <w:iCs/>
          <w:sz w:val="24"/>
        </w:rPr>
        <w:t>If applicable, by submitting a proposal, the applicant certifies that the applicant is in compliance with HRS §103-55, Wages, hours, and working conditions of employees of contractors performing services.  Refer to HRS §103-55, at the Hawaii State Legislature website. (</w:t>
      </w:r>
      <w:r w:rsidRPr="004C2B3F">
        <w:rPr>
          <w:bCs/>
          <w:iCs/>
          <w:sz w:val="24"/>
        </w:rPr>
        <w:t xml:space="preserve">See </w:t>
      </w:r>
      <w:r w:rsidR="00672CC9" w:rsidRPr="004C2B3F">
        <w:rPr>
          <w:bCs/>
          <w:iCs/>
          <w:color w:val="000000"/>
          <w:sz w:val="24"/>
        </w:rPr>
        <w:t>subsection 1.2</w:t>
      </w:r>
      <w:r w:rsidRPr="004C2B3F">
        <w:rPr>
          <w:bCs/>
          <w:iCs/>
          <w:sz w:val="24"/>
        </w:rPr>
        <w:t>, Website Reference</w:t>
      </w:r>
      <w:r w:rsidR="00F72CD7" w:rsidRPr="004C2B3F">
        <w:rPr>
          <w:bCs/>
          <w:iCs/>
          <w:sz w:val="24"/>
        </w:rPr>
        <w:t xml:space="preserve"> for DLIR website address</w:t>
      </w:r>
      <w:r w:rsidRPr="004C2B3F">
        <w:rPr>
          <w:bCs/>
          <w:iCs/>
          <w:sz w:val="24"/>
        </w:rPr>
        <w:t>.)</w:t>
      </w:r>
    </w:p>
    <w:p w:rsidR="006D61DB" w:rsidRPr="004C2B3F" w:rsidRDefault="00B41BAB" w:rsidP="009A1B3D">
      <w:pPr>
        <w:numPr>
          <w:ilvl w:val="0"/>
          <w:numId w:val="41"/>
        </w:numPr>
        <w:tabs>
          <w:tab w:val="clear" w:pos="1584"/>
          <w:tab w:val="num" w:pos="1260"/>
        </w:tabs>
        <w:ind w:left="1260" w:hanging="540"/>
        <w:rPr>
          <w:b/>
          <w:iCs/>
          <w:sz w:val="24"/>
        </w:rPr>
      </w:pPr>
      <w:r w:rsidRPr="004C2B3F">
        <w:rPr>
          <w:b/>
          <w:iCs/>
          <w:sz w:val="24"/>
        </w:rPr>
        <w:t>Campaign Contributions by State and County Contractors</w:t>
      </w:r>
      <w:r w:rsidRPr="004C2B3F">
        <w:rPr>
          <w:bCs/>
          <w:iCs/>
          <w:sz w:val="24"/>
        </w:rPr>
        <w:t>. HRS</w:t>
      </w:r>
      <w:r w:rsidRPr="004C2B3F">
        <w:rPr>
          <w:bCs/>
          <w:iCs/>
          <w:color w:val="0000FF"/>
          <w:sz w:val="24"/>
        </w:rPr>
        <w:t xml:space="preserve"> </w:t>
      </w:r>
      <w:r w:rsidR="00535C67" w:rsidRPr="004C2B3F">
        <w:rPr>
          <w:bCs/>
          <w:iCs/>
          <w:sz w:val="24"/>
        </w:rPr>
        <w:t>§</w:t>
      </w:r>
      <w:r w:rsidR="00F82E21" w:rsidRPr="004C2B3F">
        <w:rPr>
          <w:bCs/>
          <w:iCs/>
          <w:color w:val="000000"/>
          <w:sz w:val="24"/>
        </w:rPr>
        <w:t>11-355</w:t>
      </w:r>
      <w:r w:rsidRPr="004C2B3F">
        <w:rPr>
          <w:bCs/>
          <w:iCs/>
          <w:sz w:val="24"/>
        </w:rPr>
        <w:t xml:space="preserve"> </w:t>
      </w:r>
      <w:r w:rsidR="00F82E21" w:rsidRPr="004C2B3F">
        <w:rPr>
          <w:bCs/>
          <w:iCs/>
          <w:color w:val="000000"/>
          <w:sz w:val="24"/>
        </w:rPr>
        <w:t>prohibits</w:t>
      </w:r>
      <w:r w:rsidR="00F82E21" w:rsidRPr="004C2B3F">
        <w:rPr>
          <w:bCs/>
          <w:iCs/>
          <w:color w:val="FF0000"/>
          <w:sz w:val="24"/>
        </w:rPr>
        <w:t xml:space="preserve"> </w:t>
      </w:r>
      <w:r w:rsidRPr="004C2B3F">
        <w:rPr>
          <w:bCs/>
          <w:iCs/>
          <w:sz w:val="24"/>
        </w:rPr>
        <w:t xml:space="preserve">campaign contributions from </w:t>
      </w:r>
      <w:r w:rsidR="00F82E21" w:rsidRPr="004C2B3F">
        <w:rPr>
          <w:bCs/>
          <w:iCs/>
          <w:color w:val="000000"/>
          <w:sz w:val="24"/>
        </w:rPr>
        <w:t>certain</w:t>
      </w:r>
      <w:r w:rsidR="00F82E21" w:rsidRPr="004C2B3F">
        <w:rPr>
          <w:bCs/>
          <w:iCs/>
          <w:color w:val="FF0000"/>
          <w:sz w:val="24"/>
        </w:rPr>
        <w:t xml:space="preserve"> </w:t>
      </w:r>
      <w:r w:rsidRPr="004C2B3F">
        <w:rPr>
          <w:bCs/>
          <w:iCs/>
          <w:sz w:val="24"/>
        </w:rPr>
        <w:t xml:space="preserve">State or county government contractors during the term of the contract if the contractors are paid with funds appropriated by a legislative body.   </w:t>
      </w:r>
      <w:r w:rsidR="00F82E21" w:rsidRPr="004C2B3F">
        <w:rPr>
          <w:bCs/>
          <w:iCs/>
          <w:color w:val="000000"/>
          <w:sz w:val="24"/>
        </w:rPr>
        <w:t>Refer to HRS §1</w:t>
      </w:r>
      <w:r w:rsidR="00E73865" w:rsidRPr="004C2B3F">
        <w:rPr>
          <w:bCs/>
          <w:iCs/>
          <w:color w:val="000000"/>
          <w:sz w:val="24"/>
        </w:rPr>
        <w:t>1</w:t>
      </w:r>
      <w:r w:rsidR="00F82E21" w:rsidRPr="004C2B3F">
        <w:rPr>
          <w:bCs/>
          <w:iCs/>
          <w:color w:val="000000"/>
          <w:sz w:val="24"/>
        </w:rPr>
        <w:t>-</w:t>
      </w:r>
      <w:r w:rsidR="00E73865" w:rsidRPr="004C2B3F">
        <w:rPr>
          <w:bCs/>
          <w:iCs/>
          <w:color w:val="000000"/>
          <w:sz w:val="24"/>
        </w:rPr>
        <w:t>3</w:t>
      </w:r>
      <w:r w:rsidR="00267675" w:rsidRPr="004C2B3F">
        <w:rPr>
          <w:bCs/>
          <w:iCs/>
          <w:color w:val="000000"/>
          <w:sz w:val="24"/>
        </w:rPr>
        <w:t>55</w:t>
      </w:r>
      <w:r w:rsidR="00F82E21" w:rsidRPr="004C2B3F">
        <w:rPr>
          <w:bCs/>
          <w:iCs/>
          <w:color w:val="000000"/>
          <w:sz w:val="24"/>
        </w:rPr>
        <w:t>.</w:t>
      </w:r>
      <w:r w:rsidR="00F82E21" w:rsidRPr="004C2B3F">
        <w:rPr>
          <w:bCs/>
          <w:iCs/>
          <w:sz w:val="24"/>
        </w:rPr>
        <w:t xml:space="preserve"> (See </w:t>
      </w:r>
      <w:r w:rsidR="00672CC9" w:rsidRPr="004C2B3F">
        <w:rPr>
          <w:bCs/>
          <w:iCs/>
          <w:color w:val="000000"/>
          <w:sz w:val="24"/>
        </w:rPr>
        <w:t xml:space="preserve">subsection </w:t>
      </w:r>
      <w:r w:rsidR="00D37EBC" w:rsidRPr="004C2B3F">
        <w:rPr>
          <w:bCs/>
          <w:iCs/>
          <w:color w:val="000000"/>
          <w:sz w:val="24"/>
        </w:rPr>
        <w:t>1.2</w:t>
      </w:r>
      <w:r w:rsidR="00672CC9" w:rsidRPr="004C2B3F">
        <w:rPr>
          <w:bCs/>
          <w:iCs/>
          <w:color w:val="000000"/>
          <w:sz w:val="24"/>
        </w:rPr>
        <w:t xml:space="preserve">, </w:t>
      </w:r>
      <w:r w:rsidR="00F82E21" w:rsidRPr="004C2B3F">
        <w:rPr>
          <w:bCs/>
          <w:iCs/>
          <w:color w:val="000000"/>
          <w:sz w:val="24"/>
        </w:rPr>
        <w:t>Website</w:t>
      </w:r>
      <w:r w:rsidR="00F82E21" w:rsidRPr="004C2B3F">
        <w:rPr>
          <w:bCs/>
          <w:iCs/>
          <w:sz w:val="24"/>
        </w:rPr>
        <w:t xml:space="preserve"> Reference</w:t>
      </w:r>
      <w:r w:rsidR="00F72CD7" w:rsidRPr="004C2B3F">
        <w:rPr>
          <w:bCs/>
          <w:iCs/>
          <w:sz w:val="24"/>
        </w:rPr>
        <w:t xml:space="preserve"> </w:t>
      </w:r>
      <w:r w:rsidR="008E1881" w:rsidRPr="004C2B3F">
        <w:rPr>
          <w:bCs/>
          <w:iCs/>
          <w:sz w:val="24"/>
        </w:rPr>
        <w:t xml:space="preserve">for </w:t>
      </w:r>
      <w:r w:rsidR="00F72CD7" w:rsidRPr="004C2B3F">
        <w:rPr>
          <w:bCs/>
          <w:iCs/>
          <w:sz w:val="24"/>
        </w:rPr>
        <w:t>Campaign Spending Commission website address</w:t>
      </w:r>
      <w:r w:rsidR="00F82E21" w:rsidRPr="004C2B3F">
        <w:rPr>
          <w:bCs/>
          <w:iCs/>
          <w:sz w:val="24"/>
        </w:rPr>
        <w:t>.)</w:t>
      </w:r>
    </w:p>
    <w:p w:rsidR="006D61DB" w:rsidRDefault="006D61DB" w:rsidP="00AF3404">
      <w:pPr>
        <w:pStyle w:val="ListParagraph"/>
        <w:rPr>
          <w:b/>
          <w:iCs/>
          <w:sz w:val="24"/>
        </w:rPr>
      </w:pPr>
    </w:p>
    <w:p w:rsidR="006D61DB" w:rsidRDefault="00B41BAB" w:rsidP="009A1B3D">
      <w:pPr>
        <w:numPr>
          <w:ilvl w:val="0"/>
          <w:numId w:val="41"/>
        </w:numPr>
        <w:tabs>
          <w:tab w:val="clear" w:pos="1584"/>
          <w:tab w:val="num" w:pos="1260"/>
        </w:tabs>
        <w:spacing w:after="240"/>
        <w:ind w:left="1267" w:hanging="547"/>
        <w:rPr>
          <w:b/>
          <w:iCs/>
          <w:sz w:val="24"/>
        </w:rPr>
      </w:pPr>
      <w:r w:rsidRPr="006D61DB">
        <w:rPr>
          <w:b/>
          <w:iCs/>
          <w:sz w:val="24"/>
        </w:rPr>
        <w:t>Confidential Information</w:t>
      </w:r>
      <w:r w:rsidRPr="006D61DB">
        <w:rPr>
          <w:bCs/>
          <w:iCs/>
          <w:sz w:val="24"/>
        </w:rPr>
        <w:t>.</w:t>
      </w:r>
      <w:r w:rsidRPr="006D61DB">
        <w:rPr>
          <w:b/>
          <w:iCs/>
          <w:sz w:val="24"/>
        </w:rPr>
        <w:t xml:space="preserve">  </w:t>
      </w:r>
      <w:r w:rsidRPr="006D61DB">
        <w:rPr>
          <w:bCs/>
          <w:iCs/>
          <w:sz w:val="24"/>
        </w:rPr>
        <w:t>If an applicant believes any portion of a proposal contains information that should be withheld as confidential, the</w:t>
      </w:r>
      <w:r w:rsidRPr="006D61DB">
        <w:rPr>
          <w:sz w:val="24"/>
        </w:rPr>
        <w:t xml:space="preserve"> applicant shall request in writing nondisclosure of designated proprietary data to be confidential </w:t>
      </w:r>
      <w:r w:rsidRPr="006D61DB">
        <w:rPr>
          <w:sz w:val="24"/>
        </w:rPr>
        <w:lastRenderedPageBreak/>
        <w:t>and provide justification to support confidentiality.  Such data shall accompany the proposal, be clearly marked, and shall be readily separable from the proposal to facilitate eventual public inspection of the non-confidential sections of the proposal.</w:t>
      </w:r>
    </w:p>
    <w:p w:rsidR="006D61DB" w:rsidRDefault="00F965D6" w:rsidP="006046A9">
      <w:pPr>
        <w:spacing w:after="240"/>
        <w:ind w:left="1267"/>
        <w:rPr>
          <w:b/>
          <w:bCs/>
          <w:sz w:val="24"/>
        </w:rPr>
      </w:pPr>
      <w:r w:rsidRPr="006D61DB">
        <w:rPr>
          <w:b/>
          <w:bCs/>
          <w:i/>
          <w:iCs/>
          <w:sz w:val="24"/>
        </w:rPr>
        <w:t>Note that price is not considered confidential and will not be withheld</w:t>
      </w:r>
      <w:r w:rsidRPr="006D61DB">
        <w:rPr>
          <w:b/>
          <w:bCs/>
          <w:sz w:val="24"/>
        </w:rPr>
        <w:t>.</w:t>
      </w:r>
    </w:p>
    <w:p w:rsidR="00B41BAB" w:rsidRPr="006D61DB" w:rsidRDefault="00B41BAB" w:rsidP="009A1B3D">
      <w:pPr>
        <w:numPr>
          <w:ilvl w:val="0"/>
          <w:numId w:val="58"/>
        </w:numPr>
        <w:tabs>
          <w:tab w:val="clear" w:pos="1584"/>
        </w:tabs>
        <w:ind w:left="1260" w:hanging="540"/>
        <w:rPr>
          <w:b/>
          <w:iCs/>
          <w:sz w:val="24"/>
        </w:rPr>
      </w:pPr>
      <w:r w:rsidRPr="006D61DB">
        <w:rPr>
          <w:b/>
          <w:iCs/>
          <w:sz w:val="24"/>
        </w:rPr>
        <w:t>Proposal Submittal</w:t>
      </w:r>
      <w:r w:rsidRPr="006D61DB">
        <w:rPr>
          <w:bCs/>
          <w:iCs/>
          <w:sz w:val="24"/>
        </w:rPr>
        <w:t>.</w:t>
      </w:r>
      <w:r w:rsidRPr="006D61DB">
        <w:rPr>
          <w:b/>
          <w:iCs/>
          <w:sz w:val="24"/>
        </w:rPr>
        <w:t xml:space="preserve">  </w:t>
      </w:r>
      <w:r w:rsidRPr="006D61DB">
        <w:rPr>
          <w:bCs/>
          <w:iCs/>
          <w:sz w:val="24"/>
        </w:rPr>
        <w:t>All mail-ins shall be postmarked by the United States Postal System (USPS) and received by the State purchasing agency no later than the submittal deadline indicated on the attached Proposal Mail-in and Delivery Information Sheet</w:t>
      </w:r>
      <w:r w:rsidR="00C87E98" w:rsidRPr="004C2B3F">
        <w:rPr>
          <w:bCs/>
          <w:iCs/>
          <w:color w:val="000000"/>
          <w:sz w:val="24"/>
        </w:rPr>
        <w:t xml:space="preserve">, </w:t>
      </w:r>
      <w:r w:rsidR="0049622E" w:rsidRPr="004C2B3F">
        <w:rPr>
          <w:bCs/>
          <w:iCs/>
          <w:color w:val="000000"/>
          <w:sz w:val="24"/>
        </w:rPr>
        <w:t xml:space="preserve">or </w:t>
      </w:r>
      <w:r w:rsidR="00C87E98" w:rsidRPr="004C2B3F">
        <w:rPr>
          <w:bCs/>
          <w:iCs/>
          <w:color w:val="000000"/>
          <w:sz w:val="24"/>
        </w:rPr>
        <w:t>as amended</w:t>
      </w:r>
      <w:r w:rsidRPr="004C2B3F">
        <w:rPr>
          <w:bCs/>
          <w:iCs/>
          <w:sz w:val="24"/>
        </w:rPr>
        <w:t>.  All hand deliveries shall be received by the State purchasing agency by the date and time designated on the Proposal Mail-In and Delivery Information Sheet</w:t>
      </w:r>
      <w:r w:rsidR="00C87E98" w:rsidRPr="004C2B3F">
        <w:rPr>
          <w:bCs/>
          <w:iCs/>
          <w:color w:val="04A017"/>
          <w:sz w:val="24"/>
        </w:rPr>
        <w:t xml:space="preserve">, </w:t>
      </w:r>
      <w:r w:rsidR="0049622E" w:rsidRPr="004C2B3F">
        <w:rPr>
          <w:bCs/>
          <w:iCs/>
          <w:color w:val="000000"/>
          <w:sz w:val="24"/>
        </w:rPr>
        <w:t xml:space="preserve">or </w:t>
      </w:r>
      <w:r w:rsidR="00C87E98" w:rsidRPr="004C2B3F">
        <w:rPr>
          <w:bCs/>
          <w:iCs/>
          <w:color w:val="000000"/>
          <w:sz w:val="24"/>
        </w:rPr>
        <w:t>as amended</w:t>
      </w:r>
      <w:r w:rsidRPr="004C2B3F">
        <w:rPr>
          <w:bCs/>
          <w:iCs/>
          <w:color w:val="000000"/>
          <w:sz w:val="24"/>
        </w:rPr>
        <w:t>.</w:t>
      </w:r>
      <w:r w:rsidRPr="004C2B3F">
        <w:rPr>
          <w:bCs/>
          <w:iCs/>
          <w:sz w:val="24"/>
        </w:rPr>
        <w:t xml:space="preserve">   Proposals</w:t>
      </w:r>
      <w:r w:rsidRPr="006D61DB">
        <w:rPr>
          <w:bCs/>
          <w:iCs/>
          <w:sz w:val="24"/>
        </w:rPr>
        <w:t xml:space="preserve"> shall be rejected when:</w:t>
      </w:r>
    </w:p>
    <w:p w:rsidR="00B41BAB" w:rsidRDefault="00672CC9" w:rsidP="009A1B3D">
      <w:pPr>
        <w:numPr>
          <w:ilvl w:val="2"/>
          <w:numId w:val="58"/>
        </w:numPr>
        <w:tabs>
          <w:tab w:val="left" w:pos="1620"/>
        </w:tabs>
        <w:ind w:left="1620" w:hanging="360"/>
        <w:rPr>
          <w:b/>
          <w:iCs/>
          <w:sz w:val="24"/>
        </w:rPr>
      </w:pPr>
      <w:r>
        <w:rPr>
          <w:bCs/>
          <w:iCs/>
          <w:sz w:val="24"/>
        </w:rPr>
        <w:t>Postmarked a</w:t>
      </w:r>
      <w:r w:rsidR="00B41BAB">
        <w:rPr>
          <w:bCs/>
          <w:iCs/>
          <w:sz w:val="24"/>
        </w:rPr>
        <w:t xml:space="preserve">fter the designated date; or </w:t>
      </w:r>
    </w:p>
    <w:p w:rsidR="00B41BAB" w:rsidRDefault="00B41BAB" w:rsidP="009A1B3D">
      <w:pPr>
        <w:numPr>
          <w:ilvl w:val="2"/>
          <w:numId w:val="58"/>
        </w:numPr>
        <w:tabs>
          <w:tab w:val="left" w:pos="1620"/>
        </w:tabs>
        <w:ind w:left="1620" w:hanging="360"/>
        <w:rPr>
          <w:b/>
          <w:iCs/>
          <w:sz w:val="24"/>
        </w:rPr>
      </w:pPr>
      <w:r>
        <w:rPr>
          <w:bCs/>
          <w:iCs/>
          <w:sz w:val="24"/>
        </w:rPr>
        <w:t>Postmarked by the designated date but not received within 10 days from the submittal deadline; or</w:t>
      </w:r>
    </w:p>
    <w:p w:rsidR="00B41BAB" w:rsidRPr="006046A9" w:rsidRDefault="00B41BAB" w:rsidP="009A1B3D">
      <w:pPr>
        <w:numPr>
          <w:ilvl w:val="2"/>
          <w:numId w:val="58"/>
        </w:numPr>
        <w:tabs>
          <w:tab w:val="left" w:pos="1620"/>
        </w:tabs>
        <w:spacing w:after="240"/>
        <w:ind w:left="1620" w:hanging="360"/>
        <w:rPr>
          <w:bCs/>
          <w:iCs/>
          <w:sz w:val="24"/>
        </w:rPr>
      </w:pPr>
      <w:r w:rsidRPr="006046A9">
        <w:rPr>
          <w:bCs/>
          <w:iCs/>
          <w:sz w:val="24"/>
        </w:rPr>
        <w:t>If hand delivered, received after the designated date and time.</w:t>
      </w:r>
    </w:p>
    <w:p w:rsidR="00B41BAB" w:rsidRDefault="00B41BAB" w:rsidP="00AF3404">
      <w:pPr>
        <w:ind w:left="1260"/>
        <w:rPr>
          <w:b/>
          <w:iCs/>
          <w:sz w:val="24"/>
        </w:rPr>
      </w:pPr>
      <w:r>
        <w:rPr>
          <w:bCs/>
          <w:iCs/>
          <w:sz w:val="24"/>
        </w:rPr>
        <w:t xml:space="preserve">The number of copies required is located on the Proposal Mail-In and Delivery Information Sheet.  Deliveries by private mail services such as FEDEX shall be considered hand deliveries and shall be rejected if received after the submittal deadline.  Dated USPS shipping labels are not considered postmarks.  </w:t>
      </w:r>
    </w:p>
    <w:p w:rsidR="00B41BAB" w:rsidRDefault="00B41BAB" w:rsidP="00AF3404">
      <w:pPr>
        <w:pStyle w:val="BodyTextIndent3"/>
        <w:ind w:left="0"/>
        <w:rPr>
          <w:color w:val="FF0000"/>
        </w:rPr>
      </w:pPr>
      <w:r>
        <w:rPr>
          <w:color w:val="FF0000"/>
        </w:rPr>
        <w:t xml:space="preserve">State purchasing agencies should address here whether faxed proposals and/or submission of proposals on diskette/CD or transmission by e-mail, website or other electronic means is permitted.  </w:t>
      </w:r>
      <w:r w:rsidRPr="00347D3D">
        <w:rPr>
          <w:color w:val="FF0000"/>
        </w:rPr>
        <w:t xml:space="preserve">See </w:t>
      </w:r>
      <w:r w:rsidR="00D20252" w:rsidRPr="00347D3D">
        <w:rPr>
          <w:color w:val="FF0000"/>
        </w:rPr>
        <w:t>HAR</w:t>
      </w:r>
      <w:r w:rsidR="00D20252">
        <w:rPr>
          <w:color w:val="0000FF"/>
        </w:rPr>
        <w:t xml:space="preserve"> </w:t>
      </w:r>
      <w:r w:rsidR="00C87E98" w:rsidRPr="00C87E98">
        <w:rPr>
          <w:color w:val="FF0000"/>
        </w:rPr>
        <w:t>§</w:t>
      </w:r>
      <w:r>
        <w:rPr>
          <w:color w:val="FF0000"/>
        </w:rPr>
        <w:t>3-143-504.</w:t>
      </w:r>
    </w:p>
    <w:p w:rsidR="00B41BAB" w:rsidRDefault="00B41BAB" w:rsidP="00AF3404">
      <w:pPr>
        <w:ind w:left="1800"/>
        <w:rPr>
          <w:sz w:val="24"/>
        </w:rPr>
      </w:pPr>
    </w:p>
    <w:p w:rsidR="00B41BAB" w:rsidRDefault="00B41BAB" w:rsidP="009A1B3D">
      <w:pPr>
        <w:pStyle w:val="RFPHeading2"/>
        <w:numPr>
          <w:ilvl w:val="0"/>
          <w:numId w:val="55"/>
        </w:numPr>
        <w:spacing w:after="240"/>
        <w:ind w:hanging="720"/>
        <w:jc w:val="left"/>
        <w:outlineLvl w:val="1"/>
      </w:pPr>
      <w:r>
        <w:t xml:space="preserve">Discussions with Applicants </w:t>
      </w:r>
    </w:p>
    <w:p w:rsidR="00B41BAB" w:rsidRDefault="00B41BAB" w:rsidP="00AF3404">
      <w:pPr>
        <w:numPr>
          <w:ilvl w:val="0"/>
          <w:numId w:val="5"/>
        </w:numPr>
        <w:tabs>
          <w:tab w:val="clear" w:pos="1800"/>
        </w:tabs>
        <w:ind w:left="1260" w:hanging="540"/>
        <w:rPr>
          <w:b/>
          <w:bCs/>
          <w:sz w:val="24"/>
        </w:rPr>
      </w:pPr>
      <w:r>
        <w:rPr>
          <w:b/>
          <w:bCs/>
          <w:sz w:val="24"/>
        </w:rPr>
        <w:t xml:space="preserve">Prior to Submittal Deadline.  </w:t>
      </w:r>
      <w:r>
        <w:rPr>
          <w:sz w:val="24"/>
        </w:rPr>
        <w:t>Discussions may be conducted with potential applicants to promote understanding of the purchasing agency’s requirements.</w:t>
      </w:r>
    </w:p>
    <w:p w:rsidR="00B41BAB" w:rsidRDefault="00B41BAB" w:rsidP="00AF3404">
      <w:pPr>
        <w:ind w:left="1080"/>
        <w:rPr>
          <w:sz w:val="24"/>
        </w:rPr>
      </w:pPr>
    </w:p>
    <w:p w:rsidR="00B41BAB" w:rsidRDefault="00B41BAB" w:rsidP="006046A9">
      <w:pPr>
        <w:numPr>
          <w:ilvl w:val="0"/>
          <w:numId w:val="5"/>
        </w:numPr>
        <w:tabs>
          <w:tab w:val="clear" w:pos="1800"/>
        </w:tabs>
        <w:spacing w:after="240"/>
        <w:ind w:left="1267" w:hanging="547"/>
        <w:rPr>
          <w:b/>
          <w:bCs/>
          <w:sz w:val="24"/>
        </w:rPr>
      </w:pPr>
      <w:r>
        <w:rPr>
          <w:b/>
          <w:bCs/>
          <w:sz w:val="24"/>
        </w:rPr>
        <w:t xml:space="preserve">After Proposal Submittal Deadline - </w:t>
      </w:r>
      <w:r>
        <w:rPr>
          <w:sz w:val="24"/>
        </w:rPr>
        <w:t xml:space="preserve">Discussions may be conducted with applicants whose proposals are determined to be reasonably susceptible of being selected for award, but proposals may be accepted without discussions, in accordance </w:t>
      </w:r>
      <w:r w:rsidR="0049622E" w:rsidRPr="004C2B3F">
        <w:rPr>
          <w:color w:val="000000"/>
          <w:sz w:val="24"/>
        </w:rPr>
        <w:t>with</w:t>
      </w:r>
      <w:r w:rsidR="0049622E" w:rsidRPr="004C2B3F">
        <w:rPr>
          <w:color w:val="FF0000"/>
          <w:sz w:val="24"/>
        </w:rPr>
        <w:t xml:space="preserve"> </w:t>
      </w:r>
      <w:r w:rsidR="00280726" w:rsidRPr="004C2B3F">
        <w:rPr>
          <w:sz w:val="24"/>
        </w:rPr>
        <w:t>HAR</w:t>
      </w:r>
      <w:r w:rsidR="00280726">
        <w:rPr>
          <w:color w:val="0000FF"/>
          <w:sz w:val="24"/>
        </w:rPr>
        <w:t xml:space="preserve"> </w:t>
      </w:r>
      <w:r w:rsidR="00C87E98" w:rsidRPr="00C87E98">
        <w:rPr>
          <w:sz w:val="24"/>
        </w:rPr>
        <w:t>§</w:t>
      </w:r>
      <w:r>
        <w:rPr>
          <w:sz w:val="24"/>
        </w:rPr>
        <w:t>3-143-403.</w:t>
      </w:r>
    </w:p>
    <w:p w:rsidR="00B41BAB" w:rsidRDefault="00B41BAB" w:rsidP="009A1B3D">
      <w:pPr>
        <w:pStyle w:val="RFPHeading2"/>
        <w:numPr>
          <w:ilvl w:val="0"/>
          <w:numId w:val="55"/>
        </w:numPr>
        <w:spacing w:after="240"/>
        <w:ind w:hanging="720"/>
        <w:jc w:val="left"/>
        <w:outlineLvl w:val="1"/>
      </w:pPr>
      <w:r>
        <w:t>Opening of Proposals</w:t>
      </w:r>
    </w:p>
    <w:p w:rsidR="00B41BAB" w:rsidRDefault="003917F6" w:rsidP="006046A9">
      <w:pPr>
        <w:pStyle w:val="BodyTextIndent"/>
        <w:spacing w:after="240"/>
      </w:pPr>
      <w:r>
        <w:t xml:space="preserve">Upon </w:t>
      </w:r>
      <w:r w:rsidR="0049622E" w:rsidRPr="004C2B3F">
        <w:rPr>
          <w:color w:val="000000"/>
        </w:rPr>
        <w:t>the state purchasing agency’s</w:t>
      </w:r>
      <w:r w:rsidR="0049622E" w:rsidRPr="004C2B3F">
        <w:rPr>
          <w:b/>
          <w:color w:val="FF0000"/>
        </w:rPr>
        <w:t xml:space="preserve"> </w:t>
      </w:r>
      <w:r w:rsidRPr="004C2B3F">
        <w:t xml:space="preserve">receipt of a </w:t>
      </w:r>
      <w:r w:rsidR="00B41BAB" w:rsidRPr="004C2B3F">
        <w:t>proposal at a designated location, proposals, modifications to proposals, and withdrawals</w:t>
      </w:r>
      <w:r w:rsidR="00B41BAB">
        <w:t xml:space="preserve"> of proposals shall be date-stamped, and when possible, time-stamped.  All documents so received shall be held in a secure place by the state purchasing agency and not examined for evaluation purposes until the submittal deadline.</w:t>
      </w:r>
    </w:p>
    <w:p w:rsidR="00B41BAB" w:rsidRDefault="00B41BAB" w:rsidP="00AF3404">
      <w:pPr>
        <w:ind w:left="720"/>
        <w:rPr>
          <w:sz w:val="24"/>
        </w:rPr>
      </w:pPr>
      <w:r>
        <w:rPr>
          <w:sz w:val="24"/>
        </w:rPr>
        <w:t>Procurement files shall be open to public inspection after a contract has been awarded and executed by all parties.</w:t>
      </w:r>
    </w:p>
    <w:p w:rsidR="00B41BAB" w:rsidRDefault="00B41BAB" w:rsidP="009A1B3D">
      <w:pPr>
        <w:pStyle w:val="RFPHeading2"/>
        <w:numPr>
          <w:ilvl w:val="0"/>
          <w:numId w:val="55"/>
        </w:numPr>
        <w:spacing w:after="240"/>
        <w:ind w:hanging="720"/>
        <w:jc w:val="left"/>
        <w:outlineLvl w:val="1"/>
      </w:pPr>
      <w:r>
        <w:lastRenderedPageBreak/>
        <w:t>Additional Materials and Documentation</w:t>
      </w:r>
    </w:p>
    <w:p w:rsidR="00B41BAB" w:rsidRDefault="00B41BAB" w:rsidP="00926CE8">
      <w:pPr>
        <w:spacing w:after="240"/>
        <w:ind w:left="720"/>
        <w:rPr>
          <w:sz w:val="24"/>
        </w:rPr>
      </w:pPr>
      <w:r>
        <w:rPr>
          <w:sz w:val="24"/>
        </w:rPr>
        <w:t>Upon request from the state purchasing agency, each applicant shall submit additional materials and documentation reasonably required by the state purchasing agency in its evaluation of the proposals.</w:t>
      </w:r>
    </w:p>
    <w:p w:rsidR="00B41BAB" w:rsidRDefault="00B41BAB" w:rsidP="009A1B3D">
      <w:pPr>
        <w:pStyle w:val="RFPHeading2"/>
        <w:numPr>
          <w:ilvl w:val="0"/>
          <w:numId w:val="55"/>
        </w:numPr>
        <w:spacing w:after="240"/>
        <w:ind w:hanging="720"/>
        <w:jc w:val="left"/>
        <w:outlineLvl w:val="1"/>
      </w:pPr>
      <w:r>
        <w:t>RFP Amendments</w:t>
      </w:r>
    </w:p>
    <w:p w:rsidR="00B41BAB" w:rsidRDefault="00B41BAB" w:rsidP="00926CE8">
      <w:pPr>
        <w:spacing w:after="240"/>
        <w:ind w:left="720"/>
        <w:rPr>
          <w:sz w:val="24"/>
        </w:rPr>
      </w:pPr>
      <w:r>
        <w:rPr>
          <w:sz w:val="24"/>
        </w:rPr>
        <w:t>The State reserves the right to amend this RFP at any time prior to the closing date for final revised proposals.</w:t>
      </w:r>
    </w:p>
    <w:p w:rsidR="00B41BAB" w:rsidRDefault="00B41BAB" w:rsidP="009A1B3D">
      <w:pPr>
        <w:pStyle w:val="RFPHeading2"/>
        <w:numPr>
          <w:ilvl w:val="0"/>
          <w:numId w:val="55"/>
        </w:numPr>
        <w:tabs>
          <w:tab w:val="left" w:pos="720"/>
        </w:tabs>
        <w:spacing w:after="240"/>
        <w:ind w:hanging="720"/>
        <w:jc w:val="left"/>
        <w:outlineLvl w:val="1"/>
      </w:pPr>
      <w:r>
        <w:t>Final Revised Proposals</w:t>
      </w:r>
    </w:p>
    <w:p w:rsidR="00B41BAB" w:rsidRDefault="00B41BAB" w:rsidP="00926CE8">
      <w:pPr>
        <w:spacing w:after="240"/>
        <w:ind w:left="720"/>
        <w:rPr>
          <w:sz w:val="24"/>
        </w:rPr>
      </w:pPr>
      <w:r>
        <w:rPr>
          <w:sz w:val="24"/>
        </w:rPr>
        <w:t xml:space="preserve">If requested, final revised proposals shall be submitted in the manner and by the date and time specified by the state purchasing agency.  If a final </w:t>
      </w:r>
      <w:r w:rsidRPr="004C2B3F">
        <w:rPr>
          <w:sz w:val="24"/>
        </w:rPr>
        <w:t xml:space="preserve">revised proposal is not submitted, the previous submittal shall be construed as the applicant’s </w:t>
      </w:r>
      <w:r w:rsidR="00C87E98" w:rsidRPr="004C2B3F">
        <w:rPr>
          <w:color w:val="000000"/>
          <w:sz w:val="24"/>
        </w:rPr>
        <w:t>final revised proposal</w:t>
      </w:r>
      <w:r w:rsidRPr="004C2B3F">
        <w:rPr>
          <w:color w:val="000000"/>
          <w:sz w:val="24"/>
        </w:rPr>
        <w:t>.</w:t>
      </w:r>
      <w:r w:rsidRPr="004C2B3F">
        <w:rPr>
          <w:sz w:val="24"/>
        </w:rPr>
        <w:t xml:space="preserve">  </w:t>
      </w:r>
      <w:r w:rsidRPr="004C2B3F">
        <w:rPr>
          <w:i/>
          <w:iCs/>
          <w:sz w:val="24"/>
        </w:rPr>
        <w:t xml:space="preserve">The applicant shall submit </w:t>
      </w:r>
      <w:r w:rsidRPr="004C2B3F">
        <w:rPr>
          <w:b/>
          <w:bCs/>
          <w:i/>
          <w:sz w:val="24"/>
        </w:rPr>
        <w:t>only</w:t>
      </w:r>
      <w:r w:rsidRPr="004C2B3F">
        <w:rPr>
          <w:i/>
          <w:sz w:val="24"/>
        </w:rPr>
        <w:t xml:space="preserve"> the section(s) of the proposal</w:t>
      </w:r>
      <w:r>
        <w:rPr>
          <w:i/>
          <w:sz w:val="24"/>
        </w:rPr>
        <w:t xml:space="preserve"> that are amended, along with the Proposal Application Identification Form (SPOH-200)</w:t>
      </w:r>
      <w:r>
        <w:rPr>
          <w:sz w:val="24"/>
        </w:rPr>
        <w:t>.  After final revised proposals are received, final evaluations will be conducted for an award.</w:t>
      </w:r>
    </w:p>
    <w:p w:rsidR="00B41BAB" w:rsidRDefault="00B41BAB" w:rsidP="009A1B3D">
      <w:pPr>
        <w:pStyle w:val="RFPHeading2"/>
        <w:numPr>
          <w:ilvl w:val="0"/>
          <w:numId w:val="55"/>
        </w:numPr>
        <w:spacing w:after="240"/>
        <w:ind w:hanging="720"/>
        <w:jc w:val="left"/>
        <w:outlineLvl w:val="1"/>
      </w:pPr>
      <w:r>
        <w:t>Cancellation of Request for Proposal</w:t>
      </w:r>
    </w:p>
    <w:p w:rsidR="00B41BAB" w:rsidRDefault="00B41BAB" w:rsidP="00926CE8">
      <w:pPr>
        <w:pStyle w:val="BodyTextIndent"/>
        <w:tabs>
          <w:tab w:val="num" w:pos="720"/>
        </w:tabs>
        <w:spacing w:after="240"/>
      </w:pPr>
      <w:r>
        <w:t xml:space="preserve">The </w:t>
      </w:r>
      <w:r w:rsidR="005D7D73" w:rsidRPr="00347D3D">
        <w:t>RFP</w:t>
      </w:r>
      <w:r w:rsidR="005D7D73">
        <w:rPr>
          <w:color w:val="0000FF"/>
        </w:rPr>
        <w:t xml:space="preserve"> </w:t>
      </w:r>
      <w:r>
        <w:t>may be canceled and any or all proposals may be rejected in whole or in part, when it is determined to be in the best interest</w:t>
      </w:r>
      <w:r w:rsidR="00EA7CAF">
        <w:t xml:space="preserve"> </w:t>
      </w:r>
      <w:r>
        <w:t>of the State.</w:t>
      </w:r>
    </w:p>
    <w:p w:rsidR="00B41BAB" w:rsidRDefault="00B41BAB" w:rsidP="009A1B3D">
      <w:pPr>
        <w:pStyle w:val="RFPHeading2"/>
        <w:numPr>
          <w:ilvl w:val="0"/>
          <w:numId w:val="55"/>
        </w:numPr>
        <w:spacing w:after="240"/>
        <w:ind w:hanging="720"/>
        <w:jc w:val="left"/>
        <w:outlineLvl w:val="1"/>
      </w:pPr>
      <w:r>
        <w:t>Costs for Proposal Preparation</w:t>
      </w:r>
    </w:p>
    <w:p w:rsidR="00B41BAB" w:rsidRDefault="00B41BAB" w:rsidP="00926CE8">
      <w:pPr>
        <w:spacing w:after="240"/>
        <w:ind w:left="720"/>
        <w:rPr>
          <w:sz w:val="24"/>
        </w:rPr>
      </w:pPr>
      <w:r>
        <w:rPr>
          <w:sz w:val="24"/>
        </w:rPr>
        <w:t>Any costs incurred by applicants in preparing or submitting a proposal are the applicants’ sole responsibility.</w:t>
      </w:r>
    </w:p>
    <w:p w:rsidR="00B41BAB" w:rsidRPr="009C3388" w:rsidRDefault="00B41BAB" w:rsidP="009A1B3D">
      <w:pPr>
        <w:pStyle w:val="RFPHeading2"/>
        <w:numPr>
          <w:ilvl w:val="0"/>
          <w:numId w:val="55"/>
        </w:numPr>
        <w:spacing w:after="240"/>
        <w:ind w:hanging="720"/>
        <w:jc w:val="left"/>
        <w:outlineLvl w:val="1"/>
      </w:pPr>
      <w:r w:rsidRPr="009C3388">
        <w:t xml:space="preserve">Provider Participation in Planning  </w:t>
      </w:r>
    </w:p>
    <w:p w:rsidR="005850BC" w:rsidRPr="009C3388" w:rsidRDefault="005850BC" w:rsidP="005850BC">
      <w:pPr>
        <w:ind w:left="720"/>
        <w:rPr>
          <w:color w:val="000000"/>
          <w:sz w:val="24"/>
        </w:rPr>
      </w:pPr>
      <w:r w:rsidRPr="009C3388">
        <w:rPr>
          <w:color w:val="000000"/>
          <w:sz w:val="24"/>
        </w:rPr>
        <w:t>Provider</w:t>
      </w:r>
      <w:r w:rsidR="00383DA0" w:rsidRPr="009C3388">
        <w:rPr>
          <w:color w:val="000000"/>
          <w:sz w:val="24"/>
        </w:rPr>
        <w:t>(</w:t>
      </w:r>
      <w:r w:rsidRPr="009C3388">
        <w:rPr>
          <w:color w:val="000000"/>
          <w:sz w:val="24"/>
        </w:rPr>
        <w:t>s</w:t>
      </w:r>
      <w:r w:rsidR="00383DA0" w:rsidRPr="009C3388">
        <w:rPr>
          <w:color w:val="000000"/>
          <w:sz w:val="24"/>
        </w:rPr>
        <w:t>)</w:t>
      </w:r>
      <w:r w:rsidRPr="009C3388">
        <w:rPr>
          <w:color w:val="000000"/>
          <w:sz w:val="24"/>
        </w:rPr>
        <w:t xml:space="preserve">, awarded a contract resulting from this RFP, </w:t>
      </w:r>
    </w:p>
    <w:p w:rsidR="005850BC" w:rsidRPr="009C3388" w:rsidRDefault="005850BC" w:rsidP="005850BC">
      <w:pPr>
        <w:ind w:left="720"/>
        <w:rPr>
          <w:color w:val="000000"/>
          <w:sz w:val="24"/>
        </w:rPr>
      </w:pPr>
      <w:r w:rsidRPr="009C3388">
        <w:rPr>
          <w:color w:val="000000"/>
          <w:sz w:val="24"/>
        </w:rPr>
        <w:fldChar w:fldCharType="begin">
          <w:ffData>
            <w:name w:val="Check8"/>
            <w:enabled/>
            <w:calcOnExit w:val="0"/>
            <w:checkBox>
              <w:sizeAuto/>
              <w:default w:val="0"/>
            </w:checkBox>
          </w:ffData>
        </w:fldChar>
      </w:r>
      <w:bookmarkStart w:id="0" w:name="Check8"/>
      <w:r w:rsidRPr="009C3388">
        <w:rPr>
          <w:color w:val="000000"/>
          <w:sz w:val="24"/>
        </w:rPr>
        <w:instrText xml:space="preserve"> FORMCHECKBOX </w:instrText>
      </w:r>
      <w:r w:rsidRPr="009C3388">
        <w:rPr>
          <w:color w:val="000000"/>
          <w:sz w:val="24"/>
        </w:rPr>
      </w:r>
      <w:r w:rsidRPr="009C3388">
        <w:rPr>
          <w:color w:val="000000"/>
          <w:sz w:val="24"/>
        </w:rPr>
        <w:fldChar w:fldCharType="end"/>
      </w:r>
      <w:bookmarkEnd w:id="0"/>
      <w:r w:rsidRPr="009C3388">
        <w:rPr>
          <w:color w:val="000000"/>
          <w:sz w:val="24"/>
        </w:rPr>
        <w:t xml:space="preserve"> are required</w:t>
      </w:r>
    </w:p>
    <w:p w:rsidR="005850BC" w:rsidRPr="009C3388" w:rsidRDefault="005850BC" w:rsidP="005850BC">
      <w:pPr>
        <w:ind w:left="720"/>
        <w:rPr>
          <w:color w:val="000000"/>
          <w:sz w:val="24"/>
        </w:rPr>
      </w:pPr>
      <w:r w:rsidRPr="009C3388">
        <w:rPr>
          <w:color w:val="000000"/>
          <w:sz w:val="24"/>
        </w:rPr>
        <w:fldChar w:fldCharType="begin">
          <w:ffData>
            <w:name w:val="Check9"/>
            <w:enabled/>
            <w:calcOnExit w:val="0"/>
            <w:checkBox>
              <w:sizeAuto/>
              <w:default w:val="0"/>
            </w:checkBox>
          </w:ffData>
        </w:fldChar>
      </w:r>
      <w:bookmarkStart w:id="1" w:name="Check9"/>
      <w:r w:rsidRPr="009C3388">
        <w:rPr>
          <w:color w:val="000000"/>
          <w:sz w:val="24"/>
        </w:rPr>
        <w:instrText xml:space="preserve"> FORMCHECKBOX </w:instrText>
      </w:r>
      <w:r w:rsidRPr="009C3388">
        <w:rPr>
          <w:color w:val="000000"/>
          <w:sz w:val="24"/>
        </w:rPr>
      </w:r>
      <w:r w:rsidRPr="009C3388">
        <w:rPr>
          <w:color w:val="000000"/>
          <w:sz w:val="24"/>
        </w:rPr>
        <w:fldChar w:fldCharType="end"/>
      </w:r>
      <w:bookmarkEnd w:id="1"/>
      <w:r w:rsidRPr="009C3388">
        <w:rPr>
          <w:color w:val="000000"/>
          <w:sz w:val="24"/>
        </w:rPr>
        <w:t xml:space="preserve"> are not required </w:t>
      </w:r>
    </w:p>
    <w:p w:rsidR="005850BC" w:rsidRPr="008E1881" w:rsidRDefault="005850BC" w:rsidP="00926CE8">
      <w:pPr>
        <w:spacing w:after="240"/>
        <w:ind w:left="720"/>
        <w:rPr>
          <w:color w:val="000000"/>
          <w:sz w:val="24"/>
        </w:rPr>
      </w:pPr>
      <w:r w:rsidRPr="009C3388">
        <w:rPr>
          <w:color w:val="000000"/>
          <w:sz w:val="24"/>
        </w:rPr>
        <w:t xml:space="preserve">to participate in </w:t>
      </w:r>
      <w:r w:rsidR="00383DA0" w:rsidRPr="009C3388">
        <w:rPr>
          <w:color w:val="000000"/>
          <w:sz w:val="24"/>
        </w:rPr>
        <w:t xml:space="preserve">the purchasing agency’s </w:t>
      </w:r>
      <w:r w:rsidR="004C2B3F" w:rsidRPr="009C3388">
        <w:rPr>
          <w:color w:val="000000"/>
          <w:sz w:val="24"/>
        </w:rPr>
        <w:t xml:space="preserve">future </w:t>
      </w:r>
      <w:r w:rsidR="00383DA0" w:rsidRPr="009C3388">
        <w:rPr>
          <w:color w:val="000000"/>
          <w:sz w:val="24"/>
        </w:rPr>
        <w:t>development of a service delivery plan pur</w:t>
      </w:r>
      <w:r w:rsidRPr="009C3388">
        <w:rPr>
          <w:color w:val="000000"/>
          <w:sz w:val="24"/>
        </w:rPr>
        <w:t>suant to HRS §103F-203.</w:t>
      </w:r>
    </w:p>
    <w:p w:rsidR="00B41BAB" w:rsidRDefault="00B41BAB" w:rsidP="00926CE8">
      <w:pPr>
        <w:spacing w:after="240"/>
        <w:ind w:left="720"/>
        <w:rPr>
          <w:sz w:val="24"/>
        </w:rPr>
      </w:pPr>
      <w:r>
        <w:rPr>
          <w:sz w:val="24"/>
        </w:rPr>
        <w:t xml:space="preserve">Provider participation in a state purchasing agency’s efforts to plan for or to purchase health and human services prior to the release of a </w:t>
      </w:r>
      <w:r w:rsidR="007C10C4" w:rsidRPr="00347D3D">
        <w:rPr>
          <w:sz w:val="24"/>
        </w:rPr>
        <w:t>RFP</w:t>
      </w:r>
      <w:r>
        <w:rPr>
          <w:sz w:val="24"/>
        </w:rPr>
        <w:t xml:space="preserve">, including the sharing of information on community </w:t>
      </w:r>
      <w:r w:rsidRPr="005D7D73">
        <w:rPr>
          <w:sz w:val="24"/>
        </w:rPr>
        <w:t>needs</w:t>
      </w:r>
      <w:r>
        <w:rPr>
          <w:sz w:val="24"/>
        </w:rPr>
        <w:t>, best practices, and providers’ resources, shall not disqualify providers from submitting proposals</w:t>
      </w:r>
      <w:r w:rsidR="004B6BE0">
        <w:rPr>
          <w:sz w:val="24"/>
        </w:rPr>
        <w:t>,</w:t>
      </w:r>
      <w:r>
        <w:rPr>
          <w:sz w:val="24"/>
        </w:rPr>
        <w:t xml:space="preserve"> if conducted in accordance with </w:t>
      </w:r>
      <w:r w:rsidR="00D20252" w:rsidRPr="00347D3D">
        <w:rPr>
          <w:sz w:val="24"/>
        </w:rPr>
        <w:t>HAR</w:t>
      </w:r>
      <w:r w:rsidR="00D20252" w:rsidRPr="00C87E98">
        <w:rPr>
          <w:sz w:val="24"/>
        </w:rPr>
        <w:t xml:space="preserve"> </w:t>
      </w:r>
      <w:r w:rsidR="00C87E98" w:rsidRPr="00C87E98">
        <w:rPr>
          <w:sz w:val="24"/>
        </w:rPr>
        <w:t>§§</w:t>
      </w:r>
      <w:r>
        <w:rPr>
          <w:sz w:val="24"/>
        </w:rPr>
        <w:t>3-142-202 and 3-142-203.</w:t>
      </w:r>
    </w:p>
    <w:p w:rsidR="00B41BAB" w:rsidRDefault="00B41BAB" w:rsidP="009A1B3D">
      <w:pPr>
        <w:pStyle w:val="RFPHeading2"/>
        <w:numPr>
          <w:ilvl w:val="0"/>
          <w:numId w:val="55"/>
        </w:numPr>
        <w:spacing w:after="240"/>
        <w:ind w:hanging="720"/>
        <w:jc w:val="left"/>
        <w:outlineLvl w:val="1"/>
      </w:pPr>
      <w:r>
        <w:t>Rejection of Proposals</w:t>
      </w:r>
    </w:p>
    <w:p w:rsidR="00B41BAB" w:rsidRDefault="00B41BAB" w:rsidP="00926CE8">
      <w:pPr>
        <w:spacing w:after="240"/>
        <w:ind w:left="720"/>
        <w:rPr>
          <w:sz w:val="24"/>
        </w:rPr>
      </w:pPr>
      <w:r>
        <w:rPr>
          <w:sz w:val="24"/>
        </w:rPr>
        <w:t xml:space="preserve">The State reserves the right to consider as acceptable only those proposals submitted in accordance with all requirements set forth in this RFP and which demonstrate an understanding of the problems involved and comply with the service specifications.  Any </w:t>
      </w:r>
      <w:r>
        <w:rPr>
          <w:sz w:val="24"/>
        </w:rPr>
        <w:lastRenderedPageBreak/>
        <w:t>proposal offering any other set of terms and conditions contradictory to those included in this RFP may be rejected without further notice.</w:t>
      </w:r>
    </w:p>
    <w:p w:rsidR="00B41BAB" w:rsidRDefault="00B41BAB" w:rsidP="00926CE8">
      <w:pPr>
        <w:spacing w:after="240"/>
        <w:ind w:left="720"/>
        <w:rPr>
          <w:sz w:val="24"/>
        </w:rPr>
      </w:pPr>
      <w:r>
        <w:rPr>
          <w:sz w:val="24"/>
        </w:rPr>
        <w:t>A proposal may be automatically rejected for any one or more of the following reasons</w:t>
      </w:r>
      <w:r w:rsidR="00347D3D">
        <w:rPr>
          <w:sz w:val="24"/>
        </w:rPr>
        <w:t>:</w:t>
      </w:r>
    </w:p>
    <w:p w:rsidR="00B41BAB" w:rsidRPr="004C2B3F" w:rsidRDefault="00B41BAB" w:rsidP="00AF3404">
      <w:pPr>
        <w:numPr>
          <w:ilvl w:val="0"/>
          <w:numId w:val="2"/>
        </w:numPr>
        <w:tabs>
          <w:tab w:val="clear" w:pos="720"/>
          <w:tab w:val="num" w:pos="1260"/>
        </w:tabs>
        <w:spacing w:after="60"/>
        <w:ind w:left="1260" w:hanging="540"/>
        <w:rPr>
          <w:sz w:val="24"/>
        </w:rPr>
      </w:pPr>
      <w:r>
        <w:rPr>
          <w:sz w:val="24"/>
        </w:rPr>
        <w:t xml:space="preserve">Rejection for </w:t>
      </w:r>
      <w:r w:rsidRPr="004C2B3F">
        <w:rPr>
          <w:sz w:val="24"/>
        </w:rPr>
        <w:t>failure to cooperate or deal in good faith.  (</w:t>
      </w:r>
      <w:r w:rsidR="00280726" w:rsidRPr="004C2B3F">
        <w:rPr>
          <w:sz w:val="24"/>
        </w:rPr>
        <w:t>HAR</w:t>
      </w:r>
      <w:r w:rsidR="00280726" w:rsidRPr="004C2B3F">
        <w:rPr>
          <w:color w:val="000000"/>
          <w:sz w:val="24"/>
        </w:rPr>
        <w:t xml:space="preserve"> </w:t>
      </w:r>
      <w:r w:rsidR="00C87E98" w:rsidRPr="004C2B3F">
        <w:rPr>
          <w:color w:val="000000"/>
          <w:sz w:val="24"/>
        </w:rPr>
        <w:t>§</w:t>
      </w:r>
      <w:r w:rsidRPr="004C2B3F">
        <w:rPr>
          <w:sz w:val="24"/>
        </w:rPr>
        <w:t>3-141-201)</w:t>
      </w:r>
    </w:p>
    <w:p w:rsidR="00B41BAB" w:rsidRPr="004C2B3F" w:rsidRDefault="00B41BAB" w:rsidP="00AF3404">
      <w:pPr>
        <w:numPr>
          <w:ilvl w:val="0"/>
          <w:numId w:val="2"/>
        </w:numPr>
        <w:tabs>
          <w:tab w:val="clear" w:pos="720"/>
          <w:tab w:val="num" w:pos="1260"/>
        </w:tabs>
        <w:spacing w:after="60"/>
        <w:ind w:left="1260" w:hanging="540"/>
        <w:rPr>
          <w:sz w:val="24"/>
        </w:rPr>
      </w:pPr>
      <w:r w:rsidRPr="004C2B3F">
        <w:rPr>
          <w:sz w:val="24"/>
        </w:rPr>
        <w:t>Rejection for inadequate accounting system.  (</w:t>
      </w:r>
      <w:r w:rsidR="00280726" w:rsidRPr="004C2B3F">
        <w:rPr>
          <w:sz w:val="24"/>
        </w:rPr>
        <w:t>HAR</w:t>
      </w:r>
      <w:r w:rsidR="00280726" w:rsidRPr="004C2B3F">
        <w:rPr>
          <w:color w:val="0000FF"/>
          <w:sz w:val="24"/>
        </w:rPr>
        <w:t xml:space="preserve"> </w:t>
      </w:r>
      <w:r w:rsidR="00C87E98" w:rsidRPr="004C2B3F">
        <w:rPr>
          <w:color w:val="000000"/>
          <w:sz w:val="24"/>
        </w:rPr>
        <w:t>§</w:t>
      </w:r>
      <w:r w:rsidRPr="004C2B3F">
        <w:rPr>
          <w:sz w:val="24"/>
        </w:rPr>
        <w:t>3-141-202)</w:t>
      </w:r>
    </w:p>
    <w:p w:rsidR="00B41BAB" w:rsidRPr="004C2B3F" w:rsidRDefault="00B41BAB" w:rsidP="00AF3404">
      <w:pPr>
        <w:numPr>
          <w:ilvl w:val="0"/>
          <w:numId w:val="2"/>
        </w:numPr>
        <w:tabs>
          <w:tab w:val="clear" w:pos="720"/>
          <w:tab w:val="num" w:pos="1260"/>
        </w:tabs>
        <w:spacing w:after="60"/>
        <w:ind w:left="1260" w:hanging="540"/>
        <w:rPr>
          <w:sz w:val="24"/>
        </w:rPr>
      </w:pPr>
      <w:r w:rsidRPr="004C2B3F">
        <w:rPr>
          <w:sz w:val="24"/>
        </w:rPr>
        <w:t>Late proposals  (</w:t>
      </w:r>
      <w:r w:rsidR="00280726" w:rsidRPr="004C2B3F">
        <w:rPr>
          <w:sz w:val="24"/>
        </w:rPr>
        <w:t>HAR</w:t>
      </w:r>
      <w:r w:rsidR="00280726" w:rsidRPr="004C2B3F">
        <w:rPr>
          <w:color w:val="0000FF"/>
          <w:sz w:val="24"/>
        </w:rPr>
        <w:t xml:space="preserve"> </w:t>
      </w:r>
      <w:r w:rsidR="00C87E98" w:rsidRPr="004C2B3F">
        <w:rPr>
          <w:color w:val="000000"/>
          <w:sz w:val="24"/>
        </w:rPr>
        <w:t>§</w:t>
      </w:r>
      <w:r w:rsidRPr="004C2B3F">
        <w:rPr>
          <w:sz w:val="24"/>
        </w:rPr>
        <w:t>3-143-603)</w:t>
      </w:r>
    </w:p>
    <w:p w:rsidR="00B41BAB" w:rsidRPr="004C2B3F" w:rsidRDefault="00B41BAB" w:rsidP="00AF3404">
      <w:pPr>
        <w:numPr>
          <w:ilvl w:val="0"/>
          <w:numId w:val="2"/>
        </w:numPr>
        <w:tabs>
          <w:tab w:val="clear" w:pos="720"/>
          <w:tab w:val="num" w:pos="1260"/>
        </w:tabs>
        <w:spacing w:after="60"/>
        <w:ind w:left="1260" w:hanging="540"/>
        <w:rPr>
          <w:sz w:val="24"/>
        </w:rPr>
      </w:pPr>
      <w:r w:rsidRPr="004C2B3F">
        <w:rPr>
          <w:sz w:val="24"/>
        </w:rPr>
        <w:t>Inadequate response to request for proposals (</w:t>
      </w:r>
      <w:r w:rsidR="00280726" w:rsidRPr="004C2B3F">
        <w:rPr>
          <w:sz w:val="24"/>
        </w:rPr>
        <w:t>HAR</w:t>
      </w:r>
      <w:r w:rsidR="00280726" w:rsidRPr="004C2B3F">
        <w:rPr>
          <w:color w:val="000000"/>
          <w:sz w:val="24"/>
        </w:rPr>
        <w:t xml:space="preserve"> </w:t>
      </w:r>
      <w:r w:rsidR="00C87E98" w:rsidRPr="004C2B3F">
        <w:rPr>
          <w:color w:val="000000"/>
          <w:sz w:val="24"/>
        </w:rPr>
        <w:t>§</w:t>
      </w:r>
      <w:r w:rsidRPr="004C2B3F">
        <w:rPr>
          <w:sz w:val="24"/>
        </w:rPr>
        <w:t>3-143-609)</w:t>
      </w:r>
    </w:p>
    <w:p w:rsidR="00B41BAB" w:rsidRPr="004C2B3F" w:rsidRDefault="00B41BAB" w:rsidP="00AF3404">
      <w:pPr>
        <w:numPr>
          <w:ilvl w:val="0"/>
          <w:numId w:val="2"/>
        </w:numPr>
        <w:tabs>
          <w:tab w:val="clear" w:pos="720"/>
          <w:tab w:val="num" w:pos="1260"/>
        </w:tabs>
        <w:spacing w:after="60"/>
        <w:ind w:left="1260" w:hanging="540"/>
        <w:rPr>
          <w:sz w:val="24"/>
        </w:rPr>
      </w:pPr>
      <w:r w:rsidRPr="004C2B3F">
        <w:rPr>
          <w:sz w:val="24"/>
        </w:rPr>
        <w:t>Proposal not responsive (</w:t>
      </w:r>
      <w:r w:rsidR="00280726" w:rsidRPr="004C2B3F">
        <w:rPr>
          <w:sz w:val="24"/>
        </w:rPr>
        <w:t>HAR</w:t>
      </w:r>
      <w:r w:rsidR="00280726" w:rsidRPr="004C2B3F">
        <w:rPr>
          <w:color w:val="000000"/>
          <w:sz w:val="24"/>
        </w:rPr>
        <w:t xml:space="preserve"> </w:t>
      </w:r>
      <w:r w:rsidR="00C87E98" w:rsidRPr="004C2B3F">
        <w:rPr>
          <w:color w:val="000000"/>
          <w:sz w:val="24"/>
        </w:rPr>
        <w:t>§</w:t>
      </w:r>
      <w:r w:rsidRPr="004C2B3F">
        <w:rPr>
          <w:sz w:val="24"/>
        </w:rPr>
        <w:t>3-143-610(a)(1))</w:t>
      </w:r>
    </w:p>
    <w:p w:rsidR="00B41BAB" w:rsidRPr="004C2B3F" w:rsidRDefault="00B41BAB" w:rsidP="00AF3404">
      <w:pPr>
        <w:numPr>
          <w:ilvl w:val="0"/>
          <w:numId w:val="2"/>
        </w:numPr>
        <w:tabs>
          <w:tab w:val="clear" w:pos="720"/>
          <w:tab w:val="num" w:pos="1260"/>
        </w:tabs>
        <w:ind w:left="1260" w:hanging="540"/>
        <w:rPr>
          <w:sz w:val="24"/>
        </w:rPr>
      </w:pPr>
      <w:r w:rsidRPr="004C2B3F">
        <w:rPr>
          <w:sz w:val="24"/>
        </w:rPr>
        <w:t>Applicant not responsible (</w:t>
      </w:r>
      <w:r w:rsidR="00280726" w:rsidRPr="004C2B3F">
        <w:rPr>
          <w:sz w:val="24"/>
        </w:rPr>
        <w:t>HAR</w:t>
      </w:r>
      <w:r w:rsidR="00280726" w:rsidRPr="004C2B3F">
        <w:rPr>
          <w:color w:val="0000FF"/>
          <w:sz w:val="24"/>
        </w:rPr>
        <w:t xml:space="preserve"> </w:t>
      </w:r>
      <w:r w:rsidR="00C87E98" w:rsidRPr="004C2B3F">
        <w:rPr>
          <w:color w:val="000000"/>
          <w:sz w:val="24"/>
        </w:rPr>
        <w:t>§</w:t>
      </w:r>
      <w:r w:rsidR="00280726" w:rsidRPr="004C2B3F">
        <w:rPr>
          <w:sz w:val="24"/>
        </w:rPr>
        <w:t>3-143-610(a)(2)</w:t>
      </w:r>
      <w:r w:rsidRPr="004C2B3F">
        <w:rPr>
          <w:sz w:val="24"/>
        </w:rPr>
        <w:t>)</w:t>
      </w:r>
    </w:p>
    <w:p w:rsidR="00B41BAB" w:rsidRDefault="00B41BAB" w:rsidP="00AF3404">
      <w:pPr>
        <w:ind w:left="1080"/>
        <w:rPr>
          <w:sz w:val="24"/>
        </w:rPr>
      </w:pPr>
    </w:p>
    <w:p w:rsidR="00B41BAB" w:rsidRDefault="00B41BAB" w:rsidP="009A1B3D">
      <w:pPr>
        <w:pStyle w:val="RFPHeading2"/>
        <w:numPr>
          <w:ilvl w:val="0"/>
          <w:numId w:val="55"/>
        </w:numPr>
        <w:spacing w:after="240"/>
        <w:ind w:hanging="720"/>
        <w:jc w:val="left"/>
        <w:outlineLvl w:val="1"/>
      </w:pPr>
      <w:r>
        <w:t>Notice of Award</w:t>
      </w:r>
    </w:p>
    <w:p w:rsidR="00B41BAB" w:rsidRDefault="00B41BAB" w:rsidP="00926CE8">
      <w:pPr>
        <w:spacing w:after="240"/>
        <w:ind w:left="720"/>
        <w:rPr>
          <w:sz w:val="24"/>
        </w:rPr>
      </w:pPr>
      <w:r>
        <w:rPr>
          <w:sz w:val="24"/>
        </w:rPr>
        <w:t>A statement of findings an</w:t>
      </w:r>
      <w:r w:rsidR="00811913">
        <w:rPr>
          <w:sz w:val="24"/>
        </w:rPr>
        <w:t xml:space="preserve">d decision shall be provided to </w:t>
      </w:r>
      <w:r w:rsidR="00811913" w:rsidRPr="004C2B3F">
        <w:rPr>
          <w:sz w:val="24"/>
        </w:rPr>
        <w:t xml:space="preserve">each responsive </w:t>
      </w:r>
      <w:r w:rsidR="004C2B3F" w:rsidRPr="004C2B3F">
        <w:rPr>
          <w:sz w:val="24"/>
        </w:rPr>
        <w:t>and responsible</w:t>
      </w:r>
      <w:r w:rsidR="004C2B3F">
        <w:rPr>
          <w:sz w:val="24"/>
        </w:rPr>
        <w:t xml:space="preserve"> applicant</w:t>
      </w:r>
      <w:r>
        <w:rPr>
          <w:sz w:val="24"/>
        </w:rPr>
        <w:t xml:space="preserve"> by mail upon completion of the evaluation of competitive purchase of service proposals.</w:t>
      </w:r>
    </w:p>
    <w:p w:rsidR="00B41BAB" w:rsidRDefault="00B41BAB" w:rsidP="00926CE8">
      <w:pPr>
        <w:spacing w:after="240"/>
        <w:ind w:left="720"/>
        <w:rPr>
          <w:sz w:val="24"/>
        </w:rPr>
      </w:pPr>
      <w:r>
        <w:rPr>
          <w:sz w:val="24"/>
        </w:rPr>
        <w:t>Any agreement arising out of this solicitation is subject to the approval of the Department of the Attorney General as to form, and to all further approvals, including the approval of the Governor, required by statute, regulation, rule, order or other directive.</w:t>
      </w:r>
    </w:p>
    <w:p w:rsidR="00B41BAB" w:rsidRDefault="00B41BAB" w:rsidP="00926CE8">
      <w:pPr>
        <w:spacing w:after="240"/>
        <w:ind w:left="720"/>
        <w:rPr>
          <w:sz w:val="24"/>
        </w:rPr>
      </w:pPr>
      <w:r>
        <w:rPr>
          <w:sz w:val="24"/>
        </w:rPr>
        <w:t xml:space="preserve">No work is to be undertaken by the </w:t>
      </w:r>
      <w:r w:rsidR="00F54779" w:rsidRPr="004C2B3F">
        <w:rPr>
          <w:color w:val="000000"/>
          <w:sz w:val="24"/>
        </w:rPr>
        <w:t>provider</w:t>
      </w:r>
      <w:r w:rsidR="00811913" w:rsidRPr="004C2B3F">
        <w:rPr>
          <w:color w:val="000000"/>
          <w:sz w:val="24"/>
        </w:rPr>
        <w:t>(s)</w:t>
      </w:r>
      <w:r w:rsidR="00F54779" w:rsidRPr="004C2B3F">
        <w:rPr>
          <w:color w:val="000000"/>
          <w:sz w:val="24"/>
        </w:rPr>
        <w:t xml:space="preserve"> awarded a contract</w:t>
      </w:r>
      <w:r w:rsidR="00F54779">
        <w:rPr>
          <w:color w:val="FF0000"/>
          <w:sz w:val="24"/>
        </w:rPr>
        <w:t xml:space="preserve"> </w:t>
      </w:r>
      <w:r>
        <w:rPr>
          <w:sz w:val="24"/>
        </w:rPr>
        <w:t>prior to the contract commencement date.  The State of Hawaii is not liable for any costs incurred prior to the official starting date.</w:t>
      </w:r>
    </w:p>
    <w:p w:rsidR="00B41BAB" w:rsidRDefault="00B41BAB" w:rsidP="009A1B3D">
      <w:pPr>
        <w:pStyle w:val="RFPHeading2"/>
        <w:numPr>
          <w:ilvl w:val="0"/>
          <w:numId w:val="55"/>
        </w:numPr>
        <w:spacing w:after="240"/>
        <w:ind w:hanging="720"/>
        <w:jc w:val="left"/>
        <w:outlineLvl w:val="1"/>
      </w:pPr>
      <w:r>
        <w:t xml:space="preserve">Protests </w:t>
      </w:r>
    </w:p>
    <w:p w:rsidR="00B41BAB" w:rsidRPr="000E667E" w:rsidRDefault="00D56580" w:rsidP="00AF3404">
      <w:pPr>
        <w:pStyle w:val="BodyTextIndent"/>
      </w:pPr>
      <w:r w:rsidRPr="000E667E">
        <w:t>Pursuant to HRS §103F-501 and HAR Chapter 148, an applicant aggrieved by an award of a contract</w:t>
      </w:r>
      <w:r w:rsidR="000E667E">
        <w:t xml:space="preserve"> </w:t>
      </w:r>
      <w:r w:rsidR="00B41BAB" w:rsidRPr="000E667E">
        <w:t xml:space="preserve">may file a protest.  The </w:t>
      </w:r>
      <w:r w:rsidR="00B41BAB" w:rsidRPr="004C2B3F">
        <w:t>Notice of Protest form, SPOH-801,</w:t>
      </w:r>
      <w:r w:rsidRPr="004C2B3F">
        <w:t xml:space="preserve"> and related forms</w:t>
      </w:r>
      <w:r w:rsidR="00B41BAB" w:rsidRPr="004C2B3F">
        <w:t xml:space="preserve"> </w:t>
      </w:r>
      <w:r w:rsidRPr="004C2B3F">
        <w:t xml:space="preserve">are </w:t>
      </w:r>
      <w:r w:rsidR="00B41BAB" w:rsidRPr="004C2B3F">
        <w:t xml:space="preserve">available on the SPO website. (See </w:t>
      </w:r>
      <w:r w:rsidR="008E1881" w:rsidRPr="004C2B3F">
        <w:t xml:space="preserve">subsection </w:t>
      </w:r>
      <w:r w:rsidR="00742588" w:rsidRPr="004C2B3F">
        <w:t>1.2</w:t>
      </w:r>
      <w:r w:rsidR="008E1881" w:rsidRPr="004C2B3F">
        <w:t>,</w:t>
      </w:r>
      <w:r w:rsidR="00B41BAB" w:rsidRPr="004C2B3F">
        <w:t xml:space="preserve"> Website Reference</w:t>
      </w:r>
      <w:r w:rsidR="008E1881" w:rsidRPr="004C2B3F">
        <w:t xml:space="preserve"> for website address.</w:t>
      </w:r>
      <w:r w:rsidR="00B41BAB" w:rsidRPr="004C2B3F">
        <w:t>)  Only the following matters</w:t>
      </w:r>
      <w:r w:rsidR="00B41BAB" w:rsidRPr="000E667E">
        <w:t xml:space="preserve"> may be protested:</w:t>
      </w:r>
    </w:p>
    <w:p w:rsidR="00B41BAB" w:rsidRDefault="00B41BAB" w:rsidP="00AF3404">
      <w:pPr>
        <w:ind w:left="1080"/>
        <w:rPr>
          <w:sz w:val="24"/>
        </w:rPr>
      </w:pPr>
    </w:p>
    <w:p w:rsidR="00B41BAB" w:rsidRDefault="00B41BAB" w:rsidP="00AF3404">
      <w:pPr>
        <w:numPr>
          <w:ilvl w:val="0"/>
          <w:numId w:val="3"/>
        </w:numPr>
        <w:tabs>
          <w:tab w:val="clear" w:pos="720"/>
          <w:tab w:val="num" w:pos="1260"/>
        </w:tabs>
        <w:ind w:left="1260" w:hanging="540"/>
        <w:rPr>
          <w:sz w:val="24"/>
        </w:rPr>
      </w:pPr>
      <w:r>
        <w:rPr>
          <w:sz w:val="24"/>
        </w:rPr>
        <w:t>A state purchasing agency’s failure to follow procedures established by Chapter 103F of the Hawaii Revised Statutes;</w:t>
      </w:r>
    </w:p>
    <w:p w:rsidR="00B41BAB" w:rsidRDefault="00B41BAB" w:rsidP="00AF3404">
      <w:pPr>
        <w:tabs>
          <w:tab w:val="num" w:pos="1260"/>
          <w:tab w:val="num" w:pos="2160"/>
        </w:tabs>
        <w:ind w:left="1260" w:hanging="540"/>
        <w:rPr>
          <w:sz w:val="24"/>
        </w:rPr>
      </w:pPr>
    </w:p>
    <w:p w:rsidR="00B41BAB" w:rsidRDefault="00B41BAB" w:rsidP="00AF3404">
      <w:pPr>
        <w:numPr>
          <w:ilvl w:val="0"/>
          <w:numId w:val="3"/>
        </w:numPr>
        <w:tabs>
          <w:tab w:val="clear" w:pos="720"/>
          <w:tab w:val="num" w:pos="1260"/>
        </w:tabs>
        <w:ind w:left="1260" w:hanging="540"/>
        <w:rPr>
          <w:sz w:val="24"/>
        </w:rPr>
      </w:pPr>
      <w:r>
        <w:rPr>
          <w:sz w:val="24"/>
        </w:rPr>
        <w:t>A state purchasing agency’s failure to follow any rule established by Chapter 103F of the Hawaii Revised Statutes; and</w:t>
      </w:r>
    </w:p>
    <w:p w:rsidR="00B41BAB" w:rsidRDefault="00B41BAB" w:rsidP="00AF3404">
      <w:pPr>
        <w:tabs>
          <w:tab w:val="num" w:pos="1260"/>
          <w:tab w:val="num" w:pos="2160"/>
        </w:tabs>
        <w:ind w:left="1260" w:hanging="540"/>
        <w:rPr>
          <w:sz w:val="24"/>
        </w:rPr>
      </w:pPr>
    </w:p>
    <w:p w:rsidR="00B41BAB" w:rsidRDefault="00B41BAB" w:rsidP="00AF3404">
      <w:pPr>
        <w:numPr>
          <w:ilvl w:val="0"/>
          <w:numId w:val="3"/>
        </w:numPr>
        <w:tabs>
          <w:tab w:val="clear" w:pos="720"/>
          <w:tab w:val="num" w:pos="1260"/>
        </w:tabs>
        <w:ind w:left="1260" w:hanging="540"/>
        <w:rPr>
          <w:sz w:val="24"/>
        </w:rPr>
      </w:pPr>
      <w:r>
        <w:rPr>
          <w:sz w:val="24"/>
        </w:rPr>
        <w:t>A state purchasing agency’s failure to follow any procedure, requirement, or evaluation criterion in a request for proposals issued by the state purchasing agency.</w:t>
      </w:r>
    </w:p>
    <w:p w:rsidR="00B41BAB" w:rsidRDefault="00B41BAB" w:rsidP="00AF3404">
      <w:pPr>
        <w:ind w:left="720"/>
        <w:rPr>
          <w:sz w:val="24"/>
        </w:rPr>
      </w:pPr>
    </w:p>
    <w:p w:rsidR="00B41BAB" w:rsidRDefault="00B41BAB" w:rsidP="00AF3404">
      <w:pPr>
        <w:pStyle w:val="BodyTextIndent"/>
      </w:pPr>
      <w:r>
        <w:t xml:space="preserve">The Notice of Protest shall be postmarked by USPS or hand delivered to 1) the head of the state purchasing agency conducting the protested procurement and 2) the procurement officer who is conducting the procurement </w:t>
      </w:r>
      <w:r w:rsidRPr="00D61D0D">
        <w:t>(as indicated below)</w:t>
      </w:r>
      <w:r>
        <w:t xml:space="preserve"> within five working days of the postmark of the Notice of Findings and Decision sent to the protestor.  Delivery services other than USPS shall be considered hand deliveries and considered submitted on the date of actual receipt by the state purchasing agency.</w:t>
      </w:r>
    </w:p>
    <w:p w:rsidR="00B41BAB" w:rsidRDefault="00B41BAB" w:rsidP="00AF3404">
      <w:pPr>
        <w:tabs>
          <w:tab w:val="left" w:pos="3870"/>
        </w:tabs>
        <w:ind w:left="1440"/>
        <w:rPr>
          <w:sz w:val="24"/>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4410"/>
      </w:tblGrid>
      <w:tr w:rsidR="00B41BAB">
        <w:tblPrEx>
          <w:tblCellMar>
            <w:top w:w="0" w:type="dxa"/>
            <w:bottom w:w="0" w:type="dxa"/>
          </w:tblCellMar>
        </w:tblPrEx>
        <w:tc>
          <w:tcPr>
            <w:tcW w:w="4230" w:type="dxa"/>
          </w:tcPr>
          <w:p w:rsidR="00B41BAB" w:rsidRDefault="00B41BAB" w:rsidP="00AF3404">
            <w:pPr>
              <w:pStyle w:val="Heading1"/>
              <w:numPr>
                <w:ilvl w:val="0"/>
                <w:numId w:val="0"/>
              </w:numPr>
              <w:spacing w:before="0" w:after="0"/>
              <w:rPr>
                <w:rFonts w:ascii="Times New Roman" w:hAnsi="Times New Roman"/>
                <w:kern w:val="0"/>
              </w:rPr>
            </w:pPr>
            <w:r>
              <w:rPr>
                <w:rFonts w:ascii="Times New Roman" w:hAnsi="Times New Roman"/>
                <w:kern w:val="0"/>
              </w:rPr>
              <w:t>Head of State Purchasing Agency</w:t>
            </w:r>
          </w:p>
        </w:tc>
        <w:tc>
          <w:tcPr>
            <w:tcW w:w="4410" w:type="dxa"/>
          </w:tcPr>
          <w:p w:rsidR="00B41BAB" w:rsidRDefault="00B41BAB" w:rsidP="00AF3404">
            <w:pPr>
              <w:rPr>
                <w:b/>
                <w:sz w:val="28"/>
              </w:rPr>
            </w:pPr>
            <w:r>
              <w:rPr>
                <w:b/>
                <w:sz w:val="28"/>
              </w:rPr>
              <w:t>Procurement Officer</w:t>
            </w:r>
          </w:p>
        </w:tc>
      </w:tr>
      <w:tr w:rsidR="00B41BAB">
        <w:tblPrEx>
          <w:tblCellMar>
            <w:top w:w="0" w:type="dxa"/>
            <w:bottom w:w="0" w:type="dxa"/>
          </w:tblCellMar>
        </w:tblPrEx>
        <w:tc>
          <w:tcPr>
            <w:tcW w:w="4230" w:type="dxa"/>
          </w:tcPr>
          <w:p w:rsidR="00B41BAB" w:rsidRDefault="00B41BAB" w:rsidP="00AF3404">
            <w:pPr>
              <w:rPr>
                <w:sz w:val="24"/>
              </w:rPr>
            </w:pPr>
            <w:r>
              <w:rPr>
                <w:sz w:val="24"/>
              </w:rPr>
              <w:t>Name:</w:t>
            </w:r>
          </w:p>
        </w:tc>
        <w:tc>
          <w:tcPr>
            <w:tcW w:w="4410" w:type="dxa"/>
          </w:tcPr>
          <w:p w:rsidR="00B41BAB" w:rsidRDefault="00B41BAB" w:rsidP="00AF3404">
            <w:pPr>
              <w:rPr>
                <w:sz w:val="24"/>
              </w:rPr>
            </w:pPr>
            <w:r>
              <w:rPr>
                <w:sz w:val="24"/>
              </w:rPr>
              <w:t>Name:</w:t>
            </w:r>
          </w:p>
        </w:tc>
      </w:tr>
      <w:tr w:rsidR="00B41BAB">
        <w:tblPrEx>
          <w:tblCellMar>
            <w:top w:w="0" w:type="dxa"/>
            <w:bottom w:w="0" w:type="dxa"/>
          </w:tblCellMar>
        </w:tblPrEx>
        <w:tc>
          <w:tcPr>
            <w:tcW w:w="4230" w:type="dxa"/>
          </w:tcPr>
          <w:p w:rsidR="00B41BAB" w:rsidRDefault="00B41BAB" w:rsidP="00AF3404">
            <w:pPr>
              <w:rPr>
                <w:sz w:val="24"/>
              </w:rPr>
            </w:pPr>
            <w:r>
              <w:rPr>
                <w:sz w:val="24"/>
              </w:rPr>
              <w:t>Title:</w:t>
            </w:r>
          </w:p>
        </w:tc>
        <w:tc>
          <w:tcPr>
            <w:tcW w:w="4410" w:type="dxa"/>
          </w:tcPr>
          <w:p w:rsidR="00B41BAB" w:rsidRDefault="00B41BAB" w:rsidP="00AF3404">
            <w:pPr>
              <w:rPr>
                <w:sz w:val="24"/>
              </w:rPr>
            </w:pPr>
            <w:r>
              <w:rPr>
                <w:sz w:val="24"/>
              </w:rPr>
              <w:t>Title:</w:t>
            </w:r>
          </w:p>
        </w:tc>
      </w:tr>
      <w:tr w:rsidR="00B41BAB">
        <w:tblPrEx>
          <w:tblCellMar>
            <w:top w:w="0" w:type="dxa"/>
            <w:bottom w:w="0" w:type="dxa"/>
          </w:tblCellMar>
        </w:tblPrEx>
        <w:tc>
          <w:tcPr>
            <w:tcW w:w="4230" w:type="dxa"/>
          </w:tcPr>
          <w:p w:rsidR="00B41BAB" w:rsidRDefault="00B41BAB" w:rsidP="00AF3404">
            <w:pPr>
              <w:rPr>
                <w:sz w:val="24"/>
              </w:rPr>
            </w:pPr>
            <w:r>
              <w:rPr>
                <w:sz w:val="24"/>
              </w:rPr>
              <w:t>Mailing Address:</w:t>
            </w:r>
          </w:p>
        </w:tc>
        <w:tc>
          <w:tcPr>
            <w:tcW w:w="4410" w:type="dxa"/>
          </w:tcPr>
          <w:p w:rsidR="00B41BAB" w:rsidRDefault="00B41BAB" w:rsidP="00AF3404">
            <w:pPr>
              <w:rPr>
                <w:sz w:val="24"/>
              </w:rPr>
            </w:pPr>
            <w:r>
              <w:rPr>
                <w:sz w:val="24"/>
              </w:rPr>
              <w:t>Mailing Address:</w:t>
            </w:r>
          </w:p>
        </w:tc>
      </w:tr>
      <w:tr w:rsidR="00B41BAB">
        <w:tblPrEx>
          <w:tblCellMar>
            <w:top w:w="0" w:type="dxa"/>
            <w:bottom w:w="0" w:type="dxa"/>
          </w:tblCellMar>
        </w:tblPrEx>
        <w:tc>
          <w:tcPr>
            <w:tcW w:w="4230" w:type="dxa"/>
          </w:tcPr>
          <w:p w:rsidR="00B41BAB" w:rsidRDefault="00B41BAB" w:rsidP="00AF3404">
            <w:pPr>
              <w:rPr>
                <w:b/>
                <w:sz w:val="24"/>
              </w:rPr>
            </w:pPr>
            <w:r>
              <w:rPr>
                <w:sz w:val="24"/>
              </w:rPr>
              <w:t>Business Address:</w:t>
            </w:r>
          </w:p>
        </w:tc>
        <w:tc>
          <w:tcPr>
            <w:tcW w:w="4410" w:type="dxa"/>
          </w:tcPr>
          <w:p w:rsidR="00B41BAB" w:rsidRDefault="00B41BAB" w:rsidP="00AF3404">
            <w:pPr>
              <w:rPr>
                <w:b/>
                <w:sz w:val="24"/>
              </w:rPr>
            </w:pPr>
            <w:r>
              <w:rPr>
                <w:sz w:val="24"/>
              </w:rPr>
              <w:t>Business Address:</w:t>
            </w:r>
          </w:p>
        </w:tc>
      </w:tr>
    </w:tbl>
    <w:p w:rsidR="00B41BAB" w:rsidRDefault="00B41BAB" w:rsidP="00AF3404">
      <w:pPr>
        <w:ind w:left="720"/>
        <w:rPr>
          <w:sz w:val="24"/>
        </w:rPr>
      </w:pPr>
    </w:p>
    <w:p w:rsidR="00B41BAB" w:rsidRDefault="00B41BAB" w:rsidP="009A1B3D">
      <w:pPr>
        <w:pStyle w:val="RFPHeading2"/>
        <w:numPr>
          <w:ilvl w:val="0"/>
          <w:numId w:val="55"/>
        </w:numPr>
        <w:spacing w:after="240"/>
        <w:ind w:hanging="720"/>
        <w:jc w:val="left"/>
        <w:outlineLvl w:val="1"/>
      </w:pPr>
      <w:r>
        <w:t>Availability of Funds</w:t>
      </w:r>
    </w:p>
    <w:p w:rsidR="00B41BAB" w:rsidRPr="008E1881" w:rsidRDefault="00B41BAB" w:rsidP="00AF3404">
      <w:pPr>
        <w:ind w:left="720"/>
        <w:rPr>
          <w:sz w:val="24"/>
          <w:szCs w:val="24"/>
        </w:rPr>
      </w:pPr>
      <w:r w:rsidRPr="008E1881">
        <w:rPr>
          <w:sz w:val="24"/>
          <w:szCs w:val="24"/>
        </w:rPr>
        <w:t xml:space="preserve">The award of a contract and any allowed renewal or extension thereof, is subject to allotments made by the Director of Finance, State of Hawaii, pursuant to </w:t>
      </w:r>
      <w:r w:rsidR="00D61D0D" w:rsidRPr="008E1881">
        <w:rPr>
          <w:sz w:val="24"/>
          <w:szCs w:val="24"/>
        </w:rPr>
        <w:t>HRS</w:t>
      </w:r>
      <w:r w:rsidR="00D61D0D" w:rsidRPr="008E1881">
        <w:rPr>
          <w:color w:val="0000FF"/>
          <w:sz w:val="24"/>
          <w:szCs w:val="24"/>
        </w:rPr>
        <w:t xml:space="preserve"> </w:t>
      </w:r>
      <w:r w:rsidRPr="008E1881">
        <w:rPr>
          <w:sz w:val="24"/>
          <w:szCs w:val="24"/>
        </w:rPr>
        <w:t>Chapter 37, and subject to the availability of State and/or Federal funds.</w:t>
      </w:r>
    </w:p>
    <w:p w:rsidR="00B41BAB" w:rsidRDefault="00B41BAB" w:rsidP="00AF3404">
      <w:pPr>
        <w:ind w:left="1080"/>
        <w:rPr>
          <w:sz w:val="24"/>
        </w:rPr>
      </w:pPr>
    </w:p>
    <w:p w:rsidR="00B41BAB" w:rsidRPr="004C2B3F" w:rsidRDefault="00B41BAB" w:rsidP="009A1B3D">
      <w:pPr>
        <w:pStyle w:val="RFPHeading2"/>
        <w:numPr>
          <w:ilvl w:val="0"/>
          <w:numId w:val="55"/>
        </w:numPr>
        <w:spacing w:after="240"/>
        <w:ind w:hanging="720"/>
        <w:jc w:val="left"/>
        <w:outlineLvl w:val="1"/>
      </w:pPr>
      <w:r w:rsidRPr="004C2B3F">
        <w:t>General and Special Conditions of Contract</w:t>
      </w:r>
    </w:p>
    <w:p w:rsidR="00B41BAB" w:rsidRPr="004C2B3F" w:rsidRDefault="00B41BAB" w:rsidP="00AF3404">
      <w:pPr>
        <w:numPr>
          <w:ilvl w:val="12"/>
          <w:numId w:val="0"/>
        </w:numPr>
        <w:ind w:left="720"/>
        <w:rPr>
          <w:sz w:val="24"/>
        </w:rPr>
      </w:pPr>
      <w:r w:rsidRPr="004C2B3F">
        <w:rPr>
          <w:sz w:val="24"/>
        </w:rPr>
        <w:t>The general conditions that will be imposed contractually are on the SPO website</w:t>
      </w:r>
      <w:r w:rsidRPr="004C2B3F">
        <w:rPr>
          <w:color w:val="0000FF"/>
          <w:sz w:val="24"/>
        </w:rPr>
        <w:t xml:space="preserve">. </w:t>
      </w:r>
      <w:r w:rsidRPr="004C2B3F">
        <w:rPr>
          <w:sz w:val="24"/>
        </w:rPr>
        <w:t xml:space="preserve">(See </w:t>
      </w:r>
      <w:r w:rsidR="00EC3FBD" w:rsidRPr="004C2B3F">
        <w:rPr>
          <w:sz w:val="24"/>
        </w:rPr>
        <w:t xml:space="preserve">subsection </w:t>
      </w:r>
      <w:r w:rsidR="00742588" w:rsidRPr="004C2B3F">
        <w:rPr>
          <w:sz w:val="24"/>
        </w:rPr>
        <w:t>1.2</w:t>
      </w:r>
      <w:r w:rsidR="00EC3FBD" w:rsidRPr="004C2B3F">
        <w:rPr>
          <w:sz w:val="24"/>
        </w:rPr>
        <w:t xml:space="preserve">, </w:t>
      </w:r>
      <w:r w:rsidRPr="004C2B3F">
        <w:rPr>
          <w:sz w:val="24"/>
        </w:rPr>
        <w:t>Website Reference</w:t>
      </w:r>
      <w:r w:rsidR="00EC3FBD" w:rsidRPr="004C2B3F">
        <w:rPr>
          <w:sz w:val="24"/>
        </w:rPr>
        <w:t xml:space="preserve"> for website address.</w:t>
      </w:r>
      <w:r w:rsidRPr="004C2B3F">
        <w:rPr>
          <w:sz w:val="24"/>
        </w:rPr>
        <w:t>)  Special conditions may also be imposed contractually by the state purchasing agency, as deemed necessary.</w:t>
      </w:r>
    </w:p>
    <w:p w:rsidR="00B41BAB" w:rsidRPr="004C2B3F" w:rsidRDefault="00B41BAB" w:rsidP="00AF3404">
      <w:pPr>
        <w:numPr>
          <w:ilvl w:val="12"/>
          <w:numId w:val="0"/>
        </w:numPr>
        <w:ind w:left="1080"/>
        <w:rPr>
          <w:sz w:val="24"/>
        </w:rPr>
      </w:pPr>
    </w:p>
    <w:p w:rsidR="00B41BAB" w:rsidRPr="004C2B3F" w:rsidRDefault="00B41BAB" w:rsidP="009A1B3D">
      <w:pPr>
        <w:pStyle w:val="RFPHeading2"/>
        <w:numPr>
          <w:ilvl w:val="0"/>
          <w:numId w:val="55"/>
        </w:numPr>
        <w:tabs>
          <w:tab w:val="left" w:pos="720"/>
        </w:tabs>
        <w:spacing w:after="240"/>
        <w:ind w:hanging="720"/>
        <w:jc w:val="left"/>
        <w:outlineLvl w:val="1"/>
      </w:pPr>
      <w:r w:rsidRPr="004C2B3F">
        <w:t>Cost Principles</w:t>
      </w:r>
    </w:p>
    <w:p w:rsidR="00B41BAB" w:rsidRDefault="008E1881" w:rsidP="00AF3404">
      <w:pPr>
        <w:pStyle w:val="BodyTextIndent"/>
      </w:pPr>
      <w:r w:rsidRPr="004C2B3F">
        <w:rPr>
          <w:color w:val="000000"/>
        </w:rPr>
        <w:t>T</w:t>
      </w:r>
      <w:r w:rsidR="00B41BAB" w:rsidRPr="004C2B3F">
        <w:t xml:space="preserve">o promote uniform purchasing practices among state purchasing agencies procuring health and human services under </w:t>
      </w:r>
      <w:r w:rsidR="00D61D0D" w:rsidRPr="004C2B3F">
        <w:t>HRS</w:t>
      </w:r>
      <w:r w:rsidR="00D61D0D" w:rsidRPr="004C2B3F">
        <w:rPr>
          <w:color w:val="0000FF"/>
        </w:rPr>
        <w:t xml:space="preserve"> </w:t>
      </w:r>
      <w:r w:rsidR="00B41BAB" w:rsidRPr="004C2B3F">
        <w:t>Chapter 103F, state purchasing agencies will utilize standard cost principles outlined in Form SPOH-201</w:t>
      </w:r>
      <w:r w:rsidR="00D61D0D" w:rsidRPr="004C2B3F">
        <w:t xml:space="preserve">, </w:t>
      </w:r>
      <w:r w:rsidR="00B41BAB" w:rsidRPr="004C2B3F">
        <w:t>which is available on the SPO website</w:t>
      </w:r>
      <w:r w:rsidRPr="004C2B3F">
        <w:t xml:space="preserve">. </w:t>
      </w:r>
      <w:r w:rsidR="00B41BAB" w:rsidRPr="004C2B3F">
        <w:t xml:space="preserve"> (</w:t>
      </w:r>
      <w:r w:rsidRPr="004C2B3F">
        <w:t>See</w:t>
      </w:r>
      <w:r w:rsidR="00B41BAB" w:rsidRPr="004C2B3F">
        <w:t xml:space="preserve"> </w:t>
      </w:r>
      <w:r w:rsidR="00EC3FBD" w:rsidRPr="004C2B3F">
        <w:rPr>
          <w:color w:val="000000"/>
        </w:rPr>
        <w:t xml:space="preserve">subsection </w:t>
      </w:r>
      <w:r w:rsidR="00742588" w:rsidRPr="004C2B3F">
        <w:rPr>
          <w:color w:val="000000"/>
        </w:rPr>
        <w:t>1.2</w:t>
      </w:r>
      <w:r w:rsidR="00EC3FBD" w:rsidRPr="004C2B3F">
        <w:t xml:space="preserve"> </w:t>
      </w:r>
      <w:r w:rsidR="00B41BAB" w:rsidRPr="004C2B3F">
        <w:t>Website Reference</w:t>
      </w:r>
      <w:r w:rsidR="00EC3FBD" w:rsidRPr="004C2B3F">
        <w:t xml:space="preserve"> for website address.</w:t>
      </w:r>
      <w:r w:rsidR="00B41BAB" w:rsidRPr="004C2B3F">
        <w:t>)  Nothing</w:t>
      </w:r>
      <w:r w:rsidR="00B41BAB">
        <w:t xml:space="preserve"> in this section shall be construed to create an exemption from any cost principle arising under federal law.</w:t>
      </w:r>
    </w:p>
    <w:p w:rsidR="00B41BAB" w:rsidRDefault="00B41BAB">
      <w:pPr>
        <w:pStyle w:val="BodyTextIndent"/>
        <w:ind w:left="1080"/>
        <w:sectPr w:rsidR="00B41BAB" w:rsidSect="00C62076">
          <w:headerReference w:type="even" r:id="rId30"/>
          <w:headerReference w:type="default" r:id="rId31"/>
          <w:footerReference w:type="default" r:id="rId32"/>
          <w:headerReference w:type="first" r:id="rId33"/>
          <w:pgSz w:w="12240" w:h="15840"/>
          <w:pgMar w:top="1440" w:right="1440" w:bottom="720" w:left="1440" w:header="720" w:footer="288" w:gutter="0"/>
          <w:pgNumType w:start="1"/>
          <w:cols w:space="720"/>
          <w:docGrid w:linePitch="272"/>
        </w:sectPr>
      </w:pPr>
    </w:p>
    <w:p w:rsidR="00B41BAB" w:rsidRDefault="00F55ADB">
      <w:pPr>
        <w:jc w:val="center"/>
        <w:rPr>
          <w:sz w:val="48"/>
        </w:rPr>
      </w:pPr>
      <w:r w:rsidRPr="00F55ADB">
        <w:rPr>
          <w:noProof/>
          <w:sz w:val="48"/>
          <w:lang w:eastAsia="zh-TW"/>
        </w:rPr>
        <w:lastRenderedPageBreak/>
        <w:pict>
          <v:shape id="_x0000_s1045" type="#_x0000_t202" style="position:absolute;left:0;text-align:left;margin-left:0;margin-top:-7.4pt;width:463.6pt;height:663.65pt;z-index:251660800;mso-position-horizontal:center;mso-width-relative:margin;mso-height-relative:margin" filled="f">
            <v:textbox>
              <w:txbxContent>
                <w:p w:rsidR="00F55ADB" w:rsidRDefault="00F55ADB"/>
              </w:txbxContent>
            </v:textbox>
          </v:shape>
        </w:pict>
      </w: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pPr>
        <w:spacing w:after="240"/>
        <w:jc w:val="center"/>
        <w:outlineLvl w:val="0"/>
        <w:rPr>
          <w:b/>
          <w:bCs/>
          <w:sz w:val="48"/>
        </w:rPr>
      </w:pPr>
      <w:r>
        <w:rPr>
          <w:b/>
          <w:bCs/>
          <w:sz w:val="48"/>
        </w:rPr>
        <w:t>Section 2</w:t>
      </w:r>
      <w:r>
        <w:rPr>
          <w:b/>
          <w:bCs/>
          <w:sz w:val="48"/>
        </w:rPr>
        <w:br/>
      </w:r>
      <w:r>
        <w:rPr>
          <w:b/>
          <w:bCs/>
          <w:sz w:val="48"/>
        </w:rPr>
        <w:br/>
        <w:t>Service Specifications</w:t>
      </w:r>
    </w:p>
    <w:p w:rsidR="00FC7147" w:rsidRDefault="00FC7147">
      <w:pPr>
        <w:spacing w:after="240"/>
        <w:jc w:val="center"/>
        <w:outlineLvl w:val="0"/>
        <w:rPr>
          <w:b/>
          <w:bCs/>
          <w:sz w:val="48"/>
        </w:rPr>
      </w:pPr>
    </w:p>
    <w:p w:rsidR="00B41BAB" w:rsidRDefault="00B41BAB">
      <w:pPr>
        <w:pStyle w:val="Title"/>
      </w:pPr>
    </w:p>
    <w:p w:rsidR="00B41BAB" w:rsidRDefault="00B41BAB">
      <w:pPr>
        <w:pStyle w:val="BodyTextIndent"/>
        <w:ind w:left="1080"/>
        <w:jc w:val="center"/>
      </w:pPr>
    </w:p>
    <w:p w:rsidR="00B41BAB" w:rsidRDefault="00B41BAB">
      <w:pPr>
        <w:pStyle w:val="BodyTextIndent"/>
        <w:ind w:left="1080"/>
        <w:jc w:val="center"/>
        <w:sectPr w:rsidR="00B41BAB" w:rsidSect="00C62076">
          <w:headerReference w:type="even" r:id="rId34"/>
          <w:headerReference w:type="default" r:id="rId35"/>
          <w:footerReference w:type="default" r:id="rId36"/>
          <w:headerReference w:type="first" r:id="rId37"/>
          <w:pgSz w:w="12240" w:h="15840"/>
          <w:pgMar w:top="1440" w:right="1800" w:bottom="1440" w:left="1800" w:header="720" w:footer="720" w:gutter="0"/>
          <w:pgNumType w:start="1"/>
          <w:cols w:space="720"/>
        </w:sectPr>
      </w:pPr>
    </w:p>
    <w:p w:rsidR="00B41BAB" w:rsidRDefault="00B41BAB">
      <w:pPr>
        <w:pStyle w:val="Title"/>
        <w:rPr>
          <w:sz w:val="40"/>
        </w:rPr>
      </w:pPr>
      <w:r>
        <w:rPr>
          <w:sz w:val="40"/>
        </w:rPr>
        <w:lastRenderedPageBreak/>
        <w:t>Section 2</w:t>
      </w:r>
    </w:p>
    <w:p w:rsidR="00B41BAB" w:rsidRDefault="00B41BAB">
      <w:pPr>
        <w:jc w:val="center"/>
        <w:rPr>
          <w:b/>
          <w:sz w:val="40"/>
        </w:rPr>
      </w:pPr>
      <w:r>
        <w:rPr>
          <w:b/>
          <w:sz w:val="40"/>
        </w:rPr>
        <w:t>Service Specifications</w:t>
      </w:r>
    </w:p>
    <w:p w:rsidR="00B41BAB" w:rsidRDefault="00B41BAB" w:rsidP="00AF3404">
      <w:pPr>
        <w:rPr>
          <w:sz w:val="24"/>
        </w:rPr>
      </w:pPr>
    </w:p>
    <w:p w:rsidR="00B41BAB" w:rsidRDefault="00B41BAB" w:rsidP="00AF3404">
      <w:pPr>
        <w:pStyle w:val="BodyText2"/>
      </w:pPr>
      <w:r>
        <w:t>Text that is in italics and with a border/box such as this are instructions/guidelines for state purchasing agencies and should not be included in the RFP.  Where</w:t>
      </w:r>
      <w:r w:rsidR="002061C3">
        <w:t xml:space="preserve"> </w:t>
      </w:r>
      <w:r>
        <w:t xml:space="preserve">feasible, state purchasing agencies are encouraged to </w:t>
      </w:r>
      <w:r w:rsidR="001C6BCF">
        <w:t>add</w:t>
      </w:r>
      <w:r>
        <w:t xml:space="preserve"> additional instructions/requirements specific to the RFP</w:t>
      </w:r>
      <w:r w:rsidR="001C6BCF">
        <w:t>,</w:t>
      </w:r>
      <w:r>
        <w:t xml:space="preserve"> noticeable via the use of </w:t>
      </w:r>
      <w:r>
        <w:rPr>
          <w:rFonts w:ascii="Tempus Sans ITC" w:hAnsi="Tempus Sans ITC"/>
        </w:rPr>
        <w:t>font</w:t>
      </w:r>
      <w:r>
        <w:t xml:space="preserve">, </w:t>
      </w:r>
      <w:r>
        <w:rPr>
          <w:b/>
          <w:bCs/>
        </w:rPr>
        <w:t>italics</w:t>
      </w:r>
      <w:r>
        <w:t xml:space="preserve">, </w:t>
      </w:r>
      <w:r>
        <w:rPr>
          <w:bdr w:val="single" w:sz="4" w:space="0" w:color="auto" w:shadow="1"/>
        </w:rPr>
        <w:t>borders</w:t>
      </w:r>
      <w:r>
        <w:t>, etc.</w:t>
      </w:r>
    </w:p>
    <w:p w:rsidR="00B41BAB" w:rsidRDefault="00B41BAB" w:rsidP="00AF3404">
      <w:pPr>
        <w:rPr>
          <w:sz w:val="28"/>
        </w:rPr>
      </w:pPr>
    </w:p>
    <w:p w:rsidR="00B41BAB" w:rsidRPr="001C6BCF" w:rsidRDefault="00B41BAB" w:rsidP="009A1B3D">
      <w:pPr>
        <w:pStyle w:val="RFPHeading2"/>
        <w:numPr>
          <w:ilvl w:val="0"/>
          <w:numId w:val="63"/>
        </w:numPr>
        <w:ind w:hanging="720"/>
        <w:jc w:val="left"/>
        <w:rPr>
          <w:sz w:val="32"/>
        </w:rPr>
      </w:pPr>
      <w:r>
        <w:t>Introduction</w:t>
      </w:r>
    </w:p>
    <w:p w:rsidR="001C6BCF" w:rsidRPr="001C6BCF" w:rsidRDefault="001C6BCF" w:rsidP="00AF3404">
      <w:pPr>
        <w:pStyle w:val="RFPHeading2"/>
        <w:tabs>
          <w:tab w:val="left" w:pos="720"/>
        </w:tabs>
        <w:ind w:left="720"/>
        <w:jc w:val="left"/>
        <w:rPr>
          <w:sz w:val="24"/>
          <w:szCs w:val="24"/>
        </w:rPr>
      </w:pPr>
    </w:p>
    <w:p w:rsidR="00B41BAB" w:rsidRPr="00F55ADB" w:rsidRDefault="00B41BAB" w:rsidP="009A1B3D">
      <w:pPr>
        <w:pStyle w:val="RFPHeading3"/>
        <w:numPr>
          <w:ilvl w:val="1"/>
          <w:numId w:val="55"/>
        </w:numPr>
        <w:spacing w:before="0"/>
        <w:ind w:left="1260" w:hanging="540"/>
        <w:jc w:val="left"/>
        <w:rPr>
          <w:sz w:val="24"/>
          <w:szCs w:val="24"/>
        </w:rPr>
      </w:pPr>
      <w:r w:rsidRPr="00F55ADB">
        <w:rPr>
          <w:sz w:val="24"/>
          <w:szCs w:val="24"/>
        </w:rPr>
        <w:t>Overview, purpose or need</w:t>
      </w:r>
    </w:p>
    <w:p w:rsidR="00B41BAB" w:rsidRDefault="00B41BAB" w:rsidP="00AF3404">
      <w:pPr>
        <w:pBdr>
          <w:top w:val="single" w:sz="4" w:space="1" w:color="auto"/>
          <w:left w:val="single" w:sz="4" w:space="4" w:color="auto"/>
          <w:bottom w:val="single" w:sz="4" w:space="1" w:color="auto"/>
          <w:right w:val="single" w:sz="4" w:space="4" w:color="auto"/>
        </w:pBdr>
        <w:spacing w:before="60"/>
        <w:rPr>
          <w:color w:val="FF0000"/>
          <w:sz w:val="24"/>
          <w:bdr w:val="single" w:sz="4" w:space="0" w:color="auto"/>
        </w:rPr>
      </w:pPr>
      <w:r>
        <w:rPr>
          <w:i/>
          <w:color w:val="FF0000"/>
          <w:sz w:val="24"/>
        </w:rPr>
        <w:t>Provide a brief overview of the service(s). Include a brief description of the purpose of the procurement, type of services required</w:t>
      </w:r>
    </w:p>
    <w:p w:rsidR="00B41BAB" w:rsidRDefault="00B41BAB" w:rsidP="00AF3404">
      <w:pPr>
        <w:keepNext/>
        <w:ind w:left="1267"/>
        <w:rPr>
          <w:sz w:val="24"/>
        </w:rPr>
      </w:pPr>
    </w:p>
    <w:p w:rsidR="00B41BAB" w:rsidRDefault="00B41BAB" w:rsidP="00AF3404">
      <w:pPr>
        <w:pStyle w:val="RFPHeading3"/>
        <w:spacing w:before="0"/>
        <w:ind w:left="1260"/>
        <w:jc w:val="left"/>
        <w:outlineLvl w:val="9"/>
        <w:rPr>
          <w:b w:val="0"/>
          <w:bCs/>
          <w:sz w:val="24"/>
        </w:rPr>
      </w:pPr>
    </w:p>
    <w:p w:rsidR="00B41BAB" w:rsidRDefault="00B41BAB" w:rsidP="009A1B3D">
      <w:pPr>
        <w:pStyle w:val="RFPHeading3"/>
        <w:numPr>
          <w:ilvl w:val="1"/>
          <w:numId w:val="55"/>
        </w:numPr>
        <w:tabs>
          <w:tab w:val="left" w:pos="1260"/>
        </w:tabs>
        <w:spacing w:before="0"/>
        <w:ind w:left="1260" w:hanging="540"/>
        <w:jc w:val="left"/>
        <w:rPr>
          <w:sz w:val="24"/>
        </w:rPr>
      </w:pPr>
      <w:r>
        <w:rPr>
          <w:sz w:val="24"/>
        </w:rPr>
        <w:t>Planning activities conducted in preparation for this RFP</w:t>
      </w:r>
    </w:p>
    <w:p w:rsidR="00B41BAB" w:rsidRPr="004C2B3F" w:rsidRDefault="00B41BAB" w:rsidP="00AF3404">
      <w:pPr>
        <w:pStyle w:val="RFPHeading3"/>
        <w:pBdr>
          <w:top w:val="single" w:sz="4" w:space="1" w:color="auto"/>
          <w:left w:val="single" w:sz="4" w:space="4" w:color="auto"/>
          <w:bottom w:val="single" w:sz="4" w:space="1" w:color="auto"/>
          <w:right w:val="single" w:sz="4" w:space="4" w:color="auto"/>
        </w:pBdr>
        <w:spacing w:before="0"/>
        <w:jc w:val="left"/>
        <w:rPr>
          <w:b w:val="0"/>
          <w:bCs/>
          <w:sz w:val="24"/>
        </w:rPr>
      </w:pPr>
      <w:r>
        <w:rPr>
          <w:b w:val="0"/>
          <w:bCs/>
          <w:i/>
          <w:color w:val="FF0000"/>
          <w:sz w:val="24"/>
        </w:rPr>
        <w:t xml:space="preserve">Indicate planning activities, requests for information (RFI) and references to data/reports related to the procurement.  Indicate where/how referenced planning documents may be obtained.  </w:t>
      </w:r>
      <w:r w:rsidR="00742588">
        <w:rPr>
          <w:b w:val="0"/>
          <w:bCs/>
          <w:i/>
          <w:color w:val="FF0000"/>
          <w:sz w:val="24"/>
        </w:rPr>
        <w:t>(</w:t>
      </w:r>
      <w:r>
        <w:rPr>
          <w:b w:val="0"/>
          <w:bCs/>
          <w:i/>
          <w:color w:val="FF0000"/>
          <w:sz w:val="24"/>
        </w:rPr>
        <w:t xml:space="preserve">See </w:t>
      </w:r>
      <w:r w:rsidR="00D61D0D" w:rsidRPr="004C2B3F">
        <w:rPr>
          <w:b w:val="0"/>
          <w:bCs/>
          <w:i/>
          <w:color w:val="FF0000"/>
          <w:sz w:val="24"/>
        </w:rPr>
        <w:t>HAR</w:t>
      </w:r>
      <w:r w:rsidR="00D61D0D" w:rsidRPr="004C2B3F">
        <w:rPr>
          <w:b w:val="0"/>
          <w:bCs/>
          <w:i/>
          <w:color w:val="0000FF"/>
          <w:sz w:val="24"/>
        </w:rPr>
        <w:t xml:space="preserve"> </w:t>
      </w:r>
      <w:r w:rsidR="00BC1DE6" w:rsidRPr="00AD71A0">
        <w:rPr>
          <w:b w:val="0"/>
          <w:bCs/>
          <w:i/>
          <w:color w:val="FF0000"/>
          <w:sz w:val="24"/>
        </w:rPr>
        <w:t>§</w:t>
      </w:r>
      <w:r w:rsidRPr="004C2B3F">
        <w:rPr>
          <w:b w:val="0"/>
          <w:bCs/>
          <w:i/>
          <w:color w:val="FF0000"/>
          <w:sz w:val="24"/>
        </w:rPr>
        <w:t>3-142-301)</w:t>
      </w:r>
    </w:p>
    <w:p w:rsidR="00B41BAB" w:rsidRPr="004C2B3F" w:rsidRDefault="00B41BAB" w:rsidP="00AF3404">
      <w:pPr>
        <w:pStyle w:val="RFPHeading3"/>
        <w:spacing w:before="0"/>
        <w:ind w:left="1260"/>
        <w:jc w:val="left"/>
        <w:rPr>
          <w:b w:val="0"/>
          <w:bCs/>
          <w:sz w:val="24"/>
        </w:rPr>
      </w:pPr>
    </w:p>
    <w:p w:rsidR="00B41BAB" w:rsidRPr="004C2B3F" w:rsidRDefault="00B41BAB" w:rsidP="009A1B3D">
      <w:pPr>
        <w:pStyle w:val="RFPHeading3"/>
        <w:numPr>
          <w:ilvl w:val="1"/>
          <w:numId w:val="55"/>
        </w:numPr>
        <w:spacing w:before="0"/>
        <w:ind w:left="1260" w:hanging="540"/>
        <w:jc w:val="left"/>
        <w:rPr>
          <w:sz w:val="24"/>
        </w:rPr>
      </w:pPr>
      <w:r w:rsidRPr="004C2B3F">
        <w:rPr>
          <w:sz w:val="24"/>
        </w:rPr>
        <w:t xml:space="preserve">Description of the </w:t>
      </w:r>
      <w:r w:rsidR="00742588" w:rsidRPr="004C2B3F">
        <w:rPr>
          <w:b w:val="0"/>
          <w:color w:val="000000"/>
          <w:sz w:val="24"/>
        </w:rPr>
        <w:t>service</w:t>
      </w:r>
      <w:r w:rsidR="00742588" w:rsidRPr="004C2B3F">
        <w:rPr>
          <w:color w:val="04A017"/>
          <w:sz w:val="24"/>
        </w:rPr>
        <w:t xml:space="preserve"> </w:t>
      </w:r>
      <w:r w:rsidRPr="004C2B3F">
        <w:rPr>
          <w:sz w:val="24"/>
        </w:rPr>
        <w:t>goals</w:t>
      </w:r>
    </w:p>
    <w:p w:rsidR="00B41BAB" w:rsidRDefault="00B41BAB" w:rsidP="00AF3404">
      <w:pPr>
        <w:pStyle w:val="RFPHeading3"/>
        <w:spacing w:before="0"/>
        <w:ind w:left="1260"/>
        <w:jc w:val="left"/>
        <w:outlineLvl w:val="9"/>
        <w:rPr>
          <w:b w:val="0"/>
          <w:bCs/>
          <w:sz w:val="24"/>
        </w:rPr>
      </w:pPr>
    </w:p>
    <w:p w:rsidR="00B41BAB" w:rsidRDefault="00B41BAB" w:rsidP="00AF3404">
      <w:pPr>
        <w:numPr>
          <w:ilvl w:val="12"/>
          <w:numId w:val="0"/>
        </w:numPr>
        <w:ind w:left="1260"/>
        <w:rPr>
          <w:sz w:val="24"/>
        </w:rPr>
      </w:pPr>
    </w:p>
    <w:p w:rsidR="00B41BAB" w:rsidRDefault="00B41BAB" w:rsidP="009A1B3D">
      <w:pPr>
        <w:pStyle w:val="RFPHeading3"/>
        <w:numPr>
          <w:ilvl w:val="1"/>
          <w:numId w:val="55"/>
        </w:numPr>
        <w:spacing w:before="0"/>
        <w:ind w:left="1260" w:hanging="540"/>
        <w:jc w:val="left"/>
        <w:rPr>
          <w:sz w:val="24"/>
        </w:rPr>
      </w:pPr>
      <w:r>
        <w:rPr>
          <w:sz w:val="24"/>
        </w:rPr>
        <w:t>Description of the target population to be served</w:t>
      </w:r>
    </w:p>
    <w:p w:rsidR="00B41BAB" w:rsidRPr="004C2B3F" w:rsidRDefault="0053502D" w:rsidP="00AF3404">
      <w:pPr>
        <w:pStyle w:val="BodyText3"/>
        <w:jc w:val="left"/>
      </w:pPr>
      <w:r>
        <w:t xml:space="preserve">Describe in </w:t>
      </w:r>
      <w:r w:rsidRPr="004C2B3F">
        <w:t>detail who the provider(s) will be servicing</w:t>
      </w:r>
      <w:r w:rsidRPr="004C2B3F">
        <w:rPr>
          <w:color w:val="04A017"/>
        </w:rPr>
        <w:t>.</w:t>
      </w:r>
    </w:p>
    <w:p w:rsidR="00C07D8D" w:rsidRPr="004C2B3F" w:rsidRDefault="00C07D8D" w:rsidP="00AF3404">
      <w:pPr>
        <w:pStyle w:val="RFPHeading3"/>
        <w:spacing w:before="0"/>
        <w:ind w:left="1170"/>
        <w:jc w:val="left"/>
        <w:rPr>
          <w:sz w:val="24"/>
        </w:rPr>
      </w:pPr>
    </w:p>
    <w:p w:rsidR="00B41BAB" w:rsidRPr="004C2B3F" w:rsidRDefault="00B41BAB" w:rsidP="009A1B3D">
      <w:pPr>
        <w:pStyle w:val="RFPHeading3"/>
        <w:numPr>
          <w:ilvl w:val="0"/>
          <w:numId w:val="56"/>
        </w:numPr>
        <w:spacing w:before="0"/>
        <w:ind w:left="1170" w:hanging="450"/>
        <w:jc w:val="left"/>
        <w:rPr>
          <w:sz w:val="24"/>
        </w:rPr>
      </w:pPr>
      <w:r w:rsidRPr="004C2B3F">
        <w:rPr>
          <w:sz w:val="24"/>
        </w:rPr>
        <w:t>Geographic coverage of service</w:t>
      </w:r>
    </w:p>
    <w:p w:rsidR="00B41BAB" w:rsidRPr="0053502D" w:rsidRDefault="0053502D" w:rsidP="00AF3404">
      <w:pPr>
        <w:pBdr>
          <w:top w:val="single" w:sz="4" w:space="0" w:color="auto"/>
          <w:left w:val="single" w:sz="4" w:space="4" w:color="auto"/>
          <w:bottom w:val="single" w:sz="4" w:space="1" w:color="auto"/>
          <w:right w:val="single" w:sz="4" w:space="4" w:color="auto"/>
        </w:pBdr>
        <w:tabs>
          <w:tab w:val="left" w:pos="1260"/>
        </w:tabs>
        <w:rPr>
          <w:i/>
          <w:iCs/>
          <w:color w:val="1F497D"/>
          <w:sz w:val="24"/>
        </w:rPr>
      </w:pPr>
      <w:r w:rsidRPr="004C2B3F">
        <w:rPr>
          <w:i/>
          <w:iCs/>
          <w:color w:val="FF0000"/>
          <w:sz w:val="24"/>
        </w:rPr>
        <w:t>Describe in detail the geographic area(s) that the provider(s) will be servicing.</w:t>
      </w:r>
    </w:p>
    <w:p w:rsidR="00B41BAB" w:rsidRDefault="00B41BAB" w:rsidP="00AF3404">
      <w:pPr>
        <w:tabs>
          <w:tab w:val="left" w:pos="1260"/>
        </w:tabs>
        <w:ind w:left="1260"/>
        <w:rPr>
          <w:sz w:val="24"/>
        </w:rPr>
      </w:pPr>
    </w:p>
    <w:p w:rsidR="00B41BAB" w:rsidRDefault="00B41BAB" w:rsidP="00AF3404">
      <w:pPr>
        <w:tabs>
          <w:tab w:val="left" w:pos="1260"/>
        </w:tabs>
        <w:ind w:left="1260"/>
        <w:rPr>
          <w:sz w:val="24"/>
        </w:rPr>
      </w:pPr>
    </w:p>
    <w:p w:rsidR="00B41BAB" w:rsidRDefault="00B41BAB" w:rsidP="009A1B3D">
      <w:pPr>
        <w:pStyle w:val="RFPHeading3"/>
        <w:numPr>
          <w:ilvl w:val="0"/>
          <w:numId w:val="56"/>
        </w:numPr>
        <w:spacing w:before="0"/>
        <w:ind w:left="1260" w:hanging="540"/>
        <w:jc w:val="left"/>
        <w:rPr>
          <w:sz w:val="24"/>
        </w:rPr>
      </w:pPr>
      <w:r>
        <w:rPr>
          <w:sz w:val="24"/>
        </w:rPr>
        <w:t>Probable funding amounts, source, and period of availability</w:t>
      </w:r>
    </w:p>
    <w:p w:rsidR="00B41BAB" w:rsidRDefault="00B41BAB" w:rsidP="00AF3404">
      <w:pPr>
        <w:pBdr>
          <w:top w:val="single" w:sz="4" w:space="1" w:color="auto"/>
          <w:left w:val="single" w:sz="4" w:space="4" w:color="auto"/>
          <w:bottom w:val="single" w:sz="4" w:space="1" w:color="auto"/>
          <w:right w:val="single" w:sz="4" w:space="4" w:color="auto"/>
        </w:pBdr>
        <w:rPr>
          <w:sz w:val="28"/>
        </w:rPr>
      </w:pPr>
      <w:r>
        <w:rPr>
          <w:i/>
          <w:iCs/>
          <w:color w:val="FF0000"/>
          <w:sz w:val="24"/>
        </w:rPr>
        <w:t xml:space="preserve">If there is a possibility of increases/decreases in succeeding years </w:t>
      </w:r>
      <w:r w:rsidR="00742588">
        <w:rPr>
          <w:i/>
          <w:iCs/>
          <w:color w:val="FF0000"/>
          <w:sz w:val="24"/>
        </w:rPr>
        <w:t>to the contrac</w:t>
      </w:r>
      <w:r>
        <w:rPr>
          <w:i/>
          <w:iCs/>
          <w:color w:val="FF0000"/>
          <w:sz w:val="24"/>
        </w:rPr>
        <w:t>t</w:t>
      </w:r>
      <w:r w:rsidR="00742588">
        <w:rPr>
          <w:i/>
          <w:iCs/>
          <w:color w:val="FF0000"/>
          <w:sz w:val="24"/>
        </w:rPr>
        <w:t>,</w:t>
      </w:r>
      <w:r>
        <w:rPr>
          <w:i/>
          <w:iCs/>
          <w:color w:val="FF0000"/>
          <w:sz w:val="24"/>
        </w:rPr>
        <w:t xml:space="preserve"> it should be explained including the approximate amount of increase/decrease and conditions, as applicable.</w:t>
      </w:r>
    </w:p>
    <w:p w:rsidR="00B41BAB" w:rsidRDefault="00B41BAB" w:rsidP="00AF3404">
      <w:pPr>
        <w:ind w:left="1260"/>
        <w:rPr>
          <w:sz w:val="24"/>
        </w:rPr>
      </w:pPr>
    </w:p>
    <w:p w:rsidR="00235339" w:rsidRPr="001C6BCF" w:rsidRDefault="00C30879" w:rsidP="009A1B3D">
      <w:pPr>
        <w:pStyle w:val="RFPHeading3"/>
        <w:numPr>
          <w:ilvl w:val="0"/>
          <w:numId w:val="64"/>
        </w:numPr>
        <w:tabs>
          <w:tab w:val="left" w:pos="720"/>
        </w:tabs>
        <w:spacing w:before="0"/>
        <w:ind w:left="720" w:hanging="720"/>
        <w:jc w:val="left"/>
        <w:rPr>
          <w:sz w:val="24"/>
          <w:szCs w:val="24"/>
        </w:rPr>
      </w:pPr>
      <w:r w:rsidRPr="009C3388">
        <w:rPr>
          <w:sz w:val="24"/>
          <w:szCs w:val="24"/>
        </w:rPr>
        <w:lastRenderedPageBreak/>
        <w:t xml:space="preserve">Contract </w:t>
      </w:r>
      <w:r w:rsidR="00235339" w:rsidRPr="009C3388">
        <w:rPr>
          <w:sz w:val="24"/>
          <w:szCs w:val="24"/>
        </w:rPr>
        <w:t>M</w:t>
      </w:r>
      <w:r w:rsidR="00235339" w:rsidRPr="001C6BCF">
        <w:rPr>
          <w:sz w:val="24"/>
          <w:szCs w:val="24"/>
        </w:rPr>
        <w:t>onitoring and Evaluation</w:t>
      </w:r>
    </w:p>
    <w:p w:rsidR="00235339" w:rsidRPr="00EC3FBD" w:rsidRDefault="00235339" w:rsidP="00AF3404">
      <w:pPr>
        <w:pStyle w:val="RFPHeading3"/>
        <w:pBdr>
          <w:top w:val="single" w:sz="4" w:space="1" w:color="auto"/>
          <w:left w:val="single" w:sz="4" w:space="4" w:color="auto"/>
          <w:bottom w:val="single" w:sz="4" w:space="1" w:color="auto"/>
          <w:right w:val="single" w:sz="4" w:space="4" w:color="auto"/>
        </w:pBdr>
        <w:spacing w:before="0"/>
        <w:ind w:left="720"/>
        <w:jc w:val="left"/>
        <w:rPr>
          <w:b w:val="0"/>
          <w:i/>
          <w:color w:val="FF0000"/>
          <w:sz w:val="22"/>
          <w:szCs w:val="22"/>
        </w:rPr>
      </w:pPr>
      <w:r w:rsidRPr="00235339">
        <w:rPr>
          <w:b w:val="0"/>
          <w:i/>
          <w:color w:val="FF0000"/>
          <w:sz w:val="22"/>
          <w:szCs w:val="22"/>
        </w:rPr>
        <w:t>If an item is not applicable to contract monitoring, insert “Not applicable to this RFP.”  State agencies should add additional criteria as applicable</w:t>
      </w:r>
      <w:r w:rsidRPr="004C2B3F">
        <w:rPr>
          <w:b w:val="0"/>
          <w:i/>
          <w:color w:val="FF0000"/>
          <w:sz w:val="22"/>
          <w:szCs w:val="22"/>
        </w:rPr>
        <w:t>.</w:t>
      </w:r>
      <w:r w:rsidR="0053502D" w:rsidRPr="004C2B3F">
        <w:rPr>
          <w:b w:val="0"/>
          <w:i/>
          <w:color w:val="FF0000"/>
          <w:sz w:val="22"/>
          <w:szCs w:val="22"/>
        </w:rPr>
        <w:t xml:space="preserve">  Add  info to each criteria.</w:t>
      </w:r>
    </w:p>
    <w:p w:rsidR="00235339" w:rsidRDefault="00235339" w:rsidP="00AF3404">
      <w:pPr>
        <w:pStyle w:val="RFPHeading3"/>
        <w:spacing w:before="0"/>
        <w:ind w:left="720"/>
        <w:jc w:val="left"/>
        <w:rPr>
          <w:b w:val="0"/>
          <w:sz w:val="24"/>
          <w:szCs w:val="24"/>
        </w:rPr>
      </w:pPr>
      <w:r>
        <w:rPr>
          <w:b w:val="0"/>
          <w:sz w:val="24"/>
          <w:szCs w:val="24"/>
        </w:rPr>
        <w:t xml:space="preserve">The criteria by which the performance of the contract will be monitored and evaluated are:  </w:t>
      </w:r>
    </w:p>
    <w:p w:rsidR="00235339" w:rsidRPr="00235339" w:rsidRDefault="00235339" w:rsidP="009A1B3D">
      <w:pPr>
        <w:pStyle w:val="RFPHeading3"/>
        <w:numPr>
          <w:ilvl w:val="0"/>
          <w:numId w:val="47"/>
        </w:numPr>
        <w:tabs>
          <w:tab w:val="left" w:pos="1260"/>
        </w:tabs>
        <w:spacing w:before="0"/>
        <w:ind w:left="1800" w:hanging="1080"/>
        <w:jc w:val="left"/>
        <w:rPr>
          <w:b w:val="0"/>
        </w:rPr>
      </w:pPr>
      <w:r>
        <w:rPr>
          <w:b w:val="0"/>
          <w:sz w:val="24"/>
          <w:szCs w:val="24"/>
        </w:rPr>
        <w:t>Performance/Outcome Measures</w:t>
      </w:r>
    </w:p>
    <w:p w:rsidR="00235339" w:rsidRPr="00235339" w:rsidRDefault="00235339" w:rsidP="009A1B3D">
      <w:pPr>
        <w:pStyle w:val="RFPHeading3"/>
        <w:numPr>
          <w:ilvl w:val="0"/>
          <w:numId w:val="47"/>
        </w:numPr>
        <w:tabs>
          <w:tab w:val="left" w:pos="1260"/>
        </w:tabs>
        <w:spacing w:before="0"/>
        <w:ind w:left="1800" w:hanging="1080"/>
        <w:jc w:val="left"/>
        <w:rPr>
          <w:b w:val="0"/>
        </w:rPr>
      </w:pPr>
      <w:r>
        <w:rPr>
          <w:b w:val="0"/>
          <w:sz w:val="24"/>
          <w:szCs w:val="24"/>
        </w:rPr>
        <w:t>Output Measures</w:t>
      </w:r>
    </w:p>
    <w:p w:rsidR="00235339" w:rsidRPr="00235339" w:rsidRDefault="00235339" w:rsidP="009A1B3D">
      <w:pPr>
        <w:pStyle w:val="RFPHeading3"/>
        <w:numPr>
          <w:ilvl w:val="0"/>
          <w:numId w:val="47"/>
        </w:numPr>
        <w:tabs>
          <w:tab w:val="left" w:pos="1260"/>
        </w:tabs>
        <w:spacing w:before="0"/>
        <w:ind w:left="1800" w:hanging="1080"/>
        <w:jc w:val="left"/>
        <w:rPr>
          <w:b w:val="0"/>
        </w:rPr>
      </w:pPr>
      <w:r>
        <w:rPr>
          <w:b w:val="0"/>
          <w:sz w:val="24"/>
          <w:szCs w:val="24"/>
        </w:rPr>
        <w:t>Quality of Care/Quality of Services</w:t>
      </w:r>
    </w:p>
    <w:p w:rsidR="00235339" w:rsidRPr="00235339" w:rsidRDefault="00235339" w:rsidP="009A1B3D">
      <w:pPr>
        <w:pStyle w:val="RFPHeading3"/>
        <w:numPr>
          <w:ilvl w:val="0"/>
          <w:numId w:val="47"/>
        </w:numPr>
        <w:tabs>
          <w:tab w:val="left" w:pos="1260"/>
        </w:tabs>
        <w:spacing w:before="0"/>
        <w:ind w:left="1800" w:hanging="1080"/>
        <w:jc w:val="left"/>
        <w:rPr>
          <w:b w:val="0"/>
        </w:rPr>
      </w:pPr>
      <w:r>
        <w:rPr>
          <w:b w:val="0"/>
          <w:sz w:val="24"/>
          <w:szCs w:val="24"/>
        </w:rPr>
        <w:t>Financial Management</w:t>
      </w:r>
    </w:p>
    <w:p w:rsidR="00235339" w:rsidRPr="00235339" w:rsidRDefault="00235339" w:rsidP="009A1B3D">
      <w:pPr>
        <w:pStyle w:val="RFPHeading3"/>
        <w:numPr>
          <w:ilvl w:val="0"/>
          <w:numId w:val="47"/>
        </w:numPr>
        <w:tabs>
          <w:tab w:val="left" w:pos="1260"/>
        </w:tabs>
        <w:spacing w:before="0"/>
        <w:ind w:left="1800" w:hanging="1080"/>
        <w:jc w:val="left"/>
        <w:rPr>
          <w:b w:val="0"/>
        </w:rPr>
      </w:pPr>
      <w:r>
        <w:rPr>
          <w:b w:val="0"/>
          <w:sz w:val="24"/>
          <w:szCs w:val="24"/>
        </w:rPr>
        <w:t>Administrative Requirements</w:t>
      </w:r>
    </w:p>
    <w:p w:rsidR="00235339" w:rsidRPr="00235339" w:rsidRDefault="00235339" w:rsidP="00AF3404">
      <w:pPr>
        <w:pStyle w:val="RFPHeading3"/>
        <w:tabs>
          <w:tab w:val="left" w:pos="1260"/>
        </w:tabs>
        <w:spacing w:before="0"/>
        <w:ind w:left="1267" w:hanging="1080"/>
        <w:jc w:val="left"/>
        <w:rPr>
          <w:b w:val="0"/>
        </w:rPr>
      </w:pPr>
    </w:p>
    <w:p w:rsidR="00B41BAB" w:rsidRDefault="00B41BAB" w:rsidP="009A1B3D">
      <w:pPr>
        <w:pStyle w:val="RFPHeading3"/>
        <w:numPr>
          <w:ilvl w:val="0"/>
          <w:numId w:val="65"/>
        </w:numPr>
        <w:spacing w:before="0"/>
        <w:ind w:hanging="720"/>
        <w:jc w:val="left"/>
      </w:pPr>
      <w:r>
        <w:t xml:space="preserve">General Requirements  </w:t>
      </w:r>
    </w:p>
    <w:p w:rsidR="00DB4E9F" w:rsidRDefault="00DB4E9F" w:rsidP="00AF3404">
      <w:pPr>
        <w:pStyle w:val="RFPHeading3"/>
        <w:spacing w:before="0"/>
        <w:jc w:val="left"/>
      </w:pPr>
    </w:p>
    <w:p w:rsidR="00B41BAB" w:rsidRDefault="00B41BAB" w:rsidP="009A1B3D">
      <w:pPr>
        <w:pStyle w:val="RFPHeading3"/>
        <w:numPr>
          <w:ilvl w:val="0"/>
          <w:numId w:val="57"/>
        </w:numPr>
        <w:spacing w:before="0"/>
        <w:ind w:left="1260" w:hanging="540"/>
        <w:jc w:val="left"/>
        <w:rPr>
          <w:sz w:val="24"/>
        </w:rPr>
      </w:pPr>
      <w:r>
        <w:rPr>
          <w:sz w:val="24"/>
        </w:rPr>
        <w:t>Specific qualifications or requirements, including but not limited to licensure or accreditation</w:t>
      </w:r>
    </w:p>
    <w:p w:rsidR="00B41BAB" w:rsidRDefault="00B41BAB" w:rsidP="00AF3404">
      <w:pPr>
        <w:pStyle w:val="BodyTextIndent2"/>
        <w:pBdr>
          <w:top w:val="single" w:sz="4" w:space="1" w:color="auto"/>
          <w:left w:val="single" w:sz="4" w:space="4" w:color="auto"/>
          <w:bottom w:val="single" w:sz="4" w:space="1" w:color="auto"/>
          <w:right w:val="single" w:sz="4" w:space="4" w:color="auto"/>
        </w:pBdr>
        <w:ind w:left="0"/>
        <w:rPr>
          <w:color w:val="FF0000"/>
        </w:rPr>
      </w:pPr>
      <w:r>
        <w:rPr>
          <w:color w:val="FF0000"/>
        </w:rPr>
        <w:t>This section applies to the applicant (organization or individual) rather than to individual personnel.</w:t>
      </w:r>
    </w:p>
    <w:p w:rsidR="00B41BAB" w:rsidRPr="00DB4E9F" w:rsidRDefault="00B41BAB" w:rsidP="00AF3404">
      <w:pPr>
        <w:pStyle w:val="BodyTextIndent2"/>
        <w:pBdr>
          <w:top w:val="none" w:sz="0" w:space="0" w:color="auto"/>
          <w:left w:val="none" w:sz="0" w:space="0" w:color="auto"/>
          <w:bottom w:val="none" w:sz="0" w:space="0" w:color="auto"/>
          <w:right w:val="none" w:sz="0" w:space="0" w:color="auto"/>
        </w:pBdr>
        <w:ind w:left="1260"/>
        <w:rPr>
          <w:i w:val="0"/>
        </w:rPr>
      </w:pPr>
    </w:p>
    <w:p w:rsidR="00B41BAB" w:rsidRPr="004C2B3F" w:rsidRDefault="00B41BAB" w:rsidP="009A1B3D">
      <w:pPr>
        <w:pStyle w:val="RFPHeading3"/>
        <w:numPr>
          <w:ilvl w:val="0"/>
          <w:numId w:val="57"/>
        </w:numPr>
        <w:spacing w:before="0" w:after="240"/>
        <w:ind w:left="1260" w:hanging="540"/>
        <w:jc w:val="left"/>
        <w:rPr>
          <w:b w:val="0"/>
          <w:sz w:val="24"/>
          <w:szCs w:val="24"/>
        </w:rPr>
      </w:pPr>
      <w:r>
        <w:rPr>
          <w:sz w:val="24"/>
        </w:rPr>
        <w:t>Secondary purchaser participation</w:t>
      </w:r>
      <w:r w:rsidR="00DB24FC">
        <w:t xml:space="preserve">        </w:t>
      </w:r>
      <w:r w:rsidR="001C6BCF">
        <w:t xml:space="preserve">                           </w:t>
      </w:r>
      <w:r w:rsidR="00DB24FC">
        <w:t xml:space="preserve">                                                                                                              </w:t>
      </w:r>
      <w:r w:rsidRPr="001C6BCF">
        <w:rPr>
          <w:b w:val="0"/>
          <w:sz w:val="24"/>
          <w:szCs w:val="24"/>
        </w:rPr>
        <w:t xml:space="preserve">(Refer to </w:t>
      </w:r>
      <w:r w:rsidR="00BC1DE6" w:rsidRPr="001C6BCF">
        <w:rPr>
          <w:b w:val="0"/>
          <w:sz w:val="24"/>
          <w:szCs w:val="24"/>
        </w:rPr>
        <w:t>HAR</w:t>
      </w:r>
      <w:r w:rsidR="00BC1DE6" w:rsidRPr="00EC3FBD">
        <w:rPr>
          <w:b w:val="0"/>
          <w:sz w:val="24"/>
          <w:szCs w:val="24"/>
        </w:rPr>
        <w:t xml:space="preserve"> </w:t>
      </w:r>
      <w:r w:rsidR="00BC1DE6" w:rsidRPr="004C2B3F">
        <w:rPr>
          <w:b w:val="0"/>
          <w:sz w:val="24"/>
          <w:szCs w:val="24"/>
        </w:rPr>
        <w:t>§</w:t>
      </w:r>
      <w:r w:rsidRPr="004C2B3F">
        <w:rPr>
          <w:b w:val="0"/>
          <w:sz w:val="24"/>
          <w:szCs w:val="24"/>
        </w:rPr>
        <w:t>3-143-608)</w:t>
      </w:r>
    </w:p>
    <w:p w:rsidR="00B41BAB" w:rsidRPr="004C2B3F" w:rsidRDefault="00B41BAB" w:rsidP="00AF3404">
      <w:pPr>
        <w:pStyle w:val="BodyText"/>
        <w:ind w:left="1260"/>
      </w:pPr>
      <w:r w:rsidRPr="004C2B3F">
        <w:rPr>
          <w:u w:val="single"/>
        </w:rPr>
        <w:t>After-the-fact secondary purchases</w:t>
      </w:r>
      <w:r w:rsidRPr="004C2B3F">
        <w:t xml:space="preserve"> will be allowed.</w:t>
      </w:r>
    </w:p>
    <w:p w:rsidR="00B41BAB" w:rsidRPr="004C2B3F" w:rsidRDefault="00B41BAB" w:rsidP="00AF3404">
      <w:pPr>
        <w:pBdr>
          <w:top w:val="single" w:sz="4" w:space="1" w:color="auto"/>
          <w:left w:val="single" w:sz="4" w:space="4" w:color="auto"/>
          <w:bottom w:val="single" w:sz="4" w:space="1" w:color="auto"/>
          <w:right w:val="single" w:sz="4" w:space="4" w:color="auto"/>
        </w:pBdr>
        <w:rPr>
          <w:sz w:val="24"/>
        </w:rPr>
      </w:pPr>
      <w:r w:rsidRPr="004C2B3F">
        <w:rPr>
          <w:i/>
          <w:color w:val="FF0000"/>
          <w:sz w:val="24"/>
        </w:rPr>
        <w:t>After-the-fact secondary purchases should be allowed as they are subject to approval by the primary purchaser (and the CPO).  Do not delete the statement.</w:t>
      </w:r>
    </w:p>
    <w:p w:rsidR="00B41BAB" w:rsidRPr="004C2B3F" w:rsidRDefault="00B41BAB" w:rsidP="00AF3404">
      <w:pPr>
        <w:ind w:left="1260"/>
        <w:rPr>
          <w:sz w:val="24"/>
          <w:u w:val="single"/>
        </w:rPr>
      </w:pPr>
    </w:p>
    <w:p w:rsidR="00B41BAB" w:rsidRPr="004C2B3F" w:rsidRDefault="00B41BAB" w:rsidP="00AF3404">
      <w:pPr>
        <w:keepNext/>
        <w:ind w:left="1260"/>
        <w:rPr>
          <w:sz w:val="24"/>
          <w:u w:val="single"/>
        </w:rPr>
      </w:pPr>
      <w:r w:rsidRPr="004C2B3F">
        <w:rPr>
          <w:sz w:val="24"/>
          <w:u w:val="single"/>
        </w:rPr>
        <w:t>Planned secondary purchases</w:t>
      </w:r>
    </w:p>
    <w:p w:rsidR="00B41BAB" w:rsidRPr="004C2B3F" w:rsidRDefault="00B41BAB" w:rsidP="00AF3404">
      <w:pPr>
        <w:pBdr>
          <w:top w:val="single" w:sz="4" w:space="1" w:color="auto"/>
          <w:left w:val="single" w:sz="4" w:space="4" w:color="auto"/>
          <w:bottom w:val="single" w:sz="4" w:space="1" w:color="auto"/>
          <w:right w:val="single" w:sz="4" w:space="4" w:color="auto"/>
        </w:pBdr>
        <w:rPr>
          <w:i/>
          <w:color w:val="FF0000"/>
          <w:sz w:val="24"/>
        </w:rPr>
      </w:pPr>
      <w:r w:rsidRPr="004C2B3F">
        <w:rPr>
          <w:i/>
          <w:color w:val="FF0000"/>
          <w:sz w:val="24"/>
        </w:rPr>
        <w:t>If there is a planned secondary purchaser, describe who the secondary purchaser is and what the secondary purchaser will purchase.  Include the statement “The secondary purchaser will execute a separate contract.”  If there are no planned secondary purchasers enter “none”.</w:t>
      </w:r>
    </w:p>
    <w:p w:rsidR="00B41BAB" w:rsidRPr="004C2B3F" w:rsidRDefault="00B41BAB" w:rsidP="00AF3404">
      <w:pPr>
        <w:ind w:left="1440"/>
        <w:rPr>
          <w:iCs/>
          <w:sz w:val="24"/>
        </w:rPr>
      </w:pPr>
    </w:p>
    <w:p w:rsidR="00B41BAB" w:rsidRPr="004C2B3F" w:rsidRDefault="00B41BAB" w:rsidP="009A1B3D">
      <w:pPr>
        <w:pStyle w:val="RFPHeading3"/>
        <w:numPr>
          <w:ilvl w:val="0"/>
          <w:numId w:val="57"/>
        </w:numPr>
        <w:spacing w:before="0"/>
        <w:ind w:left="1260" w:hanging="540"/>
        <w:jc w:val="left"/>
        <w:rPr>
          <w:i/>
          <w:sz w:val="24"/>
        </w:rPr>
      </w:pPr>
      <w:r w:rsidRPr="004C2B3F">
        <w:rPr>
          <w:sz w:val="24"/>
        </w:rPr>
        <w:t xml:space="preserve">Multiple or alternate proposals </w:t>
      </w:r>
      <w:r w:rsidRPr="004C2B3F">
        <w:rPr>
          <w:i/>
          <w:color w:val="FF0000"/>
          <w:sz w:val="24"/>
          <w:bdr w:val="single" w:sz="12" w:space="0" w:color="auto" w:shadow="1"/>
        </w:rPr>
        <w:t>check one</w:t>
      </w:r>
    </w:p>
    <w:p w:rsidR="00B41BAB" w:rsidRDefault="00B41BAB" w:rsidP="00AF3404">
      <w:pPr>
        <w:spacing w:after="240"/>
        <w:ind w:left="1260" w:hanging="7"/>
        <w:rPr>
          <w:sz w:val="24"/>
        </w:rPr>
      </w:pPr>
      <w:r w:rsidRPr="004C2B3F">
        <w:rPr>
          <w:sz w:val="24"/>
        </w:rPr>
        <w:t xml:space="preserve">(Refer to </w:t>
      </w:r>
      <w:r w:rsidR="00D61D0D" w:rsidRPr="004C2B3F">
        <w:rPr>
          <w:sz w:val="24"/>
        </w:rPr>
        <w:t>HAR</w:t>
      </w:r>
      <w:r w:rsidR="00D61D0D" w:rsidRPr="004C2B3F">
        <w:rPr>
          <w:color w:val="FF0000"/>
          <w:sz w:val="24"/>
        </w:rPr>
        <w:t xml:space="preserve"> </w:t>
      </w:r>
      <w:r w:rsidR="00BC1DE6" w:rsidRPr="004C2B3F">
        <w:rPr>
          <w:sz w:val="24"/>
        </w:rPr>
        <w:t>§</w:t>
      </w:r>
      <w:r w:rsidRPr="004C2B3F">
        <w:rPr>
          <w:sz w:val="24"/>
        </w:rPr>
        <w:t>3-143-605)</w:t>
      </w:r>
    </w:p>
    <w:p w:rsidR="00B41BAB" w:rsidRDefault="00B41BAB" w:rsidP="00AF3404">
      <w:pPr>
        <w:ind w:left="1260"/>
        <w:rPr>
          <w:sz w:val="24"/>
        </w:rPr>
      </w:pPr>
      <w:r>
        <w:rPr>
          <w:b/>
          <w:sz w:val="24"/>
        </w:rPr>
        <w:fldChar w:fldCharType="begin">
          <w:ffData>
            <w:name w:val="Check1"/>
            <w:enabled/>
            <w:calcOnExit w:val="0"/>
            <w:checkBox>
              <w:sizeAuto/>
              <w:default w:val="0"/>
            </w:checkBox>
          </w:ffData>
        </w:fldChar>
      </w:r>
      <w:bookmarkStart w:id="2" w:name="Check1"/>
      <w:r>
        <w:rPr>
          <w:b/>
          <w:sz w:val="24"/>
        </w:rPr>
        <w:instrText xml:space="preserve"> FORMCHECKBOX </w:instrText>
      </w:r>
      <w:r>
        <w:rPr>
          <w:b/>
          <w:sz w:val="24"/>
        </w:rPr>
      </w:r>
      <w:r>
        <w:rPr>
          <w:b/>
          <w:sz w:val="24"/>
        </w:rPr>
        <w:fldChar w:fldCharType="end"/>
      </w:r>
      <w:bookmarkEnd w:id="2"/>
      <w:r>
        <w:rPr>
          <w:sz w:val="24"/>
        </w:rPr>
        <w:t xml:space="preserve"> Allowed</w:t>
      </w:r>
      <w:r>
        <w:rPr>
          <w:sz w:val="24"/>
        </w:rPr>
        <w:tab/>
      </w:r>
      <w:r>
        <w:rPr>
          <w:sz w:val="24"/>
        </w:rPr>
        <w:tab/>
      </w:r>
      <w:r>
        <w:rPr>
          <w:sz w:val="24"/>
        </w:rPr>
        <w:fldChar w:fldCharType="begin">
          <w:ffData>
            <w:name w:val="Check2"/>
            <w:enabled/>
            <w:calcOnExit w:val="0"/>
            <w:checkBox>
              <w:sizeAuto/>
              <w:default w:val="0"/>
            </w:checkBox>
          </w:ffData>
        </w:fldChar>
      </w:r>
      <w:bookmarkStart w:id="3" w:name="Check2"/>
      <w:r>
        <w:rPr>
          <w:sz w:val="24"/>
        </w:rPr>
        <w:instrText xml:space="preserve"> FORMCHECKBOX </w:instrText>
      </w:r>
      <w:r>
        <w:rPr>
          <w:sz w:val="24"/>
        </w:rPr>
      </w:r>
      <w:r>
        <w:rPr>
          <w:sz w:val="24"/>
        </w:rPr>
        <w:fldChar w:fldCharType="end"/>
      </w:r>
      <w:bookmarkEnd w:id="3"/>
      <w:r>
        <w:rPr>
          <w:sz w:val="24"/>
        </w:rPr>
        <w:t xml:space="preserve"> Unallowed</w:t>
      </w:r>
    </w:p>
    <w:p w:rsidR="00B41BAB" w:rsidRPr="002C00B0" w:rsidRDefault="00B41BAB" w:rsidP="00AF3404">
      <w:pPr>
        <w:pBdr>
          <w:top w:val="single" w:sz="4" w:space="1" w:color="auto"/>
          <w:left w:val="single" w:sz="4" w:space="4" w:color="auto"/>
          <w:bottom w:val="single" w:sz="4" w:space="1" w:color="auto"/>
          <w:right w:val="single" w:sz="4" w:space="4" w:color="auto"/>
        </w:pBdr>
        <w:autoSpaceDE w:val="0"/>
        <w:autoSpaceDN w:val="0"/>
        <w:adjustRightInd w:val="0"/>
        <w:rPr>
          <w:iCs/>
          <w:color w:val="FF0000"/>
          <w:sz w:val="24"/>
        </w:rPr>
      </w:pPr>
      <w:r>
        <w:rPr>
          <w:i/>
          <w:iCs/>
          <w:color w:val="FF0000"/>
          <w:sz w:val="24"/>
        </w:rPr>
        <w:t>If multiple or alternate proposals are allowed indicate if they must be in physically separate proposals.</w:t>
      </w:r>
      <w:r w:rsidR="002C00B0" w:rsidRPr="002C00B0">
        <w:t xml:space="preserve"> </w:t>
      </w:r>
    </w:p>
    <w:p w:rsidR="00B41BAB" w:rsidRDefault="00B41BAB" w:rsidP="00AF3404">
      <w:pPr>
        <w:ind w:left="2340" w:hanging="540"/>
        <w:rPr>
          <w:bCs/>
          <w:sz w:val="24"/>
        </w:rPr>
      </w:pPr>
    </w:p>
    <w:p w:rsidR="00B41BAB" w:rsidRDefault="00B41BAB" w:rsidP="009A1B3D">
      <w:pPr>
        <w:pStyle w:val="RFPHeading3"/>
        <w:numPr>
          <w:ilvl w:val="0"/>
          <w:numId w:val="57"/>
        </w:numPr>
        <w:spacing w:before="0"/>
        <w:ind w:left="1260" w:hanging="540"/>
        <w:jc w:val="left"/>
        <w:rPr>
          <w:i/>
          <w:sz w:val="24"/>
        </w:rPr>
      </w:pPr>
      <w:r>
        <w:rPr>
          <w:sz w:val="24"/>
        </w:rPr>
        <w:t xml:space="preserve">Single or multiple contracts to be awarded </w:t>
      </w:r>
      <w:r>
        <w:rPr>
          <w:i/>
          <w:color w:val="FF0000"/>
          <w:sz w:val="24"/>
          <w:bdr w:val="single" w:sz="12" w:space="0" w:color="auto" w:shadow="1"/>
        </w:rPr>
        <w:t>check one</w:t>
      </w:r>
    </w:p>
    <w:p w:rsidR="00B41BAB" w:rsidRPr="004C2B3F" w:rsidRDefault="00B41BAB" w:rsidP="00AF3404">
      <w:pPr>
        <w:keepNext/>
        <w:spacing w:after="240"/>
        <w:ind w:left="1260"/>
        <w:rPr>
          <w:b/>
          <w:sz w:val="28"/>
        </w:rPr>
      </w:pPr>
      <w:r>
        <w:rPr>
          <w:sz w:val="24"/>
        </w:rPr>
        <w:t xml:space="preserve">(Refer to </w:t>
      </w:r>
      <w:r w:rsidR="00CC09C7" w:rsidRPr="004C2B3F">
        <w:rPr>
          <w:sz w:val="24"/>
        </w:rPr>
        <w:t>HAR</w:t>
      </w:r>
      <w:r w:rsidR="00CC09C7" w:rsidRPr="004C2B3F">
        <w:rPr>
          <w:color w:val="FF0000"/>
          <w:sz w:val="24"/>
        </w:rPr>
        <w:t xml:space="preserve"> </w:t>
      </w:r>
      <w:r w:rsidR="00DB6D42" w:rsidRPr="004C2B3F">
        <w:rPr>
          <w:sz w:val="24"/>
        </w:rPr>
        <w:t>§</w:t>
      </w:r>
      <w:r w:rsidRPr="004C2B3F">
        <w:rPr>
          <w:sz w:val="24"/>
        </w:rPr>
        <w:t>3-143-206)</w:t>
      </w:r>
    </w:p>
    <w:p w:rsidR="00B41BAB" w:rsidRPr="004C2B3F" w:rsidRDefault="00B41BAB" w:rsidP="00AF3404">
      <w:pPr>
        <w:ind w:left="1260"/>
        <w:rPr>
          <w:b/>
          <w:sz w:val="24"/>
        </w:rPr>
      </w:pPr>
      <w:r w:rsidRPr="004C2B3F">
        <w:rPr>
          <w:sz w:val="24"/>
        </w:rPr>
        <w:fldChar w:fldCharType="begin">
          <w:ffData>
            <w:name w:val="Check3"/>
            <w:enabled/>
            <w:calcOnExit w:val="0"/>
            <w:checkBox>
              <w:sizeAuto/>
              <w:default w:val="0"/>
            </w:checkBox>
          </w:ffData>
        </w:fldChar>
      </w:r>
      <w:bookmarkStart w:id="4" w:name="Check3"/>
      <w:r w:rsidRPr="004C2B3F">
        <w:rPr>
          <w:sz w:val="24"/>
        </w:rPr>
        <w:instrText xml:space="preserve"> FORMCHECKBOX </w:instrText>
      </w:r>
      <w:r w:rsidRPr="004C2B3F">
        <w:rPr>
          <w:sz w:val="24"/>
        </w:rPr>
      </w:r>
      <w:r w:rsidRPr="004C2B3F">
        <w:rPr>
          <w:sz w:val="24"/>
        </w:rPr>
        <w:fldChar w:fldCharType="end"/>
      </w:r>
      <w:bookmarkEnd w:id="4"/>
      <w:r w:rsidRPr="004C2B3F">
        <w:rPr>
          <w:sz w:val="24"/>
        </w:rPr>
        <w:t xml:space="preserve"> Single</w:t>
      </w:r>
      <w:r w:rsidRPr="004C2B3F">
        <w:rPr>
          <w:sz w:val="24"/>
        </w:rPr>
        <w:tab/>
      </w:r>
      <w:r w:rsidRPr="004C2B3F">
        <w:rPr>
          <w:sz w:val="24"/>
        </w:rPr>
        <w:tab/>
      </w:r>
      <w:r w:rsidRPr="004C2B3F">
        <w:rPr>
          <w:sz w:val="24"/>
        </w:rPr>
        <w:fldChar w:fldCharType="begin">
          <w:ffData>
            <w:name w:val="Check4"/>
            <w:enabled/>
            <w:calcOnExit w:val="0"/>
            <w:checkBox>
              <w:sizeAuto/>
              <w:default w:val="0"/>
            </w:checkBox>
          </w:ffData>
        </w:fldChar>
      </w:r>
      <w:bookmarkStart w:id="5" w:name="Check4"/>
      <w:r w:rsidRPr="004C2B3F">
        <w:rPr>
          <w:sz w:val="24"/>
        </w:rPr>
        <w:instrText xml:space="preserve"> FORMCHECKBOX </w:instrText>
      </w:r>
      <w:r w:rsidRPr="004C2B3F">
        <w:rPr>
          <w:sz w:val="24"/>
        </w:rPr>
      </w:r>
      <w:r w:rsidRPr="004C2B3F">
        <w:rPr>
          <w:sz w:val="24"/>
        </w:rPr>
        <w:fldChar w:fldCharType="end"/>
      </w:r>
      <w:bookmarkEnd w:id="5"/>
      <w:r w:rsidRPr="004C2B3F">
        <w:rPr>
          <w:sz w:val="24"/>
        </w:rPr>
        <w:t xml:space="preserve"> Multiple</w:t>
      </w:r>
      <w:r w:rsidRPr="004C2B3F">
        <w:rPr>
          <w:sz w:val="24"/>
        </w:rPr>
        <w:tab/>
      </w:r>
      <w:r w:rsidRPr="004C2B3F">
        <w:rPr>
          <w:sz w:val="24"/>
        </w:rPr>
        <w:tab/>
      </w:r>
      <w:r w:rsidRPr="004C2B3F">
        <w:rPr>
          <w:sz w:val="24"/>
        </w:rPr>
        <w:fldChar w:fldCharType="begin">
          <w:ffData>
            <w:name w:val="Check5"/>
            <w:enabled/>
            <w:calcOnExit w:val="0"/>
            <w:checkBox>
              <w:sizeAuto/>
              <w:default w:val="0"/>
            </w:checkBox>
          </w:ffData>
        </w:fldChar>
      </w:r>
      <w:bookmarkStart w:id="6" w:name="Check5"/>
      <w:r w:rsidRPr="004C2B3F">
        <w:rPr>
          <w:sz w:val="24"/>
        </w:rPr>
        <w:instrText xml:space="preserve"> FORMCHECKBOX </w:instrText>
      </w:r>
      <w:r w:rsidRPr="004C2B3F">
        <w:rPr>
          <w:sz w:val="24"/>
        </w:rPr>
      </w:r>
      <w:r w:rsidRPr="004C2B3F">
        <w:rPr>
          <w:sz w:val="24"/>
        </w:rPr>
        <w:fldChar w:fldCharType="end"/>
      </w:r>
      <w:bookmarkEnd w:id="6"/>
      <w:r w:rsidRPr="004C2B3F">
        <w:rPr>
          <w:sz w:val="24"/>
        </w:rPr>
        <w:t xml:space="preserve"> Single &amp; Multiple</w:t>
      </w:r>
    </w:p>
    <w:p w:rsidR="00B41BAB" w:rsidRPr="004C2B3F" w:rsidRDefault="00B41BAB" w:rsidP="00AF3404">
      <w:pPr>
        <w:ind w:left="1260"/>
        <w:rPr>
          <w:sz w:val="24"/>
        </w:rPr>
      </w:pPr>
    </w:p>
    <w:p w:rsidR="00CB2C8E" w:rsidRPr="004C2B3F" w:rsidRDefault="00B41BAB" w:rsidP="00AF3404">
      <w:pPr>
        <w:ind w:left="1260"/>
        <w:rPr>
          <w:sz w:val="24"/>
        </w:rPr>
      </w:pPr>
      <w:r w:rsidRPr="004C2B3F">
        <w:rPr>
          <w:sz w:val="24"/>
        </w:rPr>
        <w:t>Criteria for multiple awards:</w:t>
      </w:r>
    </w:p>
    <w:p w:rsidR="00B41BAB" w:rsidRDefault="0035496D" w:rsidP="00AF3404">
      <w:pPr>
        <w:rPr>
          <w:i/>
          <w:iCs/>
          <w:color w:val="FF0000"/>
          <w:sz w:val="24"/>
        </w:rPr>
      </w:pPr>
      <w:r w:rsidRPr="004C2B3F">
        <w:rPr>
          <w:i/>
          <w:iCs/>
          <w:color w:val="FF0000"/>
          <w:sz w:val="24"/>
          <w:bdr w:val="single" w:sz="4" w:space="0" w:color="auto"/>
        </w:rPr>
        <w:t>Whatever type of</w:t>
      </w:r>
      <w:r w:rsidRPr="004C2B3F">
        <w:rPr>
          <w:i/>
          <w:iCs/>
          <w:color w:val="1F497D"/>
          <w:sz w:val="24"/>
          <w:bdr w:val="single" w:sz="4" w:space="0" w:color="auto"/>
        </w:rPr>
        <w:t xml:space="preserve"> </w:t>
      </w:r>
      <w:r w:rsidR="00B41BAB" w:rsidRPr="004C2B3F">
        <w:rPr>
          <w:i/>
          <w:iCs/>
          <w:color w:val="FF0000"/>
          <w:sz w:val="24"/>
          <w:bdr w:val="single" w:sz="4" w:space="0" w:color="auto"/>
        </w:rPr>
        <w:t>awards</w:t>
      </w:r>
      <w:r w:rsidRPr="004C2B3F">
        <w:rPr>
          <w:i/>
          <w:iCs/>
          <w:color w:val="FF0000"/>
          <w:sz w:val="24"/>
          <w:bdr w:val="single" w:sz="4" w:space="0" w:color="auto"/>
        </w:rPr>
        <w:t xml:space="preserve"> are selected</w:t>
      </w:r>
      <w:r w:rsidR="00B41BAB" w:rsidRPr="004C2B3F">
        <w:rPr>
          <w:i/>
          <w:iCs/>
          <w:color w:val="FF0000"/>
          <w:sz w:val="24"/>
          <w:bdr w:val="single" w:sz="4" w:space="0" w:color="auto"/>
        </w:rPr>
        <w:t>, state</w:t>
      </w:r>
      <w:r w:rsidRPr="004C2B3F">
        <w:rPr>
          <w:i/>
          <w:iCs/>
          <w:color w:val="FF0000"/>
          <w:sz w:val="24"/>
          <w:bdr w:val="single" w:sz="4" w:space="0" w:color="auto"/>
        </w:rPr>
        <w:t xml:space="preserve"> t</w:t>
      </w:r>
      <w:r w:rsidR="00B41BAB" w:rsidRPr="004C2B3F">
        <w:rPr>
          <w:i/>
          <w:iCs/>
          <w:color w:val="FF0000"/>
          <w:sz w:val="24"/>
          <w:bdr w:val="single" w:sz="4" w:space="0" w:color="auto"/>
        </w:rPr>
        <w:t xml:space="preserve">he  </w:t>
      </w:r>
      <w:r w:rsidRPr="004C2B3F">
        <w:rPr>
          <w:i/>
          <w:iCs/>
          <w:color w:val="FF0000"/>
          <w:sz w:val="24"/>
          <w:bdr w:val="single" w:sz="4" w:space="0" w:color="auto"/>
        </w:rPr>
        <w:t>basis for the</w:t>
      </w:r>
      <w:r w:rsidRPr="004C2B3F">
        <w:rPr>
          <w:i/>
          <w:iCs/>
          <w:color w:val="1F497D"/>
          <w:sz w:val="24"/>
          <w:bdr w:val="single" w:sz="4" w:space="0" w:color="auto"/>
        </w:rPr>
        <w:t xml:space="preserve"> </w:t>
      </w:r>
      <w:r w:rsidR="00B41BAB" w:rsidRPr="004C2B3F">
        <w:rPr>
          <w:i/>
          <w:iCs/>
          <w:color w:val="FF0000"/>
          <w:sz w:val="24"/>
          <w:bdr w:val="single" w:sz="4" w:space="0" w:color="auto"/>
        </w:rPr>
        <w:t>award</w:t>
      </w:r>
      <w:r w:rsidRPr="004C2B3F">
        <w:rPr>
          <w:i/>
          <w:iCs/>
          <w:color w:val="FF0000"/>
          <w:sz w:val="24"/>
          <w:bdr w:val="single" w:sz="4" w:space="0" w:color="auto"/>
        </w:rPr>
        <w:t>(</w:t>
      </w:r>
      <w:r w:rsidR="00B41BAB" w:rsidRPr="004C2B3F">
        <w:rPr>
          <w:i/>
          <w:iCs/>
          <w:color w:val="FF0000"/>
          <w:sz w:val="24"/>
          <w:bdr w:val="single" w:sz="4" w:space="0" w:color="auto"/>
        </w:rPr>
        <w:t>s</w:t>
      </w:r>
      <w:r w:rsidRPr="004C2B3F">
        <w:rPr>
          <w:i/>
          <w:iCs/>
          <w:color w:val="FF0000"/>
          <w:sz w:val="24"/>
          <w:bdr w:val="single" w:sz="4" w:space="0" w:color="auto"/>
        </w:rPr>
        <w:t>)</w:t>
      </w:r>
      <w:r w:rsidRPr="004C2B3F">
        <w:rPr>
          <w:i/>
          <w:iCs/>
          <w:color w:val="1F497D"/>
          <w:sz w:val="24"/>
          <w:bdr w:val="single" w:sz="4" w:space="0" w:color="auto"/>
        </w:rPr>
        <w:t xml:space="preserve"> </w:t>
      </w:r>
      <w:r w:rsidRPr="004C2B3F">
        <w:rPr>
          <w:i/>
          <w:iCs/>
          <w:color w:val="FF0000"/>
          <w:sz w:val="24"/>
          <w:bdr w:val="single" w:sz="4" w:space="0" w:color="auto"/>
        </w:rPr>
        <w:t>.</w:t>
      </w:r>
      <w:r>
        <w:rPr>
          <w:i/>
          <w:iCs/>
          <w:color w:val="FF0000"/>
          <w:sz w:val="24"/>
          <w:bdr w:val="single" w:sz="4" w:space="0" w:color="auto"/>
        </w:rPr>
        <w:t xml:space="preserve">  </w:t>
      </w:r>
    </w:p>
    <w:p w:rsidR="00B41BAB" w:rsidRDefault="00B41BAB" w:rsidP="009A1B3D">
      <w:pPr>
        <w:pStyle w:val="RFPHeading3"/>
        <w:numPr>
          <w:ilvl w:val="0"/>
          <w:numId w:val="57"/>
        </w:numPr>
        <w:spacing w:before="0"/>
        <w:ind w:left="1260" w:hanging="540"/>
        <w:jc w:val="left"/>
        <w:rPr>
          <w:i/>
          <w:sz w:val="24"/>
        </w:rPr>
      </w:pPr>
      <w:r>
        <w:rPr>
          <w:sz w:val="24"/>
        </w:rPr>
        <w:lastRenderedPageBreak/>
        <w:t xml:space="preserve">Single or multi-term contracts to be awarded </w:t>
      </w:r>
      <w:r>
        <w:rPr>
          <w:i/>
          <w:color w:val="FF0000"/>
          <w:sz w:val="24"/>
          <w:bdr w:val="single" w:sz="12" w:space="0" w:color="auto" w:shadow="1"/>
        </w:rPr>
        <w:t>check one</w:t>
      </w:r>
    </w:p>
    <w:p w:rsidR="00B41BAB" w:rsidRDefault="00B41BAB" w:rsidP="00AF3404">
      <w:pPr>
        <w:ind w:left="1260"/>
        <w:rPr>
          <w:b/>
          <w:sz w:val="24"/>
        </w:rPr>
      </w:pPr>
      <w:r>
        <w:rPr>
          <w:sz w:val="24"/>
        </w:rPr>
        <w:t xml:space="preserve">(Refer to </w:t>
      </w:r>
      <w:r w:rsidR="0026201D" w:rsidRPr="004C2B3F">
        <w:rPr>
          <w:sz w:val="24"/>
        </w:rPr>
        <w:t xml:space="preserve">HAR </w:t>
      </w:r>
      <w:r w:rsidR="00DB6D42" w:rsidRPr="004C2B3F">
        <w:rPr>
          <w:sz w:val="24"/>
        </w:rPr>
        <w:t>§</w:t>
      </w:r>
      <w:r w:rsidRPr="004C2B3F">
        <w:rPr>
          <w:sz w:val="24"/>
        </w:rPr>
        <w:t>3</w:t>
      </w:r>
      <w:r>
        <w:rPr>
          <w:sz w:val="24"/>
        </w:rPr>
        <w:t>-149-302)</w:t>
      </w:r>
    </w:p>
    <w:p w:rsidR="00B41BAB" w:rsidRDefault="00B41BAB" w:rsidP="00AF3404">
      <w:pPr>
        <w:spacing w:before="240" w:after="240"/>
        <w:ind w:left="1260"/>
        <w:rPr>
          <w:b/>
          <w:sz w:val="24"/>
        </w:rPr>
      </w:pPr>
      <w:r>
        <w:rPr>
          <w:sz w:val="24"/>
        </w:rPr>
        <w:fldChar w:fldCharType="begin">
          <w:ffData>
            <w:name w:val="Check6"/>
            <w:enabled/>
            <w:calcOnExit w:val="0"/>
            <w:checkBox>
              <w:sizeAuto/>
              <w:default w:val="0"/>
            </w:checkBox>
          </w:ffData>
        </w:fldChar>
      </w:r>
      <w:bookmarkStart w:id="7" w:name="Check6"/>
      <w:r>
        <w:rPr>
          <w:sz w:val="24"/>
        </w:rPr>
        <w:instrText xml:space="preserve"> FORMCHECKBOX </w:instrText>
      </w:r>
      <w:r>
        <w:rPr>
          <w:sz w:val="24"/>
        </w:rPr>
      </w:r>
      <w:r>
        <w:rPr>
          <w:sz w:val="24"/>
        </w:rPr>
        <w:fldChar w:fldCharType="end"/>
      </w:r>
      <w:bookmarkEnd w:id="7"/>
      <w:r w:rsidR="0026201D">
        <w:rPr>
          <w:sz w:val="24"/>
        </w:rPr>
        <w:t xml:space="preserve"> </w:t>
      </w:r>
      <w:r>
        <w:rPr>
          <w:sz w:val="24"/>
        </w:rPr>
        <w:t xml:space="preserve">Single term (2 </w:t>
      </w:r>
      <w:r w:rsidRPr="00CC09C7">
        <w:rPr>
          <w:sz w:val="24"/>
        </w:rPr>
        <w:t>y</w:t>
      </w:r>
      <w:r w:rsidR="00265494" w:rsidRPr="00CC09C7">
        <w:rPr>
          <w:sz w:val="24"/>
        </w:rPr>
        <w:t>ea</w:t>
      </w:r>
      <w:r w:rsidRPr="00CC09C7">
        <w:rPr>
          <w:sz w:val="24"/>
        </w:rPr>
        <w:t>rs</w:t>
      </w:r>
      <w:r w:rsidR="00265494" w:rsidRPr="00CC09C7">
        <w:rPr>
          <w:sz w:val="24"/>
        </w:rPr>
        <w:t xml:space="preserve"> or less</w:t>
      </w:r>
      <w:r>
        <w:rPr>
          <w:sz w:val="24"/>
        </w:rPr>
        <w:t>)</w:t>
      </w:r>
      <w:r>
        <w:rPr>
          <w:sz w:val="24"/>
        </w:rPr>
        <w:tab/>
      </w:r>
      <w:r>
        <w:rPr>
          <w:sz w:val="24"/>
        </w:rPr>
        <w:tab/>
      </w:r>
      <w:r>
        <w:rPr>
          <w:sz w:val="24"/>
        </w:rPr>
        <w:fldChar w:fldCharType="begin">
          <w:ffData>
            <w:name w:val="Check7"/>
            <w:enabled/>
            <w:calcOnExit w:val="0"/>
            <w:checkBox>
              <w:sizeAuto/>
              <w:default w:val="0"/>
            </w:checkBox>
          </w:ffData>
        </w:fldChar>
      </w:r>
      <w:bookmarkStart w:id="8" w:name="Check7"/>
      <w:r>
        <w:rPr>
          <w:sz w:val="24"/>
        </w:rPr>
        <w:instrText xml:space="preserve"> FORMCHECKBOX </w:instrText>
      </w:r>
      <w:r>
        <w:rPr>
          <w:sz w:val="24"/>
        </w:rPr>
      </w:r>
      <w:r>
        <w:rPr>
          <w:sz w:val="24"/>
        </w:rPr>
        <w:fldChar w:fldCharType="end"/>
      </w:r>
      <w:bookmarkEnd w:id="8"/>
      <w:r>
        <w:rPr>
          <w:sz w:val="24"/>
        </w:rPr>
        <w:t xml:space="preserve"> Multi-term (</w:t>
      </w:r>
      <w:r w:rsidR="00265494" w:rsidRPr="00CC09C7">
        <w:rPr>
          <w:sz w:val="24"/>
        </w:rPr>
        <w:t xml:space="preserve">more than </w:t>
      </w:r>
      <w:r w:rsidRPr="00CC09C7">
        <w:rPr>
          <w:sz w:val="24"/>
        </w:rPr>
        <w:t>2 y</w:t>
      </w:r>
      <w:r w:rsidR="00265494" w:rsidRPr="00CC09C7">
        <w:rPr>
          <w:sz w:val="24"/>
        </w:rPr>
        <w:t>ea</w:t>
      </w:r>
      <w:r w:rsidRPr="00CC09C7">
        <w:rPr>
          <w:sz w:val="24"/>
        </w:rPr>
        <w:t>rs</w:t>
      </w:r>
      <w:r>
        <w:rPr>
          <w:sz w:val="24"/>
        </w:rPr>
        <w:t>)</w:t>
      </w:r>
    </w:p>
    <w:p w:rsidR="00B41BAB" w:rsidRDefault="00B41BAB" w:rsidP="00AF3404">
      <w:pPr>
        <w:ind w:left="1260"/>
        <w:rPr>
          <w:sz w:val="24"/>
        </w:rPr>
      </w:pPr>
      <w:r>
        <w:rPr>
          <w:sz w:val="24"/>
        </w:rPr>
        <w:t xml:space="preserve">Contract terms: </w:t>
      </w:r>
    </w:p>
    <w:p w:rsidR="00B41BAB" w:rsidRDefault="00B41BAB" w:rsidP="00AF3404">
      <w:pPr>
        <w:ind w:left="1260"/>
        <w:rPr>
          <w:sz w:val="24"/>
        </w:rPr>
      </w:pPr>
    </w:p>
    <w:p w:rsidR="00B41BAB" w:rsidRDefault="00B41BAB" w:rsidP="00AF3404">
      <w:pPr>
        <w:pBdr>
          <w:top w:val="single" w:sz="4" w:space="1" w:color="auto"/>
          <w:left w:val="single" w:sz="4" w:space="4" w:color="auto"/>
          <w:bottom w:val="single" w:sz="4" w:space="1" w:color="auto"/>
          <w:right w:val="single" w:sz="4" w:space="4" w:color="auto"/>
        </w:pBdr>
        <w:ind w:left="360" w:hanging="360"/>
        <w:rPr>
          <w:i/>
          <w:iCs/>
          <w:color w:val="FF0000"/>
          <w:sz w:val="24"/>
        </w:rPr>
      </w:pPr>
      <w:r>
        <w:rPr>
          <w:i/>
          <w:iCs/>
          <w:color w:val="FF0000"/>
          <w:sz w:val="24"/>
        </w:rPr>
        <w:t>State the length of the initial term, conditions/requirements for subsequent terms and the maximum length of a contract.</w:t>
      </w:r>
    </w:p>
    <w:p w:rsidR="00B41BAB" w:rsidRDefault="00B41BAB" w:rsidP="00AF3404">
      <w:pPr>
        <w:pBdr>
          <w:top w:val="single" w:sz="4" w:space="1" w:color="auto"/>
          <w:left w:val="single" w:sz="4" w:space="4" w:color="auto"/>
          <w:bottom w:val="single" w:sz="4" w:space="1" w:color="auto"/>
          <w:right w:val="single" w:sz="4" w:space="4" w:color="auto"/>
        </w:pBdr>
        <w:ind w:left="540" w:hanging="540"/>
        <w:rPr>
          <w:i/>
          <w:iCs/>
          <w:color w:val="FF0000"/>
          <w:sz w:val="24"/>
        </w:rPr>
      </w:pPr>
      <w:r>
        <w:rPr>
          <w:i/>
          <w:iCs/>
          <w:color w:val="FF0000"/>
          <w:sz w:val="24"/>
        </w:rPr>
        <w:t>Suggested language:</w:t>
      </w:r>
    </w:p>
    <w:p w:rsidR="00B41BAB" w:rsidRDefault="00B41BAB" w:rsidP="00AF3404">
      <w:pPr>
        <w:pBdr>
          <w:top w:val="single" w:sz="4" w:space="1" w:color="auto"/>
          <w:left w:val="single" w:sz="4" w:space="4" w:color="auto"/>
          <w:bottom w:val="single" w:sz="4" w:space="1" w:color="auto"/>
          <w:right w:val="single" w:sz="4" w:space="4" w:color="auto"/>
        </w:pBdr>
        <w:tabs>
          <w:tab w:val="left" w:pos="4320"/>
        </w:tabs>
        <w:ind w:left="540" w:hanging="540"/>
        <w:rPr>
          <w:i/>
          <w:iCs/>
          <w:color w:val="FF0000"/>
          <w:sz w:val="24"/>
          <w:u w:val="single"/>
        </w:rPr>
      </w:pPr>
      <w:r>
        <w:rPr>
          <w:i/>
          <w:iCs/>
          <w:color w:val="FF0000"/>
          <w:sz w:val="24"/>
        </w:rPr>
        <w:t xml:space="preserve">Initial term of contract:  </w:t>
      </w:r>
      <w:r>
        <w:rPr>
          <w:i/>
          <w:iCs/>
          <w:color w:val="FF0000"/>
          <w:sz w:val="24"/>
          <w:u w:val="single"/>
        </w:rPr>
        <w:tab/>
      </w:r>
    </w:p>
    <w:p w:rsidR="00B41BAB" w:rsidRDefault="00B41BAB" w:rsidP="00AF3404">
      <w:pPr>
        <w:pBdr>
          <w:top w:val="single" w:sz="4" w:space="1" w:color="auto"/>
          <w:left w:val="single" w:sz="4" w:space="4" w:color="auto"/>
          <w:bottom w:val="single" w:sz="4" w:space="1" w:color="auto"/>
          <w:right w:val="single" w:sz="4" w:space="4" w:color="auto"/>
        </w:pBdr>
        <w:tabs>
          <w:tab w:val="left" w:pos="4500"/>
        </w:tabs>
        <w:ind w:left="540" w:hanging="540"/>
        <w:rPr>
          <w:i/>
          <w:iCs/>
          <w:color w:val="FF0000"/>
          <w:sz w:val="24"/>
        </w:rPr>
      </w:pPr>
      <w:r>
        <w:rPr>
          <w:i/>
          <w:iCs/>
          <w:color w:val="FF0000"/>
          <w:sz w:val="24"/>
        </w:rPr>
        <w:t xml:space="preserve">Length of each extension:  </w:t>
      </w:r>
      <w:r>
        <w:rPr>
          <w:i/>
          <w:iCs/>
          <w:color w:val="FF0000"/>
          <w:sz w:val="24"/>
          <w:u w:val="single"/>
        </w:rPr>
        <w:tab/>
      </w:r>
    </w:p>
    <w:p w:rsidR="00B41BAB" w:rsidRDefault="00B41BAB" w:rsidP="00AF3404">
      <w:pPr>
        <w:pBdr>
          <w:top w:val="single" w:sz="4" w:space="1" w:color="auto"/>
          <w:left w:val="single" w:sz="4" w:space="4" w:color="auto"/>
          <w:bottom w:val="single" w:sz="4" w:space="1" w:color="auto"/>
          <w:right w:val="single" w:sz="4" w:space="4" w:color="auto"/>
        </w:pBdr>
        <w:tabs>
          <w:tab w:val="left" w:pos="5040"/>
        </w:tabs>
        <w:ind w:left="540" w:hanging="540"/>
        <w:rPr>
          <w:i/>
          <w:iCs/>
          <w:color w:val="FF0000"/>
          <w:sz w:val="24"/>
          <w:u w:val="single"/>
        </w:rPr>
      </w:pPr>
      <w:r>
        <w:rPr>
          <w:i/>
          <w:iCs/>
          <w:color w:val="FF0000"/>
          <w:sz w:val="24"/>
        </w:rPr>
        <w:t xml:space="preserve">Number of possible extensions:  </w:t>
      </w:r>
      <w:r>
        <w:rPr>
          <w:i/>
          <w:iCs/>
          <w:color w:val="FF0000"/>
          <w:sz w:val="24"/>
          <w:u w:val="single"/>
        </w:rPr>
        <w:tab/>
      </w:r>
    </w:p>
    <w:p w:rsidR="00B41BAB" w:rsidRDefault="00B41BAB" w:rsidP="00AF3404">
      <w:pPr>
        <w:pBdr>
          <w:top w:val="single" w:sz="4" w:space="1" w:color="auto"/>
          <w:left w:val="single" w:sz="4" w:space="4" w:color="auto"/>
          <w:bottom w:val="single" w:sz="4" w:space="1" w:color="auto"/>
          <w:right w:val="single" w:sz="4" w:space="4" w:color="auto"/>
        </w:pBdr>
        <w:tabs>
          <w:tab w:val="left" w:pos="5220"/>
        </w:tabs>
        <w:ind w:left="540" w:hanging="540"/>
        <w:rPr>
          <w:i/>
          <w:iCs/>
          <w:color w:val="FF0000"/>
          <w:sz w:val="24"/>
        </w:rPr>
      </w:pPr>
      <w:r>
        <w:rPr>
          <w:i/>
          <w:iCs/>
          <w:color w:val="FF0000"/>
          <w:sz w:val="24"/>
        </w:rPr>
        <w:t xml:space="preserve">Maximum length of contract:  </w:t>
      </w:r>
      <w:r>
        <w:rPr>
          <w:i/>
          <w:iCs/>
          <w:color w:val="FF0000"/>
          <w:sz w:val="24"/>
          <w:u w:val="single"/>
        </w:rPr>
        <w:tab/>
      </w:r>
      <w:r>
        <w:rPr>
          <w:i/>
          <w:iCs/>
          <w:color w:val="FF0000"/>
          <w:sz w:val="24"/>
          <w:u w:val="single"/>
        </w:rPr>
        <w:tab/>
      </w:r>
    </w:p>
    <w:p w:rsidR="00B41BAB" w:rsidRDefault="00B41BAB" w:rsidP="00AF3404">
      <w:pPr>
        <w:pBdr>
          <w:top w:val="single" w:sz="4" w:space="1" w:color="auto"/>
          <w:left w:val="single" w:sz="4" w:space="4" w:color="auto"/>
          <w:bottom w:val="single" w:sz="4" w:space="1" w:color="auto"/>
          <w:right w:val="single" w:sz="4" w:space="4" w:color="auto"/>
        </w:pBdr>
        <w:ind w:left="360" w:hanging="360"/>
        <w:rPr>
          <w:i/>
          <w:iCs/>
          <w:color w:val="FF0000"/>
          <w:sz w:val="24"/>
        </w:rPr>
      </w:pPr>
      <w:r>
        <w:rPr>
          <w:i/>
          <w:iCs/>
          <w:color w:val="FF0000"/>
          <w:sz w:val="24"/>
        </w:rPr>
        <w:t>The initial period shall commence on the contract start date or Notice to Proceed, whichever is later.</w:t>
      </w:r>
    </w:p>
    <w:p w:rsidR="00B41BAB" w:rsidRDefault="00B41BAB" w:rsidP="00AF3404">
      <w:pPr>
        <w:pBdr>
          <w:top w:val="single" w:sz="4" w:space="1" w:color="auto"/>
          <w:left w:val="single" w:sz="4" w:space="4" w:color="auto"/>
          <w:bottom w:val="single" w:sz="4" w:space="1" w:color="auto"/>
          <w:right w:val="single" w:sz="4" w:space="4" w:color="auto"/>
        </w:pBdr>
        <w:ind w:left="540" w:hanging="540"/>
        <w:rPr>
          <w:i/>
          <w:iCs/>
          <w:color w:val="FF0000"/>
          <w:sz w:val="24"/>
        </w:rPr>
      </w:pPr>
      <w:r>
        <w:rPr>
          <w:i/>
          <w:iCs/>
          <w:color w:val="FF0000"/>
          <w:sz w:val="24"/>
        </w:rPr>
        <w:t>Conditions for extension:</w:t>
      </w:r>
    </w:p>
    <w:p w:rsidR="00B41BAB" w:rsidRDefault="00B41BAB" w:rsidP="00AF3404">
      <w:pPr>
        <w:pBdr>
          <w:top w:val="single" w:sz="4" w:space="1" w:color="auto"/>
          <w:left w:val="single" w:sz="4" w:space="4" w:color="auto"/>
          <w:bottom w:val="single" w:sz="4" w:space="1" w:color="auto"/>
          <w:right w:val="single" w:sz="4" w:space="4" w:color="auto"/>
        </w:pBdr>
        <w:tabs>
          <w:tab w:val="left" w:pos="1620"/>
        </w:tabs>
        <w:ind w:left="540" w:hanging="540"/>
        <w:rPr>
          <w:i/>
          <w:iCs/>
          <w:color w:val="FF0000"/>
          <w:sz w:val="24"/>
        </w:rPr>
      </w:pPr>
      <w:r>
        <w:rPr>
          <w:i/>
          <w:iCs/>
          <w:color w:val="FF0000"/>
          <w:sz w:val="24"/>
        </w:rPr>
        <w:tab/>
        <w:t>(Include:  Must be in writing, must be executed prior to expiration, etc.)</w:t>
      </w:r>
    </w:p>
    <w:p w:rsidR="00B41BAB" w:rsidRDefault="00B41BAB" w:rsidP="009A1B3D">
      <w:pPr>
        <w:pStyle w:val="RFPHeading3"/>
        <w:numPr>
          <w:ilvl w:val="0"/>
          <w:numId w:val="67"/>
        </w:numPr>
        <w:ind w:hanging="1080"/>
        <w:jc w:val="left"/>
        <w:rPr>
          <w:sz w:val="24"/>
        </w:rPr>
      </w:pPr>
      <w:r>
        <w:t>Scope of Work</w:t>
      </w:r>
    </w:p>
    <w:p w:rsidR="00B41BAB" w:rsidRDefault="00B41BAB" w:rsidP="00AF3404">
      <w:pPr>
        <w:ind w:left="720"/>
        <w:rPr>
          <w:sz w:val="24"/>
        </w:rPr>
      </w:pPr>
      <w:r>
        <w:rPr>
          <w:sz w:val="24"/>
        </w:rPr>
        <w:t>The scope of work encompasses the following tasks and responsibilities:</w:t>
      </w:r>
    </w:p>
    <w:p w:rsidR="00B41BAB" w:rsidRDefault="00B41BAB" w:rsidP="00AF3404">
      <w:pPr>
        <w:ind w:left="720"/>
        <w:rPr>
          <w:bCs/>
          <w:sz w:val="24"/>
        </w:rPr>
      </w:pPr>
    </w:p>
    <w:p w:rsidR="00B41BAB" w:rsidRDefault="00B41BAB" w:rsidP="009A1B3D">
      <w:pPr>
        <w:pStyle w:val="RFPHeading3"/>
        <w:numPr>
          <w:ilvl w:val="1"/>
          <w:numId w:val="66"/>
        </w:numPr>
        <w:spacing w:before="0"/>
        <w:ind w:left="1260" w:hanging="540"/>
        <w:jc w:val="left"/>
        <w:rPr>
          <w:sz w:val="24"/>
          <w:u w:val="single"/>
        </w:rPr>
      </w:pPr>
      <w:r>
        <w:rPr>
          <w:sz w:val="24"/>
        </w:rPr>
        <w:t xml:space="preserve">Service Activities </w:t>
      </w:r>
    </w:p>
    <w:p w:rsidR="00B41BAB" w:rsidRDefault="00B41BAB" w:rsidP="00AF3404">
      <w:pPr>
        <w:pStyle w:val="BodyText"/>
        <w:ind w:left="1267"/>
        <w:rPr>
          <w:u w:val="single"/>
        </w:rPr>
      </w:pPr>
      <w:r>
        <w:t>(Minimum and/or mandatory tasks and responsibilities)</w:t>
      </w:r>
    </w:p>
    <w:p w:rsidR="00B41BAB" w:rsidRDefault="00B41BAB" w:rsidP="00AF3404">
      <w:pPr>
        <w:keepNext/>
        <w:tabs>
          <w:tab w:val="left" w:pos="720"/>
        </w:tabs>
        <w:ind w:left="1260"/>
        <w:rPr>
          <w:sz w:val="24"/>
        </w:rPr>
      </w:pPr>
    </w:p>
    <w:p w:rsidR="00B41BAB" w:rsidRPr="004C2B3F" w:rsidRDefault="00B41BAB" w:rsidP="00AF3404">
      <w:pPr>
        <w:pBdr>
          <w:top w:val="single" w:sz="4" w:space="1" w:color="auto"/>
          <w:left w:val="single" w:sz="4" w:space="4" w:color="auto"/>
          <w:bottom w:val="single" w:sz="4" w:space="1" w:color="auto"/>
          <w:right w:val="single" w:sz="4" w:space="4" w:color="auto"/>
        </w:pBdr>
        <w:tabs>
          <w:tab w:val="left" w:pos="1260"/>
        </w:tabs>
        <w:rPr>
          <w:i/>
          <w:iCs/>
          <w:color w:val="FF0000"/>
          <w:sz w:val="24"/>
        </w:rPr>
      </w:pPr>
      <w:r w:rsidRPr="004C2B3F">
        <w:rPr>
          <w:i/>
          <w:iCs/>
          <w:color w:val="FF0000"/>
          <w:sz w:val="24"/>
        </w:rPr>
        <w:t>S</w:t>
      </w:r>
      <w:r w:rsidR="00EC3FBD" w:rsidRPr="004C2B3F">
        <w:rPr>
          <w:i/>
          <w:iCs/>
          <w:color w:val="FF0000"/>
          <w:sz w:val="24"/>
        </w:rPr>
        <w:t>tate purchasing agencies should</w:t>
      </w:r>
      <w:r w:rsidRPr="004C2B3F">
        <w:rPr>
          <w:i/>
          <w:iCs/>
          <w:color w:val="FF0000"/>
          <w:sz w:val="24"/>
        </w:rPr>
        <w:t xml:space="preserve"> </w:t>
      </w:r>
      <w:r w:rsidR="002A3D29" w:rsidRPr="004C2B3F">
        <w:rPr>
          <w:i/>
          <w:iCs/>
          <w:color w:val="FF0000"/>
          <w:sz w:val="24"/>
        </w:rPr>
        <w:t xml:space="preserve">describe </w:t>
      </w:r>
      <w:r w:rsidRPr="004C2B3F">
        <w:rPr>
          <w:i/>
          <w:iCs/>
          <w:color w:val="FF0000"/>
          <w:sz w:val="24"/>
        </w:rPr>
        <w:t xml:space="preserve"> </w:t>
      </w:r>
      <w:r w:rsidR="002A3D29" w:rsidRPr="004C2B3F">
        <w:rPr>
          <w:i/>
          <w:iCs/>
          <w:color w:val="FF0000"/>
          <w:sz w:val="24"/>
        </w:rPr>
        <w:t>the</w:t>
      </w:r>
      <w:r w:rsidR="002A3D29" w:rsidRPr="004C2B3F">
        <w:rPr>
          <w:i/>
          <w:iCs/>
          <w:color w:val="04A017"/>
          <w:sz w:val="24"/>
        </w:rPr>
        <w:t xml:space="preserve"> </w:t>
      </w:r>
      <w:r w:rsidRPr="004C2B3F">
        <w:rPr>
          <w:i/>
          <w:iCs/>
          <w:color w:val="FF0000"/>
          <w:sz w:val="24"/>
        </w:rPr>
        <w:t>service activities</w:t>
      </w:r>
      <w:r w:rsidR="002A3D29" w:rsidRPr="004C2B3F">
        <w:rPr>
          <w:i/>
          <w:iCs/>
          <w:color w:val="FF0000"/>
          <w:sz w:val="24"/>
        </w:rPr>
        <w:t xml:space="preserve"> that the provider is expected to provide</w:t>
      </w:r>
      <w:r w:rsidR="00E67EC1" w:rsidRPr="004C2B3F">
        <w:rPr>
          <w:i/>
          <w:iCs/>
          <w:color w:val="FF0000"/>
          <w:sz w:val="24"/>
        </w:rPr>
        <w:t xml:space="preserve"> during the contract</w:t>
      </w:r>
      <w:r w:rsidRPr="004C2B3F">
        <w:rPr>
          <w:i/>
          <w:iCs/>
          <w:color w:val="FF0000"/>
          <w:sz w:val="24"/>
        </w:rPr>
        <w:t>, as applicable.</w:t>
      </w:r>
    </w:p>
    <w:p w:rsidR="00B41BAB" w:rsidRPr="004C2B3F" w:rsidRDefault="00B41BAB" w:rsidP="00AF3404">
      <w:pPr>
        <w:numPr>
          <w:ilvl w:val="12"/>
          <w:numId w:val="0"/>
        </w:numPr>
        <w:tabs>
          <w:tab w:val="left" w:pos="1260"/>
        </w:tabs>
        <w:ind w:left="1260"/>
        <w:rPr>
          <w:sz w:val="24"/>
        </w:rPr>
      </w:pPr>
    </w:p>
    <w:p w:rsidR="00B41BAB" w:rsidRPr="004C2B3F" w:rsidRDefault="00B41BAB" w:rsidP="009A1B3D">
      <w:pPr>
        <w:pStyle w:val="RFPHeading3"/>
        <w:numPr>
          <w:ilvl w:val="1"/>
          <w:numId w:val="66"/>
        </w:numPr>
        <w:spacing w:before="0"/>
        <w:ind w:left="1260" w:hanging="540"/>
        <w:jc w:val="left"/>
        <w:rPr>
          <w:sz w:val="24"/>
        </w:rPr>
      </w:pPr>
      <w:r w:rsidRPr="004C2B3F">
        <w:rPr>
          <w:sz w:val="24"/>
        </w:rPr>
        <w:t>Management Requirements  (Minimum and/or mandatory requirements)</w:t>
      </w:r>
    </w:p>
    <w:p w:rsidR="00CB2C8E" w:rsidRPr="004C2B3F" w:rsidRDefault="00CB2C8E" w:rsidP="00AF3404">
      <w:pPr>
        <w:pStyle w:val="RFPHeading3"/>
        <w:spacing w:before="0"/>
        <w:ind w:left="1267"/>
        <w:jc w:val="left"/>
        <w:rPr>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Personnel</w:t>
      </w:r>
    </w:p>
    <w:p w:rsidR="00B41BAB" w:rsidRPr="004C2B3F" w:rsidRDefault="00B41BAB" w:rsidP="00AF3404">
      <w:pPr>
        <w:keepNext/>
        <w:ind w:left="1800"/>
        <w:rPr>
          <w:color w:val="FF0000"/>
          <w:sz w:val="24"/>
        </w:rPr>
      </w:pPr>
    </w:p>
    <w:p w:rsidR="00B41BAB" w:rsidRPr="004C2B3F" w:rsidRDefault="00E67EC1" w:rsidP="00AF3404">
      <w:pPr>
        <w:numPr>
          <w:ilvl w:val="12"/>
          <w:numId w:val="0"/>
        </w:numPr>
        <w:pBdr>
          <w:top w:val="single" w:sz="4" w:space="1" w:color="auto"/>
          <w:left w:val="single" w:sz="4" w:space="4" w:color="auto"/>
          <w:bottom w:val="single" w:sz="4" w:space="1" w:color="auto"/>
          <w:right w:val="single" w:sz="4" w:space="4" w:color="auto"/>
        </w:pBdr>
        <w:tabs>
          <w:tab w:val="left" w:pos="0"/>
        </w:tabs>
        <w:rPr>
          <w:b/>
          <w:i/>
          <w:sz w:val="24"/>
        </w:rPr>
      </w:pPr>
      <w:r w:rsidRPr="004C2B3F">
        <w:rPr>
          <w:i/>
          <w:color w:val="FF0000"/>
          <w:sz w:val="24"/>
        </w:rPr>
        <w:t>L</w:t>
      </w:r>
      <w:r w:rsidR="002A3D29" w:rsidRPr="004C2B3F">
        <w:rPr>
          <w:i/>
          <w:color w:val="FF0000"/>
          <w:sz w:val="24"/>
        </w:rPr>
        <w:t>ist or describe</w:t>
      </w:r>
      <w:r w:rsidR="002A3D29" w:rsidRPr="004C2B3F">
        <w:rPr>
          <w:i/>
          <w:color w:val="0070C0"/>
          <w:sz w:val="24"/>
        </w:rPr>
        <w:t xml:space="preserve"> </w:t>
      </w:r>
      <w:r w:rsidR="00B41BAB" w:rsidRPr="004C2B3F">
        <w:rPr>
          <w:i/>
          <w:color w:val="FF0000"/>
          <w:sz w:val="24"/>
        </w:rPr>
        <w:t>program specific personnel requirements, as applicable.</w:t>
      </w:r>
    </w:p>
    <w:p w:rsidR="00B41BAB" w:rsidRPr="004C2B3F" w:rsidRDefault="00B41BAB" w:rsidP="00AF3404">
      <w:pPr>
        <w:tabs>
          <w:tab w:val="left" w:pos="1800"/>
        </w:tabs>
        <w:ind w:left="1800"/>
        <w:rPr>
          <w:bCs/>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Administrative</w:t>
      </w:r>
    </w:p>
    <w:p w:rsidR="00B41BAB" w:rsidRPr="004C2B3F" w:rsidRDefault="00B41BAB" w:rsidP="00AF3404">
      <w:pPr>
        <w:keepNext/>
        <w:numPr>
          <w:ilvl w:val="12"/>
          <w:numId w:val="0"/>
        </w:numPr>
        <w:ind w:left="1800"/>
        <w:rPr>
          <w:sz w:val="24"/>
        </w:rPr>
      </w:pPr>
    </w:p>
    <w:p w:rsidR="00B41BAB" w:rsidRPr="004C2B3F" w:rsidRDefault="00E67EC1" w:rsidP="00AF3404">
      <w:pPr>
        <w:numPr>
          <w:ilvl w:val="12"/>
          <w:numId w:val="0"/>
        </w:numPr>
        <w:pBdr>
          <w:top w:val="single" w:sz="4" w:space="1" w:color="auto"/>
          <w:left w:val="single" w:sz="4" w:space="4" w:color="auto"/>
          <w:bottom w:val="single" w:sz="4" w:space="1" w:color="auto"/>
          <w:right w:val="single" w:sz="4" w:space="4" w:color="auto"/>
        </w:pBdr>
        <w:tabs>
          <w:tab w:val="left" w:pos="1260"/>
        </w:tabs>
        <w:rPr>
          <w:b/>
          <w:i/>
          <w:sz w:val="24"/>
        </w:rPr>
      </w:pPr>
      <w:r w:rsidRPr="004C2B3F">
        <w:rPr>
          <w:i/>
          <w:color w:val="FF0000"/>
          <w:sz w:val="24"/>
        </w:rPr>
        <w:t xml:space="preserve">Specify </w:t>
      </w:r>
      <w:r w:rsidR="00B41BAB" w:rsidRPr="004C2B3F">
        <w:rPr>
          <w:i/>
          <w:color w:val="FF0000"/>
          <w:sz w:val="24"/>
        </w:rPr>
        <w:t>program specific administrative requirement</w:t>
      </w:r>
      <w:r w:rsidR="002F781C" w:rsidRPr="004C2B3F">
        <w:rPr>
          <w:i/>
          <w:color w:val="FF0000"/>
          <w:sz w:val="24"/>
        </w:rPr>
        <w:t>s of provider,</w:t>
      </w:r>
      <w:r w:rsidR="00B41BAB" w:rsidRPr="004C2B3F">
        <w:rPr>
          <w:i/>
          <w:color w:val="FF0000"/>
          <w:sz w:val="24"/>
        </w:rPr>
        <w:t xml:space="preserve"> as applicable.</w:t>
      </w:r>
    </w:p>
    <w:p w:rsidR="00B41BAB" w:rsidRPr="004C2B3F" w:rsidRDefault="00B41BAB" w:rsidP="00AF3404">
      <w:pPr>
        <w:numPr>
          <w:ilvl w:val="12"/>
          <w:numId w:val="0"/>
        </w:numPr>
        <w:ind w:left="1800"/>
        <w:rPr>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 xml:space="preserve">Quality assurance and evaluation specifications </w:t>
      </w:r>
    </w:p>
    <w:p w:rsidR="00B41BAB" w:rsidRPr="004C2B3F" w:rsidRDefault="00B41BAB" w:rsidP="00AF3404">
      <w:pPr>
        <w:keepNext/>
        <w:ind w:left="1800"/>
        <w:rPr>
          <w:sz w:val="24"/>
        </w:rPr>
      </w:pPr>
    </w:p>
    <w:p w:rsidR="00B41BAB" w:rsidRPr="004C2B3F" w:rsidRDefault="00E67EC1" w:rsidP="00AF3404">
      <w:pPr>
        <w:numPr>
          <w:ilvl w:val="12"/>
          <w:numId w:val="0"/>
        </w:numPr>
        <w:pBdr>
          <w:top w:val="single" w:sz="4" w:space="1" w:color="auto"/>
          <w:left w:val="single" w:sz="4" w:space="4" w:color="auto"/>
          <w:bottom w:val="single" w:sz="4" w:space="1" w:color="auto"/>
          <w:right w:val="single" w:sz="4" w:space="4" w:color="auto"/>
        </w:pBdr>
        <w:tabs>
          <w:tab w:val="left" w:pos="1260"/>
        </w:tabs>
        <w:rPr>
          <w:sz w:val="24"/>
        </w:rPr>
      </w:pPr>
      <w:r w:rsidRPr="004C2B3F">
        <w:rPr>
          <w:i/>
          <w:color w:val="FF0000"/>
          <w:sz w:val="24"/>
        </w:rPr>
        <w:t>Specify</w:t>
      </w:r>
      <w:r w:rsidR="000E2071" w:rsidRPr="004C2B3F">
        <w:rPr>
          <w:i/>
          <w:color w:val="FF0000"/>
          <w:sz w:val="24"/>
        </w:rPr>
        <w:t xml:space="preserve"> </w:t>
      </w:r>
      <w:r w:rsidR="000036FE" w:rsidRPr="004C2B3F">
        <w:rPr>
          <w:i/>
          <w:color w:val="FF0000"/>
          <w:sz w:val="24"/>
        </w:rPr>
        <w:t xml:space="preserve">what is expected of provider </w:t>
      </w:r>
      <w:r w:rsidR="00B41BAB" w:rsidRPr="004C2B3F">
        <w:rPr>
          <w:i/>
          <w:color w:val="FF0000"/>
          <w:sz w:val="24"/>
        </w:rPr>
        <w:t xml:space="preserve">to monitor, evaluate and improve the results of the program.  </w:t>
      </w:r>
    </w:p>
    <w:p w:rsidR="00B41BAB" w:rsidRPr="004C2B3F" w:rsidRDefault="00B41BAB" w:rsidP="00AF3404">
      <w:pPr>
        <w:ind w:left="1800"/>
        <w:rPr>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Output and performance/outcome measurements</w:t>
      </w:r>
    </w:p>
    <w:p w:rsidR="00B41BAB" w:rsidRDefault="00B41BAB" w:rsidP="00AF3404">
      <w:pPr>
        <w:keepNext/>
        <w:tabs>
          <w:tab w:val="left" w:pos="1260"/>
        </w:tabs>
        <w:ind w:left="2160"/>
        <w:rPr>
          <w:sz w:val="24"/>
        </w:rPr>
      </w:pPr>
    </w:p>
    <w:p w:rsidR="00B41BAB" w:rsidRDefault="00B41BAB" w:rsidP="00AF3404">
      <w:pPr>
        <w:pStyle w:val="BodyText3"/>
        <w:jc w:val="left"/>
      </w:pPr>
      <w:r>
        <w:t>Address as applicable to the work.</w:t>
      </w:r>
    </w:p>
    <w:p w:rsidR="00B41BAB" w:rsidRDefault="00B41BAB" w:rsidP="00AF3404">
      <w:pPr>
        <w:pStyle w:val="BodyText3"/>
        <w:jc w:val="left"/>
      </w:pPr>
      <w:r>
        <w:lastRenderedPageBreak/>
        <w:t>Note: An overview of the requirements pertinent to the output, outcome and performance measurements may be presented here.  If the state purchasing agency is using output and performance measurement tables/forms, refer to them here and in Section 3</w:t>
      </w:r>
      <w:r w:rsidR="00CB2C8E">
        <w:t>,</w:t>
      </w:r>
      <w:r>
        <w:t xml:space="preserve"> and place blank forms to be completed by applicants in Section 5.</w:t>
      </w:r>
    </w:p>
    <w:p w:rsidR="00B41BAB" w:rsidRDefault="00B41BAB" w:rsidP="00AF3404">
      <w:pPr>
        <w:tabs>
          <w:tab w:val="left" w:pos="1260"/>
        </w:tabs>
        <w:ind w:left="2160"/>
        <w:rPr>
          <w:bCs/>
          <w:i/>
          <w:iCs/>
          <w:sz w:val="24"/>
        </w:rPr>
      </w:pPr>
    </w:p>
    <w:p w:rsidR="00B41BAB" w:rsidRDefault="00B41BAB" w:rsidP="00AF3404">
      <w:pPr>
        <w:keepNext/>
        <w:numPr>
          <w:ilvl w:val="0"/>
          <w:numId w:val="6"/>
        </w:numPr>
        <w:tabs>
          <w:tab w:val="clear" w:pos="2376"/>
        </w:tabs>
        <w:ind w:left="1800" w:hanging="540"/>
        <w:rPr>
          <w:b/>
          <w:sz w:val="24"/>
        </w:rPr>
      </w:pPr>
      <w:r>
        <w:rPr>
          <w:b/>
          <w:sz w:val="24"/>
        </w:rPr>
        <w:t>Experience</w:t>
      </w:r>
    </w:p>
    <w:p w:rsidR="00B41BAB" w:rsidRDefault="00B41BAB" w:rsidP="00AF3404">
      <w:pPr>
        <w:keepNext/>
        <w:ind w:left="1800"/>
        <w:rPr>
          <w:sz w:val="24"/>
        </w:rPr>
      </w:pPr>
    </w:p>
    <w:p w:rsidR="00B41BAB" w:rsidRPr="004C2B3F" w:rsidRDefault="007E6401" w:rsidP="00AF3404">
      <w:pPr>
        <w:pBdr>
          <w:top w:val="single" w:sz="4" w:space="1" w:color="auto"/>
          <w:left w:val="single" w:sz="4" w:space="4" w:color="auto"/>
          <w:bottom w:val="single" w:sz="4" w:space="1" w:color="auto"/>
          <w:right w:val="single" w:sz="4" w:space="4" w:color="auto"/>
        </w:pBdr>
        <w:tabs>
          <w:tab w:val="left" w:pos="1260"/>
        </w:tabs>
        <w:rPr>
          <w:i/>
          <w:iCs/>
          <w:color w:val="FF0000"/>
          <w:sz w:val="24"/>
        </w:rPr>
      </w:pPr>
      <w:r w:rsidRPr="004C2B3F">
        <w:rPr>
          <w:i/>
          <w:iCs/>
          <w:color w:val="FF0000"/>
          <w:sz w:val="24"/>
        </w:rPr>
        <w:t>Specify the</w:t>
      </w:r>
      <w:r w:rsidRPr="004C2B3F">
        <w:rPr>
          <w:i/>
          <w:iCs/>
          <w:color w:val="5F497A"/>
          <w:sz w:val="24"/>
        </w:rPr>
        <w:t xml:space="preserve"> </w:t>
      </w:r>
      <w:r w:rsidR="00B41BAB" w:rsidRPr="004C2B3F">
        <w:rPr>
          <w:i/>
          <w:iCs/>
          <w:color w:val="FF0000"/>
          <w:sz w:val="24"/>
        </w:rPr>
        <w:t>mandatory or preferred types of experience of the provider.</w:t>
      </w:r>
      <w:r w:rsidR="00BD10DC" w:rsidRPr="004C2B3F">
        <w:rPr>
          <w:i/>
          <w:iCs/>
          <w:color w:val="FF0000"/>
          <w:sz w:val="24"/>
        </w:rPr>
        <w:t xml:space="preserve">  Remember:  If you state that experience is “preferred”, you </w:t>
      </w:r>
      <w:r w:rsidR="00153074" w:rsidRPr="004C2B3F">
        <w:rPr>
          <w:i/>
          <w:iCs/>
          <w:color w:val="FF0000"/>
          <w:sz w:val="24"/>
        </w:rPr>
        <w:t>are</w:t>
      </w:r>
      <w:r w:rsidR="00BD10DC" w:rsidRPr="004C2B3F">
        <w:rPr>
          <w:i/>
          <w:iCs/>
          <w:color w:val="FF0000"/>
          <w:sz w:val="24"/>
        </w:rPr>
        <w:t xml:space="preserve"> not able to </w:t>
      </w:r>
      <w:r w:rsidR="00446C80" w:rsidRPr="004C2B3F">
        <w:rPr>
          <w:i/>
          <w:iCs/>
          <w:color w:val="FF0000"/>
          <w:sz w:val="24"/>
        </w:rPr>
        <w:t>deduct</w:t>
      </w:r>
      <w:r w:rsidR="00153074" w:rsidRPr="004C2B3F">
        <w:rPr>
          <w:i/>
          <w:iCs/>
          <w:color w:val="FF0000"/>
          <w:sz w:val="24"/>
        </w:rPr>
        <w:t xml:space="preserve"> evaluation criteria</w:t>
      </w:r>
      <w:r w:rsidR="00BD10DC" w:rsidRPr="004C2B3F">
        <w:rPr>
          <w:i/>
          <w:iCs/>
          <w:color w:val="FF0000"/>
          <w:sz w:val="24"/>
        </w:rPr>
        <w:t xml:space="preserve"> points because they don’t have it.</w:t>
      </w:r>
    </w:p>
    <w:p w:rsidR="00B41BAB" w:rsidRPr="004C2B3F" w:rsidRDefault="00B41BAB" w:rsidP="00AF3404">
      <w:pPr>
        <w:ind w:left="1800"/>
        <w:rPr>
          <w:bCs/>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Coordination of services</w:t>
      </w:r>
    </w:p>
    <w:p w:rsidR="00B41BAB" w:rsidRPr="004C2B3F" w:rsidRDefault="00B41BAB" w:rsidP="00AF3404">
      <w:pPr>
        <w:keepNext/>
        <w:ind w:left="1800"/>
        <w:rPr>
          <w:bCs/>
          <w:sz w:val="24"/>
        </w:rPr>
      </w:pPr>
    </w:p>
    <w:p w:rsidR="00B41BAB" w:rsidRPr="004C2B3F" w:rsidRDefault="00B41BAB" w:rsidP="00AF3404">
      <w:pPr>
        <w:keepNext/>
        <w:pBdr>
          <w:top w:val="single" w:sz="4" w:space="1" w:color="auto"/>
          <w:left w:val="single" w:sz="4" w:space="4" w:color="auto"/>
          <w:bottom w:val="single" w:sz="4" w:space="2" w:color="auto"/>
          <w:right w:val="single" w:sz="4" w:space="4" w:color="auto"/>
        </w:pBdr>
        <w:tabs>
          <w:tab w:val="left" w:pos="1260"/>
        </w:tabs>
        <w:rPr>
          <w:bCs/>
          <w:i/>
          <w:iCs/>
          <w:color w:val="FF0000"/>
          <w:sz w:val="24"/>
        </w:rPr>
      </w:pPr>
      <w:r w:rsidRPr="004C2B3F">
        <w:rPr>
          <w:bCs/>
          <w:i/>
          <w:iCs/>
          <w:color w:val="FF0000"/>
          <w:sz w:val="24"/>
        </w:rPr>
        <w:t xml:space="preserve">If there are </w:t>
      </w:r>
      <w:r w:rsidR="00446C80" w:rsidRPr="004C2B3F">
        <w:rPr>
          <w:bCs/>
          <w:i/>
          <w:iCs/>
          <w:color w:val="FF0000"/>
          <w:sz w:val="24"/>
        </w:rPr>
        <w:t xml:space="preserve">provider </w:t>
      </w:r>
      <w:r w:rsidRPr="004C2B3F">
        <w:rPr>
          <w:bCs/>
          <w:i/>
          <w:iCs/>
          <w:color w:val="FF0000"/>
          <w:sz w:val="24"/>
        </w:rPr>
        <w:t>requirements for coordination of services</w:t>
      </w:r>
      <w:r w:rsidR="00153074" w:rsidRPr="004C2B3F">
        <w:rPr>
          <w:bCs/>
          <w:i/>
          <w:iCs/>
          <w:color w:val="FF0000"/>
          <w:sz w:val="24"/>
        </w:rPr>
        <w:t xml:space="preserve"> with other agencies (public or private)</w:t>
      </w:r>
      <w:r w:rsidRPr="004C2B3F">
        <w:rPr>
          <w:bCs/>
          <w:i/>
          <w:iCs/>
          <w:color w:val="FF0000"/>
          <w:sz w:val="24"/>
        </w:rPr>
        <w:t xml:space="preserve">,  </w:t>
      </w:r>
      <w:r w:rsidR="00153074" w:rsidRPr="004C2B3F">
        <w:rPr>
          <w:bCs/>
          <w:i/>
          <w:iCs/>
          <w:color w:val="FF0000"/>
          <w:sz w:val="24"/>
        </w:rPr>
        <w:t>specify</w:t>
      </w:r>
      <w:r w:rsidRPr="004C2B3F">
        <w:rPr>
          <w:bCs/>
          <w:i/>
          <w:iCs/>
          <w:color w:val="FF0000"/>
          <w:sz w:val="24"/>
        </w:rPr>
        <w:t>.  If this section is not applicable, enter “not applicable.”</w:t>
      </w:r>
    </w:p>
    <w:p w:rsidR="00B41BAB" w:rsidRPr="004C2B3F" w:rsidRDefault="00B41BAB" w:rsidP="00AF3404">
      <w:pPr>
        <w:ind w:left="1800"/>
        <w:rPr>
          <w:bCs/>
          <w:sz w:val="24"/>
        </w:rPr>
      </w:pPr>
    </w:p>
    <w:p w:rsidR="00B41BAB" w:rsidRPr="004C2B3F" w:rsidRDefault="00B41BAB" w:rsidP="00AF3404">
      <w:pPr>
        <w:keepNext/>
        <w:numPr>
          <w:ilvl w:val="0"/>
          <w:numId w:val="6"/>
        </w:numPr>
        <w:tabs>
          <w:tab w:val="clear" w:pos="2376"/>
        </w:tabs>
        <w:ind w:left="1800" w:hanging="540"/>
        <w:rPr>
          <w:b/>
          <w:sz w:val="24"/>
        </w:rPr>
      </w:pPr>
      <w:r w:rsidRPr="004C2B3F">
        <w:rPr>
          <w:b/>
          <w:sz w:val="24"/>
        </w:rPr>
        <w:t>Reporting requirements for program and fiscal data</w:t>
      </w:r>
    </w:p>
    <w:p w:rsidR="00B41BAB" w:rsidRPr="004C2B3F" w:rsidRDefault="00B41BAB" w:rsidP="00AF3404">
      <w:pPr>
        <w:keepNext/>
        <w:ind w:left="1800"/>
        <w:rPr>
          <w:color w:val="04A017"/>
          <w:sz w:val="24"/>
        </w:rPr>
      </w:pPr>
    </w:p>
    <w:p w:rsidR="00B41BAB" w:rsidRDefault="00B41BAB" w:rsidP="00AF3404">
      <w:pPr>
        <w:pBdr>
          <w:top w:val="single" w:sz="4" w:space="1" w:color="auto"/>
          <w:left w:val="single" w:sz="4" w:space="4" w:color="auto"/>
          <w:bottom w:val="single" w:sz="4" w:space="1" w:color="auto"/>
          <w:right w:val="single" w:sz="4" w:space="4" w:color="auto"/>
        </w:pBdr>
        <w:tabs>
          <w:tab w:val="left" w:pos="1260"/>
        </w:tabs>
        <w:rPr>
          <w:i/>
          <w:iCs/>
          <w:color w:val="FF0000"/>
          <w:sz w:val="24"/>
        </w:rPr>
      </w:pPr>
      <w:r w:rsidRPr="004C2B3F">
        <w:rPr>
          <w:i/>
          <w:iCs/>
          <w:color w:val="FF0000"/>
          <w:sz w:val="24"/>
        </w:rPr>
        <w:t>Describe the types of</w:t>
      </w:r>
      <w:r w:rsidR="00446C80" w:rsidRPr="004C2B3F">
        <w:rPr>
          <w:i/>
          <w:iCs/>
          <w:color w:val="FF0000"/>
          <w:sz w:val="24"/>
        </w:rPr>
        <w:t xml:space="preserve"> provider</w:t>
      </w:r>
      <w:r w:rsidRPr="004C2B3F">
        <w:rPr>
          <w:i/>
          <w:iCs/>
          <w:color w:val="FF0000"/>
          <w:sz w:val="24"/>
        </w:rPr>
        <w:t xml:space="preserve"> reports required</w:t>
      </w:r>
      <w:r w:rsidR="00153074" w:rsidRPr="004C2B3F">
        <w:rPr>
          <w:i/>
          <w:iCs/>
          <w:color w:val="1F497D"/>
          <w:sz w:val="24"/>
        </w:rPr>
        <w:t xml:space="preserve"> </w:t>
      </w:r>
      <w:r w:rsidR="00153074" w:rsidRPr="004C2B3F">
        <w:rPr>
          <w:i/>
          <w:iCs/>
          <w:color w:val="FF0000"/>
          <w:sz w:val="24"/>
        </w:rPr>
        <w:t>to be submitted</w:t>
      </w:r>
      <w:r w:rsidR="00153074" w:rsidRPr="004C2B3F">
        <w:rPr>
          <w:i/>
          <w:iCs/>
          <w:color w:val="1F497D"/>
          <w:sz w:val="24"/>
        </w:rPr>
        <w:t xml:space="preserve">, </w:t>
      </w:r>
      <w:r w:rsidRPr="004C2B3F">
        <w:rPr>
          <w:i/>
          <w:iCs/>
          <w:color w:val="FF0000"/>
          <w:sz w:val="24"/>
        </w:rPr>
        <w:t xml:space="preserve">including the types of data and frequency </w:t>
      </w:r>
      <w:r w:rsidR="00153074" w:rsidRPr="004C2B3F">
        <w:rPr>
          <w:i/>
          <w:iCs/>
          <w:color w:val="FF0000"/>
          <w:sz w:val="24"/>
        </w:rPr>
        <w:t xml:space="preserve">of </w:t>
      </w:r>
      <w:r w:rsidRPr="004C2B3F">
        <w:rPr>
          <w:i/>
          <w:iCs/>
          <w:color w:val="FF0000"/>
          <w:sz w:val="24"/>
        </w:rPr>
        <w:t>reports.  If report forms/format</w:t>
      </w:r>
      <w:r w:rsidR="00144F0A" w:rsidRPr="004C2B3F">
        <w:rPr>
          <w:i/>
          <w:iCs/>
          <w:color w:val="FF0000"/>
          <w:sz w:val="24"/>
        </w:rPr>
        <w:t>s</w:t>
      </w:r>
      <w:r w:rsidRPr="004C2B3F">
        <w:rPr>
          <w:i/>
          <w:iCs/>
          <w:color w:val="FF0000"/>
          <w:sz w:val="24"/>
        </w:rPr>
        <w:t xml:space="preserve"> are available referred to </w:t>
      </w:r>
      <w:r w:rsidR="00153074" w:rsidRPr="004C2B3F">
        <w:rPr>
          <w:i/>
          <w:iCs/>
          <w:color w:val="FF0000"/>
          <w:sz w:val="24"/>
        </w:rPr>
        <w:t xml:space="preserve">it </w:t>
      </w:r>
      <w:r w:rsidRPr="004C2B3F">
        <w:rPr>
          <w:i/>
          <w:iCs/>
          <w:color w:val="FF0000"/>
          <w:sz w:val="24"/>
        </w:rPr>
        <w:t>here and place</w:t>
      </w:r>
      <w:r w:rsidRPr="004C2B3F">
        <w:rPr>
          <w:i/>
          <w:iCs/>
          <w:strike/>
          <w:color w:val="FF0000"/>
          <w:sz w:val="24"/>
        </w:rPr>
        <w:t xml:space="preserve">d </w:t>
      </w:r>
      <w:r w:rsidRPr="004C2B3F">
        <w:rPr>
          <w:i/>
          <w:iCs/>
          <w:color w:val="FF0000"/>
          <w:sz w:val="24"/>
        </w:rPr>
        <w:t>in Section 5.</w:t>
      </w:r>
    </w:p>
    <w:p w:rsidR="00B41BAB" w:rsidRDefault="00B41BAB" w:rsidP="00AF3404">
      <w:pPr>
        <w:ind w:left="1800"/>
        <w:rPr>
          <w:sz w:val="24"/>
        </w:rPr>
      </w:pPr>
    </w:p>
    <w:p w:rsidR="00D67EC6" w:rsidRPr="00D67EC6" w:rsidRDefault="00D67EC6" w:rsidP="009A1B3D">
      <w:pPr>
        <w:numPr>
          <w:ilvl w:val="0"/>
          <w:numId w:val="43"/>
        </w:numPr>
        <w:tabs>
          <w:tab w:val="left" w:pos="1260"/>
        </w:tabs>
        <w:ind w:left="1260" w:hanging="540"/>
        <w:rPr>
          <w:b/>
          <w:color w:val="0000FF"/>
          <w:sz w:val="24"/>
        </w:rPr>
      </w:pPr>
      <w:r w:rsidRPr="00CC09C7">
        <w:rPr>
          <w:b/>
          <w:sz w:val="24"/>
        </w:rPr>
        <w:t>Facilities</w:t>
      </w:r>
    </w:p>
    <w:p w:rsidR="00D67EC6" w:rsidRDefault="00D67EC6" w:rsidP="00AF3404">
      <w:pPr>
        <w:ind w:left="1260"/>
        <w:rPr>
          <w:sz w:val="24"/>
        </w:rPr>
      </w:pPr>
    </w:p>
    <w:p w:rsidR="00D67EC6" w:rsidRDefault="00D67EC6" w:rsidP="00AF3404">
      <w:pPr>
        <w:pBdr>
          <w:top w:val="single" w:sz="4" w:space="1" w:color="auto"/>
          <w:left w:val="single" w:sz="4" w:space="4" w:color="auto"/>
          <w:bottom w:val="single" w:sz="4" w:space="1" w:color="auto"/>
          <w:right w:val="single" w:sz="4" w:space="4" w:color="auto"/>
        </w:pBdr>
        <w:tabs>
          <w:tab w:val="left" w:pos="1260"/>
        </w:tabs>
        <w:rPr>
          <w:i/>
          <w:iCs/>
          <w:color w:val="FF0000"/>
          <w:sz w:val="24"/>
        </w:rPr>
      </w:pPr>
      <w:r>
        <w:rPr>
          <w:i/>
          <w:iCs/>
          <w:color w:val="FF0000"/>
          <w:sz w:val="24"/>
        </w:rPr>
        <w:t>Enter any requirements for facilities.  If this section is not applicable, enter “not applicable.”</w:t>
      </w:r>
    </w:p>
    <w:p w:rsidR="00D67EC6" w:rsidRDefault="00D67EC6" w:rsidP="00AF3404">
      <w:pPr>
        <w:ind w:left="1260"/>
        <w:rPr>
          <w:sz w:val="24"/>
        </w:rPr>
      </w:pPr>
    </w:p>
    <w:p w:rsidR="00EF5998" w:rsidRPr="00CC09C7" w:rsidRDefault="006F2C22" w:rsidP="009A1B3D">
      <w:pPr>
        <w:numPr>
          <w:ilvl w:val="0"/>
          <w:numId w:val="68"/>
        </w:numPr>
        <w:tabs>
          <w:tab w:val="num" w:pos="720"/>
        </w:tabs>
        <w:ind w:left="720" w:hanging="720"/>
        <w:rPr>
          <w:b/>
          <w:sz w:val="24"/>
        </w:rPr>
      </w:pPr>
      <w:r w:rsidRPr="00CC09C7">
        <w:rPr>
          <w:b/>
          <w:sz w:val="24"/>
          <w:szCs w:val="24"/>
        </w:rPr>
        <w:t>COMPENSATION</w:t>
      </w:r>
      <w:r w:rsidR="00196F37" w:rsidRPr="00CC09C7">
        <w:rPr>
          <w:b/>
          <w:sz w:val="24"/>
          <w:szCs w:val="24"/>
        </w:rPr>
        <w:t xml:space="preserve"> AND </w:t>
      </w:r>
      <w:r w:rsidR="005546F1" w:rsidRPr="00CC09C7">
        <w:rPr>
          <w:b/>
          <w:sz w:val="24"/>
          <w:szCs w:val="24"/>
        </w:rPr>
        <w:t xml:space="preserve">METHOD OF </w:t>
      </w:r>
      <w:r w:rsidR="00196F37" w:rsidRPr="00CC09C7">
        <w:rPr>
          <w:b/>
          <w:sz w:val="24"/>
          <w:szCs w:val="24"/>
        </w:rPr>
        <w:t>PAYMENT</w:t>
      </w:r>
    </w:p>
    <w:p w:rsidR="00B41BAB" w:rsidRDefault="00B41BAB" w:rsidP="00AF3404">
      <w:pPr>
        <w:keepNext/>
        <w:ind w:left="720"/>
        <w:rPr>
          <w:sz w:val="24"/>
        </w:rPr>
      </w:pP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i/>
          <w:iCs/>
          <w:color w:val="FF0000"/>
        </w:rPr>
      </w:pPr>
      <w:r w:rsidRPr="00CC09C7">
        <w:rPr>
          <w:i/>
          <w:iCs/>
          <w:color w:val="FF0000"/>
        </w:rPr>
        <w:t xml:space="preserve">Include </w:t>
      </w:r>
      <w:r w:rsidR="00DF0A81" w:rsidRPr="00CC09C7">
        <w:rPr>
          <w:i/>
          <w:iCs/>
          <w:color w:val="FF0000"/>
        </w:rPr>
        <w:t>the appropriate</w:t>
      </w:r>
      <w:r w:rsidR="00DF0A81">
        <w:rPr>
          <w:i/>
          <w:iCs/>
          <w:color w:val="0000FF"/>
        </w:rPr>
        <w:t xml:space="preserve"> </w:t>
      </w:r>
      <w:r>
        <w:rPr>
          <w:i/>
          <w:iCs/>
          <w:color w:val="FF0000"/>
        </w:rPr>
        <w:t xml:space="preserve">pricing structure for </w:t>
      </w:r>
      <w:r w:rsidR="00DF0A81" w:rsidRPr="00CC09C7">
        <w:rPr>
          <w:i/>
          <w:iCs/>
          <w:color w:val="FF0000"/>
        </w:rPr>
        <w:t>the required</w:t>
      </w:r>
      <w:r w:rsidR="00DF0A81">
        <w:rPr>
          <w:i/>
          <w:iCs/>
          <w:color w:val="0000FF"/>
        </w:rPr>
        <w:t xml:space="preserve"> </w:t>
      </w:r>
      <w:r>
        <w:rPr>
          <w:i/>
          <w:iCs/>
          <w:color w:val="FF0000"/>
        </w:rPr>
        <w:t>service activity</w:t>
      </w:r>
      <w:r w:rsidR="00DF0A81">
        <w:rPr>
          <w:i/>
          <w:iCs/>
          <w:color w:val="FF0000"/>
        </w:rPr>
        <w:t>(ies)</w:t>
      </w:r>
      <w:r>
        <w:rPr>
          <w:i/>
          <w:iCs/>
          <w:color w:val="FF0000"/>
        </w:rPr>
        <w:t>.  Below are some pricing structures that may be used.  Including all pricing structures and allowing applicants to select one is</w:t>
      </w:r>
      <w:r>
        <w:rPr>
          <w:b/>
          <w:bCs/>
          <w:i/>
          <w:iCs/>
          <w:color w:val="FF0000"/>
        </w:rPr>
        <w:t xml:space="preserve"> not </w:t>
      </w:r>
      <w:r>
        <w:rPr>
          <w:i/>
          <w:iCs/>
          <w:color w:val="FF0000"/>
        </w:rPr>
        <w:t>appropriate.</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b/>
          <w:bCs/>
          <w:color w:val="FF0000"/>
        </w:rPr>
      </w:pPr>
    </w:p>
    <w:p w:rsidR="00B41BAB" w:rsidRDefault="00B41BAB" w:rsidP="00AF3404">
      <w:pPr>
        <w:pStyle w:val="BodyTextIndent"/>
        <w:keepNext/>
        <w:pBdr>
          <w:top w:val="single" w:sz="4" w:space="1" w:color="auto"/>
          <w:left w:val="single" w:sz="4" w:space="4" w:color="auto"/>
          <w:bottom w:val="single" w:sz="4" w:space="1" w:color="auto"/>
          <w:right w:val="single" w:sz="4" w:space="4" w:color="auto"/>
        </w:pBdr>
        <w:tabs>
          <w:tab w:val="left" w:pos="1260"/>
        </w:tabs>
        <w:ind w:left="0"/>
        <w:rPr>
          <w:color w:val="FF0000"/>
          <w:u w:val="double"/>
        </w:rPr>
      </w:pPr>
      <w:r>
        <w:rPr>
          <w:color w:val="FF0000"/>
          <w:u w:val="double"/>
        </w:rPr>
        <w:t>Cost Reimbursement</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i/>
          <w:iCs/>
          <w:color w:val="FF0000"/>
        </w:rPr>
      </w:pPr>
      <w:r>
        <w:rPr>
          <w:i/>
          <w:iCs/>
          <w:color w:val="FF0000"/>
        </w:rPr>
        <w:t>The cost reimbursement pricing structure reflects a purchase arrangement in which the purchasing agency pays the provider for budgeted agreed-upon costs that are actually incurred in delivering the services specified in the contract, up to a stated maximum obligation.  (Note:  if the pricing structure is cost plus something such as a percentage or a flat fee, please refer to the pricing structure as “cost plus” rather than cost reimbursement.)</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i/>
          <w:iCs/>
          <w:color w:val="FF0000"/>
        </w:rPr>
      </w:pP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color w:val="FF0000"/>
          <w:u w:val="double"/>
        </w:rPr>
      </w:pPr>
      <w:r>
        <w:rPr>
          <w:color w:val="FF0000"/>
          <w:u w:val="double"/>
        </w:rPr>
        <w:t>Unit Rate</w:t>
      </w:r>
    </w:p>
    <w:p w:rsidR="00B41BAB" w:rsidRPr="00196F37"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i/>
          <w:iCs/>
          <w:strike/>
          <w:color w:val="FF0000"/>
        </w:rPr>
      </w:pPr>
      <w:r>
        <w:rPr>
          <w:i/>
          <w:iCs/>
          <w:color w:val="FF0000"/>
        </w:rPr>
        <w:t xml:space="preserve">In </w:t>
      </w:r>
      <w:r w:rsidR="00404147" w:rsidRPr="00CC09C7">
        <w:rPr>
          <w:i/>
          <w:iCs/>
          <w:color w:val="FF0000"/>
        </w:rPr>
        <w:t>a</w:t>
      </w:r>
      <w:r w:rsidR="00404147">
        <w:rPr>
          <w:i/>
          <w:iCs/>
          <w:color w:val="0000FF"/>
        </w:rPr>
        <w:t xml:space="preserve"> </w:t>
      </w:r>
      <w:r>
        <w:rPr>
          <w:i/>
          <w:iCs/>
          <w:color w:val="FF0000"/>
        </w:rPr>
        <w:t xml:space="preserve">unit rate, pricing is based on the delivery of a defined unit of service.  The unit of service is defined in the RFP.  In unit rate pricing structure, the applicant proposes the best rate per unit of service.  </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b/>
          <w:bCs/>
          <w:color w:val="FF0000"/>
        </w:rPr>
      </w:pPr>
    </w:p>
    <w:p w:rsidR="00DB6BD6" w:rsidRDefault="00DB6BD6" w:rsidP="00AF3404">
      <w:pPr>
        <w:pStyle w:val="BodyTextIndent"/>
        <w:pBdr>
          <w:top w:val="single" w:sz="4" w:space="1" w:color="auto"/>
          <w:left w:val="single" w:sz="4" w:space="4" w:color="auto"/>
          <w:bottom w:val="single" w:sz="4" w:space="1" w:color="auto"/>
          <w:right w:val="single" w:sz="4" w:space="4" w:color="auto"/>
        </w:pBdr>
        <w:tabs>
          <w:tab w:val="left" w:pos="1260"/>
        </w:tabs>
        <w:ind w:left="0"/>
        <w:rPr>
          <w:b/>
          <w:bCs/>
          <w:color w:val="FF0000"/>
        </w:rPr>
      </w:pP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1260"/>
        </w:tabs>
        <w:ind w:left="0"/>
        <w:rPr>
          <w:color w:val="FF0000"/>
          <w:u w:val="double"/>
        </w:rPr>
      </w:pPr>
      <w:r>
        <w:rPr>
          <w:color w:val="FF0000"/>
          <w:u w:val="double"/>
        </w:rPr>
        <w:lastRenderedPageBreak/>
        <w:t>Fixed Price</w:t>
      </w:r>
    </w:p>
    <w:p w:rsidR="00B41BAB" w:rsidRDefault="00B41BAB" w:rsidP="00AF3404">
      <w:pPr>
        <w:pBdr>
          <w:top w:val="single" w:sz="4" w:space="1" w:color="auto"/>
          <w:left w:val="single" w:sz="4" w:space="4" w:color="auto"/>
          <w:bottom w:val="single" w:sz="4" w:space="1" w:color="auto"/>
          <w:right w:val="single" w:sz="4" w:space="4" w:color="auto"/>
        </w:pBdr>
        <w:tabs>
          <w:tab w:val="left" w:pos="1260"/>
        </w:tabs>
        <w:rPr>
          <w:color w:val="FF0000"/>
          <w:sz w:val="24"/>
        </w:rPr>
      </w:pPr>
      <w:r>
        <w:rPr>
          <w:i/>
          <w:iCs/>
          <w:color w:val="FF0000"/>
          <w:sz w:val="24"/>
        </w:rPr>
        <w:t xml:space="preserve">In this pricing structure, one price for the entire program is set in the RFP by the purchasing agency.  The applicant furnishes a reasonable estimate of services it can provide for which there is sufficient operating capacity (adequate, planned and budgeted space, equipment and staff).  </w:t>
      </w:r>
    </w:p>
    <w:p w:rsidR="00B41BAB" w:rsidRDefault="00B41BAB" w:rsidP="00AF3404">
      <w:pPr>
        <w:ind w:left="2160"/>
        <w:rPr>
          <w:sz w:val="24"/>
        </w:rPr>
      </w:pPr>
    </w:p>
    <w:p w:rsidR="00B41BAB" w:rsidRDefault="00B41BAB" w:rsidP="00AF3404">
      <w:pPr>
        <w:keepNext/>
        <w:pBdr>
          <w:top w:val="single" w:sz="4" w:space="1" w:color="auto"/>
          <w:left w:val="single" w:sz="4" w:space="4" w:color="auto"/>
          <w:bottom w:val="single" w:sz="4" w:space="1" w:color="auto"/>
          <w:right w:val="single" w:sz="4" w:space="4" w:color="auto"/>
        </w:pBdr>
        <w:rPr>
          <w:bCs/>
          <w:i/>
          <w:iCs/>
          <w:color w:val="FF0000"/>
          <w:sz w:val="24"/>
        </w:rPr>
      </w:pPr>
      <w:r>
        <w:rPr>
          <w:bCs/>
          <w:i/>
          <w:iCs/>
          <w:color w:val="FF0000"/>
          <w:sz w:val="24"/>
        </w:rPr>
        <w:t>Address how payments will be made (i.e.</w:t>
      </w:r>
      <w:r w:rsidR="00BC4848">
        <w:rPr>
          <w:bCs/>
          <w:i/>
          <w:iCs/>
          <w:color w:val="FF0000"/>
          <w:sz w:val="24"/>
        </w:rPr>
        <w:t>,</w:t>
      </w:r>
      <w:r>
        <w:rPr>
          <w:bCs/>
          <w:i/>
          <w:iCs/>
          <w:color w:val="FF0000"/>
          <w:sz w:val="24"/>
        </w:rPr>
        <w:t xml:space="preserve"> monthly, quarterly, weekly), and under what conditions.  Explain whether there will be an initial payment, payments will be in advance, etc. </w:t>
      </w:r>
      <w:r w:rsidR="00144F0A">
        <w:rPr>
          <w:bCs/>
          <w:i/>
          <w:iCs/>
          <w:color w:val="FF0000"/>
          <w:sz w:val="24"/>
        </w:rPr>
        <w:t xml:space="preserve"> Explain conditions for payment, </w:t>
      </w:r>
      <w:r>
        <w:rPr>
          <w:bCs/>
          <w:i/>
          <w:iCs/>
          <w:color w:val="FF0000"/>
          <w:sz w:val="24"/>
        </w:rPr>
        <w:t>i.e.</w:t>
      </w:r>
      <w:r w:rsidR="00BC4848">
        <w:rPr>
          <w:bCs/>
          <w:i/>
          <w:iCs/>
          <w:color w:val="FF0000"/>
          <w:sz w:val="24"/>
        </w:rPr>
        <w:t>,</w:t>
      </w:r>
      <w:r>
        <w:rPr>
          <w:bCs/>
          <w:i/>
          <w:iCs/>
          <w:color w:val="FF0000"/>
          <w:sz w:val="24"/>
        </w:rPr>
        <w:t xml:space="preserve"> upon submission of invoice, upon submission of a report, after delivering x services, etc.)</w:t>
      </w:r>
      <w:r w:rsidR="00144F0A">
        <w:rPr>
          <w:bCs/>
          <w:i/>
          <w:iCs/>
          <w:color w:val="FF0000"/>
          <w:sz w:val="24"/>
        </w:rPr>
        <w:t>.</w:t>
      </w:r>
      <w:r>
        <w:rPr>
          <w:bCs/>
          <w:i/>
          <w:iCs/>
          <w:color w:val="FF0000"/>
          <w:sz w:val="24"/>
        </w:rPr>
        <w:t xml:space="preserve">  </w:t>
      </w:r>
    </w:p>
    <w:p w:rsidR="00B41BAB" w:rsidRPr="00CC09C7" w:rsidRDefault="00B41BAB" w:rsidP="00CC09C7">
      <w:pPr>
        <w:sectPr w:rsidR="00B41BAB" w:rsidRPr="00CC09C7" w:rsidSect="00C62076">
          <w:headerReference w:type="even" r:id="rId38"/>
          <w:headerReference w:type="default" r:id="rId39"/>
          <w:footerReference w:type="even" r:id="rId40"/>
          <w:footerReference w:type="default" r:id="rId41"/>
          <w:headerReference w:type="first" r:id="rId42"/>
          <w:pgSz w:w="12240" w:h="15840"/>
          <w:pgMar w:top="1440" w:right="1440" w:bottom="1440" w:left="1440" w:header="720" w:footer="720" w:gutter="0"/>
          <w:pgNumType w:start="1"/>
          <w:cols w:space="720"/>
        </w:sectPr>
      </w:pPr>
    </w:p>
    <w:p w:rsidR="00B41BAB" w:rsidRDefault="00C62076">
      <w:pPr>
        <w:jc w:val="center"/>
        <w:rPr>
          <w:sz w:val="48"/>
        </w:rPr>
      </w:pPr>
      <w:r w:rsidRPr="00C62076">
        <w:rPr>
          <w:noProof/>
          <w:sz w:val="48"/>
          <w:lang w:eastAsia="zh-TW"/>
        </w:rPr>
        <w:lastRenderedPageBreak/>
        <w:pict>
          <v:shape id="_x0000_s1042" type="#_x0000_t202" style="position:absolute;left:0;text-align:left;margin-left:0;margin-top:-12.55pt;width:461.25pt;height:664.6pt;z-index:251657728;mso-position-horizontal:center;mso-width-relative:margin;mso-height-relative:margin" filled="f">
            <v:textbox>
              <w:txbxContent>
                <w:p w:rsidR="00C62076" w:rsidRDefault="00C62076"/>
              </w:txbxContent>
            </v:textbox>
          </v:shape>
        </w:pict>
      </w: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pPr>
        <w:jc w:val="center"/>
        <w:outlineLvl w:val="0"/>
        <w:rPr>
          <w:b/>
          <w:bCs/>
          <w:sz w:val="48"/>
        </w:rPr>
      </w:pPr>
      <w:r>
        <w:rPr>
          <w:b/>
          <w:bCs/>
          <w:sz w:val="48"/>
        </w:rPr>
        <w:t>Section 3</w:t>
      </w:r>
      <w:r>
        <w:rPr>
          <w:b/>
          <w:bCs/>
          <w:sz w:val="48"/>
        </w:rPr>
        <w:br/>
      </w:r>
      <w:r>
        <w:rPr>
          <w:b/>
          <w:bCs/>
          <w:sz w:val="48"/>
        </w:rPr>
        <w:br/>
        <w:t>Proposal Application Instructions</w:t>
      </w:r>
    </w:p>
    <w:p w:rsidR="00B41BAB" w:rsidRDefault="00B41BAB">
      <w:pPr>
        <w:pStyle w:val="BodyTextIndent"/>
        <w:ind w:left="0"/>
        <w:jc w:val="center"/>
      </w:pPr>
    </w:p>
    <w:p w:rsidR="00CB2C8E" w:rsidRDefault="00CB2C8E">
      <w:pPr>
        <w:pStyle w:val="BodyTextIndent"/>
        <w:ind w:left="0"/>
        <w:jc w:val="center"/>
      </w:pPr>
    </w:p>
    <w:p w:rsidR="00B41BAB" w:rsidRDefault="00B41BAB">
      <w:pPr>
        <w:pStyle w:val="BodyTextIndent"/>
        <w:ind w:left="0"/>
        <w:jc w:val="center"/>
        <w:sectPr w:rsidR="00B41BAB" w:rsidSect="00C62076">
          <w:headerReference w:type="even" r:id="rId43"/>
          <w:headerReference w:type="default" r:id="rId44"/>
          <w:footerReference w:type="default" r:id="rId45"/>
          <w:headerReference w:type="first" r:id="rId46"/>
          <w:pgSz w:w="12240" w:h="15840"/>
          <w:pgMar w:top="1440" w:right="1440" w:bottom="1440" w:left="1440" w:header="720" w:footer="720" w:gutter="0"/>
          <w:cols w:space="720"/>
        </w:sectPr>
      </w:pPr>
    </w:p>
    <w:p w:rsidR="00B41BAB" w:rsidRDefault="00B41BAB">
      <w:pPr>
        <w:pStyle w:val="Title"/>
        <w:rPr>
          <w:sz w:val="40"/>
        </w:rPr>
      </w:pPr>
      <w:r>
        <w:rPr>
          <w:sz w:val="40"/>
        </w:rPr>
        <w:lastRenderedPageBreak/>
        <w:t>Section 3</w:t>
      </w:r>
    </w:p>
    <w:p w:rsidR="00B41BAB" w:rsidRDefault="00B41BAB">
      <w:pPr>
        <w:pStyle w:val="Title"/>
        <w:rPr>
          <w:sz w:val="40"/>
        </w:rPr>
      </w:pPr>
      <w:r>
        <w:rPr>
          <w:sz w:val="40"/>
        </w:rPr>
        <w:t>Proposal Application Instructions</w:t>
      </w:r>
    </w:p>
    <w:p w:rsidR="00B41BAB" w:rsidRDefault="00B41BAB" w:rsidP="00AF3404">
      <w:pPr>
        <w:rPr>
          <w:b/>
          <w:sz w:val="24"/>
        </w:rPr>
      </w:pPr>
    </w:p>
    <w:p w:rsidR="00B41BAB" w:rsidRDefault="00B41BAB" w:rsidP="00AF3404">
      <w:pPr>
        <w:pStyle w:val="BodyText3"/>
        <w:jc w:val="left"/>
      </w:pPr>
      <w:r>
        <w:t xml:space="preserve">Text that is in italics with a border/box such as this are instructions/guidelines for state purchasing agencies and </w:t>
      </w:r>
      <w:r>
        <w:rPr>
          <w:b/>
          <w:bCs/>
        </w:rPr>
        <w:t>should not be included in the RFP</w:t>
      </w:r>
      <w:r>
        <w:t xml:space="preserve">.  </w:t>
      </w:r>
    </w:p>
    <w:p w:rsidR="00B41BAB" w:rsidRDefault="00B41BAB" w:rsidP="00AF3404">
      <w:pPr>
        <w:pStyle w:val="BodyText3"/>
        <w:jc w:val="left"/>
      </w:pPr>
      <w:r>
        <w:t xml:space="preserve">If a section is not applicable to an RFP, delete the instructions below the section title and enter “This section is not applicable to this RFP.” Do </w:t>
      </w:r>
      <w:r>
        <w:rPr>
          <w:b/>
          <w:bCs/>
          <w:i w:val="0"/>
          <w:iCs w:val="0"/>
        </w:rPr>
        <w:t>not</w:t>
      </w:r>
      <w:r>
        <w:t xml:space="preserve"> delete the entire section.</w:t>
      </w:r>
    </w:p>
    <w:p w:rsidR="00B41BAB" w:rsidRDefault="00B41BAB" w:rsidP="00AF3404">
      <w:pPr>
        <w:pStyle w:val="BodyText3"/>
        <w:jc w:val="left"/>
      </w:pPr>
      <w:r>
        <w:t>State purchasing agencies may add additional instructions, as applicable.</w:t>
      </w:r>
    </w:p>
    <w:p w:rsidR="00B41BAB" w:rsidRDefault="00B41BAB" w:rsidP="00AF3404">
      <w:pPr>
        <w:outlineLvl w:val="1"/>
        <w:rPr>
          <w:b/>
          <w:sz w:val="24"/>
        </w:rPr>
      </w:pPr>
      <w:r>
        <w:rPr>
          <w:b/>
          <w:sz w:val="24"/>
        </w:rPr>
        <w:t>General instructions for completing applications:</w:t>
      </w:r>
    </w:p>
    <w:p w:rsidR="00B41BAB" w:rsidRDefault="00B41BAB" w:rsidP="00AF3404">
      <w:pPr>
        <w:rPr>
          <w:sz w:val="24"/>
        </w:rPr>
      </w:pPr>
    </w:p>
    <w:p w:rsidR="00B41BAB" w:rsidRDefault="00B41BAB" w:rsidP="009A1B3D">
      <w:pPr>
        <w:pStyle w:val="BodyTextIndent"/>
        <w:numPr>
          <w:ilvl w:val="0"/>
          <w:numId w:val="8"/>
        </w:numPr>
        <w:rPr>
          <w:i/>
          <w:iCs/>
        </w:rPr>
      </w:pPr>
      <w:r>
        <w:rPr>
          <w:i/>
          <w:iCs/>
        </w:rPr>
        <w:t>Proposal Applications shall be submitted to the state purchasing agency using the prescribed format outlined in this section.</w:t>
      </w:r>
    </w:p>
    <w:p w:rsidR="00B41BAB" w:rsidRDefault="00B41BAB" w:rsidP="009A1B3D">
      <w:pPr>
        <w:numPr>
          <w:ilvl w:val="0"/>
          <w:numId w:val="8"/>
        </w:numPr>
        <w:rPr>
          <w:i/>
          <w:iCs/>
          <w:sz w:val="24"/>
        </w:rPr>
      </w:pPr>
      <w:r>
        <w:rPr>
          <w:i/>
          <w:iCs/>
          <w:sz w:val="24"/>
        </w:rPr>
        <w:t>The numerical outline for the application, the titles/subtitles, and the applicant organization and RFP identification information on the top right hand corner of each page should be retained.  The instructions for each section however may be omitted.</w:t>
      </w:r>
    </w:p>
    <w:p w:rsidR="00B41BAB" w:rsidRDefault="00B41BAB" w:rsidP="009A1B3D">
      <w:pPr>
        <w:numPr>
          <w:ilvl w:val="0"/>
          <w:numId w:val="8"/>
        </w:numPr>
        <w:rPr>
          <w:i/>
          <w:iCs/>
          <w:sz w:val="24"/>
        </w:rPr>
      </w:pPr>
      <w:r>
        <w:rPr>
          <w:i/>
          <w:iCs/>
          <w:sz w:val="24"/>
        </w:rPr>
        <w:t>Page numbering of the Proposal Application should be consecutive, beginning with page one and continuing through for each section</w:t>
      </w:r>
      <w:r>
        <w:rPr>
          <w:b/>
          <w:bCs/>
          <w:i/>
          <w:iCs/>
          <w:sz w:val="24"/>
        </w:rPr>
        <w:t xml:space="preserve">.  </w:t>
      </w:r>
      <w:r>
        <w:rPr>
          <w:i/>
          <w:iCs/>
          <w:sz w:val="24"/>
        </w:rPr>
        <w:t>See sample table of contents in Section 5.</w:t>
      </w:r>
    </w:p>
    <w:p w:rsidR="00B41BAB" w:rsidRDefault="00B41BAB" w:rsidP="009A1B3D">
      <w:pPr>
        <w:numPr>
          <w:ilvl w:val="0"/>
          <w:numId w:val="8"/>
        </w:numPr>
        <w:rPr>
          <w:i/>
          <w:iCs/>
          <w:sz w:val="24"/>
        </w:rPr>
      </w:pPr>
      <w:r>
        <w:rPr>
          <w:i/>
          <w:iCs/>
          <w:sz w:val="24"/>
        </w:rPr>
        <w:t>Proposals may be submitted in a three ring binder (Optional).</w:t>
      </w:r>
    </w:p>
    <w:p w:rsidR="00B41BAB" w:rsidRDefault="00B41BAB" w:rsidP="009A1B3D">
      <w:pPr>
        <w:numPr>
          <w:ilvl w:val="0"/>
          <w:numId w:val="8"/>
        </w:numPr>
        <w:rPr>
          <w:i/>
          <w:iCs/>
          <w:sz w:val="24"/>
        </w:rPr>
      </w:pPr>
      <w:r>
        <w:rPr>
          <w:i/>
          <w:iCs/>
          <w:sz w:val="24"/>
        </w:rPr>
        <w:t>Tabbing of sections (Recommended).</w:t>
      </w:r>
    </w:p>
    <w:p w:rsidR="00B41BAB" w:rsidRDefault="00B41BAB" w:rsidP="009A1B3D">
      <w:pPr>
        <w:numPr>
          <w:ilvl w:val="0"/>
          <w:numId w:val="8"/>
        </w:numPr>
        <w:rPr>
          <w:i/>
          <w:iCs/>
          <w:sz w:val="24"/>
        </w:rPr>
      </w:pPr>
      <w:r>
        <w:rPr>
          <w:i/>
          <w:iCs/>
          <w:sz w:val="24"/>
        </w:rPr>
        <w:t>Applicants must also include a Table of Contents with the Proposal Application.  A sample format is reflected in Section 5, Attachment B of this RFP.</w:t>
      </w:r>
    </w:p>
    <w:p w:rsidR="00B41BAB" w:rsidRDefault="00B41BAB" w:rsidP="009A1B3D">
      <w:pPr>
        <w:numPr>
          <w:ilvl w:val="0"/>
          <w:numId w:val="8"/>
        </w:numPr>
        <w:rPr>
          <w:i/>
          <w:iCs/>
          <w:sz w:val="24"/>
        </w:rPr>
      </w:pPr>
      <w:r>
        <w:rPr>
          <w:i/>
          <w:iCs/>
          <w:sz w:val="24"/>
        </w:rPr>
        <w:t xml:space="preserve">A written response is required for </w:t>
      </w:r>
      <w:r>
        <w:rPr>
          <w:b/>
          <w:i/>
          <w:iCs/>
          <w:sz w:val="24"/>
        </w:rPr>
        <w:t>each</w:t>
      </w:r>
      <w:r>
        <w:rPr>
          <w:i/>
          <w:iCs/>
          <w:sz w:val="24"/>
        </w:rPr>
        <w:t xml:space="preserve"> item unless indicated otherwise.  Failure to answer any of the items will impact upon an applicant’s score.</w:t>
      </w:r>
    </w:p>
    <w:p w:rsidR="00B41BAB" w:rsidRDefault="00B41BAB" w:rsidP="009A1B3D">
      <w:pPr>
        <w:numPr>
          <w:ilvl w:val="0"/>
          <w:numId w:val="8"/>
        </w:numPr>
        <w:rPr>
          <w:i/>
          <w:iCs/>
          <w:sz w:val="24"/>
        </w:rPr>
      </w:pPr>
      <w:r>
        <w:rPr>
          <w:i/>
          <w:iCs/>
          <w:sz w:val="24"/>
        </w:rPr>
        <w:t xml:space="preserve">Applicants are </w:t>
      </w:r>
      <w:r>
        <w:rPr>
          <w:b/>
          <w:bCs/>
          <w:i/>
          <w:iCs/>
          <w:sz w:val="24"/>
        </w:rPr>
        <w:t>strongly</w:t>
      </w:r>
      <w:r>
        <w:rPr>
          <w:b/>
          <w:bCs/>
          <w:i/>
          <w:iCs/>
          <w:color w:val="0000FF"/>
          <w:sz w:val="24"/>
        </w:rPr>
        <w:t xml:space="preserve"> </w:t>
      </w:r>
      <w:r>
        <w:rPr>
          <w:i/>
          <w:iCs/>
          <w:sz w:val="24"/>
        </w:rPr>
        <w:t>encouraged to review evaluation criteria in</w:t>
      </w:r>
      <w:r>
        <w:rPr>
          <w:b/>
          <w:bCs/>
          <w:i/>
          <w:iCs/>
          <w:color w:val="0000FF"/>
          <w:sz w:val="24"/>
        </w:rPr>
        <w:t xml:space="preserve"> </w:t>
      </w:r>
      <w:r>
        <w:rPr>
          <w:i/>
          <w:iCs/>
          <w:sz w:val="24"/>
        </w:rPr>
        <w:t>Section 4, Proposal Evaluation when completing the proposal.</w:t>
      </w:r>
    </w:p>
    <w:p w:rsidR="00B41BAB" w:rsidRDefault="00B41BAB" w:rsidP="009A1B3D">
      <w:pPr>
        <w:numPr>
          <w:ilvl w:val="0"/>
          <w:numId w:val="8"/>
        </w:numPr>
        <w:rPr>
          <w:i/>
          <w:iCs/>
          <w:sz w:val="24"/>
        </w:rPr>
      </w:pPr>
      <w:r>
        <w:rPr>
          <w:i/>
          <w:iCs/>
          <w:sz w:val="24"/>
        </w:rPr>
        <w:t xml:space="preserve">This form (SPOH-200A) is available on the SPO website (see </w:t>
      </w:r>
      <w:r w:rsidR="0073350F">
        <w:rPr>
          <w:i/>
          <w:iCs/>
          <w:sz w:val="24"/>
        </w:rPr>
        <w:t>1.2</w:t>
      </w:r>
      <w:r>
        <w:rPr>
          <w:i/>
          <w:iCs/>
          <w:sz w:val="24"/>
        </w:rPr>
        <w:t xml:space="preserve"> Website Reference).  However, the form will not include items specific to each RFP.  If using the website form, the applicant must include all items listed in this section.</w:t>
      </w:r>
    </w:p>
    <w:p w:rsidR="00B41BAB" w:rsidRDefault="00B41BAB" w:rsidP="00AF3404">
      <w:pPr>
        <w:ind w:left="720"/>
        <w:rPr>
          <w:sz w:val="24"/>
        </w:rPr>
      </w:pPr>
    </w:p>
    <w:p w:rsidR="00B41BAB" w:rsidRDefault="00B41BAB" w:rsidP="00AF3404">
      <w:pPr>
        <w:rPr>
          <w:sz w:val="24"/>
        </w:rPr>
      </w:pPr>
      <w:r>
        <w:rPr>
          <w:b/>
          <w:sz w:val="24"/>
        </w:rPr>
        <w:t xml:space="preserve">The Proposal Application </w:t>
      </w:r>
      <w:r w:rsidR="00703FA8" w:rsidRPr="00DB6BD6">
        <w:rPr>
          <w:b/>
          <w:sz w:val="24"/>
        </w:rPr>
        <w:t xml:space="preserve">is </w:t>
      </w:r>
      <w:r w:rsidRPr="00DB6BD6">
        <w:rPr>
          <w:b/>
          <w:sz w:val="24"/>
        </w:rPr>
        <w:t>comprise</w:t>
      </w:r>
      <w:r w:rsidR="00703FA8" w:rsidRPr="00DB6BD6">
        <w:rPr>
          <w:b/>
          <w:sz w:val="24"/>
        </w:rPr>
        <w:t>d of</w:t>
      </w:r>
      <w:r>
        <w:rPr>
          <w:b/>
          <w:sz w:val="24"/>
        </w:rPr>
        <w:t xml:space="preserve"> the following sections</w:t>
      </w:r>
      <w:r>
        <w:rPr>
          <w:sz w:val="24"/>
        </w:rPr>
        <w:t>:</w:t>
      </w:r>
    </w:p>
    <w:p w:rsidR="00B41BAB" w:rsidRDefault="00B41BAB" w:rsidP="00AF3404">
      <w:pPr>
        <w:rPr>
          <w:i/>
          <w:sz w:val="24"/>
        </w:rPr>
      </w:pPr>
    </w:p>
    <w:p w:rsidR="00B41BAB" w:rsidRDefault="00B41BAB" w:rsidP="009A1B3D">
      <w:pPr>
        <w:numPr>
          <w:ilvl w:val="0"/>
          <w:numId w:val="9"/>
        </w:numPr>
        <w:rPr>
          <w:i/>
          <w:sz w:val="24"/>
        </w:rPr>
      </w:pPr>
      <w:r>
        <w:rPr>
          <w:i/>
          <w:sz w:val="24"/>
        </w:rPr>
        <w:t>Proposal Application Identification Form</w:t>
      </w:r>
    </w:p>
    <w:p w:rsidR="00B41BAB" w:rsidRDefault="00B41BAB" w:rsidP="009A1B3D">
      <w:pPr>
        <w:numPr>
          <w:ilvl w:val="0"/>
          <w:numId w:val="9"/>
        </w:numPr>
        <w:rPr>
          <w:i/>
          <w:sz w:val="24"/>
        </w:rPr>
      </w:pPr>
      <w:r>
        <w:rPr>
          <w:i/>
          <w:sz w:val="24"/>
        </w:rPr>
        <w:t>Table of Contents</w:t>
      </w:r>
    </w:p>
    <w:p w:rsidR="00B41BAB" w:rsidRDefault="00B41BAB" w:rsidP="009A1B3D">
      <w:pPr>
        <w:numPr>
          <w:ilvl w:val="0"/>
          <w:numId w:val="9"/>
        </w:numPr>
        <w:rPr>
          <w:i/>
          <w:sz w:val="24"/>
        </w:rPr>
      </w:pPr>
      <w:r>
        <w:rPr>
          <w:i/>
          <w:sz w:val="24"/>
        </w:rPr>
        <w:t>Program Overview</w:t>
      </w:r>
    </w:p>
    <w:p w:rsidR="00B41BAB" w:rsidRDefault="00B41BAB" w:rsidP="009A1B3D">
      <w:pPr>
        <w:numPr>
          <w:ilvl w:val="0"/>
          <w:numId w:val="9"/>
        </w:numPr>
        <w:rPr>
          <w:i/>
          <w:sz w:val="24"/>
        </w:rPr>
      </w:pPr>
      <w:r>
        <w:rPr>
          <w:i/>
          <w:sz w:val="24"/>
        </w:rPr>
        <w:t>Experience and Capability</w:t>
      </w:r>
    </w:p>
    <w:p w:rsidR="00B41BAB" w:rsidRDefault="00B41BAB" w:rsidP="009A1B3D">
      <w:pPr>
        <w:numPr>
          <w:ilvl w:val="0"/>
          <w:numId w:val="9"/>
        </w:numPr>
        <w:rPr>
          <w:i/>
          <w:sz w:val="24"/>
        </w:rPr>
      </w:pPr>
      <w:r>
        <w:rPr>
          <w:i/>
          <w:sz w:val="24"/>
        </w:rPr>
        <w:t>Project Organization and Staffing</w:t>
      </w:r>
    </w:p>
    <w:p w:rsidR="00B41BAB" w:rsidRDefault="00B41BAB" w:rsidP="009A1B3D">
      <w:pPr>
        <w:numPr>
          <w:ilvl w:val="0"/>
          <w:numId w:val="9"/>
        </w:numPr>
        <w:rPr>
          <w:b/>
          <w:i/>
          <w:sz w:val="24"/>
        </w:rPr>
      </w:pPr>
      <w:r>
        <w:rPr>
          <w:i/>
          <w:sz w:val="24"/>
        </w:rPr>
        <w:t>Service Delivery</w:t>
      </w:r>
    </w:p>
    <w:p w:rsidR="00B41BAB" w:rsidRDefault="00B41BAB" w:rsidP="009A1B3D">
      <w:pPr>
        <w:numPr>
          <w:ilvl w:val="0"/>
          <w:numId w:val="9"/>
        </w:numPr>
        <w:rPr>
          <w:b/>
          <w:i/>
          <w:sz w:val="24"/>
        </w:rPr>
      </w:pPr>
      <w:r>
        <w:rPr>
          <w:i/>
          <w:sz w:val="24"/>
        </w:rPr>
        <w:t>Financial</w:t>
      </w:r>
    </w:p>
    <w:p w:rsidR="00B41BAB" w:rsidRDefault="00B41BAB" w:rsidP="009A1B3D">
      <w:pPr>
        <w:numPr>
          <w:ilvl w:val="0"/>
          <w:numId w:val="10"/>
        </w:numPr>
        <w:rPr>
          <w:b/>
          <w:i/>
          <w:sz w:val="24"/>
        </w:rPr>
      </w:pPr>
      <w:r>
        <w:rPr>
          <w:i/>
          <w:sz w:val="24"/>
        </w:rPr>
        <w:t>Other</w:t>
      </w:r>
    </w:p>
    <w:p w:rsidR="00B41BAB" w:rsidRDefault="00B41BAB" w:rsidP="00AF3404">
      <w:pPr>
        <w:ind w:left="720"/>
        <w:rPr>
          <w:sz w:val="24"/>
        </w:rPr>
      </w:pPr>
    </w:p>
    <w:p w:rsidR="00703FA8" w:rsidRDefault="00703FA8" w:rsidP="00AF3404">
      <w:pPr>
        <w:ind w:left="720"/>
        <w:rPr>
          <w:sz w:val="24"/>
        </w:rPr>
      </w:pPr>
    </w:p>
    <w:p w:rsidR="00E145F3" w:rsidRDefault="00E145F3" w:rsidP="00AF3404">
      <w:pPr>
        <w:ind w:left="720"/>
        <w:rPr>
          <w:sz w:val="24"/>
        </w:rPr>
      </w:pPr>
    </w:p>
    <w:p w:rsidR="00E145F3" w:rsidRDefault="00E145F3" w:rsidP="00AF3404">
      <w:pPr>
        <w:ind w:left="720"/>
        <w:rPr>
          <w:sz w:val="24"/>
        </w:rPr>
      </w:pPr>
    </w:p>
    <w:p w:rsidR="00E145F3" w:rsidRPr="00DB6BD6" w:rsidRDefault="00E145F3" w:rsidP="00AF3404">
      <w:pPr>
        <w:pBdr>
          <w:top w:val="single" w:sz="4" w:space="1" w:color="auto"/>
          <w:left w:val="single" w:sz="4" w:space="4" w:color="auto"/>
          <w:bottom w:val="single" w:sz="4" w:space="1" w:color="auto"/>
          <w:right w:val="single" w:sz="4" w:space="4" w:color="auto"/>
        </w:pBdr>
        <w:rPr>
          <w:i/>
          <w:color w:val="FF0000"/>
          <w:sz w:val="24"/>
        </w:rPr>
      </w:pPr>
      <w:r w:rsidRPr="004C2B3F">
        <w:rPr>
          <w:i/>
          <w:color w:val="FF0000"/>
          <w:sz w:val="24"/>
        </w:rPr>
        <w:lastRenderedPageBreak/>
        <w:t xml:space="preserve">For each of the items </w:t>
      </w:r>
      <w:r w:rsidR="005051F9" w:rsidRPr="004C2B3F">
        <w:rPr>
          <w:i/>
          <w:color w:val="FF0000"/>
          <w:sz w:val="24"/>
        </w:rPr>
        <w:t>in this section (Section 3)</w:t>
      </w:r>
      <w:r w:rsidRPr="004C2B3F">
        <w:rPr>
          <w:i/>
          <w:color w:val="FF0000"/>
          <w:sz w:val="24"/>
        </w:rPr>
        <w:t>, rewrite to make it relevant to the services your agency is purchasing and refer applicant to the place(s) in Section 2 that refers to the item.</w:t>
      </w:r>
      <w:r w:rsidR="00126DD9" w:rsidRPr="004C2B3F">
        <w:rPr>
          <w:i/>
          <w:color w:val="FF0000"/>
          <w:sz w:val="24"/>
        </w:rPr>
        <w:t xml:space="preserve"> The language provided under each item </w:t>
      </w:r>
      <w:r w:rsidR="00EA0534" w:rsidRPr="004C2B3F">
        <w:rPr>
          <w:i/>
          <w:color w:val="FF0000"/>
          <w:sz w:val="24"/>
        </w:rPr>
        <w:t>below is very general and may not describe fully how you want the applicant to respond.</w:t>
      </w:r>
      <w:r w:rsidR="00126DD9" w:rsidRPr="004C2B3F">
        <w:rPr>
          <w:i/>
          <w:color w:val="FF0000"/>
          <w:sz w:val="24"/>
        </w:rPr>
        <w:t xml:space="preserve">  </w:t>
      </w:r>
      <w:r w:rsidR="00EA0534" w:rsidRPr="004C2B3F">
        <w:rPr>
          <w:i/>
          <w:color w:val="FF0000"/>
          <w:sz w:val="24"/>
        </w:rPr>
        <w:t>Amend/e</w:t>
      </w:r>
      <w:r w:rsidR="00126DD9" w:rsidRPr="004C2B3F">
        <w:rPr>
          <w:i/>
          <w:color w:val="FF0000"/>
          <w:sz w:val="24"/>
        </w:rPr>
        <w:t>xpand the item/sub-item as necessary so that the provider knows exactly how you want them to respond in the proposal.</w:t>
      </w:r>
    </w:p>
    <w:p w:rsidR="00E145F3" w:rsidRDefault="00E145F3" w:rsidP="00AF3404">
      <w:pPr>
        <w:pStyle w:val="RFPHeading2"/>
        <w:tabs>
          <w:tab w:val="left" w:pos="720"/>
        </w:tabs>
        <w:ind w:left="720"/>
        <w:jc w:val="left"/>
        <w:outlineLvl w:val="1"/>
      </w:pPr>
    </w:p>
    <w:p w:rsidR="00B41BAB" w:rsidRDefault="00B41BAB" w:rsidP="009A1B3D">
      <w:pPr>
        <w:pStyle w:val="RFPHeading2"/>
        <w:numPr>
          <w:ilvl w:val="0"/>
          <w:numId w:val="52"/>
        </w:numPr>
        <w:tabs>
          <w:tab w:val="left" w:pos="720"/>
        </w:tabs>
        <w:ind w:hanging="720"/>
        <w:jc w:val="left"/>
        <w:outlineLvl w:val="1"/>
      </w:pPr>
      <w:r>
        <w:t>Program Overview</w:t>
      </w:r>
    </w:p>
    <w:p w:rsidR="00E145F3" w:rsidRDefault="00E145F3" w:rsidP="00AF3404">
      <w:pPr>
        <w:pStyle w:val="RFPHeading2"/>
        <w:tabs>
          <w:tab w:val="left" w:pos="720"/>
        </w:tabs>
        <w:ind w:left="720"/>
        <w:jc w:val="left"/>
        <w:outlineLvl w:val="1"/>
      </w:pPr>
    </w:p>
    <w:p w:rsidR="00B41BAB" w:rsidRDefault="00B41BAB" w:rsidP="00AF3404">
      <w:pPr>
        <w:pStyle w:val="BodyTextIndent"/>
        <w:tabs>
          <w:tab w:val="left" w:pos="720"/>
        </w:tabs>
      </w:pPr>
      <w:r>
        <w:t>Applicant shall give a brief overview to orient evaluators as to the program/services being offered.</w:t>
      </w:r>
    </w:p>
    <w:p w:rsidR="00B41BAB" w:rsidRDefault="00B41BAB" w:rsidP="00AF3404">
      <w:pPr>
        <w:pStyle w:val="BodyTextIndent"/>
        <w:tabs>
          <w:tab w:val="left" w:pos="720"/>
        </w:tabs>
      </w:pPr>
    </w:p>
    <w:p w:rsidR="00B41BAB" w:rsidRDefault="00B41BAB" w:rsidP="009A1B3D">
      <w:pPr>
        <w:pStyle w:val="RFPHeading2"/>
        <w:numPr>
          <w:ilvl w:val="0"/>
          <w:numId w:val="52"/>
        </w:numPr>
        <w:ind w:hanging="720"/>
        <w:jc w:val="left"/>
        <w:outlineLvl w:val="1"/>
      </w:pPr>
      <w:r>
        <w:t>Experience and Capability</w:t>
      </w:r>
    </w:p>
    <w:p w:rsidR="00E145F3" w:rsidRDefault="00E145F3" w:rsidP="00AF3404">
      <w:pPr>
        <w:pStyle w:val="RFPHeading2"/>
        <w:ind w:left="720"/>
        <w:jc w:val="left"/>
        <w:outlineLvl w:val="1"/>
      </w:pPr>
    </w:p>
    <w:p w:rsidR="00B41BAB" w:rsidRDefault="00B41BAB" w:rsidP="009A1B3D">
      <w:pPr>
        <w:pStyle w:val="RFPHeading3"/>
        <w:numPr>
          <w:ilvl w:val="1"/>
          <w:numId w:val="52"/>
        </w:numPr>
        <w:spacing w:before="0"/>
        <w:ind w:left="1267" w:hanging="547"/>
        <w:jc w:val="left"/>
        <w:rPr>
          <w:sz w:val="24"/>
        </w:rPr>
      </w:pPr>
      <w:r>
        <w:rPr>
          <w:sz w:val="24"/>
        </w:rPr>
        <w:t xml:space="preserve">Necessary Skills </w:t>
      </w:r>
    </w:p>
    <w:p w:rsidR="00E145F3" w:rsidRDefault="00E145F3" w:rsidP="00AF3404">
      <w:pPr>
        <w:pStyle w:val="RFPHeading3"/>
        <w:spacing w:before="0"/>
        <w:ind w:left="1267"/>
        <w:jc w:val="left"/>
        <w:rPr>
          <w:sz w:val="24"/>
        </w:rPr>
      </w:pPr>
    </w:p>
    <w:p w:rsidR="00703FA8" w:rsidRDefault="00B41BAB" w:rsidP="00AF3404">
      <w:pPr>
        <w:tabs>
          <w:tab w:val="left" w:pos="1260"/>
        </w:tabs>
        <w:ind w:left="1260"/>
        <w:rPr>
          <w:sz w:val="24"/>
        </w:rPr>
      </w:pPr>
      <w:r>
        <w:rPr>
          <w:sz w:val="24"/>
        </w:rPr>
        <w:t>The applicant shall demonstrate that it has the necessary skills, abilities, and knowledge relating to the delivery of the proposed services.</w:t>
      </w:r>
    </w:p>
    <w:p w:rsidR="00B41BAB" w:rsidRDefault="00B41BAB" w:rsidP="00AF3404">
      <w:pPr>
        <w:numPr>
          <w:ilvl w:val="12"/>
          <w:numId w:val="0"/>
        </w:numPr>
        <w:tabs>
          <w:tab w:val="left" w:pos="1260"/>
        </w:tabs>
        <w:ind w:left="1260"/>
        <w:rPr>
          <w:sz w:val="24"/>
        </w:rPr>
      </w:pPr>
    </w:p>
    <w:p w:rsidR="00B41BAB" w:rsidRDefault="00B41BAB" w:rsidP="009A1B3D">
      <w:pPr>
        <w:pStyle w:val="RFPHeading3"/>
        <w:numPr>
          <w:ilvl w:val="1"/>
          <w:numId w:val="52"/>
        </w:numPr>
        <w:spacing w:before="0"/>
        <w:ind w:left="1267" w:hanging="547"/>
        <w:jc w:val="left"/>
        <w:rPr>
          <w:sz w:val="24"/>
        </w:rPr>
      </w:pPr>
      <w:r>
        <w:rPr>
          <w:sz w:val="24"/>
        </w:rPr>
        <w:t>Experience</w:t>
      </w:r>
    </w:p>
    <w:p w:rsidR="00E145F3" w:rsidRDefault="00E145F3" w:rsidP="00AF3404">
      <w:pPr>
        <w:pStyle w:val="RFPHeading3"/>
        <w:spacing w:before="0"/>
        <w:ind w:left="1267"/>
        <w:jc w:val="left"/>
        <w:rPr>
          <w:sz w:val="24"/>
        </w:rPr>
      </w:pPr>
    </w:p>
    <w:p w:rsidR="00B41BAB" w:rsidRDefault="00B41BAB" w:rsidP="00AF3404">
      <w:pPr>
        <w:numPr>
          <w:ilvl w:val="12"/>
          <w:numId w:val="0"/>
        </w:numPr>
        <w:tabs>
          <w:tab w:val="left" w:pos="1260"/>
        </w:tabs>
        <w:ind w:left="1260"/>
        <w:rPr>
          <w:sz w:val="24"/>
        </w:rPr>
      </w:pPr>
      <w:r>
        <w:rPr>
          <w:sz w:val="24"/>
        </w:rPr>
        <w:t>The applicant shall provide a description of projects/contracts pertinent to the proposed services.</w:t>
      </w:r>
    </w:p>
    <w:p w:rsidR="00E145F3" w:rsidRDefault="00E145F3" w:rsidP="00AF3404">
      <w:pPr>
        <w:numPr>
          <w:ilvl w:val="12"/>
          <w:numId w:val="0"/>
        </w:numPr>
        <w:tabs>
          <w:tab w:val="left" w:pos="1260"/>
        </w:tabs>
        <w:ind w:left="1260"/>
        <w:rPr>
          <w:sz w:val="24"/>
        </w:rPr>
      </w:pPr>
    </w:p>
    <w:p w:rsidR="00B41BAB" w:rsidRPr="004C2B3F" w:rsidRDefault="00B41BAB" w:rsidP="00AF3404">
      <w:pPr>
        <w:pBdr>
          <w:top w:val="single" w:sz="4" w:space="1" w:color="auto"/>
          <w:left w:val="single" w:sz="4" w:space="1" w:color="auto"/>
          <w:bottom w:val="single" w:sz="4" w:space="1" w:color="auto"/>
          <w:right w:val="single" w:sz="4" w:space="1" w:color="auto"/>
        </w:pBdr>
        <w:rPr>
          <w:i/>
          <w:iCs/>
          <w:color w:val="FF0000"/>
          <w:sz w:val="24"/>
        </w:rPr>
      </w:pPr>
      <w:r>
        <w:rPr>
          <w:i/>
          <w:iCs/>
          <w:color w:val="FF0000"/>
          <w:sz w:val="24"/>
        </w:rPr>
        <w:t xml:space="preserve">Suggested </w:t>
      </w:r>
      <w:r w:rsidRPr="004C2B3F">
        <w:rPr>
          <w:i/>
          <w:iCs/>
          <w:color w:val="FF0000"/>
          <w:sz w:val="24"/>
        </w:rPr>
        <w:t>language:</w:t>
      </w:r>
      <w:r w:rsidR="00EA0534" w:rsidRPr="004C2B3F">
        <w:rPr>
          <w:i/>
          <w:iCs/>
          <w:color w:val="FF0000"/>
          <w:sz w:val="24"/>
        </w:rPr>
        <w:t xml:space="preserve"> (Amend as applicable to your RFP.)</w:t>
      </w:r>
    </w:p>
    <w:p w:rsidR="00B41BAB" w:rsidRDefault="00B41BAB" w:rsidP="00AF3404">
      <w:pPr>
        <w:pBdr>
          <w:top w:val="single" w:sz="4" w:space="1" w:color="auto"/>
          <w:left w:val="single" w:sz="4" w:space="1" w:color="auto"/>
          <w:bottom w:val="single" w:sz="4" w:space="1" w:color="auto"/>
          <w:right w:val="single" w:sz="4" w:space="1" w:color="auto"/>
        </w:pBdr>
        <w:rPr>
          <w:color w:val="FF0000"/>
          <w:sz w:val="24"/>
        </w:rPr>
      </w:pPr>
      <w:r w:rsidRPr="004C2B3F">
        <w:rPr>
          <w:i/>
          <w:iCs/>
          <w:color w:val="FF0000"/>
          <w:sz w:val="24"/>
        </w:rPr>
        <w:t>Applicant shall include points of contact, addresses, e-mail/phone numbers</w:t>
      </w:r>
      <w:r>
        <w:rPr>
          <w:i/>
          <w:iCs/>
          <w:color w:val="FF0000"/>
          <w:sz w:val="24"/>
        </w:rPr>
        <w:t>.  The State reserves the right to contact references to verify experience.</w:t>
      </w:r>
    </w:p>
    <w:p w:rsidR="00B41BAB" w:rsidRDefault="00B41BAB" w:rsidP="00AF3404">
      <w:pPr>
        <w:numPr>
          <w:ilvl w:val="12"/>
          <w:numId w:val="0"/>
        </w:numPr>
        <w:tabs>
          <w:tab w:val="left" w:pos="1260"/>
        </w:tabs>
        <w:ind w:left="1260"/>
        <w:rPr>
          <w:sz w:val="24"/>
        </w:rPr>
      </w:pPr>
    </w:p>
    <w:p w:rsidR="00B41BAB" w:rsidRDefault="00B41BAB" w:rsidP="009A1B3D">
      <w:pPr>
        <w:pStyle w:val="RFPHeading3"/>
        <w:numPr>
          <w:ilvl w:val="1"/>
          <w:numId w:val="52"/>
        </w:numPr>
        <w:tabs>
          <w:tab w:val="left" w:pos="720"/>
        </w:tabs>
        <w:spacing w:before="0"/>
        <w:ind w:left="1267" w:hanging="547"/>
        <w:jc w:val="left"/>
        <w:rPr>
          <w:sz w:val="24"/>
        </w:rPr>
      </w:pPr>
      <w:r>
        <w:rPr>
          <w:sz w:val="24"/>
        </w:rPr>
        <w:t>Quality Assurance and Evaluation</w:t>
      </w:r>
    </w:p>
    <w:p w:rsidR="00E145F3" w:rsidRDefault="00E145F3" w:rsidP="00AF3404">
      <w:pPr>
        <w:pStyle w:val="RFPHeading3"/>
        <w:tabs>
          <w:tab w:val="left" w:pos="720"/>
        </w:tabs>
        <w:spacing w:before="0"/>
        <w:ind w:left="1267"/>
        <w:jc w:val="left"/>
        <w:rPr>
          <w:sz w:val="24"/>
        </w:rPr>
      </w:pPr>
    </w:p>
    <w:p w:rsidR="00B41BAB" w:rsidRDefault="00B41BAB" w:rsidP="00AF3404">
      <w:pPr>
        <w:tabs>
          <w:tab w:val="left" w:pos="1260"/>
        </w:tabs>
        <w:ind w:left="1260"/>
        <w:rPr>
          <w:sz w:val="24"/>
        </w:rPr>
      </w:pPr>
      <w:r>
        <w:rPr>
          <w:sz w:val="24"/>
        </w:rPr>
        <w:t>The applicant shall describe its own plans for</w:t>
      </w:r>
      <w:r>
        <w:rPr>
          <w:b/>
          <w:bCs/>
          <w:color w:val="0000FF"/>
          <w:sz w:val="24"/>
        </w:rPr>
        <w:t xml:space="preserve"> </w:t>
      </w:r>
      <w:r>
        <w:rPr>
          <w:sz w:val="24"/>
        </w:rPr>
        <w:t>quality assurance and evaluation for the proposed services, including methodology.</w:t>
      </w:r>
    </w:p>
    <w:p w:rsidR="00B41BAB" w:rsidRDefault="00B41BAB" w:rsidP="00AF3404">
      <w:pPr>
        <w:tabs>
          <w:tab w:val="left" w:pos="1260"/>
        </w:tabs>
        <w:ind w:left="1260"/>
        <w:rPr>
          <w:sz w:val="24"/>
        </w:rPr>
      </w:pPr>
    </w:p>
    <w:p w:rsidR="00B41BAB" w:rsidRDefault="00B41BAB" w:rsidP="009A1B3D">
      <w:pPr>
        <w:pStyle w:val="RFPHeading3"/>
        <w:numPr>
          <w:ilvl w:val="1"/>
          <w:numId w:val="52"/>
        </w:numPr>
        <w:spacing w:before="0"/>
        <w:ind w:left="1267" w:hanging="547"/>
        <w:jc w:val="left"/>
        <w:rPr>
          <w:sz w:val="24"/>
        </w:rPr>
      </w:pPr>
      <w:r>
        <w:rPr>
          <w:sz w:val="24"/>
        </w:rPr>
        <w:t>Coordination of Services</w:t>
      </w:r>
    </w:p>
    <w:p w:rsidR="00E145F3" w:rsidRDefault="00E145F3" w:rsidP="00AF3404">
      <w:pPr>
        <w:pStyle w:val="RFPHeading3"/>
        <w:spacing w:before="0"/>
        <w:ind w:left="1267"/>
        <w:jc w:val="left"/>
        <w:rPr>
          <w:sz w:val="24"/>
        </w:rPr>
      </w:pPr>
    </w:p>
    <w:p w:rsidR="00B41BAB" w:rsidRDefault="00B41BAB" w:rsidP="00AF3404">
      <w:pPr>
        <w:pStyle w:val="BodyText"/>
        <w:tabs>
          <w:tab w:val="left" w:pos="1260"/>
        </w:tabs>
        <w:ind w:left="1267"/>
      </w:pPr>
      <w:r>
        <w:t>The applicant shall demonstrate the capability to coordinate services with other agencies and resources in the community.</w:t>
      </w:r>
    </w:p>
    <w:p w:rsidR="00E145F3" w:rsidRDefault="00E145F3" w:rsidP="00AF3404">
      <w:pPr>
        <w:pStyle w:val="BodyText"/>
        <w:tabs>
          <w:tab w:val="left" w:pos="1260"/>
        </w:tabs>
        <w:ind w:left="1267"/>
      </w:pPr>
    </w:p>
    <w:p w:rsidR="008B4FD1" w:rsidRPr="008B4FD1" w:rsidRDefault="00B41BAB" w:rsidP="00AF3404">
      <w:pPr>
        <w:pBdr>
          <w:top w:val="single" w:sz="4" w:space="0" w:color="auto" w:shadow="1"/>
          <w:left w:val="single" w:sz="4" w:space="4" w:color="auto" w:shadow="1"/>
          <w:bottom w:val="single" w:sz="4" w:space="1" w:color="auto" w:shadow="1"/>
          <w:right w:val="single" w:sz="4" w:space="4" w:color="auto" w:shadow="1"/>
        </w:pBdr>
        <w:rPr>
          <w:i/>
          <w:iCs/>
          <w:color w:val="FF0000"/>
          <w:sz w:val="24"/>
        </w:rPr>
      </w:pPr>
      <w:r>
        <w:rPr>
          <w:i/>
          <w:iCs/>
          <w:color w:val="FF0000"/>
          <w:sz w:val="24"/>
        </w:rPr>
        <w:t>Indicate whether letters of agreement are necessary and should describe acceptable documentation of requirements list</w:t>
      </w:r>
      <w:r w:rsidR="00FB60B2">
        <w:rPr>
          <w:i/>
          <w:iCs/>
          <w:color w:val="FF0000"/>
          <w:sz w:val="24"/>
        </w:rPr>
        <w:t xml:space="preserve">ed under item </w:t>
      </w:r>
      <w:r w:rsidR="002F03F9">
        <w:rPr>
          <w:i/>
          <w:iCs/>
          <w:color w:val="FF0000"/>
          <w:sz w:val="24"/>
        </w:rPr>
        <w:t>2.1B.6</w:t>
      </w:r>
      <w:r w:rsidRPr="00CC09C7">
        <w:rPr>
          <w:i/>
          <w:iCs/>
          <w:color w:val="FF0000"/>
          <w:sz w:val="24"/>
        </w:rPr>
        <w:t>.</w:t>
      </w:r>
      <w:r>
        <w:rPr>
          <w:i/>
          <w:iCs/>
          <w:color w:val="FF0000"/>
          <w:sz w:val="24"/>
        </w:rPr>
        <w:t xml:space="preserve">  If this section is not applicable, enter “not applicable.”</w:t>
      </w:r>
    </w:p>
    <w:p w:rsidR="00EA0534" w:rsidRDefault="00EA0534" w:rsidP="00AF3404">
      <w:pPr>
        <w:pStyle w:val="RFPHeading3"/>
        <w:spacing w:before="0"/>
        <w:ind w:left="1267"/>
        <w:jc w:val="left"/>
        <w:rPr>
          <w:sz w:val="24"/>
        </w:rPr>
      </w:pPr>
    </w:p>
    <w:p w:rsidR="009C3388" w:rsidRDefault="009C3388" w:rsidP="00AF3404">
      <w:pPr>
        <w:pStyle w:val="RFPHeading3"/>
        <w:spacing w:before="0"/>
        <w:ind w:left="1267"/>
        <w:jc w:val="left"/>
        <w:rPr>
          <w:sz w:val="24"/>
        </w:rPr>
      </w:pPr>
    </w:p>
    <w:p w:rsidR="00B41BAB" w:rsidRPr="008B4FD1" w:rsidRDefault="00B41BAB" w:rsidP="009A1B3D">
      <w:pPr>
        <w:pStyle w:val="RFPHeading3"/>
        <w:numPr>
          <w:ilvl w:val="1"/>
          <w:numId w:val="52"/>
        </w:numPr>
        <w:spacing w:before="0"/>
        <w:ind w:left="1267" w:hanging="547"/>
        <w:jc w:val="left"/>
        <w:rPr>
          <w:sz w:val="24"/>
        </w:rPr>
      </w:pPr>
      <w:r w:rsidRPr="008B4FD1">
        <w:rPr>
          <w:sz w:val="24"/>
        </w:rPr>
        <w:t>Facilities</w:t>
      </w:r>
    </w:p>
    <w:p w:rsidR="00E145F3" w:rsidRDefault="00E145F3" w:rsidP="00AF3404">
      <w:pPr>
        <w:pStyle w:val="RFPHeading3"/>
        <w:spacing w:before="0"/>
        <w:ind w:left="1267"/>
        <w:jc w:val="left"/>
        <w:rPr>
          <w:sz w:val="24"/>
        </w:rPr>
      </w:pPr>
    </w:p>
    <w:p w:rsidR="00B41BAB" w:rsidRDefault="00B41BAB" w:rsidP="00AF3404">
      <w:pPr>
        <w:pStyle w:val="BodyText"/>
        <w:tabs>
          <w:tab w:val="left" w:pos="1260"/>
        </w:tabs>
        <w:ind w:left="1260"/>
      </w:pPr>
      <w:r>
        <w:t xml:space="preserve">The applicant shall provide a description of its facilities and demonstrate its adequacy in relation to the proposed services.  If facilities are not presently available, describe plans to secure </w:t>
      </w:r>
      <w:r w:rsidRPr="004C2B3F">
        <w:t xml:space="preserve">facilities.  Also describe how the facilities meet ADA requirements, as </w:t>
      </w:r>
      <w:r w:rsidR="008F13BE" w:rsidRPr="004C2B3F">
        <w:t>applicable,</w:t>
      </w:r>
      <w:r w:rsidRPr="004C2B3F">
        <w:t xml:space="preserve"> and </w:t>
      </w:r>
      <w:r w:rsidR="008F13BE" w:rsidRPr="004C2B3F">
        <w:t>the</w:t>
      </w:r>
      <w:r w:rsidR="008F13BE" w:rsidRPr="004C2B3F">
        <w:rPr>
          <w:color w:val="069E0A"/>
        </w:rPr>
        <w:t xml:space="preserve"> </w:t>
      </w:r>
      <w:r w:rsidRPr="004C2B3F">
        <w:t>special</w:t>
      </w:r>
      <w:r>
        <w:t xml:space="preserve"> equipment that may be required for the services.</w:t>
      </w:r>
    </w:p>
    <w:p w:rsidR="00192A10" w:rsidRDefault="00B41BAB" w:rsidP="00AF3404">
      <w:pPr>
        <w:pStyle w:val="BodyTextIndent3"/>
        <w:pBdr>
          <w:bottom w:val="single" w:sz="12" w:space="3" w:color="auto" w:shadow="1"/>
        </w:pBdr>
        <w:tabs>
          <w:tab w:val="left" w:pos="540"/>
          <w:tab w:val="left" w:pos="1260"/>
        </w:tabs>
        <w:ind w:left="0"/>
        <w:rPr>
          <w:color w:val="FF0000"/>
        </w:rPr>
      </w:pPr>
      <w:r>
        <w:rPr>
          <w:color w:val="FF0000"/>
        </w:rPr>
        <w:t>Reminder:  If this section is not applicable to the service, state purchasing agency should delete the instructions and enter “not applicable.”</w:t>
      </w:r>
      <w:r w:rsidR="00FB60B2">
        <w:rPr>
          <w:color w:val="FF0000"/>
        </w:rPr>
        <w:t xml:space="preserve"> </w:t>
      </w:r>
    </w:p>
    <w:p w:rsidR="004F1BB8" w:rsidRDefault="004F1BB8" w:rsidP="00AF3404">
      <w:pPr>
        <w:pStyle w:val="BodyTextIndent3"/>
        <w:pBdr>
          <w:top w:val="none" w:sz="0" w:space="0" w:color="auto"/>
          <w:left w:val="none" w:sz="0" w:space="0" w:color="auto"/>
          <w:bottom w:val="none" w:sz="0" w:space="0" w:color="auto"/>
          <w:right w:val="none" w:sz="0" w:space="0" w:color="auto"/>
        </w:pBdr>
        <w:ind w:left="720"/>
        <w:rPr>
          <w:b/>
          <w:i w:val="0"/>
          <w:sz w:val="28"/>
          <w:szCs w:val="28"/>
        </w:rPr>
      </w:pPr>
    </w:p>
    <w:p w:rsidR="00B41BAB" w:rsidRDefault="00B41BAB" w:rsidP="009A1B3D">
      <w:pPr>
        <w:pStyle w:val="BodyTextIndent3"/>
        <w:numPr>
          <w:ilvl w:val="0"/>
          <w:numId w:val="52"/>
        </w:numPr>
        <w:pBdr>
          <w:top w:val="none" w:sz="0" w:space="0" w:color="auto"/>
          <w:left w:val="none" w:sz="0" w:space="0" w:color="auto"/>
          <w:bottom w:val="none" w:sz="0" w:space="0" w:color="auto"/>
          <w:right w:val="none" w:sz="0" w:space="0" w:color="auto"/>
        </w:pBdr>
        <w:ind w:hanging="720"/>
        <w:rPr>
          <w:b/>
          <w:i w:val="0"/>
          <w:sz w:val="28"/>
          <w:szCs w:val="28"/>
        </w:rPr>
      </w:pPr>
      <w:r w:rsidRPr="00192A10">
        <w:rPr>
          <w:b/>
          <w:i w:val="0"/>
          <w:sz w:val="28"/>
          <w:szCs w:val="28"/>
        </w:rPr>
        <w:t>Project Organization and Staffing</w:t>
      </w:r>
    </w:p>
    <w:p w:rsidR="00192A10" w:rsidRDefault="00192A10" w:rsidP="00AF3404">
      <w:pPr>
        <w:pStyle w:val="BodyTextIndent3"/>
        <w:pBdr>
          <w:top w:val="none" w:sz="0" w:space="0" w:color="auto"/>
          <w:left w:val="none" w:sz="0" w:space="0" w:color="auto"/>
          <w:bottom w:val="none" w:sz="0" w:space="0" w:color="auto"/>
          <w:right w:val="none" w:sz="0" w:space="0" w:color="auto"/>
        </w:pBdr>
        <w:ind w:left="720"/>
        <w:rPr>
          <w:b/>
          <w:i w:val="0"/>
          <w:sz w:val="28"/>
          <w:szCs w:val="28"/>
        </w:rPr>
      </w:pPr>
    </w:p>
    <w:p w:rsidR="00B41BAB" w:rsidRDefault="00B41BAB" w:rsidP="009A1B3D">
      <w:pPr>
        <w:pStyle w:val="RFPHeading3"/>
        <w:numPr>
          <w:ilvl w:val="1"/>
          <w:numId w:val="68"/>
        </w:numPr>
        <w:spacing w:before="0"/>
        <w:ind w:left="1267" w:hanging="547"/>
        <w:jc w:val="left"/>
        <w:rPr>
          <w:sz w:val="24"/>
          <w:szCs w:val="24"/>
        </w:rPr>
      </w:pPr>
      <w:r w:rsidRPr="00192A10">
        <w:rPr>
          <w:sz w:val="24"/>
          <w:szCs w:val="24"/>
        </w:rPr>
        <w:t>Staffing</w:t>
      </w:r>
    </w:p>
    <w:p w:rsidR="00192A10" w:rsidRDefault="00192A10" w:rsidP="00AF3404">
      <w:pPr>
        <w:pStyle w:val="RFPHeading3"/>
        <w:spacing w:before="0"/>
        <w:ind w:left="1267"/>
        <w:jc w:val="left"/>
        <w:rPr>
          <w:sz w:val="24"/>
          <w:szCs w:val="24"/>
        </w:rPr>
      </w:pPr>
    </w:p>
    <w:p w:rsidR="00A54619" w:rsidRDefault="00A54619" w:rsidP="009A1B3D">
      <w:pPr>
        <w:pStyle w:val="BodyText"/>
        <w:numPr>
          <w:ilvl w:val="0"/>
          <w:numId w:val="48"/>
        </w:numPr>
        <w:tabs>
          <w:tab w:val="left" w:pos="1800"/>
        </w:tabs>
        <w:ind w:left="1800" w:hanging="540"/>
      </w:pPr>
      <w:r>
        <w:t>Proposed Staffing</w:t>
      </w:r>
    </w:p>
    <w:p w:rsidR="00A54619" w:rsidRDefault="00A54619" w:rsidP="00AF3404">
      <w:pPr>
        <w:pStyle w:val="BodyText"/>
        <w:tabs>
          <w:tab w:val="left" w:pos="540"/>
          <w:tab w:val="left" w:pos="1260"/>
        </w:tabs>
        <w:ind w:left="2160"/>
      </w:pPr>
    </w:p>
    <w:p w:rsidR="00B41BAB" w:rsidRDefault="00B41BAB" w:rsidP="00AF3404">
      <w:pPr>
        <w:pStyle w:val="BodyText"/>
        <w:tabs>
          <w:tab w:val="left" w:pos="1800"/>
        </w:tabs>
        <w:ind w:left="1800"/>
      </w:pPr>
      <w:r>
        <w:t>The applicant shall describe the proposed staffing pattern, client/staff ratio and proposed caseload capacity appropriate for the viability of the services.  (Refer to the personnel requirements in the Service Specifications, as applicable.)</w:t>
      </w:r>
    </w:p>
    <w:p w:rsidR="00B41BAB" w:rsidRDefault="00B41BAB" w:rsidP="00AF3404">
      <w:pPr>
        <w:ind w:left="1800"/>
        <w:rPr>
          <w:sz w:val="24"/>
        </w:rPr>
      </w:pPr>
    </w:p>
    <w:p w:rsidR="00B41BAB" w:rsidRDefault="00A54619" w:rsidP="009A1B3D">
      <w:pPr>
        <w:numPr>
          <w:ilvl w:val="0"/>
          <w:numId w:val="48"/>
        </w:numPr>
        <w:ind w:left="1800" w:hanging="540"/>
        <w:rPr>
          <w:sz w:val="24"/>
        </w:rPr>
      </w:pPr>
      <w:r>
        <w:rPr>
          <w:sz w:val="24"/>
        </w:rPr>
        <w:t>Staff Qualifications</w:t>
      </w:r>
    </w:p>
    <w:p w:rsidR="00A54619" w:rsidRDefault="00A54619" w:rsidP="00AF3404">
      <w:pPr>
        <w:ind w:left="1800"/>
        <w:rPr>
          <w:sz w:val="24"/>
        </w:rPr>
      </w:pPr>
    </w:p>
    <w:p w:rsidR="00B41BAB" w:rsidRDefault="00B41BAB" w:rsidP="00AF3404">
      <w:pPr>
        <w:pStyle w:val="BodyText"/>
        <w:tabs>
          <w:tab w:val="left" w:pos="540"/>
          <w:tab w:val="left" w:pos="1800"/>
        </w:tabs>
        <w:ind w:left="1800"/>
      </w:pPr>
      <w:r>
        <w:t>The applicant shall provide the minimum qualifications (including experience) for staff assigned to the program.  (Refer to the qualifications in the Service Specifications, as applicable)</w:t>
      </w:r>
    </w:p>
    <w:p w:rsidR="00B41BAB" w:rsidRDefault="00B41BAB" w:rsidP="00AF3404">
      <w:pPr>
        <w:ind w:left="1800"/>
        <w:rPr>
          <w:sz w:val="24"/>
        </w:rPr>
      </w:pPr>
    </w:p>
    <w:p w:rsidR="00B41BAB" w:rsidRDefault="00B41BAB" w:rsidP="009A1B3D">
      <w:pPr>
        <w:pStyle w:val="RFPHeading3"/>
        <w:numPr>
          <w:ilvl w:val="1"/>
          <w:numId w:val="68"/>
        </w:numPr>
        <w:spacing w:before="0"/>
        <w:ind w:left="1260" w:hanging="540"/>
        <w:jc w:val="left"/>
        <w:rPr>
          <w:sz w:val="24"/>
        </w:rPr>
      </w:pPr>
      <w:r>
        <w:rPr>
          <w:sz w:val="24"/>
        </w:rPr>
        <w:t>Project Organization</w:t>
      </w:r>
    </w:p>
    <w:p w:rsidR="00A54619" w:rsidRDefault="00A54619" w:rsidP="00AF3404">
      <w:pPr>
        <w:pStyle w:val="RFPHeading3"/>
        <w:spacing w:before="0"/>
        <w:ind w:left="1800"/>
        <w:jc w:val="left"/>
        <w:rPr>
          <w:sz w:val="24"/>
        </w:rPr>
      </w:pPr>
    </w:p>
    <w:p w:rsidR="00A54619" w:rsidRPr="00A54619" w:rsidRDefault="00A54619" w:rsidP="009A1B3D">
      <w:pPr>
        <w:pStyle w:val="RFPHeading3"/>
        <w:numPr>
          <w:ilvl w:val="0"/>
          <w:numId w:val="49"/>
        </w:numPr>
        <w:tabs>
          <w:tab w:val="left" w:pos="1800"/>
        </w:tabs>
        <w:spacing w:before="0"/>
        <w:ind w:left="1800" w:hanging="540"/>
        <w:jc w:val="left"/>
        <w:rPr>
          <w:sz w:val="24"/>
          <w:szCs w:val="24"/>
        </w:rPr>
      </w:pPr>
      <w:r w:rsidRPr="00A54619">
        <w:rPr>
          <w:b w:val="0"/>
          <w:sz w:val="24"/>
          <w:szCs w:val="24"/>
        </w:rPr>
        <w:t>Supervision and Training</w:t>
      </w:r>
    </w:p>
    <w:p w:rsidR="00A54619" w:rsidRPr="00A54619" w:rsidRDefault="00A54619" w:rsidP="00AF3404">
      <w:pPr>
        <w:pStyle w:val="RFPHeading3"/>
        <w:tabs>
          <w:tab w:val="left" w:pos="2160"/>
        </w:tabs>
        <w:spacing w:before="0"/>
        <w:ind w:left="1800"/>
        <w:jc w:val="left"/>
        <w:rPr>
          <w:sz w:val="24"/>
          <w:szCs w:val="24"/>
        </w:rPr>
      </w:pPr>
    </w:p>
    <w:p w:rsidR="00B41BAB" w:rsidRDefault="00B41BAB" w:rsidP="00AF3404">
      <w:pPr>
        <w:pStyle w:val="BodyText"/>
        <w:tabs>
          <w:tab w:val="left" w:pos="1800"/>
        </w:tabs>
        <w:ind w:left="1800"/>
      </w:pPr>
      <w:r>
        <w:t>The applicant shall describe its ability to supervise, train and provide administrative direction relative to the delivery of the proposed services.</w:t>
      </w:r>
    </w:p>
    <w:p w:rsidR="00B41BAB" w:rsidRDefault="00B41BAB" w:rsidP="00AF3404">
      <w:pPr>
        <w:ind w:left="1710" w:firstLine="90"/>
        <w:rPr>
          <w:sz w:val="24"/>
        </w:rPr>
      </w:pPr>
    </w:p>
    <w:p w:rsidR="00B41BAB" w:rsidRDefault="00A54619" w:rsidP="009A1B3D">
      <w:pPr>
        <w:pStyle w:val="BodyText"/>
        <w:numPr>
          <w:ilvl w:val="0"/>
          <w:numId w:val="49"/>
        </w:numPr>
        <w:tabs>
          <w:tab w:val="left" w:pos="1800"/>
        </w:tabs>
        <w:ind w:left="1800" w:hanging="540"/>
      </w:pPr>
      <w:r>
        <w:t>Organization Chart</w:t>
      </w:r>
    </w:p>
    <w:p w:rsidR="00A54619" w:rsidRDefault="00A54619" w:rsidP="00AF3404">
      <w:pPr>
        <w:pStyle w:val="BodyText"/>
        <w:ind w:left="1800"/>
      </w:pPr>
    </w:p>
    <w:p w:rsidR="00B41BAB" w:rsidRDefault="00B41BAB" w:rsidP="00AF3404">
      <w:pPr>
        <w:pStyle w:val="BodyText"/>
        <w:tabs>
          <w:tab w:val="left" w:pos="1800"/>
        </w:tabs>
        <w:ind w:left="1800"/>
      </w:pPr>
      <w:r>
        <w:t xml:space="preserve">The applicant shall reflect the position of each staff and line of responsibility/supervision.  (Include position title, name and full time equivalency)  Both the “Organization-wide” and “Program” organization charts shall be attached to the Proposal Application.  </w:t>
      </w:r>
    </w:p>
    <w:p w:rsidR="00B41BAB" w:rsidRDefault="00B41BAB" w:rsidP="00AF3404">
      <w:pPr>
        <w:numPr>
          <w:ilvl w:val="12"/>
          <w:numId w:val="0"/>
        </w:numPr>
        <w:tabs>
          <w:tab w:val="left" w:pos="1260"/>
        </w:tabs>
        <w:ind w:left="1260"/>
        <w:rPr>
          <w:sz w:val="24"/>
        </w:rPr>
      </w:pPr>
    </w:p>
    <w:p w:rsidR="00B41BAB" w:rsidRDefault="00B41BAB" w:rsidP="009A1B3D">
      <w:pPr>
        <w:pStyle w:val="RFPHeading2"/>
        <w:numPr>
          <w:ilvl w:val="0"/>
          <w:numId w:val="52"/>
        </w:numPr>
        <w:spacing w:after="240"/>
        <w:ind w:hanging="720"/>
        <w:jc w:val="left"/>
        <w:outlineLvl w:val="1"/>
      </w:pPr>
      <w:r>
        <w:lastRenderedPageBreak/>
        <w:t>Service Delivery</w:t>
      </w:r>
    </w:p>
    <w:p w:rsidR="00B41BAB" w:rsidRDefault="00B41BAB" w:rsidP="00AF3404">
      <w:pPr>
        <w:pStyle w:val="BodyText"/>
        <w:tabs>
          <w:tab w:val="left" w:pos="720"/>
        </w:tabs>
        <w:ind w:left="720"/>
      </w:pPr>
      <w:r>
        <w:t xml:space="preserve">Applicant shall include a detailed discussion of the applicant’s approach to applicable service activities and management requirements from Section 2, Item </w:t>
      </w:r>
      <w:r w:rsidR="00190000">
        <w:t>2.1,</w:t>
      </w:r>
      <w:r>
        <w:t xml:space="preserve"> Scope of Work, including (if indicated) a work plan of all service activities and tasks to be completed, related work assignments/responsibilities and timelines/schedules.</w:t>
      </w:r>
    </w:p>
    <w:p w:rsidR="00B41BAB" w:rsidRDefault="00B41BAB" w:rsidP="00AF3404">
      <w:pPr>
        <w:tabs>
          <w:tab w:val="left" w:pos="540"/>
          <w:tab w:val="left" w:pos="1260"/>
        </w:tabs>
        <w:ind w:left="1080"/>
        <w:rPr>
          <w:sz w:val="24"/>
        </w:rPr>
      </w:pPr>
    </w:p>
    <w:p w:rsidR="00B41BAB" w:rsidRDefault="00B41BAB" w:rsidP="00AF3404">
      <w:pPr>
        <w:pStyle w:val="BodyText2"/>
        <w:pBdr>
          <w:top w:val="single" w:sz="4" w:space="1" w:color="auto"/>
          <w:left w:val="single" w:sz="4" w:space="4" w:color="auto"/>
          <w:bottom w:val="single" w:sz="4" w:space="1" w:color="auto"/>
          <w:right w:val="single" w:sz="4" w:space="4" w:color="auto"/>
        </w:pBdr>
        <w:tabs>
          <w:tab w:val="left" w:pos="540"/>
          <w:tab w:val="left" w:pos="1260"/>
        </w:tabs>
      </w:pPr>
      <w:r>
        <w:t>Each state purchasing agency shall include service activities and management requirements from Section 2 for which a detailed discussion of the applicant’s approach is needed</w:t>
      </w:r>
      <w:r w:rsidR="00190000">
        <w:t>,</w:t>
      </w:r>
      <w:r>
        <w:t xml:space="preserve"> including (as applicable) requirements for work plans relating to all major service activities and tasks to be completed, related work assignments/responsibilities, and timelines/schedules, as appropriate.  (A work plan form unique to program requirements may be included as an attachment)</w:t>
      </w:r>
    </w:p>
    <w:p w:rsidR="00B41BAB" w:rsidRDefault="00B41BAB" w:rsidP="00AF3404">
      <w:pPr>
        <w:pBdr>
          <w:top w:val="single" w:sz="4" w:space="1" w:color="auto"/>
          <w:left w:val="single" w:sz="4" w:space="4" w:color="auto"/>
          <w:bottom w:val="single" w:sz="4" w:space="1" w:color="auto"/>
          <w:right w:val="single" w:sz="4" w:space="4" w:color="auto"/>
        </w:pBdr>
        <w:tabs>
          <w:tab w:val="left" w:pos="540"/>
          <w:tab w:val="left" w:pos="1260"/>
        </w:tabs>
        <w:rPr>
          <w:b/>
          <w:bCs/>
          <w:i/>
          <w:color w:val="FF0000"/>
          <w:sz w:val="24"/>
          <w:u w:val="single"/>
        </w:rPr>
      </w:pPr>
      <w:r>
        <w:rPr>
          <w:b/>
          <w:bCs/>
          <w:i/>
          <w:color w:val="FF0000"/>
          <w:sz w:val="24"/>
          <w:u w:val="single"/>
        </w:rPr>
        <w:t>Simply referring to Section 2 is NOT recommended.</w:t>
      </w:r>
    </w:p>
    <w:p w:rsidR="00B41BAB" w:rsidRDefault="00B41BAB" w:rsidP="00AF3404">
      <w:pPr>
        <w:pStyle w:val="BodyText2"/>
        <w:pBdr>
          <w:top w:val="single" w:sz="4" w:space="1" w:color="auto"/>
          <w:left w:val="single" w:sz="4" w:space="4" w:color="auto"/>
          <w:bottom w:val="single" w:sz="4" w:space="1" w:color="auto"/>
          <w:right w:val="single" w:sz="4" w:space="4" w:color="auto"/>
        </w:pBdr>
        <w:tabs>
          <w:tab w:val="left" w:pos="540"/>
          <w:tab w:val="left" w:pos="1260"/>
        </w:tabs>
      </w:pPr>
      <w:r>
        <w:t>If utilizing output, and outcome/performance measurement tables/forms, they should be addressed in this section.  These tables/forms can be inserted at the end of Section 3 with instructions and shall become a part of the Proposal Application format.  Blank Forms (to be completed by the applicant) should be placed in Section 5, Attachments.</w:t>
      </w:r>
    </w:p>
    <w:p w:rsidR="00B41BAB" w:rsidRDefault="00B41BAB" w:rsidP="00AF3404">
      <w:pPr>
        <w:tabs>
          <w:tab w:val="left" w:pos="540"/>
          <w:tab w:val="left" w:pos="1260"/>
        </w:tabs>
        <w:ind w:left="1440" w:hanging="720"/>
        <w:rPr>
          <w:sz w:val="24"/>
        </w:rPr>
      </w:pPr>
    </w:p>
    <w:p w:rsidR="00B41BAB" w:rsidRDefault="00B41BAB" w:rsidP="009A1B3D">
      <w:pPr>
        <w:pStyle w:val="RFPHeading2"/>
        <w:numPr>
          <w:ilvl w:val="0"/>
          <w:numId w:val="52"/>
        </w:numPr>
        <w:spacing w:after="240"/>
        <w:ind w:hanging="720"/>
        <w:jc w:val="left"/>
        <w:outlineLvl w:val="1"/>
      </w:pPr>
      <w:r>
        <w:t>Financial</w:t>
      </w:r>
    </w:p>
    <w:p w:rsidR="00B41BAB" w:rsidRDefault="00B41BAB" w:rsidP="009A1B3D">
      <w:pPr>
        <w:pStyle w:val="RFPHeading3"/>
        <w:numPr>
          <w:ilvl w:val="0"/>
          <w:numId w:val="53"/>
        </w:numPr>
        <w:spacing w:before="0" w:after="240"/>
        <w:ind w:left="1260" w:hanging="540"/>
        <w:jc w:val="left"/>
        <w:rPr>
          <w:sz w:val="24"/>
        </w:rPr>
      </w:pPr>
      <w:r>
        <w:rPr>
          <w:sz w:val="24"/>
        </w:rPr>
        <w:t>Pricing Structure</w:t>
      </w:r>
    </w:p>
    <w:p w:rsidR="00B41BAB" w:rsidRDefault="00B41BAB" w:rsidP="00AF3404">
      <w:pPr>
        <w:pStyle w:val="BodyText"/>
        <w:ind w:left="1260"/>
      </w:pPr>
      <w:r>
        <w:t>Applicant shall submit a cost proposal utilizing the pricing structure designated by the state purchasing agency.  The cost proposal shall be attached to the Proposal Application.</w:t>
      </w:r>
    </w:p>
    <w:p w:rsidR="00B41BAB" w:rsidRDefault="00B41BAB" w:rsidP="00AF3404">
      <w:pPr>
        <w:tabs>
          <w:tab w:val="left" w:pos="540"/>
          <w:tab w:val="left" w:pos="1260"/>
        </w:tabs>
        <w:ind w:left="1800"/>
        <w:rPr>
          <w:sz w:val="24"/>
        </w:rPr>
      </w:pP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The state purchasing agency shall specify the title(s) and form number(s) of the appropriate budget forms they will require from applicants in order to review the cost proposal.</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For some forms, the state agency must include special instructions as there a number of methods an applicant could utilize to complete them.  The instructions are available on the SPO website.  There is space on each instruction page for a purchasing agency to add special instructions.</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Special instructions must be included if requiring the following forms:</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SPOH-205A Organization-wide Budget By Source of Funds</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SPOH-205B Organization-wide Budget By Programs</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i/>
          <w:iCs/>
          <w:color w:val="FF0000"/>
        </w:rPr>
      </w:pPr>
      <w:r>
        <w:rPr>
          <w:i/>
          <w:iCs/>
          <w:color w:val="FF0000"/>
        </w:rPr>
        <w:t>State purchasing agencies special budget instructions should refer to any special budget instructions in this section, and include them in Section 5, Attachments of the RFP.  If requiring Form SPOH-205A or 205-B, special instructions SHALL be included.  Use the instructions page and add instructions in the area labeled “Special Instructions by State Purchasing Agency.”</w:t>
      </w:r>
    </w:p>
    <w:p w:rsidR="00B41BAB" w:rsidRDefault="00B41BAB" w:rsidP="00AF3404">
      <w:pPr>
        <w:pStyle w:val="BodyTextIndent"/>
        <w:pBdr>
          <w:top w:val="single" w:sz="4" w:space="1" w:color="auto"/>
          <w:left w:val="single" w:sz="4" w:space="4" w:color="auto"/>
          <w:bottom w:val="single" w:sz="4" w:space="1" w:color="auto"/>
          <w:right w:val="single" w:sz="4" w:space="4" w:color="auto"/>
        </w:pBdr>
        <w:tabs>
          <w:tab w:val="left" w:pos="540"/>
          <w:tab w:val="left" w:pos="1260"/>
        </w:tabs>
        <w:ind w:left="0"/>
        <w:rPr>
          <w:b/>
          <w:bCs/>
          <w:i/>
          <w:iCs/>
          <w:color w:val="FF0000"/>
          <w:u w:val="single"/>
        </w:rPr>
      </w:pPr>
      <w:r>
        <w:rPr>
          <w:b/>
          <w:bCs/>
          <w:i/>
          <w:iCs/>
          <w:color w:val="FF0000"/>
          <w:u w:val="single"/>
        </w:rPr>
        <w:t>Note: State agencies should only require those budget forms that are needed to evaluate the cost proposal.  If no forms are required, enter “no budget forms required.”</w:t>
      </w:r>
    </w:p>
    <w:p w:rsidR="00B41BAB" w:rsidRDefault="00B41BAB" w:rsidP="00AF3404">
      <w:pPr>
        <w:ind w:left="1800"/>
        <w:rPr>
          <w:sz w:val="24"/>
        </w:rPr>
      </w:pPr>
    </w:p>
    <w:p w:rsidR="00B41BAB" w:rsidRDefault="00B41BAB" w:rsidP="00AF3404">
      <w:pPr>
        <w:ind w:left="1260"/>
        <w:rPr>
          <w:sz w:val="24"/>
        </w:rPr>
      </w:pPr>
      <w:r w:rsidRPr="004C2B3F">
        <w:rPr>
          <w:sz w:val="24"/>
        </w:rPr>
        <w:t>All budget forms, instructions and samples are located on the SPO website</w:t>
      </w:r>
      <w:r w:rsidR="00DB6BD6" w:rsidRPr="004C2B3F">
        <w:rPr>
          <w:sz w:val="24"/>
        </w:rPr>
        <w:t xml:space="preserve">. </w:t>
      </w:r>
      <w:r w:rsidRPr="004C2B3F">
        <w:rPr>
          <w:sz w:val="24"/>
        </w:rPr>
        <w:t xml:space="preserve"> (</w:t>
      </w:r>
      <w:r w:rsidR="00DB6BD6" w:rsidRPr="004C2B3F">
        <w:rPr>
          <w:sz w:val="24"/>
        </w:rPr>
        <w:t>See subs</w:t>
      </w:r>
      <w:r w:rsidRPr="004C2B3F">
        <w:rPr>
          <w:sz w:val="24"/>
        </w:rPr>
        <w:t>ection</w:t>
      </w:r>
      <w:r w:rsidR="00DB6BD6" w:rsidRPr="004C2B3F">
        <w:rPr>
          <w:sz w:val="24"/>
        </w:rPr>
        <w:t xml:space="preserve"> </w:t>
      </w:r>
      <w:r w:rsidR="004C3C71" w:rsidRPr="004C2B3F">
        <w:rPr>
          <w:sz w:val="24"/>
        </w:rPr>
        <w:t>1.2,</w:t>
      </w:r>
      <w:r w:rsidRPr="004C2B3F">
        <w:rPr>
          <w:sz w:val="24"/>
        </w:rPr>
        <w:t xml:space="preserve"> Websites </w:t>
      </w:r>
      <w:r w:rsidR="004C3C71" w:rsidRPr="004C2B3F">
        <w:rPr>
          <w:sz w:val="24"/>
        </w:rPr>
        <w:t xml:space="preserve">References </w:t>
      </w:r>
      <w:r w:rsidR="00DB6BD6" w:rsidRPr="004C2B3F">
        <w:rPr>
          <w:sz w:val="24"/>
        </w:rPr>
        <w:t>for website address</w:t>
      </w:r>
      <w:r w:rsidRPr="004C2B3F">
        <w:rPr>
          <w:sz w:val="24"/>
        </w:rPr>
        <w:t>.</w:t>
      </w:r>
      <w:r w:rsidR="00DB6BD6" w:rsidRPr="004C2B3F">
        <w:rPr>
          <w:sz w:val="24"/>
        </w:rPr>
        <w:t>)</w:t>
      </w:r>
      <w:r w:rsidRPr="004C2B3F">
        <w:rPr>
          <w:sz w:val="24"/>
        </w:rPr>
        <w:t xml:space="preserve">  The following</w:t>
      </w:r>
      <w:r>
        <w:rPr>
          <w:sz w:val="24"/>
        </w:rPr>
        <w:t xml:space="preserve"> budget form(s) shall be submitted with the Proposal Application:</w:t>
      </w:r>
    </w:p>
    <w:p w:rsidR="00B41BAB" w:rsidRDefault="00B41BAB" w:rsidP="00AF3404">
      <w:pPr>
        <w:tabs>
          <w:tab w:val="left" w:pos="540"/>
          <w:tab w:val="left" w:pos="1260"/>
        </w:tabs>
        <w:ind w:left="1800"/>
        <w:rPr>
          <w:sz w:val="24"/>
        </w:rPr>
      </w:pPr>
    </w:p>
    <w:p w:rsidR="00B41BAB" w:rsidRDefault="00B41BAB" w:rsidP="00AF3404">
      <w:pPr>
        <w:pBdr>
          <w:top w:val="single" w:sz="4" w:space="1" w:color="auto"/>
          <w:left w:val="single" w:sz="4" w:space="4" w:color="auto"/>
          <w:bottom w:val="single" w:sz="4" w:space="1" w:color="auto"/>
          <w:right w:val="single" w:sz="4" w:space="4" w:color="auto"/>
        </w:pBdr>
        <w:tabs>
          <w:tab w:val="left" w:pos="540"/>
          <w:tab w:val="left" w:pos="1260"/>
        </w:tabs>
        <w:rPr>
          <w:i/>
          <w:iCs/>
          <w:color w:val="FF0000"/>
          <w:sz w:val="24"/>
        </w:rPr>
      </w:pPr>
      <w:r>
        <w:rPr>
          <w:i/>
          <w:iCs/>
          <w:color w:val="FF0000"/>
          <w:sz w:val="24"/>
        </w:rPr>
        <w:lastRenderedPageBreak/>
        <w:t>List budget forms.  If including Forms SPOH-205A or 205B, indicate that special instructions are located in Section 5.</w:t>
      </w:r>
    </w:p>
    <w:p w:rsidR="00B41BAB" w:rsidRDefault="00B41BAB" w:rsidP="00AF3404">
      <w:pPr>
        <w:ind w:left="1800"/>
        <w:rPr>
          <w:sz w:val="24"/>
        </w:rPr>
      </w:pPr>
    </w:p>
    <w:p w:rsidR="00B41BAB" w:rsidRDefault="00B41BAB" w:rsidP="009A1B3D">
      <w:pPr>
        <w:pStyle w:val="RFPHeading3"/>
        <w:numPr>
          <w:ilvl w:val="0"/>
          <w:numId w:val="53"/>
        </w:numPr>
        <w:spacing w:before="0" w:after="240"/>
        <w:ind w:left="1260" w:hanging="540"/>
        <w:jc w:val="left"/>
        <w:rPr>
          <w:sz w:val="24"/>
        </w:rPr>
      </w:pPr>
      <w:r>
        <w:rPr>
          <w:sz w:val="24"/>
        </w:rPr>
        <w:t>Other Financial Related Materials</w:t>
      </w:r>
    </w:p>
    <w:p w:rsidR="00B41BAB" w:rsidRDefault="00B41BAB" w:rsidP="00AF3404">
      <w:pPr>
        <w:pBdr>
          <w:top w:val="single" w:sz="4" w:space="1" w:color="auto"/>
          <w:left w:val="single" w:sz="4" w:space="4" w:color="auto"/>
          <w:bottom w:val="single" w:sz="4" w:space="1" w:color="auto"/>
          <w:right w:val="single" w:sz="4" w:space="4" w:color="auto"/>
        </w:pBdr>
        <w:rPr>
          <w:i/>
          <w:color w:val="FF0000"/>
          <w:sz w:val="24"/>
        </w:rPr>
      </w:pPr>
      <w:r>
        <w:rPr>
          <w:i/>
          <w:color w:val="FF0000"/>
          <w:sz w:val="24"/>
        </w:rPr>
        <w:t xml:space="preserve">Optional to state purchasing agencies - delete this section if not applicable. </w:t>
      </w:r>
    </w:p>
    <w:p w:rsidR="00B41BAB" w:rsidRDefault="00B41BAB" w:rsidP="00AF3404">
      <w:pPr>
        <w:tabs>
          <w:tab w:val="left" w:pos="540"/>
          <w:tab w:val="left" w:pos="1260"/>
        </w:tabs>
        <w:ind w:left="720"/>
        <w:rPr>
          <w:b/>
          <w:sz w:val="24"/>
        </w:rPr>
      </w:pPr>
    </w:p>
    <w:p w:rsidR="00B41BAB" w:rsidRDefault="00A54619" w:rsidP="009A1B3D">
      <w:pPr>
        <w:numPr>
          <w:ilvl w:val="0"/>
          <w:numId w:val="50"/>
        </w:numPr>
        <w:ind w:left="1800" w:hanging="540"/>
        <w:rPr>
          <w:bCs/>
          <w:sz w:val="24"/>
        </w:rPr>
      </w:pPr>
      <w:r>
        <w:rPr>
          <w:bCs/>
          <w:sz w:val="24"/>
        </w:rPr>
        <w:t>Accounting System</w:t>
      </w:r>
    </w:p>
    <w:p w:rsidR="009B4598" w:rsidRDefault="009B4598" w:rsidP="00AF3404">
      <w:pPr>
        <w:ind w:left="1800"/>
        <w:rPr>
          <w:bCs/>
          <w:sz w:val="24"/>
        </w:rPr>
      </w:pPr>
    </w:p>
    <w:p w:rsidR="00B41BAB" w:rsidRPr="004C2B3F" w:rsidRDefault="009B4598" w:rsidP="00AF3404">
      <w:pPr>
        <w:ind w:left="1800"/>
        <w:rPr>
          <w:sz w:val="24"/>
        </w:rPr>
      </w:pPr>
      <w:r w:rsidRPr="004C2B3F">
        <w:rPr>
          <w:sz w:val="24"/>
        </w:rPr>
        <w:t>T</w:t>
      </w:r>
      <w:r w:rsidR="00B41BAB" w:rsidRPr="004C2B3F">
        <w:rPr>
          <w:sz w:val="24"/>
        </w:rPr>
        <w:t>o determine the adequacy of the applicant’s accounting system as described under the administrative rules, the following documents are requested as part of the Proposal Application (may be attached):</w:t>
      </w:r>
    </w:p>
    <w:p w:rsidR="00B41BAB" w:rsidRPr="004C2B3F" w:rsidRDefault="00B41BAB" w:rsidP="00AF3404">
      <w:pPr>
        <w:tabs>
          <w:tab w:val="left" w:pos="540"/>
          <w:tab w:val="left" w:pos="1260"/>
        </w:tabs>
        <w:ind w:left="2160"/>
        <w:rPr>
          <w:sz w:val="24"/>
        </w:rPr>
      </w:pPr>
    </w:p>
    <w:p w:rsidR="00B41BAB" w:rsidRPr="004C2B3F" w:rsidRDefault="00B41BAB" w:rsidP="00AF3404">
      <w:pPr>
        <w:pBdr>
          <w:top w:val="single" w:sz="4" w:space="1" w:color="auto"/>
          <w:left w:val="single" w:sz="4" w:space="4" w:color="auto"/>
          <w:bottom w:val="single" w:sz="4" w:space="1" w:color="auto"/>
          <w:right w:val="single" w:sz="4" w:space="4" w:color="auto"/>
        </w:pBdr>
        <w:rPr>
          <w:b/>
          <w:i/>
          <w:color w:val="FF0000"/>
          <w:sz w:val="24"/>
        </w:rPr>
      </w:pPr>
      <w:r w:rsidRPr="004C2B3F">
        <w:rPr>
          <w:i/>
          <w:color w:val="FF0000"/>
          <w:sz w:val="24"/>
        </w:rPr>
        <w:t>Each purchasing agency may designate the appropriate document(s) it requires from the applicant, such as most recent financial audit, in order to make a determination as to the adequacy of an applicant's accounting system.</w:t>
      </w:r>
    </w:p>
    <w:p w:rsidR="00B41BAB" w:rsidRPr="004C2B3F" w:rsidRDefault="00B41BAB" w:rsidP="00AF3404">
      <w:pPr>
        <w:ind w:left="2160"/>
        <w:rPr>
          <w:sz w:val="24"/>
        </w:rPr>
      </w:pPr>
    </w:p>
    <w:p w:rsidR="00015342" w:rsidRPr="004C2B3F" w:rsidRDefault="00B41BAB" w:rsidP="009A1B3D">
      <w:pPr>
        <w:pStyle w:val="RFPHeading2"/>
        <w:numPr>
          <w:ilvl w:val="0"/>
          <w:numId w:val="69"/>
        </w:numPr>
        <w:spacing w:after="240"/>
        <w:ind w:left="720" w:hanging="720"/>
        <w:jc w:val="left"/>
        <w:outlineLvl w:val="1"/>
      </w:pPr>
      <w:r w:rsidRPr="004C2B3F">
        <w:t>Other</w:t>
      </w:r>
    </w:p>
    <w:p w:rsidR="00B41BAB" w:rsidRPr="004C2B3F" w:rsidRDefault="00B41BAB" w:rsidP="009A1B3D">
      <w:pPr>
        <w:pStyle w:val="RFPHeading2"/>
        <w:numPr>
          <w:ilvl w:val="0"/>
          <w:numId w:val="54"/>
        </w:numPr>
        <w:tabs>
          <w:tab w:val="left" w:pos="1260"/>
        </w:tabs>
        <w:spacing w:after="240"/>
        <w:ind w:left="1080"/>
        <w:jc w:val="left"/>
        <w:outlineLvl w:val="1"/>
      </w:pPr>
      <w:r w:rsidRPr="004C2B3F">
        <w:rPr>
          <w:sz w:val="24"/>
        </w:rPr>
        <w:t>Litigation</w:t>
      </w:r>
    </w:p>
    <w:p w:rsidR="00B41BAB" w:rsidRPr="004C3C71" w:rsidRDefault="00B41BAB" w:rsidP="001D6C8C">
      <w:pPr>
        <w:pStyle w:val="BodyText"/>
        <w:ind w:left="1260"/>
        <w:rPr>
          <w:strike/>
        </w:rPr>
      </w:pPr>
      <w:r w:rsidRPr="004C2B3F">
        <w:t xml:space="preserve">The applicant shall disclose </w:t>
      </w:r>
      <w:r w:rsidR="004C3C71" w:rsidRPr="004C2B3F">
        <w:t>and explain</w:t>
      </w:r>
      <w:r w:rsidR="004C3C71" w:rsidRPr="004C2B3F">
        <w:rPr>
          <w:color w:val="FF0000"/>
        </w:rPr>
        <w:t xml:space="preserve"> </w:t>
      </w:r>
      <w:r w:rsidRPr="004C2B3F">
        <w:t>any pending</w:t>
      </w:r>
      <w:r>
        <w:t xml:space="preserve"> litigation to which they are a party, including the disclosure of any outstandin</w:t>
      </w:r>
      <w:r w:rsidR="00DB6BD6">
        <w:t>g judgment.</w:t>
      </w:r>
    </w:p>
    <w:p w:rsidR="00B41BAB" w:rsidRDefault="00B41BAB" w:rsidP="00AF3404">
      <w:pPr>
        <w:pStyle w:val="BodyText"/>
        <w:ind w:left="1800"/>
      </w:pPr>
    </w:p>
    <w:p w:rsidR="00B41BAB" w:rsidRDefault="00B41BAB" w:rsidP="00AF3404">
      <w:pPr>
        <w:pStyle w:val="BodyText"/>
        <w:ind w:left="1800"/>
      </w:pPr>
    </w:p>
    <w:p w:rsidR="00B41BAB" w:rsidRDefault="00B41BAB" w:rsidP="00AF3404">
      <w:pPr>
        <w:pStyle w:val="BodyText"/>
        <w:ind w:left="720"/>
      </w:pPr>
    </w:p>
    <w:p w:rsidR="00B41BAB" w:rsidRDefault="00B41BAB">
      <w:pPr>
        <w:pStyle w:val="BodyTextIndent"/>
        <w:ind w:left="1800"/>
        <w:sectPr w:rsidR="00B41BAB" w:rsidSect="00C62076">
          <w:headerReference w:type="even" r:id="rId47"/>
          <w:headerReference w:type="default" r:id="rId48"/>
          <w:footerReference w:type="even" r:id="rId49"/>
          <w:footerReference w:type="default" r:id="rId50"/>
          <w:headerReference w:type="first" r:id="rId51"/>
          <w:pgSz w:w="12240" w:h="15840"/>
          <w:pgMar w:top="1440" w:right="1440" w:bottom="1440" w:left="1440" w:header="720" w:footer="720" w:gutter="0"/>
          <w:pgNumType w:start="1"/>
          <w:cols w:space="720"/>
        </w:sectPr>
      </w:pPr>
    </w:p>
    <w:p w:rsidR="00B41BAB" w:rsidRDefault="001D6C8C">
      <w:pPr>
        <w:jc w:val="center"/>
        <w:rPr>
          <w:sz w:val="48"/>
        </w:rPr>
      </w:pPr>
      <w:r w:rsidRPr="001D6C8C">
        <w:rPr>
          <w:b/>
          <w:bCs/>
          <w:noProof/>
          <w:sz w:val="48"/>
          <w:lang w:eastAsia="zh-TW"/>
        </w:rPr>
        <w:lastRenderedPageBreak/>
        <w:pict>
          <v:shape id="_x0000_s1043" type="#_x0000_t202" style="position:absolute;left:0;text-align:left;margin-left:-24pt;margin-top:-4.6pt;width:472.15pt;height:656.25pt;z-index:251658752;mso-width-relative:margin;mso-height-relative:margin" filled="f">
            <v:textbox>
              <w:txbxContent>
                <w:p w:rsidR="001D6C8C" w:rsidRDefault="001D6C8C"/>
              </w:txbxContent>
            </v:textbox>
          </v:shape>
        </w:pict>
      </w: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rsidP="00075D88">
      <w:pPr>
        <w:jc w:val="center"/>
        <w:outlineLvl w:val="0"/>
        <w:rPr>
          <w:b/>
          <w:bCs/>
          <w:sz w:val="48"/>
        </w:rPr>
      </w:pPr>
      <w:r>
        <w:rPr>
          <w:b/>
          <w:bCs/>
          <w:sz w:val="48"/>
        </w:rPr>
        <w:t>Section 4</w:t>
      </w:r>
      <w:r>
        <w:rPr>
          <w:b/>
          <w:bCs/>
          <w:sz w:val="48"/>
        </w:rPr>
        <w:br/>
      </w:r>
      <w:r>
        <w:rPr>
          <w:b/>
          <w:bCs/>
          <w:sz w:val="48"/>
        </w:rPr>
        <w:br/>
        <w:t>Proposal Evaluation</w:t>
      </w:r>
    </w:p>
    <w:p w:rsidR="00675CBD" w:rsidRDefault="00675CBD" w:rsidP="00075D88">
      <w:pPr>
        <w:jc w:val="center"/>
        <w:outlineLvl w:val="0"/>
        <w:rPr>
          <w:b/>
          <w:bCs/>
          <w:sz w:val="48"/>
        </w:rPr>
      </w:pPr>
    </w:p>
    <w:p w:rsidR="00B41BAB" w:rsidRDefault="00B41BAB">
      <w:pPr>
        <w:pStyle w:val="BodyTextIndent"/>
        <w:ind w:left="0"/>
        <w:jc w:val="center"/>
      </w:pPr>
    </w:p>
    <w:p w:rsidR="00075D88" w:rsidRDefault="00075D88">
      <w:pPr>
        <w:pStyle w:val="BodyTextIndent"/>
        <w:ind w:left="0"/>
        <w:jc w:val="center"/>
        <w:sectPr w:rsidR="00075D88" w:rsidSect="00C62076">
          <w:headerReference w:type="even" r:id="rId52"/>
          <w:headerReference w:type="default" r:id="rId53"/>
          <w:footerReference w:type="even" r:id="rId54"/>
          <w:footerReference w:type="default" r:id="rId55"/>
          <w:headerReference w:type="first" r:id="rId56"/>
          <w:pgSz w:w="12240" w:h="15840"/>
          <w:pgMar w:top="1440" w:right="1584" w:bottom="1440" w:left="1872" w:header="720" w:footer="720" w:gutter="0"/>
          <w:pgNumType w:start="1"/>
          <w:cols w:space="720"/>
        </w:sectPr>
      </w:pPr>
    </w:p>
    <w:p w:rsidR="00B41BAB" w:rsidRDefault="00B41BAB">
      <w:pPr>
        <w:pStyle w:val="Title"/>
        <w:rPr>
          <w:sz w:val="40"/>
        </w:rPr>
      </w:pPr>
      <w:r>
        <w:rPr>
          <w:sz w:val="40"/>
        </w:rPr>
        <w:lastRenderedPageBreak/>
        <w:t>Section 4</w:t>
      </w:r>
    </w:p>
    <w:p w:rsidR="00B41BAB" w:rsidRDefault="00B41BAB">
      <w:pPr>
        <w:jc w:val="center"/>
        <w:rPr>
          <w:b/>
          <w:sz w:val="40"/>
        </w:rPr>
      </w:pPr>
      <w:r>
        <w:rPr>
          <w:b/>
          <w:sz w:val="40"/>
        </w:rPr>
        <w:t>Proposal Evaluation</w:t>
      </w:r>
    </w:p>
    <w:p w:rsidR="00B41BAB" w:rsidRDefault="00B41BAB">
      <w:pPr>
        <w:jc w:val="center"/>
        <w:rPr>
          <w:b/>
          <w:sz w:val="32"/>
        </w:rPr>
      </w:pPr>
    </w:p>
    <w:p w:rsidR="00B41BAB" w:rsidRDefault="00B41BAB" w:rsidP="00AF3404">
      <w:pPr>
        <w:pStyle w:val="BodyText2"/>
      </w:pPr>
      <w:r>
        <w:t xml:space="preserve">Text that is in italics with a border/box such as this are instructions/guidelines for state purchasing agencies and should not be included in the RFP.  State purchasing agencies should add additional criteria and instructions as applicable but should not delete any existing criteria.  If a criterion is not applicable, enter “Not Applicable to this RFP.”  </w:t>
      </w:r>
    </w:p>
    <w:p w:rsidR="00B41BAB" w:rsidRDefault="00B41BAB" w:rsidP="00AF3404">
      <w:pPr>
        <w:rPr>
          <w:sz w:val="24"/>
        </w:rPr>
      </w:pPr>
    </w:p>
    <w:p w:rsidR="00B41BAB" w:rsidRDefault="00B41BAB" w:rsidP="009A1B3D">
      <w:pPr>
        <w:pStyle w:val="RFPHeading2"/>
        <w:numPr>
          <w:ilvl w:val="0"/>
          <w:numId w:val="59"/>
        </w:numPr>
        <w:tabs>
          <w:tab w:val="clear" w:pos="1080"/>
        </w:tabs>
        <w:spacing w:after="240"/>
        <w:ind w:left="720" w:hanging="720"/>
        <w:jc w:val="left"/>
        <w:outlineLvl w:val="1"/>
      </w:pPr>
      <w:r>
        <w:t>Introduction</w:t>
      </w:r>
    </w:p>
    <w:p w:rsidR="00B41BAB" w:rsidRDefault="00B41BAB" w:rsidP="00AF3404">
      <w:pPr>
        <w:pStyle w:val="BodyText"/>
        <w:ind w:left="720"/>
      </w:pPr>
      <w:r>
        <w:t>The evaluation of proposals received in response to the RFP will be conducted comprehensively, fairly and impartially.  Structural, quantitative scoring techniques will be utilized to maximize the objectivity of the evaluation.</w:t>
      </w:r>
    </w:p>
    <w:p w:rsidR="00B41BAB" w:rsidRDefault="00B41BAB" w:rsidP="00AF3404">
      <w:pPr>
        <w:pStyle w:val="BodyText"/>
        <w:ind w:left="1080"/>
      </w:pPr>
    </w:p>
    <w:p w:rsidR="00B41BAB" w:rsidRDefault="00B41BAB" w:rsidP="009A1B3D">
      <w:pPr>
        <w:pStyle w:val="RFPHeading2"/>
        <w:numPr>
          <w:ilvl w:val="0"/>
          <w:numId w:val="59"/>
        </w:numPr>
        <w:tabs>
          <w:tab w:val="clear" w:pos="1080"/>
        </w:tabs>
        <w:spacing w:after="240"/>
        <w:ind w:left="720" w:hanging="720"/>
        <w:jc w:val="left"/>
        <w:outlineLvl w:val="1"/>
      </w:pPr>
      <w:r>
        <w:t>Evaluation Process</w:t>
      </w:r>
    </w:p>
    <w:p w:rsidR="00B41BAB" w:rsidRDefault="00B41BAB" w:rsidP="00AF3404">
      <w:pPr>
        <w:pStyle w:val="BodyText"/>
        <w:ind w:left="720"/>
      </w:pPr>
      <w:r>
        <w:t>The procurement officer or an evaluation committee of designated reviewers selected by the head of the state purchasing agency or procurement officer shall review and evaluate proposals.  When an evaluation committee is utilized, the committee will be comprised of individuals with experience in, knowledge of, and program responsibility for program service and financing.</w:t>
      </w:r>
    </w:p>
    <w:p w:rsidR="00B41BAB" w:rsidRDefault="00B41BAB" w:rsidP="00AF3404">
      <w:pPr>
        <w:ind w:left="720"/>
        <w:rPr>
          <w:sz w:val="24"/>
        </w:rPr>
      </w:pPr>
    </w:p>
    <w:p w:rsidR="00B41BAB" w:rsidRDefault="00B41BAB" w:rsidP="00AF3404">
      <w:pPr>
        <w:ind w:left="720"/>
        <w:rPr>
          <w:sz w:val="24"/>
        </w:rPr>
      </w:pPr>
      <w:r>
        <w:rPr>
          <w:sz w:val="24"/>
        </w:rPr>
        <w:t>The evaluation will be conducted in three phases as follows:</w:t>
      </w:r>
    </w:p>
    <w:p w:rsidR="00B41BAB" w:rsidRDefault="00B41BAB" w:rsidP="00AF3404">
      <w:pPr>
        <w:ind w:left="720"/>
        <w:rPr>
          <w:sz w:val="24"/>
        </w:rPr>
      </w:pPr>
    </w:p>
    <w:p w:rsidR="00B41BAB" w:rsidRDefault="00B41BAB" w:rsidP="009A1B3D">
      <w:pPr>
        <w:numPr>
          <w:ilvl w:val="0"/>
          <w:numId w:val="11"/>
        </w:numPr>
        <w:tabs>
          <w:tab w:val="clear" w:pos="360"/>
          <w:tab w:val="left" w:pos="1080"/>
        </w:tabs>
        <w:ind w:left="1080"/>
        <w:rPr>
          <w:sz w:val="24"/>
        </w:rPr>
      </w:pPr>
      <w:r>
        <w:rPr>
          <w:sz w:val="24"/>
        </w:rPr>
        <w:t>Phase 1 - Evaluation of Proposal Requirements</w:t>
      </w:r>
    </w:p>
    <w:p w:rsidR="00B41BAB" w:rsidRDefault="00B41BAB" w:rsidP="009A1B3D">
      <w:pPr>
        <w:numPr>
          <w:ilvl w:val="0"/>
          <w:numId w:val="11"/>
        </w:numPr>
        <w:tabs>
          <w:tab w:val="clear" w:pos="360"/>
          <w:tab w:val="left" w:pos="1080"/>
        </w:tabs>
        <w:ind w:left="1080"/>
        <w:rPr>
          <w:sz w:val="24"/>
        </w:rPr>
      </w:pPr>
      <w:r>
        <w:rPr>
          <w:sz w:val="24"/>
        </w:rPr>
        <w:t>Phase 2 - Evaluation of Proposal Application</w:t>
      </w:r>
    </w:p>
    <w:p w:rsidR="00B41BAB" w:rsidRDefault="00B41BAB" w:rsidP="009A1B3D">
      <w:pPr>
        <w:numPr>
          <w:ilvl w:val="0"/>
          <w:numId w:val="11"/>
        </w:numPr>
        <w:tabs>
          <w:tab w:val="clear" w:pos="360"/>
          <w:tab w:val="left" w:pos="1080"/>
        </w:tabs>
        <w:ind w:left="1080"/>
        <w:rPr>
          <w:sz w:val="24"/>
        </w:rPr>
      </w:pPr>
      <w:r>
        <w:rPr>
          <w:sz w:val="24"/>
        </w:rPr>
        <w:t>Phase 3 - Recommendation for Award</w:t>
      </w:r>
    </w:p>
    <w:p w:rsidR="00B41BAB" w:rsidRDefault="00B41BAB" w:rsidP="00AF3404">
      <w:pPr>
        <w:ind w:left="1080"/>
        <w:rPr>
          <w:sz w:val="24"/>
        </w:rPr>
      </w:pPr>
    </w:p>
    <w:p w:rsidR="00B41BAB" w:rsidRDefault="00B41BAB" w:rsidP="00AF3404">
      <w:pPr>
        <w:pStyle w:val="RFPHeading3"/>
        <w:spacing w:before="0"/>
        <w:ind w:left="720"/>
        <w:jc w:val="left"/>
        <w:rPr>
          <w:sz w:val="24"/>
        </w:rPr>
      </w:pPr>
      <w:r>
        <w:rPr>
          <w:sz w:val="24"/>
        </w:rPr>
        <w:t>Evaluation Categories and Thresholds</w:t>
      </w:r>
    </w:p>
    <w:p w:rsidR="00B41BAB" w:rsidRDefault="00B41BAB" w:rsidP="00AF3404">
      <w:pPr>
        <w:ind w:left="1620" w:hanging="540"/>
        <w:rPr>
          <w:bCs/>
          <w:sz w:val="24"/>
        </w:rPr>
      </w:pPr>
    </w:p>
    <w:tbl>
      <w:tblPr>
        <w:tblW w:w="8490" w:type="dxa"/>
        <w:tblInd w:w="738" w:type="dxa"/>
        <w:tblLayout w:type="fixed"/>
        <w:tblLook w:val="0000"/>
      </w:tblPr>
      <w:tblGrid>
        <w:gridCol w:w="3779"/>
        <w:gridCol w:w="540"/>
        <w:gridCol w:w="1336"/>
        <w:gridCol w:w="576"/>
        <w:gridCol w:w="2259"/>
      </w:tblGrid>
      <w:tr w:rsidR="00B41BAB" w:rsidTr="00675CBD">
        <w:tblPrEx>
          <w:tblCellMar>
            <w:top w:w="0" w:type="dxa"/>
            <w:bottom w:w="0" w:type="dxa"/>
          </w:tblCellMar>
        </w:tblPrEx>
        <w:tc>
          <w:tcPr>
            <w:tcW w:w="3779" w:type="dxa"/>
          </w:tcPr>
          <w:p w:rsidR="00B41BAB" w:rsidRDefault="00B41BAB" w:rsidP="00AF3404">
            <w:pPr>
              <w:rPr>
                <w:b/>
                <w:sz w:val="24"/>
                <w:u w:val="single"/>
              </w:rPr>
            </w:pPr>
            <w:r>
              <w:rPr>
                <w:b/>
                <w:sz w:val="24"/>
                <w:u w:val="single"/>
              </w:rPr>
              <w:t>Evaluation Categories</w:t>
            </w:r>
          </w:p>
          <w:p w:rsidR="00B41BAB" w:rsidRDefault="00B41BAB" w:rsidP="00AF3404">
            <w:pPr>
              <w:rPr>
                <w:b/>
              </w:rPr>
            </w:pP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b/>
              </w:rPr>
            </w:pPr>
            <w:r>
              <w:rPr>
                <w:b/>
                <w:sz w:val="24"/>
                <w:u w:val="single"/>
              </w:rPr>
              <w:t>Possible Points</w:t>
            </w:r>
          </w:p>
        </w:tc>
      </w:tr>
      <w:tr w:rsidR="00B41BAB" w:rsidTr="00675CBD">
        <w:tblPrEx>
          <w:tblCellMar>
            <w:top w:w="0" w:type="dxa"/>
            <w:bottom w:w="0" w:type="dxa"/>
          </w:tblCellMar>
        </w:tblPrEx>
        <w:trPr>
          <w:trHeight w:val="360"/>
        </w:trPr>
        <w:tc>
          <w:tcPr>
            <w:tcW w:w="3779" w:type="dxa"/>
          </w:tcPr>
          <w:p w:rsidR="00B41BAB" w:rsidRDefault="00B41BAB" w:rsidP="00AF3404">
            <w:pPr>
              <w:pStyle w:val="BodyText"/>
              <w:rPr>
                <w:b/>
                <w:bCs/>
                <w:i/>
                <w:iCs/>
              </w:rPr>
            </w:pPr>
            <w:r>
              <w:rPr>
                <w:b/>
                <w:bCs/>
                <w:i/>
                <w:iCs/>
              </w:rPr>
              <w:t>Administrative Requirements</w:t>
            </w: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b/>
                <w:sz w:val="24"/>
              </w:rPr>
            </w:pPr>
          </w:p>
        </w:tc>
      </w:tr>
      <w:tr w:rsidR="00B41BAB" w:rsidTr="00675CBD">
        <w:tblPrEx>
          <w:tblCellMar>
            <w:top w:w="0" w:type="dxa"/>
            <w:bottom w:w="0" w:type="dxa"/>
          </w:tblCellMar>
        </w:tblPrEx>
        <w:tc>
          <w:tcPr>
            <w:tcW w:w="3779" w:type="dxa"/>
          </w:tcPr>
          <w:p w:rsidR="00B41BAB" w:rsidRDefault="00B41BAB" w:rsidP="00AF3404">
            <w:pPr>
              <w:rPr>
                <w:b/>
                <w:i/>
                <w:sz w:val="24"/>
              </w:rPr>
            </w:pP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b/>
                <w:sz w:val="24"/>
              </w:rPr>
            </w:pPr>
          </w:p>
        </w:tc>
      </w:tr>
      <w:tr w:rsidR="00B41BAB" w:rsidTr="00675CBD">
        <w:tblPrEx>
          <w:tblCellMar>
            <w:top w:w="0" w:type="dxa"/>
            <w:bottom w:w="0" w:type="dxa"/>
          </w:tblCellMar>
        </w:tblPrEx>
        <w:tc>
          <w:tcPr>
            <w:tcW w:w="3779" w:type="dxa"/>
          </w:tcPr>
          <w:p w:rsidR="00B41BAB" w:rsidRDefault="00B41BAB" w:rsidP="00AF3404">
            <w:pPr>
              <w:rPr>
                <w:sz w:val="24"/>
              </w:rPr>
            </w:pPr>
            <w:r>
              <w:rPr>
                <w:b/>
                <w:i/>
                <w:sz w:val="24"/>
              </w:rPr>
              <w:t>Proposal Application</w:t>
            </w: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sz w:val="24"/>
              </w:rPr>
            </w:pPr>
            <w:r>
              <w:rPr>
                <w:b/>
                <w:sz w:val="24"/>
              </w:rPr>
              <w:t>100 Points</w:t>
            </w:r>
          </w:p>
        </w:tc>
      </w:tr>
      <w:tr w:rsidR="00B41BAB" w:rsidTr="00675CBD">
        <w:tblPrEx>
          <w:tblCellMar>
            <w:top w:w="0" w:type="dxa"/>
            <w:bottom w:w="0" w:type="dxa"/>
          </w:tblCellMar>
        </w:tblPrEx>
        <w:tc>
          <w:tcPr>
            <w:tcW w:w="3779" w:type="dxa"/>
          </w:tcPr>
          <w:p w:rsidR="00B41BAB" w:rsidRDefault="00B41BAB" w:rsidP="00AF3404">
            <w:pPr>
              <w:pStyle w:val="BodyText"/>
              <w:rPr>
                <w:strike/>
              </w:rPr>
            </w:pPr>
            <w:r>
              <w:t>Program Overview</w:t>
            </w:r>
          </w:p>
        </w:tc>
        <w:tc>
          <w:tcPr>
            <w:tcW w:w="540" w:type="dxa"/>
          </w:tcPr>
          <w:p w:rsidR="00B41BAB" w:rsidRDefault="00B41BAB" w:rsidP="00AF3404">
            <w:pPr>
              <w:rPr>
                <w:sz w:val="24"/>
              </w:rPr>
            </w:pPr>
          </w:p>
        </w:tc>
        <w:tc>
          <w:tcPr>
            <w:tcW w:w="1336" w:type="dxa"/>
          </w:tcPr>
          <w:p w:rsidR="00B41BAB" w:rsidRDefault="00B41BAB" w:rsidP="00AF3404">
            <w:pPr>
              <w:rPr>
                <w:sz w:val="24"/>
              </w:rPr>
            </w:pPr>
            <w:r>
              <w:rPr>
                <w:sz w:val="24"/>
              </w:rPr>
              <w:t xml:space="preserve"> 0 points</w:t>
            </w:r>
          </w:p>
        </w:tc>
        <w:tc>
          <w:tcPr>
            <w:tcW w:w="576" w:type="dxa"/>
          </w:tcPr>
          <w:p w:rsidR="00B41BAB" w:rsidRDefault="00B41BAB" w:rsidP="00AF3404">
            <w:pPr>
              <w:rPr>
                <w:sz w:val="24"/>
              </w:rPr>
            </w:pPr>
          </w:p>
        </w:tc>
        <w:tc>
          <w:tcPr>
            <w:tcW w:w="2259" w:type="dxa"/>
          </w:tcPr>
          <w:p w:rsidR="00B41BAB" w:rsidRDefault="00B41BAB" w:rsidP="00AF3404">
            <w:pPr>
              <w:rPr>
                <w:sz w:val="24"/>
              </w:rPr>
            </w:pPr>
          </w:p>
        </w:tc>
      </w:tr>
      <w:tr w:rsidR="00B41BAB" w:rsidTr="00675CBD">
        <w:tblPrEx>
          <w:tblCellMar>
            <w:top w:w="0" w:type="dxa"/>
            <w:bottom w:w="0" w:type="dxa"/>
          </w:tblCellMar>
        </w:tblPrEx>
        <w:tc>
          <w:tcPr>
            <w:tcW w:w="3779" w:type="dxa"/>
          </w:tcPr>
          <w:p w:rsidR="00B41BAB" w:rsidRDefault="00B41BAB" w:rsidP="00AF3404">
            <w:pPr>
              <w:pStyle w:val="BodyText"/>
            </w:pPr>
            <w:r>
              <w:t>Experience and Capability</w:t>
            </w:r>
          </w:p>
        </w:tc>
        <w:tc>
          <w:tcPr>
            <w:tcW w:w="540" w:type="dxa"/>
          </w:tcPr>
          <w:p w:rsidR="00B41BAB" w:rsidRDefault="00B41BAB" w:rsidP="00AF3404">
            <w:pPr>
              <w:rPr>
                <w:sz w:val="24"/>
              </w:rPr>
            </w:pPr>
          </w:p>
        </w:tc>
        <w:tc>
          <w:tcPr>
            <w:tcW w:w="1336" w:type="dxa"/>
          </w:tcPr>
          <w:p w:rsidR="00B41BAB" w:rsidRDefault="00B41BAB" w:rsidP="00AF3404">
            <w:pPr>
              <w:rPr>
                <w:sz w:val="24"/>
              </w:rPr>
            </w:pPr>
            <w:r>
              <w:rPr>
                <w:sz w:val="24"/>
              </w:rPr>
              <w:t>20 points</w:t>
            </w:r>
          </w:p>
        </w:tc>
        <w:tc>
          <w:tcPr>
            <w:tcW w:w="576" w:type="dxa"/>
          </w:tcPr>
          <w:p w:rsidR="00B41BAB" w:rsidRDefault="00B41BAB" w:rsidP="00AF3404">
            <w:pPr>
              <w:rPr>
                <w:sz w:val="24"/>
              </w:rPr>
            </w:pPr>
          </w:p>
        </w:tc>
        <w:tc>
          <w:tcPr>
            <w:tcW w:w="2259" w:type="dxa"/>
          </w:tcPr>
          <w:p w:rsidR="00B41BAB" w:rsidRDefault="00B41BAB" w:rsidP="00AF3404">
            <w:pPr>
              <w:rPr>
                <w:sz w:val="24"/>
              </w:rPr>
            </w:pPr>
          </w:p>
        </w:tc>
      </w:tr>
      <w:tr w:rsidR="00B41BAB" w:rsidTr="00675CBD">
        <w:tblPrEx>
          <w:tblCellMar>
            <w:top w:w="0" w:type="dxa"/>
            <w:bottom w:w="0" w:type="dxa"/>
          </w:tblCellMar>
        </w:tblPrEx>
        <w:tc>
          <w:tcPr>
            <w:tcW w:w="3779" w:type="dxa"/>
          </w:tcPr>
          <w:p w:rsidR="00B41BAB" w:rsidRDefault="00B41BAB" w:rsidP="00AF3404">
            <w:pPr>
              <w:pStyle w:val="BodyText"/>
            </w:pPr>
            <w:r>
              <w:t>Project Organization and Staffing</w:t>
            </w:r>
          </w:p>
        </w:tc>
        <w:tc>
          <w:tcPr>
            <w:tcW w:w="540" w:type="dxa"/>
          </w:tcPr>
          <w:p w:rsidR="00B41BAB" w:rsidRDefault="00B41BAB" w:rsidP="00AF3404">
            <w:pPr>
              <w:rPr>
                <w:sz w:val="24"/>
              </w:rPr>
            </w:pPr>
          </w:p>
        </w:tc>
        <w:tc>
          <w:tcPr>
            <w:tcW w:w="1336" w:type="dxa"/>
          </w:tcPr>
          <w:p w:rsidR="00B41BAB" w:rsidRDefault="00B41BAB" w:rsidP="00AF3404">
            <w:pPr>
              <w:rPr>
                <w:sz w:val="24"/>
              </w:rPr>
            </w:pPr>
            <w:r>
              <w:rPr>
                <w:sz w:val="24"/>
              </w:rPr>
              <w:t>15</w:t>
            </w:r>
            <w:r>
              <w:rPr>
                <w:b/>
                <w:bCs/>
                <w:sz w:val="24"/>
              </w:rPr>
              <w:t xml:space="preserve"> </w:t>
            </w:r>
            <w:r>
              <w:rPr>
                <w:sz w:val="24"/>
              </w:rPr>
              <w:t>points</w:t>
            </w:r>
          </w:p>
        </w:tc>
        <w:tc>
          <w:tcPr>
            <w:tcW w:w="576" w:type="dxa"/>
          </w:tcPr>
          <w:p w:rsidR="00B41BAB" w:rsidRDefault="00B41BAB" w:rsidP="00AF3404">
            <w:pPr>
              <w:rPr>
                <w:sz w:val="24"/>
              </w:rPr>
            </w:pPr>
          </w:p>
        </w:tc>
        <w:tc>
          <w:tcPr>
            <w:tcW w:w="2259" w:type="dxa"/>
          </w:tcPr>
          <w:p w:rsidR="00B41BAB" w:rsidRDefault="00B41BAB" w:rsidP="00AF3404">
            <w:pPr>
              <w:rPr>
                <w:sz w:val="24"/>
              </w:rPr>
            </w:pPr>
          </w:p>
        </w:tc>
      </w:tr>
      <w:tr w:rsidR="00B41BAB" w:rsidTr="00675CBD">
        <w:tblPrEx>
          <w:tblCellMar>
            <w:top w:w="0" w:type="dxa"/>
            <w:bottom w:w="0" w:type="dxa"/>
          </w:tblCellMar>
        </w:tblPrEx>
        <w:tc>
          <w:tcPr>
            <w:tcW w:w="3779" w:type="dxa"/>
          </w:tcPr>
          <w:p w:rsidR="00B41BAB" w:rsidRDefault="00B41BAB" w:rsidP="00AF3404">
            <w:pPr>
              <w:pStyle w:val="BodyText"/>
            </w:pPr>
            <w:r>
              <w:t>Service Delivery</w:t>
            </w:r>
          </w:p>
        </w:tc>
        <w:tc>
          <w:tcPr>
            <w:tcW w:w="540" w:type="dxa"/>
          </w:tcPr>
          <w:p w:rsidR="00B41BAB" w:rsidRDefault="00B41BAB" w:rsidP="00AF3404">
            <w:pPr>
              <w:numPr>
                <w:ilvl w:val="12"/>
                <w:numId w:val="0"/>
              </w:numPr>
              <w:rPr>
                <w:sz w:val="24"/>
              </w:rPr>
            </w:pPr>
          </w:p>
        </w:tc>
        <w:tc>
          <w:tcPr>
            <w:tcW w:w="1336" w:type="dxa"/>
          </w:tcPr>
          <w:p w:rsidR="00B41BAB" w:rsidRDefault="00B41BAB" w:rsidP="00AF3404">
            <w:pPr>
              <w:numPr>
                <w:ilvl w:val="12"/>
                <w:numId w:val="0"/>
              </w:numPr>
              <w:rPr>
                <w:sz w:val="24"/>
              </w:rPr>
            </w:pPr>
            <w:r>
              <w:rPr>
                <w:sz w:val="24"/>
              </w:rPr>
              <w:t>55 points</w:t>
            </w:r>
          </w:p>
        </w:tc>
        <w:tc>
          <w:tcPr>
            <w:tcW w:w="576" w:type="dxa"/>
          </w:tcPr>
          <w:p w:rsidR="00B41BAB" w:rsidRDefault="00B41BAB" w:rsidP="00AF3404">
            <w:pPr>
              <w:numPr>
                <w:ilvl w:val="12"/>
                <w:numId w:val="0"/>
              </w:numPr>
              <w:rPr>
                <w:sz w:val="24"/>
              </w:rPr>
            </w:pPr>
          </w:p>
        </w:tc>
        <w:tc>
          <w:tcPr>
            <w:tcW w:w="2259" w:type="dxa"/>
          </w:tcPr>
          <w:p w:rsidR="00B41BAB" w:rsidRDefault="00B41BAB" w:rsidP="00AF3404">
            <w:pPr>
              <w:numPr>
                <w:ilvl w:val="12"/>
                <w:numId w:val="0"/>
              </w:numPr>
              <w:rPr>
                <w:sz w:val="24"/>
              </w:rPr>
            </w:pPr>
          </w:p>
        </w:tc>
      </w:tr>
      <w:tr w:rsidR="00B41BAB" w:rsidTr="00675CBD">
        <w:tblPrEx>
          <w:tblCellMar>
            <w:top w:w="0" w:type="dxa"/>
            <w:bottom w:w="0" w:type="dxa"/>
          </w:tblCellMar>
        </w:tblPrEx>
        <w:tc>
          <w:tcPr>
            <w:tcW w:w="3779" w:type="dxa"/>
          </w:tcPr>
          <w:p w:rsidR="00B41BAB" w:rsidRDefault="00B41BAB" w:rsidP="00AF3404">
            <w:pPr>
              <w:pStyle w:val="BodyText"/>
            </w:pPr>
            <w:r>
              <w:t>Financial</w:t>
            </w:r>
          </w:p>
        </w:tc>
        <w:tc>
          <w:tcPr>
            <w:tcW w:w="540" w:type="dxa"/>
          </w:tcPr>
          <w:p w:rsidR="00B41BAB" w:rsidRDefault="00B41BAB" w:rsidP="00AF3404">
            <w:pPr>
              <w:rPr>
                <w:sz w:val="24"/>
              </w:rPr>
            </w:pPr>
          </w:p>
        </w:tc>
        <w:tc>
          <w:tcPr>
            <w:tcW w:w="1336" w:type="dxa"/>
          </w:tcPr>
          <w:p w:rsidR="00B41BAB" w:rsidRDefault="00B41BAB" w:rsidP="00AF3404">
            <w:pPr>
              <w:rPr>
                <w:sz w:val="24"/>
              </w:rPr>
            </w:pPr>
            <w:r>
              <w:rPr>
                <w:sz w:val="24"/>
              </w:rPr>
              <w:t>10 Points</w:t>
            </w:r>
          </w:p>
        </w:tc>
        <w:tc>
          <w:tcPr>
            <w:tcW w:w="576" w:type="dxa"/>
          </w:tcPr>
          <w:p w:rsidR="00B41BAB" w:rsidRDefault="00B41BAB" w:rsidP="00AF3404">
            <w:pPr>
              <w:rPr>
                <w:sz w:val="24"/>
              </w:rPr>
            </w:pPr>
          </w:p>
        </w:tc>
        <w:tc>
          <w:tcPr>
            <w:tcW w:w="2259" w:type="dxa"/>
          </w:tcPr>
          <w:p w:rsidR="00B41BAB" w:rsidRDefault="00B41BAB" w:rsidP="00AF3404">
            <w:pPr>
              <w:rPr>
                <w:sz w:val="24"/>
              </w:rPr>
            </w:pPr>
          </w:p>
        </w:tc>
      </w:tr>
      <w:tr w:rsidR="00B41BAB" w:rsidTr="00675CBD">
        <w:tblPrEx>
          <w:tblCellMar>
            <w:top w:w="0" w:type="dxa"/>
            <w:bottom w:w="0" w:type="dxa"/>
          </w:tblCellMar>
        </w:tblPrEx>
        <w:tc>
          <w:tcPr>
            <w:tcW w:w="3779" w:type="dxa"/>
          </w:tcPr>
          <w:p w:rsidR="00B41BAB" w:rsidRDefault="00B41BAB" w:rsidP="00AF3404">
            <w:pPr>
              <w:rPr>
                <w:b/>
                <w:sz w:val="24"/>
              </w:rPr>
            </w:pP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b/>
                <w:sz w:val="24"/>
              </w:rPr>
            </w:pPr>
          </w:p>
        </w:tc>
      </w:tr>
      <w:tr w:rsidR="00B41BAB" w:rsidTr="00675CBD">
        <w:tblPrEx>
          <w:tblCellMar>
            <w:top w:w="0" w:type="dxa"/>
            <w:bottom w:w="0" w:type="dxa"/>
          </w:tblCellMar>
        </w:tblPrEx>
        <w:tc>
          <w:tcPr>
            <w:tcW w:w="3779" w:type="dxa"/>
          </w:tcPr>
          <w:p w:rsidR="00B41BAB" w:rsidRDefault="00B41BAB" w:rsidP="00AF3404">
            <w:pPr>
              <w:rPr>
                <w:sz w:val="24"/>
              </w:rPr>
            </w:pPr>
            <w:r>
              <w:rPr>
                <w:b/>
                <w:sz w:val="24"/>
              </w:rPr>
              <w:t>TOTAL POSSIBLE POINTS</w:t>
            </w:r>
          </w:p>
        </w:tc>
        <w:tc>
          <w:tcPr>
            <w:tcW w:w="540" w:type="dxa"/>
          </w:tcPr>
          <w:p w:rsidR="00B41BAB" w:rsidRDefault="00B41BAB" w:rsidP="00AF3404">
            <w:pPr>
              <w:rPr>
                <w:sz w:val="24"/>
              </w:rPr>
            </w:pPr>
          </w:p>
        </w:tc>
        <w:tc>
          <w:tcPr>
            <w:tcW w:w="1336" w:type="dxa"/>
          </w:tcPr>
          <w:p w:rsidR="00B41BAB" w:rsidRDefault="00B41BAB" w:rsidP="00AF3404">
            <w:pPr>
              <w:rPr>
                <w:sz w:val="24"/>
              </w:rPr>
            </w:pPr>
          </w:p>
        </w:tc>
        <w:tc>
          <w:tcPr>
            <w:tcW w:w="576" w:type="dxa"/>
          </w:tcPr>
          <w:p w:rsidR="00B41BAB" w:rsidRDefault="00B41BAB" w:rsidP="00AF3404">
            <w:pPr>
              <w:rPr>
                <w:sz w:val="24"/>
              </w:rPr>
            </w:pPr>
          </w:p>
        </w:tc>
        <w:tc>
          <w:tcPr>
            <w:tcW w:w="2259" w:type="dxa"/>
          </w:tcPr>
          <w:p w:rsidR="00B41BAB" w:rsidRDefault="00B41BAB" w:rsidP="00AF3404">
            <w:pPr>
              <w:rPr>
                <w:sz w:val="24"/>
              </w:rPr>
            </w:pPr>
            <w:r>
              <w:rPr>
                <w:b/>
                <w:sz w:val="24"/>
              </w:rPr>
              <w:t>100 Points</w:t>
            </w:r>
          </w:p>
        </w:tc>
      </w:tr>
    </w:tbl>
    <w:p w:rsidR="00B41BAB" w:rsidRDefault="00B41BAB" w:rsidP="00AF3404">
      <w:pPr>
        <w:ind w:left="2160" w:hanging="360"/>
        <w:rPr>
          <w:sz w:val="24"/>
        </w:rPr>
      </w:pPr>
    </w:p>
    <w:p w:rsidR="00B41BAB" w:rsidRDefault="00B41BAB" w:rsidP="009A1B3D">
      <w:pPr>
        <w:pStyle w:val="RFPHeading2"/>
        <w:numPr>
          <w:ilvl w:val="0"/>
          <w:numId w:val="59"/>
        </w:numPr>
        <w:tabs>
          <w:tab w:val="clear" w:pos="1080"/>
        </w:tabs>
        <w:spacing w:after="240"/>
        <w:ind w:left="720" w:hanging="720"/>
        <w:jc w:val="left"/>
        <w:outlineLvl w:val="1"/>
      </w:pPr>
      <w:r>
        <w:lastRenderedPageBreak/>
        <w:t>Evaluation Criteria</w:t>
      </w:r>
    </w:p>
    <w:p w:rsidR="00B41BAB" w:rsidRDefault="00B41BAB" w:rsidP="009A1B3D">
      <w:pPr>
        <w:pStyle w:val="RFPHeading3"/>
        <w:numPr>
          <w:ilvl w:val="0"/>
          <w:numId w:val="61"/>
        </w:numPr>
        <w:spacing w:before="0"/>
        <w:ind w:left="1260" w:hanging="540"/>
        <w:jc w:val="left"/>
        <w:rPr>
          <w:sz w:val="24"/>
        </w:rPr>
      </w:pPr>
      <w:r>
        <w:rPr>
          <w:sz w:val="24"/>
        </w:rPr>
        <w:t>Phase 1 - Evaluation of Proposal Requirements</w:t>
      </w:r>
    </w:p>
    <w:p w:rsidR="004E2920" w:rsidRDefault="004E2920" w:rsidP="00AF3404">
      <w:pPr>
        <w:pStyle w:val="RFPHeading3"/>
        <w:spacing w:before="0"/>
        <w:ind w:left="1800"/>
        <w:jc w:val="left"/>
        <w:rPr>
          <w:sz w:val="24"/>
        </w:rPr>
      </w:pPr>
    </w:p>
    <w:p w:rsidR="004E2920" w:rsidRPr="004E2920" w:rsidRDefault="004E2920" w:rsidP="009A1B3D">
      <w:pPr>
        <w:pStyle w:val="RFPHeading3"/>
        <w:numPr>
          <w:ilvl w:val="0"/>
          <w:numId w:val="51"/>
        </w:numPr>
        <w:spacing w:before="0"/>
        <w:ind w:left="1620"/>
        <w:jc w:val="left"/>
        <w:rPr>
          <w:sz w:val="24"/>
          <w:szCs w:val="24"/>
        </w:rPr>
      </w:pPr>
      <w:r w:rsidRPr="004E2920">
        <w:rPr>
          <w:sz w:val="24"/>
          <w:szCs w:val="24"/>
        </w:rPr>
        <w:t>Administrative Requirements</w:t>
      </w:r>
    </w:p>
    <w:p w:rsidR="004E2920" w:rsidRPr="004E2920" w:rsidRDefault="004E2920" w:rsidP="00AF3404">
      <w:pPr>
        <w:pStyle w:val="RFPHeading3"/>
        <w:tabs>
          <w:tab w:val="left" w:pos="2160"/>
        </w:tabs>
        <w:spacing w:before="0"/>
        <w:ind w:left="2520"/>
        <w:jc w:val="left"/>
        <w:rPr>
          <w:sz w:val="24"/>
          <w:szCs w:val="24"/>
        </w:rPr>
      </w:pPr>
    </w:p>
    <w:p w:rsidR="00B41BAB" w:rsidRPr="00DC0186" w:rsidRDefault="00B41BAB" w:rsidP="00AF3404">
      <w:pPr>
        <w:pBdr>
          <w:top w:val="single" w:sz="4" w:space="1" w:color="auto"/>
          <w:left w:val="single" w:sz="4" w:space="4" w:color="auto"/>
          <w:bottom w:val="single" w:sz="4" w:space="1" w:color="auto"/>
          <w:right w:val="single" w:sz="4" w:space="4" w:color="auto"/>
        </w:pBdr>
        <w:rPr>
          <w:strike/>
          <w:color w:val="00B0F0"/>
          <w:sz w:val="24"/>
        </w:rPr>
      </w:pPr>
      <w:r>
        <w:rPr>
          <w:i/>
          <w:color w:val="FF0000"/>
          <w:sz w:val="24"/>
        </w:rPr>
        <w:t>State agencies should list certifications and any other submittals</w:t>
      </w:r>
      <w:r>
        <w:rPr>
          <w:b/>
          <w:bCs/>
          <w:i/>
          <w:color w:val="FF0000"/>
          <w:sz w:val="24"/>
        </w:rPr>
        <w:t xml:space="preserve"> required</w:t>
      </w:r>
      <w:r>
        <w:rPr>
          <w:i/>
          <w:color w:val="FF0000"/>
          <w:sz w:val="24"/>
        </w:rPr>
        <w:t xml:space="preserve"> for the contract.</w:t>
      </w:r>
      <w:r w:rsidR="00DC0186">
        <w:rPr>
          <w:i/>
          <w:color w:val="00B0F0"/>
          <w:sz w:val="24"/>
        </w:rPr>
        <w:t xml:space="preserve"> </w:t>
      </w:r>
    </w:p>
    <w:p w:rsidR="00B41BAB" w:rsidRDefault="00B41BAB" w:rsidP="00AF3404">
      <w:pPr>
        <w:ind w:left="2160"/>
        <w:rPr>
          <w:sz w:val="24"/>
        </w:rPr>
      </w:pPr>
    </w:p>
    <w:p w:rsidR="00B41BAB" w:rsidRPr="004E2920" w:rsidRDefault="004E2920" w:rsidP="009A1B3D">
      <w:pPr>
        <w:numPr>
          <w:ilvl w:val="0"/>
          <w:numId w:val="60"/>
        </w:numPr>
        <w:ind w:left="1620"/>
        <w:rPr>
          <w:b/>
          <w:sz w:val="24"/>
        </w:rPr>
      </w:pPr>
      <w:r w:rsidRPr="004E2920">
        <w:rPr>
          <w:b/>
          <w:sz w:val="24"/>
        </w:rPr>
        <w:t>Proposal Application Requirements</w:t>
      </w:r>
    </w:p>
    <w:p w:rsidR="004E2920" w:rsidRDefault="004E2920" w:rsidP="00AF3404">
      <w:pPr>
        <w:ind w:left="2160"/>
        <w:rPr>
          <w:sz w:val="24"/>
        </w:rPr>
      </w:pPr>
    </w:p>
    <w:p w:rsidR="00B41BAB" w:rsidRDefault="00B41BAB" w:rsidP="009A1B3D">
      <w:pPr>
        <w:numPr>
          <w:ilvl w:val="0"/>
          <w:numId w:val="13"/>
        </w:numPr>
        <w:tabs>
          <w:tab w:val="clear" w:pos="2592"/>
          <w:tab w:val="num" w:pos="1800"/>
        </w:tabs>
        <w:ind w:left="1800" w:hanging="360"/>
        <w:rPr>
          <w:sz w:val="24"/>
        </w:rPr>
      </w:pPr>
      <w:r>
        <w:rPr>
          <w:sz w:val="24"/>
        </w:rPr>
        <w:t>Proposal Application Identification Form (Form SPOH-200)</w:t>
      </w:r>
    </w:p>
    <w:p w:rsidR="00B41BAB" w:rsidRDefault="00B41BAB" w:rsidP="009A1B3D">
      <w:pPr>
        <w:numPr>
          <w:ilvl w:val="0"/>
          <w:numId w:val="13"/>
        </w:numPr>
        <w:tabs>
          <w:tab w:val="clear" w:pos="2592"/>
          <w:tab w:val="num" w:pos="1800"/>
        </w:tabs>
        <w:ind w:left="1800" w:hanging="360"/>
        <w:rPr>
          <w:sz w:val="24"/>
        </w:rPr>
      </w:pPr>
      <w:r>
        <w:rPr>
          <w:sz w:val="24"/>
        </w:rPr>
        <w:t xml:space="preserve">Table of Contents </w:t>
      </w:r>
    </w:p>
    <w:p w:rsidR="00B41BAB" w:rsidRDefault="00B41BAB" w:rsidP="009A1B3D">
      <w:pPr>
        <w:numPr>
          <w:ilvl w:val="0"/>
          <w:numId w:val="13"/>
        </w:numPr>
        <w:tabs>
          <w:tab w:val="clear" w:pos="2592"/>
          <w:tab w:val="num" w:pos="1800"/>
        </w:tabs>
        <w:ind w:left="1800" w:hanging="360"/>
        <w:rPr>
          <w:strike/>
          <w:sz w:val="24"/>
        </w:rPr>
      </w:pPr>
      <w:r>
        <w:rPr>
          <w:sz w:val="24"/>
        </w:rPr>
        <w:t>Program Overview</w:t>
      </w:r>
    </w:p>
    <w:p w:rsidR="00B41BAB" w:rsidRDefault="00B41BAB" w:rsidP="009A1B3D">
      <w:pPr>
        <w:numPr>
          <w:ilvl w:val="0"/>
          <w:numId w:val="13"/>
        </w:numPr>
        <w:tabs>
          <w:tab w:val="clear" w:pos="2592"/>
          <w:tab w:val="num" w:pos="1800"/>
        </w:tabs>
        <w:ind w:left="1800" w:hanging="360"/>
        <w:rPr>
          <w:sz w:val="24"/>
        </w:rPr>
      </w:pPr>
      <w:r>
        <w:rPr>
          <w:sz w:val="24"/>
        </w:rPr>
        <w:t>Experience and Capability</w:t>
      </w:r>
    </w:p>
    <w:p w:rsidR="00B41BAB" w:rsidRDefault="00B41BAB" w:rsidP="009A1B3D">
      <w:pPr>
        <w:numPr>
          <w:ilvl w:val="0"/>
          <w:numId w:val="13"/>
        </w:numPr>
        <w:tabs>
          <w:tab w:val="clear" w:pos="2592"/>
          <w:tab w:val="num" w:pos="1800"/>
        </w:tabs>
        <w:ind w:left="1800" w:hanging="360"/>
        <w:rPr>
          <w:sz w:val="24"/>
        </w:rPr>
      </w:pPr>
      <w:r>
        <w:rPr>
          <w:sz w:val="24"/>
        </w:rPr>
        <w:t>Project Organization and Staffing</w:t>
      </w:r>
    </w:p>
    <w:p w:rsidR="00B41BAB" w:rsidRDefault="00B41BAB" w:rsidP="009A1B3D">
      <w:pPr>
        <w:numPr>
          <w:ilvl w:val="0"/>
          <w:numId w:val="13"/>
        </w:numPr>
        <w:tabs>
          <w:tab w:val="clear" w:pos="2592"/>
          <w:tab w:val="num" w:pos="1800"/>
        </w:tabs>
        <w:ind w:left="1800" w:hanging="360"/>
        <w:rPr>
          <w:sz w:val="24"/>
        </w:rPr>
      </w:pPr>
      <w:r>
        <w:rPr>
          <w:sz w:val="24"/>
        </w:rPr>
        <w:t xml:space="preserve">Service Delivery </w:t>
      </w:r>
    </w:p>
    <w:p w:rsidR="00B41BAB" w:rsidRDefault="00B41BAB" w:rsidP="009A1B3D">
      <w:pPr>
        <w:numPr>
          <w:ilvl w:val="0"/>
          <w:numId w:val="13"/>
        </w:numPr>
        <w:tabs>
          <w:tab w:val="clear" w:pos="2592"/>
          <w:tab w:val="num" w:pos="1800"/>
        </w:tabs>
        <w:ind w:left="1800" w:hanging="360"/>
        <w:rPr>
          <w:sz w:val="24"/>
        </w:rPr>
      </w:pPr>
      <w:r>
        <w:rPr>
          <w:sz w:val="24"/>
        </w:rPr>
        <w:t>Financial  (All required forms and documents)</w:t>
      </w:r>
    </w:p>
    <w:p w:rsidR="00B41BAB" w:rsidRDefault="00B41BAB" w:rsidP="009A1B3D">
      <w:pPr>
        <w:numPr>
          <w:ilvl w:val="0"/>
          <w:numId w:val="13"/>
        </w:numPr>
        <w:tabs>
          <w:tab w:val="clear" w:pos="2592"/>
          <w:tab w:val="num" w:pos="1800"/>
        </w:tabs>
        <w:ind w:left="1800" w:hanging="360"/>
        <w:rPr>
          <w:sz w:val="24"/>
        </w:rPr>
      </w:pPr>
      <w:r>
        <w:rPr>
          <w:sz w:val="24"/>
        </w:rPr>
        <w:t>Program Specific Requirements (as applicable)</w:t>
      </w:r>
    </w:p>
    <w:p w:rsidR="00B41BAB" w:rsidRDefault="00B41BAB" w:rsidP="00AF3404">
      <w:pPr>
        <w:ind w:left="2160"/>
        <w:rPr>
          <w:sz w:val="24"/>
        </w:rPr>
      </w:pPr>
    </w:p>
    <w:p w:rsidR="00B41BAB" w:rsidRDefault="00B41BAB" w:rsidP="009A1B3D">
      <w:pPr>
        <w:pStyle w:val="RFPHeading3"/>
        <w:numPr>
          <w:ilvl w:val="0"/>
          <w:numId w:val="62"/>
        </w:numPr>
        <w:spacing w:before="0"/>
        <w:ind w:left="1260" w:hanging="540"/>
        <w:jc w:val="left"/>
        <w:rPr>
          <w:sz w:val="24"/>
        </w:rPr>
      </w:pPr>
      <w:r>
        <w:rPr>
          <w:sz w:val="24"/>
        </w:rPr>
        <w:t>Phase 2 - Evaluation of Proposal Application</w:t>
      </w:r>
    </w:p>
    <w:p w:rsidR="00B41BAB" w:rsidRDefault="00B41BAB" w:rsidP="00AF3404">
      <w:pPr>
        <w:pStyle w:val="RFPHeading3"/>
        <w:spacing w:before="0" w:after="240"/>
        <w:ind w:left="1260"/>
        <w:jc w:val="left"/>
        <w:rPr>
          <w:sz w:val="24"/>
        </w:rPr>
      </w:pPr>
      <w:r>
        <w:rPr>
          <w:sz w:val="24"/>
        </w:rPr>
        <w:t>(100 Points)</w:t>
      </w:r>
    </w:p>
    <w:p w:rsidR="00B41BAB" w:rsidRDefault="00B41BAB" w:rsidP="00AF3404">
      <w:pPr>
        <w:pStyle w:val="BodyText"/>
        <w:ind w:left="1800"/>
      </w:pPr>
    </w:p>
    <w:p w:rsidR="00B41BAB" w:rsidRDefault="00B41BAB" w:rsidP="00AF3404">
      <w:pPr>
        <w:pBdr>
          <w:top w:val="single" w:sz="4" w:space="1" w:color="auto"/>
          <w:left w:val="single" w:sz="4" w:space="4" w:color="auto"/>
          <w:bottom w:val="single" w:sz="4" w:space="1" w:color="auto"/>
          <w:right w:val="single" w:sz="4" w:space="4" w:color="auto"/>
        </w:pBdr>
        <w:rPr>
          <w:i/>
          <w:iCs/>
          <w:color w:val="FF0000"/>
          <w:sz w:val="24"/>
        </w:rPr>
      </w:pPr>
      <w:r w:rsidRPr="00E94BB9">
        <w:rPr>
          <w:i/>
          <w:iCs/>
          <w:color w:val="FF0000"/>
          <w:sz w:val="24"/>
        </w:rPr>
        <w:t xml:space="preserve">State agencies  </w:t>
      </w:r>
      <w:r w:rsidR="00A42081" w:rsidRPr="00E94BB9">
        <w:rPr>
          <w:i/>
          <w:iCs/>
          <w:color w:val="FF0000"/>
          <w:sz w:val="24"/>
        </w:rPr>
        <w:t xml:space="preserve">should </w:t>
      </w:r>
      <w:r w:rsidRPr="00E94BB9">
        <w:rPr>
          <w:i/>
          <w:iCs/>
          <w:color w:val="FF0000"/>
          <w:sz w:val="24"/>
        </w:rPr>
        <w:t>add additional criteria</w:t>
      </w:r>
      <w:r w:rsidR="00A42081" w:rsidRPr="00E94BB9">
        <w:rPr>
          <w:i/>
          <w:iCs/>
          <w:color w:val="FF0000"/>
          <w:sz w:val="24"/>
        </w:rPr>
        <w:t xml:space="preserve"> </w:t>
      </w:r>
      <w:r w:rsidRPr="00E94BB9">
        <w:rPr>
          <w:i/>
          <w:iCs/>
          <w:color w:val="FF0000"/>
          <w:sz w:val="24"/>
        </w:rPr>
        <w:t>to each section</w:t>
      </w:r>
      <w:r w:rsidR="007F2EFD" w:rsidRPr="00E94BB9">
        <w:rPr>
          <w:i/>
          <w:iCs/>
          <w:color w:val="FF0000"/>
          <w:sz w:val="24"/>
        </w:rPr>
        <w:t>, taking into consideration</w:t>
      </w:r>
      <w:r w:rsidR="00DD7B9E" w:rsidRPr="00E94BB9">
        <w:rPr>
          <w:i/>
          <w:iCs/>
          <w:color w:val="FF0000"/>
          <w:sz w:val="24"/>
        </w:rPr>
        <w:t xml:space="preserve"> the</w:t>
      </w:r>
      <w:r w:rsidR="007F2EFD" w:rsidRPr="00E94BB9">
        <w:rPr>
          <w:i/>
          <w:iCs/>
          <w:color w:val="FF0000"/>
          <w:sz w:val="24"/>
        </w:rPr>
        <w:t xml:space="preserve"> service</w:t>
      </w:r>
      <w:r w:rsidR="00DD7B9E" w:rsidRPr="00E94BB9">
        <w:rPr>
          <w:i/>
          <w:iCs/>
          <w:color w:val="FF0000"/>
          <w:sz w:val="24"/>
        </w:rPr>
        <w:t xml:space="preserve"> </w:t>
      </w:r>
      <w:r w:rsidR="009E34F2" w:rsidRPr="00E94BB9">
        <w:rPr>
          <w:i/>
          <w:iCs/>
          <w:color w:val="FF0000"/>
          <w:sz w:val="24"/>
        </w:rPr>
        <w:t>specifications</w:t>
      </w:r>
      <w:r w:rsidR="007F2EFD" w:rsidRPr="00E94BB9">
        <w:rPr>
          <w:i/>
          <w:iCs/>
          <w:color w:val="FF0000"/>
          <w:sz w:val="24"/>
        </w:rPr>
        <w:t xml:space="preserve"> included in</w:t>
      </w:r>
      <w:r w:rsidRPr="00E94BB9">
        <w:rPr>
          <w:i/>
          <w:iCs/>
          <w:color w:val="FF0000"/>
          <w:sz w:val="24"/>
        </w:rPr>
        <w:t xml:space="preserve"> Sections </w:t>
      </w:r>
      <w:r w:rsidR="00A42081" w:rsidRPr="00E94BB9">
        <w:rPr>
          <w:i/>
          <w:iCs/>
          <w:color w:val="FF0000"/>
          <w:sz w:val="24"/>
        </w:rPr>
        <w:t>2</w:t>
      </w:r>
      <w:r w:rsidRPr="00E94BB9">
        <w:rPr>
          <w:i/>
          <w:iCs/>
          <w:color w:val="FF0000"/>
          <w:sz w:val="24"/>
        </w:rPr>
        <w:t xml:space="preserve"> and </w:t>
      </w:r>
      <w:r w:rsidR="00A42081" w:rsidRPr="00E94BB9">
        <w:rPr>
          <w:i/>
          <w:iCs/>
          <w:color w:val="FF0000"/>
          <w:sz w:val="24"/>
        </w:rPr>
        <w:t>3</w:t>
      </w:r>
      <w:r w:rsidRPr="00E94BB9">
        <w:rPr>
          <w:i/>
          <w:iCs/>
          <w:color w:val="FF0000"/>
          <w:sz w:val="24"/>
        </w:rPr>
        <w:t xml:space="preserve">.  </w:t>
      </w:r>
      <w:r w:rsidR="00DD7B9E" w:rsidRPr="00E94BB9">
        <w:rPr>
          <w:i/>
          <w:iCs/>
          <w:color w:val="FF0000"/>
          <w:sz w:val="24"/>
        </w:rPr>
        <w:t xml:space="preserve">The bulleted criteria included in the template are examples only, and you can use </w:t>
      </w:r>
      <w:r w:rsidR="009E34F2" w:rsidRPr="00E94BB9">
        <w:rPr>
          <w:i/>
          <w:iCs/>
          <w:color w:val="FF0000"/>
          <w:sz w:val="24"/>
        </w:rPr>
        <w:t xml:space="preserve">or edit </w:t>
      </w:r>
      <w:r w:rsidR="00DD7B9E" w:rsidRPr="00E94BB9">
        <w:rPr>
          <w:i/>
          <w:iCs/>
          <w:color w:val="FF0000"/>
          <w:sz w:val="24"/>
        </w:rPr>
        <w:t>at your option.  Establish the criteria in accordance with the services required.</w:t>
      </w:r>
      <w:r w:rsidR="00DD7B9E" w:rsidRPr="00E94BB9">
        <w:rPr>
          <w:i/>
          <w:iCs/>
          <w:color w:val="00B0F0"/>
          <w:sz w:val="24"/>
        </w:rPr>
        <w:t xml:space="preserve">  </w:t>
      </w:r>
      <w:r w:rsidRPr="00E94BB9">
        <w:rPr>
          <w:i/>
          <w:iCs/>
          <w:color w:val="FF0000"/>
          <w:sz w:val="24"/>
        </w:rPr>
        <w:t>Blank bullets are included for</w:t>
      </w:r>
      <w:r>
        <w:rPr>
          <w:i/>
          <w:iCs/>
          <w:color w:val="FF0000"/>
          <w:sz w:val="24"/>
        </w:rPr>
        <w:t xml:space="preserve"> the convenience of the purchasing </w:t>
      </w:r>
      <w:r w:rsidR="007F2EFD">
        <w:rPr>
          <w:i/>
          <w:iCs/>
          <w:color w:val="FF0000"/>
          <w:sz w:val="24"/>
        </w:rPr>
        <w:t>agency and</w:t>
      </w:r>
      <w:r>
        <w:rPr>
          <w:i/>
          <w:iCs/>
          <w:color w:val="FF0000"/>
          <w:sz w:val="24"/>
        </w:rPr>
        <w:t xml:space="preserve"> more should be added as needed.  Delete </w:t>
      </w:r>
      <w:r w:rsidRPr="007F2EFD">
        <w:rPr>
          <w:i/>
          <w:iCs/>
          <w:strike/>
          <w:color w:val="FF0000"/>
          <w:sz w:val="24"/>
        </w:rPr>
        <w:t>any</w:t>
      </w:r>
      <w:r>
        <w:rPr>
          <w:i/>
          <w:iCs/>
          <w:color w:val="FF0000"/>
          <w:sz w:val="24"/>
        </w:rPr>
        <w:t xml:space="preserve"> bullets that are not utilized.  </w:t>
      </w:r>
    </w:p>
    <w:p w:rsidR="00B41BAB" w:rsidRDefault="00B41BAB" w:rsidP="00AF3404">
      <w:pPr>
        <w:pBdr>
          <w:top w:val="single" w:sz="4" w:space="1" w:color="auto"/>
          <w:left w:val="single" w:sz="4" w:space="4" w:color="auto"/>
          <w:bottom w:val="single" w:sz="4" w:space="1" w:color="auto"/>
          <w:right w:val="single" w:sz="4" w:space="4" w:color="auto"/>
        </w:pBdr>
        <w:rPr>
          <w:i/>
          <w:iCs/>
          <w:color w:val="FF0000"/>
          <w:sz w:val="24"/>
        </w:rPr>
      </w:pPr>
      <w:r>
        <w:rPr>
          <w:i/>
          <w:iCs/>
          <w:color w:val="FF0000"/>
          <w:sz w:val="24"/>
        </w:rPr>
        <w:t xml:space="preserve">If a state agency wishes to weight criteria in each section, the point values must be indicated here.  Place them in italics after each criterion.  The sum of the points for criteria in each section must equal the total points for that section. If points are not assigned to each criterion in the RFP, they may </w:t>
      </w:r>
      <w:r>
        <w:rPr>
          <w:b/>
          <w:bCs/>
          <w:i/>
          <w:iCs/>
          <w:color w:val="FF0000"/>
          <w:sz w:val="24"/>
        </w:rPr>
        <w:t>not</w:t>
      </w:r>
      <w:r>
        <w:rPr>
          <w:i/>
          <w:iCs/>
          <w:color w:val="FF0000"/>
          <w:sz w:val="24"/>
        </w:rPr>
        <w:t xml:space="preserve"> be assigned after proposals have been submitted.  State purchasing agencies should describe any scoring mechanisms they will be using.</w:t>
      </w:r>
    </w:p>
    <w:p w:rsidR="00B41BAB" w:rsidRDefault="00B41BAB" w:rsidP="00AF3404">
      <w:pPr>
        <w:pStyle w:val="BodyText"/>
        <w:ind w:left="1800"/>
      </w:pPr>
    </w:p>
    <w:p w:rsidR="00B41BAB" w:rsidRDefault="00B41BAB" w:rsidP="00AF3404">
      <w:pPr>
        <w:pStyle w:val="BodyText"/>
        <w:ind w:left="1260"/>
      </w:pPr>
      <w:r>
        <w:rPr>
          <w:b/>
          <w:bCs/>
          <w:i/>
          <w:iCs/>
        </w:rPr>
        <w:t xml:space="preserve">Program Overview: </w:t>
      </w:r>
      <w:r>
        <w:t xml:space="preserve"> No points are assigned to Program Overview.  The intent is to give the applicant an opportunity orient evaluators as to the service(s) being offered.  </w:t>
      </w: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AF3404">
      <w:pPr>
        <w:ind w:left="1800"/>
        <w:rPr>
          <w:b/>
          <w:bCs/>
          <w:sz w:val="24"/>
        </w:rPr>
      </w:pPr>
    </w:p>
    <w:p w:rsidR="00B41BAB" w:rsidRDefault="00B41BAB" w:rsidP="009A1B3D">
      <w:pPr>
        <w:keepNext/>
        <w:numPr>
          <w:ilvl w:val="2"/>
          <w:numId w:val="14"/>
        </w:numPr>
        <w:tabs>
          <w:tab w:val="clear" w:pos="2160"/>
          <w:tab w:val="num" w:pos="1800"/>
        </w:tabs>
        <w:ind w:hanging="540"/>
        <w:rPr>
          <w:sz w:val="24"/>
        </w:rPr>
      </w:pPr>
      <w:r>
        <w:rPr>
          <w:b/>
          <w:i/>
          <w:sz w:val="24"/>
        </w:rPr>
        <w:t>Experience and Capability  (20 Points)</w:t>
      </w:r>
    </w:p>
    <w:p w:rsidR="00B41BAB" w:rsidRDefault="00B41BAB" w:rsidP="00AF3404">
      <w:pPr>
        <w:keepNext/>
        <w:ind w:left="2160"/>
        <w:rPr>
          <w:iCs/>
          <w:sz w:val="24"/>
        </w:rPr>
      </w:pPr>
    </w:p>
    <w:p w:rsidR="00B41BAB" w:rsidRDefault="00B41BAB" w:rsidP="00AF3404">
      <w:pPr>
        <w:pStyle w:val="BodyTextIndent2"/>
        <w:pBdr>
          <w:top w:val="none" w:sz="0" w:space="0" w:color="auto"/>
          <w:left w:val="none" w:sz="0" w:space="0" w:color="auto"/>
          <w:bottom w:val="none" w:sz="0" w:space="0" w:color="auto"/>
          <w:right w:val="none" w:sz="0" w:space="0" w:color="auto"/>
        </w:pBdr>
        <w:ind w:left="1800"/>
        <w:rPr>
          <w:i w:val="0"/>
          <w:iCs/>
        </w:rPr>
      </w:pPr>
      <w:r>
        <w:rPr>
          <w:i w:val="0"/>
          <w:iCs/>
        </w:rPr>
        <w:t>The State will evaluate the applicant’s experience and capability relevant to the proposal contract, which shall include:</w:t>
      </w:r>
    </w:p>
    <w:p w:rsidR="00B41BAB" w:rsidRDefault="00B41BAB" w:rsidP="00AF3404">
      <w:pPr>
        <w:pStyle w:val="BodyTextIndent2"/>
        <w:pBdr>
          <w:top w:val="none" w:sz="0" w:space="0" w:color="auto"/>
          <w:left w:val="none" w:sz="0" w:space="0" w:color="auto"/>
          <w:bottom w:val="none" w:sz="0" w:space="0" w:color="auto"/>
          <w:right w:val="none" w:sz="0" w:space="0" w:color="auto"/>
        </w:pBdr>
        <w:ind w:left="2160"/>
        <w:rPr>
          <w:i w:val="0"/>
          <w:iCs/>
        </w:rPr>
      </w:pPr>
    </w:p>
    <w:tbl>
      <w:tblPr>
        <w:tblW w:w="0" w:type="auto"/>
        <w:tblInd w:w="1818" w:type="dxa"/>
        <w:tblLook w:val="0000"/>
      </w:tblPr>
      <w:tblGrid>
        <w:gridCol w:w="5688"/>
        <w:gridCol w:w="270"/>
        <w:gridCol w:w="882"/>
      </w:tblGrid>
      <w:tr w:rsidR="00B41BAB">
        <w:tblPrEx>
          <w:tblCellMar>
            <w:top w:w="0" w:type="dxa"/>
            <w:bottom w:w="0" w:type="dxa"/>
          </w:tblCellMar>
        </w:tblPrEx>
        <w:tc>
          <w:tcPr>
            <w:tcW w:w="5688" w:type="dxa"/>
          </w:tcPr>
          <w:p w:rsidR="00B41BAB" w:rsidRDefault="00B41BAB" w:rsidP="009A1B3D">
            <w:pPr>
              <w:pStyle w:val="BodyText"/>
              <w:keepNext/>
              <w:numPr>
                <w:ilvl w:val="0"/>
                <w:numId w:val="31"/>
              </w:numPr>
              <w:tabs>
                <w:tab w:val="clear" w:pos="360"/>
                <w:tab w:val="num" w:pos="522"/>
              </w:tabs>
              <w:ind w:left="522" w:hanging="522"/>
              <w:rPr>
                <w:b/>
                <w:bCs/>
              </w:rPr>
            </w:pPr>
            <w:r>
              <w:rPr>
                <w:b/>
                <w:bCs/>
              </w:rPr>
              <w:t>Necessary Skills</w:t>
            </w:r>
          </w:p>
        </w:tc>
        <w:tc>
          <w:tcPr>
            <w:tcW w:w="270" w:type="dxa"/>
          </w:tcPr>
          <w:p w:rsidR="00B41BAB" w:rsidRDefault="00B41BAB" w:rsidP="00AF3404">
            <w:pPr>
              <w:rPr>
                <w:sz w:val="24"/>
              </w:rPr>
            </w:pPr>
          </w:p>
        </w:tc>
        <w:tc>
          <w:tcPr>
            <w:tcW w:w="882" w:type="dxa"/>
            <w:tcBorders>
              <w:bottom w:val="single" w:sz="4" w:space="0" w:color="auto"/>
            </w:tcBorders>
            <w:vAlign w:val="bottom"/>
          </w:tcPr>
          <w:p w:rsidR="00B41BAB" w:rsidRDefault="00B41BAB" w:rsidP="00AF3404">
            <w:pPr>
              <w:rPr>
                <w:b/>
                <w:bCs/>
                <w:sz w:val="24"/>
              </w:rPr>
            </w:pPr>
          </w:p>
        </w:tc>
      </w:tr>
      <w:tr w:rsidR="00B41BAB">
        <w:tblPrEx>
          <w:tblCellMar>
            <w:top w:w="0" w:type="dxa"/>
            <w:bottom w:w="0" w:type="dxa"/>
          </w:tblCellMar>
        </w:tblPrEx>
        <w:tc>
          <w:tcPr>
            <w:tcW w:w="5688" w:type="dxa"/>
          </w:tcPr>
          <w:p w:rsidR="00B41BAB" w:rsidRDefault="00B41BAB" w:rsidP="009A1B3D">
            <w:pPr>
              <w:keepNext/>
              <w:numPr>
                <w:ilvl w:val="0"/>
                <w:numId w:val="15"/>
              </w:numPr>
              <w:rPr>
                <w:sz w:val="24"/>
              </w:rPr>
            </w:pPr>
            <w:r>
              <w:rPr>
                <w:sz w:val="24"/>
              </w:rPr>
              <w:t>Demonstrated skills, abilities, and knowledge relating to the delivery of the proposed services.</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9A1B3D">
            <w:pPr>
              <w:numPr>
                <w:ilvl w:val="0"/>
                <w:numId w:val="16"/>
              </w:numPr>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AF3404">
            <w:pPr>
              <w:ind w:left="504"/>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9A1B3D">
            <w:pPr>
              <w:pStyle w:val="BodyText"/>
              <w:keepNext/>
              <w:numPr>
                <w:ilvl w:val="0"/>
                <w:numId w:val="31"/>
              </w:numPr>
              <w:tabs>
                <w:tab w:val="clear" w:pos="360"/>
                <w:tab w:val="num" w:pos="522"/>
              </w:tabs>
              <w:ind w:left="522" w:hanging="522"/>
              <w:rPr>
                <w:b/>
                <w:bCs/>
              </w:rPr>
            </w:pPr>
            <w:r>
              <w:rPr>
                <w:b/>
                <w:bCs/>
              </w:rPr>
              <w:t>Experience</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b/>
                <w:bCs/>
                <w:sz w:val="24"/>
              </w:rPr>
            </w:pPr>
          </w:p>
        </w:tc>
      </w:tr>
      <w:tr w:rsidR="00B41BAB">
        <w:tblPrEx>
          <w:tblCellMar>
            <w:top w:w="0" w:type="dxa"/>
            <w:bottom w:w="0" w:type="dxa"/>
          </w:tblCellMar>
        </w:tblPrEx>
        <w:tc>
          <w:tcPr>
            <w:tcW w:w="5688" w:type="dxa"/>
          </w:tcPr>
          <w:p w:rsidR="00B41BAB" w:rsidRDefault="00B41BAB" w:rsidP="009A1B3D">
            <w:pPr>
              <w:keepNext/>
              <w:numPr>
                <w:ilvl w:val="0"/>
                <w:numId w:val="17"/>
              </w:numPr>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AF3404">
            <w:pPr>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vAlign w:val="bottom"/>
          </w:tcPr>
          <w:p w:rsidR="00B41BAB" w:rsidRDefault="00B41BAB" w:rsidP="009A1B3D">
            <w:pPr>
              <w:pStyle w:val="BodyText"/>
              <w:keepNext/>
              <w:numPr>
                <w:ilvl w:val="0"/>
                <w:numId w:val="31"/>
              </w:numPr>
              <w:tabs>
                <w:tab w:val="clear" w:pos="360"/>
                <w:tab w:val="num" w:pos="522"/>
              </w:tabs>
              <w:ind w:left="522" w:hanging="522"/>
              <w:rPr>
                <w:b/>
                <w:bCs/>
              </w:rPr>
            </w:pPr>
            <w:r>
              <w:rPr>
                <w:b/>
                <w:bCs/>
              </w:rPr>
              <w:t>Quality Assurance and Evaluation</w:t>
            </w:r>
          </w:p>
        </w:tc>
        <w:tc>
          <w:tcPr>
            <w:tcW w:w="270" w:type="dxa"/>
          </w:tcPr>
          <w:p w:rsidR="00B41BAB" w:rsidRDefault="00B41BAB" w:rsidP="00AF3404">
            <w:pPr>
              <w:pStyle w:val="Heading4"/>
              <w:numPr>
                <w:ilvl w:val="0"/>
                <w:numId w:val="0"/>
              </w:numPr>
              <w:spacing w:before="0" w:after="0"/>
            </w:pPr>
          </w:p>
        </w:tc>
        <w:tc>
          <w:tcPr>
            <w:tcW w:w="882" w:type="dxa"/>
            <w:tcBorders>
              <w:top w:val="single" w:sz="4" w:space="0" w:color="auto"/>
              <w:bottom w:val="single" w:sz="4" w:space="0" w:color="auto"/>
            </w:tcBorders>
            <w:vAlign w:val="bottom"/>
          </w:tcPr>
          <w:p w:rsidR="00B41BAB" w:rsidRDefault="00B41BAB" w:rsidP="00AF3404">
            <w:pPr>
              <w:pStyle w:val="BodyText"/>
              <w:rPr>
                <w:b/>
                <w:bCs/>
              </w:rPr>
            </w:pPr>
          </w:p>
        </w:tc>
      </w:tr>
      <w:tr w:rsidR="00B41BAB">
        <w:tblPrEx>
          <w:tblCellMar>
            <w:top w:w="0" w:type="dxa"/>
            <w:bottom w:w="0" w:type="dxa"/>
          </w:tblCellMar>
        </w:tblPrEx>
        <w:tc>
          <w:tcPr>
            <w:tcW w:w="5688" w:type="dxa"/>
          </w:tcPr>
          <w:p w:rsidR="00B41BAB" w:rsidRDefault="00B41BAB" w:rsidP="009A1B3D">
            <w:pPr>
              <w:keepNext/>
              <w:numPr>
                <w:ilvl w:val="0"/>
                <w:numId w:val="18"/>
              </w:numPr>
              <w:rPr>
                <w:sz w:val="24"/>
              </w:rPr>
            </w:pPr>
            <w:r>
              <w:rPr>
                <w:sz w:val="24"/>
              </w:rPr>
              <w:t>Sufficiency of quality assurance and evaluation plans for the proposed services, including methodology.</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9A1B3D">
            <w:pPr>
              <w:numPr>
                <w:ilvl w:val="0"/>
                <w:numId w:val="19"/>
              </w:numPr>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tcPr>
          <w:p w:rsidR="00B41BAB" w:rsidRDefault="00B41BAB" w:rsidP="00AF3404">
            <w:pPr>
              <w:ind w:left="720"/>
              <w:rPr>
                <w:sz w:val="24"/>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5688" w:type="dxa"/>
            <w:vAlign w:val="bottom"/>
          </w:tcPr>
          <w:p w:rsidR="00B41BAB" w:rsidRDefault="00B41BAB" w:rsidP="009A1B3D">
            <w:pPr>
              <w:pStyle w:val="BodyText"/>
              <w:keepNext/>
              <w:numPr>
                <w:ilvl w:val="0"/>
                <w:numId w:val="31"/>
              </w:numPr>
              <w:tabs>
                <w:tab w:val="clear" w:pos="360"/>
                <w:tab w:val="num" w:pos="522"/>
              </w:tabs>
              <w:ind w:left="522" w:hanging="522"/>
              <w:rPr>
                <w:b/>
                <w:bCs/>
              </w:rPr>
            </w:pPr>
            <w:r>
              <w:rPr>
                <w:b/>
                <w:bCs/>
              </w:rPr>
              <w:t>Coordination of Services</w:t>
            </w:r>
          </w:p>
        </w:tc>
        <w:tc>
          <w:tcPr>
            <w:tcW w:w="270" w:type="dxa"/>
          </w:tcPr>
          <w:p w:rsidR="00B41BAB" w:rsidRDefault="00B41BAB" w:rsidP="00AF3404">
            <w:pPr>
              <w:pStyle w:val="Heading4"/>
              <w:numPr>
                <w:ilvl w:val="0"/>
                <w:numId w:val="0"/>
              </w:numPr>
              <w:spacing w:before="0" w:after="0"/>
            </w:pPr>
          </w:p>
        </w:tc>
        <w:tc>
          <w:tcPr>
            <w:tcW w:w="882" w:type="dxa"/>
            <w:tcBorders>
              <w:top w:val="single" w:sz="4" w:space="0" w:color="auto"/>
              <w:bottom w:val="single" w:sz="4" w:space="0" w:color="auto"/>
            </w:tcBorders>
            <w:vAlign w:val="bottom"/>
          </w:tcPr>
          <w:p w:rsidR="00B41BAB" w:rsidRDefault="00B41BAB" w:rsidP="00AF3404">
            <w:pPr>
              <w:pStyle w:val="Heading4"/>
              <w:numPr>
                <w:ilvl w:val="0"/>
                <w:numId w:val="0"/>
              </w:numPr>
              <w:spacing w:before="0" w:after="0"/>
            </w:pPr>
          </w:p>
        </w:tc>
      </w:tr>
      <w:tr w:rsidR="00B41BAB">
        <w:tblPrEx>
          <w:tblCellMar>
            <w:top w:w="0" w:type="dxa"/>
            <w:bottom w:w="0" w:type="dxa"/>
          </w:tblCellMar>
        </w:tblPrEx>
        <w:tc>
          <w:tcPr>
            <w:tcW w:w="5688" w:type="dxa"/>
          </w:tcPr>
          <w:p w:rsidR="00B41BAB" w:rsidRDefault="00B41BAB" w:rsidP="009A1B3D">
            <w:pPr>
              <w:keepNext/>
              <w:numPr>
                <w:ilvl w:val="1"/>
                <w:numId w:val="31"/>
              </w:numPr>
              <w:tabs>
                <w:tab w:val="clear" w:pos="1656"/>
                <w:tab w:val="left" w:pos="972"/>
              </w:tabs>
              <w:ind w:left="972" w:hanging="450"/>
              <w:rPr>
                <w:sz w:val="24"/>
              </w:rPr>
            </w:pPr>
            <w:r>
              <w:rPr>
                <w:sz w:val="24"/>
              </w:rPr>
              <w:t>Demonstrated capability to coordinate services with other agencies and resources in the community.</w:t>
            </w:r>
          </w:p>
        </w:tc>
        <w:tc>
          <w:tcPr>
            <w:tcW w:w="270" w:type="dxa"/>
          </w:tcPr>
          <w:p w:rsidR="00B41BAB" w:rsidRDefault="00B41BAB" w:rsidP="00AF3404">
            <w:pPr>
              <w:ind w:left="216"/>
              <w:rPr>
                <w:sz w:val="24"/>
              </w:rPr>
            </w:pPr>
          </w:p>
        </w:tc>
        <w:tc>
          <w:tcPr>
            <w:tcW w:w="882" w:type="dxa"/>
            <w:tcBorders>
              <w:top w:val="single" w:sz="4" w:space="0" w:color="auto"/>
              <w:bottom w:val="single" w:sz="4" w:space="0" w:color="auto"/>
            </w:tcBorders>
            <w:vAlign w:val="bottom"/>
          </w:tcPr>
          <w:p w:rsidR="00B41BAB" w:rsidRDefault="00B41BAB" w:rsidP="00AF3404">
            <w:pPr>
              <w:pStyle w:val="Heading4"/>
              <w:numPr>
                <w:ilvl w:val="0"/>
                <w:numId w:val="0"/>
              </w:numPr>
            </w:pPr>
          </w:p>
        </w:tc>
      </w:tr>
      <w:tr w:rsidR="00B41BAB">
        <w:tblPrEx>
          <w:tblCellMar>
            <w:top w:w="0" w:type="dxa"/>
            <w:bottom w:w="0" w:type="dxa"/>
          </w:tblCellMar>
        </w:tblPrEx>
        <w:tc>
          <w:tcPr>
            <w:tcW w:w="5688" w:type="dxa"/>
          </w:tcPr>
          <w:p w:rsidR="00B41BAB" w:rsidRDefault="00B41BAB" w:rsidP="009A1B3D">
            <w:pPr>
              <w:numPr>
                <w:ilvl w:val="0"/>
                <w:numId w:val="20"/>
              </w:numPr>
              <w:rPr>
                <w:b/>
                <w:bCs/>
                <w:sz w:val="24"/>
                <w:u w:val="single"/>
              </w:rPr>
            </w:pPr>
          </w:p>
        </w:tc>
        <w:tc>
          <w:tcPr>
            <w:tcW w:w="270" w:type="dxa"/>
          </w:tcPr>
          <w:p w:rsidR="00B41BAB" w:rsidRDefault="00B41BAB" w:rsidP="00AF3404">
            <w:pPr>
              <w:ind w:left="216"/>
              <w:rPr>
                <w:sz w:val="24"/>
              </w:rPr>
            </w:pPr>
          </w:p>
        </w:tc>
        <w:tc>
          <w:tcPr>
            <w:tcW w:w="882" w:type="dxa"/>
            <w:tcBorders>
              <w:top w:val="single" w:sz="4" w:space="0" w:color="auto"/>
              <w:bottom w:val="single" w:sz="4" w:space="0" w:color="auto"/>
            </w:tcBorders>
            <w:vAlign w:val="bottom"/>
          </w:tcPr>
          <w:p w:rsidR="00B41BAB" w:rsidRDefault="00B41BAB" w:rsidP="00AF3404">
            <w:pPr>
              <w:pStyle w:val="Heading4"/>
              <w:numPr>
                <w:ilvl w:val="0"/>
                <w:numId w:val="0"/>
              </w:numPr>
              <w:spacing w:before="0" w:after="0"/>
            </w:pPr>
          </w:p>
        </w:tc>
      </w:tr>
      <w:tr w:rsidR="00B41BAB">
        <w:tblPrEx>
          <w:tblCellMar>
            <w:top w:w="0" w:type="dxa"/>
            <w:bottom w:w="0" w:type="dxa"/>
          </w:tblCellMar>
        </w:tblPrEx>
        <w:tc>
          <w:tcPr>
            <w:tcW w:w="5688" w:type="dxa"/>
          </w:tcPr>
          <w:p w:rsidR="00B41BAB" w:rsidRDefault="00B41BAB" w:rsidP="00AF3404">
            <w:pPr>
              <w:ind w:left="504"/>
              <w:rPr>
                <w:b/>
                <w:bCs/>
                <w:sz w:val="24"/>
                <w:u w:val="single"/>
              </w:rPr>
            </w:pPr>
          </w:p>
        </w:tc>
        <w:tc>
          <w:tcPr>
            <w:tcW w:w="270" w:type="dxa"/>
          </w:tcPr>
          <w:p w:rsidR="00B41BAB" w:rsidRDefault="00B41BAB" w:rsidP="00AF3404">
            <w:pPr>
              <w:ind w:left="216"/>
              <w:rPr>
                <w:sz w:val="24"/>
              </w:rPr>
            </w:pPr>
          </w:p>
        </w:tc>
        <w:tc>
          <w:tcPr>
            <w:tcW w:w="882" w:type="dxa"/>
            <w:tcBorders>
              <w:top w:val="single" w:sz="4" w:space="0" w:color="auto"/>
              <w:bottom w:val="single" w:sz="4" w:space="0" w:color="auto"/>
            </w:tcBorders>
            <w:vAlign w:val="bottom"/>
          </w:tcPr>
          <w:p w:rsidR="00B41BAB" w:rsidRDefault="00B41BAB" w:rsidP="00AF3404">
            <w:pPr>
              <w:pStyle w:val="BodyText"/>
            </w:pPr>
          </w:p>
        </w:tc>
      </w:tr>
      <w:tr w:rsidR="00B41BAB">
        <w:tblPrEx>
          <w:tblCellMar>
            <w:top w:w="0" w:type="dxa"/>
            <w:bottom w:w="0" w:type="dxa"/>
          </w:tblCellMar>
        </w:tblPrEx>
        <w:tc>
          <w:tcPr>
            <w:tcW w:w="5688" w:type="dxa"/>
          </w:tcPr>
          <w:p w:rsidR="00B41BAB" w:rsidRDefault="00B41BAB" w:rsidP="009A1B3D">
            <w:pPr>
              <w:pStyle w:val="BodyText"/>
              <w:keepNext/>
              <w:numPr>
                <w:ilvl w:val="0"/>
                <w:numId w:val="32"/>
              </w:numPr>
              <w:rPr>
                <w:b/>
                <w:bCs/>
              </w:rPr>
            </w:pPr>
            <w:r>
              <w:rPr>
                <w:b/>
                <w:bCs/>
              </w:rPr>
              <w:t>Facilities</w:t>
            </w:r>
          </w:p>
        </w:tc>
        <w:tc>
          <w:tcPr>
            <w:tcW w:w="270" w:type="dxa"/>
          </w:tcPr>
          <w:p w:rsidR="00B41BAB" w:rsidRDefault="00B41BAB" w:rsidP="00AF3404">
            <w:pPr>
              <w:ind w:left="216"/>
              <w:rPr>
                <w:sz w:val="24"/>
              </w:rPr>
            </w:pPr>
          </w:p>
        </w:tc>
        <w:tc>
          <w:tcPr>
            <w:tcW w:w="882" w:type="dxa"/>
            <w:tcBorders>
              <w:top w:val="single" w:sz="4" w:space="0" w:color="auto"/>
              <w:bottom w:val="single" w:sz="4" w:space="0" w:color="auto"/>
            </w:tcBorders>
            <w:vAlign w:val="bottom"/>
          </w:tcPr>
          <w:p w:rsidR="00B41BAB" w:rsidRDefault="00B41BAB" w:rsidP="00AF3404">
            <w:pPr>
              <w:pStyle w:val="BodyText"/>
            </w:pPr>
          </w:p>
        </w:tc>
      </w:tr>
      <w:tr w:rsidR="00B41BAB">
        <w:tblPrEx>
          <w:tblCellMar>
            <w:top w:w="0" w:type="dxa"/>
            <w:bottom w:w="0" w:type="dxa"/>
          </w:tblCellMar>
        </w:tblPrEx>
        <w:tc>
          <w:tcPr>
            <w:tcW w:w="5688" w:type="dxa"/>
          </w:tcPr>
          <w:p w:rsidR="00B41BAB" w:rsidRDefault="00B41BAB" w:rsidP="009A1B3D">
            <w:pPr>
              <w:keepNext/>
              <w:numPr>
                <w:ilvl w:val="0"/>
                <w:numId w:val="21"/>
              </w:numPr>
              <w:rPr>
                <w:sz w:val="24"/>
              </w:rPr>
            </w:pPr>
            <w:r>
              <w:rPr>
                <w:sz w:val="24"/>
              </w:rPr>
              <w:t>Adequacy of facilities relative to the proposed services.</w:t>
            </w:r>
          </w:p>
        </w:tc>
        <w:tc>
          <w:tcPr>
            <w:tcW w:w="270" w:type="dxa"/>
          </w:tcPr>
          <w:p w:rsidR="00B41BAB" w:rsidRDefault="00B41BAB" w:rsidP="00AF3404">
            <w:pPr>
              <w:ind w:left="216"/>
              <w:rPr>
                <w:sz w:val="24"/>
              </w:rPr>
            </w:pPr>
          </w:p>
        </w:tc>
        <w:tc>
          <w:tcPr>
            <w:tcW w:w="882" w:type="dxa"/>
            <w:tcBorders>
              <w:top w:val="single" w:sz="4" w:space="0" w:color="auto"/>
              <w:bottom w:val="single" w:sz="4" w:space="0" w:color="auto"/>
            </w:tcBorders>
            <w:vAlign w:val="bottom"/>
          </w:tcPr>
          <w:p w:rsidR="00B41BAB" w:rsidRDefault="00B41BAB" w:rsidP="00AF3404">
            <w:pPr>
              <w:pStyle w:val="BodyText"/>
            </w:pPr>
          </w:p>
        </w:tc>
      </w:tr>
      <w:tr w:rsidR="00B41BAB">
        <w:tblPrEx>
          <w:tblCellMar>
            <w:top w:w="0" w:type="dxa"/>
            <w:bottom w:w="0" w:type="dxa"/>
          </w:tblCellMar>
        </w:tblPrEx>
        <w:tc>
          <w:tcPr>
            <w:tcW w:w="5688" w:type="dxa"/>
          </w:tcPr>
          <w:p w:rsidR="00B41BAB" w:rsidRDefault="00B41BAB" w:rsidP="009A1B3D">
            <w:pPr>
              <w:numPr>
                <w:ilvl w:val="0"/>
                <w:numId w:val="22"/>
              </w:numPr>
              <w:rPr>
                <w:sz w:val="24"/>
              </w:rPr>
            </w:pPr>
          </w:p>
        </w:tc>
        <w:tc>
          <w:tcPr>
            <w:tcW w:w="270" w:type="dxa"/>
          </w:tcPr>
          <w:p w:rsidR="00B41BAB" w:rsidRDefault="00B41BAB" w:rsidP="00AF3404">
            <w:pPr>
              <w:pStyle w:val="BodyText"/>
            </w:pPr>
          </w:p>
        </w:tc>
        <w:tc>
          <w:tcPr>
            <w:tcW w:w="882" w:type="dxa"/>
            <w:tcBorders>
              <w:top w:val="single" w:sz="4" w:space="0" w:color="auto"/>
              <w:bottom w:val="single" w:sz="4" w:space="0" w:color="auto"/>
            </w:tcBorders>
            <w:vAlign w:val="bottom"/>
          </w:tcPr>
          <w:p w:rsidR="00B41BAB" w:rsidRDefault="00B41BAB" w:rsidP="00AF3404">
            <w:pPr>
              <w:pStyle w:val="BodyText"/>
            </w:pPr>
          </w:p>
        </w:tc>
      </w:tr>
    </w:tbl>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AF3404">
      <w:pPr>
        <w:ind w:left="2160"/>
        <w:rPr>
          <w:sz w:val="24"/>
        </w:rPr>
      </w:pPr>
    </w:p>
    <w:p w:rsidR="00B41BAB" w:rsidRDefault="00B41BAB" w:rsidP="009A1B3D">
      <w:pPr>
        <w:numPr>
          <w:ilvl w:val="1"/>
          <w:numId w:val="22"/>
        </w:numPr>
        <w:rPr>
          <w:sz w:val="24"/>
        </w:rPr>
      </w:pPr>
      <w:r>
        <w:rPr>
          <w:b/>
          <w:i/>
          <w:sz w:val="24"/>
        </w:rPr>
        <w:lastRenderedPageBreak/>
        <w:t>Project Organization and Staffing  (15 Points)</w:t>
      </w:r>
    </w:p>
    <w:p w:rsidR="00B41BAB" w:rsidRDefault="00B41BAB" w:rsidP="00AF3404">
      <w:pPr>
        <w:ind w:left="2160"/>
        <w:rPr>
          <w:sz w:val="24"/>
        </w:rPr>
      </w:pPr>
    </w:p>
    <w:p w:rsidR="00B41BAB" w:rsidRDefault="00B41BAB" w:rsidP="00AF3404">
      <w:pPr>
        <w:ind w:left="1800"/>
        <w:rPr>
          <w:sz w:val="24"/>
        </w:rPr>
      </w:pPr>
      <w:r>
        <w:rPr>
          <w:sz w:val="24"/>
        </w:rPr>
        <w:t>The State will evaluate the applicant’s overall staffing approach to the service that shall include:</w:t>
      </w:r>
    </w:p>
    <w:p w:rsidR="00B41BAB" w:rsidRDefault="00B41BAB" w:rsidP="00AF3404">
      <w:pPr>
        <w:ind w:left="1800"/>
        <w:rPr>
          <w:sz w:val="24"/>
        </w:rPr>
      </w:pPr>
    </w:p>
    <w:tbl>
      <w:tblPr>
        <w:tblW w:w="0" w:type="auto"/>
        <w:tblInd w:w="1818" w:type="dxa"/>
        <w:tblLook w:val="0000"/>
      </w:tblPr>
      <w:tblGrid>
        <w:gridCol w:w="6030"/>
        <w:gridCol w:w="270"/>
        <w:gridCol w:w="882"/>
      </w:tblGrid>
      <w:tr w:rsidR="00B41BAB">
        <w:tblPrEx>
          <w:tblCellMar>
            <w:top w:w="0" w:type="dxa"/>
            <w:bottom w:w="0" w:type="dxa"/>
          </w:tblCellMar>
        </w:tblPrEx>
        <w:tc>
          <w:tcPr>
            <w:tcW w:w="6030" w:type="dxa"/>
          </w:tcPr>
          <w:p w:rsidR="00B41BAB" w:rsidRDefault="00B41BAB" w:rsidP="009A1B3D">
            <w:pPr>
              <w:pStyle w:val="Heading4"/>
              <w:numPr>
                <w:ilvl w:val="0"/>
                <w:numId w:val="29"/>
              </w:numPr>
              <w:spacing w:before="0" w:after="0"/>
            </w:pPr>
            <w:r>
              <w:t>Staffing</w:t>
            </w:r>
          </w:p>
        </w:tc>
        <w:tc>
          <w:tcPr>
            <w:tcW w:w="270" w:type="dxa"/>
          </w:tcPr>
          <w:p w:rsidR="00B41BAB" w:rsidRDefault="00B41BAB" w:rsidP="00AF3404">
            <w:pPr>
              <w:rPr>
                <w:sz w:val="24"/>
              </w:rPr>
            </w:pPr>
          </w:p>
        </w:tc>
        <w:tc>
          <w:tcPr>
            <w:tcW w:w="882" w:type="dxa"/>
            <w:tcBorders>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keepNext/>
              <w:numPr>
                <w:ilvl w:val="0"/>
                <w:numId w:val="23"/>
              </w:numPr>
              <w:rPr>
                <w:sz w:val="24"/>
              </w:rPr>
            </w:pPr>
            <w:r>
              <w:rPr>
                <w:sz w:val="24"/>
                <w:u w:val="single"/>
              </w:rPr>
              <w:t>Proposed Staffing:</w:t>
            </w:r>
            <w:r>
              <w:rPr>
                <w:color w:val="FF00FF"/>
                <w:sz w:val="24"/>
              </w:rPr>
              <w:t xml:space="preserve">  </w:t>
            </w:r>
            <w:r>
              <w:rPr>
                <w:sz w:val="24"/>
              </w:rPr>
              <w:t>That the proposed staffing pattern, client/staff ratio, and proposed caseload capacity is reasonable to insure viability of the services.</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keepNext/>
              <w:numPr>
                <w:ilvl w:val="0"/>
                <w:numId w:val="24"/>
              </w:numPr>
              <w:rPr>
                <w:sz w:val="24"/>
              </w:rPr>
            </w:pPr>
            <w:r>
              <w:rPr>
                <w:sz w:val="24"/>
                <w:u w:val="single"/>
              </w:rPr>
              <w:t>Staff Qualifications:</w:t>
            </w:r>
            <w:r>
              <w:rPr>
                <w:color w:val="FF00FF"/>
                <w:sz w:val="24"/>
              </w:rPr>
              <w:t xml:space="preserve">  </w:t>
            </w:r>
            <w:r>
              <w:rPr>
                <w:sz w:val="24"/>
              </w:rPr>
              <w:t>Minimum qualifications (including experience) for staff assigned to the program.</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numPr>
                <w:ilvl w:val="0"/>
                <w:numId w:val="25"/>
              </w:numPr>
              <w:spacing w:before="0" w:after="0"/>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keepNext w:val="0"/>
              <w:numPr>
                <w:ilvl w:val="0"/>
                <w:numId w:val="25"/>
              </w:numPr>
              <w:spacing w:before="0" w:after="0"/>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numPr>
                <w:ilvl w:val="1"/>
                <w:numId w:val="25"/>
              </w:numPr>
              <w:spacing w:before="0" w:after="0"/>
            </w:pPr>
            <w:r>
              <w:t>Project Organization</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numPr>
                <w:ilvl w:val="0"/>
                <w:numId w:val="26"/>
              </w:numPr>
              <w:spacing w:before="0" w:after="0"/>
              <w:rPr>
                <w:b w:val="0"/>
                <w:bCs/>
                <w:i w:val="0"/>
                <w:iCs/>
              </w:rPr>
            </w:pPr>
            <w:r>
              <w:rPr>
                <w:b w:val="0"/>
                <w:bCs/>
                <w:i w:val="0"/>
                <w:iCs/>
              </w:rPr>
              <w:t>Supervision and Training:  Demonstrated ability to supervise, train and provide administrative direction to staff relative to the delivery of the proposed services.</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numPr>
                <w:ilvl w:val="0"/>
                <w:numId w:val="27"/>
              </w:numPr>
              <w:spacing w:before="0" w:after="0"/>
              <w:rPr>
                <w:b w:val="0"/>
                <w:bCs/>
                <w:i w:val="0"/>
                <w:iCs/>
              </w:rPr>
            </w:pPr>
            <w:r>
              <w:rPr>
                <w:b w:val="0"/>
                <w:bCs/>
                <w:i w:val="0"/>
                <w:iCs/>
              </w:rPr>
              <w:t>Organization Chart</w:t>
            </w:r>
            <w:r>
              <w:rPr>
                <w:i w:val="0"/>
                <w:iCs/>
              </w:rPr>
              <w:t>:</w:t>
            </w:r>
            <w:r>
              <w:rPr>
                <w:b w:val="0"/>
                <w:bCs/>
                <w:i w:val="0"/>
                <w:iCs/>
              </w:rPr>
              <w:t xml:space="preserve">  Approach and rationale for the structure, functions, and staffing of the proposed organization for the overall service activity and tasks.</w:t>
            </w: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r w:rsidR="00B41BAB">
        <w:tblPrEx>
          <w:tblCellMar>
            <w:top w:w="0" w:type="dxa"/>
            <w:bottom w:w="0" w:type="dxa"/>
          </w:tblCellMar>
        </w:tblPrEx>
        <w:tc>
          <w:tcPr>
            <w:tcW w:w="6030" w:type="dxa"/>
          </w:tcPr>
          <w:p w:rsidR="00B41BAB" w:rsidRDefault="00B41BAB" w:rsidP="009A1B3D">
            <w:pPr>
              <w:pStyle w:val="Heading4"/>
              <w:keepNext w:val="0"/>
              <w:numPr>
                <w:ilvl w:val="0"/>
                <w:numId w:val="28"/>
              </w:numPr>
              <w:spacing w:before="0" w:after="0"/>
              <w:rPr>
                <w:b w:val="0"/>
                <w:bCs/>
              </w:rPr>
            </w:pPr>
          </w:p>
        </w:tc>
        <w:tc>
          <w:tcPr>
            <w:tcW w:w="270" w:type="dxa"/>
          </w:tcPr>
          <w:p w:rsidR="00B41BAB" w:rsidRDefault="00B41BAB" w:rsidP="00AF3404">
            <w:pPr>
              <w:rPr>
                <w:sz w:val="24"/>
              </w:rPr>
            </w:pPr>
          </w:p>
        </w:tc>
        <w:tc>
          <w:tcPr>
            <w:tcW w:w="882" w:type="dxa"/>
            <w:tcBorders>
              <w:top w:val="single" w:sz="4" w:space="0" w:color="auto"/>
              <w:bottom w:val="single" w:sz="4" w:space="0" w:color="auto"/>
            </w:tcBorders>
            <w:vAlign w:val="bottom"/>
          </w:tcPr>
          <w:p w:rsidR="00B41BAB" w:rsidRDefault="00B41BAB" w:rsidP="00AF3404">
            <w:pPr>
              <w:rPr>
                <w:sz w:val="24"/>
              </w:rPr>
            </w:pPr>
          </w:p>
        </w:tc>
      </w:tr>
    </w:tbl>
    <w:p w:rsidR="00B41BAB" w:rsidRDefault="00B41BAB" w:rsidP="00AF3404">
      <w:pPr>
        <w:ind w:left="2160"/>
        <w:rPr>
          <w:sz w:val="24"/>
        </w:rPr>
      </w:pPr>
    </w:p>
    <w:p w:rsidR="00B41BAB" w:rsidRDefault="00B41BAB" w:rsidP="009A1B3D">
      <w:pPr>
        <w:keepNext/>
        <w:numPr>
          <w:ilvl w:val="1"/>
          <w:numId w:val="28"/>
        </w:numPr>
        <w:rPr>
          <w:b/>
          <w:i/>
          <w:sz w:val="24"/>
        </w:rPr>
      </w:pPr>
      <w:r>
        <w:rPr>
          <w:b/>
          <w:i/>
          <w:sz w:val="24"/>
        </w:rPr>
        <w:t>Service Delivery  (55 Points)</w:t>
      </w:r>
    </w:p>
    <w:p w:rsidR="00B41BAB" w:rsidRDefault="00B41BAB" w:rsidP="00AF3404">
      <w:pPr>
        <w:keepNext/>
        <w:ind w:left="2160"/>
        <w:rPr>
          <w:sz w:val="24"/>
        </w:rPr>
      </w:pPr>
    </w:p>
    <w:p w:rsidR="00B41BAB" w:rsidRDefault="00B41BAB" w:rsidP="00AF3404">
      <w:pPr>
        <w:pStyle w:val="BodyTextIndent3"/>
        <w:ind w:left="1800"/>
      </w:pPr>
      <w:r>
        <w:t xml:space="preserve">Evaluation criteria for this section will assess the applicant’s approach to the service activities and management requirements outlined in the Proposal Application.  </w:t>
      </w:r>
    </w:p>
    <w:p w:rsidR="00B41BAB" w:rsidRDefault="00B41BAB" w:rsidP="00AF3404">
      <w:pPr>
        <w:keepNext/>
        <w:ind w:left="1800"/>
        <w:rPr>
          <w:sz w:val="24"/>
        </w:rPr>
      </w:pPr>
    </w:p>
    <w:p w:rsidR="00B41BAB" w:rsidRDefault="00B41BAB" w:rsidP="00AF3404">
      <w:pPr>
        <w:pBdr>
          <w:top w:val="single" w:sz="4" w:space="1" w:color="auto"/>
          <w:left w:val="single" w:sz="4" w:space="4" w:color="auto"/>
          <w:bottom w:val="single" w:sz="4" w:space="1" w:color="auto"/>
          <w:right w:val="single" w:sz="4" w:space="4" w:color="auto"/>
        </w:pBdr>
        <w:ind w:left="1800"/>
        <w:rPr>
          <w:sz w:val="24"/>
        </w:rPr>
      </w:pPr>
      <w:r>
        <w:rPr>
          <w:i/>
          <w:color w:val="FF0000"/>
          <w:sz w:val="24"/>
        </w:rPr>
        <w:t>State purchasing agency may include if applicable:</w:t>
      </w:r>
      <w:r>
        <w:rPr>
          <w:sz w:val="24"/>
        </w:rPr>
        <w:t xml:space="preserve">  </w:t>
      </w:r>
    </w:p>
    <w:p w:rsidR="00B41BAB" w:rsidRDefault="00B41BAB" w:rsidP="00AF3404">
      <w:pPr>
        <w:pBdr>
          <w:top w:val="single" w:sz="4" w:space="1" w:color="auto"/>
          <w:left w:val="single" w:sz="4" w:space="4" w:color="auto"/>
          <w:bottom w:val="single" w:sz="4" w:space="1" w:color="auto"/>
          <w:right w:val="single" w:sz="4" w:space="4" w:color="auto"/>
        </w:pBdr>
        <w:ind w:left="1800"/>
        <w:rPr>
          <w:color w:val="FF0000"/>
          <w:sz w:val="24"/>
        </w:rPr>
      </w:pPr>
      <w:r>
        <w:rPr>
          <w:color w:val="FF0000"/>
          <w:sz w:val="24"/>
        </w:rPr>
        <w:t xml:space="preserve">The evaluation criteria may also include an assessment of the logic of the work plan for the major service activities and tasks to be completed, including clarity in work assignments and responsibilities, and the realism of the timelines and schedules, as applicable.  </w:t>
      </w:r>
    </w:p>
    <w:p w:rsidR="00B41BAB" w:rsidRDefault="00B41BAB" w:rsidP="00AF3404">
      <w:pPr>
        <w:keepNext/>
        <w:ind w:left="2160"/>
        <w:rPr>
          <w:i/>
          <w:sz w:val="24"/>
        </w:rPr>
      </w:pPr>
    </w:p>
    <w:tbl>
      <w:tblPr>
        <w:tblW w:w="0" w:type="auto"/>
        <w:tblInd w:w="1728" w:type="dxa"/>
        <w:tblLook w:val="0000"/>
      </w:tblPr>
      <w:tblGrid>
        <w:gridCol w:w="6120"/>
        <w:gridCol w:w="270"/>
        <w:gridCol w:w="882"/>
      </w:tblGrid>
      <w:tr w:rsidR="00B41BAB">
        <w:tblPrEx>
          <w:tblCellMar>
            <w:top w:w="0" w:type="dxa"/>
            <w:bottom w:w="0" w:type="dxa"/>
          </w:tblCellMar>
        </w:tblPrEx>
        <w:tc>
          <w:tcPr>
            <w:tcW w:w="6120" w:type="dxa"/>
          </w:tcPr>
          <w:p w:rsidR="00B41BAB" w:rsidRDefault="00B41BAB" w:rsidP="009A1B3D">
            <w:pPr>
              <w:keepNext/>
              <w:numPr>
                <w:ilvl w:val="0"/>
                <w:numId w:val="42"/>
              </w:numPr>
              <w:rPr>
                <w:iCs/>
                <w:sz w:val="24"/>
              </w:rPr>
            </w:pPr>
          </w:p>
        </w:tc>
        <w:tc>
          <w:tcPr>
            <w:tcW w:w="270" w:type="dxa"/>
          </w:tcPr>
          <w:p w:rsidR="00B41BAB" w:rsidRDefault="00B41BAB" w:rsidP="00AF3404">
            <w:pPr>
              <w:keepNext/>
              <w:rPr>
                <w:iCs/>
                <w:sz w:val="24"/>
              </w:rPr>
            </w:pPr>
          </w:p>
        </w:tc>
        <w:tc>
          <w:tcPr>
            <w:tcW w:w="882" w:type="dxa"/>
            <w:tcBorders>
              <w:bottom w:val="single" w:sz="4" w:space="0" w:color="auto"/>
            </w:tcBorders>
          </w:tcPr>
          <w:p w:rsidR="00B41BAB" w:rsidRDefault="00B41BAB" w:rsidP="00AF3404">
            <w:pPr>
              <w:keepNext/>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r w:rsidR="00B41BAB">
        <w:tblPrEx>
          <w:tblCellMar>
            <w:top w:w="0" w:type="dxa"/>
            <w:bottom w:w="0" w:type="dxa"/>
          </w:tblCellMar>
        </w:tblPrEx>
        <w:tc>
          <w:tcPr>
            <w:tcW w:w="6120" w:type="dxa"/>
          </w:tcPr>
          <w:p w:rsidR="00B41BAB" w:rsidRDefault="00B41BAB" w:rsidP="009A1B3D">
            <w:pPr>
              <w:numPr>
                <w:ilvl w:val="0"/>
                <w:numId w:val="42"/>
              </w:numPr>
              <w:rPr>
                <w:iCs/>
                <w:sz w:val="24"/>
              </w:rPr>
            </w:pPr>
          </w:p>
        </w:tc>
        <w:tc>
          <w:tcPr>
            <w:tcW w:w="270" w:type="dxa"/>
          </w:tcPr>
          <w:p w:rsidR="00B41BAB" w:rsidRDefault="00B41BAB" w:rsidP="00AF3404">
            <w:pPr>
              <w:rPr>
                <w:iCs/>
                <w:sz w:val="24"/>
              </w:rPr>
            </w:pPr>
          </w:p>
        </w:tc>
        <w:tc>
          <w:tcPr>
            <w:tcW w:w="882" w:type="dxa"/>
            <w:tcBorders>
              <w:top w:val="single" w:sz="4" w:space="0" w:color="auto"/>
              <w:bottom w:val="single" w:sz="4" w:space="0" w:color="auto"/>
            </w:tcBorders>
          </w:tcPr>
          <w:p w:rsidR="00B41BAB" w:rsidRDefault="00B41BAB" w:rsidP="00AF3404">
            <w:pPr>
              <w:rPr>
                <w:iCs/>
                <w:sz w:val="24"/>
              </w:rPr>
            </w:pPr>
          </w:p>
        </w:tc>
      </w:tr>
    </w:tbl>
    <w:p w:rsidR="00B41BAB" w:rsidRDefault="00B41BAB" w:rsidP="00AF3404">
      <w:pPr>
        <w:ind w:left="1440"/>
        <w:rPr>
          <w:sz w:val="24"/>
        </w:rPr>
      </w:pPr>
    </w:p>
    <w:p w:rsidR="00B41BAB" w:rsidRDefault="00B41BAB" w:rsidP="009A1B3D">
      <w:pPr>
        <w:keepNext/>
        <w:numPr>
          <w:ilvl w:val="1"/>
          <w:numId w:val="12"/>
        </w:numPr>
        <w:ind w:hanging="634"/>
        <w:rPr>
          <w:b/>
          <w:sz w:val="24"/>
        </w:rPr>
      </w:pPr>
      <w:r>
        <w:rPr>
          <w:b/>
          <w:i/>
          <w:sz w:val="24"/>
        </w:rPr>
        <w:t>Financial</w:t>
      </w:r>
      <w:r>
        <w:rPr>
          <w:b/>
          <w:i/>
          <w:sz w:val="24"/>
        </w:rPr>
        <w:tab/>
        <w:t>(10 Points</w:t>
      </w:r>
      <w:r>
        <w:rPr>
          <w:b/>
          <w:sz w:val="24"/>
        </w:rPr>
        <w:t>)</w:t>
      </w:r>
    </w:p>
    <w:p w:rsidR="00B41BAB" w:rsidRDefault="00B41BAB" w:rsidP="00AF3404">
      <w:pPr>
        <w:keepNext/>
        <w:ind w:left="1710"/>
        <w:rPr>
          <w:sz w:val="24"/>
        </w:rPr>
      </w:pPr>
    </w:p>
    <w:p w:rsidR="00B41BAB" w:rsidRDefault="00B41BAB" w:rsidP="00AF3404">
      <w:pPr>
        <w:pBdr>
          <w:top w:val="single" w:sz="4" w:space="1" w:color="auto"/>
          <w:left w:val="single" w:sz="4" w:space="4" w:color="auto"/>
          <w:bottom w:val="single" w:sz="4" w:space="1" w:color="auto"/>
          <w:right w:val="single" w:sz="4" w:space="4" w:color="auto"/>
        </w:pBdr>
        <w:ind w:left="720"/>
        <w:rPr>
          <w:i/>
          <w:color w:val="FF0000"/>
          <w:sz w:val="24"/>
        </w:rPr>
      </w:pPr>
      <w:r>
        <w:rPr>
          <w:i/>
          <w:color w:val="FF0000"/>
          <w:sz w:val="24"/>
        </w:rPr>
        <w:t xml:space="preserve">Below is suggested language to be included if any of the pricing structures listed are used.  State agencies are encouraged to use additional criteria as applicable.  </w:t>
      </w:r>
      <w:r>
        <w:rPr>
          <w:i/>
          <w:color w:val="FF0000"/>
          <w:sz w:val="24"/>
        </w:rPr>
        <w:br/>
        <w:t>If the state agency requires a narrative on the budget the requirements of the narrative should be indicated in this section</w:t>
      </w:r>
    </w:p>
    <w:p w:rsidR="00B41BAB" w:rsidRDefault="00B41BAB" w:rsidP="00AF3404">
      <w:pPr>
        <w:pBdr>
          <w:top w:val="single" w:sz="4" w:space="1" w:color="auto"/>
          <w:left w:val="single" w:sz="4" w:space="4" w:color="auto"/>
          <w:bottom w:val="single" w:sz="4" w:space="1" w:color="auto"/>
          <w:right w:val="single" w:sz="4" w:space="4" w:color="auto"/>
        </w:pBdr>
        <w:ind w:left="720"/>
        <w:rPr>
          <w:i/>
          <w:color w:val="FF0000"/>
          <w:sz w:val="24"/>
        </w:rPr>
      </w:pPr>
    </w:p>
    <w:p w:rsidR="00B41BAB" w:rsidRDefault="00B41BAB" w:rsidP="00AF3404">
      <w:pPr>
        <w:pBdr>
          <w:top w:val="single" w:sz="4" w:space="1" w:color="auto"/>
          <w:left w:val="single" w:sz="4" w:space="4" w:color="auto"/>
          <w:bottom w:val="single" w:sz="4" w:space="1" w:color="auto"/>
          <w:right w:val="single" w:sz="4" w:space="4" w:color="auto"/>
        </w:pBdr>
        <w:ind w:left="720"/>
        <w:rPr>
          <w:b/>
          <w:bCs/>
          <w:i/>
          <w:color w:val="FF0000"/>
          <w:sz w:val="24"/>
          <w:u w:val="single"/>
        </w:rPr>
      </w:pPr>
      <w:r>
        <w:rPr>
          <w:b/>
          <w:bCs/>
          <w:i/>
          <w:color w:val="FF0000"/>
          <w:sz w:val="24"/>
          <w:u w:val="single"/>
        </w:rPr>
        <w:t>Pricing structure based on cost reimbursement</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r>
        <w:rPr>
          <w:color w:val="FF0000"/>
          <w:sz w:val="24"/>
        </w:rPr>
        <w:t>Personnel costs are reasonable and comparable to positions in the community.</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r>
        <w:rPr>
          <w:color w:val="FF0000"/>
          <w:sz w:val="24"/>
        </w:rPr>
        <w:t>Non-personnel costs are reasonable and adequately justified.  The budget fully supports the scope of service and requirements of the Request for Proposal.</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p>
    <w:p w:rsidR="00B41BAB" w:rsidRDefault="00B41BAB" w:rsidP="00AF3404">
      <w:pPr>
        <w:pBdr>
          <w:top w:val="single" w:sz="4" w:space="1" w:color="auto"/>
          <w:left w:val="single" w:sz="4" w:space="4" w:color="auto"/>
          <w:bottom w:val="single" w:sz="4" w:space="1" w:color="auto"/>
          <w:right w:val="single" w:sz="4" w:space="4" w:color="auto"/>
        </w:pBdr>
        <w:ind w:left="720"/>
        <w:rPr>
          <w:b/>
          <w:bCs/>
          <w:i/>
          <w:color w:val="FF0000"/>
          <w:sz w:val="24"/>
          <w:u w:val="single"/>
        </w:rPr>
      </w:pPr>
      <w:r>
        <w:rPr>
          <w:b/>
          <w:bCs/>
          <w:i/>
          <w:color w:val="FF0000"/>
          <w:sz w:val="24"/>
          <w:u w:val="single"/>
        </w:rPr>
        <w:t>Pricing structure based on negotiated unit of service rate</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r>
        <w:rPr>
          <w:color w:val="FF0000"/>
          <w:sz w:val="24"/>
        </w:rPr>
        <w:t>Competitiveness and reasonableness of unit of service, as applicable.</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p>
    <w:p w:rsidR="00B41BAB" w:rsidRDefault="00B41BAB" w:rsidP="00AF3404">
      <w:pPr>
        <w:pBdr>
          <w:top w:val="single" w:sz="4" w:space="1" w:color="auto"/>
          <w:left w:val="single" w:sz="4" w:space="4" w:color="auto"/>
          <w:bottom w:val="single" w:sz="4" w:space="1" w:color="auto"/>
          <w:right w:val="single" w:sz="4" w:space="4" w:color="auto"/>
        </w:pBdr>
        <w:ind w:left="720"/>
        <w:rPr>
          <w:b/>
          <w:bCs/>
          <w:i/>
          <w:color w:val="FF0000"/>
          <w:sz w:val="24"/>
          <w:u w:val="single"/>
        </w:rPr>
      </w:pPr>
      <w:r>
        <w:rPr>
          <w:b/>
          <w:bCs/>
          <w:i/>
          <w:color w:val="FF0000"/>
          <w:sz w:val="24"/>
          <w:u w:val="single"/>
        </w:rPr>
        <w:t>Pricing structure based on fixed unit of service rate</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u w:val="single"/>
        </w:rPr>
      </w:pPr>
      <w:r>
        <w:rPr>
          <w:color w:val="FF0000"/>
          <w:sz w:val="24"/>
        </w:rPr>
        <w:t>Applicants proposal budget is reasonable, given program resources and operational capacity.</w:t>
      </w:r>
      <w:r>
        <w:rPr>
          <w:color w:val="FF0000"/>
          <w:sz w:val="24"/>
          <w:u w:val="single"/>
        </w:rPr>
        <w:t xml:space="preserve"> </w:t>
      </w: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u w:val="single"/>
        </w:rPr>
      </w:pPr>
    </w:p>
    <w:p w:rsidR="00B41BAB" w:rsidRDefault="00B41BAB" w:rsidP="00AF3404">
      <w:pPr>
        <w:pBdr>
          <w:top w:val="single" w:sz="4" w:space="1" w:color="auto"/>
          <w:left w:val="single" w:sz="4" w:space="4" w:color="auto"/>
          <w:bottom w:val="single" w:sz="4" w:space="1" w:color="auto"/>
          <w:right w:val="single" w:sz="4" w:space="4" w:color="auto"/>
        </w:pBdr>
        <w:ind w:left="720"/>
        <w:rPr>
          <w:b/>
          <w:bCs/>
          <w:i/>
          <w:color w:val="FF0000"/>
          <w:sz w:val="24"/>
          <w:u w:val="single"/>
        </w:rPr>
      </w:pPr>
      <w:r>
        <w:rPr>
          <w:b/>
          <w:bCs/>
          <w:i/>
          <w:color w:val="FF0000"/>
          <w:sz w:val="24"/>
          <w:u w:val="single"/>
        </w:rPr>
        <w:t>Pricing structure based on fixed price</w:t>
      </w:r>
    </w:p>
    <w:p w:rsidR="00B41BAB" w:rsidRDefault="00B41BAB" w:rsidP="00AF3404">
      <w:pPr>
        <w:pBdr>
          <w:top w:val="single" w:sz="4" w:space="1" w:color="auto"/>
          <w:left w:val="single" w:sz="4" w:space="4" w:color="auto"/>
          <w:bottom w:val="single" w:sz="4" w:space="1" w:color="auto"/>
          <w:right w:val="single" w:sz="4" w:space="4" w:color="auto"/>
        </w:pBdr>
        <w:ind w:left="720"/>
        <w:rPr>
          <w:i/>
          <w:color w:val="FF0000"/>
          <w:sz w:val="24"/>
        </w:rPr>
      </w:pPr>
      <w:r>
        <w:rPr>
          <w:color w:val="FF0000"/>
          <w:sz w:val="24"/>
        </w:rPr>
        <w:t>Applicants proposal budget is reasonable, given program resources and operational capacity.</w:t>
      </w:r>
    </w:p>
    <w:p w:rsidR="00B41BAB" w:rsidRDefault="00B41BAB" w:rsidP="00AF3404">
      <w:pPr>
        <w:ind w:left="1710"/>
        <w:rPr>
          <w:sz w:val="24"/>
        </w:rPr>
      </w:pPr>
    </w:p>
    <w:p w:rsidR="00B41BAB" w:rsidRDefault="00B41BAB" w:rsidP="00AF3404">
      <w:pPr>
        <w:pBdr>
          <w:top w:val="single" w:sz="4" w:space="1" w:color="auto"/>
          <w:left w:val="single" w:sz="4" w:space="4" w:color="auto"/>
          <w:bottom w:val="single" w:sz="4" w:space="1" w:color="auto"/>
          <w:right w:val="single" w:sz="4" w:space="4" w:color="auto"/>
        </w:pBdr>
        <w:ind w:left="720"/>
        <w:rPr>
          <w:color w:val="FF0000"/>
          <w:sz w:val="24"/>
        </w:rPr>
      </w:pPr>
      <w:r>
        <w:rPr>
          <w:i/>
          <w:color w:val="FF0000"/>
          <w:sz w:val="24"/>
        </w:rPr>
        <w:t>Optional criteria-delete if not applicable..</w:t>
      </w:r>
    </w:p>
    <w:p w:rsidR="00B41BAB" w:rsidRDefault="00B41BAB" w:rsidP="009A1B3D">
      <w:pPr>
        <w:numPr>
          <w:ilvl w:val="0"/>
          <w:numId w:val="30"/>
        </w:numPr>
        <w:ind w:left="1710" w:firstLine="0"/>
        <w:rPr>
          <w:sz w:val="24"/>
        </w:rPr>
      </w:pPr>
      <w:r>
        <w:rPr>
          <w:sz w:val="24"/>
        </w:rPr>
        <w:t xml:space="preserve">Adequacy of accounting system. </w:t>
      </w:r>
    </w:p>
    <w:p w:rsidR="00B41BAB" w:rsidRDefault="00B41BAB" w:rsidP="00AF3404">
      <w:pPr>
        <w:ind w:left="1440"/>
        <w:rPr>
          <w:sz w:val="24"/>
        </w:rPr>
      </w:pPr>
    </w:p>
    <w:p w:rsidR="00B41BAB" w:rsidRDefault="00B41BAB" w:rsidP="009A1B3D">
      <w:pPr>
        <w:pStyle w:val="RFPHeading3"/>
        <w:numPr>
          <w:ilvl w:val="0"/>
          <w:numId w:val="54"/>
        </w:numPr>
        <w:spacing w:before="0" w:after="240"/>
        <w:ind w:left="1260" w:hanging="540"/>
        <w:jc w:val="left"/>
        <w:rPr>
          <w:sz w:val="24"/>
        </w:rPr>
      </w:pPr>
      <w:r>
        <w:rPr>
          <w:sz w:val="24"/>
        </w:rPr>
        <w:t>Phase 3 - Recommendation for Award</w:t>
      </w:r>
    </w:p>
    <w:p w:rsidR="00B41BAB" w:rsidRDefault="00B41BAB" w:rsidP="00B82602">
      <w:pPr>
        <w:pStyle w:val="BodyTextIndent"/>
        <w:ind w:left="1350"/>
      </w:pPr>
      <w:r>
        <w:t>Each notice of award shall contain a statement of findings and decision for the award or non-award of the contract to each applicant.</w:t>
      </w:r>
    </w:p>
    <w:p w:rsidR="00B41BAB" w:rsidRDefault="00B41BAB" w:rsidP="00AF3404">
      <w:pPr>
        <w:pStyle w:val="BodyTextIndent"/>
        <w:ind w:left="1800"/>
      </w:pPr>
    </w:p>
    <w:p w:rsidR="00B41BAB" w:rsidRDefault="00B41BAB" w:rsidP="00AF3404">
      <w:pPr>
        <w:pStyle w:val="BodyTextIndent"/>
      </w:pPr>
    </w:p>
    <w:p w:rsidR="00B41BAB" w:rsidRDefault="00B41BAB">
      <w:pPr>
        <w:pStyle w:val="BodyTextIndent"/>
        <w:sectPr w:rsidR="00B41BAB" w:rsidSect="00C62076">
          <w:headerReference w:type="even" r:id="rId57"/>
          <w:headerReference w:type="default" r:id="rId58"/>
          <w:footerReference w:type="default" r:id="rId59"/>
          <w:headerReference w:type="first" r:id="rId60"/>
          <w:pgSz w:w="12240" w:h="15840"/>
          <w:pgMar w:top="1440" w:right="1584" w:bottom="1440" w:left="1872" w:header="720" w:footer="720" w:gutter="0"/>
          <w:pgNumType w:start="1"/>
          <w:cols w:space="720"/>
        </w:sectPr>
      </w:pPr>
    </w:p>
    <w:p w:rsidR="00B41BAB" w:rsidRDefault="00B82602">
      <w:pPr>
        <w:jc w:val="center"/>
        <w:rPr>
          <w:sz w:val="48"/>
        </w:rPr>
      </w:pPr>
      <w:r w:rsidRPr="00B82602">
        <w:rPr>
          <w:b/>
          <w:bCs/>
          <w:noProof/>
          <w:sz w:val="48"/>
          <w:lang w:eastAsia="zh-TW"/>
        </w:rPr>
        <w:lastRenderedPageBreak/>
        <w:pict>
          <v:shape id="_x0000_s1044" type="#_x0000_t202" style="position:absolute;left:0;text-align:left;margin-left:0;margin-top:-11.15pt;width:445.05pt;height:668.4pt;z-index:251659776;mso-position-horizontal:center;mso-width-relative:margin;mso-height-relative:margin" filled="f">
            <v:textbox>
              <w:txbxContent>
                <w:p w:rsidR="00B82602" w:rsidRDefault="00B82602"/>
              </w:txbxContent>
            </v:textbox>
          </v:shape>
        </w:pict>
      </w:r>
    </w:p>
    <w:p w:rsidR="00B41BAB" w:rsidRDefault="00B41BAB">
      <w:pPr>
        <w:jc w:val="center"/>
        <w:rPr>
          <w:sz w:val="48"/>
        </w:rPr>
      </w:pPr>
    </w:p>
    <w:p w:rsidR="00B41BAB" w:rsidRDefault="00B41BAB">
      <w:pPr>
        <w:jc w:val="center"/>
        <w:rPr>
          <w:sz w:val="48"/>
        </w:rPr>
      </w:pPr>
    </w:p>
    <w:p w:rsidR="00B41BAB" w:rsidRDefault="00B41BAB">
      <w:pPr>
        <w:jc w:val="center"/>
        <w:rPr>
          <w:sz w:val="48"/>
        </w:rPr>
      </w:pPr>
    </w:p>
    <w:p w:rsidR="00B41BAB" w:rsidRDefault="00B41BAB">
      <w:pPr>
        <w:jc w:val="center"/>
        <w:outlineLvl w:val="0"/>
        <w:rPr>
          <w:b/>
          <w:bCs/>
          <w:sz w:val="48"/>
        </w:rPr>
      </w:pPr>
      <w:r>
        <w:rPr>
          <w:b/>
          <w:bCs/>
          <w:sz w:val="48"/>
        </w:rPr>
        <w:t>Section 5</w:t>
      </w:r>
      <w:r>
        <w:rPr>
          <w:b/>
          <w:bCs/>
          <w:sz w:val="48"/>
        </w:rPr>
        <w:br/>
      </w:r>
      <w:r>
        <w:rPr>
          <w:b/>
          <w:bCs/>
          <w:sz w:val="48"/>
        </w:rPr>
        <w:br/>
        <w:t>Attachments</w:t>
      </w:r>
    </w:p>
    <w:p w:rsidR="00B41BAB" w:rsidRDefault="00B41BAB">
      <w:pPr>
        <w:jc w:val="center"/>
        <w:rPr>
          <w:sz w:val="48"/>
        </w:rPr>
      </w:pPr>
    </w:p>
    <w:p w:rsidR="00B41BAB" w:rsidRDefault="00B41BAB">
      <w:pPr>
        <w:jc w:val="center"/>
        <w:rPr>
          <w:sz w:val="48"/>
        </w:rPr>
      </w:pPr>
    </w:p>
    <w:p w:rsidR="00B41BAB" w:rsidRDefault="00B41BAB">
      <w:pPr>
        <w:pStyle w:val="BodyText"/>
        <w:ind w:left="720"/>
        <w:rPr>
          <w:sz w:val="28"/>
        </w:rPr>
      </w:pPr>
      <w:r>
        <w:rPr>
          <w:sz w:val="28"/>
        </w:rPr>
        <w:t>A.</w:t>
      </w:r>
      <w:r>
        <w:rPr>
          <w:sz w:val="28"/>
        </w:rPr>
        <w:tab/>
        <w:t>Proposal Application Checklist</w:t>
      </w:r>
    </w:p>
    <w:p w:rsidR="00B41BAB" w:rsidRDefault="00B41BAB">
      <w:pPr>
        <w:ind w:left="720"/>
        <w:rPr>
          <w:sz w:val="28"/>
        </w:rPr>
      </w:pPr>
    </w:p>
    <w:p w:rsidR="00B41BAB" w:rsidRDefault="00B41BAB">
      <w:pPr>
        <w:ind w:left="720"/>
        <w:rPr>
          <w:sz w:val="28"/>
        </w:rPr>
      </w:pPr>
      <w:r>
        <w:rPr>
          <w:sz w:val="28"/>
        </w:rPr>
        <w:t>B.</w:t>
      </w:r>
      <w:r>
        <w:rPr>
          <w:sz w:val="28"/>
        </w:rPr>
        <w:tab/>
        <w:t>Sample Table of Contents</w:t>
      </w:r>
    </w:p>
    <w:p w:rsidR="00B41BAB" w:rsidRDefault="00B41BAB">
      <w:pPr>
        <w:ind w:left="720"/>
        <w:rPr>
          <w:sz w:val="28"/>
        </w:rPr>
      </w:pPr>
    </w:p>
    <w:p w:rsidR="00B41BAB" w:rsidRDefault="00B41BAB" w:rsidP="00B82602">
      <w:pPr>
        <w:pBdr>
          <w:top w:val="single" w:sz="4" w:space="1" w:color="auto"/>
          <w:left w:val="single" w:sz="4" w:space="4" w:color="auto"/>
          <w:bottom w:val="single" w:sz="4" w:space="1" w:color="auto"/>
          <w:right w:val="single" w:sz="4" w:space="0" w:color="auto"/>
        </w:pBdr>
        <w:ind w:left="360" w:right="324"/>
        <w:rPr>
          <w:i/>
          <w:iCs/>
          <w:color w:val="FF0000"/>
          <w:sz w:val="24"/>
        </w:rPr>
      </w:pPr>
      <w:r>
        <w:rPr>
          <w:i/>
          <w:iCs/>
          <w:color w:val="FF0000"/>
          <w:sz w:val="24"/>
        </w:rPr>
        <w:t>State agencies should insert any additional attachments they plan to include.  If an attachment will be in a separate electronic document because it would make the size of the electronic version of the RFP too large for the website, the document should be listed here and a reference should be made as to where the document may be obtained.</w:t>
      </w:r>
    </w:p>
    <w:p w:rsidR="00B41BAB" w:rsidRDefault="00B41BAB">
      <w:pPr>
        <w:ind w:left="720"/>
        <w:rPr>
          <w:sz w:val="28"/>
        </w:rPr>
      </w:pPr>
      <w:r>
        <w:rPr>
          <w:sz w:val="28"/>
        </w:rPr>
        <w:t>C.</w:t>
      </w:r>
      <w:r>
        <w:rPr>
          <w:sz w:val="28"/>
        </w:rPr>
        <w:tab/>
      </w:r>
    </w:p>
    <w:p w:rsidR="00B41BAB" w:rsidRDefault="00B41BAB">
      <w:pPr>
        <w:pStyle w:val="BodyTextIndent"/>
        <w:rPr>
          <w:sz w:val="28"/>
        </w:rPr>
      </w:pPr>
    </w:p>
    <w:p w:rsidR="00B41BAB" w:rsidRDefault="00B41BAB">
      <w:pPr>
        <w:pStyle w:val="BodyTextIndent"/>
        <w:rPr>
          <w:sz w:val="28"/>
        </w:rPr>
      </w:pPr>
    </w:p>
    <w:p w:rsidR="00B41BAB" w:rsidRDefault="00B41BAB">
      <w:pPr>
        <w:pStyle w:val="BodyTextIndent"/>
        <w:rPr>
          <w:sz w:val="28"/>
        </w:rPr>
      </w:pPr>
    </w:p>
    <w:p w:rsidR="00B41BAB" w:rsidRDefault="00B41BAB">
      <w:pPr>
        <w:pStyle w:val="BodyTextIndent"/>
        <w:rPr>
          <w:sz w:val="28"/>
        </w:rPr>
        <w:sectPr w:rsidR="00B41BAB" w:rsidSect="00C62076">
          <w:headerReference w:type="even" r:id="rId61"/>
          <w:headerReference w:type="default" r:id="rId62"/>
          <w:footerReference w:type="default" r:id="rId63"/>
          <w:headerReference w:type="first" r:id="rId64"/>
          <w:pgSz w:w="12240" w:h="15840"/>
          <w:pgMar w:top="1440" w:right="1584" w:bottom="1440" w:left="1872" w:header="720" w:footer="720" w:gutter="0"/>
          <w:cols w:space="720"/>
        </w:sectPr>
      </w:pPr>
    </w:p>
    <w:p w:rsidR="00B41BAB" w:rsidRDefault="00B41BAB">
      <w:pPr>
        <w:jc w:val="center"/>
        <w:outlineLvl w:val="2"/>
        <w:rPr>
          <w:b/>
          <w:sz w:val="28"/>
        </w:rPr>
      </w:pPr>
      <w:r>
        <w:rPr>
          <w:b/>
          <w:sz w:val="28"/>
        </w:rPr>
        <w:lastRenderedPageBreak/>
        <w:t xml:space="preserve">Proposal Application Checklist </w:t>
      </w:r>
    </w:p>
    <w:p w:rsidR="00B41BAB" w:rsidRDefault="00B41BAB">
      <w:pPr>
        <w:jc w:val="right"/>
        <w:rPr>
          <w:sz w:val="16"/>
        </w:rPr>
      </w:pPr>
    </w:p>
    <w:tbl>
      <w:tblPr>
        <w:tblW w:w="10440" w:type="dxa"/>
        <w:tblInd w:w="-342" w:type="dxa"/>
        <w:tblBorders>
          <w:insideH w:val="single" w:sz="4" w:space="0" w:color="auto"/>
        </w:tblBorders>
        <w:tblLook w:val="0000"/>
      </w:tblPr>
      <w:tblGrid>
        <w:gridCol w:w="1440"/>
        <w:gridCol w:w="5040"/>
        <w:gridCol w:w="1170"/>
        <w:gridCol w:w="2790"/>
      </w:tblGrid>
      <w:tr w:rsidR="00B41BAB" w:rsidTr="00DD3BF7">
        <w:tblPrEx>
          <w:tblCellMar>
            <w:top w:w="0" w:type="dxa"/>
            <w:bottom w:w="0" w:type="dxa"/>
          </w:tblCellMar>
        </w:tblPrEx>
        <w:tc>
          <w:tcPr>
            <w:tcW w:w="1440" w:type="dxa"/>
          </w:tcPr>
          <w:p w:rsidR="00B41BAB" w:rsidRDefault="00B41BAB">
            <w:r>
              <w:t>Applicant:</w:t>
            </w:r>
          </w:p>
        </w:tc>
        <w:tc>
          <w:tcPr>
            <w:tcW w:w="5040" w:type="dxa"/>
            <w:tcBorders>
              <w:top w:val="nil"/>
              <w:bottom w:val="single" w:sz="4" w:space="0" w:color="auto"/>
            </w:tcBorders>
          </w:tcPr>
          <w:p w:rsidR="00B41BAB" w:rsidRDefault="00B41BAB"/>
        </w:tc>
        <w:tc>
          <w:tcPr>
            <w:tcW w:w="1170" w:type="dxa"/>
          </w:tcPr>
          <w:p w:rsidR="00B41BAB" w:rsidRDefault="00B41BAB">
            <w:pPr>
              <w:jc w:val="right"/>
            </w:pPr>
            <w:r>
              <w:t>RFP No.:</w:t>
            </w:r>
          </w:p>
        </w:tc>
        <w:tc>
          <w:tcPr>
            <w:tcW w:w="2790" w:type="dxa"/>
            <w:tcBorders>
              <w:top w:val="nil"/>
              <w:bottom w:val="single" w:sz="4" w:space="0" w:color="auto"/>
            </w:tcBorders>
          </w:tcPr>
          <w:p w:rsidR="00B41BAB" w:rsidRDefault="00B41BAB"/>
        </w:tc>
      </w:tr>
    </w:tbl>
    <w:p w:rsidR="00B41BAB" w:rsidRDefault="00B41BAB">
      <w:pPr>
        <w:rPr>
          <w:u w:val="single"/>
        </w:rPr>
      </w:pPr>
    </w:p>
    <w:p w:rsidR="00B41BAB" w:rsidRPr="00E94BB9" w:rsidRDefault="00B41BAB">
      <w:pPr>
        <w:ind w:left="-432"/>
        <w:rPr>
          <w:strike/>
        </w:rPr>
      </w:pPr>
      <w:r>
        <w:t xml:space="preserve">The applicant’s proposal must contain the following components in the </w:t>
      </w:r>
      <w:r>
        <w:rPr>
          <w:u w:val="single"/>
        </w:rPr>
        <w:t xml:space="preserve">order </w:t>
      </w:r>
      <w:r>
        <w:t xml:space="preserve">shown below. </w:t>
      </w:r>
      <w:r w:rsidR="00697F2D" w:rsidRPr="00E94BB9">
        <w:t>Return t</w:t>
      </w:r>
      <w:r w:rsidRPr="00E94BB9">
        <w:t xml:space="preserve">his checklist to the purchasing agency as part of the Proposal Application.  SPOH forms </w:t>
      </w:r>
      <w:r w:rsidR="00697F2D" w:rsidRPr="00E94BB9">
        <w:t>a</w:t>
      </w:r>
      <w:r w:rsidRPr="00E94BB9">
        <w:t>re on the SPO website.</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890"/>
        <w:gridCol w:w="2340"/>
        <w:gridCol w:w="630"/>
        <w:gridCol w:w="810"/>
        <w:gridCol w:w="1350"/>
      </w:tblGrid>
      <w:tr w:rsidR="00B41BAB" w:rsidRPr="00E94BB9">
        <w:tblPrEx>
          <w:tblCellMar>
            <w:top w:w="0" w:type="dxa"/>
            <w:bottom w:w="0" w:type="dxa"/>
          </w:tblCellMar>
        </w:tblPrEx>
        <w:tc>
          <w:tcPr>
            <w:tcW w:w="3420" w:type="dxa"/>
            <w:tcBorders>
              <w:bottom w:val="single" w:sz="4" w:space="0" w:color="auto"/>
            </w:tcBorders>
            <w:vAlign w:val="bottom"/>
          </w:tcPr>
          <w:p w:rsidR="00B41BAB" w:rsidRPr="00E94BB9" w:rsidRDefault="00B41BAB">
            <w:pPr>
              <w:pStyle w:val="BodyText"/>
              <w:jc w:val="center"/>
              <w:rPr>
                <w:b/>
                <w:bCs/>
                <w:sz w:val="22"/>
              </w:rPr>
            </w:pPr>
            <w:r w:rsidRPr="00E94BB9">
              <w:rPr>
                <w:b/>
                <w:bCs/>
                <w:sz w:val="22"/>
              </w:rPr>
              <w:t>Item</w:t>
            </w:r>
          </w:p>
        </w:tc>
        <w:tc>
          <w:tcPr>
            <w:tcW w:w="1890" w:type="dxa"/>
            <w:tcBorders>
              <w:bottom w:val="single" w:sz="4" w:space="0" w:color="auto"/>
            </w:tcBorders>
            <w:vAlign w:val="bottom"/>
          </w:tcPr>
          <w:p w:rsidR="00B41BAB" w:rsidRPr="00E94BB9" w:rsidRDefault="00B41BAB">
            <w:pPr>
              <w:pStyle w:val="BodyText"/>
              <w:jc w:val="center"/>
              <w:rPr>
                <w:b/>
                <w:bCs/>
                <w:sz w:val="22"/>
              </w:rPr>
            </w:pPr>
            <w:r w:rsidRPr="00E94BB9">
              <w:rPr>
                <w:b/>
                <w:bCs/>
                <w:sz w:val="22"/>
              </w:rPr>
              <w:t>Reference in RFP</w:t>
            </w:r>
          </w:p>
        </w:tc>
        <w:tc>
          <w:tcPr>
            <w:tcW w:w="2340" w:type="dxa"/>
            <w:tcBorders>
              <w:bottom w:val="single" w:sz="4" w:space="0" w:color="auto"/>
            </w:tcBorders>
            <w:vAlign w:val="bottom"/>
          </w:tcPr>
          <w:p w:rsidR="00B41BAB" w:rsidRPr="00E94BB9" w:rsidRDefault="00B41BAB">
            <w:pPr>
              <w:jc w:val="center"/>
              <w:rPr>
                <w:sz w:val="22"/>
              </w:rPr>
            </w:pPr>
            <w:r w:rsidRPr="00E94BB9">
              <w:rPr>
                <w:b/>
                <w:sz w:val="22"/>
              </w:rPr>
              <w:t>Format/Instructions Provided</w:t>
            </w:r>
          </w:p>
        </w:tc>
        <w:tc>
          <w:tcPr>
            <w:tcW w:w="1440" w:type="dxa"/>
            <w:gridSpan w:val="2"/>
            <w:tcBorders>
              <w:bottom w:val="single" w:sz="4" w:space="0" w:color="auto"/>
            </w:tcBorders>
            <w:vAlign w:val="bottom"/>
          </w:tcPr>
          <w:p w:rsidR="00B41BAB" w:rsidRPr="00E94BB9" w:rsidRDefault="00B41BAB">
            <w:pPr>
              <w:jc w:val="center"/>
              <w:rPr>
                <w:b/>
                <w:sz w:val="22"/>
              </w:rPr>
            </w:pPr>
            <w:r w:rsidRPr="00E94BB9">
              <w:rPr>
                <w:b/>
                <w:sz w:val="22"/>
              </w:rPr>
              <w:t>Required by Purchasing Agency</w:t>
            </w:r>
          </w:p>
        </w:tc>
        <w:tc>
          <w:tcPr>
            <w:tcW w:w="1350" w:type="dxa"/>
            <w:tcBorders>
              <w:bottom w:val="single" w:sz="4" w:space="0" w:color="auto"/>
            </w:tcBorders>
            <w:vAlign w:val="bottom"/>
          </w:tcPr>
          <w:p w:rsidR="00B41BAB" w:rsidRPr="00E94BB9" w:rsidRDefault="00494355" w:rsidP="00494355">
            <w:pPr>
              <w:jc w:val="center"/>
              <w:rPr>
                <w:b/>
                <w:i/>
                <w:sz w:val="16"/>
                <w:szCs w:val="16"/>
              </w:rPr>
            </w:pPr>
            <w:r w:rsidRPr="00E94BB9">
              <w:rPr>
                <w:b/>
                <w:sz w:val="16"/>
                <w:szCs w:val="16"/>
              </w:rPr>
              <w:t xml:space="preserve">Applicant to place “X” for items included in Proposal </w:t>
            </w:r>
          </w:p>
        </w:tc>
      </w:tr>
      <w:tr w:rsidR="00B41BAB" w:rsidRPr="00E94BB9">
        <w:tblPrEx>
          <w:tblCellMar>
            <w:top w:w="0" w:type="dxa"/>
            <w:bottom w:w="0" w:type="dxa"/>
          </w:tblCellMar>
        </w:tblPrEx>
        <w:tc>
          <w:tcPr>
            <w:tcW w:w="3420" w:type="dxa"/>
            <w:tcBorders>
              <w:right w:val="nil"/>
            </w:tcBorders>
          </w:tcPr>
          <w:p w:rsidR="00B41BAB" w:rsidRPr="00E94BB9" w:rsidRDefault="00B41BAB">
            <w:pPr>
              <w:pStyle w:val="BodyText"/>
              <w:rPr>
                <w:b/>
                <w:bCs/>
              </w:rPr>
            </w:pPr>
            <w:r w:rsidRPr="00E94BB9">
              <w:rPr>
                <w:b/>
                <w:bCs/>
              </w:rPr>
              <w:t>General:</w:t>
            </w:r>
          </w:p>
        </w:tc>
        <w:tc>
          <w:tcPr>
            <w:tcW w:w="1890" w:type="dxa"/>
            <w:tcBorders>
              <w:left w:val="nil"/>
              <w:right w:val="nil"/>
            </w:tcBorders>
          </w:tcPr>
          <w:p w:rsidR="00B41BAB" w:rsidRPr="00E94BB9" w:rsidRDefault="00B41BAB">
            <w:pPr>
              <w:pStyle w:val="BodyText"/>
            </w:pPr>
          </w:p>
        </w:tc>
        <w:tc>
          <w:tcPr>
            <w:tcW w:w="2340" w:type="dxa"/>
            <w:tcBorders>
              <w:left w:val="nil"/>
              <w:right w:val="nil"/>
            </w:tcBorders>
          </w:tcPr>
          <w:p w:rsidR="00B41BAB" w:rsidRPr="00E94BB9" w:rsidRDefault="00B41BAB">
            <w:pPr>
              <w:pStyle w:val="BodyText"/>
            </w:pPr>
          </w:p>
        </w:tc>
        <w:tc>
          <w:tcPr>
            <w:tcW w:w="1440" w:type="dxa"/>
            <w:gridSpan w:val="2"/>
            <w:tcBorders>
              <w:left w:val="nil"/>
              <w:right w:val="nil"/>
            </w:tcBorders>
          </w:tcPr>
          <w:p w:rsidR="00B41BAB" w:rsidRPr="00E94BB9" w:rsidRDefault="00B41BAB">
            <w:pPr>
              <w:pStyle w:val="BodyText"/>
              <w:jc w:val="center"/>
              <w:rPr>
                <w:b/>
                <w:u w:val="single"/>
              </w:rPr>
            </w:pPr>
          </w:p>
        </w:tc>
        <w:tc>
          <w:tcPr>
            <w:tcW w:w="1350" w:type="dxa"/>
            <w:tcBorders>
              <w:left w:val="nil"/>
            </w:tcBorders>
          </w:tcPr>
          <w:p w:rsidR="00B41BAB" w:rsidRPr="00E94BB9" w:rsidRDefault="00B41BAB">
            <w:pPr>
              <w:pStyle w:val="BodyText"/>
              <w:jc w:val="center"/>
              <w:rPr>
                <w:u w:val="single"/>
              </w:rPr>
            </w:pPr>
          </w:p>
        </w:tc>
      </w:tr>
      <w:tr w:rsidR="00B41BAB" w:rsidRPr="00E94BB9" w:rsidTr="00E94BB9">
        <w:tblPrEx>
          <w:tblCellMar>
            <w:top w:w="0" w:type="dxa"/>
            <w:bottom w:w="0" w:type="dxa"/>
          </w:tblCellMar>
        </w:tblPrEx>
        <w:tc>
          <w:tcPr>
            <w:tcW w:w="3420" w:type="dxa"/>
            <w:vAlign w:val="bottom"/>
          </w:tcPr>
          <w:p w:rsidR="00B41BAB" w:rsidRPr="00E94BB9" w:rsidRDefault="00B41BAB" w:rsidP="00E94BB9">
            <w:pPr>
              <w:pStyle w:val="BodyText"/>
              <w:rPr>
                <w:sz w:val="22"/>
              </w:rPr>
            </w:pPr>
            <w:r w:rsidRPr="00E94BB9">
              <w:rPr>
                <w:sz w:val="22"/>
              </w:rPr>
              <w:t>Proposal Application Identification Form (SPOH-200)</w:t>
            </w:r>
          </w:p>
        </w:tc>
        <w:tc>
          <w:tcPr>
            <w:tcW w:w="1890" w:type="dxa"/>
            <w:vAlign w:val="bottom"/>
          </w:tcPr>
          <w:p w:rsidR="00B41BAB" w:rsidRPr="00E94BB9" w:rsidRDefault="00B41BAB" w:rsidP="00E94BB9">
            <w:pPr>
              <w:pStyle w:val="BodyText"/>
            </w:pPr>
            <w:r w:rsidRPr="00E94BB9">
              <w:t>Section 1, RFP</w:t>
            </w:r>
          </w:p>
        </w:tc>
        <w:tc>
          <w:tcPr>
            <w:tcW w:w="2340" w:type="dxa"/>
            <w:vAlign w:val="bottom"/>
          </w:tcPr>
          <w:p w:rsidR="00B41BAB" w:rsidRPr="00E94BB9" w:rsidRDefault="00B41BAB" w:rsidP="00E94BB9">
            <w:pPr>
              <w:pStyle w:val="BodyText"/>
            </w:pPr>
            <w:r w:rsidRPr="00E94BB9">
              <w:t>SPO Website*</w:t>
            </w:r>
          </w:p>
        </w:tc>
        <w:tc>
          <w:tcPr>
            <w:tcW w:w="1440" w:type="dxa"/>
            <w:gridSpan w:val="2"/>
            <w:vAlign w:val="bottom"/>
          </w:tcPr>
          <w:p w:rsidR="00B41BAB" w:rsidRPr="00E94BB9" w:rsidRDefault="00B41BAB" w:rsidP="00E94BB9">
            <w:pPr>
              <w:pStyle w:val="BodyText"/>
              <w:jc w:val="center"/>
              <w:rPr>
                <w:b/>
              </w:rPr>
            </w:pPr>
            <w:r w:rsidRPr="00E94BB9">
              <w:rPr>
                <w:b/>
              </w:rPr>
              <w:t>X</w:t>
            </w:r>
          </w:p>
        </w:tc>
        <w:tc>
          <w:tcPr>
            <w:tcW w:w="1350" w:type="dxa"/>
          </w:tcPr>
          <w:p w:rsidR="00B41BAB" w:rsidRPr="00E94BB9" w:rsidRDefault="00B41BAB">
            <w:pPr>
              <w:pStyle w:val="BodyText"/>
              <w:jc w:val="center"/>
              <w:rPr>
                <w:sz w:val="22"/>
              </w:rPr>
            </w:pPr>
          </w:p>
        </w:tc>
      </w:tr>
      <w:tr w:rsidR="00B41BAB" w:rsidRPr="00E94BB9" w:rsidTr="00E94BB9">
        <w:tblPrEx>
          <w:tblCellMar>
            <w:top w:w="0" w:type="dxa"/>
            <w:bottom w:w="0" w:type="dxa"/>
          </w:tblCellMar>
        </w:tblPrEx>
        <w:tc>
          <w:tcPr>
            <w:tcW w:w="3420" w:type="dxa"/>
            <w:vAlign w:val="bottom"/>
          </w:tcPr>
          <w:p w:rsidR="00B41BAB" w:rsidRPr="00E94BB9" w:rsidRDefault="00B41BAB" w:rsidP="00E94BB9">
            <w:pPr>
              <w:pStyle w:val="BodyText"/>
              <w:rPr>
                <w:sz w:val="22"/>
              </w:rPr>
            </w:pPr>
            <w:r w:rsidRPr="00E94BB9">
              <w:rPr>
                <w:sz w:val="22"/>
              </w:rPr>
              <w:t>Proposal Application Checklist</w:t>
            </w:r>
          </w:p>
        </w:tc>
        <w:tc>
          <w:tcPr>
            <w:tcW w:w="1890" w:type="dxa"/>
            <w:vAlign w:val="bottom"/>
          </w:tcPr>
          <w:p w:rsidR="00B41BAB" w:rsidRPr="00E94BB9" w:rsidRDefault="00B41BAB" w:rsidP="00E94BB9">
            <w:pPr>
              <w:pStyle w:val="BodyText"/>
              <w:rPr>
                <w:sz w:val="22"/>
              </w:rPr>
            </w:pPr>
            <w:r w:rsidRPr="00E94BB9">
              <w:rPr>
                <w:sz w:val="22"/>
              </w:rPr>
              <w:t>Section 1, RFP</w:t>
            </w:r>
          </w:p>
        </w:tc>
        <w:tc>
          <w:tcPr>
            <w:tcW w:w="2340" w:type="dxa"/>
          </w:tcPr>
          <w:p w:rsidR="00B41BAB" w:rsidRPr="00E94BB9" w:rsidRDefault="00B41BAB">
            <w:pPr>
              <w:pStyle w:val="BodyText"/>
              <w:rPr>
                <w:sz w:val="22"/>
              </w:rPr>
            </w:pPr>
            <w:r w:rsidRPr="00E94BB9">
              <w:rPr>
                <w:sz w:val="22"/>
              </w:rPr>
              <w:t>Attachment A</w:t>
            </w:r>
          </w:p>
        </w:tc>
        <w:tc>
          <w:tcPr>
            <w:tcW w:w="1440" w:type="dxa"/>
            <w:gridSpan w:val="2"/>
            <w:vAlign w:val="bottom"/>
          </w:tcPr>
          <w:p w:rsidR="00B41BAB" w:rsidRPr="00E94BB9" w:rsidRDefault="00B41BAB" w:rsidP="00E94BB9">
            <w:pPr>
              <w:pStyle w:val="BodyText"/>
              <w:jc w:val="center"/>
              <w:rPr>
                <w:b/>
                <w:sz w:val="22"/>
              </w:rPr>
            </w:pPr>
            <w:r w:rsidRPr="00E94BB9">
              <w:rPr>
                <w:b/>
                <w:sz w:val="22"/>
              </w:rPr>
              <w:t>X</w:t>
            </w:r>
          </w:p>
        </w:tc>
        <w:tc>
          <w:tcPr>
            <w:tcW w:w="1350" w:type="dxa"/>
            <w:vAlign w:val="bottom"/>
          </w:tcPr>
          <w:p w:rsidR="00B41BAB" w:rsidRPr="00E94BB9" w:rsidRDefault="00B41BAB" w:rsidP="00E94BB9">
            <w:pPr>
              <w:pStyle w:val="BodyText"/>
              <w:jc w:val="center"/>
              <w:rPr>
                <w:sz w:val="22"/>
              </w:rPr>
            </w:pPr>
          </w:p>
        </w:tc>
      </w:tr>
      <w:tr w:rsidR="00B41BAB" w:rsidRPr="00E94BB9" w:rsidTr="00E94BB9">
        <w:tblPrEx>
          <w:tblCellMar>
            <w:top w:w="0" w:type="dxa"/>
            <w:bottom w:w="0" w:type="dxa"/>
          </w:tblCellMar>
        </w:tblPrEx>
        <w:tc>
          <w:tcPr>
            <w:tcW w:w="3420" w:type="dxa"/>
            <w:vAlign w:val="bottom"/>
          </w:tcPr>
          <w:p w:rsidR="00B41BAB" w:rsidRPr="00E94BB9" w:rsidRDefault="00B41BAB" w:rsidP="00E94BB9">
            <w:pPr>
              <w:pStyle w:val="BodyText"/>
              <w:rPr>
                <w:sz w:val="22"/>
              </w:rPr>
            </w:pPr>
            <w:r w:rsidRPr="00E94BB9">
              <w:rPr>
                <w:sz w:val="22"/>
              </w:rPr>
              <w:t>Table of Contents</w:t>
            </w:r>
          </w:p>
        </w:tc>
        <w:tc>
          <w:tcPr>
            <w:tcW w:w="1890" w:type="dxa"/>
            <w:vAlign w:val="bottom"/>
          </w:tcPr>
          <w:p w:rsidR="00B41BAB" w:rsidRPr="00E94BB9" w:rsidRDefault="00B41BAB" w:rsidP="00E94BB9">
            <w:pPr>
              <w:pStyle w:val="BodyText"/>
            </w:pPr>
            <w:r w:rsidRPr="00E94BB9">
              <w:t>Section 5, RFP</w:t>
            </w:r>
          </w:p>
        </w:tc>
        <w:tc>
          <w:tcPr>
            <w:tcW w:w="2340" w:type="dxa"/>
          </w:tcPr>
          <w:p w:rsidR="00B41BAB" w:rsidRPr="00E94BB9" w:rsidRDefault="00B41BAB">
            <w:pPr>
              <w:pStyle w:val="BodyText"/>
              <w:rPr>
                <w:sz w:val="22"/>
              </w:rPr>
            </w:pPr>
            <w:r w:rsidRPr="00E94BB9">
              <w:rPr>
                <w:sz w:val="22"/>
              </w:rPr>
              <w:t>Section 5, RFP</w:t>
            </w:r>
          </w:p>
        </w:tc>
        <w:tc>
          <w:tcPr>
            <w:tcW w:w="1440" w:type="dxa"/>
            <w:gridSpan w:val="2"/>
            <w:vAlign w:val="bottom"/>
          </w:tcPr>
          <w:p w:rsidR="00B41BAB" w:rsidRPr="00E94BB9" w:rsidRDefault="00B41BAB" w:rsidP="00E94BB9">
            <w:pPr>
              <w:pStyle w:val="BodyText"/>
              <w:jc w:val="center"/>
              <w:rPr>
                <w:b/>
                <w:sz w:val="22"/>
              </w:rPr>
            </w:pPr>
            <w:r w:rsidRPr="00E94BB9">
              <w:rPr>
                <w:b/>
                <w:sz w:val="22"/>
              </w:rPr>
              <w:t>X</w:t>
            </w:r>
          </w:p>
        </w:tc>
        <w:tc>
          <w:tcPr>
            <w:tcW w:w="1350" w:type="dxa"/>
            <w:vAlign w:val="bottom"/>
          </w:tcPr>
          <w:p w:rsidR="00B41BAB" w:rsidRPr="00E94BB9" w:rsidRDefault="00B41BAB" w:rsidP="00E94BB9">
            <w:pPr>
              <w:pStyle w:val="BodyText"/>
              <w:jc w:val="center"/>
              <w:rPr>
                <w:sz w:val="22"/>
              </w:rPr>
            </w:pPr>
          </w:p>
        </w:tc>
      </w:tr>
      <w:tr w:rsidR="00B41BAB" w:rsidRPr="00E94BB9" w:rsidTr="00E94BB9">
        <w:tblPrEx>
          <w:tblCellMar>
            <w:top w:w="0" w:type="dxa"/>
            <w:bottom w:w="0" w:type="dxa"/>
          </w:tblCellMar>
        </w:tblPrEx>
        <w:trPr>
          <w:trHeight w:val="566"/>
        </w:trPr>
        <w:tc>
          <w:tcPr>
            <w:tcW w:w="3420" w:type="dxa"/>
            <w:vAlign w:val="bottom"/>
          </w:tcPr>
          <w:p w:rsidR="00B41BAB" w:rsidRPr="00E94BB9" w:rsidRDefault="00B41BAB" w:rsidP="00E94BB9">
            <w:pPr>
              <w:pStyle w:val="BodyText"/>
              <w:rPr>
                <w:sz w:val="22"/>
              </w:rPr>
            </w:pPr>
            <w:r w:rsidRPr="00E94BB9">
              <w:rPr>
                <w:sz w:val="22"/>
              </w:rPr>
              <w:t xml:space="preserve">Proposal Application </w:t>
            </w:r>
            <w:r w:rsidRPr="00E94BB9">
              <w:rPr>
                <w:sz w:val="22"/>
              </w:rPr>
              <w:br/>
              <w:t>(SPOH-200A)</w:t>
            </w:r>
          </w:p>
        </w:tc>
        <w:tc>
          <w:tcPr>
            <w:tcW w:w="1890" w:type="dxa"/>
            <w:vAlign w:val="bottom"/>
          </w:tcPr>
          <w:p w:rsidR="00B41BAB" w:rsidRPr="00E94BB9" w:rsidRDefault="00B41BAB" w:rsidP="00E94BB9">
            <w:pPr>
              <w:pStyle w:val="BodyText"/>
            </w:pPr>
            <w:r w:rsidRPr="00E94BB9">
              <w:t>Section 3, RFP</w:t>
            </w:r>
          </w:p>
        </w:tc>
        <w:tc>
          <w:tcPr>
            <w:tcW w:w="2340" w:type="dxa"/>
          </w:tcPr>
          <w:p w:rsidR="00B41BAB" w:rsidRPr="00E94BB9" w:rsidRDefault="00B41BAB">
            <w:pPr>
              <w:pStyle w:val="BodyText"/>
              <w:rPr>
                <w:sz w:val="22"/>
              </w:rPr>
            </w:pPr>
            <w:r w:rsidRPr="00E94BB9">
              <w:rPr>
                <w:sz w:val="22"/>
              </w:rPr>
              <w:t>SPO Website*</w:t>
            </w:r>
          </w:p>
        </w:tc>
        <w:tc>
          <w:tcPr>
            <w:tcW w:w="1440" w:type="dxa"/>
            <w:gridSpan w:val="2"/>
            <w:vAlign w:val="bottom"/>
          </w:tcPr>
          <w:p w:rsidR="00B41BAB" w:rsidRPr="00E94BB9" w:rsidRDefault="00B41BAB" w:rsidP="00E94BB9">
            <w:pPr>
              <w:pStyle w:val="BodyText"/>
              <w:jc w:val="center"/>
              <w:rPr>
                <w:b/>
                <w:sz w:val="22"/>
              </w:rPr>
            </w:pPr>
            <w:r w:rsidRPr="00E94BB9">
              <w:rPr>
                <w:b/>
                <w:sz w:val="22"/>
              </w:rPr>
              <w:t>X</w:t>
            </w:r>
          </w:p>
        </w:tc>
        <w:tc>
          <w:tcPr>
            <w:tcW w:w="1350" w:type="dxa"/>
            <w:vAlign w:val="bottom"/>
          </w:tcPr>
          <w:p w:rsidR="00B41BAB" w:rsidRPr="00E94BB9" w:rsidRDefault="00B41BAB" w:rsidP="00E94BB9">
            <w:pPr>
              <w:pStyle w:val="BodyText"/>
              <w:jc w:val="center"/>
              <w:rPr>
                <w:sz w:val="22"/>
              </w:rPr>
            </w:pPr>
          </w:p>
        </w:tc>
      </w:tr>
      <w:tr w:rsidR="00B41BAB" w:rsidTr="00E94BB9">
        <w:tblPrEx>
          <w:tblCellMar>
            <w:top w:w="0" w:type="dxa"/>
            <w:bottom w:w="0" w:type="dxa"/>
          </w:tblCellMar>
        </w:tblPrEx>
        <w:tc>
          <w:tcPr>
            <w:tcW w:w="3420" w:type="dxa"/>
            <w:vAlign w:val="center"/>
          </w:tcPr>
          <w:p w:rsidR="00B41BAB" w:rsidRPr="00E94BB9" w:rsidRDefault="00B6342B" w:rsidP="00E94BB9">
            <w:pPr>
              <w:pStyle w:val="BodyText"/>
              <w:rPr>
                <w:sz w:val="22"/>
              </w:rPr>
            </w:pPr>
            <w:r w:rsidRPr="00E94BB9">
              <w:rPr>
                <w:sz w:val="22"/>
              </w:rPr>
              <w:t xml:space="preserve">Hawaii Compliance </w:t>
            </w:r>
            <w:r w:rsidR="00AF3404" w:rsidRPr="00E94BB9">
              <w:rPr>
                <w:sz w:val="22"/>
              </w:rPr>
              <w:t>Express Verification</w:t>
            </w:r>
            <w:r w:rsidR="00AF3404" w:rsidRPr="00E94BB9">
              <w:rPr>
                <w:color w:val="FF0000"/>
                <w:sz w:val="22"/>
              </w:rPr>
              <w:t xml:space="preserve"> </w:t>
            </w:r>
            <w:r w:rsidR="00AF3404" w:rsidRPr="00E94BB9">
              <w:rPr>
                <w:sz w:val="22"/>
              </w:rPr>
              <w:t xml:space="preserve">Certificate </w:t>
            </w:r>
          </w:p>
        </w:tc>
        <w:tc>
          <w:tcPr>
            <w:tcW w:w="1890" w:type="dxa"/>
            <w:vAlign w:val="center"/>
          </w:tcPr>
          <w:p w:rsidR="00B41BAB" w:rsidRPr="00E94BB9" w:rsidRDefault="00B41BAB" w:rsidP="00E94BB9">
            <w:pPr>
              <w:pStyle w:val="BodyText"/>
              <w:rPr>
                <w:sz w:val="22"/>
              </w:rPr>
            </w:pPr>
            <w:r w:rsidRPr="00E94BB9">
              <w:rPr>
                <w:sz w:val="22"/>
              </w:rPr>
              <w:t>Section 1, RFP</w:t>
            </w:r>
          </w:p>
        </w:tc>
        <w:tc>
          <w:tcPr>
            <w:tcW w:w="2340" w:type="dxa"/>
            <w:vAlign w:val="bottom"/>
          </w:tcPr>
          <w:p w:rsidR="00B6342B" w:rsidRPr="00E94BB9" w:rsidRDefault="00B6342B" w:rsidP="00E94BB9">
            <w:pPr>
              <w:pStyle w:val="BodyText"/>
              <w:rPr>
                <w:sz w:val="22"/>
              </w:rPr>
            </w:pPr>
            <w:r w:rsidRPr="00E94BB9">
              <w:rPr>
                <w:sz w:val="22"/>
              </w:rPr>
              <w:t>Hawaii Compliance</w:t>
            </w:r>
            <w:r w:rsidR="00DB6BD6" w:rsidRPr="00E94BB9">
              <w:rPr>
                <w:sz w:val="22"/>
              </w:rPr>
              <w:t xml:space="preserve"> </w:t>
            </w:r>
            <w:r w:rsidRPr="00E94BB9">
              <w:rPr>
                <w:sz w:val="22"/>
              </w:rPr>
              <w:t>Express</w:t>
            </w:r>
          </w:p>
          <w:p w:rsidR="00B41BAB" w:rsidRDefault="00AF3404" w:rsidP="00E94BB9">
            <w:pPr>
              <w:pStyle w:val="BodyText"/>
              <w:rPr>
                <w:sz w:val="22"/>
              </w:rPr>
            </w:pPr>
            <w:r w:rsidRPr="00E94BB9">
              <w:rPr>
                <w:sz w:val="22"/>
              </w:rPr>
              <w:t>SPO</w:t>
            </w:r>
            <w:r w:rsidRPr="00E94BB9">
              <w:rPr>
                <w:color w:val="00B0F0"/>
                <w:sz w:val="22"/>
              </w:rPr>
              <w:t xml:space="preserve"> </w:t>
            </w:r>
            <w:r w:rsidR="00B41BAB" w:rsidRPr="00E94BB9">
              <w:rPr>
                <w:sz w:val="22"/>
              </w:rPr>
              <w:t>Website</w:t>
            </w:r>
            <w:r w:rsidR="00DB6BD6" w:rsidRPr="00E94BB9">
              <w:rPr>
                <w:sz w:val="22"/>
              </w:rPr>
              <w:t>*</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Cost Proposal (Budget)</w:t>
            </w:r>
          </w:p>
        </w:tc>
        <w:tc>
          <w:tcPr>
            <w:tcW w:w="1890" w:type="dxa"/>
          </w:tcPr>
          <w:p w:rsidR="00B41BAB" w:rsidRDefault="00B41BAB">
            <w:pPr>
              <w:pStyle w:val="BodyText"/>
              <w:rPr>
                <w:sz w:val="22"/>
              </w:rPr>
            </w:pPr>
          </w:p>
        </w:tc>
        <w:tc>
          <w:tcPr>
            <w:tcW w:w="2340" w:type="dxa"/>
            <w:vAlign w:val="bottom"/>
          </w:tcPr>
          <w:p w:rsidR="00B41BAB" w:rsidRDefault="00B41BAB" w:rsidP="00E94BB9">
            <w:pPr>
              <w:pStyle w:val="BodyText"/>
              <w:rPr>
                <w:sz w:val="22"/>
              </w:rPr>
            </w:pP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w:t>
            </w:r>
            <w:r w:rsidR="009E34F2">
              <w:rPr>
                <w:sz w:val="22"/>
              </w:rPr>
              <w:t>-</w:t>
            </w:r>
            <w:r>
              <w:rPr>
                <w:sz w:val="22"/>
              </w:rPr>
              <w:t>H-205</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rPr>
                <w:sz w:val="22"/>
              </w:rPr>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center"/>
          </w:tcPr>
          <w:p w:rsidR="00B41BAB" w:rsidRDefault="00B41BAB" w:rsidP="00E94BB9">
            <w:pPr>
              <w:pStyle w:val="BodyText"/>
              <w:rPr>
                <w:sz w:val="22"/>
              </w:rPr>
            </w:pPr>
            <w:r>
              <w:rPr>
                <w:sz w:val="22"/>
              </w:rPr>
              <w:t>SPO-H-205A</w:t>
            </w:r>
          </w:p>
        </w:tc>
        <w:tc>
          <w:tcPr>
            <w:tcW w:w="1890" w:type="dxa"/>
            <w:vAlign w:val="center"/>
          </w:tcPr>
          <w:p w:rsidR="00B41BAB" w:rsidRDefault="00B41BAB" w:rsidP="00E94BB9">
            <w:pPr>
              <w:pStyle w:val="BodyText"/>
              <w:rPr>
                <w:sz w:val="22"/>
              </w:rPr>
            </w:pPr>
            <w:r>
              <w:rPr>
                <w:sz w:val="22"/>
              </w:rPr>
              <w:t>Section 3, RFP</w:t>
            </w:r>
            <w:r>
              <w:rPr>
                <w:sz w:val="20"/>
              </w:rPr>
              <w:t xml:space="preserve"> </w:t>
            </w:r>
          </w:p>
        </w:tc>
        <w:tc>
          <w:tcPr>
            <w:tcW w:w="2340" w:type="dxa"/>
            <w:vAlign w:val="bottom"/>
          </w:tcPr>
          <w:p w:rsidR="00B41BAB" w:rsidRDefault="00B41BAB" w:rsidP="00E94BB9">
            <w:pPr>
              <w:pStyle w:val="BodyText"/>
              <w:rPr>
                <w:sz w:val="22"/>
              </w:rPr>
            </w:pPr>
            <w:r>
              <w:rPr>
                <w:sz w:val="22"/>
              </w:rPr>
              <w:t>SPO Website*</w:t>
            </w:r>
          </w:p>
          <w:p w:rsidR="00B41BAB" w:rsidRDefault="00B41BAB" w:rsidP="00E94BB9">
            <w:pPr>
              <w:pStyle w:val="BodyText"/>
              <w:rPr>
                <w:sz w:val="22"/>
              </w:rPr>
            </w:pPr>
            <w:r>
              <w:rPr>
                <w:sz w:val="20"/>
              </w:rPr>
              <w:t>Special Instructions are in Section 5</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center"/>
          </w:tcPr>
          <w:p w:rsidR="00B41BAB" w:rsidRDefault="00B41BAB" w:rsidP="00E94BB9">
            <w:pPr>
              <w:pStyle w:val="BodyText"/>
              <w:rPr>
                <w:sz w:val="22"/>
              </w:rPr>
            </w:pPr>
            <w:r>
              <w:rPr>
                <w:sz w:val="22"/>
              </w:rPr>
              <w:t>SPO-H-205B</w:t>
            </w:r>
          </w:p>
        </w:tc>
        <w:tc>
          <w:tcPr>
            <w:tcW w:w="1890" w:type="dxa"/>
            <w:vAlign w:val="center"/>
          </w:tcPr>
          <w:p w:rsidR="00B41BAB" w:rsidRDefault="00B41BAB" w:rsidP="00E94BB9">
            <w:pPr>
              <w:pStyle w:val="BodyText"/>
              <w:rPr>
                <w:sz w:val="22"/>
              </w:rPr>
            </w:pPr>
            <w:r>
              <w:rPr>
                <w:sz w:val="22"/>
              </w:rPr>
              <w:t xml:space="preserve">Section 3, RFP, </w:t>
            </w:r>
          </w:p>
        </w:tc>
        <w:tc>
          <w:tcPr>
            <w:tcW w:w="2340" w:type="dxa"/>
            <w:vAlign w:val="bottom"/>
          </w:tcPr>
          <w:p w:rsidR="00B41BAB" w:rsidRDefault="00B41BAB" w:rsidP="00E94BB9">
            <w:pPr>
              <w:pStyle w:val="BodyText"/>
              <w:rPr>
                <w:sz w:val="22"/>
              </w:rPr>
            </w:pPr>
            <w:r>
              <w:rPr>
                <w:sz w:val="22"/>
              </w:rPr>
              <w:t>SPO Website*</w:t>
            </w:r>
          </w:p>
          <w:p w:rsidR="00B41BAB" w:rsidRDefault="00B41BAB" w:rsidP="00E94BB9">
            <w:pPr>
              <w:pStyle w:val="BodyText"/>
              <w:rPr>
                <w:sz w:val="22"/>
              </w:rPr>
            </w:pPr>
            <w:r>
              <w:rPr>
                <w:sz w:val="20"/>
              </w:rPr>
              <w:t>Special Instructions are in Section 5</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rPr>
          <w:trHeight w:val="314"/>
        </w:trPr>
        <w:tc>
          <w:tcPr>
            <w:tcW w:w="3420" w:type="dxa"/>
            <w:vAlign w:val="bottom"/>
          </w:tcPr>
          <w:p w:rsidR="00B41BAB" w:rsidRDefault="00B41BAB" w:rsidP="00E94BB9">
            <w:pPr>
              <w:pStyle w:val="BodyText"/>
              <w:rPr>
                <w:sz w:val="22"/>
              </w:rPr>
            </w:pPr>
            <w:r>
              <w:rPr>
                <w:sz w:val="22"/>
              </w:rPr>
              <w:t>SPO-H-206A</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SPO-H-206B</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SPO-H-206C</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SPO-H-206D</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SPO-H-206E</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SPO-H-206F</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SPO-H-206G</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SPO-H-206H</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SPO-H-206I</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SPO-H-206J</w:t>
            </w:r>
          </w:p>
        </w:tc>
        <w:tc>
          <w:tcPr>
            <w:tcW w:w="1890" w:type="dxa"/>
            <w:vAlign w:val="bottom"/>
          </w:tcPr>
          <w:p w:rsidR="00B41BAB" w:rsidRDefault="00B41BAB" w:rsidP="00E94BB9">
            <w:pPr>
              <w:pStyle w:val="BodyText"/>
              <w:rPr>
                <w:sz w:val="22"/>
              </w:rPr>
            </w:pPr>
            <w:r>
              <w:rPr>
                <w:sz w:val="22"/>
              </w:rPr>
              <w:t>Section 3, RFP</w:t>
            </w:r>
          </w:p>
        </w:tc>
        <w:tc>
          <w:tcPr>
            <w:tcW w:w="2340" w:type="dxa"/>
            <w:vAlign w:val="bottom"/>
          </w:tcPr>
          <w:p w:rsidR="00B41BAB" w:rsidRDefault="00B41BAB" w:rsidP="00E94BB9">
            <w:pPr>
              <w:pStyle w:val="BodyText"/>
            </w:pPr>
            <w:r>
              <w:rPr>
                <w:sz w:val="22"/>
              </w:rPr>
              <w:t>SPO Website*</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b/>
                <w:bCs/>
                <w:sz w:val="22"/>
              </w:rPr>
            </w:pPr>
            <w:r>
              <w:rPr>
                <w:b/>
                <w:bCs/>
                <w:sz w:val="22"/>
              </w:rPr>
              <w:t>Certifications:</w:t>
            </w:r>
          </w:p>
        </w:tc>
        <w:tc>
          <w:tcPr>
            <w:tcW w:w="1890" w:type="dxa"/>
          </w:tcPr>
          <w:p w:rsidR="00B41BAB" w:rsidRDefault="00B41BAB">
            <w:pPr>
              <w:pStyle w:val="BodyText"/>
            </w:pPr>
          </w:p>
        </w:tc>
        <w:tc>
          <w:tcPr>
            <w:tcW w:w="2340" w:type="dxa"/>
            <w:vAlign w:val="bottom"/>
          </w:tcPr>
          <w:p w:rsidR="00B41BAB" w:rsidRDefault="00B41BAB" w:rsidP="00E94BB9">
            <w:pPr>
              <w:pStyle w:val="BodyText"/>
            </w:pPr>
          </w:p>
        </w:tc>
        <w:tc>
          <w:tcPr>
            <w:tcW w:w="1440" w:type="dxa"/>
            <w:gridSpan w:val="2"/>
            <w:vAlign w:val="bottom"/>
          </w:tcPr>
          <w:p w:rsidR="00B41BAB" w:rsidRDefault="00B41BAB" w:rsidP="00E94BB9">
            <w:pPr>
              <w:pStyle w:val="BodyText"/>
              <w:jc w:val="center"/>
              <w:rPr>
                <w:b/>
              </w:rPr>
            </w:pPr>
          </w:p>
        </w:tc>
        <w:tc>
          <w:tcPr>
            <w:tcW w:w="1350" w:type="dxa"/>
            <w:vAlign w:val="bottom"/>
          </w:tcPr>
          <w:p w:rsidR="00B41BAB" w:rsidRDefault="00B41BAB" w:rsidP="00E94BB9">
            <w:pPr>
              <w:pStyle w:val="BodyText"/>
              <w:jc w:val="center"/>
            </w:pPr>
          </w:p>
        </w:tc>
      </w:tr>
      <w:tr w:rsidR="00B41BAB" w:rsidTr="00E94BB9">
        <w:tblPrEx>
          <w:tblCellMar>
            <w:top w:w="0" w:type="dxa"/>
            <w:bottom w:w="0" w:type="dxa"/>
          </w:tblCellMar>
        </w:tblPrEx>
        <w:tc>
          <w:tcPr>
            <w:tcW w:w="3420" w:type="dxa"/>
            <w:vAlign w:val="bottom"/>
          </w:tcPr>
          <w:p w:rsidR="00B41BAB" w:rsidRDefault="00B41BAB" w:rsidP="00E94BB9">
            <w:pPr>
              <w:pStyle w:val="BodyText"/>
              <w:rPr>
                <w:b/>
                <w:bCs/>
                <w:i/>
                <w:iCs/>
                <w:sz w:val="22"/>
              </w:rPr>
            </w:pPr>
            <w:r>
              <w:rPr>
                <w:b/>
                <w:bCs/>
                <w:i/>
                <w:iCs/>
                <w:sz w:val="22"/>
              </w:rPr>
              <w:t>Federal Certifications</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tabs>
                <w:tab w:val="center" w:pos="342"/>
              </w:tabs>
              <w:rPr>
                <w:sz w:val="22"/>
              </w:rPr>
            </w:pPr>
            <w:r>
              <w:rPr>
                <w:sz w:val="22"/>
              </w:rPr>
              <w:t>Debarment &amp; Suspension</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tabs>
                <w:tab w:val="center" w:pos="342"/>
              </w:tabs>
              <w:rPr>
                <w:sz w:val="22"/>
              </w:rPr>
            </w:pPr>
            <w:r>
              <w:rPr>
                <w:sz w:val="22"/>
              </w:rPr>
              <w:t xml:space="preserve">Drug Free Workplace </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tabs>
                <w:tab w:val="center" w:pos="342"/>
              </w:tabs>
              <w:rPr>
                <w:sz w:val="22"/>
              </w:rPr>
            </w:pPr>
            <w:r>
              <w:rPr>
                <w:sz w:val="22"/>
              </w:rPr>
              <w:t>Lobbying</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Program Fraud Civil Remedies Act</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sz w:val="22"/>
              </w:rPr>
            </w:pPr>
            <w:r>
              <w:rPr>
                <w:sz w:val="22"/>
              </w:rPr>
              <w:t>Environmental Tobacco Smoke</w:t>
            </w:r>
          </w:p>
        </w:tc>
        <w:tc>
          <w:tcPr>
            <w:tcW w:w="1890" w:type="dxa"/>
            <w:vAlign w:val="bottom"/>
          </w:tcPr>
          <w:p w:rsidR="00B41BAB" w:rsidRDefault="00B41BAB" w:rsidP="00E94BB9">
            <w:pPr>
              <w:pStyle w:val="BodyText"/>
              <w:rPr>
                <w:sz w:val="22"/>
              </w:rPr>
            </w:pPr>
          </w:p>
        </w:tc>
        <w:tc>
          <w:tcPr>
            <w:tcW w:w="2340" w:type="dxa"/>
            <w:vAlign w:val="bottom"/>
          </w:tcPr>
          <w:p w:rsidR="00B41BAB" w:rsidRDefault="00B41BAB" w:rsidP="00E94BB9">
            <w:pPr>
              <w:pStyle w:val="BodyText"/>
              <w:rPr>
                <w:sz w:val="22"/>
              </w:rPr>
            </w:pPr>
            <w:r>
              <w:rPr>
                <w:sz w:val="22"/>
              </w:rPr>
              <w:t>Section 5, RFP</w:t>
            </w:r>
          </w:p>
        </w:tc>
        <w:tc>
          <w:tcPr>
            <w:tcW w:w="1440" w:type="dxa"/>
            <w:gridSpan w:val="2"/>
            <w:vAlign w:val="bottom"/>
          </w:tcPr>
          <w:p w:rsidR="00B41BAB" w:rsidRDefault="00B41BAB" w:rsidP="00E94BB9">
            <w:pPr>
              <w:pStyle w:val="BodyText"/>
              <w:jc w:val="center"/>
              <w:rPr>
                <w:b/>
                <w:sz w:val="22"/>
              </w:rPr>
            </w:pPr>
          </w:p>
        </w:tc>
        <w:tc>
          <w:tcPr>
            <w:tcW w:w="1350" w:type="dxa"/>
            <w:vAlign w:val="bottom"/>
          </w:tcPr>
          <w:p w:rsidR="00B41BAB" w:rsidRDefault="00B41BAB" w:rsidP="00E94BB9">
            <w:pPr>
              <w:pStyle w:val="BodyText"/>
              <w:jc w:val="center"/>
              <w:rPr>
                <w:sz w:val="22"/>
              </w:rPr>
            </w:pPr>
          </w:p>
        </w:tc>
      </w:tr>
      <w:tr w:rsidR="00B41BAB" w:rsidTr="00E94BB9">
        <w:tblPrEx>
          <w:tblCellMar>
            <w:top w:w="0" w:type="dxa"/>
            <w:bottom w:w="0" w:type="dxa"/>
          </w:tblCellMar>
        </w:tblPrEx>
        <w:tc>
          <w:tcPr>
            <w:tcW w:w="3420" w:type="dxa"/>
            <w:vAlign w:val="bottom"/>
          </w:tcPr>
          <w:p w:rsidR="00B41BAB" w:rsidRDefault="00B41BAB" w:rsidP="00E94BB9">
            <w:pPr>
              <w:pStyle w:val="BodyText"/>
              <w:rPr>
                <w:b/>
                <w:bCs/>
                <w:sz w:val="22"/>
              </w:rPr>
            </w:pPr>
            <w:r>
              <w:rPr>
                <w:b/>
                <w:bCs/>
                <w:sz w:val="22"/>
              </w:rPr>
              <w:t>Program Specific Requirements:</w:t>
            </w:r>
          </w:p>
        </w:tc>
        <w:tc>
          <w:tcPr>
            <w:tcW w:w="1890" w:type="dxa"/>
            <w:vAlign w:val="bottom"/>
          </w:tcPr>
          <w:p w:rsidR="00B41BAB" w:rsidRDefault="00B41BAB" w:rsidP="00E94BB9">
            <w:pPr>
              <w:pStyle w:val="BodyText"/>
            </w:pPr>
          </w:p>
        </w:tc>
        <w:tc>
          <w:tcPr>
            <w:tcW w:w="2340" w:type="dxa"/>
            <w:vAlign w:val="bottom"/>
          </w:tcPr>
          <w:p w:rsidR="00B41BAB" w:rsidRDefault="00B41BAB" w:rsidP="00E94BB9">
            <w:pPr>
              <w:pStyle w:val="BodyText"/>
            </w:pPr>
          </w:p>
        </w:tc>
        <w:tc>
          <w:tcPr>
            <w:tcW w:w="1440" w:type="dxa"/>
            <w:gridSpan w:val="2"/>
          </w:tcPr>
          <w:p w:rsidR="00B41BAB" w:rsidRDefault="00B41BAB">
            <w:pPr>
              <w:pStyle w:val="BodyText"/>
              <w:jc w:val="center"/>
              <w:rPr>
                <w:b/>
              </w:rPr>
            </w:pPr>
          </w:p>
        </w:tc>
        <w:tc>
          <w:tcPr>
            <w:tcW w:w="1350" w:type="dxa"/>
          </w:tcPr>
          <w:p w:rsidR="00B41BAB" w:rsidRDefault="00B41BAB">
            <w:pPr>
              <w:pStyle w:val="BodyText"/>
              <w:jc w:val="center"/>
            </w:pPr>
          </w:p>
        </w:tc>
      </w:tr>
      <w:tr w:rsidR="00B41BAB" w:rsidTr="00B6342B">
        <w:tblPrEx>
          <w:tblCellMar>
            <w:top w:w="0" w:type="dxa"/>
            <w:bottom w:w="0" w:type="dxa"/>
          </w:tblCellMar>
        </w:tblPrEx>
        <w:tc>
          <w:tcPr>
            <w:tcW w:w="3420" w:type="dxa"/>
          </w:tcPr>
          <w:p w:rsidR="00B41BAB" w:rsidRDefault="00B41BAB">
            <w:pPr>
              <w:pStyle w:val="BodyText"/>
              <w:rPr>
                <w:sz w:val="20"/>
              </w:rPr>
            </w:pPr>
          </w:p>
        </w:tc>
        <w:tc>
          <w:tcPr>
            <w:tcW w:w="1890" w:type="dxa"/>
            <w:tcBorders>
              <w:bottom w:val="single" w:sz="4" w:space="0" w:color="auto"/>
            </w:tcBorders>
          </w:tcPr>
          <w:p w:rsidR="00B41BAB" w:rsidRDefault="00B41BAB">
            <w:pPr>
              <w:pStyle w:val="BodyText"/>
            </w:pPr>
          </w:p>
        </w:tc>
        <w:tc>
          <w:tcPr>
            <w:tcW w:w="2340" w:type="dxa"/>
            <w:tcBorders>
              <w:bottom w:val="single" w:sz="4" w:space="0" w:color="auto"/>
            </w:tcBorders>
          </w:tcPr>
          <w:p w:rsidR="00B41BAB" w:rsidRDefault="00B41BAB">
            <w:pPr>
              <w:pStyle w:val="BodyText"/>
            </w:pPr>
          </w:p>
        </w:tc>
        <w:tc>
          <w:tcPr>
            <w:tcW w:w="1440" w:type="dxa"/>
            <w:gridSpan w:val="2"/>
          </w:tcPr>
          <w:p w:rsidR="00B41BAB" w:rsidRDefault="00B41BAB">
            <w:pPr>
              <w:pStyle w:val="BodyText"/>
              <w:jc w:val="center"/>
              <w:rPr>
                <w:b/>
              </w:rPr>
            </w:pPr>
          </w:p>
        </w:tc>
        <w:tc>
          <w:tcPr>
            <w:tcW w:w="1350" w:type="dxa"/>
          </w:tcPr>
          <w:p w:rsidR="00B41BAB" w:rsidRDefault="00B41BAB">
            <w:pPr>
              <w:pStyle w:val="BodyText"/>
              <w:jc w:val="center"/>
            </w:pPr>
          </w:p>
        </w:tc>
      </w:tr>
      <w:tr w:rsidR="00B41BAB" w:rsidTr="00B6342B">
        <w:tblPrEx>
          <w:tblCellMar>
            <w:top w:w="0" w:type="dxa"/>
            <w:bottom w:w="0" w:type="dxa"/>
          </w:tblCellMar>
        </w:tblPrEx>
        <w:tc>
          <w:tcPr>
            <w:tcW w:w="3420" w:type="dxa"/>
            <w:tcBorders>
              <w:bottom w:val="single" w:sz="4" w:space="0" w:color="auto"/>
            </w:tcBorders>
          </w:tcPr>
          <w:p w:rsidR="00B41BAB" w:rsidRDefault="00B41BAB">
            <w:pPr>
              <w:pStyle w:val="BodyText"/>
              <w:rPr>
                <w:sz w:val="20"/>
              </w:rPr>
            </w:pPr>
          </w:p>
        </w:tc>
        <w:tc>
          <w:tcPr>
            <w:tcW w:w="1890" w:type="dxa"/>
            <w:tcBorders>
              <w:bottom w:val="single" w:sz="4" w:space="0" w:color="auto"/>
            </w:tcBorders>
          </w:tcPr>
          <w:p w:rsidR="00B41BAB" w:rsidRDefault="00B41BAB">
            <w:pPr>
              <w:pStyle w:val="BodyText"/>
            </w:pPr>
          </w:p>
        </w:tc>
        <w:tc>
          <w:tcPr>
            <w:tcW w:w="2340" w:type="dxa"/>
            <w:tcBorders>
              <w:bottom w:val="single" w:sz="4" w:space="0" w:color="auto"/>
            </w:tcBorders>
          </w:tcPr>
          <w:p w:rsidR="00B41BAB" w:rsidRDefault="00B41BAB">
            <w:pPr>
              <w:pStyle w:val="BodyText"/>
            </w:pPr>
          </w:p>
        </w:tc>
        <w:tc>
          <w:tcPr>
            <w:tcW w:w="1440" w:type="dxa"/>
            <w:gridSpan w:val="2"/>
            <w:tcBorders>
              <w:bottom w:val="single" w:sz="4" w:space="0" w:color="auto"/>
            </w:tcBorders>
          </w:tcPr>
          <w:p w:rsidR="00B41BAB" w:rsidRDefault="00B41BAB">
            <w:pPr>
              <w:pStyle w:val="BodyText"/>
              <w:jc w:val="center"/>
              <w:rPr>
                <w:b/>
              </w:rPr>
            </w:pPr>
          </w:p>
        </w:tc>
        <w:tc>
          <w:tcPr>
            <w:tcW w:w="1350" w:type="dxa"/>
            <w:tcBorders>
              <w:bottom w:val="single" w:sz="4" w:space="0" w:color="auto"/>
            </w:tcBorders>
          </w:tcPr>
          <w:p w:rsidR="00B41BAB" w:rsidRDefault="00B41BAB">
            <w:pPr>
              <w:pStyle w:val="BodyText"/>
              <w:jc w:val="center"/>
            </w:pPr>
          </w:p>
        </w:tc>
      </w:tr>
      <w:tr w:rsidR="00B41BAB" w:rsidTr="00B6342B">
        <w:tblPrEx>
          <w:tblCellMar>
            <w:top w:w="0" w:type="dxa"/>
            <w:bottom w:w="0" w:type="dxa"/>
          </w:tblCellMar>
        </w:tblPrEx>
        <w:trPr>
          <w:cantSplit/>
          <w:trHeight w:val="432"/>
        </w:trPr>
        <w:tc>
          <w:tcPr>
            <w:tcW w:w="3420" w:type="dxa"/>
            <w:tcBorders>
              <w:left w:val="nil"/>
              <w:bottom w:val="nil"/>
              <w:right w:val="nil"/>
            </w:tcBorders>
          </w:tcPr>
          <w:p w:rsidR="00B41BAB" w:rsidRDefault="00B41BAB">
            <w:pPr>
              <w:pStyle w:val="BodyText"/>
              <w:rPr>
                <w:sz w:val="20"/>
              </w:rPr>
            </w:pPr>
          </w:p>
        </w:tc>
        <w:tc>
          <w:tcPr>
            <w:tcW w:w="4230" w:type="dxa"/>
            <w:gridSpan w:val="2"/>
            <w:tcBorders>
              <w:top w:val="single" w:sz="4" w:space="0" w:color="auto"/>
              <w:left w:val="nil"/>
              <w:bottom w:val="nil"/>
              <w:right w:val="nil"/>
            </w:tcBorders>
          </w:tcPr>
          <w:p w:rsidR="00B41BAB" w:rsidRDefault="00B41BAB">
            <w:pPr>
              <w:pStyle w:val="BodyText"/>
            </w:pPr>
          </w:p>
        </w:tc>
        <w:tc>
          <w:tcPr>
            <w:tcW w:w="630" w:type="dxa"/>
            <w:tcBorders>
              <w:left w:val="nil"/>
              <w:bottom w:val="nil"/>
              <w:right w:val="nil"/>
            </w:tcBorders>
          </w:tcPr>
          <w:p w:rsidR="00B41BAB" w:rsidRDefault="00B41BAB">
            <w:pPr>
              <w:pStyle w:val="BodyText"/>
              <w:jc w:val="center"/>
              <w:rPr>
                <w:b/>
              </w:rPr>
            </w:pPr>
          </w:p>
        </w:tc>
        <w:tc>
          <w:tcPr>
            <w:tcW w:w="2160" w:type="dxa"/>
            <w:gridSpan w:val="2"/>
            <w:tcBorders>
              <w:top w:val="nil"/>
              <w:left w:val="nil"/>
              <w:bottom w:val="nil"/>
              <w:right w:val="nil"/>
            </w:tcBorders>
          </w:tcPr>
          <w:p w:rsidR="00B41BAB" w:rsidRDefault="00B41BAB">
            <w:pPr>
              <w:pStyle w:val="BodyText"/>
            </w:pPr>
          </w:p>
        </w:tc>
      </w:tr>
      <w:tr w:rsidR="00B41BAB" w:rsidRPr="00697F2D" w:rsidTr="00B6342B">
        <w:tblPrEx>
          <w:tblCellMar>
            <w:top w:w="0" w:type="dxa"/>
            <w:bottom w:w="0" w:type="dxa"/>
          </w:tblCellMar>
        </w:tblPrEx>
        <w:trPr>
          <w:cantSplit/>
        </w:trPr>
        <w:tc>
          <w:tcPr>
            <w:tcW w:w="3420" w:type="dxa"/>
            <w:tcBorders>
              <w:top w:val="nil"/>
              <w:left w:val="nil"/>
              <w:bottom w:val="nil"/>
              <w:right w:val="nil"/>
            </w:tcBorders>
          </w:tcPr>
          <w:p w:rsidR="00B41BAB" w:rsidRPr="00697F2D" w:rsidRDefault="00B41BAB">
            <w:pPr>
              <w:pStyle w:val="BodyText"/>
              <w:rPr>
                <w:color w:val="069E0A"/>
                <w:sz w:val="20"/>
              </w:rPr>
            </w:pPr>
          </w:p>
        </w:tc>
        <w:tc>
          <w:tcPr>
            <w:tcW w:w="4230" w:type="dxa"/>
            <w:gridSpan w:val="2"/>
            <w:tcBorders>
              <w:top w:val="nil"/>
              <w:left w:val="nil"/>
              <w:bottom w:val="nil"/>
              <w:right w:val="nil"/>
            </w:tcBorders>
          </w:tcPr>
          <w:p w:rsidR="00B41BAB" w:rsidRPr="00697F2D" w:rsidRDefault="00B41BAB">
            <w:pPr>
              <w:pStyle w:val="BodyText"/>
              <w:jc w:val="center"/>
              <w:rPr>
                <w:color w:val="069E0A"/>
              </w:rPr>
            </w:pPr>
          </w:p>
        </w:tc>
        <w:tc>
          <w:tcPr>
            <w:tcW w:w="630" w:type="dxa"/>
            <w:tcBorders>
              <w:top w:val="nil"/>
              <w:left w:val="nil"/>
              <w:bottom w:val="nil"/>
              <w:right w:val="nil"/>
            </w:tcBorders>
          </w:tcPr>
          <w:p w:rsidR="00B41BAB" w:rsidRPr="00697F2D" w:rsidRDefault="00B41BAB">
            <w:pPr>
              <w:pStyle w:val="BodyText"/>
              <w:jc w:val="center"/>
              <w:rPr>
                <w:b/>
                <w:color w:val="069E0A"/>
              </w:rPr>
            </w:pPr>
          </w:p>
        </w:tc>
        <w:tc>
          <w:tcPr>
            <w:tcW w:w="2160" w:type="dxa"/>
            <w:gridSpan w:val="2"/>
            <w:tcBorders>
              <w:top w:val="nil"/>
              <w:left w:val="nil"/>
              <w:bottom w:val="nil"/>
              <w:right w:val="nil"/>
            </w:tcBorders>
          </w:tcPr>
          <w:p w:rsidR="00B41BAB" w:rsidRPr="00697F2D" w:rsidRDefault="00B41BAB">
            <w:pPr>
              <w:pStyle w:val="BodyText"/>
              <w:jc w:val="center"/>
              <w:rPr>
                <w:color w:val="069E0A"/>
              </w:rPr>
            </w:pPr>
          </w:p>
        </w:tc>
      </w:tr>
    </w:tbl>
    <w:p w:rsidR="00B41BAB" w:rsidRPr="00DB6BD6" w:rsidRDefault="009E34F2" w:rsidP="009E34F2">
      <w:pPr>
        <w:pStyle w:val="BodyText"/>
        <w:ind w:left="-360"/>
        <w:rPr>
          <w:sz w:val="16"/>
        </w:rPr>
        <w:sectPr w:rsidR="00B41BAB" w:rsidRPr="00DB6BD6" w:rsidSect="00C62076">
          <w:headerReference w:type="even" r:id="rId65"/>
          <w:headerReference w:type="default" r:id="rId66"/>
          <w:footerReference w:type="even" r:id="rId67"/>
          <w:footerReference w:type="default" r:id="rId68"/>
          <w:headerReference w:type="first" r:id="rId69"/>
          <w:pgSz w:w="12240" w:h="15840"/>
          <w:pgMar w:top="720" w:right="1440" w:bottom="720" w:left="1440" w:header="360" w:footer="360" w:gutter="0"/>
          <w:pgNumType w:start="1"/>
          <w:cols w:space="720"/>
        </w:sectPr>
      </w:pPr>
      <w:r w:rsidRPr="00170F6F">
        <w:t>*</w:t>
      </w:r>
      <w:r w:rsidR="00AF3404" w:rsidRPr="00170F6F">
        <w:t>Refer to</w:t>
      </w:r>
      <w:r w:rsidRPr="00170F6F">
        <w:t xml:space="preserve"> </w:t>
      </w:r>
      <w:r w:rsidR="00DB6BD6" w:rsidRPr="00170F6F">
        <w:t>subsection</w:t>
      </w:r>
      <w:r w:rsidR="00AF3404" w:rsidRPr="00170F6F">
        <w:t xml:space="preserve"> 1.2</w:t>
      </w:r>
      <w:r w:rsidRPr="00170F6F">
        <w:t>, Website Reference</w:t>
      </w:r>
      <w:r w:rsidR="00DB6BD6" w:rsidRPr="00170F6F">
        <w:t xml:space="preserve"> for website address.</w:t>
      </w:r>
    </w:p>
    <w:p w:rsidR="00B41BAB" w:rsidRDefault="00B41BAB">
      <w:pPr>
        <w:jc w:val="center"/>
        <w:outlineLvl w:val="2"/>
        <w:rPr>
          <w:b/>
          <w:bCs/>
          <w:sz w:val="28"/>
        </w:rPr>
      </w:pPr>
      <w:r>
        <w:rPr>
          <w:b/>
          <w:bCs/>
          <w:sz w:val="28"/>
        </w:rPr>
        <w:lastRenderedPageBreak/>
        <w:t>Proposal Application</w:t>
      </w:r>
      <w:r>
        <w:rPr>
          <w:b/>
          <w:bCs/>
          <w:sz w:val="28"/>
        </w:rPr>
        <w:br/>
        <w:t>Table of Contents</w:t>
      </w:r>
    </w:p>
    <w:p w:rsidR="00B41BAB" w:rsidRDefault="00B41BAB">
      <w:pPr>
        <w:jc w:val="center"/>
        <w:rPr>
          <w:sz w:val="24"/>
        </w:rPr>
      </w:pPr>
    </w:p>
    <w:p w:rsidR="00B41BAB" w:rsidRDefault="00833DC4" w:rsidP="00833DC4">
      <w:pPr>
        <w:tabs>
          <w:tab w:val="left" w:pos="720"/>
          <w:tab w:val="right" w:leader="dot" w:pos="8640"/>
        </w:tabs>
        <w:spacing w:after="240"/>
        <w:rPr>
          <w:sz w:val="24"/>
        </w:rPr>
      </w:pPr>
      <w:r>
        <w:rPr>
          <w:b/>
          <w:sz w:val="24"/>
        </w:rPr>
        <w:t>1.0</w:t>
      </w:r>
      <w:r>
        <w:rPr>
          <w:b/>
          <w:sz w:val="24"/>
        </w:rPr>
        <w:tab/>
      </w:r>
      <w:r w:rsidR="00B41BAB">
        <w:rPr>
          <w:b/>
          <w:sz w:val="24"/>
        </w:rPr>
        <w:t>Program Overview</w:t>
      </w:r>
      <w:r w:rsidR="00B41BAB" w:rsidRPr="00833DC4">
        <w:rPr>
          <w:sz w:val="24"/>
        </w:rPr>
        <w:tab/>
        <w:t>1</w:t>
      </w:r>
    </w:p>
    <w:p w:rsidR="00B41BAB" w:rsidRPr="00833DC4" w:rsidRDefault="00833DC4" w:rsidP="00833DC4">
      <w:pPr>
        <w:tabs>
          <w:tab w:val="right" w:leader="dot" w:pos="8640"/>
        </w:tabs>
        <w:ind w:left="720" w:hanging="720"/>
        <w:rPr>
          <w:sz w:val="24"/>
        </w:rPr>
      </w:pPr>
      <w:r>
        <w:rPr>
          <w:b/>
          <w:sz w:val="24"/>
        </w:rPr>
        <w:t>2.0</w:t>
      </w:r>
      <w:r>
        <w:rPr>
          <w:b/>
          <w:sz w:val="24"/>
        </w:rPr>
        <w:tab/>
      </w:r>
      <w:r w:rsidR="00B41BAB">
        <w:rPr>
          <w:b/>
          <w:sz w:val="24"/>
        </w:rPr>
        <w:t>Experience and Capability</w:t>
      </w:r>
      <w:r w:rsidR="00B41BAB" w:rsidRPr="00833DC4">
        <w:rPr>
          <w:sz w:val="24"/>
        </w:rPr>
        <w:tab/>
        <w:t>1</w:t>
      </w:r>
    </w:p>
    <w:p w:rsidR="00B41BAB" w:rsidRDefault="00B41BAB" w:rsidP="009A1B3D">
      <w:pPr>
        <w:numPr>
          <w:ilvl w:val="1"/>
          <w:numId w:val="70"/>
        </w:numPr>
        <w:tabs>
          <w:tab w:val="clear" w:pos="1800"/>
          <w:tab w:val="num" w:pos="1260"/>
          <w:tab w:val="right" w:leader="dot" w:pos="8640"/>
        </w:tabs>
        <w:ind w:left="1260" w:hanging="540"/>
        <w:rPr>
          <w:bCs/>
          <w:sz w:val="24"/>
        </w:rPr>
      </w:pPr>
      <w:r>
        <w:rPr>
          <w:bCs/>
          <w:sz w:val="24"/>
        </w:rPr>
        <w:t>Necessary Skills</w:t>
      </w:r>
      <w:r>
        <w:rPr>
          <w:bCs/>
          <w:sz w:val="24"/>
        </w:rPr>
        <w:tab/>
        <w:t>2</w:t>
      </w:r>
    </w:p>
    <w:p w:rsidR="00B41BAB" w:rsidRDefault="00B41BAB" w:rsidP="009A1B3D">
      <w:pPr>
        <w:numPr>
          <w:ilvl w:val="1"/>
          <w:numId w:val="70"/>
        </w:numPr>
        <w:tabs>
          <w:tab w:val="clear" w:pos="1800"/>
          <w:tab w:val="num" w:pos="1260"/>
          <w:tab w:val="right" w:leader="dot" w:pos="8640"/>
        </w:tabs>
        <w:ind w:left="1260" w:hanging="540"/>
        <w:rPr>
          <w:bCs/>
          <w:sz w:val="24"/>
        </w:rPr>
      </w:pPr>
      <w:r>
        <w:rPr>
          <w:bCs/>
          <w:sz w:val="24"/>
        </w:rPr>
        <w:t>Experience</w:t>
      </w:r>
      <w:r>
        <w:rPr>
          <w:bCs/>
          <w:sz w:val="24"/>
        </w:rPr>
        <w:tab/>
        <w:t>4</w:t>
      </w:r>
    </w:p>
    <w:p w:rsidR="00B41BAB" w:rsidRDefault="00B41BAB" w:rsidP="009A1B3D">
      <w:pPr>
        <w:numPr>
          <w:ilvl w:val="1"/>
          <w:numId w:val="70"/>
        </w:numPr>
        <w:tabs>
          <w:tab w:val="clear" w:pos="1800"/>
          <w:tab w:val="num" w:pos="1260"/>
          <w:tab w:val="right" w:leader="dot" w:pos="8640"/>
        </w:tabs>
        <w:ind w:left="1260" w:hanging="540"/>
        <w:rPr>
          <w:bCs/>
          <w:sz w:val="24"/>
        </w:rPr>
      </w:pPr>
      <w:r>
        <w:rPr>
          <w:bCs/>
          <w:sz w:val="24"/>
        </w:rPr>
        <w:t>Quality Assurance and Evaluation</w:t>
      </w:r>
      <w:r>
        <w:rPr>
          <w:bCs/>
          <w:sz w:val="24"/>
        </w:rPr>
        <w:tab/>
        <w:t>5</w:t>
      </w:r>
    </w:p>
    <w:p w:rsidR="00B41BAB" w:rsidRDefault="00B41BAB" w:rsidP="009A1B3D">
      <w:pPr>
        <w:numPr>
          <w:ilvl w:val="1"/>
          <w:numId w:val="70"/>
        </w:numPr>
        <w:tabs>
          <w:tab w:val="clear" w:pos="1800"/>
          <w:tab w:val="num" w:pos="1260"/>
          <w:tab w:val="right" w:leader="dot" w:pos="8640"/>
        </w:tabs>
        <w:ind w:left="1260" w:hanging="540"/>
        <w:rPr>
          <w:bCs/>
          <w:sz w:val="24"/>
        </w:rPr>
      </w:pPr>
      <w:r>
        <w:rPr>
          <w:bCs/>
          <w:sz w:val="24"/>
        </w:rPr>
        <w:t>Coordination of Services</w:t>
      </w:r>
      <w:r>
        <w:rPr>
          <w:bCs/>
          <w:sz w:val="24"/>
        </w:rPr>
        <w:tab/>
        <w:t>6</w:t>
      </w:r>
    </w:p>
    <w:p w:rsidR="00B41BAB" w:rsidRDefault="00B41BAB" w:rsidP="009A1B3D">
      <w:pPr>
        <w:numPr>
          <w:ilvl w:val="1"/>
          <w:numId w:val="70"/>
        </w:numPr>
        <w:tabs>
          <w:tab w:val="clear" w:pos="1800"/>
          <w:tab w:val="num" w:pos="1260"/>
          <w:tab w:val="right" w:leader="dot" w:pos="8640"/>
        </w:tabs>
        <w:ind w:left="1260" w:hanging="540"/>
        <w:rPr>
          <w:bCs/>
          <w:sz w:val="24"/>
        </w:rPr>
      </w:pPr>
      <w:r>
        <w:rPr>
          <w:bCs/>
          <w:sz w:val="24"/>
        </w:rPr>
        <w:t>Facilities</w:t>
      </w:r>
      <w:r>
        <w:rPr>
          <w:bCs/>
          <w:sz w:val="24"/>
        </w:rPr>
        <w:tab/>
        <w:t>6</w:t>
      </w:r>
    </w:p>
    <w:p w:rsidR="00B41BAB" w:rsidRDefault="00B41BAB" w:rsidP="00833DC4">
      <w:pPr>
        <w:tabs>
          <w:tab w:val="num" w:pos="1080"/>
          <w:tab w:val="right" w:leader="dot" w:pos="8640"/>
        </w:tabs>
        <w:ind w:left="1080" w:hanging="360"/>
        <w:rPr>
          <w:bCs/>
          <w:sz w:val="24"/>
        </w:rPr>
      </w:pPr>
    </w:p>
    <w:p w:rsidR="00B41BAB" w:rsidRPr="00833DC4" w:rsidRDefault="00833DC4" w:rsidP="00833DC4">
      <w:pPr>
        <w:tabs>
          <w:tab w:val="right" w:leader="dot" w:pos="8640"/>
        </w:tabs>
        <w:ind w:left="720" w:hanging="720"/>
        <w:rPr>
          <w:sz w:val="24"/>
        </w:rPr>
      </w:pPr>
      <w:r>
        <w:rPr>
          <w:b/>
          <w:sz w:val="24"/>
        </w:rPr>
        <w:t>3.0</w:t>
      </w:r>
      <w:r>
        <w:rPr>
          <w:b/>
          <w:sz w:val="24"/>
        </w:rPr>
        <w:tab/>
      </w:r>
      <w:r w:rsidR="00B41BAB">
        <w:rPr>
          <w:b/>
          <w:sz w:val="24"/>
        </w:rPr>
        <w:t>Project Organization and Staffing</w:t>
      </w:r>
      <w:r w:rsidR="00B41BAB" w:rsidRPr="00833DC4">
        <w:rPr>
          <w:sz w:val="24"/>
        </w:rPr>
        <w:tab/>
        <w:t>7</w:t>
      </w:r>
    </w:p>
    <w:p w:rsidR="00B41BAB" w:rsidRDefault="00B41BAB" w:rsidP="009A1B3D">
      <w:pPr>
        <w:numPr>
          <w:ilvl w:val="0"/>
          <w:numId w:val="71"/>
        </w:numPr>
        <w:tabs>
          <w:tab w:val="left" w:pos="1260"/>
          <w:tab w:val="right" w:leader="dot" w:pos="8640"/>
        </w:tabs>
        <w:ind w:hanging="720"/>
        <w:rPr>
          <w:b/>
          <w:sz w:val="24"/>
        </w:rPr>
      </w:pPr>
      <w:r w:rsidRPr="008E7C40">
        <w:rPr>
          <w:bCs/>
          <w:sz w:val="24"/>
        </w:rPr>
        <w:t>Staffing</w:t>
      </w:r>
      <w:r w:rsidR="00C0540F">
        <w:rPr>
          <w:bCs/>
          <w:sz w:val="24"/>
        </w:rPr>
        <w:tab/>
        <w:t>7</w:t>
      </w:r>
    </w:p>
    <w:p w:rsidR="00B41BAB" w:rsidRDefault="005D3F42" w:rsidP="009A1B3D">
      <w:pPr>
        <w:numPr>
          <w:ilvl w:val="0"/>
          <w:numId w:val="72"/>
        </w:numPr>
        <w:tabs>
          <w:tab w:val="left" w:pos="1710"/>
          <w:tab w:val="right" w:leader="dot" w:pos="8640"/>
        </w:tabs>
        <w:ind w:left="1713" w:hanging="446"/>
        <w:rPr>
          <w:sz w:val="24"/>
        </w:rPr>
      </w:pPr>
      <w:r>
        <w:rPr>
          <w:sz w:val="24"/>
        </w:rPr>
        <w:t>P</w:t>
      </w:r>
      <w:r w:rsidR="00B41BAB">
        <w:rPr>
          <w:sz w:val="24"/>
        </w:rPr>
        <w:t>roposed Staffing</w:t>
      </w:r>
      <w:r w:rsidR="00B41BAB">
        <w:rPr>
          <w:sz w:val="24"/>
        </w:rPr>
        <w:tab/>
        <w:t>7</w:t>
      </w:r>
    </w:p>
    <w:p w:rsidR="00B41BAB" w:rsidRDefault="00B41BAB" w:rsidP="009A1B3D">
      <w:pPr>
        <w:numPr>
          <w:ilvl w:val="0"/>
          <w:numId w:val="72"/>
        </w:numPr>
        <w:tabs>
          <w:tab w:val="left" w:pos="1710"/>
          <w:tab w:val="right" w:leader="dot" w:pos="8640"/>
        </w:tabs>
        <w:ind w:left="1710" w:hanging="450"/>
        <w:rPr>
          <w:sz w:val="24"/>
        </w:rPr>
      </w:pPr>
      <w:r w:rsidRPr="00C0540F">
        <w:rPr>
          <w:sz w:val="24"/>
        </w:rPr>
        <w:t xml:space="preserve">Staff Qualifications </w:t>
      </w:r>
      <w:r w:rsidRPr="00C0540F">
        <w:rPr>
          <w:sz w:val="24"/>
        </w:rPr>
        <w:tab/>
        <w:t>9</w:t>
      </w:r>
    </w:p>
    <w:p w:rsidR="00B41BAB" w:rsidRPr="00C0540F" w:rsidRDefault="00B41BAB" w:rsidP="009A1B3D">
      <w:pPr>
        <w:numPr>
          <w:ilvl w:val="0"/>
          <w:numId w:val="71"/>
        </w:numPr>
        <w:tabs>
          <w:tab w:val="left" w:pos="1260"/>
          <w:tab w:val="right" w:leader="dot" w:pos="8640"/>
        </w:tabs>
        <w:ind w:hanging="720"/>
        <w:rPr>
          <w:sz w:val="24"/>
        </w:rPr>
      </w:pPr>
      <w:r w:rsidRPr="00C0540F">
        <w:rPr>
          <w:bCs/>
          <w:sz w:val="24"/>
        </w:rPr>
        <w:t>Project Organization</w:t>
      </w:r>
      <w:r w:rsidRPr="00C0540F">
        <w:rPr>
          <w:bCs/>
          <w:sz w:val="24"/>
        </w:rPr>
        <w:tab/>
        <w:t>10</w:t>
      </w:r>
    </w:p>
    <w:p w:rsidR="00B41BAB" w:rsidRDefault="00B41BAB" w:rsidP="009A1B3D">
      <w:pPr>
        <w:numPr>
          <w:ilvl w:val="0"/>
          <w:numId w:val="73"/>
        </w:numPr>
        <w:tabs>
          <w:tab w:val="left" w:pos="1710"/>
          <w:tab w:val="right" w:leader="dot" w:pos="8640"/>
        </w:tabs>
        <w:ind w:left="1710" w:hanging="450"/>
        <w:rPr>
          <w:sz w:val="24"/>
        </w:rPr>
      </w:pPr>
      <w:r w:rsidRPr="00C0540F">
        <w:rPr>
          <w:sz w:val="24"/>
        </w:rPr>
        <w:t>Supervision and Training</w:t>
      </w:r>
      <w:r w:rsidRPr="00C0540F">
        <w:rPr>
          <w:sz w:val="24"/>
        </w:rPr>
        <w:tab/>
        <w:t>10</w:t>
      </w:r>
    </w:p>
    <w:p w:rsidR="00B41BAB" w:rsidRPr="00C0540F" w:rsidRDefault="00B41BAB" w:rsidP="009A1B3D">
      <w:pPr>
        <w:numPr>
          <w:ilvl w:val="0"/>
          <w:numId w:val="73"/>
        </w:numPr>
        <w:tabs>
          <w:tab w:val="left" w:pos="1710"/>
          <w:tab w:val="right" w:leader="dot" w:pos="8640"/>
        </w:tabs>
        <w:ind w:left="1710" w:hanging="450"/>
        <w:rPr>
          <w:sz w:val="24"/>
          <w:szCs w:val="24"/>
        </w:rPr>
      </w:pPr>
      <w:r w:rsidRPr="00C0540F">
        <w:rPr>
          <w:sz w:val="24"/>
          <w:szCs w:val="24"/>
        </w:rPr>
        <w:t>Organization Chart (Program &amp; Organization-wide)</w:t>
      </w:r>
      <w:r w:rsidRPr="00C0540F">
        <w:rPr>
          <w:sz w:val="24"/>
          <w:szCs w:val="24"/>
        </w:rPr>
        <w:br/>
        <w:t>(See Atta</w:t>
      </w:r>
      <w:r w:rsidR="00C0540F">
        <w:rPr>
          <w:sz w:val="24"/>
          <w:szCs w:val="24"/>
        </w:rPr>
        <w:t>chments for Organization Charts</w:t>
      </w:r>
    </w:p>
    <w:p w:rsidR="00B41BAB" w:rsidRPr="00EC0D90" w:rsidRDefault="00EC0D90" w:rsidP="00EC0D90">
      <w:pPr>
        <w:tabs>
          <w:tab w:val="right" w:leader="dot" w:pos="8640"/>
        </w:tabs>
        <w:spacing w:after="240"/>
        <w:ind w:left="720" w:hanging="720"/>
        <w:rPr>
          <w:sz w:val="24"/>
        </w:rPr>
      </w:pPr>
      <w:r>
        <w:rPr>
          <w:b/>
          <w:sz w:val="24"/>
        </w:rPr>
        <w:t>4.0</w:t>
      </w:r>
      <w:r>
        <w:rPr>
          <w:b/>
          <w:sz w:val="24"/>
        </w:rPr>
        <w:tab/>
      </w:r>
      <w:r w:rsidR="00B41BAB">
        <w:rPr>
          <w:b/>
          <w:sz w:val="24"/>
        </w:rPr>
        <w:t>Service Delivery</w:t>
      </w:r>
      <w:r w:rsidR="00B41BAB" w:rsidRPr="00EC0D90">
        <w:rPr>
          <w:sz w:val="24"/>
        </w:rPr>
        <w:tab/>
        <w:t>12</w:t>
      </w:r>
    </w:p>
    <w:p w:rsidR="00B41BAB" w:rsidRPr="00EC0D90" w:rsidRDefault="00EC0D90" w:rsidP="00EC0D90">
      <w:pPr>
        <w:tabs>
          <w:tab w:val="right" w:leader="dot" w:pos="8640"/>
        </w:tabs>
        <w:ind w:left="720" w:hanging="720"/>
        <w:rPr>
          <w:sz w:val="24"/>
        </w:rPr>
      </w:pPr>
      <w:r>
        <w:rPr>
          <w:b/>
          <w:sz w:val="24"/>
        </w:rPr>
        <w:t>5.0</w:t>
      </w:r>
      <w:r>
        <w:rPr>
          <w:b/>
          <w:sz w:val="24"/>
        </w:rPr>
        <w:tab/>
      </w:r>
      <w:r w:rsidR="00B41BAB">
        <w:rPr>
          <w:b/>
          <w:sz w:val="24"/>
        </w:rPr>
        <w:t>Financial</w:t>
      </w:r>
      <w:r w:rsidR="00B41BAB" w:rsidRPr="00EC0D90">
        <w:rPr>
          <w:sz w:val="24"/>
        </w:rPr>
        <w:tab/>
        <w:t>20</w:t>
      </w:r>
    </w:p>
    <w:p w:rsidR="00B41BAB" w:rsidRDefault="00B41BAB" w:rsidP="00EC0D90">
      <w:pPr>
        <w:tabs>
          <w:tab w:val="right" w:leader="dot" w:pos="8640"/>
        </w:tabs>
        <w:ind w:left="1800" w:hanging="1080"/>
        <w:rPr>
          <w:sz w:val="24"/>
        </w:rPr>
      </w:pPr>
      <w:r>
        <w:rPr>
          <w:sz w:val="24"/>
        </w:rPr>
        <w:t>See Attachments for Cost Proposal</w:t>
      </w:r>
    </w:p>
    <w:p w:rsidR="00B41BAB" w:rsidRDefault="00B41BAB">
      <w:pPr>
        <w:tabs>
          <w:tab w:val="right" w:leader="dot" w:pos="8640"/>
        </w:tabs>
        <w:ind w:left="1800" w:hanging="720"/>
        <w:rPr>
          <w:sz w:val="24"/>
        </w:rPr>
      </w:pPr>
    </w:p>
    <w:p w:rsidR="00B41BAB" w:rsidRPr="00EC0D90" w:rsidRDefault="00EC0D90" w:rsidP="00EC0D90">
      <w:pPr>
        <w:tabs>
          <w:tab w:val="right" w:leader="dot" w:pos="8640"/>
        </w:tabs>
        <w:spacing w:after="240"/>
        <w:ind w:left="720" w:hanging="720"/>
        <w:rPr>
          <w:sz w:val="24"/>
        </w:rPr>
      </w:pPr>
      <w:r>
        <w:rPr>
          <w:b/>
          <w:sz w:val="24"/>
        </w:rPr>
        <w:t>6.0</w:t>
      </w:r>
      <w:r>
        <w:rPr>
          <w:b/>
          <w:sz w:val="24"/>
        </w:rPr>
        <w:tab/>
      </w:r>
      <w:r w:rsidR="00B41BAB">
        <w:rPr>
          <w:b/>
          <w:sz w:val="24"/>
        </w:rPr>
        <w:t>Litigation</w:t>
      </w:r>
      <w:r w:rsidR="00B41BAB" w:rsidRPr="00EC0D90">
        <w:rPr>
          <w:sz w:val="24"/>
        </w:rPr>
        <w:tab/>
        <w:t>20</w:t>
      </w:r>
    </w:p>
    <w:p w:rsidR="00B41BAB" w:rsidRDefault="00EC0D90" w:rsidP="00EC0D90">
      <w:pPr>
        <w:tabs>
          <w:tab w:val="right" w:leader="dot" w:pos="8640"/>
        </w:tabs>
        <w:ind w:left="720" w:hanging="720"/>
        <w:rPr>
          <w:b/>
          <w:sz w:val="24"/>
        </w:rPr>
      </w:pPr>
      <w:r>
        <w:rPr>
          <w:b/>
          <w:sz w:val="24"/>
        </w:rPr>
        <w:t>7.0</w:t>
      </w:r>
      <w:r>
        <w:rPr>
          <w:b/>
          <w:sz w:val="24"/>
        </w:rPr>
        <w:tab/>
      </w:r>
      <w:r w:rsidR="00B41BAB">
        <w:rPr>
          <w:b/>
          <w:sz w:val="24"/>
        </w:rPr>
        <w:t>Attachments</w:t>
      </w:r>
    </w:p>
    <w:p w:rsidR="00B41BAB" w:rsidRDefault="00B41BAB" w:rsidP="009A1B3D">
      <w:pPr>
        <w:numPr>
          <w:ilvl w:val="0"/>
          <w:numId w:val="74"/>
        </w:numPr>
        <w:tabs>
          <w:tab w:val="left" w:pos="1260"/>
          <w:tab w:val="right" w:leader="dot" w:pos="8640"/>
        </w:tabs>
        <w:ind w:left="1260" w:hanging="540"/>
        <w:rPr>
          <w:sz w:val="24"/>
        </w:rPr>
      </w:pPr>
      <w:r>
        <w:rPr>
          <w:sz w:val="24"/>
        </w:rPr>
        <w:t>Cost Proposal</w:t>
      </w:r>
    </w:p>
    <w:p w:rsidR="00B41BAB" w:rsidRDefault="00B41BAB" w:rsidP="00EC0D90">
      <w:pPr>
        <w:tabs>
          <w:tab w:val="right" w:leader="dot" w:pos="8640"/>
        </w:tabs>
        <w:ind w:left="1440"/>
        <w:rPr>
          <w:sz w:val="24"/>
        </w:rPr>
      </w:pPr>
      <w:r>
        <w:rPr>
          <w:sz w:val="24"/>
        </w:rPr>
        <w:t>SPO-H-205 Proposal Budget</w:t>
      </w:r>
    </w:p>
    <w:p w:rsidR="00B41BAB" w:rsidRDefault="00B41BAB" w:rsidP="00EC0D90">
      <w:pPr>
        <w:tabs>
          <w:tab w:val="right" w:leader="dot" w:pos="8640"/>
        </w:tabs>
        <w:ind w:left="1440"/>
        <w:rPr>
          <w:sz w:val="24"/>
        </w:rPr>
      </w:pPr>
      <w:r>
        <w:rPr>
          <w:sz w:val="24"/>
        </w:rPr>
        <w:t>SPO-H-206A Budget Justification - Personnel: Salaries &amp; Wages</w:t>
      </w:r>
    </w:p>
    <w:p w:rsidR="00B41BAB" w:rsidRDefault="00B41BAB" w:rsidP="00EC0D90">
      <w:pPr>
        <w:tabs>
          <w:tab w:val="right" w:leader="dot" w:pos="8640"/>
        </w:tabs>
        <w:ind w:left="1440"/>
        <w:rPr>
          <w:sz w:val="24"/>
        </w:rPr>
      </w:pPr>
      <w:r>
        <w:rPr>
          <w:sz w:val="24"/>
        </w:rPr>
        <w:t>SPO-H-206B Budget Justification - Personnel: Payroll Taxes and Assessments, and Fringe Benefits</w:t>
      </w:r>
    </w:p>
    <w:p w:rsidR="00B41BAB" w:rsidRDefault="00B41BAB" w:rsidP="00EC0D90">
      <w:pPr>
        <w:tabs>
          <w:tab w:val="right" w:leader="dot" w:pos="8640"/>
        </w:tabs>
        <w:ind w:left="1440"/>
        <w:rPr>
          <w:sz w:val="24"/>
        </w:rPr>
      </w:pPr>
      <w:r>
        <w:rPr>
          <w:sz w:val="24"/>
        </w:rPr>
        <w:t>SPO-H-206C Budget Justification - Travel: Interisland</w:t>
      </w:r>
    </w:p>
    <w:p w:rsidR="00B41BAB" w:rsidRDefault="00B41BAB" w:rsidP="00EC0D90">
      <w:pPr>
        <w:tabs>
          <w:tab w:val="right" w:leader="dot" w:pos="8640"/>
        </w:tabs>
        <w:ind w:left="1440"/>
        <w:rPr>
          <w:sz w:val="24"/>
        </w:rPr>
      </w:pPr>
      <w:r>
        <w:rPr>
          <w:sz w:val="24"/>
        </w:rPr>
        <w:t>SPO-H-206E Budget Justification - Contractual Services – Administrative</w:t>
      </w:r>
    </w:p>
    <w:p w:rsidR="00B41BAB" w:rsidRDefault="00B41BAB" w:rsidP="009A1B3D">
      <w:pPr>
        <w:numPr>
          <w:ilvl w:val="0"/>
          <w:numId w:val="75"/>
        </w:numPr>
        <w:tabs>
          <w:tab w:val="left" w:pos="1260"/>
          <w:tab w:val="right" w:leader="dot" w:pos="8640"/>
        </w:tabs>
        <w:ind w:hanging="720"/>
        <w:rPr>
          <w:sz w:val="24"/>
        </w:rPr>
      </w:pPr>
      <w:r>
        <w:rPr>
          <w:sz w:val="24"/>
        </w:rPr>
        <w:t>Other Financial Related Materials</w:t>
      </w:r>
    </w:p>
    <w:p w:rsidR="00B41BAB" w:rsidRDefault="00B41BAB" w:rsidP="00EC0D90">
      <w:pPr>
        <w:pStyle w:val="BodyTextIndent"/>
        <w:tabs>
          <w:tab w:val="right" w:leader="dot" w:pos="8640"/>
        </w:tabs>
        <w:ind w:left="1440"/>
      </w:pPr>
      <w:r>
        <w:t>Financial Audit for fiscal year ended June 30, 1996</w:t>
      </w:r>
    </w:p>
    <w:p w:rsidR="00B41BAB" w:rsidRDefault="00B41BAB" w:rsidP="009A1B3D">
      <w:pPr>
        <w:numPr>
          <w:ilvl w:val="0"/>
          <w:numId w:val="71"/>
        </w:numPr>
        <w:tabs>
          <w:tab w:val="left" w:pos="1260"/>
          <w:tab w:val="right" w:leader="dot" w:pos="8640"/>
        </w:tabs>
        <w:ind w:hanging="720"/>
        <w:rPr>
          <w:sz w:val="24"/>
        </w:rPr>
      </w:pPr>
      <w:r>
        <w:rPr>
          <w:sz w:val="24"/>
        </w:rPr>
        <w:t>Organization Chart</w:t>
      </w:r>
      <w:r>
        <w:rPr>
          <w:sz w:val="24"/>
        </w:rPr>
        <w:br/>
        <w:t>Program</w:t>
      </w:r>
      <w:r>
        <w:rPr>
          <w:sz w:val="24"/>
        </w:rPr>
        <w:br/>
        <w:t>Organization-wide</w:t>
      </w:r>
    </w:p>
    <w:p w:rsidR="00B41BAB" w:rsidRDefault="00B41BAB" w:rsidP="009A1B3D">
      <w:pPr>
        <w:numPr>
          <w:ilvl w:val="0"/>
          <w:numId w:val="71"/>
        </w:numPr>
        <w:tabs>
          <w:tab w:val="left" w:pos="1260"/>
          <w:tab w:val="right" w:leader="dot" w:pos="8640"/>
        </w:tabs>
        <w:ind w:left="1260" w:hanging="540"/>
        <w:rPr>
          <w:sz w:val="24"/>
        </w:rPr>
      </w:pPr>
      <w:r>
        <w:rPr>
          <w:sz w:val="24"/>
        </w:rPr>
        <w:t>Performance and Output Measurement Tables</w:t>
      </w:r>
    </w:p>
    <w:p w:rsidR="00B41BAB" w:rsidRDefault="00B41BAB" w:rsidP="00EC0D90">
      <w:pPr>
        <w:tabs>
          <w:tab w:val="right" w:leader="dot" w:pos="8640"/>
        </w:tabs>
        <w:ind w:left="1440"/>
        <w:rPr>
          <w:sz w:val="24"/>
        </w:rPr>
      </w:pPr>
      <w:r>
        <w:rPr>
          <w:sz w:val="24"/>
        </w:rPr>
        <w:t>Table A</w:t>
      </w:r>
    </w:p>
    <w:p w:rsidR="00B41BAB" w:rsidRDefault="00B41BAB" w:rsidP="00EC0D90">
      <w:pPr>
        <w:tabs>
          <w:tab w:val="right" w:leader="dot" w:pos="8640"/>
        </w:tabs>
        <w:ind w:left="1440"/>
        <w:rPr>
          <w:sz w:val="24"/>
        </w:rPr>
      </w:pPr>
      <w:r>
        <w:rPr>
          <w:sz w:val="24"/>
        </w:rPr>
        <w:t>Table B</w:t>
      </w:r>
    </w:p>
    <w:p w:rsidR="00B41BAB" w:rsidRDefault="00B41BAB" w:rsidP="00EC0D90">
      <w:pPr>
        <w:tabs>
          <w:tab w:val="right" w:leader="dot" w:pos="8640"/>
        </w:tabs>
        <w:ind w:left="1440"/>
        <w:rPr>
          <w:sz w:val="24"/>
        </w:rPr>
      </w:pPr>
      <w:r>
        <w:rPr>
          <w:sz w:val="24"/>
        </w:rPr>
        <w:t>Table C</w:t>
      </w:r>
    </w:p>
    <w:p w:rsidR="00B41BAB" w:rsidRDefault="00B41BAB" w:rsidP="009A1B3D">
      <w:pPr>
        <w:numPr>
          <w:ilvl w:val="0"/>
          <w:numId w:val="71"/>
        </w:numPr>
        <w:tabs>
          <w:tab w:val="left" w:pos="1260"/>
          <w:tab w:val="right" w:leader="dot" w:pos="8640"/>
        </w:tabs>
        <w:ind w:hanging="720"/>
        <w:rPr>
          <w:sz w:val="24"/>
        </w:rPr>
        <w:sectPr w:rsidR="00B41BAB" w:rsidSect="00C62076">
          <w:headerReference w:type="even" r:id="rId70"/>
          <w:headerReference w:type="default" r:id="rId71"/>
          <w:footerReference w:type="even" r:id="rId72"/>
          <w:footerReference w:type="default" r:id="rId73"/>
          <w:headerReference w:type="first" r:id="rId74"/>
          <w:pgSz w:w="12240" w:h="15840"/>
          <w:pgMar w:top="1440" w:right="1440" w:bottom="1440" w:left="1440" w:header="576" w:footer="576" w:gutter="0"/>
          <w:pgNumType w:fmt="lowerRoman" w:start="1"/>
          <w:cols w:space="720"/>
        </w:sectPr>
      </w:pPr>
      <w:r>
        <w:rPr>
          <w:sz w:val="24"/>
        </w:rPr>
        <w:t>Program Specific Requirements</w:t>
      </w: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r>
        <w:rPr>
          <w:i/>
          <w:iCs/>
          <w:color w:val="FF0000"/>
          <w:sz w:val="24"/>
        </w:rPr>
        <w:lastRenderedPageBreak/>
        <w:t>You may begin inserting any other attachments you may have here, such as:</w:t>
      </w: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r>
        <w:rPr>
          <w:i/>
          <w:iCs/>
          <w:color w:val="FF0000"/>
          <w:sz w:val="24"/>
        </w:rPr>
        <w:t>Workplans</w:t>
      </w: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r>
        <w:rPr>
          <w:i/>
          <w:iCs/>
          <w:color w:val="FF0000"/>
          <w:sz w:val="24"/>
        </w:rPr>
        <w:t>Performance and output tables</w:t>
      </w: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r>
        <w:rPr>
          <w:i/>
          <w:iCs/>
          <w:color w:val="FF0000"/>
          <w:sz w:val="24"/>
        </w:rPr>
        <w:t>Certifications</w:t>
      </w: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p>
    <w:p w:rsidR="00B41BAB" w:rsidRDefault="00B41BAB" w:rsidP="00100988">
      <w:pPr>
        <w:pBdr>
          <w:top w:val="single" w:sz="4" w:space="1" w:color="auto"/>
          <w:left w:val="single" w:sz="4" w:space="4" w:color="auto"/>
          <w:bottom w:val="single" w:sz="4" w:space="1" w:color="auto"/>
          <w:right w:val="single" w:sz="4" w:space="4" w:color="auto"/>
        </w:pBdr>
        <w:tabs>
          <w:tab w:val="right" w:leader="dot" w:pos="8640"/>
        </w:tabs>
        <w:ind w:left="1080"/>
        <w:rPr>
          <w:i/>
          <w:iCs/>
          <w:color w:val="FF0000"/>
          <w:sz w:val="24"/>
        </w:rPr>
      </w:pPr>
      <w:r>
        <w:rPr>
          <w:i/>
          <w:iCs/>
          <w:color w:val="FF0000"/>
          <w:sz w:val="24"/>
        </w:rPr>
        <w:t>Before inserting each document, insert a “section break/next page” to preserve formatting of each additional document.  If you hare having problems with formatting, it will be easier to convert all documents to PDF and then insert them into one document.</w:t>
      </w:r>
    </w:p>
    <w:p w:rsidR="00100988" w:rsidRDefault="00100988" w:rsidP="00100988">
      <w:pPr>
        <w:tabs>
          <w:tab w:val="right" w:leader="dot" w:pos="8640"/>
        </w:tabs>
        <w:ind w:left="1080"/>
        <w:rPr>
          <w:i/>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Default="00100988" w:rsidP="00100988">
      <w:pPr>
        <w:tabs>
          <w:tab w:val="right" w:leader="dot" w:pos="8640"/>
        </w:tabs>
        <w:ind w:left="1080"/>
        <w:rPr>
          <w:iCs/>
          <w:color w:val="FF0000"/>
          <w:sz w:val="24"/>
        </w:rPr>
      </w:pPr>
    </w:p>
    <w:p w:rsidR="00100988" w:rsidRPr="00100988" w:rsidRDefault="00100988" w:rsidP="00100988">
      <w:pPr>
        <w:tabs>
          <w:tab w:val="right" w:leader="dot" w:pos="8640"/>
        </w:tabs>
        <w:ind w:left="1080"/>
        <w:rPr>
          <w:iCs/>
          <w:color w:val="FF0000"/>
          <w:sz w:val="24"/>
        </w:rPr>
      </w:pPr>
    </w:p>
    <w:sectPr w:rsidR="00100988" w:rsidRPr="00100988" w:rsidSect="00C62076">
      <w:headerReference w:type="even" r:id="rId75"/>
      <w:headerReference w:type="default" r:id="rId76"/>
      <w:footerReference w:type="default" r:id="rId77"/>
      <w:headerReference w:type="first" r:id="rId78"/>
      <w:pgSz w:w="12240" w:h="15840"/>
      <w:pgMar w:top="1440" w:right="1440" w:bottom="1440" w:left="1440" w:header="576" w:footer="576"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00" w:rsidRDefault="001A4A00">
      <w:r>
        <w:separator/>
      </w:r>
    </w:p>
  </w:endnote>
  <w:endnote w:type="continuationSeparator" w:id="1">
    <w:p w:rsidR="001A4A00" w:rsidRDefault="001A4A00">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85A19" w:rsidRDefault="00485A19">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rsidP="002E1DC1">
    <w:pPr>
      <w:pStyle w:val="Footer"/>
      <w:tabs>
        <w:tab w:val="clear" w:pos="4320"/>
        <w:tab w:val="center" w:pos="4680"/>
      </w:tabs>
      <w:jc w:val="right"/>
      <w:rPr>
        <w:sz w:val="16"/>
      </w:rPr>
    </w:pPr>
    <w:r>
      <w:rPr>
        <w:sz w:val="16"/>
      </w:rPr>
      <w:t>RFP Service Specifications (Rev.</w:t>
    </w:r>
    <w:r w:rsidR="00AA18F5">
      <w:rPr>
        <w:sz w:val="16"/>
      </w:rPr>
      <w:t>8</w:t>
    </w:r>
    <w:r w:rsidR="00F341E8">
      <w:rPr>
        <w:sz w:val="16"/>
      </w:rPr>
      <w:t>/20</w:t>
    </w:r>
    <w:r w:rsidR="002E1DC1">
      <w:rPr>
        <w:sz w:val="16"/>
      </w:rPr>
      <w:t>/12</w:t>
    </w:r>
    <w:r>
      <w:rPr>
        <w:sz w:val="16"/>
      </w:rPr>
      <w:t>)</w:t>
    </w:r>
  </w:p>
  <w:p w:rsidR="00485A19" w:rsidRDefault="00485A19">
    <w:pPr>
      <w:pStyle w:val="Footer"/>
      <w:jc w:val="center"/>
      <w:rPr>
        <w:sz w:val="16"/>
      </w:rPr>
    </w:pPr>
    <w:r>
      <w:t>2</w:t>
    </w:r>
    <w:r>
      <w:rPr>
        <w:sz w:val="16"/>
      </w:rPr>
      <w:t>-</w:t>
    </w: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5</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85A19" w:rsidRDefault="00485A19">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rsidP="00F341E8">
    <w:pPr>
      <w:pStyle w:val="Footer"/>
      <w:tabs>
        <w:tab w:val="clear" w:pos="4320"/>
        <w:tab w:val="clear" w:pos="8640"/>
        <w:tab w:val="center" w:pos="4680"/>
        <w:tab w:val="right" w:pos="9360"/>
      </w:tabs>
      <w:jc w:val="right"/>
      <w:rPr>
        <w:sz w:val="16"/>
      </w:rPr>
    </w:pPr>
    <w:r>
      <w:rPr>
        <w:sz w:val="16"/>
      </w:rPr>
      <w:t>Proposal Ap</w:t>
    </w:r>
    <w:r w:rsidR="002E1DC1">
      <w:rPr>
        <w:sz w:val="16"/>
      </w:rPr>
      <w:t xml:space="preserve">plication Instructions (Rev. </w:t>
    </w:r>
    <w:r w:rsidR="00AA18F5">
      <w:rPr>
        <w:sz w:val="16"/>
      </w:rPr>
      <w:t>8</w:t>
    </w:r>
    <w:r w:rsidR="00F341E8">
      <w:rPr>
        <w:sz w:val="16"/>
      </w:rPr>
      <w:t>/20</w:t>
    </w:r>
    <w:r w:rsidR="002E1DC1">
      <w:rPr>
        <w:sz w:val="16"/>
      </w:rPr>
      <w:t>12</w:t>
    </w:r>
    <w:r>
      <w:rPr>
        <w:sz w:val="16"/>
      </w:rPr>
      <w:t>)</w:t>
    </w:r>
  </w:p>
  <w:p w:rsidR="00485A19" w:rsidRDefault="00485A19">
    <w:pPr>
      <w:pStyle w:val="Footer"/>
      <w:jc w:val="center"/>
    </w:pPr>
    <w:r>
      <w:t>3-</w:t>
    </w:r>
    <w:fldSimple w:instr=" PAGE  \* MERGEFORMAT ">
      <w:r w:rsidR="00B71796">
        <w:rPr>
          <w:noProof/>
        </w:rPr>
        <w:t>5</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85A19" w:rsidRDefault="00485A19">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Pr="007C59B3" w:rsidRDefault="00485A19" w:rsidP="007C59B3">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8" w:rsidRDefault="00075D88" w:rsidP="00F341E8">
    <w:pPr>
      <w:pStyle w:val="Footer"/>
      <w:tabs>
        <w:tab w:val="clear" w:pos="8640"/>
        <w:tab w:val="right" w:pos="8820"/>
      </w:tabs>
      <w:rPr>
        <w:sz w:val="16"/>
        <w:szCs w:val="16"/>
      </w:rPr>
    </w:pPr>
    <w:r>
      <w:tab/>
    </w:r>
    <w:r w:rsidR="00F341E8">
      <w:tab/>
    </w:r>
    <w:r w:rsidR="00AA18F5">
      <w:rPr>
        <w:sz w:val="16"/>
        <w:szCs w:val="16"/>
      </w:rPr>
      <w:t>Proposal Evaluation (Rev. 8</w:t>
    </w:r>
    <w:r w:rsidR="00F341E8">
      <w:rPr>
        <w:sz w:val="16"/>
        <w:szCs w:val="16"/>
      </w:rPr>
      <w:t>/2012)</w:t>
    </w:r>
  </w:p>
  <w:p w:rsidR="00F341E8" w:rsidRPr="00F341E8" w:rsidRDefault="00F341E8" w:rsidP="00F341E8">
    <w:pPr>
      <w:pStyle w:val="Footer"/>
      <w:tabs>
        <w:tab w:val="clear" w:pos="8640"/>
        <w:tab w:val="right" w:pos="8820"/>
      </w:tabs>
      <w:rPr>
        <w:sz w:val="16"/>
        <w:szCs w:val="16"/>
      </w:rPr>
    </w:pPr>
    <w:r>
      <w:rPr>
        <w:sz w:val="16"/>
        <w:szCs w:val="16"/>
      </w:rPr>
      <w:tab/>
    </w:r>
    <w:r>
      <w:t>4-</w:t>
    </w:r>
    <w:fldSimple w:instr=" PAGE   \* MERGEFORMAT ">
      <w:r w:rsidR="00B71796">
        <w:rPr>
          <w:noProof/>
        </w:rPr>
        <w:t>5</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jc w:val="right"/>
      <w:rPr>
        <w:sz w:val="16"/>
      </w:rPr>
    </w:pPr>
    <w:r>
      <w:rPr>
        <w:sz w:val="16"/>
      </w:rPr>
      <w:t xml:space="preserve">RFP Attachments (Rev. </w:t>
    </w:r>
    <w:r w:rsidR="00F341E8">
      <w:rPr>
        <w:sz w:val="16"/>
      </w:rPr>
      <w:t>7/2012</w:t>
    </w:r>
    <w:r>
      <w:rPr>
        <w:sz w:val="16"/>
      </w:rPr>
      <w:t>)</w:t>
    </w:r>
  </w:p>
  <w:p w:rsidR="00485A19" w:rsidRDefault="00485A19">
    <w:pPr>
      <w:pStyle w:val="Footer"/>
      <w:jc w:val="center"/>
      <w:rPr>
        <w:sz w:val="16"/>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5A19" w:rsidRDefault="00485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A1208" w:rsidP="004A1208">
    <w:pPr>
      <w:pStyle w:val="Footer"/>
      <w:tabs>
        <w:tab w:val="left" w:pos="8640"/>
      </w:tabs>
    </w:pPr>
    <w:r>
      <w:rPr>
        <w:sz w:val="16"/>
      </w:rPr>
      <w:tab/>
    </w:r>
    <w:r>
      <w:rPr>
        <w:sz w:val="16"/>
      </w:rPr>
      <w:tab/>
    </w:r>
    <w:r w:rsidR="00485A19">
      <w:rPr>
        <w:sz w:val="16"/>
      </w:rPr>
      <w:t xml:space="preserve">(Rev. </w:t>
    </w:r>
    <w:r>
      <w:rPr>
        <w:sz w:val="16"/>
      </w:rPr>
      <w:t>8</w:t>
    </w:r>
    <w:r w:rsidR="00D11CF4">
      <w:rPr>
        <w:sz w:val="16"/>
      </w:rPr>
      <w:t>/2012</w:t>
    </w:r>
    <w:r w:rsidR="00485A19">
      <w:rPr>
        <w:sz w:val="16"/>
      </w:rPr>
      <w:t>)</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jc w:val="right"/>
    </w:pPr>
    <w:r>
      <w:t xml:space="preserve">SPO-H (Rev. </w:t>
    </w:r>
    <w:r w:rsidR="00AA18F5">
      <w:t>8</w:t>
    </w:r>
    <w:r>
      <w:t>/</w:t>
    </w:r>
    <w:r w:rsidR="00B6342B">
      <w:t>2012</w:t>
    </w:r>
    <w:r>
      <w:t>)</w:t>
    </w:r>
  </w:p>
  <w:p w:rsidR="00485A19" w:rsidRDefault="00485A19">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B71796">
      <w:rPr>
        <w:rStyle w:val="PageNumber"/>
        <w:noProof/>
        <w:sz w:val="16"/>
      </w:rPr>
      <w:t>1</w:t>
    </w:r>
    <w:r>
      <w:rPr>
        <w:rStyle w:val="PageNumber"/>
        <w:sz w:val="16"/>
      </w:rPr>
      <w:fldChar w:fldCharType="end"/>
    </w:r>
    <w:r>
      <w:rPr>
        <w:rStyle w:val="PageNumber"/>
        <w:sz w:val="16"/>
      </w:rPr>
      <w:t xml:space="preserve">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85A19" w:rsidRDefault="00485A19">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rsidP="00AF3404">
    <w:pPr>
      <w:pStyle w:val="Footer"/>
      <w:tabs>
        <w:tab w:val="clear" w:pos="8640"/>
      </w:tabs>
      <w:rPr>
        <w:sz w:val="16"/>
      </w:rPr>
    </w:pPr>
    <w:r>
      <w:rPr>
        <w:sz w:val="16"/>
      </w:rPr>
      <w:t>Sample Table of Contents for Proposals Submitted in Response to an RFP</w:t>
    </w:r>
    <w:r w:rsidR="00AF3404">
      <w:rPr>
        <w:sz w:val="16"/>
      </w:rPr>
      <w:tab/>
    </w:r>
    <w:r w:rsidR="00AF3404">
      <w:rPr>
        <w:sz w:val="16"/>
      </w:rPr>
      <w:tab/>
    </w:r>
    <w:r w:rsidR="00AF3404">
      <w:rPr>
        <w:sz w:val="16"/>
      </w:rPr>
      <w:tab/>
    </w:r>
    <w:r w:rsidR="00AF3404">
      <w:rPr>
        <w:sz w:val="16"/>
      </w:rPr>
      <w:tab/>
    </w:r>
    <w:r w:rsidR="00AF3404">
      <w:rPr>
        <w:sz w:val="16"/>
      </w:rPr>
      <w:tab/>
    </w:r>
    <w:r>
      <w:rPr>
        <w:sz w:val="16"/>
      </w:rPr>
      <w:t xml:space="preserve">SPO-H (Rev. </w:t>
    </w:r>
    <w:r w:rsidR="00AA18F5">
      <w:rPr>
        <w:sz w:val="16"/>
      </w:rPr>
      <w:t>8</w:t>
    </w:r>
    <w:r w:rsidR="00F341E8">
      <w:rPr>
        <w:sz w:val="16"/>
      </w:rPr>
      <w:t>/2012</w:t>
    </w:r>
    <w:r>
      <w:rPr>
        <w:sz w:val="16"/>
      </w:rPr>
      <w:t>)</w:t>
    </w:r>
  </w:p>
  <w:p w:rsidR="00485A19" w:rsidRDefault="00485A1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i</w:t>
    </w:r>
    <w:r>
      <w:rPr>
        <w:rStyle w:val="PageNumber"/>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jc w:val="right"/>
      <w:rPr>
        <w:sz w:val="16"/>
      </w:rPr>
    </w:pPr>
    <w:r>
      <w:rPr>
        <w:sz w:val="16"/>
      </w:rPr>
      <w:t xml:space="preserve">RFP Notice/Cover Letter (Rev. </w:t>
    </w:r>
    <w:r w:rsidR="004A1208">
      <w:rPr>
        <w:sz w:val="16"/>
      </w:rPr>
      <w:t>8</w:t>
    </w:r>
    <w:r w:rsidR="00D11CF4">
      <w:rPr>
        <w:sz w:val="16"/>
      </w:rPr>
      <w:t>/2012</w:t>
    </w:r>
    <w:r>
      <w:rPr>
        <w:sz w:val="16"/>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jc w:val="right"/>
      <w:rPr>
        <w:sz w:val="16"/>
      </w:rPr>
    </w:pPr>
    <w:r>
      <w:rPr>
        <w:sz w:val="16"/>
      </w:rPr>
      <w:t xml:space="preserve">Proposal Mail-In and Delivery Info (Rev. </w:t>
    </w:r>
    <w:r w:rsidR="004A1208">
      <w:rPr>
        <w:sz w:val="16"/>
      </w:rPr>
      <w:t>8</w:t>
    </w:r>
    <w:r w:rsidR="00F341E8">
      <w:rPr>
        <w:sz w:val="16"/>
      </w:rPr>
      <w:t>/2012</w:t>
    </w:r>
    <w:r>
      <w:rPr>
        <w:sz w:val="16"/>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jc w:val="right"/>
      <w:rPr>
        <w:sz w:val="16"/>
      </w:rPr>
    </w:pPr>
    <w:r>
      <w:rPr>
        <w:sz w:val="16"/>
      </w:rPr>
      <w:t xml:space="preserve">RFP Table of Contents (Rev. </w:t>
    </w:r>
    <w:r w:rsidR="004A1208">
      <w:rPr>
        <w:sz w:val="16"/>
      </w:rPr>
      <w:t>8/</w:t>
    </w:r>
    <w:r w:rsidR="00F341E8">
      <w:rPr>
        <w:sz w:val="16"/>
      </w:rPr>
      <w:t>2012</w:t>
    </w:r>
    <w:r>
      <w:rPr>
        <w:sz w:val="16"/>
      </w:rPr>
      <w:t>)</w:t>
    </w:r>
  </w:p>
  <w:p w:rsidR="00485A19" w:rsidRDefault="00485A19">
    <w:pPr>
      <w:pStyle w:val="Footer"/>
      <w:jc w:val="center"/>
    </w:pP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ii</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rsidP="0039507C">
    <w:pPr>
      <w:pStyle w:val="Footer"/>
      <w:tabs>
        <w:tab w:val="clear" w:pos="8640"/>
        <w:tab w:val="right" w:pos="8730"/>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E8" w:rsidRDefault="00CB28E8" w:rsidP="00CB28E8">
    <w:pPr>
      <w:pStyle w:val="Footer"/>
      <w:tabs>
        <w:tab w:val="clear" w:pos="4320"/>
        <w:tab w:val="clear" w:pos="8640"/>
        <w:tab w:val="center" w:pos="4680"/>
        <w:tab w:val="right" w:pos="9360"/>
      </w:tabs>
      <w:jc w:val="center"/>
      <w:rPr>
        <w:sz w:val="16"/>
      </w:rPr>
    </w:pPr>
    <w:r>
      <w:rPr>
        <w:rStyle w:val="PageNumber"/>
      </w:rPr>
      <w:tab/>
      <w:t>1-</w:t>
    </w: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9</w:t>
    </w:r>
    <w:r>
      <w:rPr>
        <w:rStyle w:val="PageNumber"/>
      </w:rPr>
      <w:fldChar w:fldCharType="end"/>
    </w:r>
    <w:r w:rsidRPr="00CB28E8">
      <w:rPr>
        <w:sz w:val="16"/>
      </w:rPr>
      <w:t xml:space="preserve"> </w:t>
    </w:r>
    <w:r>
      <w:rPr>
        <w:sz w:val="16"/>
      </w:rPr>
      <w:tab/>
      <w:t xml:space="preserve">RFP Administrative Overview (Rev. </w:t>
    </w:r>
    <w:r w:rsidR="00AA18F5">
      <w:rPr>
        <w:sz w:val="16"/>
      </w:rPr>
      <w:t>8</w:t>
    </w:r>
    <w:r>
      <w:rPr>
        <w:sz w:val="16"/>
      </w:rPr>
      <w:t>/2012)</w:t>
    </w:r>
  </w:p>
  <w:p w:rsidR="00CB28E8" w:rsidRDefault="00CB28E8" w:rsidP="00CB28E8">
    <w:pPr>
      <w:pStyle w:val="Footer"/>
      <w:tabs>
        <w:tab w:val="clear" w:pos="8640"/>
      </w:tabs>
      <w:jc w:val="center"/>
      <w:rPr>
        <w:sz w:val="16"/>
      </w:rPr>
    </w:pPr>
  </w:p>
  <w:p w:rsidR="002E1DC1" w:rsidRDefault="002E1DC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00" w:rsidRDefault="001A4A00">
      <w:r>
        <w:separator/>
      </w:r>
    </w:p>
  </w:footnote>
  <w:footnote w:type="continuationSeparator" w:id="1">
    <w:p w:rsidR="001A4A00" w:rsidRDefault="001A4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4pt;margin-top:-7.2pt;width:144.05pt;height:79.05pt;z-index:251657728" o:allowincell="f">
          <v:imagedata r:id="rId1" o:title=""/>
        </v:shape>
        <o:OLEObject Type="Embed" ProgID="MSWordArt.2" ShapeID="_x0000_s2050" DrawAspect="Content" ObjectID="_1533581711" r:id="rId2">
          <o:FieldCodes>\s</o:FieldCodes>
        </o:OLEObject>
      </w:pict>
    </w:r>
    <w:r>
      <w:t xml:space="preserve">Organization: </w:t>
    </w:r>
    <w:r>
      <w:rPr>
        <w:u w:val="single"/>
      </w:rPr>
      <w:tab/>
    </w:r>
    <w:r>
      <w:rPr>
        <w:u w:val="single"/>
      </w:rPr>
      <w:tab/>
    </w:r>
    <w:r>
      <w:rPr>
        <w:u w:val="single"/>
      </w:rPr>
      <w:tab/>
    </w:r>
  </w:p>
  <w:p w:rsidR="00485A19" w:rsidRDefault="00485A19">
    <w:pPr>
      <w:jc w:val="right"/>
    </w:pPr>
    <w:r>
      <w:t>RFP No:</w:t>
    </w:r>
    <w:r>
      <w:tab/>
    </w:r>
    <w:r>
      <w:rPr>
        <w:u w:val="single"/>
      </w:rPr>
      <w:tab/>
    </w:r>
    <w:r>
      <w:rPr>
        <w:u w:val="single"/>
      </w:rPr>
      <w:tab/>
    </w:r>
  </w:p>
  <w:p w:rsidR="00485A19" w:rsidRDefault="00485A19">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jc w:val="right"/>
    </w:pPr>
    <w:r>
      <w:t xml:space="preserve">Organization: </w:t>
    </w:r>
    <w:r>
      <w:rPr>
        <w:u w:val="single"/>
      </w:rPr>
      <w:tab/>
    </w:r>
    <w:r>
      <w:rPr>
        <w:u w:val="single"/>
      </w:rPr>
      <w:tab/>
    </w:r>
    <w:r>
      <w:rPr>
        <w:u w:val="single"/>
      </w:rPr>
      <w:tab/>
    </w:r>
  </w:p>
  <w:p w:rsidR="00485A19" w:rsidRDefault="00485A19">
    <w:pPr>
      <w:jc w:val="right"/>
    </w:pPr>
    <w:r>
      <w:t>RFP No:</w:t>
    </w:r>
    <w:r>
      <w:tab/>
    </w:r>
    <w:r>
      <w:rPr>
        <w:u w:val="single"/>
      </w:rPr>
      <w:tab/>
    </w:r>
    <w:r>
      <w:rPr>
        <w:u w:val="single"/>
      </w:rPr>
      <w:tab/>
    </w:r>
  </w:p>
  <w:p w:rsidR="00485A19" w:rsidRDefault="00485A19">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Default="00485A1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9" w:rsidRPr="00B54A64" w:rsidRDefault="00B54A64" w:rsidP="0039507C">
    <w:pPr>
      <w:pStyle w:val="Header"/>
      <w:tabs>
        <w:tab w:val="clear" w:pos="4320"/>
        <w:tab w:val="clear" w:pos="8640"/>
        <w:tab w:val="right" w:pos="8550"/>
        <w:tab w:val="right" w:pos="8784"/>
      </w:tabs>
      <w:rPr>
        <w:u w:val="single"/>
      </w:rPr>
    </w:pPr>
    <w:r>
      <w:tab/>
    </w:r>
    <w:r w:rsidR="00485A19">
      <w:t xml:space="preserve">RFP </w:t>
    </w:r>
    <w:r w:rsidR="00DC3089">
      <w:rPr>
        <w:sz w:val="24"/>
        <w:szCs w:val="24"/>
      </w:rPr>
      <w:t>#</w:t>
    </w: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F0" w:rsidRDefault="00920C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numFmt w:val="decimal"/>
      <w:pStyle w:val="Heading1"/>
      <w:lvlText w:val="%1"/>
      <w:legacy w:legacy="1" w:legacySpace="0" w:legacyIndent="0"/>
      <w:lvlJc w:val="left"/>
      <w:rPr>
        <w:rFonts w:ascii="Tms Rmn" w:hAnsi="Tms Rmn" w:hint="default"/>
      </w:rPr>
    </w:lvl>
    <w:lvl w:ilvl="1">
      <w:numFmt w:val="decimal"/>
      <w:pStyle w:val="Heading2"/>
      <w:lvlText w:val="%2"/>
      <w:legacy w:legacy="1" w:legacySpace="0" w:legacyIndent="0"/>
      <w:lvlJc w:val="left"/>
      <w:rPr>
        <w:rFonts w:ascii="Tms Rmn" w:hAnsi="Tms Rmn" w:hint="default"/>
      </w:rPr>
    </w:lvl>
    <w:lvl w:ilvl="2">
      <w:numFmt w:val="decimal"/>
      <w:pStyle w:val="Heading3"/>
      <w:lvlText w:val="%3"/>
      <w:legacy w:legacy="1" w:legacySpace="0" w:legacyIndent="0"/>
      <w:lvlJc w:val="left"/>
      <w:rPr>
        <w:rFonts w:ascii="Tms Rmn" w:hAnsi="Tms Rmn" w:hint="default"/>
      </w:rPr>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03AE6C3F"/>
    <w:multiLevelType w:val="hybridMultilevel"/>
    <w:tmpl w:val="0136DF32"/>
    <w:lvl w:ilvl="0" w:tplc="04382B9A">
      <w:start w:val="1"/>
      <w:numFmt w:val="bullet"/>
      <w:lvlText w:val=""/>
      <w:lvlJc w:val="left"/>
      <w:pPr>
        <w:tabs>
          <w:tab w:val="num" w:pos="936"/>
        </w:tabs>
        <w:ind w:left="936" w:hanging="432"/>
      </w:pPr>
      <w:rPr>
        <w:rFonts w:ascii="Symbol" w:hAnsi="Symbol" w:hint="default"/>
      </w:rPr>
    </w:lvl>
    <w:lvl w:ilvl="1" w:tplc="356851C0">
      <w:start w:val="2"/>
      <w:numFmt w:val="upperLetter"/>
      <w:lvlText w:val="%2."/>
      <w:lvlJc w:val="left"/>
      <w:pPr>
        <w:tabs>
          <w:tab w:val="num" w:pos="504"/>
        </w:tabs>
        <w:ind w:left="504" w:hanging="504"/>
      </w:pPr>
      <w:rPr>
        <w:rFonts w:ascii="Times New Roman" w:hAnsi="Times New Roman" w:hint="default"/>
        <w:b/>
        <w:i w:val="0"/>
        <w:color w:val="auto"/>
        <w:sz w:val="24"/>
      </w:rPr>
    </w:lvl>
    <w:lvl w:ilvl="2" w:tplc="083EA482">
      <w:start w:val="2"/>
      <w:numFmt w:val="upperRoman"/>
      <w:lvlText w:val="%3."/>
      <w:lvlJc w:val="left"/>
      <w:pPr>
        <w:tabs>
          <w:tab w:val="num" w:pos="2520"/>
        </w:tabs>
        <w:ind w:left="2520" w:hanging="72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96C87"/>
    <w:multiLevelType w:val="hybridMultilevel"/>
    <w:tmpl w:val="B1C6853A"/>
    <w:lvl w:ilvl="0" w:tplc="C87CB57E">
      <w:start w:val="1"/>
      <w:numFmt w:val="decimal"/>
      <w:lvlText w:val="3.%1"/>
      <w:lvlJc w:val="left"/>
      <w:pPr>
        <w:ind w:left="720" w:hanging="360"/>
      </w:pPr>
      <w:rPr>
        <w:rFonts w:ascii="Times New Roman" w:hAnsi="Times New Roman" w:hint="default"/>
        <w:b/>
        <w:i w:val="0"/>
        <w:sz w:val="28"/>
      </w:rPr>
    </w:lvl>
    <w:lvl w:ilvl="1" w:tplc="D584CB82">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628EF"/>
    <w:multiLevelType w:val="hybridMultilevel"/>
    <w:tmpl w:val="D94CBECC"/>
    <w:lvl w:ilvl="0" w:tplc="250A78DC">
      <w:start w:val="1"/>
      <w:numFmt w:val="decimal"/>
      <w:lvlText w:val="4.%1."/>
      <w:lvlJc w:val="left"/>
      <w:pPr>
        <w:tabs>
          <w:tab w:val="num" w:pos="792"/>
        </w:tabs>
        <w:ind w:left="792" w:hanging="792"/>
      </w:pPr>
      <w:rPr>
        <w:rFonts w:ascii="Times New Roman" w:hAnsi="Times New Roman" w:hint="default"/>
        <w:b w:val="0"/>
        <w:i w:val="0"/>
        <w:sz w:val="24"/>
      </w:rPr>
    </w:lvl>
    <w:lvl w:ilvl="1" w:tplc="7068C472">
      <w:start w:val="1"/>
      <w:numFmt w:val="upperLetter"/>
      <w:lvlText w:val="%2."/>
      <w:lvlJc w:val="left"/>
      <w:pPr>
        <w:tabs>
          <w:tab w:val="num" w:pos="1800"/>
        </w:tabs>
        <w:ind w:left="1800" w:hanging="72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990225"/>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5">
    <w:nsid w:val="05EE383F"/>
    <w:multiLevelType w:val="hybridMultilevel"/>
    <w:tmpl w:val="70945260"/>
    <w:lvl w:ilvl="0" w:tplc="BE2C20FA">
      <w:start w:val="1"/>
      <w:numFmt w:val="decimal"/>
      <w:lvlText w:val="1.%1"/>
      <w:lvlJc w:val="left"/>
      <w:pPr>
        <w:tabs>
          <w:tab w:val="num" w:pos="792"/>
        </w:tabs>
        <w:ind w:left="792" w:hanging="79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E606DA"/>
    <w:multiLevelType w:val="hybridMultilevel"/>
    <w:tmpl w:val="5F361F70"/>
    <w:lvl w:ilvl="0" w:tplc="64A0B05A">
      <w:start w:val="5"/>
      <w:numFmt w:val="upperLetter"/>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A6745"/>
    <w:multiLevelType w:val="hybridMultilevel"/>
    <w:tmpl w:val="0DA6F354"/>
    <w:lvl w:ilvl="0" w:tplc="91DAEFE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354F14"/>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9">
    <w:nsid w:val="0A906473"/>
    <w:multiLevelType w:val="hybridMultilevel"/>
    <w:tmpl w:val="F280BFE4"/>
    <w:lvl w:ilvl="0" w:tplc="125CC5D4">
      <w:start w:val="1"/>
      <w:numFmt w:val="decimal"/>
      <w:lvlText w:val="1.%1"/>
      <w:lvlJc w:val="left"/>
      <w:pPr>
        <w:ind w:left="720" w:hanging="360"/>
      </w:pPr>
      <w:rPr>
        <w:rFonts w:ascii="Times New Roman" w:hAnsi="Times New Roman" w:hint="default"/>
        <w:b/>
        <w:i w:val="0"/>
        <w:color w:val="auto"/>
        <w:sz w:val="28"/>
      </w:rPr>
    </w:lvl>
    <w:lvl w:ilvl="1" w:tplc="387419DC">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BE3527"/>
    <w:multiLevelType w:val="hybridMultilevel"/>
    <w:tmpl w:val="EDC647CC"/>
    <w:lvl w:ilvl="0" w:tplc="7534E0B4">
      <w:start w:val="4"/>
      <w:numFmt w:val="decimal"/>
      <w:lvlText w:val="2.%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9A2ABC"/>
    <w:multiLevelType w:val="hybridMultilevel"/>
    <w:tmpl w:val="B6324BEA"/>
    <w:lvl w:ilvl="0" w:tplc="00A6356E">
      <w:start w:val="1"/>
      <w:numFmt w:val="bullet"/>
      <w:lvlText w:val=""/>
      <w:lvlJc w:val="left"/>
      <w:pPr>
        <w:tabs>
          <w:tab w:val="num" w:pos="936"/>
        </w:tabs>
        <w:ind w:left="936" w:hanging="432"/>
      </w:pPr>
      <w:rPr>
        <w:rFonts w:ascii="Symbol" w:hAnsi="Symbol" w:hint="default"/>
      </w:rPr>
    </w:lvl>
    <w:lvl w:ilvl="1" w:tplc="7E90F024">
      <w:start w:val="3"/>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7454F3"/>
    <w:multiLevelType w:val="hybridMultilevel"/>
    <w:tmpl w:val="4720F288"/>
    <w:lvl w:ilvl="0" w:tplc="E77617A2">
      <w:start w:val="1"/>
      <w:numFmt w:val="bullet"/>
      <w:lvlText w:val=""/>
      <w:lvlJc w:val="left"/>
      <w:pPr>
        <w:tabs>
          <w:tab w:val="num" w:pos="936"/>
        </w:tabs>
        <w:ind w:left="936" w:hanging="432"/>
      </w:pPr>
      <w:rPr>
        <w:rFonts w:ascii="Symbol" w:hAnsi="Symbol" w:hint="default"/>
      </w:rPr>
    </w:lvl>
    <w:lvl w:ilvl="1" w:tplc="AC3AA180">
      <w:start w:val="4"/>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7B6AF2"/>
    <w:multiLevelType w:val="hybridMultilevel"/>
    <w:tmpl w:val="2AD6C200"/>
    <w:lvl w:ilvl="0" w:tplc="D9B81D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A74C11"/>
    <w:multiLevelType w:val="hybridMultilevel"/>
    <w:tmpl w:val="B6324BEA"/>
    <w:lvl w:ilvl="0" w:tplc="7408B19C">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3B79CD"/>
    <w:multiLevelType w:val="hybridMultilevel"/>
    <w:tmpl w:val="EFFE6BDE"/>
    <w:lvl w:ilvl="0" w:tplc="C6263F5C">
      <w:start w:val="1"/>
      <w:numFmt w:val="decimal"/>
      <w:lvlText w:val="%1."/>
      <w:lvlJc w:val="left"/>
      <w:pPr>
        <w:tabs>
          <w:tab w:val="num" w:pos="1800"/>
        </w:tabs>
        <w:ind w:left="1800" w:hanging="576"/>
      </w:pPr>
      <w:rPr>
        <w:rFonts w:hint="default"/>
        <w:b/>
        <w:i w:val="0"/>
        <w:sz w:val="24"/>
      </w:rPr>
    </w:lvl>
    <w:lvl w:ilvl="1" w:tplc="04090019" w:tentative="1">
      <w:start w:val="1"/>
      <w:numFmt w:val="lowerLetter"/>
      <w:lvlText w:val="%2."/>
      <w:lvlJc w:val="left"/>
      <w:pPr>
        <w:tabs>
          <w:tab w:val="num" w:pos="1440"/>
        </w:tabs>
        <w:ind w:left="1440" w:hanging="360"/>
      </w:pPr>
    </w:lvl>
    <w:lvl w:ilvl="2" w:tplc="35DC8DDA">
      <w:start w:val="1"/>
      <w:numFmt w:val="decimal"/>
      <w:lvlText w:val="%3."/>
      <w:lvlJc w:val="left"/>
      <w:pPr>
        <w:tabs>
          <w:tab w:val="num" w:pos="2160"/>
        </w:tabs>
        <w:ind w:left="1800" w:firstLine="0"/>
      </w:pPr>
      <w:rPr>
        <w:rFonts w:hint="default"/>
        <w:b/>
        <w:i w:val="0"/>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B8398A"/>
    <w:multiLevelType w:val="hybridMultilevel"/>
    <w:tmpl w:val="3AD6A8B6"/>
    <w:lvl w:ilvl="0" w:tplc="E5F22FEE">
      <w:start w:val="1"/>
      <w:numFmt w:val="decimal"/>
      <w:lvlText w:val="%1."/>
      <w:lvlJc w:val="left"/>
      <w:pPr>
        <w:ind w:left="25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FC28C1"/>
    <w:multiLevelType w:val="hybridMultilevel"/>
    <w:tmpl w:val="619C2A72"/>
    <w:lvl w:ilvl="0" w:tplc="A9F8222A">
      <w:start w:val="1"/>
      <w:numFmt w:val="bullet"/>
      <w:lvlText w:val=""/>
      <w:lvlJc w:val="left"/>
      <w:pPr>
        <w:tabs>
          <w:tab w:val="num" w:pos="2592"/>
        </w:tabs>
        <w:ind w:left="2592" w:hanging="432"/>
      </w:pPr>
      <w:rPr>
        <w:rFonts w:ascii="Symbol" w:hAnsi="Symbol" w:hint="default"/>
      </w:rPr>
    </w:lvl>
    <w:lvl w:ilvl="1" w:tplc="3A7ADDE8">
      <w:start w:val="2"/>
      <w:numFmt w:val="upperLetter"/>
      <w:lvlText w:val="%2."/>
      <w:lvlJc w:val="left"/>
      <w:pPr>
        <w:tabs>
          <w:tab w:val="num" w:pos="1584"/>
        </w:tabs>
        <w:ind w:left="1584" w:hanging="504"/>
      </w:pPr>
      <w:rPr>
        <w:rFonts w:ascii="Times New Roman" w:hAnsi="Times New Roman" w:hint="default"/>
        <w:b/>
        <w:i w:val="0"/>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4995386"/>
    <w:multiLevelType w:val="hybridMultilevel"/>
    <w:tmpl w:val="05C6CD88"/>
    <w:lvl w:ilvl="0" w:tplc="6F9E6946">
      <w:start w:val="2"/>
      <w:numFmt w:val="upperLetter"/>
      <w:lvlText w:val="%1."/>
      <w:lvlJc w:val="left"/>
      <w:pPr>
        <w:ind w:left="1440" w:hanging="360"/>
      </w:pPr>
      <w:rPr>
        <w:rFonts w:ascii="Cambria" w:hAnsi="Cambria" w:hint="default"/>
        <w:b/>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BF088B"/>
    <w:multiLevelType w:val="hybridMultilevel"/>
    <w:tmpl w:val="EF2AC916"/>
    <w:lvl w:ilvl="0" w:tplc="E5047F76">
      <w:start w:val="1"/>
      <w:numFmt w:val="upperLetter"/>
      <w:lvlText w:val="%1."/>
      <w:lvlJc w:val="left"/>
      <w:pPr>
        <w:tabs>
          <w:tab w:val="num" w:pos="504"/>
        </w:tabs>
        <w:ind w:left="504" w:hanging="504"/>
      </w:pPr>
      <w:rPr>
        <w:rFonts w:ascii="Times New Roman" w:hAnsi="Times New Roman"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5F62562"/>
    <w:multiLevelType w:val="hybridMultilevel"/>
    <w:tmpl w:val="45961B8E"/>
    <w:lvl w:ilvl="0" w:tplc="D2360738">
      <w:start w:val="3"/>
      <w:numFmt w:val="decimal"/>
      <w:lvlText w:val="2.%1"/>
      <w:lvlJc w:val="left"/>
      <w:pPr>
        <w:tabs>
          <w:tab w:val="num" w:pos="1800"/>
        </w:tabs>
        <w:ind w:left="1800" w:hanging="1080"/>
      </w:pPr>
      <w:rPr>
        <w:rFonts w:hint="default"/>
        <w:sz w:val="28"/>
      </w:rPr>
    </w:lvl>
    <w:lvl w:ilvl="1" w:tplc="532ADB62">
      <w:start w:val="1"/>
      <w:numFmt w:val="upperLetter"/>
      <w:lvlText w:val="%2."/>
      <w:lvlJc w:val="left"/>
      <w:pPr>
        <w:ind w:left="1440" w:hanging="360"/>
      </w:pPr>
      <w:rPr>
        <w:rFonts w:ascii="Times New Roman" w:hAnsi="Times New Roman" w:hint="default"/>
        <w:b w:val="0"/>
        <w:i w:val="0"/>
        <w:strike w:val="0"/>
        <w:dstrike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3B178C"/>
    <w:multiLevelType w:val="hybridMultilevel"/>
    <w:tmpl w:val="31F86FE4"/>
    <w:lvl w:ilvl="0" w:tplc="EF761D44">
      <w:start w:val="2"/>
      <w:numFmt w:val="decimal"/>
      <w:lvlText w:val="%1."/>
      <w:lvlJc w:val="left"/>
      <w:pPr>
        <w:ind w:left="25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C77EC9"/>
    <w:multiLevelType w:val="hybridMultilevel"/>
    <w:tmpl w:val="B6324BEA"/>
    <w:lvl w:ilvl="0" w:tplc="5FCA3EA2">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8ED6A3F"/>
    <w:multiLevelType w:val="hybridMultilevel"/>
    <w:tmpl w:val="532AF172"/>
    <w:lvl w:ilvl="0" w:tplc="A7F60460">
      <w:start w:val="1"/>
      <w:numFmt w:val="decimal"/>
      <w:lvlText w:val="%1."/>
      <w:lvlJc w:val="left"/>
      <w:pPr>
        <w:ind w:left="1980" w:hanging="360"/>
      </w:pPr>
      <w:rPr>
        <w:rFonts w:hint="default"/>
        <w:b w:val="0"/>
        <w:i w:val="0"/>
        <w:sz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4">
    <w:nsid w:val="19A7557C"/>
    <w:multiLevelType w:val="hybridMultilevel"/>
    <w:tmpl w:val="3DA67376"/>
    <w:lvl w:ilvl="0" w:tplc="D5C0D9C0">
      <w:start w:val="1"/>
      <w:numFmt w:val="decimal"/>
      <w:lvlText w:val="%1."/>
      <w:lvlJc w:val="left"/>
      <w:pPr>
        <w:ind w:left="25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7369D4"/>
    <w:multiLevelType w:val="hybridMultilevel"/>
    <w:tmpl w:val="70DC34A0"/>
    <w:lvl w:ilvl="0" w:tplc="02CEFDCE">
      <w:start w:val="1"/>
      <w:numFmt w:val="upperRoman"/>
      <w:lvlText w:val="%1."/>
      <w:lvlJc w:val="left"/>
      <w:pPr>
        <w:tabs>
          <w:tab w:val="num" w:pos="1080"/>
        </w:tabs>
        <w:ind w:left="1080" w:hanging="720"/>
      </w:pPr>
      <w:rPr>
        <w:rFonts w:ascii="Times New Roman" w:hAnsi="Times New Roman" w:hint="default"/>
        <w:b/>
        <w:i w:val="0"/>
      </w:rPr>
    </w:lvl>
    <w:lvl w:ilvl="1" w:tplc="532ADB62">
      <w:start w:val="1"/>
      <w:numFmt w:val="upperLetter"/>
      <w:lvlText w:val="%2."/>
      <w:lvlJc w:val="left"/>
      <w:pPr>
        <w:tabs>
          <w:tab w:val="num" w:pos="1800"/>
        </w:tabs>
        <w:ind w:left="1800" w:hanging="720"/>
      </w:pPr>
      <w:rPr>
        <w:rFonts w:ascii="Times New Roman" w:hAnsi="Times New Roman" w:hint="default"/>
        <w:b w:val="0"/>
        <w:i w:val="0"/>
        <w:strike w:val="0"/>
        <w:dstrike w:val="0"/>
        <w:color w:val="auto"/>
        <w:sz w:val="24"/>
      </w:rPr>
    </w:lvl>
    <w:lvl w:ilvl="2" w:tplc="0B74B8E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E167504"/>
    <w:multiLevelType w:val="hybridMultilevel"/>
    <w:tmpl w:val="4720F288"/>
    <w:lvl w:ilvl="0" w:tplc="4AEA70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F571408"/>
    <w:multiLevelType w:val="hybridMultilevel"/>
    <w:tmpl w:val="4720F288"/>
    <w:lvl w:ilvl="0" w:tplc="06A6846A">
      <w:start w:val="1"/>
      <w:numFmt w:val="bullet"/>
      <w:lvlText w:val=""/>
      <w:lvlJc w:val="left"/>
      <w:pPr>
        <w:tabs>
          <w:tab w:val="num" w:pos="936"/>
        </w:tabs>
        <w:ind w:left="936" w:hanging="432"/>
      </w:pPr>
      <w:rPr>
        <w:rFonts w:ascii="Symbol" w:hAnsi="Symbol" w:hint="default"/>
      </w:rPr>
    </w:lvl>
    <w:lvl w:ilvl="1" w:tplc="4F46A214">
      <w:start w:val="2"/>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0B1533D"/>
    <w:multiLevelType w:val="hybridMultilevel"/>
    <w:tmpl w:val="4720F288"/>
    <w:lvl w:ilvl="0" w:tplc="2FEA947E">
      <w:start w:val="1"/>
      <w:numFmt w:val="bullet"/>
      <w:lvlText w:val=""/>
      <w:lvlJc w:val="left"/>
      <w:pPr>
        <w:tabs>
          <w:tab w:val="num" w:pos="936"/>
        </w:tabs>
        <w:ind w:left="936" w:hanging="432"/>
      </w:pPr>
      <w:rPr>
        <w:rFonts w:ascii="Symbol" w:hAnsi="Symbol" w:hint="default"/>
      </w:rPr>
    </w:lvl>
    <w:lvl w:ilvl="1" w:tplc="BD981016">
      <w:start w:val="2"/>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13E0622"/>
    <w:multiLevelType w:val="hybridMultilevel"/>
    <w:tmpl w:val="963A9F7A"/>
    <w:lvl w:ilvl="0" w:tplc="91DAEFEA">
      <w:start w:val="1"/>
      <w:numFmt w:val="upperLetter"/>
      <w:lvlText w:val="%1."/>
      <w:lvlJc w:val="left"/>
      <w:pPr>
        <w:tabs>
          <w:tab w:val="num" w:pos="1512"/>
        </w:tabs>
        <w:ind w:left="1512" w:hanging="792"/>
      </w:pPr>
      <w:rPr>
        <w:rFonts w:ascii="Times New Roman" w:hAnsi="Times New Roman" w:hint="default"/>
        <w:b w:val="0"/>
        <w:i w:val="0"/>
        <w:sz w:val="24"/>
      </w:rPr>
    </w:lvl>
    <w:lvl w:ilvl="1" w:tplc="91DAEFEA">
      <w:start w:val="1"/>
      <w:numFmt w:val="upperLetter"/>
      <w:lvlText w:val="%2."/>
      <w:lvlJc w:val="left"/>
      <w:pPr>
        <w:tabs>
          <w:tab w:val="num" w:pos="1944"/>
        </w:tabs>
        <w:ind w:left="1944" w:hanging="432"/>
      </w:pPr>
      <w:rPr>
        <w:rFonts w:ascii="Times New Roman" w:hAnsi="Times New Roman" w:hint="default"/>
        <w:b w:val="0"/>
        <w:i w:val="0"/>
        <w:sz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22427F4A"/>
    <w:multiLevelType w:val="hybridMultilevel"/>
    <w:tmpl w:val="08643FD0"/>
    <w:lvl w:ilvl="0" w:tplc="2F726D90">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711012A"/>
    <w:multiLevelType w:val="hybridMultilevel"/>
    <w:tmpl w:val="4720F288"/>
    <w:lvl w:ilvl="0" w:tplc="73367F34">
      <w:start w:val="1"/>
      <w:numFmt w:val="bullet"/>
      <w:lvlText w:val=""/>
      <w:lvlJc w:val="left"/>
      <w:pPr>
        <w:tabs>
          <w:tab w:val="num" w:pos="936"/>
        </w:tabs>
        <w:ind w:left="936" w:hanging="432"/>
      </w:pPr>
      <w:rPr>
        <w:rFonts w:ascii="Symbol" w:hAnsi="Symbol" w:hint="default"/>
      </w:rPr>
    </w:lvl>
    <w:lvl w:ilvl="1" w:tplc="69ECE8B8">
      <w:start w:val="3"/>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B7F54C6"/>
    <w:multiLevelType w:val="hybridMultilevel"/>
    <w:tmpl w:val="E5687304"/>
    <w:lvl w:ilvl="0" w:tplc="4EAEF7C8">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372B9F"/>
    <w:multiLevelType w:val="hybridMultilevel"/>
    <w:tmpl w:val="42262028"/>
    <w:lvl w:ilvl="0" w:tplc="476A260E">
      <w:start w:val="1"/>
      <w:numFmt w:val="upperLetter"/>
      <w:lvlText w:val="%1."/>
      <w:lvlJc w:val="left"/>
      <w:pPr>
        <w:tabs>
          <w:tab w:val="num" w:pos="360"/>
        </w:tabs>
        <w:ind w:left="360" w:hanging="360"/>
      </w:pPr>
      <w:rPr>
        <w:rFonts w:ascii="Times New Roman" w:hAnsi="Times New Roman" w:hint="default"/>
        <w:b/>
        <w:i w:val="0"/>
        <w:sz w:val="24"/>
      </w:rPr>
    </w:lvl>
    <w:lvl w:ilvl="1" w:tplc="D2269D4A">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06A0825"/>
    <w:multiLevelType w:val="hybridMultilevel"/>
    <w:tmpl w:val="699E432C"/>
    <w:lvl w:ilvl="0" w:tplc="7322654A">
      <w:start w:val="1"/>
      <w:numFmt w:val="upperLetter"/>
      <w:lvlText w:val="%1."/>
      <w:lvlJc w:val="left"/>
      <w:pPr>
        <w:ind w:left="1440" w:hanging="360"/>
      </w:pPr>
      <w:rPr>
        <w:rFonts w:ascii="Cambria" w:hAnsi="Cambria" w:hint="default"/>
        <w:b/>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444265"/>
    <w:multiLevelType w:val="hybridMultilevel"/>
    <w:tmpl w:val="B9F6C178"/>
    <w:lvl w:ilvl="0" w:tplc="3E906446">
      <w:start w:val="3"/>
      <w:numFmt w:val="decimal"/>
      <w:lvlText w:val="2.%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BD3DC3"/>
    <w:multiLevelType w:val="hybridMultilevel"/>
    <w:tmpl w:val="98A6B17A"/>
    <w:lvl w:ilvl="0" w:tplc="49C44CF0">
      <w:start w:val="1"/>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9320DF84">
      <w:start w:val="1"/>
      <w:numFmt w:val="bullet"/>
      <w:lvlText w:val=""/>
      <w:lvlJc w:val="left"/>
      <w:pPr>
        <w:tabs>
          <w:tab w:val="num" w:pos="2016"/>
        </w:tabs>
        <w:ind w:left="2016"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34B77C6"/>
    <w:multiLevelType w:val="hybridMultilevel"/>
    <w:tmpl w:val="4720F288"/>
    <w:lvl w:ilvl="0" w:tplc="D49E7178">
      <w:start w:val="1"/>
      <w:numFmt w:val="bullet"/>
      <w:lvlText w:val=""/>
      <w:lvlJc w:val="left"/>
      <w:pPr>
        <w:tabs>
          <w:tab w:val="num" w:pos="936"/>
        </w:tabs>
        <w:ind w:left="936" w:hanging="432"/>
      </w:pPr>
      <w:rPr>
        <w:rFonts w:ascii="Symbol" w:hAnsi="Symbol" w:hint="default"/>
      </w:rPr>
    </w:lvl>
    <w:lvl w:ilvl="1" w:tplc="1A3A7920">
      <w:start w:val="5"/>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5F70653"/>
    <w:multiLevelType w:val="hybridMultilevel"/>
    <w:tmpl w:val="253A8B10"/>
    <w:lvl w:ilvl="0" w:tplc="1290A6A8">
      <w:start w:val="2"/>
      <w:numFmt w:val="decimal"/>
      <w:lvlText w:val="2.%1"/>
      <w:lvlJc w:val="left"/>
      <w:pPr>
        <w:tabs>
          <w:tab w:val="num" w:pos="1080"/>
        </w:tabs>
        <w:ind w:left="1080" w:hanging="108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D00FB2"/>
    <w:multiLevelType w:val="hybridMultilevel"/>
    <w:tmpl w:val="4462F0D8"/>
    <w:lvl w:ilvl="0" w:tplc="C480D9E8">
      <w:start w:val="1"/>
      <w:numFmt w:val="decimal"/>
      <w:lvlText w:val="(%1)"/>
      <w:lvlJc w:val="left"/>
      <w:pPr>
        <w:ind w:left="2520" w:hanging="360"/>
      </w:pPr>
      <w:rPr>
        <w:rFonts w:hint="default"/>
        <w:strike w:val="0"/>
        <w:dstrike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36EF23C8"/>
    <w:multiLevelType w:val="hybridMultilevel"/>
    <w:tmpl w:val="14928AE8"/>
    <w:lvl w:ilvl="0" w:tplc="BFFCA27E">
      <w:start w:val="5"/>
      <w:numFmt w:val="decimal"/>
      <w:lvlText w:val="2.%1"/>
      <w:lvlJc w:val="left"/>
      <w:pPr>
        <w:tabs>
          <w:tab w:val="num" w:pos="2340"/>
        </w:tabs>
        <w:ind w:left="2340" w:hanging="1080"/>
      </w:pPr>
      <w:rPr>
        <w:rFonts w:ascii="Times New Roman" w:hAnsi="Times New Roman" w:hint="default"/>
        <w:b/>
        <w:i w:val="0"/>
        <w:sz w:val="28"/>
      </w:rPr>
    </w:lvl>
    <w:lvl w:ilvl="1" w:tplc="532ADB62">
      <w:start w:val="1"/>
      <w:numFmt w:val="upperLetter"/>
      <w:lvlText w:val="%2."/>
      <w:lvlJc w:val="left"/>
      <w:pPr>
        <w:ind w:left="1440" w:hanging="360"/>
      </w:pPr>
      <w:rPr>
        <w:rFonts w:ascii="Times New Roman" w:hAnsi="Times New Roman" w:hint="default"/>
        <w:b w:val="0"/>
        <w:i w:val="0"/>
        <w:strike w:val="0"/>
        <w:dstrike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B43FC2"/>
    <w:multiLevelType w:val="hybridMultilevel"/>
    <w:tmpl w:val="FB6A98DA"/>
    <w:lvl w:ilvl="0" w:tplc="F9D4C806">
      <w:start w:val="8"/>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1A78C65A">
      <w:start w:val="1"/>
      <w:numFmt w:val="decimal"/>
      <w:lvlText w:val="%3."/>
      <w:lvlJc w:val="left"/>
      <w:pPr>
        <w:ind w:left="2160" w:hanging="18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3C64FF"/>
    <w:multiLevelType w:val="hybridMultilevel"/>
    <w:tmpl w:val="4720F288"/>
    <w:lvl w:ilvl="0" w:tplc="1518B4C4">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AF4527E"/>
    <w:multiLevelType w:val="hybridMultilevel"/>
    <w:tmpl w:val="81E22D56"/>
    <w:lvl w:ilvl="0" w:tplc="B9EABDE4">
      <w:start w:val="3"/>
      <w:numFmt w:val="upperLetter"/>
      <w:lvlText w:val="%1."/>
      <w:lvlJc w:val="left"/>
      <w:pPr>
        <w:ind w:left="1620" w:hanging="360"/>
      </w:pPr>
      <w:rPr>
        <w:rFonts w:hint="default"/>
        <w:b w:val="0"/>
        <w:i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
    <w:nsid w:val="3E2B36B7"/>
    <w:multiLevelType w:val="singleLevel"/>
    <w:tmpl w:val="D766DDC8"/>
    <w:lvl w:ilvl="0">
      <w:start w:val="1"/>
      <w:numFmt w:val="decimal"/>
      <w:lvlText w:val="(%1)"/>
      <w:lvlJc w:val="left"/>
      <w:pPr>
        <w:tabs>
          <w:tab w:val="num" w:pos="720"/>
        </w:tabs>
        <w:ind w:left="720" w:hanging="720"/>
      </w:pPr>
    </w:lvl>
  </w:abstractNum>
  <w:abstractNum w:abstractNumId="45">
    <w:nsid w:val="41220326"/>
    <w:multiLevelType w:val="hybridMultilevel"/>
    <w:tmpl w:val="19948672"/>
    <w:lvl w:ilvl="0" w:tplc="30CA3AAA">
      <w:start w:val="6"/>
      <w:numFmt w:val="decimal"/>
      <w:lvlText w:val="3.%1"/>
      <w:lvlJc w:val="left"/>
      <w:pPr>
        <w:ind w:left="1440" w:hanging="360"/>
      </w:pPr>
      <w:rPr>
        <w:rFonts w:ascii="Times New Roman" w:hAnsi="Times New Roman" w:hint="default"/>
        <w:b/>
        <w:i w:val="0"/>
        <w:strike w:val="0"/>
        <w:dstrike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8F77F1"/>
    <w:multiLevelType w:val="hybridMultilevel"/>
    <w:tmpl w:val="4DA070D6"/>
    <w:lvl w:ilvl="0" w:tplc="AFDC043E">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3DD2617"/>
    <w:multiLevelType w:val="hybridMultilevel"/>
    <w:tmpl w:val="00BEE92E"/>
    <w:lvl w:ilvl="0" w:tplc="D9B81D74">
      <w:start w:val="1"/>
      <w:numFmt w:val="bullet"/>
      <w:lvlText w:val=""/>
      <w:lvlJc w:val="left"/>
      <w:pPr>
        <w:tabs>
          <w:tab w:val="num" w:pos="360"/>
        </w:tabs>
        <w:ind w:left="360" w:hanging="360"/>
      </w:pPr>
      <w:rPr>
        <w:rFonts w:ascii="Symbol" w:hAnsi="Symbol" w:hint="default"/>
      </w:rPr>
    </w:lvl>
    <w:lvl w:ilvl="1" w:tplc="89C2385C">
      <w:start w:val="5"/>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3F664DA"/>
    <w:multiLevelType w:val="hybridMultilevel"/>
    <w:tmpl w:val="B9E637F8"/>
    <w:lvl w:ilvl="0" w:tplc="D2269D4A">
      <w:start w:val="1"/>
      <w:numFmt w:val="bullet"/>
      <w:lvlText w:val=""/>
      <w:lvlJc w:val="left"/>
      <w:pPr>
        <w:tabs>
          <w:tab w:val="num" w:pos="1800"/>
        </w:tabs>
        <w:ind w:left="1800" w:hanging="576"/>
      </w:pPr>
      <w:rPr>
        <w:rFonts w:ascii="Symbol" w:hAnsi="Symbol" w:hint="default"/>
      </w:rPr>
    </w:lvl>
    <w:lvl w:ilvl="1" w:tplc="7068C472">
      <w:start w:val="1"/>
      <w:numFmt w:val="upperLetter"/>
      <w:lvlText w:val="%2."/>
      <w:lvlJc w:val="left"/>
      <w:pPr>
        <w:tabs>
          <w:tab w:val="num" w:pos="1800"/>
        </w:tabs>
        <w:ind w:left="1800" w:hanging="720"/>
      </w:pPr>
      <w:rPr>
        <w:rFonts w:ascii="Times New Roman" w:hAnsi="Times New Roman"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B6A6D73"/>
    <w:multiLevelType w:val="singleLevel"/>
    <w:tmpl w:val="D766DDC8"/>
    <w:lvl w:ilvl="0">
      <w:start w:val="1"/>
      <w:numFmt w:val="decimal"/>
      <w:lvlText w:val="(%1)"/>
      <w:lvlJc w:val="left"/>
      <w:pPr>
        <w:tabs>
          <w:tab w:val="num" w:pos="720"/>
        </w:tabs>
        <w:ind w:left="720" w:hanging="720"/>
      </w:pPr>
    </w:lvl>
  </w:abstractNum>
  <w:abstractNum w:abstractNumId="50">
    <w:nsid w:val="4C7C01F9"/>
    <w:multiLevelType w:val="hybridMultilevel"/>
    <w:tmpl w:val="F23C7B4E"/>
    <w:lvl w:ilvl="0" w:tplc="08E20954">
      <w:start w:val="1"/>
      <w:numFmt w:val="decimal"/>
      <w:lvlText w:val="4.%1"/>
      <w:lvlJc w:val="left"/>
      <w:pPr>
        <w:tabs>
          <w:tab w:val="num" w:pos="1080"/>
        </w:tabs>
        <w:ind w:left="1080" w:hanging="10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CC757A"/>
    <w:multiLevelType w:val="hybridMultilevel"/>
    <w:tmpl w:val="3FC0FC6C"/>
    <w:lvl w:ilvl="0" w:tplc="2F3C981C">
      <w:start w:val="1"/>
      <w:numFmt w:val="decimal"/>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607190E"/>
    <w:multiLevelType w:val="hybridMultilevel"/>
    <w:tmpl w:val="4720F288"/>
    <w:lvl w:ilvl="0" w:tplc="A2E81164">
      <w:start w:val="1"/>
      <w:numFmt w:val="bullet"/>
      <w:lvlText w:val=""/>
      <w:lvlJc w:val="left"/>
      <w:pPr>
        <w:tabs>
          <w:tab w:val="num" w:pos="936"/>
        </w:tabs>
        <w:ind w:left="936" w:hanging="432"/>
      </w:pPr>
      <w:rPr>
        <w:rFonts w:ascii="Symbol" w:hAnsi="Symbol" w:hint="default"/>
      </w:rPr>
    </w:lvl>
    <w:lvl w:ilvl="1" w:tplc="D9B81D7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6B46CBB"/>
    <w:multiLevelType w:val="hybridMultilevel"/>
    <w:tmpl w:val="4720F288"/>
    <w:lvl w:ilvl="0" w:tplc="2ADA3FA2">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7A6475D"/>
    <w:multiLevelType w:val="hybridMultilevel"/>
    <w:tmpl w:val="FCCEF64A"/>
    <w:lvl w:ilvl="0" w:tplc="BC1CF906">
      <w:start w:val="1"/>
      <w:numFmt w:val="decimal"/>
      <w:lvlText w:val="%1."/>
      <w:lvlJc w:val="left"/>
      <w:pPr>
        <w:tabs>
          <w:tab w:val="num" w:pos="2016"/>
        </w:tabs>
        <w:ind w:left="2016" w:hanging="432"/>
      </w:pPr>
      <w:rPr>
        <w:rFonts w:ascii="Cambria" w:hAnsi="Cambria" w:hint="default"/>
        <w:b w:val="0"/>
        <w:i w:val="0"/>
        <w:strike w:val="0"/>
        <w:d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57C1448E"/>
    <w:multiLevelType w:val="hybridMultilevel"/>
    <w:tmpl w:val="39B672F8"/>
    <w:lvl w:ilvl="0" w:tplc="D584CB82">
      <w:start w:val="1"/>
      <w:numFmt w:val="upperLetter"/>
      <w:lvlText w:val="%1."/>
      <w:lvlJc w:val="left"/>
      <w:pPr>
        <w:ind w:left="1080" w:hanging="360"/>
      </w:pPr>
      <w:rPr>
        <w:rFonts w:hint="default"/>
        <w:b w:val="0"/>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58186224"/>
    <w:multiLevelType w:val="hybridMultilevel"/>
    <w:tmpl w:val="3E3E1DD8"/>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A3739B8"/>
    <w:multiLevelType w:val="hybridMultilevel"/>
    <w:tmpl w:val="CE9813B2"/>
    <w:lvl w:ilvl="0" w:tplc="88209416">
      <w:start w:val="1"/>
      <w:numFmt w:val="decimal"/>
      <w:lvlText w:val="2.%1"/>
      <w:lvlJc w:val="left"/>
      <w:pPr>
        <w:tabs>
          <w:tab w:val="num" w:pos="1080"/>
        </w:tabs>
        <w:ind w:left="1080" w:hanging="1080"/>
      </w:pPr>
      <w:rPr>
        <w:rFonts w:ascii="Times New Roman" w:hAnsi="Times New Roman" w:hint="default"/>
        <w:b/>
        <w:i w:val="0"/>
        <w:sz w:val="24"/>
      </w:rPr>
    </w:lvl>
    <w:lvl w:ilvl="1" w:tplc="532ADB62">
      <w:start w:val="1"/>
      <w:numFmt w:val="upperLetter"/>
      <w:lvlText w:val="%2."/>
      <w:lvlJc w:val="left"/>
      <w:pPr>
        <w:tabs>
          <w:tab w:val="num" w:pos="1800"/>
        </w:tabs>
        <w:ind w:left="1800" w:hanging="720"/>
      </w:pPr>
      <w:rPr>
        <w:rFonts w:ascii="Times New Roman" w:hAnsi="Times New Roman" w:hint="default"/>
        <w:b w:val="0"/>
        <w:i w:val="0"/>
        <w:strike w:val="0"/>
        <w:dstrike w:val="0"/>
        <w:color w:val="auto"/>
        <w:sz w:val="24"/>
      </w:rPr>
    </w:lvl>
    <w:lvl w:ilvl="2" w:tplc="FF4248F4">
      <w:start w:val="1"/>
      <w:numFmt w:val="decimal"/>
      <w:pStyle w:val="DocuMapRFP"/>
      <w:lvlText w:val="%3."/>
      <w:lvlJc w:val="left"/>
      <w:pPr>
        <w:tabs>
          <w:tab w:val="num" w:pos="2880"/>
        </w:tabs>
        <w:ind w:left="28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BA51E64"/>
    <w:multiLevelType w:val="hybridMultilevel"/>
    <w:tmpl w:val="3210DBCA"/>
    <w:lvl w:ilvl="0" w:tplc="C178B1F2">
      <w:start w:val="1"/>
      <w:numFmt w:val="upperLetter"/>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C0F02D0"/>
    <w:multiLevelType w:val="hybridMultilevel"/>
    <w:tmpl w:val="1258330A"/>
    <w:lvl w:ilvl="0" w:tplc="07AA3DE4">
      <w:start w:val="1"/>
      <w:numFmt w:val="decimal"/>
      <w:lvlText w:val="3.%1."/>
      <w:lvlJc w:val="left"/>
      <w:pPr>
        <w:tabs>
          <w:tab w:val="num" w:pos="792"/>
        </w:tabs>
        <w:ind w:left="792" w:hanging="792"/>
      </w:pPr>
      <w:rPr>
        <w:rFonts w:ascii="Times New Roman" w:hAnsi="Times New Roman" w:hint="default"/>
        <w:b w:val="0"/>
        <w:i w:val="0"/>
        <w:sz w:val="24"/>
      </w:rPr>
    </w:lvl>
    <w:lvl w:ilvl="1" w:tplc="E2E27CA8">
      <w:start w:val="1"/>
      <w:numFmt w:val="upperLetter"/>
      <w:lvlText w:val="%2."/>
      <w:lvlJc w:val="left"/>
      <w:pPr>
        <w:tabs>
          <w:tab w:val="num" w:pos="1800"/>
        </w:tabs>
        <w:ind w:left="1800" w:hanging="720"/>
      </w:pPr>
      <w:rPr>
        <w:rFonts w:ascii="Times New Roman" w:hAnsi="Times New Roman"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CEA3477"/>
    <w:multiLevelType w:val="hybridMultilevel"/>
    <w:tmpl w:val="754C59FA"/>
    <w:lvl w:ilvl="0" w:tplc="4210F3AA">
      <w:start w:val="1"/>
      <w:numFmt w:val="decimal"/>
      <w:lvlText w:val="%1."/>
      <w:lvlJc w:val="left"/>
      <w:pPr>
        <w:tabs>
          <w:tab w:val="num" w:pos="2376"/>
        </w:tabs>
        <w:ind w:left="2376" w:hanging="576"/>
      </w:pPr>
      <w:rPr>
        <w:rFonts w:hint="default"/>
        <w:b w:val="0"/>
        <w:i w:val="0"/>
        <w:sz w:val="24"/>
      </w:rPr>
    </w:lvl>
    <w:lvl w:ilvl="1" w:tplc="75DCE2E0">
      <w:start w:val="3"/>
      <w:numFmt w:val="decimal"/>
      <w:lvlText w:val="%2)"/>
      <w:lvlJc w:val="left"/>
      <w:pPr>
        <w:tabs>
          <w:tab w:val="num" w:pos="3276"/>
        </w:tabs>
        <w:ind w:left="3276" w:hanging="540"/>
      </w:pPr>
      <w:rPr>
        <w:rFonts w:hint="default"/>
        <w:b/>
      </w:rPr>
    </w:lvl>
    <w:lvl w:ilvl="2" w:tplc="0409001B" w:tentative="1">
      <w:start w:val="1"/>
      <w:numFmt w:val="lowerRoman"/>
      <w:lvlText w:val="%3."/>
      <w:lvlJc w:val="right"/>
      <w:pPr>
        <w:tabs>
          <w:tab w:val="num" w:pos="3816"/>
        </w:tabs>
        <w:ind w:left="3816" w:hanging="180"/>
      </w:p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61">
    <w:nsid w:val="5E203CDA"/>
    <w:multiLevelType w:val="hybridMultilevel"/>
    <w:tmpl w:val="670480D4"/>
    <w:lvl w:ilvl="0" w:tplc="FD2C4D34">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0334E2A"/>
    <w:multiLevelType w:val="hybridMultilevel"/>
    <w:tmpl w:val="9A089CDC"/>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2937CF4"/>
    <w:multiLevelType w:val="hybridMultilevel"/>
    <w:tmpl w:val="4720F288"/>
    <w:lvl w:ilvl="0" w:tplc="C08C3084">
      <w:start w:val="1"/>
      <w:numFmt w:val="bullet"/>
      <w:lvlText w:val=""/>
      <w:lvlJc w:val="left"/>
      <w:pPr>
        <w:tabs>
          <w:tab w:val="num" w:pos="936"/>
        </w:tabs>
        <w:ind w:left="936" w:hanging="432"/>
      </w:pPr>
      <w:rPr>
        <w:rFonts w:ascii="Symbol" w:hAnsi="Symbol" w:hint="default"/>
      </w:rPr>
    </w:lvl>
    <w:lvl w:ilvl="1" w:tplc="D9B81D7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39A5289"/>
    <w:multiLevelType w:val="hybridMultilevel"/>
    <w:tmpl w:val="12B2AF92"/>
    <w:lvl w:ilvl="0" w:tplc="79961176">
      <w:start w:val="1"/>
      <w:numFmt w:val="decimal"/>
      <w:lvlText w:val="%1."/>
      <w:lvlJc w:val="left"/>
      <w:pPr>
        <w:ind w:left="2520" w:hanging="360"/>
      </w:pPr>
      <w:rPr>
        <w:rFonts w:hint="default"/>
        <w:b w:val="0"/>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67502824"/>
    <w:multiLevelType w:val="hybridMultilevel"/>
    <w:tmpl w:val="7EF02A3C"/>
    <w:lvl w:ilvl="0" w:tplc="91DAEFEA">
      <w:start w:val="1"/>
      <w:numFmt w:val="upperLetter"/>
      <w:lvlText w:val="%1."/>
      <w:lvlJc w:val="left"/>
      <w:pPr>
        <w:ind w:left="117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86834F4"/>
    <w:multiLevelType w:val="hybridMultilevel"/>
    <w:tmpl w:val="6598E70C"/>
    <w:lvl w:ilvl="0" w:tplc="41F60C5E">
      <w:start w:val="2"/>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7B7BAB"/>
    <w:multiLevelType w:val="hybridMultilevel"/>
    <w:tmpl w:val="75C22DFC"/>
    <w:lvl w:ilvl="0" w:tplc="30324ACA">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B2E129E"/>
    <w:multiLevelType w:val="hybridMultilevel"/>
    <w:tmpl w:val="D3F031A8"/>
    <w:lvl w:ilvl="0" w:tplc="A7F60460">
      <w:start w:val="1"/>
      <w:numFmt w:val="decimal"/>
      <w:lvlText w:val="%1."/>
      <w:lvlJc w:val="left"/>
      <w:pPr>
        <w:ind w:left="1980" w:hanging="360"/>
      </w:pPr>
      <w:rPr>
        <w:rFonts w:hint="default"/>
        <w:b w:val="0"/>
        <w:i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9">
    <w:nsid w:val="6F665F65"/>
    <w:multiLevelType w:val="hybridMultilevel"/>
    <w:tmpl w:val="2C54E5DC"/>
    <w:lvl w:ilvl="0" w:tplc="4FA611F6">
      <w:start w:val="1"/>
      <w:numFmt w:val="decimal"/>
      <w:lvlText w:val="2.%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0A5A37"/>
    <w:multiLevelType w:val="hybridMultilevel"/>
    <w:tmpl w:val="7C066908"/>
    <w:lvl w:ilvl="0" w:tplc="6742D9F4">
      <w:start w:val="5"/>
      <w:numFmt w:val="upperLetter"/>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7373CD4"/>
    <w:multiLevelType w:val="hybridMultilevel"/>
    <w:tmpl w:val="916C8976"/>
    <w:lvl w:ilvl="0" w:tplc="D7CE8374">
      <w:start w:val="1"/>
      <w:numFmt w:val="decimal"/>
      <w:lvlText w:val="%1."/>
      <w:lvlJc w:val="left"/>
      <w:pPr>
        <w:ind w:left="25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CE59D8"/>
    <w:multiLevelType w:val="hybridMultilevel"/>
    <w:tmpl w:val="F6EA2438"/>
    <w:lvl w:ilvl="0" w:tplc="2594055C">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ACA72B1"/>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74">
    <w:nsid w:val="7C262232"/>
    <w:multiLevelType w:val="singleLevel"/>
    <w:tmpl w:val="F954A26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4"/>
  </w:num>
  <w:num w:numId="3">
    <w:abstractNumId w:val="49"/>
  </w:num>
  <w:num w:numId="4">
    <w:abstractNumId w:val="54"/>
  </w:num>
  <w:num w:numId="5">
    <w:abstractNumId w:val="58"/>
  </w:num>
  <w:num w:numId="6">
    <w:abstractNumId w:val="60"/>
  </w:num>
  <w:num w:numId="7">
    <w:abstractNumId w:val="57"/>
  </w:num>
  <w:num w:numId="8">
    <w:abstractNumId w:val="74"/>
  </w:num>
  <w:num w:numId="9">
    <w:abstractNumId w:val="4"/>
  </w:num>
  <w:num w:numId="10">
    <w:abstractNumId w:val="73"/>
  </w:num>
  <w:num w:numId="11">
    <w:abstractNumId w:val="8"/>
  </w:num>
  <w:num w:numId="12">
    <w:abstractNumId w:val="47"/>
  </w:num>
  <w:num w:numId="13">
    <w:abstractNumId w:val="17"/>
  </w:num>
  <w:num w:numId="14">
    <w:abstractNumId w:val="15"/>
  </w:num>
  <w:num w:numId="15">
    <w:abstractNumId w:val="42"/>
  </w:num>
  <w:num w:numId="16">
    <w:abstractNumId w:val="27"/>
  </w:num>
  <w:num w:numId="17">
    <w:abstractNumId w:val="31"/>
  </w:num>
  <w:num w:numId="18">
    <w:abstractNumId w:val="52"/>
  </w:num>
  <w:num w:numId="19">
    <w:abstractNumId w:val="12"/>
  </w:num>
  <w:num w:numId="20">
    <w:abstractNumId w:val="37"/>
  </w:num>
  <w:num w:numId="21">
    <w:abstractNumId w:val="53"/>
  </w:num>
  <w:num w:numId="22">
    <w:abstractNumId w:val="28"/>
  </w:num>
  <w:num w:numId="23">
    <w:abstractNumId w:val="26"/>
  </w:num>
  <w:num w:numId="24">
    <w:abstractNumId w:val="63"/>
  </w:num>
  <w:num w:numId="25">
    <w:abstractNumId w:val="1"/>
  </w:num>
  <w:num w:numId="26">
    <w:abstractNumId w:val="22"/>
  </w:num>
  <w:num w:numId="27">
    <w:abstractNumId w:val="14"/>
  </w:num>
  <w:num w:numId="28">
    <w:abstractNumId w:val="11"/>
  </w:num>
  <w:num w:numId="29">
    <w:abstractNumId w:val="19"/>
  </w:num>
  <w:num w:numId="30">
    <w:abstractNumId w:val="48"/>
  </w:num>
  <w:num w:numId="31">
    <w:abstractNumId w:val="33"/>
  </w:num>
  <w:num w:numId="32">
    <w:abstractNumId w:val="70"/>
  </w:num>
  <w:num w:numId="33">
    <w:abstractNumId w:val="5"/>
  </w:num>
  <w:num w:numId="34">
    <w:abstractNumId w:val="29"/>
  </w:num>
  <w:num w:numId="35">
    <w:abstractNumId w:val="59"/>
  </w:num>
  <w:num w:numId="36">
    <w:abstractNumId w:val="30"/>
  </w:num>
  <w:num w:numId="37">
    <w:abstractNumId w:val="46"/>
  </w:num>
  <w:num w:numId="38">
    <w:abstractNumId w:val="61"/>
  </w:num>
  <w:num w:numId="39">
    <w:abstractNumId w:val="3"/>
  </w:num>
  <w:num w:numId="40">
    <w:abstractNumId w:val="72"/>
  </w:num>
  <w:num w:numId="41">
    <w:abstractNumId w:val="36"/>
  </w:num>
  <w:num w:numId="42">
    <w:abstractNumId w:val="13"/>
  </w:num>
  <w:num w:numId="43">
    <w:abstractNumId w:val="43"/>
  </w:num>
  <w:num w:numId="44">
    <w:abstractNumId w:val="51"/>
  </w:num>
  <w:num w:numId="45">
    <w:abstractNumId w:val="65"/>
  </w:num>
  <w:num w:numId="46">
    <w:abstractNumId w:val="7"/>
  </w:num>
  <w:num w:numId="47">
    <w:abstractNumId w:val="39"/>
  </w:num>
  <w:num w:numId="48">
    <w:abstractNumId w:val="64"/>
  </w:num>
  <w:num w:numId="49">
    <w:abstractNumId w:val="71"/>
  </w:num>
  <w:num w:numId="50">
    <w:abstractNumId w:val="16"/>
  </w:num>
  <w:num w:numId="51">
    <w:abstractNumId w:val="24"/>
  </w:num>
  <w:num w:numId="52">
    <w:abstractNumId w:val="2"/>
  </w:num>
  <w:num w:numId="53">
    <w:abstractNumId w:val="56"/>
  </w:num>
  <w:num w:numId="54">
    <w:abstractNumId w:val="62"/>
  </w:num>
  <w:num w:numId="55">
    <w:abstractNumId w:val="9"/>
  </w:num>
  <w:num w:numId="56">
    <w:abstractNumId w:val="6"/>
  </w:num>
  <w:num w:numId="57">
    <w:abstractNumId w:val="55"/>
  </w:num>
  <w:num w:numId="58">
    <w:abstractNumId w:val="41"/>
  </w:num>
  <w:num w:numId="59">
    <w:abstractNumId w:val="50"/>
  </w:num>
  <w:num w:numId="60">
    <w:abstractNumId w:val="21"/>
  </w:num>
  <w:num w:numId="61">
    <w:abstractNumId w:val="34"/>
  </w:num>
  <w:num w:numId="62">
    <w:abstractNumId w:val="18"/>
  </w:num>
  <w:num w:numId="63">
    <w:abstractNumId w:val="69"/>
  </w:num>
  <w:num w:numId="64">
    <w:abstractNumId w:val="38"/>
  </w:num>
  <w:num w:numId="65">
    <w:abstractNumId w:val="35"/>
  </w:num>
  <w:num w:numId="66">
    <w:abstractNumId w:val="20"/>
  </w:num>
  <w:num w:numId="67">
    <w:abstractNumId w:val="10"/>
  </w:num>
  <w:num w:numId="68">
    <w:abstractNumId w:val="40"/>
  </w:num>
  <w:num w:numId="69">
    <w:abstractNumId w:val="45"/>
  </w:num>
  <w:num w:numId="70">
    <w:abstractNumId w:val="25"/>
  </w:num>
  <w:num w:numId="71">
    <w:abstractNumId w:val="67"/>
  </w:num>
  <w:num w:numId="72">
    <w:abstractNumId w:val="23"/>
  </w:num>
  <w:num w:numId="73">
    <w:abstractNumId w:val="68"/>
  </w:num>
  <w:num w:numId="74">
    <w:abstractNumId w:val="32"/>
  </w:num>
  <w:num w:numId="75">
    <w:abstractNumId w:val="6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drawingGridHorizontalSpacing w:val="100"/>
  <w:displayHorizontalDrawingGridEvery w:val="0"/>
  <w:displayVerticalDrawingGridEvery w:val="0"/>
  <w:noPunctuationKerning/>
  <w:characterSpacingControl w:val="doNotCompress"/>
  <w:hdrShapeDefaults>
    <o:shapedefaults v:ext="edit" spidmax="3074">
      <o:colormenu v:ext="edit" fillcolor="none" strokecolor="none"/>
    </o:shapedefaults>
    <o:shapelayout v:ext="edit">
      <o:idmap v:ext="edit" data="2"/>
    </o:shapelayout>
  </w:hdrShapeDefaults>
  <w:footnotePr>
    <w:footnote w:id="0"/>
    <w:footnote w:id="1"/>
  </w:footnotePr>
  <w:endnotePr>
    <w:endnote w:id="0"/>
    <w:endnote w:id="1"/>
  </w:endnotePr>
  <w:compat/>
  <w:rsids>
    <w:rsidRoot w:val="003917F6"/>
    <w:rsid w:val="000036FE"/>
    <w:rsid w:val="0001199B"/>
    <w:rsid w:val="00015342"/>
    <w:rsid w:val="000317C5"/>
    <w:rsid w:val="00032495"/>
    <w:rsid w:val="00032BB1"/>
    <w:rsid w:val="00075D88"/>
    <w:rsid w:val="00083A31"/>
    <w:rsid w:val="00090E99"/>
    <w:rsid w:val="000C567C"/>
    <w:rsid w:val="000D2E87"/>
    <w:rsid w:val="000E2071"/>
    <w:rsid w:val="000E667E"/>
    <w:rsid w:val="000E6684"/>
    <w:rsid w:val="00100988"/>
    <w:rsid w:val="00117C99"/>
    <w:rsid w:val="00126DD9"/>
    <w:rsid w:val="001429B7"/>
    <w:rsid w:val="00144EDA"/>
    <w:rsid w:val="00144F0A"/>
    <w:rsid w:val="00151163"/>
    <w:rsid w:val="00153074"/>
    <w:rsid w:val="00170F6F"/>
    <w:rsid w:val="00177003"/>
    <w:rsid w:val="00184DE9"/>
    <w:rsid w:val="00190000"/>
    <w:rsid w:val="00192A10"/>
    <w:rsid w:val="00196F37"/>
    <w:rsid w:val="001A1CE9"/>
    <w:rsid w:val="001A4A00"/>
    <w:rsid w:val="001A5E0B"/>
    <w:rsid w:val="001B6648"/>
    <w:rsid w:val="001C61F7"/>
    <w:rsid w:val="001C6BCF"/>
    <w:rsid w:val="001D18DE"/>
    <w:rsid w:val="001D6C8C"/>
    <w:rsid w:val="0020017A"/>
    <w:rsid w:val="002061C3"/>
    <w:rsid w:val="002303E4"/>
    <w:rsid w:val="00232FA9"/>
    <w:rsid w:val="00235339"/>
    <w:rsid w:val="00252AF7"/>
    <w:rsid w:val="00256FBE"/>
    <w:rsid w:val="0026201D"/>
    <w:rsid w:val="00265494"/>
    <w:rsid w:val="00267675"/>
    <w:rsid w:val="00280726"/>
    <w:rsid w:val="00280A2D"/>
    <w:rsid w:val="00287C66"/>
    <w:rsid w:val="00291CDC"/>
    <w:rsid w:val="00295DDA"/>
    <w:rsid w:val="002A3D29"/>
    <w:rsid w:val="002B39C1"/>
    <w:rsid w:val="002C00B0"/>
    <w:rsid w:val="002D3510"/>
    <w:rsid w:val="002D41C0"/>
    <w:rsid w:val="002E02D9"/>
    <w:rsid w:val="002E1CE0"/>
    <w:rsid w:val="002E1DC1"/>
    <w:rsid w:val="002F03F9"/>
    <w:rsid w:val="002F781C"/>
    <w:rsid w:val="00322FE9"/>
    <w:rsid w:val="00323924"/>
    <w:rsid w:val="00332D19"/>
    <w:rsid w:val="003476A2"/>
    <w:rsid w:val="00347D3D"/>
    <w:rsid w:val="00352E79"/>
    <w:rsid w:val="003530EE"/>
    <w:rsid w:val="0035332D"/>
    <w:rsid w:val="0035496D"/>
    <w:rsid w:val="0037194E"/>
    <w:rsid w:val="00376A05"/>
    <w:rsid w:val="00376A50"/>
    <w:rsid w:val="00381D4D"/>
    <w:rsid w:val="00383DA0"/>
    <w:rsid w:val="003917F6"/>
    <w:rsid w:val="0039507C"/>
    <w:rsid w:val="003B2640"/>
    <w:rsid w:val="003C73BD"/>
    <w:rsid w:val="003F1C47"/>
    <w:rsid w:val="003F4406"/>
    <w:rsid w:val="003F4F38"/>
    <w:rsid w:val="00404147"/>
    <w:rsid w:val="00414824"/>
    <w:rsid w:val="00433C75"/>
    <w:rsid w:val="00441CB0"/>
    <w:rsid w:val="00446412"/>
    <w:rsid w:val="00446C80"/>
    <w:rsid w:val="0045462E"/>
    <w:rsid w:val="00475D50"/>
    <w:rsid w:val="00480F79"/>
    <w:rsid w:val="00485A19"/>
    <w:rsid w:val="00487520"/>
    <w:rsid w:val="00494355"/>
    <w:rsid w:val="0049622E"/>
    <w:rsid w:val="004A1208"/>
    <w:rsid w:val="004A7682"/>
    <w:rsid w:val="004B5956"/>
    <w:rsid w:val="004B6BE0"/>
    <w:rsid w:val="004C094D"/>
    <w:rsid w:val="004C2B3F"/>
    <w:rsid w:val="004C3C71"/>
    <w:rsid w:val="004C5C2D"/>
    <w:rsid w:val="004C7807"/>
    <w:rsid w:val="004C7F1E"/>
    <w:rsid w:val="004E2920"/>
    <w:rsid w:val="004E58AB"/>
    <w:rsid w:val="004F1BB8"/>
    <w:rsid w:val="005051F9"/>
    <w:rsid w:val="00511EAC"/>
    <w:rsid w:val="005158D3"/>
    <w:rsid w:val="0053502D"/>
    <w:rsid w:val="005355E6"/>
    <w:rsid w:val="00535C67"/>
    <w:rsid w:val="005435DB"/>
    <w:rsid w:val="00554299"/>
    <w:rsid w:val="005546F1"/>
    <w:rsid w:val="005725AB"/>
    <w:rsid w:val="00574E3B"/>
    <w:rsid w:val="005756D4"/>
    <w:rsid w:val="005850BC"/>
    <w:rsid w:val="005D3F0B"/>
    <w:rsid w:val="005D3F42"/>
    <w:rsid w:val="005D52BC"/>
    <w:rsid w:val="005D7D73"/>
    <w:rsid w:val="005E3647"/>
    <w:rsid w:val="005E7F23"/>
    <w:rsid w:val="006025D5"/>
    <w:rsid w:val="006046A9"/>
    <w:rsid w:val="0062006B"/>
    <w:rsid w:val="00620A89"/>
    <w:rsid w:val="00651FB7"/>
    <w:rsid w:val="00652880"/>
    <w:rsid w:val="00672CC9"/>
    <w:rsid w:val="00675CBD"/>
    <w:rsid w:val="00680088"/>
    <w:rsid w:val="006921A6"/>
    <w:rsid w:val="00697F2D"/>
    <w:rsid w:val="006A044A"/>
    <w:rsid w:val="006C7F00"/>
    <w:rsid w:val="006D61DB"/>
    <w:rsid w:val="006E5852"/>
    <w:rsid w:val="006F2C22"/>
    <w:rsid w:val="00703FA8"/>
    <w:rsid w:val="00724A33"/>
    <w:rsid w:val="0073350F"/>
    <w:rsid w:val="007421C1"/>
    <w:rsid w:val="00742588"/>
    <w:rsid w:val="00797F16"/>
    <w:rsid w:val="007C10C4"/>
    <w:rsid w:val="007C31C1"/>
    <w:rsid w:val="007C59B3"/>
    <w:rsid w:val="007D7C61"/>
    <w:rsid w:val="007E1277"/>
    <w:rsid w:val="007E6401"/>
    <w:rsid w:val="007F2EFD"/>
    <w:rsid w:val="00811913"/>
    <w:rsid w:val="008172EB"/>
    <w:rsid w:val="00833DC4"/>
    <w:rsid w:val="008443C9"/>
    <w:rsid w:val="008453D3"/>
    <w:rsid w:val="008641A7"/>
    <w:rsid w:val="0087083A"/>
    <w:rsid w:val="00874F2F"/>
    <w:rsid w:val="00875CE6"/>
    <w:rsid w:val="00881E41"/>
    <w:rsid w:val="00894FF4"/>
    <w:rsid w:val="00897CAA"/>
    <w:rsid w:val="008B4FD1"/>
    <w:rsid w:val="008C1B51"/>
    <w:rsid w:val="008E1881"/>
    <w:rsid w:val="008E2DCA"/>
    <w:rsid w:val="008E72EC"/>
    <w:rsid w:val="008E7C40"/>
    <w:rsid w:val="008F13BE"/>
    <w:rsid w:val="00915D1C"/>
    <w:rsid w:val="00916C82"/>
    <w:rsid w:val="00920CF0"/>
    <w:rsid w:val="009225FE"/>
    <w:rsid w:val="00924021"/>
    <w:rsid w:val="009248A9"/>
    <w:rsid w:val="00926CE8"/>
    <w:rsid w:val="009447CC"/>
    <w:rsid w:val="00985F86"/>
    <w:rsid w:val="00994821"/>
    <w:rsid w:val="009A1B3D"/>
    <w:rsid w:val="009A5DE9"/>
    <w:rsid w:val="009B3E46"/>
    <w:rsid w:val="009B4598"/>
    <w:rsid w:val="009C3388"/>
    <w:rsid w:val="009C7304"/>
    <w:rsid w:val="009D3E3F"/>
    <w:rsid w:val="009E34F2"/>
    <w:rsid w:val="009F179E"/>
    <w:rsid w:val="00A30F24"/>
    <w:rsid w:val="00A34C24"/>
    <w:rsid w:val="00A42081"/>
    <w:rsid w:val="00A54619"/>
    <w:rsid w:val="00A61CCA"/>
    <w:rsid w:val="00A63FC0"/>
    <w:rsid w:val="00A670BE"/>
    <w:rsid w:val="00AA18F5"/>
    <w:rsid w:val="00AB0CB7"/>
    <w:rsid w:val="00AB2BA3"/>
    <w:rsid w:val="00AB7CA8"/>
    <w:rsid w:val="00AC6B80"/>
    <w:rsid w:val="00AD48C4"/>
    <w:rsid w:val="00AD71A0"/>
    <w:rsid w:val="00AE3DE2"/>
    <w:rsid w:val="00AE559C"/>
    <w:rsid w:val="00AF0C9F"/>
    <w:rsid w:val="00AF3404"/>
    <w:rsid w:val="00B07803"/>
    <w:rsid w:val="00B10439"/>
    <w:rsid w:val="00B37031"/>
    <w:rsid w:val="00B41BAB"/>
    <w:rsid w:val="00B54A64"/>
    <w:rsid w:val="00B6342B"/>
    <w:rsid w:val="00B71796"/>
    <w:rsid w:val="00B82602"/>
    <w:rsid w:val="00BC1DE6"/>
    <w:rsid w:val="00BC4848"/>
    <w:rsid w:val="00BC5E55"/>
    <w:rsid w:val="00BD10DC"/>
    <w:rsid w:val="00C0540F"/>
    <w:rsid w:val="00C07D8D"/>
    <w:rsid w:val="00C130E9"/>
    <w:rsid w:val="00C30879"/>
    <w:rsid w:val="00C327AA"/>
    <w:rsid w:val="00C62076"/>
    <w:rsid w:val="00C80E18"/>
    <w:rsid w:val="00C83C30"/>
    <w:rsid w:val="00C87E98"/>
    <w:rsid w:val="00C942FE"/>
    <w:rsid w:val="00C94844"/>
    <w:rsid w:val="00CB28E8"/>
    <w:rsid w:val="00CB2C8E"/>
    <w:rsid w:val="00CB3DA7"/>
    <w:rsid w:val="00CC096B"/>
    <w:rsid w:val="00CC09C7"/>
    <w:rsid w:val="00CF7A8D"/>
    <w:rsid w:val="00D012D7"/>
    <w:rsid w:val="00D10081"/>
    <w:rsid w:val="00D11CF4"/>
    <w:rsid w:val="00D1484A"/>
    <w:rsid w:val="00D20252"/>
    <w:rsid w:val="00D37EBC"/>
    <w:rsid w:val="00D56580"/>
    <w:rsid w:val="00D568A5"/>
    <w:rsid w:val="00D6199B"/>
    <w:rsid w:val="00D61D0D"/>
    <w:rsid w:val="00D67EC6"/>
    <w:rsid w:val="00D90AAE"/>
    <w:rsid w:val="00D94F18"/>
    <w:rsid w:val="00DB24FC"/>
    <w:rsid w:val="00DB4E9F"/>
    <w:rsid w:val="00DB6BD6"/>
    <w:rsid w:val="00DB6D42"/>
    <w:rsid w:val="00DC0186"/>
    <w:rsid w:val="00DC17EC"/>
    <w:rsid w:val="00DC3089"/>
    <w:rsid w:val="00DD3BF7"/>
    <w:rsid w:val="00DD7B9E"/>
    <w:rsid w:val="00DE034A"/>
    <w:rsid w:val="00DF0A81"/>
    <w:rsid w:val="00E03CA8"/>
    <w:rsid w:val="00E145F3"/>
    <w:rsid w:val="00E267AE"/>
    <w:rsid w:val="00E3114B"/>
    <w:rsid w:val="00E3585E"/>
    <w:rsid w:val="00E40028"/>
    <w:rsid w:val="00E67EC1"/>
    <w:rsid w:val="00E73865"/>
    <w:rsid w:val="00E91717"/>
    <w:rsid w:val="00E94BB9"/>
    <w:rsid w:val="00EA0534"/>
    <w:rsid w:val="00EA3C28"/>
    <w:rsid w:val="00EA7CAF"/>
    <w:rsid w:val="00EC0D90"/>
    <w:rsid w:val="00EC1AD9"/>
    <w:rsid w:val="00EC3FBD"/>
    <w:rsid w:val="00ED2645"/>
    <w:rsid w:val="00EE51DA"/>
    <w:rsid w:val="00EE7BDA"/>
    <w:rsid w:val="00EF1D95"/>
    <w:rsid w:val="00EF5998"/>
    <w:rsid w:val="00F0496E"/>
    <w:rsid w:val="00F1037C"/>
    <w:rsid w:val="00F160B3"/>
    <w:rsid w:val="00F20158"/>
    <w:rsid w:val="00F3169D"/>
    <w:rsid w:val="00F341E8"/>
    <w:rsid w:val="00F53DA3"/>
    <w:rsid w:val="00F54779"/>
    <w:rsid w:val="00F55ADB"/>
    <w:rsid w:val="00F72CD7"/>
    <w:rsid w:val="00F82E21"/>
    <w:rsid w:val="00F8532C"/>
    <w:rsid w:val="00F86E85"/>
    <w:rsid w:val="00F90F75"/>
    <w:rsid w:val="00F9289C"/>
    <w:rsid w:val="00F965D6"/>
    <w:rsid w:val="00F96CCE"/>
    <w:rsid w:val="00FA4E8F"/>
    <w:rsid w:val="00FA53E9"/>
    <w:rsid w:val="00FB60B2"/>
    <w:rsid w:val="00FC7147"/>
    <w:rsid w:val="00FE0852"/>
    <w:rsid w:val="00FE6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Indent3">
    <w:name w:val="Body Text Indent 3"/>
    <w:basedOn w:val="Normal"/>
    <w:semiHidden/>
    <w:pPr>
      <w:pBdr>
        <w:top w:val="single" w:sz="12" w:space="1" w:color="auto" w:shadow="1"/>
        <w:left w:val="single" w:sz="12" w:space="4" w:color="auto" w:shadow="1"/>
        <w:bottom w:val="single" w:sz="12" w:space="1" w:color="auto" w:shadow="1"/>
        <w:right w:val="single" w:sz="12" w:space="4" w:color="auto" w:shadow="1"/>
      </w:pBdr>
      <w:ind w:left="1080"/>
    </w:pPr>
    <w:rPr>
      <w:i/>
      <w:sz w:val="24"/>
    </w:rPr>
  </w:style>
  <w:style w:type="paragraph" w:styleId="BodyTextIndent2">
    <w:name w:val="Body Text Indent 2"/>
    <w:basedOn w:val="Normal"/>
    <w:semiHidden/>
    <w:pPr>
      <w:numPr>
        <w:ilvl w:val="12"/>
      </w:numPr>
      <w:pBdr>
        <w:top w:val="single" w:sz="12" w:space="1" w:color="auto" w:shadow="1"/>
        <w:left w:val="single" w:sz="12" w:space="4" w:color="auto" w:shadow="1"/>
        <w:bottom w:val="single" w:sz="12" w:space="1" w:color="auto" w:shadow="1"/>
        <w:right w:val="single" w:sz="12" w:space="4" w:color="auto" w:shadow="1"/>
      </w:pBdr>
      <w:ind w:left="1440"/>
    </w:pPr>
    <w:rPr>
      <w:i/>
      <w:sz w:val="24"/>
    </w:rPr>
  </w:style>
  <w:style w:type="character" w:styleId="Hyperlink">
    <w:name w:val="Hyperlink"/>
    <w:basedOn w:val="DefaultParagraphFont"/>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RFPHeading2">
    <w:name w:val="RFP Heading2"/>
    <w:basedOn w:val="Heading1"/>
    <w:pPr>
      <w:numPr>
        <w:numId w:val="0"/>
      </w:numPr>
      <w:spacing w:before="0" w:after="0"/>
      <w:jc w:val="both"/>
    </w:pPr>
    <w:rPr>
      <w:rFonts w:ascii="Times New Roman" w:hAnsi="Times New Roman"/>
      <w:kern w:val="0"/>
    </w:rPr>
  </w:style>
  <w:style w:type="paragraph" w:styleId="BodyText2">
    <w:name w:val="Body Text 2"/>
    <w:basedOn w:val="Normal"/>
    <w:semiHidden/>
    <w:pPr>
      <w:pBdr>
        <w:top w:val="single" w:sz="4" w:space="1" w:color="auto" w:shadow="1"/>
        <w:left w:val="single" w:sz="4" w:space="4" w:color="auto" w:shadow="1"/>
        <w:bottom w:val="single" w:sz="4" w:space="1" w:color="auto" w:shadow="1"/>
        <w:right w:val="single" w:sz="4" w:space="4" w:color="auto" w:shadow="1"/>
      </w:pBdr>
    </w:pPr>
    <w:rPr>
      <w:i/>
      <w:iCs/>
      <w:color w:val="FF0000"/>
      <w:sz w:val="24"/>
    </w:rPr>
  </w:style>
  <w:style w:type="paragraph" w:styleId="BodyText3">
    <w:name w:val="Body Text 3"/>
    <w:basedOn w:val="Normal"/>
    <w:semiHidden/>
    <w:pPr>
      <w:pBdr>
        <w:top w:val="single" w:sz="4" w:space="1" w:color="auto" w:shadow="1"/>
        <w:left w:val="single" w:sz="4" w:space="4" w:color="auto" w:shadow="1"/>
        <w:bottom w:val="single" w:sz="4" w:space="1" w:color="auto" w:shadow="1"/>
        <w:right w:val="single" w:sz="4" w:space="4" w:color="auto" w:shadow="1"/>
      </w:pBdr>
      <w:jc w:val="both"/>
    </w:pPr>
    <w:rPr>
      <w:i/>
      <w:iCs/>
      <w:color w:val="FF0000"/>
      <w:sz w:val="24"/>
    </w:rPr>
  </w:style>
  <w:style w:type="paragraph" w:customStyle="1" w:styleId="RFPHeading3">
    <w:name w:val="RFPHeading3"/>
    <w:basedOn w:val="RFPHeading2"/>
    <w:pPr>
      <w:spacing w:before="240"/>
      <w:outlineLvl w:val="2"/>
    </w:pPr>
  </w:style>
  <w:style w:type="paragraph" w:customStyle="1" w:styleId="RFPHeading4">
    <w:name w:val="RFPHeading4"/>
    <w:basedOn w:val="Heading5"/>
    <w:pPr>
      <w:numPr>
        <w:ilvl w:val="0"/>
        <w:numId w:val="0"/>
      </w:numPr>
      <w:tabs>
        <w:tab w:val="left" w:pos="540"/>
      </w:tabs>
      <w:ind w:left="1224"/>
    </w:pPr>
    <w:rPr>
      <w:rFonts w:ascii="Times New Roman" w:hAnsi="Times New Roman"/>
      <w:b/>
      <w:bCs/>
      <w:sz w:val="24"/>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uiPriority w:val="39"/>
    <w:semiHidden/>
    <w:qFormat/>
    <w:pPr>
      <w:spacing w:before="120" w:after="120"/>
    </w:pPr>
    <w:rPr>
      <w:b/>
      <w:bCs/>
      <w:caps/>
      <w:szCs w:val="24"/>
    </w:rPr>
  </w:style>
  <w:style w:type="paragraph" w:styleId="TOC2">
    <w:name w:val="toc 2"/>
    <w:basedOn w:val="Normal"/>
    <w:next w:val="Normal"/>
    <w:autoRedefine/>
    <w:uiPriority w:val="39"/>
    <w:semiHidden/>
    <w:qFormat/>
    <w:pPr>
      <w:ind w:left="200"/>
    </w:pPr>
    <w:rPr>
      <w:smallCaps/>
      <w:szCs w:val="24"/>
    </w:rPr>
  </w:style>
  <w:style w:type="paragraph" w:styleId="TOC3">
    <w:name w:val="toc 3"/>
    <w:basedOn w:val="Normal"/>
    <w:next w:val="Normal"/>
    <w:autoRedefine/>
    <w:uiPriority w:val="39"/>
    <w:semiHidden/>
    <w:qFormat/>
    <w:pPr>
      <w:ind w:left="400"/>
    </w:pPr>
    <w:rPr>
      <w:i/>
      <w:iCs/>
      <w:szCs w:val="24"/>
    </w:rPr>
  </w:style>
  <w:style w:type="paragraph" w:styleId="TOC4">
    <w:name w:val="toc 4"/>
    <w:basedOn w:val="Normal"/>
    <w:next w:val="Normal"/>
    <w:autoRedefine/>
    <w:semiHidden/>
    <w:pPr>
      <w:ind w:left="600"/>
    </w:pPr>
    <w:rPr>
      <w:szCs w:val="21"/>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styleId="Caption">
    <w:name w:val="caption"/>
    <w:basedOn w:val="Normal"/>
    <w:next w:val="Normal"/>
    <w:qFormat/>
    <w:rPr>
      <w:b/>
      <w:color w:val="FF0000"/>
      <w:sz w:val="18"/>
    </w:rPr>
  </w:style>
  <w:style w:type="paragraph" w:customStyle="1" w:styleId="DocuMapRFP">
    <w:name w:val="DocuMapRFP"/>
    <w:basedOn w:val="DocumentMap"/>
    <w:pPr>
      <w:keepNext/>
      <w:numPr>
        <w:ilvl w:val="2"/>
        <w:numId w:val="7"/>
      </w:numPr>
      <w:tabs>
        <w:tab w:val="clear" w:pos="2880"/>
      </w:tabs>
      <w:ind w:left="1440" w:firstLine="0"/>
      <w:outlineLvl w:val="3"/>
    </w:pPr>
    <w:rPr>
      <w:sz w:val="22"/>
    </w:rPr>
  </w:style>
  <w:style w:type="paragraph" w:styleId="BalloonText">
    <w:name w:val="Balloon Text"/>
    <w:basedOn w:val="Normal"/>
    <w:link w:val="BalloonTextChar"/>
    <w:uiPriority w:val="99"/>
    <w:semiHidden/>
    <w:unhideWhenUsed/>
    <w:rsid w:val="00196F37"/>
    <w:rPr>
      <w:rFonts w:ascii="Tahoma" w:hAnsi="Tahoma" w:cs="Tahoma"/>
      <w:sz w:val="16"/>
      <w:szCs w:val="16"/>
    </w:rPr>
  </w:style>
  <w:style w:type="character" w:customStyle="1" w:styleId="BalloonTextChar">
    <w:name w:val="Balloon Text Char"/>
    <w:basedOn w:val="DefaultParagraphFont"/>
    <w:link w:val="BalloonText"/>
    <w:uiPriority w:val="99"/>
    <w:semiHidden/>
    <w:rsid w:val="00196F37"/>
    <w:rPr>
      <w:rFonts w:ascii="Tahoma" w:hAnsi="Tahoma" w:cs="Tahoma"/>
      <w:sz w:val="16"/>
      <w:szCs w:val="16"/>
    </w:rPr>
  </w:style>
  <w:style w:type="paragraph" w:styleId="ListParagraph">
    <w:name w:val="List Paragraph"/>
    <w:basedOn w:val="Normal"/>
    <w:uiPriority w:val="34"/>
    <w:qFormat/>
    <w:rsid w:val="00F965D6"/>
    <w:pPr>
      <w:ind w:left="720"/>
    </w:pPr>
  </w:style>
  <w:style w:type="character" w:customStyle="1" w:styleId="FooterChar">
    <w:name w:val="Footer Char"/>
    <w:basedOn w:val="DefaultParagraphFont"/>
    <w:link w:val="Footer"/>
    <w:uiPriority w:val="99"/>
    <w:rsid w:val="002E1DC1"/>
  </w:style>
  <w:style w:type="paragraph" w:styleId="TOCHeading">
    <w:name w:val="TOC Heading"/>
    <w:basedOn w:val="Heading1"/>
    <w:next w:val="Normal"/>
    <w:uiPriority w:val="39"/>
    <w:semiHidden/>
    <w:unhideWhenUsed/>
    <w:qFormat/>
    <w:rsid w:val="001C61F7"/>
    <w:pPr>
      <w:keepLines/>
      <w:numPr>
        <w:numId w:val="0"/>
      </w:numPr>
      <w:spacing w:before="480" w:after="0" w:line="276" w:lineRule="auto"/>
      <w:outlineLvl w:val="9"/>
    </w:pPr>
    <w:rPr>
      <w:rFonts w:ascii="Cambria" w:hAnsi="Cambria"/>
      <w:bCs/>
      <w:color w:val="365F91"/>
      <w:kern w:val="0"/>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footer4.xml" Type="http://schemas.openxmlformats.org/officeDocument/2006/relationships/footer"/>
<Relationship Id="rId16" Target="header6.xml" Type="http://schemas.openxmlformats.org/officeDocument/2006/relationships/header"/>
<Relationship Id="rId17" Target="header7.xml" Type="http://schemas.openxmlformats.org/officeDocument/2006/relationships/header"/>
<Relationship Id="rId18" Target="header8.xml" Type="http://schemas.openxmlformats.org/officeDocument/2006/relationships/header"/>
<Relationship Id="rId19" Target="footer5.xml" Type="http://schemas.openxmlformats.org/officeDocument/2006/relationships/footer"/>
<Relationship Id="rId2" Target="styles.xml" Type="http://schemas.openxmlformats.org/officeDocument/2006/relationships/styles"/>
<Relationship Id="rId20" Target="header9.xml" Type="http://schemas.openxmlformats.org/officeDocument/2006/relationships/header"/>
<Relationship Id="rId21" Target="header10.xml" Type="http://schemas.openxmlformats.org/officeDocument/2006/relationships/header"/>
<Relationship Id="rId22" Target="header11.xml" Type="http://schemas.openxmlformats.org/officeDocument/2006/relationships/header"/>
<Relationship Id="rId23" Target="footer6.xml" Type="http://schemas.openxmlformats.org/officeDocument/2006/relationships/footer"/>
<Relationship Id="rId24" Target="header12.xml" Type="http://schemas.openxmlformats.org/officeDocument/2006/relationships/header"/>
<Relationship Id="rId25" Target="header13.xml" Type="http://schemas.openxmlformats.org/officeDocument/2006/relationships/header"/>
<Relationship Id="rId26" Target="header14.xml" Type="http://schemas.openxmlformats.org/officeDocument/2006/relationships/header"/>
<Relationship Id="rId27" Target="footer7.xml" Type="http://schemas.openxmlformats.org/officeDocument/2006/relationships/footer"/>
<Relationship Id="rId28" Target="header15.xml" Type="http://schemas.openxmlformats.org/officeDocument/2006/relationships/header"/>
<Relationship Id="rId29" Target="http://hawaii.gov" TargetMode="External" Type="http://schemas.openxmlformats.org/officeDocument/2006/relationships/hyperlink"/>
<Relationship Id="rId3" Target="settings.xml" Type="http://schemas.openxmlformats.org/officeDocument/2006/relationships/settings"/>
<Relationship Id="rId30" Target="header16.xml" Type="http://schemas.openxmlformats.org/officeDocument/2006/relationships/header"/>
<Relationship Id="rId31" Target="header17.xml" Type="http://schemas.openxmlformats.org/officeDocument/2006/relationships/header"/>
<Relationship Id="rId32" Target="footer8.xml" Type="http://schemas.openxmlformats.org/officeDocument/2006/relationships/footer"/>
<Relationship Id="rId33" Target="header18.xml" Type="http://schemas.openxmlformats.org/officeDocument/2006/relationships/header"/>
<Relationship Id="rId34" Target="header19.xml" Type="http://schemas.openxmlformats.org/officeDocument/2006/relationships/header"/>
<Relationship Id="rId35" Target="header20.xml" Type="http://schemas.openxmlformats.org/officeDocument/2006/relationships/header"/>
<Relationship Id="rId36" Target="footer9.xml" Type="http://schemas.openxmlformats.org/officeDocument/2006/relationships/footer"/>
<Relationship Id="rId37" Target="header21.xml" Type="http://schemas.openxmlformats.org/officeDocument/2006/relationships/header"/>
<Relationship Id="rId38" Target="header22.xml" Type="http://schemas.openxmlformats.org/officeDocument/2006/relationships/header"/>
<Relationship Id="rId39" Target="header23.xml" Type="http://schemas.openxmlformats.org/officeDocument/2006/relationships/header"/>
<Relationship Id="rId4" Target="webSettings.xml" Type="http://schemas.openxmlformats.org/officeDocument/2006/relationships/webSettings"/>
<Relationship Id="rId40" Target="footer10.xml" Type="http://schemas.openxmlformats.org/officeDocument/2006/relationships/footer"/>
<Relationship Id="rId41" Target="footer11.xml" Type="http://schemas.openxmlformats.org/officeDocument/2006/relationships/footer"/>
<Relationship Id="rId42" Target="header24.xml" Type="http://schemas.openxmlformats.org/officeDocument/2006/relationships/header"/>
<Relationship Id="rId43" Target="header25.xml" Type="http://schemas.openxmlformats.org/officeDocument/2006/relationships/header"/>
<Relationship Id="rId44" Target="header26.xml" Type="http://schemas.openxmlformats.org/officeDocument/2006/relationships/header"/>
<Relationship Id="rId45" Target="footer12.xml" Type="http://schemas.openxmlformats.org/officeDocument/2006/relationships/footer"/>
<Relationship Id="rId46" Target="header27.xml" Type="http://schemas.openxmlformats.org/officeDocument/2006/relationships/header"/>
<Relationship Id="rId47" Target="header28.xml" Type="http://schemas.openxmlformats.org/officeDocument/2006/relationships/header"/>
<Relationship Id="rId48" Target="header29.xml" Type="http://schemas.openxmlformats.org/officeDocument/2006/relationships/header"/>
<Relationship Id="rId49" Target="footer13.xml" Type="http://schemas.openxmlformats.org/officeDocument/2006/relationships/footer"/>
<Relationship Id="rId5" Target="footnotes.xml" Type="http://schemas.openxmlformats.org/officeDocument/2006/relationships/footnotes"/>
<Relationship Id="rId50" Target="footer14.xml" Type="http://schemas.openxmlformats.org/officeDocument/2006/relationships/footer"/>
<Relationship Id="rId51" Target="header30.xml" Type="http://schemas.openxmlformats.org/officeDocument/2006/relationships/header"/>
<Relationship Id="rId52" Target="header31.xml" Type="http://schemas.openxmlformats.org/officeDocument/2006/relationships/header"/>
<Relationship Id="rId53" Target="header32.xml" Type="http://schemas.openxmlformats.org/officeDocument/2006/relationships/header"/>
<Relationship Id="rId54" Target="footer15.xml" Type="http://schemas.openxmlformats.org/officeDocument/2006/relationships/footer"/>
<Relationship Id="rId55" Target="footer16.xml" Type="http://schemas.openxmlformats.org/officeDocument/2006/relationships/footer"/>
<Relationship Id="rId56" Target="header33.xml" Type="http://schemas.openxmlformats.org/officeDocument/2006/relationships/header"/>
<Relationship Id="rId57" Target="header34.xml" Type="http://schemas.openxmlformats.org/officeDocument/2006/relationships/header"/>
<Relationship Id="rId58" Target="header35.xml" Type="http://schemas.openxmlformats.org/officeDocument/2006/relationships/header"/>
<Relationship Id="rId59" Target="footer17.xml" Type="http://schemas.openxmlformats.org/officeDocument/2006/relationships/footer"/>
<Relationship Id="rId6" Target="endnotes.xml" Type="http://schemas.openxmlformats.org/officeDocument/2006/relationships/endnotes"/>
<Relationship Id="rId60" Target="header36.xml" Type="http://schemas.openxmlformats.org/officeDocument/2006/relationships/header"/>
<Relationship Id="rId61" Target="header37.xml" Type="http://schemas.openxmlformats.org/officeDocument/2006/relationships/header"/>
<Relationship Id="rId62" Target="header38.xml" Type="http://schemas.openxmlformats.org/officeDocument/2006/relationships/header"/>
<Relationship Id="rId63" Target="footer18.xml" Type="http://schemas.openxmlformats.org/officeDocument/2006/relationships/footer"/>
<Relationship Id="rId64" Target="header39.xml" Type="http://schemas.openxmlformats.org/officeDocument/2006/relationships/header"/>
<Relationship Id="rId65" Target="header40.xml" Type="http://schemas.openxmlformats.org/officeDocument/2006/relationships/header"/>
<Relationship Id="rId66" Target="header41.xml" Type="http://schemas.openxmlformats.org/officeDocument/2006/relationships/header"/>
<Relationship Id="rId67" Target="footer19.xml" Type="http://schemas.openxmlformats.org/officeDocument/2006/relationships/footer"/>
<Relationship Id="rId68" Target="footer20.xml" Type="http://schemas.openxmlformats.org/officeDocument/2006/relationships/footer"/>
<Relationship Id="rId69" Target="header42.xml" Type="http://schemas.openxmlformats.org/officeDocument/2006/relationships/header"/>
<Relationship Id="rId7" Target="header1.xml" Type="http://schemas.openxmlformats.org/officeDocument/2006/relationships/header"/>
<Relationship Id="rId70" Target="header43.xml" Type="http://schemas.openxmlformats.org/officeDocument/2006/relationships/header"/>
<Relationship Id="rId71" Target="header44.xml" Type="http://schemas.openxmlformats.org/officeDocument/2006/relationships/header"/>
<Relationship Id="rId72" Target="footer21.xml" Type="http://schemas.openxmlformats.org/officeDocument/2006/relationships/footer"/>
<Relationship Id="rId73" Target="footer22.xml" Type="http://schemas.openxmlformats.org/officeDocument/2006/relationships/footer"/>
<Relationship Id="rId74" Target="header45.xml" Type="http://schemas.openxmlformats.org/officeDocument/2006/relationships/header"/>
<Relationship Id="rId75" Target="header46.xml" Type="http://schemas.openxmlformats.org/officeDocument/2006/relationships/header"/>
<Relationship Id="rId76" Target="header47.xml" Type="http://schemas.openxmlformats.org/officeDocument/2006/relationships/header"/>
<Relationship Id="rId77" Target="footer23.xml" Type="http://schemas.openxmlformats.org/officeDocument/2006/relationships/footer"/>
<Relationship Id="rId78" Target="header48.xml" Type="http://schemas.openxmlformats.org/officeDocument/2006/relationships/header"/>
<Relationship Id="rId79" Target="fontTable.xml" Type="http://schemas.openxmlformats.org/officeDocument/2006/relationships/fontTable"/>
<Relationship Id="rId8" Target="header2.xml" Type="http://schemas.openxmlformats.org/officeDocument/2006/relationships/header"/>
<Relationship Id="rId80" Target="theme/theme1.xml" Type="http://schemas.openxmlformats.org/officeDocument/2006/relationships/theme"/>
<Relationship Id="rId9" Target="footer1.xml" Type="http://schemas.openxmlformats.org/officeDocument/2006/relationships/footer"/>
</Relationships>

</file>

<file path=word/_rels/header44.xml.rels><?xml version="1.0" encoding="UTF-8" standalone="no"?>
<Relationships xmlns="http://schemas.openxmlformats.org/package/2006/relationships">
<Relationship Id="rId1" Target="media/image1.wmf"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37</Pages>
  <Words>7847</Words>
  <Characters>44729</Characters>
  <DocSecurity>0</DocSecurity>
  <Lines>372</Lines>
  <Paragraphs>104</Paragraphs>
  <ScaleCrop>false</ScaleCrop>
  <HeadingPairs>
    <vt:vector baseType="variant" size="2">
      <vt:variant>
        <vt:lpstr>Title</vt:lpstr>
      </vt:variant>
      <vt:variant>
        <vt:i4>1</vt:i4>
      </vt:variant>
    </vt:vector>
  </HeadingPairs>
  <TitlesOfParts>
    <vt:vector baseType="lpstr" size="1">
      <vt:lpstr>RFP Template for Health and Human Services Pursuant to Ch. 103F, HRS</vt:lpstr>
    </vt:vector>
  </TitlesOfParts>
  <LinksUpToDate>false</LinksUpToDate>
  <CharactersWithSpaces>52472</CharactersWithSpaces>
  <SharedDoc>false</SharedDoc>
  <HLinks>
    <vt:vector baseType="variant" size="6">
      <vt:variant>
        <vt:i4>3342449</vt:i4>
      </vt:variant>
      <vt:variant>
        <vt:i4>0</vt:i4>
      </vt:variant>
      <vt:variant>
        <vt:i4>0</vt:i4>
      </vt:variant>
      <vt:variant>
        <vt:i4>5</vt:i4>
      </vt:variant>
      <vt:variant>
        <vt:lpwstr>http://hawaii.gov/</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