
<file path=[Content_Types].xml><?xml version="1.0" encoding="utf-8"?>
<Types xmlns="http://schemas.openxmlformats.org/package/2006/content-types">
  <Default ContentType="image/x-emf" Extension="emf"/>
  <Default ContentType="application/vnd.openxmlformats-package.relationships+xml" Extension="rels"/>
  <Default ContentType="application/vnd.openxmlformats-officedocument.spreadsheetml.sheet" Extension="xlsx"/>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0A2" w:rsidRDefault="008040A2" w:rsidP="00024508">
      <w:pPr>
        <w:spacing w:after="0"/>
        <w:rPr>
          <w:rFonts w:ascii="Times New Roman" w:hAnsi="Times New Roman" w:cs="Times New Roman"/>
          <w:sz w:val="24"/>
          <w:szCs w:val="24"/>
        </w:rPr>
      </w:pPr>
      <w:r w:rsidRPr="000838DE">
        <w:rPr>
          <w:rFonts w:ascii="Times New Roman" w:hAnsi="Times New Roman" w:cs="Times New Roman"/>
          <w:b/>
          <w:sz w:val="24"/>
          <w:szCs w:val="24"/>
        </w:rPr>
        <w:t>In Response To</w:t>
      </w:r>
      <w:r w:rsidRPr="000838DE">
        <w:rPr>
          <w:rFonts w:ascii="Times New Roman" w:hAnsi="Times New Roman" w:cs="Times New Roman"/>
          <w:sz w:val="24"/>
          <w:szCs w:val="24"/>
        </w:rPr>
        <w:t>:</w:t>
      </w:r>
      <w:r w:rsidR="00906C9E" w:rsidRPr="000838DE">
        <w:rPr>
          <w:rFonts w:ascii="Times New Roman" w:hAnsi="Times New Roman" w:cs="Times New Roman"/>
          <w:sz w:val="24"/>
          <w:szCs w:val="24"/>
        </w:rPr>
        <w:tab/>
      </w:r>
      <w:r w:rsidRPr="000838DE">
        <w:rPr>
          <w:rFonts w:ascii="Times New Roman" w:hAnsi="Times New Roman" w:cs="Times New Roman"/>
          <w:sz w:val="24"/>
          <w:szCs w:val="24"/>
        </w:rPr>
        <w:t>[</w:t>
      </w:r>
      <w:r w:rsidR="00116680">
        <w:rPr>
          <w:rFonts w:ascii="Times New Roman" w:hAnsi="Times New Roman" w:cs="Times New Roman"/>
          <w:i/>
          <w:sz w:val="24"/>
          <w:szCs w:val="24"/>
        </w:rPr>
        <w:t>RFP Title and Date Issued</w:t>
      </w:r>
      <w:r w:rsidRPr="000838DE">
        <w:rPr>
          <w:rFonts w:ascii="Times New Roman" w:hAnsi="Times New Roman" w:cs="Times New Roman"/>
          <w:sz w:val="24"/>
          <w:szCs w:val="24"/>
        </w:rPr>
        <w:t>]</w:t>
      </w:r>
    </w:p>
    <w:p w:rsidR="00AF331A" w:rsidRPr="00024508" w:rsidRDefault="00116680" w:rsidP="008040A2">
      <w:pPr>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A09A7" w:rsidRPr="000838DE" w:rsidRDefault="001A09A7" w:rsidP="00906C9E">
      <w:pPr>
        <w:ind w:left="2160" w:hanging="2160"/>
        <w:rPr>
          <w:rFonts w:ascii="Times New Roman" w:hAnsi="Times New Roman" w:cs="Times New Roman"/>
          <w:sz w:val="24"/>
          <w:szCs w:val="24"/>
        </w:rPr>
      </w:pPr>
      <w:r w:rsidRPr="000838DE">
        <w:rPr>
          <w:rFonts w:ascii="Times New Roman" w:hAnsi="Times New Roman" w:cs="Times New Roman"/>
          <w:b/>
          <w:sz w:val="24"/>
          <w:szCs w:val="24"/>
        </w:rPr>
        <w:t>Submitted To</w:t>
      </w:r>
      <w:r w:rsidRPr="000838DE">
        <w:rPr>
          <w:rFonts w:ascii="Times New Roman" w:hAnsi="Times New Roman" w:cs="Times New Roman"/>
          <w:sz w:val="24"/>
          <w:szCs w:val="24"/>
        </w:rPr>
        <w:t>:</w:t>
      </w:r>
      <w:r w:rsidR="00906C9E" w:rsidRPr="000838DE">
        <w:rPr>
          <w:rFonts w:ascii="Times New Roman" w:hAnsi="Times New Roman" w:cs="Times New Roman"/>
          <w:sz w:val="24"/>
          <w:szCs w:val="24"/>
        </w:rPr>
        <w:tab/>
      </w:r>
      <w:r w:rsidRPr="000838DE">
        <w:rPr>
          <w:rFonts w:ascii="Times New Roman" w:hAnsi="Times New Roman" w:cs="Times New Roman"/>
          <w:sz w:val="24"/>
          <w:szCs w:val="24"/>
        </w:rPr>
        <w:t>Bureau of Justice Assistance, National Training and Technical Assistance Center</w:t>
      </w:r>
    </w:p>
    <w:p w:rsidR="001A09A7" w:rsidRPr="000838DE" w:rsidRDefault="001A09A7" w:rsidP="008D5672">
      <w:pPr>
        <w:spacing w:after="0"/>
        <w:ind w:left="2160" w:hanging="2160"/>
        <w:rPr>
          <w:rFonts w:ascii="Times New Roman" w:hAnsi="Times New Roman" w:cs="Times New Roman"/>
          <w:i/>
          <w:sz w:val="24"/>
          <w:szCs w:val="24"/>
        </w:rPr>
      </w:pPr>
      <w:r w:rsidRPr="000838DE">
        <w:rPr>
          <w:rFonts w:ascii="Times New Roman" w:hAnsi="Times New Roman" w:cs="Times New Roman"/>
          <w:b/>
          <w:sz w:val="24"/>
          <w:szCs w:val="24"/>
        </w:rPr>
        <w:t>Submitted By</w:t>
      </w:r>
      <w:r w:rsidRPr="000838DE">
        <w:rPr>
          <w:rFonts w:ascii="Times New Roman" w:hAnsi="Times New Roman" w:cs="Times New Roman"/>
          <w:sz w:val="24"/>
          <w:szCs w:val="24"/>
        </w:rPr>
        <w:t xml:space="preserve">: </w:t>
      </w:r>
      <w:r w:rsidR="008040A2" w:rsidRPr="000838DE">
        <w:rPr>
          <w:rFonts w:ascii="Times New Roman" w:hAnsi="Times New Roman" w:cs="Times New Roman"/>
          <w:sz w:val="24"/>
          <w:szCs w:val="24"/>
        </w:rPr>
        <w:tab/>
      </w:r>
      <w:r w:rsidRPr="000838DE">
        <w:rPr>
          <w:rFonts w:ascii="Times New Roman" w:hAnsi="Times New Roman" w:cs="Times New Roman"/>
          <w:sz w:val="24"/>
          <w:szCs w:val="24"/>
        </w:rPr>
        <w:t>[</w:t>
      </w:r>
      <w:r w:rsidR="008040A2" w:rsidRPr="000838DE">
        <w:rPr>
          <w:rFonts w:ascii="Times New Roman" w:hAnsi="Times New Roman" w:cs="Times New Roman"/>
          <w:i/>
          <w:sz w:val="24"/>
          <w:szCs w:val="24"/>
        </w:rPr>
        <w:t>N</w:t>
      </w:r>
      <w:r w:rsidRPr="000838DE">
        <w:rPr>
          <w:rFonts w:ascii="Times New Roman" w:hAnsi="Times New Roman" w:cs="Times New Roman"/>
          <w:i/>
          <w:sz w:val="24"/>
          <w:szCs w:val="24"/>
        </w:rPr>
        <w:t>ame of your organization</w:t>
      </w:r>
      <w:r w:rsidR="008D5672">
        <w:rPr>
          <w:rFonts w:ascii="Times New Roman" w:hAnsi="Times New Roman" w:cs="Times New Roman"/>
          <w:i/>
          <w:sz w:val="24"/>
          <w:szCs w:val="24"/>
        </w:rPr>
        <w:t xml:space="preserve"> or your name if not affiliated with an organization</w:t>
      </w:r>
      <w:r w:rsidRPr="000838DE">
        <w:rPr>
          <w:rFonts w:ascii="Times New Roman" w:hAnsi="Times New Roman" w:cs="Times New Roman"/>
          <w:sz w:val="24"/>
          <w:szCs w:val="24"/>
        </w:rPr>
        <w:t>]</w:t>
      </w:r>
    </w:p>
    <w:p w:rsidR="008040A2" w:rsidRPr="000838DE" w:rsidRDefault="008040A2" w:rsidP="00860796">
      <w:pPr>
        <w:spacing w:after="0"/>
        <w:ind w:left="2970" w:hanging="810"/>
        <w:rPr>
          <w:rFonts w:ascii="Times New Roman" w:hAnsi="Times New Roman" w:cs="Times New Roman"/>
          <w:sz w:val="24"/>
          <w:szCs w:val="24"/>
        </w:rPr>
      </w:pPr>
      <w:r w:rsidRPr="000838DE">
        <w:rPr>
          <w:rFonts w:ascii="Times New Roman" w:hAnsi="Times New Roman" w:cs="Times New Roman"/>
          <w:sz w:val="24"/>
          <w:szCs w:val="24"/>
        </w:rPr>
        <w:t>[</w:t>
      </w:r>
      <w:r w:rsidRPr="000838DE">
        <w:rPr>
          <w:rFonts w:ascii="Times New Roman" w:hAnsi="Times New Roman" w:cs="Times New Roman"/>
          <w:i/>
          <w:sz w:val="24"/>
          <w:szCs w:val="24"/>
        </w:rPr>
        <w:t>Address line 1</w:t>
      </w:r>
      <w:r w:rsidRPr="000838DE">
        <w:rPr>
          <w:rFonts w:ascii="Times New Roman" w:hAnsi="Times New Roman" w:cs="Times New Roman"/>
          <w:sz w:val="24"/>
          <w:szCs w:val="24"/>
        </w:rPr>
        <w:t>]</w:t>
      </w:r>
    </w:p>
    <w:p w:rsidR="008040A2" w:rsidRPr="000838DE" w:rsidRDefault="008040A2" w:rsidP="00860796">
      <w:pPr>
        <w:spacing w:after="0"/>
        <w:ind w:left="2970" w:hanging="810"/>
        <w:rPr>
          <w:rFonts w:ascii="Times New Roman" w:hAnsi="Times New Roman" w:cs="Times New Roman"/>
          <w:sz w:val="24"/>
          <w:szCs w:val="24"/>
        </w:rPr>
      </w:pPr>
      <w:r w:rsidRPr="000838DE">
        <w:rPr>
          <w:rFonts w:ascii="Times New Roman" w:hAnsi="Times New Roman" w:cs="Times New Roman"/>
          <w:sz w:val="24"/>
          <w:szCs w:val="24"/>
        </w:rPr>
        <w:t>[</w:t>
      </w:r>
      <w:r w:rsidRPr="000838DE">
        <w:rPr>
          <w:rFonts w:ascii="Times New Roman" w:hAnsi="Times New Roman" w:cs="Times New Roman"/>
          <w:i/>
          <w:sz w:val="24"/>
          <w:szCs w:val="24"/>
        </w:rPr>
        <w:t>Address line 2</w:t>
      </w:r>
      <w:r w:rsidRPr="000838DE">
        <w:rPr>
          <w:rFonts w:ascii="Times New Roman" w:hAnsi="Times New Roman" w:cs="Times New Roman"/>
          <w:sz w:val="24"/>
          <w:szCs w:val="24"/>
        </w:rPr>
        <w:t>]</w:t>
      </w:r>
    </w:p>
    <w:p w:rsidR="008040A2" w:rsidRPr="000838DE" w:rsidRDefault="008040A2" w:rsidP="00860796">
      <w:pPr>
        <w:spacing w:after="0"/>
        <w:ind w:left="2970" w:hanging="810"/>
        <w:rPr>
          <w:rFonts w:ascii="Times New Roman" w:hAnsi="Times New Roman" w:cs="Times New Roman"/>
          <w:sz w:val="24"/>
          <w:szCs w:val="24"/>
        </w:rPr>
      </w:pPr>
      <w:r w:rsidRPr="000838DE">
        <w:rPr>
          <w:rFonts w:ascii="Times New Roman" w:hAnsi="Times New Roman" w:cs="Times New Roman"/>
          <w:sz w:val="24"/>
          <w:szCs w:val="24"/>
        </w:rPr>
        <w:t>[</w:t>
      </w:r>
      <w:r w:rsidRPr="000838DE">
        <w:rPr>
          <w:rFonts w:ascii="Times New Roman" w:hAnsi="Times New Roman" w:cs="Times New Roman"/>
          <w:i/>
          <w:sz w:val="24"/>
          <w:szCs w:val="24"/>
        </w:rPr>
        <w:t>Name of person to contact</w:t>
      </w:r>
      <w:r w:rsidRPr="000838DE">
        <w:rPr>
          <w:rFonts w:ascii="Times New Roman" w:hAnsi="Times New Roman" w:cs="Times New Roman"/>
          <w:sz w:val="24"/>
          <w:szCs w:val="24"/>
        </w:rPr>
        <w:t>]</w:t>
      </w:r>
    </w:p>
    <w:p w:rsidR="008040A2" w:rsidRPr="000838DE" w:rsidRDefault="008040A2" w:rsidP="00860796">
      <w:pPr>
        <w:spacing w:after="0"/>
        <w:ind w:left="2970" w:hanging="810"/>
        <w:rPr>
          <w:rFonts w:ascii="Times New Roman" w:hAnsi="Times New Roman" w:cs="Times New Roman"/>
          <w:sz w:val="24"/>
          <w:szCs w:val="24"/>
        </w:rPr>
      </w:pPr>
      <w:r w:rsidRPr="000838DE">
        <w:rPr>
          <w:rFonts w:ascii="Times New Roman" w:hAnsi="Times New Roman" w:cs="Times New Roman"/>
          <w:sz w:val="24"/>
          <w:szCs w:val="24"/>
        </w:rPr>
        <w:t>[</w:t>
      </w:r>
      <w:r w:rsidRPr="000838DE">
        <w:rPr>
          <w:rFonts w:ascii="Times New Roman" w:hAnsi="Times New Roman" w:cs="Times New Roman"/>
          <w:i/>
          <w:sz w:val="24"/>
          <w:szCs w:val="24"/>
        </w:rPr>
        <w:t>Phone number of person to contact</w:t>
      </w:r>
      <w:r w:rsidRPr="000838DE">
        <w:rPr>
          <w:rFonts w:ascii="Times New Roman" w:hAnsi="Times New Roman" w:cs="Times New Roman"/>
          <w:sz w:val="24"/>
          <w:szCs w:val="24"/>
        </w:rPr>
        <w:t>]</w:t>
      </w:r>
    </w:p>
    <w:p w:rsidR="001A09A7" w:rsidRPr="000838DE" w:rsidRDefault="001A09A7" w:rsidP="001A09A7">
      <w:pPr>
        <w:rPr>
          <w:rFonts w:ascii="Times New Roman" w:hAnsi="Times New Roman" w:cs="Times New Roman"/>
          <w:sz w:val="24"/>
          <w:szCs w:val="24"/>
        </w:rPr>
      </w:pPr>
    </w:p>
    <w:p w:rsidR="001C4DC9" w:rsidRDefault="00FB6D55" w:rsidP="003A48D0">
      <w:pPr>
        <w:pStyle w:val="ListParagraph"/>
        <w:numPr>
          <w:ilvl w:val="0"/>
          <w:numId w:val="2"/>
        </w:numPr>
        <w:spacing w:line="480" w:lineRule="auto"/>
        <w:ind w:left="360"/>
        <w:rPr>
          <w:rFonts w:ascii="Times New Roman" w:hAnsi="Times New Roman" w:cs="Times New Roman"/>
          <w:b/>
          <w:sz w:val="24"/>
          <w:szCs w:val="24"/>
        </w:rPr>
      </w:pPr>
      <w:r>
        <w:rPr>
          <w:rFonts w:ascii="Times New Roman" w:hAnsi="Times New Roman" w:cs="Times New Roman"/>
          <w:b/>
          <w:sz w:val="24"/>
          <w:szCs w:val="24"/>
        </w:rPr>
        <w:t xml:space="preserve">Understanding and </w:t>
      </w:r>
      <w:r w:rsidR="00593E33" w:rsidRPr="000838DE">
        <w:rPr>
          <w:rFonts w:ascii="Times New Roman" w:hAnsi="Times New Roman" w:cs="Times New Roman"/>
          <w:b/>
          <w:sz w:val="24"/>
          <w:szCs w:val="24"/>
        </w:rPr>
        <w:t>Approach</w:t>
      </w:r>
    </w:p>
    <w:p w:rsidR="003A48D0" w:rsidRDefault="001C4DC9" w:rsidP="00EC58B6">
      <w:pPr>
        <w:pStyle w:val="ListParagraph"/>
        <w:spacing w:after="0" w:line="240" w:lineRule="auto"/>
        <w:ind w:left="360"/>
        <w:rPr>
          <w:rFonts w:ascii="Times New Roman" w:hAnsi="Times New Roman" w:cs="Times New Roman"/>
          <w:i/>
          <w:sz w:val="24"/>
          <w:szCs w:val="24"/>
        </w:rPr>
      </w:pPr>
      <w:r w:rsidRPr="001C4DC9">
        <w:rPr>
          <w:rFonts w:ascii="Times New Roman" w:hAnsi="Times New Roman" w:cs="Times New Roman"/>
          <w:i/>
          <w:sz w:val="24"/>
          <w:szCs w:val="24"/>
        </w:rPr>
        <w:t>[Sections</w:t>
      </w:r>
      <w:r w:rsidR="00E87849">
        <w:rPr>
          <w:rFonts w:ascii="Times New Roman" w:hAnsi="Times New Roman" w:cs="Times New Roman"/>
          <w:i/>
          <w:sz w:val="24"/>
          <w:szCs w:val="24"/>
        </w:rPr>
        <w:t xml:space="preserve"> 1.a, </w:t>
      </w:r>
      <w:r>
        <w:rPr>
          <w:rFonts w:ascii="Times New Roman" w:hAnsi="Times New Roman" w:cs="Times New Roman"/>
          <w:i/>
          <w:sz w:val="24"/>
          <w:szCs w:val="24"/>
        </w:rPr>
        <w:t>1.b</w:t>
      </w:r>
      <w:r w:rsidR="00815BF7">
        <w:rPr>
          <w:rFonts w:ascii="Times New Roman" w:hAnsi="Times New Roman" w:cs="Times New Roman"/>
          <w:i/>
          <w:sz w:val="24"/>
          <w:szCs w:val="24"/>
        </w:rPr>
        <w:t>,</w:t>
      </w:r>
      <w:r w:rsidR="00E87849">
        <w:rPr>
          <w:rFonts w:ascii="Times New Roman" w:hAnsi="Times New Roman" w:cs="Times New Roman"/>
          <w:i/>
          <w:sz w:val="24"/>
          <w:szCs w:val="24"/>
        </w:rPr>
        <w:t xml:space="preserve"> and 1.c</w:t>
      </w:r>
      <w:r>
        <w:rPr>
          <w:rFonts w:ascii="Times New Roman" w:hAnsi="Times New Roman" w:cs="Times New Roman"/>
          <w:i/>
          <w:sz w:val="24"/>
          <w:szCs w:val="24"/>
        </w:rPr>
        <w:t xml:space="preserve"> when combined are n</w:t>
      </w:r>
      <w:r w:rsidRPr="003A48D0">
        <w:rPr>
          <w:rFonts w:ascii="Times New Roman" w:hAnsi="Times New Roman" w:cs="Times New Roman"/>
          <w:i/>
          <w:sz w:val="24"/>
          <w:szCs w:val="24"/>
        </w:rPr>
        <w:t xml:space="preserve">ot to exceed </w:t>
      </w:r>
      <w:r w:rsidR="00A770A3">
        <w:rPr>
          <w:rFonts w:ascii="Times New Roman" w:hAnsi="Times New Roman" w:cs="Times New Roman"/>
          <w:i/>
          <w:sz w:val="24"/>
          <w:szCs w:val="24"/>
        </w:rPr>
        <w:t>four</w:t>
      </w:r>
      <w:r w:rsidRPr="003A48D0">
        <w:rPr>
          <w:rFonts w:ascii="Times New Roman" w:hAnsi="Times New Roman" w:cs="Times New Roman"/>
          <w:i/>
          <w:sz w:val="24"/>
          <w:szCs w:val="24"/>
        </w:rPr>
        <w:t>pages</w:t>
      </w:r>
      <w:r w:rsidR="00815BF7">
        <w:rPr>
          <w:rFonts w:ascii="Times New Roman" w:hAnsi="Times New Roman" w:cs="Times New Roman"/>
          <w:i/>
          <w:sz w:val="24"/>
          <w:szCs w:val="24"/>
        </w:rPr>
        <w:t>,</w:t>
      </w:r>
      <w:r w:rsidRPr="003A48D0">
        <w:rPr>
          <w:rFonts w:ascii="Times New Roman" w:hAnsi="Times New Roman" w:cs="Times New Roman"/>
          <w:i/>
          <w:sz w:val="24"/>
          <w:szCs w:val="24"/>
        </w:rPr>
        <w:t xml:space="preserve"> doubled-spaced</w:t>
      </w:r>
      <w:r w:rsidR="00617434">
        <w:rPr>
          <w:rFonts w:ascii="Times New Roman" w:hAnsi="Times New Roman" w:cs="Times New Roman"/>
          <w:i/>
          <w:sz w:val="24"/>
          <w:szCs w:val="24"/>
        </w:rPr>
        <w:t>.</w:t>
      </w:r>
      <w:r w:rsidRPr="003A48D0">
        <w:rPr>
          <w:rFonts w:ascii="Times New Roman" w:hAnsi="Times New Roman" w:cs="Times New Roman"/>
          <w:i/>
          <w:sz w:val="24"/>
          <w:szCs w:val="24"/>
        </w:rPr>
        <w:t>]</w:t>
      </w:r>
    </w:p>
    <w:p w:rsidR="00FE6D68" w:rsidRDefault="00FE6D68" w:rsidP="00EC58B6">
      <w:pPr>
        <w:pStyle w:val="ListParagraph"/>
        <w:spacing w:after="0" w:line="240" w:lineRule="auto"/>
        <w:ind w:left="360"/>
        <w:rPr>
          <w:rFonts w:ascii="Times New Roman" w:hAnsi="Times New Roman" w:cs="Times New Roman"/>
          <w:b/>
          <w:sz w:val="24"/>
          <w:szCs w:val="24"/>
        </w:rPr>
      </w:pPr>
    </w:p>
    <w:p w:rsidR="003A48D0" w:rsidRDefault="003A48D0" w:rsidP="003A48D0">
      <w:pPr>
        <w:pStyle w:val="ListParagraph"/>
        <w:numPr>
          <w:ilvl w:val="1"/>
          <w:numId w:val="2"/>
        </w:numPr>
        <w:spacing w:line="480" w:lineRule="auto"/>
        <w:ind w:left="720"/>
        <w:rPr>
          <w:rFonts w:ascii="Times New Roman" w:hAnsi="Times New Roman" w:cs="Times New Roman"/>
          <w:b/>
          <w:sz w:val="24"/>
          <w:szCs w:val="24"/>
        </w:rPr>
      </w:pPr>
      <w:r w:rsidRPr="003A48D0">
        <w:rPr>
          <w:rFonts w:ascii="Times New Roman" w:hAnsi="Times New Roman" w:cs="Times New Roman"/>
          <w:b/>
          <w:sz w:val="24"/>
          <w:szCs w:val="24"/>
        </w:rPr>
        <w:t xml:space="preserve">Understanding of the Problem </w:t>
      </w:r>
    </w:p>
    <w:p w:rsidR="003A48D0" w:rsidRPr="003A48D0" w:rsidRDefault="003A48D0" w:rsidP="003A48D0">
      <w:pPr>
        <w:pStyle w:val="ListParagraph"/>
        <w:rPr>
          <w:rFonts w:ascii="Times New Roman" w:hAnsi="Times New Roman" w:cs="Times New Roman"/>
          <w:i/>
          <w:sz w:val="24"/>
          <w:szCs w:val="24"/>
        </w:rPr>
      </w:pPr>
      <w:r w:rsidRPr="003A48D0">
        <w:rPr>
          <w:rFonts w:ascii="Times New Roman" w:hAnsi="Times New Roman" w:cs="Times New Roman"/>
          <w:i/>
          <w:sz w:val="24"/>
          <w:szCs w:val="24"/>
        </w:rPr>
        <w:t xml:space="preserve">[Provide a narrative </w:t>
      </w:r>
      <w:r w:rsidR="00815BF7">
        <w:rPr>
          <w:rFonts w:ascii="Times New Roman" w:hAnsi="Times New Roman" w:cs="Times New Roman"/>
          <w:i/>
          <w:sz w:val="24"/>
          <w:szCs w:val="24"/>
        </w:rPr>
        <w:t xml:space="preserve">that describes </w:t>
      </w:r>
      <w:r w:rsidR="00FB6D55">
        <w:rPr>
          <w:rFonts w:ascii="Times New Roman" w:hAnsi="Times New Roman" w:cs="Times New Roman"/>
          <w:i/>
          <w:sz w:val="24"/>
          <w:szCs w:val="24"/>
        </w:rPr>
        <w:t>your knowledge</w:t>
      </w:r>
      <w:r w:rsidR="00AF331A">
        <w:rPr>
          <w:rFonts w:ascii="Times New Roman" w:hAnsi="Times New Roman" w:cs="Times New Roman"/>
          <w:i/>
          <w:sz w:val="24"/>
          <w:szCs w:val="24"/>
        </w:rPr>
        <w:t xml:space="preserve"> and </w:t>
      </w:r>
      <w:r w:rsidR="00FB6D55">
        <w:rPr>
          <w:rFonts w:ascii="Times New Roman" w:hAnsi="Times New Roman" w:cs="Times New Roman"/>
          <w:i/>
          <w:sz w:val="24"/>
          <w:szCs w:val="24"/>
        </w:rPr>
        <w:t xml:space="preserve">understanding </w:t>
      </w:r>
      <w:r w:rsidR="00AF331A">
        <w:rPr>
          <w:rFonts w:ascii="Times New Roman" w:hAnsi="Times New Roman" w:cs="Times New Roman"/>
          <w:i/>
          <w:sz w:val="24"/>
          <w:szCs w:val="24"/>
        </w:rPr>
        <w:t>of the issue(s)</w:t>
      </w:r>
      <w:r w:rsidR="00FB6D55">
        <w:rPr>
          <w:rFonts w:ascii="Times New Roman" w:hAnsi="Times New Roman" w:cs="Times New Roman"/>
          <w:i/>
          <w:sz w:val="24"/>
          <w:szCs w:val="24"/>
        </w:rPr>
        <w:t xml:space="preserve"> described in the </w:t>
      </w:r>
      <w:r w:rsidR="00A252A1">
        <w:rPr>
          <w:rFonts w:ascii="Times New Roman" w:hAnsi="Times New Roman" w:cs="Times New Roman"/>
          <w:i/>
          <w:sz w:val="24"/>
          <w:szCs w:val="24"/>
        </w:rPr>
        <w:t>RFP, as well as a description of your ability to achieve the objectives of this RFP.</w:t>
      </w:r>
      <w:r>
        <w:rPr>
          <w:rFonts w:ascii="Times New Roman" w:hAnsi="Times New Roman" w:cs="Times New Roman"/>
          <w:i/>
          <w:sz w:val="24"/>
          <w:szCs w:val="24"/>
        </w:rPr>
        <w:t>]</w:t>
      </w:r>
    </w:p>
    <w:p w:rsidR="003A48D0" w:rsidRPr="00E87849" w:rsidRDefault="003A48D0" w:rsidP="003A48D0">
      <w:pPr>
        <w:pStyle w:val="ListParagraph"/>
        <w:rPr>
          <w:rFonts w:ascii="Times New Roman" w:hAnsi="Times New Roman" w:cs="Times New Roman"/>
          <w:sz w:val="24"/>
          <w:szCs w:val="24"/>
        </w:rPr>
      </w:pPr>
    </w:p>
    <w:p w:rsidR="003A48D0" w:rsidRDefault="00FB6D55" w:rsidP="003A48D0">
      <w:pPr>
        <w:pStyle w:val="ListParagraph"/>
        <w:numPr>
          <w:ilvl w:val="1"/>
          <w:numId w:val="2"/>
        </w:numPr>
        <w:spacing w:line="480" w:lineRule="auto"/>
        <w:ind w:left="720"/>
        <w:rPr>
          <w:rFonts w:ascii="Times New Roman" w:hAnsi="Times New Roman" w:cs="Times New Roman"/>
          <w:b/>
          <w:sz w:val="24"/>
          <w:szCs w:val="24"/>
        </w:rPr>
      </w:pPr>
      <w:r>
        <w:rPr>
          <w:rFonts w:ascii="Times New Roman" w:hAnsi="Times New Roman" w:cs="Times New Roman"/>
          <w:b/>
          <w:sz w:val="24"/>
          <w:szCs w:val="24"/>
        </w:rPr>
        <w:t>Technical Approach</w:t>
      </w:r>
    </w:p>
    <w:p w:rsidR="00E87849" w:rsidRDefault="00E87849" w:rsidP="00E87849">
      <w:pPr>
        <w:pStyle w:val="ListParagraph"/>
        <w:rPr>
          <w:rFonts w:ascii="Times New Roman" w:hAnsi="Times New Roman" w:cs="Times New Roman"/>
          <w:i/>
          <w:sz w:val="24"/>
          <w:szCs w:val="24"/>
        </w:rPr>
      </w:pPr>
      <w:r w:rsidRPr="00E87849">
        <w:rPr>
          <w:rFonts w:ascii="Times New Roman" w:hAnsi="Times New Roman" w:cs="Times New Roman"/>
          <w:i/>
          <w:sz w:val="24"/>
          <w:szCs w:val="24"/>
        </w:rPr>
        <w:t xml:space="preserve">[Provide a narrative </w:t>
      </w:r>
      <w:r w:rsidR="00815BF7">
        <w:rPr>
          <w:rFonts w:ascii="Times New Roman" w:hAnsi="Times New Roman" w:cs="Times New Roman"/>
          <w:i/>
          <w:sz w:val="24"/>
          <w:szCs w:val="24"/>
        </w:rPr>
        <w:t>that describes</w:t>
      </w:r>
      <w:r w:rsidRPr="00E87849">
        <w:rPr>
          <w:rFonts w:ascii="Times New Roman" w:hAnsi="Times New Roman" w:cs="Times New Roman"/>
          <w:i/>
          <w:sz w:val="24"/>
          <w:szCs w:val="24"/>
        </w:rPr>
        <w:t xml:space="preserve">your approach or methodology to achieve the objective(s) </w:t>
      </w:r>
      <w:r w:rsidR="0001510C">
        <w:rPr>
          <w:rFonts w:ascii="Times New Roman" w:hAnsi="Times New Roman" w:cs="Times New Roman"/>
          <w:i/>
          <w:sz w:val="24"/>
          <w:szCs w:val="24"/>
        </w:rPr>
        <w:t xml:space="preserve">and deliverables </w:t>
      </w:r>
      <w:r w:rsidRPr="00E87849">
        <w:rPr>
          <w:rFonts w:ascii="Times New Roman" w:hAnsi="Times New Roman" w:cs="Times New Roman"/>
          <w:i/>
          <w:sz w:val="24"/>
          <w:szCs w:val="24"/>
        </w:rPr>
        <w:t>described in the RFP.</w:t>
      </w:r>
      <w:r w:rsidR="00A252A1">
        <w:rPr>
          <w:rFonts w:ascii="Times New Roman" w:hAnsi="Times New Roman" w:cs="Times New Roman"/>
          <w:i/>
          <w:sz w:val="24"/>
          <w:szCs w:val="24"/>
        </w:rPr>
        <w:t xml:space="preserve">  The narrative response shall include the quality, comprehensiveness, and feasibility of methods and plans proposed to accomplish the required tasks.</w:t>
      </w:r>
      <w:r w:rsidRPr="00E87849">
        <w:rPr>
          <w:rFonts w:ascii="Times New Roman" w:hAnsi="Times New Roman" w:cs="Times New Roman"/>
          <w:i/>
          <w:sz w:val="24"/>
          <w:szCs w:val="24"/>
        </w:rPr>
        <w:t>]</w:t>
      </w:r>
    </w:p>
    <w:p w:rsidR="00E87849" w:rsidRPr="00E87849" w:rsidRDefault="00E87849" w:rsidP="00E87849">
      <w:pPr>
        <w:pStyle w:val="ListParagraph"/>
        <w:rPr>
          <w:rFonts w:ascii="Times New Roman" w:hAnsi="Times New Roman" w:cs="Times New Roman"/>
          <w:sz w:val="24"/>
          <w:szCs w:val="24"/>
        </w:rPr>
      </w:pPr>
    </w:p>
    <w:p w:rsidR="00E87849" w:rsidRDefault="00E87849" w:rsidP="003A48D0">
      <w:pPr>
        <w:pStyle w:val="ListParagraph"/>
        <w:numPr>
          <w:ilvl w:val="1"/>
          <w:numId w:val="2"/>
        </w:numPr>
        <w:spacing w:line="480" w:lineRule="auto"/>
        <w:ind w:left="720"/>
        <w:rPr>
          <w:rFonts w:ascii="Times New Roman" w:hAnsi="Times New Roman" w:cs="Times New Roman"/>
          <w:b/>
          <w:sz w:val="24"/>
          <w:szCs w:val="24"/>
        </w:rPr>
      </w:pPr>
      <w:r>
        <w:rPr>
          <w:rFonts w:ascii="Times New Roman" w:hAnsi="Times New Roman" w:cs="Times New Roman"/>
          <w:b/>
          <w:sz w:val="24"/>
          <w:szCs w:val="24"/>
        </w:rPr>
        <w:t>Relevant Experience/Capabilities</w:t>
      </w:r>
    </w:p>
    <w:p w:rsidR="005A3E14" w:rsidRDefault="00E87849" w:rsidP="00E87849">
      <w:pPr>
        <w:pStyle w:val="ListParagraph"/>
        <w:rPr>
          <w:rFonts w:ascii="Times New Roman" w:hAnsi="Times New Roman" w:cs="Times New Roman"/>
          <w:i/>
          <w:sz w:val="24"/>
          <w:szCs w:val="24"/>
        </w:rPr>
      </w:pPr>
      <w:r w:rsidRPr="00E87849">
        <w:rPr>
          <w:rFonts w:ascii="Times New Roman" w:hAnsi="Times New Roman" w:cs="Times New Roman"/>
          <w:i/>
          <w:sz w:val="24"/>
          <w:szCs w:val="24"/>
        </w:rPr>
        <w:t xml:space="preserve">[Provide a narrative </w:t>
      </w:r>
      <w:r w:rsidR="00815BF7">
        <w:rPr>
          <w:rFonts w:ascii="Times New Roman" w:hAnsi="Times New Roman" w:cs="Times New Roman"/>
          <w:i/>
          <w:sz w:val="24"/>
          <w:szCs w:val="24"/>
        </w:rPr>
        <w:t>that describes</w:t>
      </w:r>
      <w:r w:rsidRPr="003A48D0">
        <w:rPr>
          <w:rFonts w:ascii="Times New Roman" w:hAnsi="Times New Roman" w:cs="Times New Roman"/>
          <w:i/>
          <w:sz w:val="24"/>
          <w:szCs w:val="24"/>
        </w:rPr>
        <w:t xml:space="preserve">your </w:t>
      </w:r>
      <w:r w:rsidR="00DD3235">
        <w:rPr>
          <w:rFonts w:ascii="Times New Roman" w:hAnsi="Times New Roman" w:cs="Times New Roman"/>
          <w:i/>
          <w:sz w:val="24"/>
          <w:szCs w:val="24"/>
        </w:rPr>
        <w:t xml:space="preserve">relevant experiences and </w:t>
      </w:r>
      <w:r>
        <w:rPr>
          <w:rFonts w:ascii="Times New Roman" w:hAnsi="Times New Roman" w:cs="Times New Roman"/>
          <w:i/>
          <w:sz w:val="24"/>
          <w:szCs w:val="24"/>
        </w:rPr>
        <w:t xml:space="preserve">capabilities </w:t>
      </w:r>
      <w:r w:rsidRPr="003A48D0">
        <w:rPr>
          <w:rFonts w:ascii="Times New Roman" w:hAnsi="Times New Roman" w:cs="Times New Roman"/>
          <w:i/>
          <w:sz w:val="24"/>
          <w:szCs w:val="24"/>
        </w:rPr>
        <w:t>related to the objective(s)</w:t>
      </w:r>
      <w:r>
        <w:rPr>
          <w:rFonts w:ascii="Times New Roman" w:hAnsi="Times New Roman" w:cs="Times New Roman"/>
          <w:i/>
          <w:sz w:val="24"/>
          <w:szCs w:val="24"/>
        </w:rPr>
        <w:t xml:space="preserve"> described in the RFP.</w:t>
      </w:r>
      <w:r w:rsidR="00A252A1">
        <w:rPr>
          <w:rFonts w:ascii="Times New Roman" w:hAnsi="Times New Roman" w:cs="Times New Roman"/>
          <w:i/>
          <w:sz w:val="24"/>
          <w:szCs w:val="24"/>
        </w:rPr>
        <w:t xml:space="preserve">  Highlight your previous experience offering similar services or capabilities.</w:t>
      </w:r>
      <w:r>
        <w:rPr>
          <w:rFonts w:ascii="Times New Roman" w:hAnsi="Times New Roman" w:cs="Times New Roman"/>
          <w:i/>
          <w:sz w:val="24"/>
          <w:szCs w:val="24"/>
        </w:rPr>
        <w:t>]</w:t>
      </w:r>
    </w:p>
    <w:p w:rsidR="00541AC9" w:rsidRPr="00541AC9" w:rsidRDefault="00541AC9" w:rsidP="00E87849">
      <w:pPr>
        <w:pStyle w:val="ListParagraph"/>
        <w:rPr>
          <w:rFonts w:ascii="Times New Roman" w:hAnsi="Times New Roman" w:cs="Times New Roman"/>
          <w:sz w:val="24"/>
          <w:szCs w:val="24"/>
        </w:rPr>
      </w:pPr>
    </w:p>
    <w:p w:rsidR="00281444" w:rsidRDefault="00281444">
      <w:pPr>
        <w:rPr>
          <w:rFonts w:ascii="Times New Roman" w:hAnsi="Times New Roman" w:cs="Times New Roman"/>
          <w:sz w:val="24"/>
          <w:szCs w:val="24"/>
        </w:rPr>
      </w:pPr>
      <w:r>
        <w:rPr>
          <w:rFonts w:ascii="Times New Roman" w:hAnsi="Times New Roman" w:cs="Times New Roman"/>
          <w:sz w:val="24"/>
          <w:szCs w:val="24"/>
        </w:rPr>
        <w:br w:type="page"/>
      </w:r>
    </w:p>
    <w:p w:rsidR="001A09A7" w:rsidRPr="000838DE" w:rsidRDefault="00BC058A" w:rsidP="00863309">
      <w:pPr>
        <w:pStyle w:val="ListParagraph"/>
        <w:numPr>
          <w:ilvl w:val="0"/>
          <w:numId w:val="2"/>
        </w:numPr>
        <w:ind w:left="360"/>
        <w:rPr>
          <w:rFonts w:ascii="Times New Roman" w:hAnsi="Times New Roman" w:cs="Times New Roman"/>
          <w:b/>
          <w:sz w:val="24"/>
          <w:szCs w:val="24"/>
        </w:rPr>
      </w:pPr>
      <w:r w:rsidRPr="000838DE">
        <w:rPr>
          <w:rFonts w:ascii="Times New Roman" w:hAnsi="Times New Roman" w:cs="Times New Roman"/>
          <w:b/>
          <w:sz w:val="24"/>
          <w:szCs w:val="24"/>
        </w:rPr>
        <w:lastRenderedPageBreak/>
        <w:t>Budget</w:t>
      </w:r>
    </w:p>
    <w:p w:rsidR="00956693" w:rsidRPr="000838DE" w:rsidRDefault="00821E82" w:rsidP="001A09A7">
      <w:pPr>
        <w:rPr>
          <w:rFonts w:ascii="Times New Roman" w:hAnsi="Times New Roman" w:cs="Times New Roman"/>
          <w:i/>
          <w:sz w:val="24"/>
          <w:szCs w:val="24"/>
        </w:rPr>
      </w:pPr>
      <w:r w:rsidRPr="000838DE">
        <w:rPr>
          <w:rFonts w:ascii="Times New Roman" w:hAnsi="Times New Roman" w:cs="Times New Roman"/>
          <w:i/>
          <w:sz w:val="24"/>
          <w:szCs w:val="24"/>
        </w:rPr>
        <w:t>[</w:t>
      </w:r>
      <w:r w:rsidR="00863309" w:rsidRPr="000838DE">
        <w:rPr>
          <w:rFonts w:ascii="Times New Roman" w:hAnsi="Times New Roman" w:cs="Times New Roman"/>
          <w:i/>
          <w:sz w:val="24"/>
          <w:szCs w:val="24"/>
        </w:rPr>
        <w:t>Provide a</w:t>
      </w:r>
      <w:r w:rsidR="009E2F3D" w:rsidRPr="000838DE">
        <w:rPr>
          <w:rFonts w:ascii="Times New Roman" w:hAnsi="Times New Roman" w:cs="Times New Roman"/>
          <w:i/>
          <w:sz w:val="24"/>
          <w:szCs w:val="24"/>
        </w:rPr>
        <w:t xml:space="preserve">proposed </w:t>
      </w:r>
      <w:r w:rsidR="00956693" w:rsidRPr="000838DE">
        <w:rPr>
          <w:rFonts w:ascii="Times New Roman" w:hAnsi="Times New Roman" w:cs="Times New Roman"/>
          <w:i/>
          <w:sz w:val="24"/>
          <w:szCs w:val="24"/>
        </w:rPr>
        <w:t xml:space="preserve">detailed </w:t>
      </w:r>
      <w:r w:rsidR="00092F52">
        <w:rPr>
          <w:rFonts w:ascii="Times New Roman" w:hAnsi="Times New Roman" w:cs="Times New Roman"/>
          <w:i/>
          <w:sz w:val="24"/>
          <w:szCs w:val="24"/>
        </w:rPr>
        <w:t xml:space="preserve">and itemized </w:t>
      </w:r>
      <w:r w:rsidR="00956693" w:rsidRPr="000838DE">
        <w:rPr>
          <w:rFonts w:ascii="Times New Roman" w:hAnsi="Times New Roman" w:cs="Times New Roman"/>
          <w:i/>
          <w:sz w:val="24"/>
          <w:szCs w:val="24"/>
        </w:rPr>
        <w:t>budget, including labor and all other direct costs</w:t>
      </w:r>
      <w:r w:rsidR="00EC7B03" w:rsidRPr="000838DE">
        <w:rPr>
          <w:rFonts w:ascii="Times New Roman" w:hAnsi="Times New Roman" w:cs="Times New Roman"/>
          <w:i/>
          <w:sz w:val="24"/>
          <w:szCs w:val="24"/>
        </w:rPr>
        <w:t>.</w:t>
      </w:r>
      <w:r w:rsidR="009E2F3D" w:rsidRPr="000838DE">
        <w:rPr>
          <w:rFonts w:ascii="Times New Roman" w:hAnsi="Times New Roman" w:cs="Times New Roman"/>
          <w:i/>
          <w:sz w:val="24"/>
          <w:szCs w:val="24"/>
        </w:rPr>
        <w:t xml:space="preserve"> Sample budget</w:t>
      </w:r>
      <w:r w:rsidR="00512306" w:rsidRPr="000838DE">
        <w:rPr>
          <w:rFonts w:ascii="Times New Roman" w:hAnsi="Times New Roman" w:cs="Times New Roman"/>
          <w:i/>
          <w:sz w:val="24"/>
          <w:szCs w:val="24"/>
        </w:rPr>
        <w:t xml:space="preserve"> template</w:t>
      </w:r>
      <w:r w:rsidR="009E2F3D" w:rsidRPr="000838DE">
        <w:rPr>
          <w:rFonts w:ascii="Times New Roman" w:hAnsi="Times New Roman" w:cs="Times New Roman"/>
          <w:i/>
          <w:sz w:val="24"/>
          <w:szCs w:val="24"/>
        </w:rPr>
        <w:t xml:space="preserve"> provided below</w:t>
      </w:r>
      <w:r w:rsidR="002F5062">
        <w:rPr>
          <w:rFonts w:ascii="Times New Roman" w:hAnsi="Times New Roman" w:cs="Times New Roman"/>
          <w:i/>
          <w:sz w:val="24"/>
          <w:szCs w:val="24"/>
        </w:rPr>
        <w:t>, which is an embedded Microsoft Excel chart that can be manipulated when double-clicked</w:t>
      </w:r>
      <w:r w:rsidR="009E2F3D" w:rsidRPr="000838DE">
        <w:rPr>
          <w:rFonts w:ascii="Times New Roman" w:hAnsi="Times New Roman" w:cs="Times New Roman"/>
          <w:i/>
          <w:sz w:val="24"/>
          <w:szCs w:val="24"/>
        </w:rPr>
        <w:t xml:space="preserve">. It is not required that you use this </w:t>
      </w:r>
      <w:r w:rsidR="00512306" w:rsidRPr="000838DE">
        <w:rPr>
          <w:rFonts w:ascii="Times New Roman" w:hAnsi="Times New Roman" w:cs="Times New Roman"/>
          <w:i/>
          <w:sz w:val="24"/>
          <w:szCs w:val="24"/>
        </w:rPr>
        <w:t>template</w:t>
      </w:r>
      <w:r w:rsidR="009E2F3D" w:rsidRPr="000838DE">
        <w:rPr>
          <w:rFonts w:ascii="Times New Roman" w:hAnsi="Times New Roman" w:cs="Times New Roman"/>
          <w:i/>
          <w:sz w:val="24"/>
          <w:szCs w:val="24"/>
        </w:rPr>
        <w:t>, but please ensure a complete and clear budget is submitted that matches the proposed technical approach.</w:t>
      </w:r>
      <w:r w:rsidRPr="000838DE">
        <w:rPr>
          <w:rFonts w:ascii="Times New Roman" w:hAnsi="Times New Roman" w:cs="Times New Roman"/>
          <w:i/>
          <w:sz w:val="24"/>
          <w:szCs w:val="24"/>
        </w:rPr>
        <w:t>]</w:t>
      </w:r>
    </w:p>
    <w:bookmarkStart w:id="0" w:name="_MON_1419249763"/>
    <w:bookmarkEnd w:id="0"/>
    <w:p w:rsidR="007A2399" w:rsidRPr="00A05101" w:rsidRDefault="002F5062" w:rsidP="001A09A7">
      <w:pPr>
        <w:rPr>
          <w:rFonts w:ascii="Times New Roman" w:hAnsi="Times New Roman" w:cs="Times New Roman"/>
          <w:sz w:val="24"/>
          <w:szCs w:val="24"/>
        </w:rPr>
      </w:pPr>
      <w:r w:rsidRPr="00C80384">
        <w:rPr>
          <w:rFonts w:ascii="Times New Roman" w:hAnsi="Times New Roman" w:cs="Times New Roman"/>
          <w:sz w:val="24"/>
          <w:szCs w:val="24"/>
        </w:rPr>
        <w:object w:dxaOrig="8495" w:dyaOrig="7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353.25pt" o:ole="">
            <v:imagedata r:id="rId10" o:title=""/>
          </v:shape>
          <o:OLEObject Type="Embed" ProgID="Excel.Sheet.12" ShapeID="_x0000_i1025" DrawAspect="Content" ObjectID="_1533586262" r:id="rId11"/>
        </w:object>
      </w:r>
    </w:p>
    <w:p w:rsidR="00BC058A" w:rsidRPr="000838DE" w:rsidRDefault="00BC058A" w:rsidP="00863309">
      <w:pPr>
        <w:pStyle w:val="ListParagraph"/>
        <w:numPr>
          <w:ilvl w:val="0"/>
          <w:numId w:val="2"/>
        </w:numPr>
        <w:ind w:left="360"/>
        <w:rPr>
          <w:rFonts w:ascii="Times New Roman" w:hAnsi="Times New Roman" w:cs="Times New Roman"/>
          <w:b/>
          <w:sz w:val="24"/>
          <w:szCs w:val="24"/>
        </w:rPr>
      </w:pPr>
      <w:r w:rsidRPr="000838DE">
        <w:rPr>
          <w:rFonts w:ascii="Times New Roman" w:hAnsi="Times New Roman" w:cs="Times New Roman"/>
          <w:b/>
          <w:sz w:val="24"/>
          <w:szCs w:val="24"/>
        </w:rPr>
        <w:t>Timeline, Key Tasks</w:t>
      </w:r>
      <w:r w:rsidR="00815BF7">
        <w:rPr>
          <w:rFonts w:ascii="Times New Roman" w:hAnsi="Times New Roman" w:cs="Times New Roman"/>
          <w:b/>
          <w:sz w:val="24"/>
          <w:szCs w:val="24"/>
        </w:rPr>
        <w:t>,</w:t>
      </w:r>
      <w:r w:rsidRPr="000838DE">
        <w:rPr>
          <w:rFonts w:ascii="Times New Roman" w:hAnsi="Times New Roman" w:cs="Times New Roman"/>
          <w:b/>
          <w:sz w:val="24"/>
          <w:szCs w:val="24"/>
        </w:rPr>
        <w:t xml:space="preserve"> and Deliverables</w:t>
      </w:r>
    </w:p>
    <w:p w:rsidR="00956693" w:rsidRPr="000838DE" w:rsidRDefault="00821E82" w:rsidP="001A09A7">
      <w:pPr>
        <w:rPr>
          <w:rFonts w:ascii="Times New Roman" w:hAnsi="Times New Roman" w:cs="Times New Roman"/>
          <w:i/>
          <w:sz w:val="24"/>
          <w:szCs w:val="24"/>
        </w:rPr>
      </w:pPr>
      <w:r w:rsidRPr="000838DE">
        <w:rPr>
          <w:rFonts w:ascii="Times New Roman" w:hAnsi="Times New Roman" w:cs="Times New Roman"/>
          <w:i/>
          <w:sz w:val="24"/>
          <w:szCs w:val="24"/>
        </w:rPr>
        <w:t>[</w:t>
      </w:r>
      <w:r w:rsidR="00863309" w:rsidRPr="000838DE">
        <w:rPr>
          <w:rFonts w:ascii="Times New Roman" w:hAnsi="Times New Roman" w:cs="Times New Roman"/>
          <w:i/>
          <w:sz w:val="24"/>
          <w:szCs w:val="24"/>
        </w:rPr>
        <w:t>Provide a</w:t>
      </w:r>
      <w:r w:rsidR="009E2F3D" w:rsidRPr="000838DE">
        <w:rPr>
          <w:rFonts w:ascii="Times New Roman" w:hAnsi="Times New Roman" w:cs="Times New Roman"/>
          <w:i/>
          <w:sz w:val="24"/>
          <w:szCs w:val="24"/>
        </w:rPr>
        <w:t xml:space="preserve">proposed </w:t>
      </w:r>
      <w:r w:rsidR="00956693" w:rsidRPr="000838DE">
        <w:rPr>
          <w:rFonts w:ascii="Times New Roman" w:hAnsi="Times New Roman" w:cs="Times New Roman"/>
          <w:i/>
          <w:sz w:val="24"/>
          <w:szCs w:val="24"/>
        </w:rPr>
        <w:t>timeline, including key tasks and deliverables related to completing the engagement</w:t>
      </w:r>
      <w:r w:rsidR="00EC7B03" w:rsidRPr="000838DE">
        <w:rPr>
          <w:rFonts w:ascii="Times New Roman" w:hAnsi="Times New Roman" w:cs="Times New Roman"/>
          <w:i/>
          <w:sz w:val="24"/>
          <w:szCs w:val="24"/>
        </w:rPr>
        <w:t>.</w:t>
      </w:r>
      <w:r w:rsidR="00512306" w:rsidRPr="000838DE">
        <w:rPr>
          <w:rFonts w:ascii="Times New Roman" w:hAnsi="Times New Roman" w:cs="Times New Roman"/>
          <w:i/>
          <w:sz w:val="24"/>
          <w:szCs w:val="24"/>
        </w:rPr>
        <w:t xml:space="preserve"> Sample timeline template provided below. It is not required that you use this template, but please ensure a complete and clear timeline is submitted that matches the proposed technical approach.</w:t>
      </w:r>
      <w:r w:rsidRPr="000838DE">
        <w:rPr>
          <w:rFonts w:ascii="Times New Roman" w:hAnsi="Times New Roman" w:cs="Times New Roman"/>
          <w:i/>
          <w:sz w:val="24"/>
          <w:szCs w:val="24"/>
        </w:rPr>
        <w:t>]</w:t>
      </w:r>
    </w:p>
    <w:tbl>
      <w:tblPr>
        <w:tblStyle w:val="TableGrid"/>
        <w:tblW w:w="9576" w:type="dxa"/>
        <w:tblLayout w:type="fixed"/>
        <w:tblCellMar>
          <w:left w:w="72" w:type="dxa"/>
          <w:right w:w="72" w:type="dxa"/>
        </w:tblCellMar>
        <w:tblLook w:val="04A0"/>
      </w:tblPr>
      <w:tblGrid>
        <w:gridCol w:w="3582"/>
        <w:gridCol w:w="749"/>
        <w:gridCol w:w="749"/>
        <w:gridCol w:w="749"/>
        <w:gridCol w:w="750"/>
        <w:gridCol w:w="749"/>
        <w:gridCol w:w="749"/>
        <w:gridCol w:w="749"/>
        <w:gridCol w:w="750"/>
      </w:tblGrid>
      <w:tr w:rsidR="00860796" w:rsidRPr="000838DE" w:rsidTr="00E15127">
        <w:tc>
          <w:tcPr>
            <w:tcW w:w="3582" w:type="dxa"/>
            <w:tcBorders>
              <w:top w:val="nil"/>
              <w:left w:val="nil"/>
              <w:bottom w:val="nil"/>
              <w:right w:val="single" w:sz="4" w:space="0" w:color="auto"/>
            </w:tcBorders>
          </w:tcPr>
          <w:p w:rsidR="00860796" w:rsidRPr="000838DE" w:rsidRDefault="00860796" w:rsidP="001A09A7">
            <w:pPr>
              <w:rPr>
                <w:rFonts w:ascii="Times New Roman" w:hAnsi="Times New Roman" w:cs="Times New Roman"/>
                <w:i/>
                <w:sz w:val="24"/>
                <w:szCs w:val="24"/>
              </w:rPr>
            </w:pPr>
          </w:p>
        </w:tc>
        <w:tc>
          <w:tcPr>
            <w:tcW w:w="5994" w:type="dxa"/>
            <w:gridSpan w:val="8"/>
            <w:tcBorders>
              <w:left w:val="single" w:sz="4" w:space="0" w:color="auto"/>
            </w:tcBorders>
            <w:shd w:val="clear" w:color="auto" w:fill="4F81BD" w:themeFill="accent1"/>
          </w:tcPr>
          <w:p w:rsidR="00860796" w:rsidRPr="000838DE" w:rsidRDefault="00860796" w:rsidP="00C17F2E">
            <w:pPr>
              <w:jc w:val="center"/>
              <w:rPr>
                <w:rFonts w:ascii="Times New Roman" w:hAnsi="Times New Roman" w:cs="Times New Roman"/>
                <w:b/>
                <w:i/>
                <w:color w:val="FFFFFF" w:themeColor="background1"/>
                <w:sz w:val="24"/>
                <w:szCs w:val="24"/>
              </w:rPr>
            </w:pPr>
            <w:r w:rsidRPr="000838DE">
              <w:rPr>
                <w:rFonts w:ascii="Times New Roman" w:hAnsi="Times New Roman" w:cs="Times New Roman"/>
                <w:b/>
                <w:i/>
                <w:color w:val="FFFFFF" w:themeColor="background1"/>
                <w:sz w:val="24"/>
                <w:szCs w:val="24"/>
              </w:rPr>
              <w:t>Timeline</w:t>
            </w:r>
          </w:p>
        </w:tc>
      </w:tr>
      <w:tr w:rsidR="00860796" w:rsidRPr="000838DE" w:rsidTr="00E15127">
        <w:tc>
          <w:tcPr>
            <w:tcW w:w="3582" w:type="dxa"/>
            <w:tcBorders>
              <w:top w:val="nil"/>
              <w:left w:val="nil"/>
              <w:bottom w:val="single" w:sz="4" w:space="0" w:color="auto"/>
              <w:right w:val="single" w:sz="4" w:space="0" w:color="auto"/>
            </w:tcBorders>
            <w:shd w:val="clear" w:color="auto" w:fill="auto"/>
          </w:tcPr>
          <w:p w:rsidR="00860796" w:rsidRPr="000838DE" w:rsidRDefault="00860796" w:rsidP="00860796">
            <w:pPr>
              <w:jc w:val="right"/>
              <w:rPr>
                <w:rFonts w:ascii="Times New Roman" w:hAnsi="Times New Roman" w:cs="Times New Roman"/>
                <w:i/>
                <w:sz w:val="24"/>
                <w:szCs w:val="24"/>
              </w:rPr>
            </w:pPr>
            <w:r w:rsidRPr="000838DE">
              <w:rPr>
                <w:rFonts w:ascii="Times New Roman" w:hAnsi="Times New Roman" w:cs="Times New Roman"/>
                <w:i/>
                <w:sz w:val="24"/>
                <w:szCs w:val="24"/>
              </w:rPr>
              <w:t>Week beginning:</w:t>
            </w:r>
          </w:p>
        </w:tc>
        <w:tc>
          <w:tcPr>
            <w:tcW w:w="749" w:type="dxa"/>
            <w:vMerge w:val="restart"/>
            <w:tcBorders>
              <w:left w:val="single" w:sz="4" w:space="0" w:color="auto"/>
            </w:tcBorders>
            <w:shd w:val="clear" w:color="auto" w:fill="DBE5F1" w:themeFill="accent1" w:themeFillTint="33"/>
            <w:vAlign w:val="center"/>
          </w:tcPr>
          <w:p w:rsidR="00860796" w:rsidRPr="000838DE" w:rsidRDefault="00860796" w:rsidP="00860796">
            <w:pPr>
              <w:jc w:val="center"/>
              <w:rPr>
                <w:rFonts w:ascii="Times New Roman" w:hAnsi="Times New Roman" w:cs="Times New Roman"/>
                <w:b/>
                <w:i/>
                <w:sz w:val="24"/>
                <w:szCs w:val="24"/>
              </w:rPr>
            </w:pPr>
            <w:r w:rsidRPr="000838DE">
              <w:rPr>
                <w:rFonts w:ascii="Times New Roman" w:hAnsi="Times New Roman" w:cs="Times New Roman"/>
                <w:b/>
                <w:i/>
                <w:sz w:val="24"/>
                <w:szCs w:val="24"/>
              </w:rPr>
              <w:t>[date]</w:t>
            </w:r>
          </w:p>
        </w:tc>
        <w:tc>
          <w:tcPr>
            <w:tcW w:w="749" w:type="dxa"/>
            <w:vMerge w:val="restart"/>
            <w:shd w:val="clear" w:color="auto" w:fill="DBE5F1" w:themeFill="accent1" w:themeFillTint="33"/>
            <w:vAlign w:val="center"/>
          </w:tcPr>
          <w:p w:rsidR="00860796" w:rsidRPr="000838DE" w:rsidRDefault="00C44B7A" w:rsidP="00860796">
            <w:pPr>
              <w:jc w:val="center"/>
              <w:rPr>
                <w:rFonts w:ascii="Times New Roman" w:hAnsi="Times New Roman" w:cs="Times New Roman"/>
                <w:b/>
                <w:i/>
                <w:sz w:val="24"/>
                <w:szCs w:val="24"/>
              </w:rPr>
            </w:pPr>
            <w:r w:rsidRPr="000838DE">
              <w:rPr>
                <w:rFonts w:ascii="Times New Roman" w:hAnsi="Times New Roman" w:cs="Times New Roman"/>
                <w:b/>
                <w:i/>
                <w:sz w:val="24"/>
                <w:szCs w:val="24"/>
              </w:rPr>
              <w:t>[date]</w:t>
            </w:r>
          </w:p>
        </w:tc>
        <w:tc>
          <w:tcPr>
            <w:tcW w:w="749" w:type="dxa"/>
            <w:vMerge w:val="restart"/>
            <w:shd w:val="clear" w:color="auto" w:fill="DBE5F1" w:themeFill="accent1" w:themeFillTint="33"/>
            <w:vAlign w:val="center"/>
          </w:tcPr>
          <w:p w:rsidR="00860796" w:rsidRPr="000838DE" w:rsidRDefault="00860796" w:rsidP="00860796">
            <w:pPr>
              <w:jc w:val="center"/>
              <w:rPr>
                <w:rFonts w:ascii="Times New Roman" w:hAnsi="Times New Roman" w:cs="Times New Roman"/>
                <w:b/>
                <w:i/>
                <w:sz w:val="24"/>
                <w:szCs w:val="24"/>
              </w:rPr>
            </w:pPr>
            <w:r w:rsidRPr="000838DE">
              <w:rPr>
                <w:rFonts w:ascii="Times New Roman" w:hAnsi="Times New Roman" w:cs="Times New Roman"/>
                <w:b/>
                <w:i/>
                <w:sz w:val="24"/>
                <w:szCs w:val="24"/>
              </w:rPr>
              <w:t>[date]</w:t>
            </w:r>
          </w:p>
        </w:tc>
        <w:tc>
          <w:tcPr>
            <w:tcW w:w="750" w:type="dxa"/>
            <w:vMerge w:val="restart"/>
            <w:shd w:val="clear" w:color="auto" w:fill="DBE5F1" w:themeFill="accent1" w:themeFillTint="33"/>
            <w:vAlign w:val="center"/>
          </w:tcPr>
          <w:p w:rsidR="00860796" w:rsidRPr="000838DE" w:rsidRDefault="00860796" w:rsidP="00860796">
            <w:pPr>
              <w:jc w:val="center"/>
              <w:rPr>
                <w:rFonts w:ascii="Times New Roman" w:hAnsi="Times New Roman" w:cs="Times New Roman"/>
                <w:b/>
                <w:i/>
                <w:sz w:val="24"/>
                <w:szCs w:val="24"/>
              </w:rPr>
            </w:pPr>
            <w:r w:rsidRPr="000838DE">
              <w:rPr>
                <w:rFonts w:ascii="Times New Roman" w:hAnsi="Times New Roman" w:cs="Times New Roman"/>
                <w:b/>
                <w:i/>
                <w:sz w:val="24"/>
                <w:szCs w:val="24"/>
              </w:rPr>
              <w:t>[date]</w:t>
            </w:r>
          </w:p>
        </w:tc>
        <w:tc>
          <w:tcPr>
            <w:tcW w:w="749" w:type="dxa"/>
            <w:vMerge w:val="restart"/>
            <w:shd w:val="clear" w:color="auto" w:fill="DBE5F1" w:themeFill="accent1" w:themeFillTint="33"/>
            <w:vAlign w:val="center"/>
          </w:tcPr>
          <w:p w:rsidR="00860796" w:rsidRPr="000838DE" w:rsidRDefault="00860796" w:rsidP="00860796">
            <w:pPr>
              <w:jc w:val="center"/>
              <w:rPr>
                <w:rFonts w:ascii="Times New Roman" w:hAnsi="Times New Roman" w:cs="Times New Roman"/>
                <w:b/>
                <w:i/>
                <w:sz w:val="24"/>
                <w:szCs w:val="24"/>
              </w:rPr>
            </w:pPr>
            <w:r w:rsidRPr="000838DE">
              <w:rPr>
                <w:rFonts w:ascii="Times New Roman" w:hAnsi="Times New Roman" w:cs="Times New Roman"/>
                <w:b/>
                <w:i/>
                <w:sz w:val="24"/>
                <w:szCs w:val="24"/>
              </w:rPr>
              <w:t>[date]</w:t>
            </w:r>
          </w:p>
        </w:tc>
        <w:tc>
          <w:tcPr>
            <w:tcW w:w="749" w:type="dxa"/>
            <w:vMerge w:val="restart"/>
            <w:shd w:val="clear" w:color="auto" w:fill="DBE5F1" w:themeFill="accent1" w:themeFillTint="33"/>
            <w:vAlign w:val="center"/>
          </w:tcPr>
          <w:p w:rsidR="00860796" w:rsidRPr="000838DE" w:rsidRDefault="00860796" w:rsidP="00860796">
            <w:pPr>
              <w:jc w:val="center"/>
              <w:rPr>
                <w:rFonts w:ascii="Times New Roman" w:hAnsi="Times New Roman" w:cs="Times New Roman"/>
                <w:b/>
                <w:i/>
                <w:sz w:val="24"/>
                <w:szCs w:val="24"/>
              </w:rPr>
            </w:pPr>
            <w:r w:rsidRPr="000838DE">
              <w:rPr>
                <w:rFonts w:ascii="Times New Roman" w:hAnsi="Times New Roman" w:cs="Times New Roman"/>
                <w:b/>
                <w:i/>
                <w:sz w:val="24"/>
                <w:szCs w:val="24"/>
              </w:rPr>
              <w:t>[date]</w:t>
            </w:r>
          </w:p>
        </w:tc>
        <w:tc>
          <w:tcPr>
            <w:tcW w:w="749" w:type="dxa"/>
            <w:vMerge w:val="restart"/>
            <w:shd w:val="clear" w:color="auto" w:fill="DBE5F1" w:themeFill="accent1" w:themeFillTint="33"/>
            <w:vAlign w:val="center"/>
          </w:tcPr>
          <w:p w:rsidR="00860796" w:rsidRPr="000838DE" w:rsidRDefault="00860796" w:rsidP="00860796">
            <w:pPr>
              <w:jc w:val="center"/>
              <w:rPr>
                <w:rFonts w:ascii="Times New Roman" w:hAnsi="Times New Roman" w:cs="Times New Roman"/>
                <w:b/>
                <w:i/>
                <w:sz w:val="24"/>
                <w:szCs w:val="24"/>
              </w:rPr>
            </w:pPr>
            <w:r w:rsidRPr="000838DE">
              <w:rPr>
                <w:rFonts w:ascii="Times New Roman" w:hAnsi="Times New Roman" w:cs="Times New Roman"/>
                <w:b/>
                <w:i/>
                <w:sz w:val="24"/>
                <w:szCs w:val="24"/>
              </w:rPr>
              <w:t>[date]</w:t>
            </w:r>
          </w:p>
        </w:tc>
        <w:tc>
          <w:tcPr>
            <w:tcW w:w="750" w:type="dxa"/>
            <w:vMerge w:val="restart"/>
            <w:shd w:val="clear" w:color="auto" w:fill="DBE5F1" w:themeFill="accent1" w:themeFillTint="33"/>
            <w:vAlign w:val="center"/>
          </w:tcPr>
          <w:p w:rsidR="00860796" w:rsidRPr="000838DE" w:rsidRDefault="00860796" w:rsidP="00860796">
            <w:pPr>
              <w:jc w:val="center"/>
              <w:rPr>
                <w:rFonts w:ascii="Times New Roman" w:hAnsi="Times New Roman" w:cs="Times New Roman"/>
                <w:b/>
                <w:i/>
                <w:sz w:val="24"/>
                <w:szCs w:val="24"/>
              </w:rPr>
            </w:pPr>
            <w:r w:rsidRPr="000838DE">
              <w:rPr>
                <w:rFonts w:ascii="Times New Roman" w:hAnsi="Times New Roman" w:cs="Times New Roman"/>
                <w:b/>
                <w:i/>
                <w:sz w:val="24"/>
                <w:szCs w:val="24"/>
              </w:rPr>
              <w:t>[date]</w:t>
            </w:r>
          </w:p>
        </w:tc>
      </w:tr>
      <w:tr w:rsidR="00860796" w:rsidRPr="000838DE" w:rsidTr="00E15127">
        <w:tc>
          <w:tcPr>
            <w:tcW w:w="3582" w:type="dxa"/>
            <w:tcBorders>
              <w:top w:val="single" w:sz="4" w:space="0" w:color="auto"/>
              <w:right w:val="single" w:sz="4" w:space="0" w:color="auto"/>
            </w:tcBorders>
            <w:shd w:val="clear" w:color="auto" w:fill="4F81BD" w:themeFill="accent1"/>
          </w:tcPr>
          <w:p w:rsidR="00860796" w:rsidRPr="000838DE" w:rsidRDefault="00860796" w:rsidP="00C17F2E">
            <w:pPr>
              <w:jc w:val="center"/>
              <w:rPr>
                <w:rFonts w:ascii="Times New Roman" w:hAnsi="Times New Roman" w:cs="Times New Roman"/>
                <w:b/>
                <w:i/>
                <w:color w:val="FFFFFF" w:themeColor="background1"/>
                <w:sz w:val="24"/>
                <w:szCs w:val="24"/>
              </w:rPr>
            </w:pPr>
            <w:r w:rsidRPr="000838DE">
              <w:rPr>
                <w:rFonts w:ascii="Times New Roman" w:hAnsi="Times New Roman" w:cs="Times New Roman"/>
                <w:b/>
                <w:i/>
                <w:color w:val="FFFFFF" w:themeColor="background1"/>
                <w:sz w:val="24"/>
                <w:szCs w:val="24"/>
              </w:rPr>
              <w:t>Task/Deliverable</w:t>
            </w:r>
          </w:p>
        </w:tc>
        <w:tc>
          <w:tcPr>
            <w:tcW w:w="749" w:type="dxa"/>
            <w:vMerge/>
            <w:tcBorders>
              <w:left w:val="single" w:sz="4" w:space="0" w:color="auto"/>
            </w:tcBorders>
            <w:shd w:val="clear" w:color="auto" w:fill="DBE5F1" w:themeFill="accent1" w:themeFillTint="33"/>
            <w:vAlign w:val="center"/>
          </w:tcPr>
          <w:p w:rsidR="00860796" w:rsidRPr="000838DE" w:rsidRDefault="00860796" w:rsidP="00860796">
            <w:pPr>
              <w:jc w:val="center"/>
              <w:rPr>
                <w:rFonts w:ascii="Times New Roman" w:hAnsi="Times New Roman" w:cs="Times New Roman"/>
                <w:i/>
                <w:sz w:val="24"/>
                <w:szCs w:val="24"/>
              </w:rPr>
            </w:pPr>
          </w:p>
        </w:tc>
        <w:tc>
          <w:tcPr>
            <w:tcW w:w="749" w:type="dxa"/>
            <w:vMerge/>
            <w:shd w:val="clear" w:color="auto" w:fill="DBE5F1" w:themeFill="accent1" w:themeFillTint="33"/>
            <w:vAlign w:val="center"/>
          </w:tcPr>
          <w:p w:rsidR="00860796" w:rsidRPr="000838DE" w:rsidRDefault="00860796" w:rsidP="00860796">
            <w:pPr>
              <w:jc w:val="center"/>
              <w:rPr>
                <w:rFonts w:ascii="Times New Roman" w:hAnsi="Times New Roman" w:cs="Times New Roman"/>
                <w:i/>
                <w:sz w:val="24"/>
                <w:szCs w:val="24"/>
              </w:rPr>
            </w:pPr>
          </w:p>
        </w:tc>
        <w:tc>
          <w:tcPr>
            <w:tcW w:w="749" w:type="dxa"/>
            <w:vMerge/>
            <w:shd w:val="clear" w:color="auto" w:fill="DBE5F1" w:themeFill="accent1" w:themeFillTint="33"/>
            <w:vAlign w:val="center"/>
          </w:tcPr>
          <w:p w:rsidR="00860796" w:rsidRPr="000838DE" w:rsidRDefault="00860796" w:rsidP="00860796">
            <w:pPr>
              <w:jc w:val="center"/>
              <w:rPr>
                <w:rFonts w:ascii="Times New Roman" w:hAnsi="Times New Roman" w:cs="Times New Roman"/>
                <w:i/>
                <w:sz w:val="24"/>
                <w:szCs w:val="24"/>
              </w:rPr>
            </w:pPr>
          </w:p>
        </w:tc>
        <w:tc>
          <w:tcPr>
            <w:tcW w:w="750" w:type="dxa"/>
            <w:vMerge/>
            <w:shd w:val="clear" w:color="auto" w:fill="DBE5F1" w:themeFill="accent1" w:themeFillTint="33"/>
            <w:vAlign w:val="center"/>
          </w:tcPr>
          <w:p w:rsidR="00860796" w:rsidRPr="000838DE" w:rsidRDefault="00860796" w:rsidP="00860796">
            <w:pPr>
              <w:jc w:val="center"/>
              <w:rPr>
                <w:rFonts w:ascii="Times New Roman" w:hAnsi="Times New Roman" w:cs="Times New Roman"/>
                <w:i/>
                <w:sz w:val="24"/>
                <w:szCs w:val="24"/>
              </w:rPr>
            </w:pPr>
          </w:p>
        </w:tc>
        <w:tc>
          <w:tcPr>
            <w:tcW w:w="749" w:type="dxa"/>
            <w:vMerge/>
            <w:shd w:val="clear" w:color="auto" w:fill="DBE5F1" w:themeFill="accent1" w:themeFillTint="33"/>
            <w:vAlign w:val="center"/>
          </w:tcPr>
          <w:p w:rsidR="00860796" w:rsidRPr="000838DE" w:rsidRDefault="00860796" w:rsidP="00860796">
            <w:pPr>
              <w:jc w:val="center"/>
              <w:rPr>
                <w:rFonts w:ascii="Times New Roman" w:hAnsi="Times New Roman" w:cs="Times New Roman"/>
                <w:i/>
                <w:sz w:val="24"/>
                <w:szCs w:val="24"/>
              </w:rPr>
            </w:pPr>
          </w:p>
        </w:tc>
        <w:tc>
          <w:tcPr>
            <w:tcW w:w="749" w:type="dxa"/>
            <w:vMerge/>
            <w:shd w:val="clear" w:color="auto" w:fill="DBE5F1" w:themeFill="accent1" w:themeFillTint="33"/>
            <w:vAlign w:val="center"/>
          </w:tcPr>
          <w:p w:rsidR="00860796" w:rsidRPr="000838DE" w:rsidRDefault="00860796" w:rsidP="00860796">
            <w:pPr>
              <w:jc w:val="center"/>
              <w:rPr>
                <w:rFonts w:ascii="Times New Roman" w:hAnsi="Times New Roman" w:cs="Times New Roman"/>
                <w:i/>
                <w:sz w:val="24"/>
                <w:szCs w:val="24"/>
              </w:rPr>
            </w:pPr>
          </w:p>
        </w:tc>
        <w:tc>
          <w:tcPr>
            <w:tcW w:w="749" w:type="dxa"/>
            <w:vMerge/>
            <w:shd w:val="clear" w:color="auto" w:fill="DBE5F1" w:themeFill="accent1" w:themeFillTint="33"/>
            <w:vAlign w:val="center"/>
          </w:tcPr>
          <w:p w:rsidR="00860796" w:rsidRPr="000838DE" w:rsidRDefault="00860796" w:rsidP="00860796">
            <w:pPr>
              <w:jc w:val="center"/>
              <w:rPr>
                <w:rFonts w:ascii="Times New Roman" w:hAnsi="Times New Roman" w:cs="Times New Roman"/>
                <w:i/>
                <w:sz w:val="24"/>
                <w:szCs w:val="24"/>
              </w:rPr>
            </w:pPr>
          </w:p>
        </w:tc>
        <w:tc>
          <w:tcPr>
            <w:tcW w:w="750" w:type="dxa"/>
            <w:vMerge/>
            <w:shd w:val="clear" w:color="auto" w:fill="DBE5F1" w:themeFill="accent1" w:themeFillTint="33"/>
            <w:vAlign w:val="center"/>
          </w:tcPr>
          <w:p w:rsidR="00860796" w:rsidRPr="000838DE" w:rsidRDefault="00860796" w:rsidP="00860796">
            <w:pPr>
              <w:jc w:val="center"/>
              <w:rPr>
                <w:rFonts w:ascii="Times New Roman" w:hAnsi="Times New Roman" w:cs="Times New Roman"/>
                <w:i/>
                <w:sz w:val="24"/>
                <w:szCs w:val="24"/>
              </w:rPr>
            </w:pPr>
          </w:p>
        </w:tc>
      </w:tr>
      <w:tr w:rsidR="00860796" w:rsidRPr="000838DE" w:rsidTr="00E15127">
        <w:trPr>
          <w:trHeight w:val="188"/>
        </w:trPr>
        <w:tc>
          <w:tcPr>
            <w:tcW w:w="3582" w:type="dxa"/>
          </w:tcPr>
          <w:p w:rsidR="00860796" w:rsidRPr="000838DE" w:rsidRDefault="00860796" w:rsidP="001A09A7">
            <w:pPr>
              <w:rPr>
                <w:rFonts w:ascii="Times New Roman" w:hAnsi="Times New Roman" w:cs="Times New Roman"/>
                <w:sz w:val="24"/>
                <w:szCs w:val="24"/>
              </w:rPr>
            </w:pPr>
          </w:p>
        </w:tc>
        <w:tc>
          <w:tcPr>
            <w:tcW w:w="749" w:type="dxa"/>
            <w:shd w:val="clear" w:color="auto" w:fill="BFBFBF" w:themeFill="background1" w:themeFillShade="BF"/>
          </w:tcPr>
          <w:p w:rsidR="00860796" w:rsidRPr="000838DE" w:rsidRDefault="00860796" w:rsidP="001A09A7">
            <w:pPr>
              <w:rPr>
                <w:rFonts w:ascii="Times New Roman" w:hAnsi="Times New Roman" w:cs="Times New Roman"/>
                <w:sz w:val="24"/>
                <w:szCs w:val="24"/>
              </w:rPr>
            </w:pPr>
          </w:p>
        </w:tc>
        <w:tc>
          <w:tcPr>
            <w:tcW w:w="749" w:type="dxa"/>
            <w:shd w:val="clear" w:color="auto" w:fill="BFBFBF" w:themeFill="background1" w:themeFillShade="BF"/>
          </w:tcPr>
          <w:p w:rsidR="00860796" w:rsidRPr="000838DE" w:rsidRDefault="00860796" w:rsidP="001A09A7">
            <w:pPr>
              <w:rPr>
                <w:rFonts w:ascii="Times New Roman" w:hAnsi="Times New Roman" w:cs="Times New Roman"/>
                <w:sz w:val="24"/>
                <w:szCs w:val="24"/>
              </w:rPr>
            </w:pPr>
          </w:p>
        </w:tc>
        <w:tc>
          <w:tcPr>
            <w:tcW w:w="749" w:type="dxa"/>
            <w:shd w:val="clear" w:color="auto" w:fill="BFBFBF" w:themeFill="background1" w:themeFillShade="BF"/>
          </w:tcPr>
          <w:p w:rsidR="00860796" w:rsidRPr="000838DE" w:rsidRDefault="00860796" w:rsidP="001A09A7">
            <w:pPr>
              <w:rPr>
                <w:rFonts w:ascii="Times New Roman" w:hAnsi="Times New Roman" w:cs="Times New Roman"/>
                <w:sz w:val="24"/>
                <w:szCs w:val="24"/>
              </w:rPr>
            </w:pPr>
          </w:p>
        </w:tc>
        <w:tc>
          <w:tcPr>
            <w:tcW w:w="750" w:type="dxa"/>
          </w:tcPr>
          <w:p w:rsidR="00860796" w:rsidRPr="000838DE" w:rsidRDefault="00860796" w:rsidP="001A09A7">
            <w:pPr>
              <w:rPr>
                <w:rFonts w:ascii="Times New Roman" w:hAnsi="Times New Roman" w:cs="Times New Roman"/>
                <w:sz w:val="24"/>
                <w:szCs w:val="24"/>
              </w:rPr>
            </w:pPr>
          </w:p>
        </w:tc>
        <w:tc>
          <w:tcPr>
            <w:tcW w:w="749" w:type="dxa"/>
          </w:tcPr>
          <w:p w:rsidR="00860796" w:rsidRPr="000838DE" w:rsidRDefault="00860796" w:rsidP="001A09A7">
            <w:pPr>
              <w:rPr>
                <w:rFonts w:ascii="Times New Roman" w:hAnsi="Times New Roman" w:cs="Times New Roman"/>
                <w:sz w:val="24"/>
                <w:szCs w:val="24"/>
              </w:rPr>
            </w:pPr>
          </w:p>
        </w:tc>
        <w:tc>
          <w:tcPr>
            <w:tcW w:w="749" w:type="dxa"/>
          </w:tcPr>
          <w:p w:rsidR="00860796" w:rsidRPr="000838DE" w:rsidRDefault="00860796" w:rsidP="001A09A7">
            <w:pPr>
              <w:rPr>
                <w:rFonts w:ascii="Times New Roman" w:hAnsi="Times New Roman" w:cs="Times New Roman"/>
                <w:sz w:val="24"/>
                <w:szCs w:val="24"/>
              </w:rPr>
            </w:pPr>
          </w:p>
        </w:tc>
        <w:tc>
          <w:tcPr>
            <w:tcW w:w="749" w:type="dxa"/>
          </w:tcPr>
          <w:p w:rsidR="00860796" w:rsidRPr="000838DE" w:rsidRDefault="00860796" w:rsidP="001A09A7">
            <w:pPr>
              <w:rPr>
                <w:rFonts w:ascii="Times New Roman" w:hAnsi="Times New Roman" w:cs="Times New Roman"/>
                <w:sz w:val="24"/>
                <w:szCs w:val="24"/>
              </w:rPr>
            </w:pPr>
          </w:p>
        </w:tc>
        <w:tc>
          <w:tcPr>
            <w:tcW w:w="750" w:type="dxa"/>
          </w:tcPr>
          <w:p w:rsidR="00860796" w:rsidRPr="000838DE" w:rsidRDefault="00860796" w:rsidP="001A09A7">
            <w:pPr>
              <w:rPr>
                <w:rFonts w:ascii="Times New Roman" w:hAnsi="Times New Roman" w:cs="Times New Roman"/>
                <w:sz w:val="24"/>
                <w:szCs w:val="24"/>
              </w:rPr>
            </w:pPr>
          </w:p>
        </w:tc>
      </w:tr>
      <w:tr w:rsidR="00860796" w:rsidRPr="000838DE" w:rsidTr="00E15127">
        <w:tc>
          <w:tcPr>
            <w:tcW w:w="3582" w:type="dxa"/>
          </w:tcPr>
          <w:p w:rsidR="00860796" w:rsidRPr="000838DE" w:rsidRDefault="00860796" w:rsidP="001A09A7">
            <w:pPr>
              <w:rPr>
                <w:rFonts w:ascii="Times New Roman" w:hAnsi="Times New Roman" w:cs="Times New Roman"/>
                <w:sz w:val="24"/>
                <w:szCs w:val="24"/>
              </w:rPr>
            </w:pPr>
          </w:p>
        </w:tc>
        <w:tc>
          <w:tcPr>
            <w:tcW w:w="749" w:type="dxa"/>
          </w:tcPr>
          <w:p w:rsidR="00860796" w:rsidRPr="000838DE" w:rsidRDefault="00860796" w:rsidP="001A09A7">
            <w:pPr>
              <w:rPr>
                <w:rFonts w:ascii="Times New Roman" w:hAnsi="Times New Roman" w:cs="Times New Roman"/>
                <w:sz w:val="24"/>
                <w:szCs w:val="24"/>
              </w:rPr>
            </w:pPr>
          </w:p>
        </w:tc>
        <w:tc>
          <w:tcPr>
            <w:tcW w:w="749" w:type="dxa"/>
            <w:shd w:val="clear" w:color="auto" w:fill="BFBFBF" w:themeFill="background1" w:themeFillShade="BF"/>
          </w:tcPr>
          <w:p w:rsidR="00860796" w:rsidRPr="000838DE" w:rsidRDefault="00860796" w:rsidP="001A09A7">
            <w:pPr>
              <w:rPr>
                <w:rFonts w:ascii="Times New Roman" w:hAnsi="Times New Roman" w:cs="Times New Roman"/>
                <w:sz w:val="24"/>
                <w:szCs w:val="24"/>
              </w:rPr>
            </w:pPr>
          </w:p>
        </w:tc>
        <w:tc>
          <w:tcPr>
            <w:tcW w:w="749" w:type="dxa"/>
            <w:shd w:val="clear" w:color="auto" w:fill="BFBFBF" w:themeFill="background1" w:themeFillShade="BF"/>
          </w:tcPr>
          <w:p w:rsidR="00860796" w:rsidRPr="000838DE" w:rsidRDefault="00860796" w:rsidP="001A09A7">
            <w:pPr>
              <w:rPr>
                <w:rFonts w:ascii="Times New Roman" w:hAnsi="Times New Roman" w:cs="Times New Roman"/>
                <w:sz w:val="24"/>
                <w:szCs w:val="24"/>
              </w:rPr>
            </w:pPr>
          </w:p>
        </w:tc>
        <w:tc>
          <w:tcPr>
            <w:tcW w:w="750" w:type="dxa"/>
            <w:shd w:val="clear" w:color="auto" w:fill="BFBFBF" w:themeFill="background1" w:themeFillShade="BF"/>
          </w:tcPr>
          <w:p w:rsidR="00860796" w:rsidRPr="000838DE" w:rsidRDefault="00860796" w:rsidP="001A09A7">
            <w:pPr>
              <w:rPr>
                <w:rFonts w:ascii="Times New Roman" w:hAnsi="Times New Roman" w:cs="Times New Roman"/>
                <w:sz w:val="24"/>
                <w:szCs w:val="24"/>
              </w:rPr>
            </w:pPr>
          </w:p>
        </w:tc>
        <w:tc>
          <w:tcPr>
            <w:tcW w:w="749" w:type="dxa"/>
          </w:tcPr>
          <w:p w:rsidR="00860796" w:rsidRPr="000838DE" w:rsidRDefault="00860796" w:rsidP="001A09A7">
            <w:pPr>
              <w:rPr>
                <w:rFonts w:ascii="Times New Roman" w:hAnsi="Times New Roman" w:cs="Times New Roman"/>
                <w:sz w:val="24"/>
                <w:szCs w:val="24"/>
              </w:rPr>
            </w:pPr>
          </w:p>
        </w:tc>
        <w:tc>
          <w:tcPr>
            <w:tcW w:w="749" w:type="dxa"/>
          </w:tcPr>
          <w:p w:rsidR="00860796" w:rsidRPr="000838DE" w:rsidRDefault="00860796" w:rsidP="001A09A7">
            <w:pPr>
              <w:rPr>
                <w:rFonts w:ascii="Times New Roman" w:hAnsi="Times New Roman" w:cs="Times New Roman"/>
                <w:sz w:val="24"/>
                <w:szCs w:val="24"/>
              </w:rPr>
            </w:pPr>
          </w:p>
        </w:tc>
        <w:tc>
          <w:tcPr>
            <w:tcW w:w="749" w:type="dxa"/>
          </w:tcPr>
          <w:p w:rsidR="00860796" w:rsidRPr="000838DE" w:rsidRDefault="00860796" w:rsidP="001A09A7">
            <w:pPr>
              <w:rPr>
                <w:rFonts w:ascii="Times New Roman" w:hAnsi="Times New Roman" w:cs="Times New Roman"/>
                <w:sz w:val="24"/>
                <w:szCs w:val="24"/>
              </w:rPr>
            </w:pPr>
          </w:p>
        </w:tc>
        <w:tc>
          <w:tcPr>
            <w:tcW w:w="750" w:type="dxa"/>
          </w:tcPr>
          <w:p w:rsidR="00860796" w:rsidRPr="000838DE" w:rsidRDefault="00860796" w:rsidP="001A09A7">
            <w:pPr>
              <w:rPr>
                <w:rFonts w:ascii="Times New Roman" w:hAnsi="Times New Roman" w:cs="Times New Roman"/>
                <w:sz w:val="24"/>
                <w:szCs w:val="24"/>
              </w:rPr>
            </w:pPr>
          </w:p>
        </w:tc>
      </w:tr>
    </w:tbl>
    <w:p w:rsidR="00BC058A" w:rsidRPr="000838DE" w:rsidRDefault="00BC058A" w:rsidP="00863309">
      <w:pPr>
        <w:pStyle w:val="ListParagraph"/>
        <w:numPr>
          <w:ilvl w:val="0"/>
          <w:numId w:val="2"/>
        </w:numPr>
        <w:ind w:left="360"/>
        <w:rPr>
          <w:rFonts w:ascii="Times New Roman" w:hAnsi="Times New Roman" w:cs="Times New Roman"/>
          <w:b/>
          <w:sz w:val="24"/>
          <w:szCs w:val="24"/>
        </w:rPr>
      </w:pPr>
      <w:r w:rsidRPr="000838DE">
        <w:rPr>
          <w:rFonts w:ascii="Times New Roman" w:hAnsi="Times New Roman" w:cs="Times New Roman"/>
          <w:b/>
          <w:sz w:val="24"/>
          <w:szCs w:val="24"/>
        </w:rPr>
        <w:lastRenderedPageBreak/>
        <w:t>Staffing</w:t>
      </w:r>
    </w:p>
    <w:p w:rsidR="000523AB" w:rsidRDefault="00821E82">
      <w:pPr>
        <w:rPr>
          <w:rFonts w:ascii="Times New Roman" w:hAnsi="Times New Roman" w:cs="Times New Roman"/>
          <w:i/>
          <w:sz w:val="24"/>
          <w:szCs w:val="24"/>
        </w:rPr>
      </w:pPr>
      <w:r w:rsidRPr="000838DE">
        <w:rPr>
          <w:rFonts w:ascii="Times New Roman" w:hAnsi="Times New Roman" w:cs="Times New Roman"/>
          <w:i/>
          <w:sz w:val="24"/>
          <w:szCs w:val="24"/>
        </w:rPr>
        <w:t>[</w:t>
      </w:r>
      <w:r w:rsidR="00863309" w:rsidRPr="000838DE">
        <w:rPr>
          <w:rFonts w:ascii="Times New Roman" w:hAnsi="Times New Roman" w:cs="Times New Roman"/>
          <w:i/>
          <w:sz w:val="24"/>
          <w:szCs w:val="24"/>
        </w:rPr>
        <w:t>Describe/list</w:t>
      </w:r>
      <w:r w:rsidR="00956693" w:rsidRPr="000838DE">
        <w:rPr>
          <w:rFonts w:ascii="Times New Roman" w:hAnsi="Times New Roman" w:cs="Times New Roman"/>
          <w:i/>
          <w:sz w:val="24"/>
          <w:szCs w:val="24"/>
        </w:rPr>
        <w:t xml:space="preserve"> proposed staff, includ</w:t>
      </w:r>
      <w:r w:rsidR="00EC7B03" w:rsidRPr="000838DE">
        <w:rPr>
          <w:rFonts w:ascii="Times New Roman" w:hAnsi="Times New Roman" w:cs="Times New Roman"/>
          <w:i/>
          <w:sz w:val="24"/>
          <w:szCs w:val="24"/>
        </w:rPr>
        <w:t>ing their relevant capabilities</w:t>
      </w:r>
      <w:r w:rsidR="00956693" w:rsidRPr="000838DE">
        <w:rPr>
          <w:rFonts w:ascii="Times New Roman" w:hAnsi="Times New Roman" w:cs="Times New Roman"/>
          <w:i/>
          <w:sz w:val="24"/>
          <w:szCs w:val="24"/>
        </w:rPr>
        <w:t xml:space="preserve"> and a biographical statement or resume for each</w:t>
      </w:r>
      <w:r w:rsidR="007A2399" w:rsidRPr="000838DE">
        <w:rPr>
          <w:rFonts w:ascii="Times New Roman" w:hAnsi="Times New Roman" w:cs="Times New Roman"/>
          <w:i/>
          <w:sz w:val="24"/>
          <w:szCs w:val="24"/>
        </w:rPr>
        <w:t xml:space="preserve">. </w:t>
      </w:r>
      <w:r w:rsidR="00931C8E">
        <w:rPr>
          <w:rFonts w:ascii="Times New Roman" w:hAnsi="Times New Roman" w:cs="Times New Roman"/>
          <w:i/>
          <w:sz w:val="24"/>
          <w:szCs w:val="24"/>
        </w:rPr>
        <w:t xml:space="preserve">If staff </w:t>
      </w:r>
      <w:r w:rsidR="00BA3A4E">
        <w:rPr>
          <w:rFonts w:ascii="Times New Roman" w:hAnsi="Times New Roman" w:cs="Times New Roman"/>
          <w:i/>
          <w:sz w:val="24"/>
          <w:szCs w:val="24"/>
        </w:rPr>
        <w:t>member</w:t>
      </w:r>
      <w:r w:rsidR="00931C8E">
        <w:rPr>
          <w:rFonts w:ascii="Times New Roman" w:hAnsi="Times New Roman" w:cs="Times New Roman"/>
          <w:i/>
          <w:sz w:val="24"/>
          <w:szCs w:val="24"/>
        </w:rPr>
        <w:t xml:space="preserve"> names </w:t>
      </w:r>
      <w:r w:rsidR="0063048B">
        <w:rPr>
          <w:rFonts w:ascii="Times New Roman" w:hAnsi="Times New Roman" w:cs="Times New Roman"/>
          <w:i/>
          <w:sz w:val="24"/>
          <w:szCs w:val="24"/>
        </w:rPr>
        <w:t>are</w:t>
      </w:r>
      <w:r w:rsidR="00931C8E">
        <w:rPr>
          <w:rFonts w:ascii="Times New Roman" w:hAnsi="Times New Roman" w:cs="Times New Roman"/>
          <w:i/>
          <w:sz w:val="24"/>
          <w:szCs w:val="24"/>
        </w:rPr>
        <w:t xml:space="preserve"> included in the budget section of this response, then those names should </w:t>
      </w:r>
      <w:r w:rsidR="00BA3A4E">
        <w:rPr>
          <w:rFonts w:ascii="Times New Roman" w:hAnsi="Times New Roman" w:cs="Times New Roman"/>
          <w:i/>
          <w:sz w:val="24"/>
          <w:szCs w:val="24"/>
        </w:rPr>
        <w:t xml:space="preserve">also </w:t>
      </w:r>
      <w:r w:rsidR="00931C8E">
        <w:rPr>
          <w:rFonts w:ascii="Times New Roman" w:hAnsi="Times New Roman" w:cs="Times New Roman"/>
          <w:i/>
          <w:sz w:val="24"/>
          <w:szCs w:val="24"/>
        </w:rPr>
        <w:t>b</w:t>
      </w:r>
      <w:r w:rsidR="00BA3A4E">
        <w:rPr>
          <w:rFonts w:ascii="Times New Roman" w:hAnsi="Times New Roman" w:cs="Times New Roman"/>
          <w:i/>
          <w:sz w:val="24"/>
          <w:szCs w:val="24"/>
        </w:rPr>
        <w:t>e included in this section</w:t>
      </w:r>
      <w:r w:rsidR="00931C8E">
        <w:rPr>
          <w:rFonts w:ascii="Times New Roman" w:hAnsi="Times New Roman" w:cs="Times New Roman"/>
          <w:i/>
          <w:sz w:val="24"/>
          <w:szCs w:val="24"/>
        </w:rPr>
        <w:t>.</w:t>
      </w:r>
      <w:r w:rsidR="00931C8E" w:rsidRPr="000838DE">
        <w:rPr>
          <w:rFonts w:ascii="Times New Roman" w:hAnsi="Times New Roman" w:cs="Times New Roman"/>
          <w:i/>
          <w:sz w:val="24"/>
          <w:szCs w:val="24"/>
        </w:rPr>
        <w:t>]</w:t>
      </w:r>
    </w:p>
    <w:p w:rsidR="00A252A1" w:rsidRPr="000838DE" w:rsidRDefault="00A252A1">
      <w:pPr>
        <w:rPr>
          <w:rFonts w:ascii="Times New Roman" w:hAnsi="Times New Roman" w:cs="Times New Roman"/>
          <w:i/>
          <w:sz w:val="24"/>
          <w:szCs w:val="24"/>
        </w:rPr>
      </w:pPr>
    </w:p>
    <w:p w:rsidR="003D53CB" w:rsidRDefault="00C80384">
      <w:pPr>
        <w:rPr>
          <w:rFonts w:ascii="Times New Roman" w:hAnsi="Times New Roman" w:cs="Times New Roman"/>
          <w:i/>
          <w:sz w:val="24"/>
          <w:szCs w:val="24"/>
        </w:rPr>
      </w:pPr>
      <w:bookmarkStart w:id="1" w:name="_GoBack"/>
      <w:bookmarkEnd w:id="1"/>
      <w:r>
        <w:rPr>
          <w:rFonts w:ascii="Times New Roman" w:hAnsi="Times New Roman" w:cs="Times New Roman"/>
          <w:i/>
          <w:noProof/>
          <w:sz w:val="24"/>
          <w:szCs w:val="24"/>
        </w:rPr>
        <w:pict>
          <v:shapetype id="_x0000_t202" coordsize="21600,21600" o:spt="202" path="m,l,21600r21600,l21600,xe">
            <v:stroke joinstyle="miter"/>
            <v:path gradientshapeok="t" o:connecttype="rect"/>
          </v:shapetype>
          <v:shape id="Text Box 3" o:spid="_x0000_s1026" type="#_x0000_t202" style="position:absolute;margin-left:-2.9pt;margin-top:7pt;width:471pt;height:39.7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" fillcolor="white [3201]" strokeweight=".5pt">
            <v:textbox style="mso-fit-shape-to-text:t">
              <w:txbxContent>
                <w:p w:rsidR="003D53CB" w:rsidRDefault="003D53CB" w:rsidP="003D53CB">
                  <w:pPr>
                    <w:rPr>
                      <w:rFonts w:ascii="Times New Roman" w:hAnsi="Times New Roman" w:cs="Times New Roman"/>
                      <w:i/>
                      <w:sz w:val="24"/>
                      <w:szCs w:val="24"/>
                    </w:rPr>
                  </w:pPr>
                  <w:r w:rsidRPr="003D53CB">
                    <w:rPr>
                      <w:rFonts w:ascii="Times New Roman" w:hAnsi="Times New Roman" w:cs="Times New Roman"/>
                      <w:b/>
                      <w:i/>
                      <w:sz w:val="24"/>
                      <w:szCs w:val="24"/>
                    </w:rPr>
                    <w:t>NOTE</w:t>
                  </w:r>
                  <w:r>
                    <w:rPr>
                      <w:rFonts w:ascii="Times New Roman" w:hAnsi="Times New Roman" w:cs="Times New Roman"/>
                      <w:i/>
                      <w:sz w:val="24"/>
                      <w:szCs w:val="24"/>
                    </w:rPr>
                    <w:t xml:space="preserve">: </w:t>
                  </w:r>
                  <w:r w:rsidRPr="0001510C">
                    <w:rPr>
                      <w:rFonts w:ascii="Times New Roman" w:hAnsi="Times New Roman" w:cs="Times New Roman"/>
                      <w:sz w:val="24"/>
                      <w:szCs w:val="24"/>
                    </w:rPr>
                    <w:t xml:space="preserve">BJA reserves the right to work with the selected provider on revising the proposed </w:t>
                  </w:r>
                  <w:r w:rsidR="00815BF7" w:rsidRPr="0001510C">
                    <w:rPr>
                      <w:rFonts w:ascii="Times New Roman" w:hAnsi="Times New Roman" w:cs="Times New Roman"/>
                      <w:sz w:val="24"/>
                      <w:szCs w:val="24"/>
                    </w:rPr>
                    <w:t>technical approach</w:t>
                  </w:r>
                  <w:r w:rsidRPr="0001510C">
                    <w:rPr>
                      <w:rFonts w:ascii="Times New Roman" w:hAnsi="Times New Roman" w:cs="Times New Roman"/>
                      <w:sz w:val="24"/>
                      <w:szCs w:val="24"/>
                    </w:rPr>
                    <w:t xml:space="preserve">, </w:t>
                  </w:r>
                  <w:r w:rsidR="00815BF7" w:rsidRPr="0001510C">
                    <w:rPr>
                      <w:rFonts w:ascii="Times New Roman" w:hAnsi="Times New Roman" w:cs="Times New Roman"/>
                      <w:sz w:val="24"/>
                      <w:szCs w:val="24"/>
                    </w:rPr>
                    <w:t>budget</w:t>
                  </w:r>
                  <w:r w:rsidRPr="0001510C">
                    <w:rPr>
                      <w:rFonts w:ascii="Times New Roman" w:hAnsi="Times New Roman" w:cs="Times New Roman"/>
                      <w:sz w:val="24"/>
                      <w:szCs w:val="24"/>
                    </w:rPr>
                    <w:t xml:space="preserve">, and </w:t>
                  </w:r>
                  <w:r w:rsidR="00815BF7" w:rsidRPr="0001510C">
                    <w:rPr>
                      <w:rFonts w:ascii="Times New Roman" w:hAnsi="Times New Roman" w:cs="Times New Roman"/>
                      <w:sz w:val="24"/>
                      <w:szCs w:val="24"/>
                    </w:rPr>
                    <w:t xml:space="preserve">timeline </w:t>
                  </w:r>
                  <w:r w:rsidRPr="0001510C">
                    <w:rPr>
                      <w:rFonts w:ascii="Times New Roman" w:hAnsi="Times New Roman" w:cs="Times New Roman"/>
                      <w:sz w:val="24"/>
                      <w:szCs w:val="24"/>
                    </w:rPr>
                    <w:t>as necessary to complete the work.</w:t>
                  </w:r>
                </w:p>
                <w:p w:rsidR="0001510C" w:rsidRPr="0001510C" w:rsidRDefault="00266727" w:rsidP="0001510C">
                  <w:pPr>
                    <w:rPr>
                      <w:rFonts w:ascii="Times New Roman" w:hAnsi="Times New Roman" w:cs="Times New Roman"/>
                      <w:sz w:val="24"/>
                      <w:szCs w:val="24"/>
                    </w:rPr>
                  </w:pPr>
                  <w:r w:rsidRPr="00266727">
                    <w:rPr>
                      <w:rFonts w:ascii="Times New Roman" w:hAnsi="Times New Roman" w:cs="Times New Roman"/>
                      <w:b/>
                      <w:sz w:val="24"/>
                      <w:szCs w:val="24"/>
                    </w:rPr>
                    <w:t>EVALUATION CRITERIA</w:t>
                  </w:r>
                  <w:r>
                    <w:rPr>
                      <w:rFonts w:ascii="Times New Roman" w:hAnsi="Times New Roman" w:cs="Times New Roman"/>
                      <w:sz w:val="24"/>
                      <w:szCs w:val="24"/>
                    </w:rPr>
                    <w:t xml:space="preserve">: </w:t>
                  </w:r>
                  <w:r w:rsidR="0001510C" w:rsidRPr="0001510C">
                    <w:rPr>
                      <w:rFonts w:ascii="Times New Roman" w:hAnsi="Times New Roman" w:cs="Times New Roman"/>
                      <w:sz w:val="24"/>
                      <w:szCs w:val="24"/>
                    </w:rPr>
                    <w:t xml:space="preserve">When responding to the RFP, please take into consideration responses to </w:t>
                  </w:r>
                  <w:r>
                    <w:rPr>
                      <w:rFonts w:ascii="Times New Roman" w:hAnsi="Times New Roman" w:cs="Times New Roman"/>
                      <w:sz w:val="24"/>
                      <w:szCs w:val="24"/>
                    </w:rPr>
                    <w:t>the</w:t>
                  </w:r>
                  <w:r w:rsidR="0001510C" w:rsidRPr="0001510C">
                    <w:rPr>
                      <w:rFonts w:ascii="Times New Roman" w:hAnsi="Times New Roman" w:cs="Times New Roman"/>
                      <w:sz w:val="24"/>
                      <w:szCs w:val="24"/>
                    </w:rPr>
                    <w:t xml:space="preserve"> RFP will be rated on the evaluation criteria displayed below along with their corresponding point values out of a possible 100: </w:t>
                  </w:r>
                </w:p>
                <w:p w:rsidR="0001510C" w:rsidRPr="0001510C" w:rsidRDefault="0001510C" w:rsidP="0001510C">
                  <w:pPr>
                    <w:pStyle w:val="ListParagraph"/>
                    <w:numPr>
                      <w:ilvl w:val="0"/>
                      <w:numId w:val="7"/>
                    </w:numPr>
                    <w:spacing w:after="0"/>
                    <w:rPr>
                      <w:rFonts w:ascii="Times New Roman" w:hAnsi="Times New Roman" w:cs="Times New Roman"/>
                      <w:sz w:val="24"/>
                      <w:szCs w:val="24"/>
                    </w:rPr>
                  </w:pPr>
                  <w:r w:rsidRPr="0001510C">
                    <w:rPr>
                      <w:rFonts w:ascii="Times New Roman" w:hAnsi="Times New Roman" w:cs="Times New Roman"/>
                      <w:b/>
                      <w:sz w:val="24"/>
                      <w:szCs w:val="24"/>
                    </w:rPr>
                    <w:t>Understanding of the Problem</w:t>
                  </w:r>
                  <w:r w:rsidR="00116680">
                    <w:rPr>
                      <w:rFonts w:ascii="Times New Roman" w:hAnsi="Times New Roman" w:cs="Times New Roman"/>
                      <w:sz w:val="24"/>
                      <w:szCs w:val="24"/>
                    </w:rPr>
                    <w:t xml:space="preserve"> (2</w:t>
                  </w:r>
                  <w:r w:rsidRPr="0001510C">
                    <w:rPr>
                      <w:rFonts w:ascii="Times New Roman" w:hAnsi="Times New Roman" w:cs="Times New Roman"/>
                      <w:sz w:val="24"/>
                      <w:szCs w:val="24"/>
                    </w:rPr>
                    <w:t>0 points)</w:t>
                  </w:r>
                </w:p>
                <w:p w:rsidR="0001510C" w:rsidRPr="0001510C" w:rsidRDefault="0001510C" w:rsidP="0001510C">
                  <w:pPr>
                    <w:spacing w:after="0"/>
                    <w:ind w:left="720"/>
                    <w:rPr>
                      <w:rFonts w:ascii="Times New Roman" w:hAnsi="Times New Roman" w:cs="Times New Roman"/>
                      <w:sz w:val="24"/>
                      <w:szCs w:val="24"/>
                    </w:rPr>
                  </w:pPr>
                  <w:r w:rsidRPr="0001510C">
                    <w:rPr>
                      <w:rFonts w:ascii="Times New Roman" w:hAnsi="Times New Roman" w:cs="Times New Roman"/>
                      <w:sz w:val="24"/>
                      <w:szCs w:val="24"/>
                    </w:rPr>
                    <w:t xml:space="preserve">Responses must demonstrate that the provider has a clear understanding of the requirements as outlined in the RFP. Points for this factor will be based on a judgment of the degree to which the provider understands and demonstrates the ability to achieve the objectives of </w:t>
                  </w:r>
                  <w:r w:rsidR="00266727">
                    <w:rPr>
                      <w:rFonts w:ascii="Times New Roman" w:hAnsi="Times New Roman" w:cs="Times New Roman"/>
                      <w:sz w:val="24"/>
                      <w:szCs w:val="24"/>
                    </w:rPr>
                    <w:t>the</w:t>
                  </w:r>
                  <w:r w:rsidRPr="0001510C">
                    <w:rPr>
                      <w:rFonts w:ascii="Times New Roman" w:hAnsi="Times New Roman" w:cs="Times New Roman"/>
                      <w:sz w:val="24"/>
                      <w:szCs w:val="24"/>
                    </w:rPr>
                    <w:t xml:space="preserve"> RFP.</w:t>
                  </w:r>
                </w:p>
                <w:p w:rsidR="0001510C" w:rsidRPr="0001510C" w:rsidRDefault="0001510C" w:rsidP="0001510C">
                  <w:pPr>
                    <w:pStyle w:val="ListParagraph"/>
                    <w:numPr>
                      <w:ilvl w:val="0"/>
                      <w:numId w:val="7"/>
                    </w:numPr>
                    <w:spacing w:after="0"/>
                    <w:rPr>
                      <w:rFonts w:ascii="Times New Roman" w:hAnsi="Times New Roman" w:cs="Times New Roman"/>
                      <w:sz w:val="24"/>
                      <w:szCs w:val="24"/>
                    </w:rPr>
                  </w:pPr>
                  <w:r w:rsidRPr="0001510C">
                    <w:rPr>
                      <w:rFonts w:ascii="Times New Roman" w:hAnsi="Times New Roman" w:cs="Times New Roman"/>
                      <w:b/>
                      <w:sz w:val="24"/>
                      <w:szCs w:val="24"/>
                    </w:rPr>
                    <w:t>Technical Approach</w:t>
                  </w:r>
                  <w:r w:rsidR="00116680">
                    <w:rPr>
                      <w:rFonts w:ascii="Times New Roman" w:hAnsi="Times New Roman" w:cs="Times New Roman"/>
                      <w:sz w:val="24"/>
                      <w:szCs w:val="24"/>
                    </w:rPr>
                    <w:t xml:space="preserve"> (1</w:t>
                  </w:r>
                  <w:r w:rsidRPr="0001510C">
                    <w:rPr>
                      <w:rFonts w:ascii="Times New Roman" w:hAnsi="Times New Roman" w:cs="Times New Roman"/>
                      <w:sz w:val="24"/>
                      <w:szCs w:val="24"/>
                    </w:rPr>
                    <w:t>0 points)</w:t>
                  </w:r>
                </w:p>
                <w:p w:rsidR="0001510C" w:rsidRPr="0001510C" w:rsidRDefault="0001510C" w:rsidP="0001510C">
                  <w:pPr>
                    <w:spacing w:after="0"/>
                    <w:ind w:left="720"/>
                    <w:rPr>
                      <w:rFonts w:ascii="Times New Roman" w:hAnsi="Times New Roman" w:cs="Times New Roman"/>
                      <w:sz w:val="24"/>
                      <w:szCs w:val="24"/>
                    </w:rPr>
                  </w:pPr>
                  <w:r w:rsidRPr="0001510C">
                    <w:rPr>
                      <w:rFonts w:ascii="Times New Roman" w:hAnsi="Times New Roman" w:cs="Times New Roman"/>
                      <w:sz w:val="24"/>
                      <w:szCs w:val="24"/>
                    </w:rPr>
                    <w:t>This factor evaluates the extent to which the provider’s response provides a clear, effective, innovative, and feasible approach to meeting the RFP requirements. The narrative response shall include the quality, comprehensiveness, and feasibility of methods and plans proposed to accomplish the required tasks. </w:t>
                  </w:r>
                </w:p>
                <w:p w:rsidR="0001510C" w:rsidRPr="0001510C" w:rsidRDefault="0001510C" w:rsidP="0001510C">
                  <w:pPr>
                    <w:pStyle w:val="ListParagraph"/>
                    <w:numPr>
                      <w:ilvl w:val="0"/>
                      <w:numId w:val="7"/>
                    </w:numPr>
                    <w:spacing w:after="0"/>
                    <w:rPr>
                      <w:rFonts w:ascii="Times New Roman" w:hAnsi="Times New Roman" w:cs="Times New Roman"/>
                      <w:sz w:val="24"/>
                      <w:szCs w:val="24"/>
                    </w:rPr>
                  </w:pPr>
                  <w:r w:rsidRPr="0001510C">
                    <w:rPr>
                      <w:rFonts w:ascii="Times New Roman" w:hAnsi="Times New Roman" w:cs="Times New Roman"/>
                      <w:b/>
                      <w:sz w:val="24"/>
                      <w:szCs w:val="24"/>
                    </w:rPr>
                    <w:t>Relevant Experience / Capabilities</w:t>
                  </w:r>
                  <w:r w:rsidR="00116680">
                    <w:rPr>
                      <w:rFonts w:ascii="Times New Roman" w:hAnsi="Times New Roman" w:cs="Times New Roman"/>
                      <w:sz w:val="24"/>
                      <w:szCs w:val="24"/>
                    </w:rPr>
                    <w:t xml:space="preserve"> (2</w:t>
                  </w:r>
                  <w:r w:rsidRPr="0001510C">
                    <w:rPr>
                      <w:rFonts w:ascii="Times New Roman" w:hAnsi="Times New Roman" w:cs="Times New Roman"/>
                      <w:sz w:val="24"/>
                      <w:szCs w:val="24"/>
                    </w:rPr>
                    <w:t>0 points)</w:t>
                  </w:r>
                </w:p>
                <w:p w:rsidR="0001510C" w:rsidRPr="0001510C" w:rsidRDefault="0001510C" w:rsidP="0001510C">
                  <w:pPr>
                    <w:spacing w:after="0"/>
                    <w:ind w:left="720"/>
                    <w:rPr>
                      <w:rFonts w:ascii="Times New Roman" w:hAnsi="Times New Roman" w:cs="Times New Roman"/>
                      <w:sz w:val="24"/>
                      <w:szCs w:val="24"/>
                    </w:rPr>
                  </w:pPr>
                  <w:r w:rsidRPr="0001510C">
                    <w:rPr>
                      <w:rFonts w:ascii="Times New Roman" w:hAnsi="Times New Roman" w:cs="Times New Roman"/>
                      <w:sz w:val="24"/>
                      <w:szCs w:val="24"/>
                    </w:rPr>
                    <w:t>This factor assesses the provider’s ability to offer effective services throughout the life of this task. Responses must demonstrate the provider’s previous experience offering similar services or capabilities.</w:t>
                  </w:r>
                </w:p>
                <w:p w:rsidR="0001510C" w:rsidRPr="0001510C" w:rsidRDefault="0001510C" w:rsidP="0001510C">
                  <w:pPr>
                    <w:pStyle w:val="ListParagraph"/>
                    <w:numPr>
                      <w:ilvl w:val="0"/>
                      <w:numId w:val="7"/>
                    </w:numPr>
                    <w:spacing w:after="0"/>
                    <w:rPr>
                      <w:rFonts w:ascii="Times New Roman" w:hAnsi="Times New Roman" w:cs="Times New Roman"/>
                      <w:sz w:val="24"/>
                      <w:szCs w:val="24"/>
                    </w:rPr>
                  </w:pPr>
                  <w:r w:rsidRPr="0001510C">
                    <w:rPr>
                      <w:rFonts w:ascii="Times New Roman" w:hAnsi="Times New Roman" w:cs="Times New Roman"/>
                      <w:b/>
                      <w:sz w:val="24"/>
                      <w:szCs w:val="24"/>
                    </w:rPr>
                    <w:t>Budget</w:t>
                  </w:r>
                  <w:r w:rsidRPr="0001510C">
                    <w:rPr>
                      <w:rFonts w:ascii="Times New Roman" w:hAnsi="Times New Roman" w:cs="Times New Roman"/>
                      <w:sz w:val="24"/>
                      <w:szCs w:val="24"/>
                    </w:rPr>
                    <w:t xml:space="preserve"> (20 points)</w:t>
                  </w:r>
                </w:p>
                <w:p w:rsidR="0001510C" w:rsidRPr="0001510C" w:rsidRDefault="0001510C" w:rsidP="0001510C">
                  <w:pPr>
                    <w:spacing w:after="0"/>
                    <w:ind w:left="720"/>
                    <w:rPr>
                      <w:rFonts w:ascii="Times New Roman" w:hAnsi="Times New Roman" w:cs="Times New Roman"/>
                      <w:sz w:val="24"/>
                      <w:szCs w:val="24"/>
                    </w:rPr>
                  </w:pPr>
                  <w:r w:rsidRPr="0001510C">
                    <w:rPr>
                      <w:rFonts w:ascii="Times New Roman" w:hAnsi="Times New Roman" w:cs="Times New Roman"/>
                      <w:sz w:val="24"/>
                      <w:szCs w:val="24"/>
                    </w:rPr>
                    <w:t>Each response will be evaluated based on the total proposed cost, including labor and other direct costs. In addition, this factor will include an assessment of the provider’s response for completeness, realism, reasonableness, and risk.</w:t>
                  </w:r>
                </w:p>
                <w:p w:rsidR="0001510C" w:rsidRPr="0001510C" w:rsidRDefault="0001510C" w:rsidP="0001510C">
                  <w:pPr>
                    <w:pStyle w:val="ListParagraph"/>
                    <w:numPr>
                      <w:ilvl w:val="0"/>
                      <w:numId w:val="7"/>
                    </w:numPr>
                    <w:spacing w:after="0"/>
                    <w:rPr>
                      <w:rFonts w:ascii="Times New Roman" w:hAnsi="Times New Roman" w:cs="Times New Roman"/>
                      <w:sz w:val="24"/>
                      <w:szCs w:val="24"/>
                    </w:rPr>
                  </w:pPr>
                  <w:r w:rsidRPr="0001510C">
                    <w:rPr>
                      <w:rFonts w:ascii="Times New Roman" w:hAnsi="Times New Roman" w:cs="Times New Roman"/>
                      <w:b/>
                      <w:sz w:val="24"/>
                      <w:szCs w:val="24"/>
                    </w:rPr>
                    <w:t>Timeline</w:t>
                  </w:r>
                  <w:r w:rsidRPr="0001510C">
                    <w:rPr>
                      <w:rFonts w:ascii="Times New Roman" w:hAnsi="Times New Roman" w:cs="Times New Roman"/>
                      <w:sz w:val="24"/>
                      <w:szCs w:val="24"/>
                    </w:rPr>
                    <w:t xml:space="preserve"> (10 points)</w:t>
                  </w:r>
                </w:p>
                <w:p w:rsidR="0001510C" w:rsidRPr="0001510C" w:rsidRDefault="0001510C" w:rsidP="0001510C">
                  <w:pPr>
                    <w:spacing w:after="0"/>
                    <w:ind w:left="720"/>
                    <w:rPr>
                      <w:rFonts w:ascii="Times New Roman" w:hAnsi="Times New Roman" w:cs="Times New Roman"/>
                      <w:sz w:val="24"/>
                      <w:szCs w:val="24"/>
                    </w:rPr>
                  </w:pPr>
                  <w:r w:rsidRPr="0001510C">
                    <w:rPr>
                      <w:rFonts w:ascii="Times New Roman" w:hAnsi="Times New Roman" w:cs="Times New Roman"/>
                      <w:sz w:val="24"/>
                      <w:szCs w:val="24"/>
                    </w:rPr>
                    <w:t xml:space="preserve">This factor assesses the proposed period of performance provided by the provider for the ability to meet the objectives of </w:t>
                  </w:r>
                  <w:r w:rsidR="00266727">
                    <w:rPr>
                      <w:rFonts w:ascii="Times New Roman" w:hAnsi="Times New Roman" w:cs="Times New Roman"/>
                      <w:sz w:val="24"/>
                      <w:szCs w:val="24"/>
                    </w:rPr>
                    <w:t>the</w:t>
                  </w:r>
                  <w:r w:rsidRPr="0001510C">
                    <w:rPr>
                      <w:rFonts w:ascii="Times New Roman" w:hAnsi="Times New Roman" w:cs="Times New Roman"/>
                      <w:sz w:val="24"/>
                      <w:szCs w:val="24"/>
                    </w:rPr>
                    <w:t xml:space="preserve"> RFP, as well as for realism and reasonableness of the approach.</w:t>
                  </w:r>
                </w:p>
                <w:p w:rsidR="0001510C" w:rsidRPr="0001510C" w:rsidRDefault="0001510C" w:rsidP="0001510C">
                  <w:pPr>
                    <w:pStyle w:val="ListParagraph"/>
                    <w:numPr>
                      <w:ilvl w:val="0"/>
                      <w:numId w:val="7"/>
                    </w:numPr>
                    <w:spacing w:after="0"/>
                    <w:rPr>
                      <w:rFonts w:ascii="Times New Roman" w:hAnsi="Times New Roman" w:cs="Times New Roman"/>
                      <w:sz w:val="24"/>
                      <w:szCs w:val="24"/>
                    </w:rPr>
                  </w:pPr>
                  <w:r w:rsidRPr="0001510C">
                    <w:rPr>
                      <w:rFonts w:ascii="Times New Roman" w:hAnsi="Times New Roman" w:cs="Times New Roman"/>
                      <w:b/>
                      <w:sz w:val="24"/>
                      <w:szCs w:val="24"/>
                    </w:rPr>
                    <w:t>Staffing</w:t>
                  </w:r>
                  <w:r w:rsidRPr="0001510C">
                    <w:rPr>
                      <w:rFonts w:ascii="Times New Roman" w:hAnsi="Times New Roman" w:cs="Times New Roman"/>
                      <w:sz w:val="24"/>
                      <w:szCs w:val="24"/>
                    </w:rPr>
                    <w:t xml:space="preserve"> (20 points)</w:t>
                  </w:r>
                </w:p>
                <w:p w:rsidR="003D53CB" w:rsidRPr="0001510C" w:rsidRDefault="0001510C" w:rsidP="0001510C">
                  <w:pPr>
                    <w:spacing w:after="0"/>
                    <w:ind w:left="720"/>
                    <w:rPr>
                      <w:rFonts w:ascii="Times New Roman" w:hAnsi="Times New Roman" w:cs="Times New Roman"/>
                      <w:i/>
                      <w:sz w:val="24"/>
                      <w:szCs w:val="24"/>
                    </w:rPr>
                  </w:pPr>
                  <w:r w:rsidRPr="0001510C">
                    <w:rPr>
                      <w:rFonts w:ascii="Times New Roman" w:hAnsi="Times New Roman" w:cs="Times New Roman"/>
                      <w:sz w:val="24"/>
                      <w:szCs w:val="24"/>
                    </w:rPr>
                    <w:t>The provider must demonstrate that proposed personnel are optimally suite</w:t>
                  </w:r>
                  <w:r w:rsidR="004E0458">
                    <w:rPr>
                      <w:rFonts w:ascii="Times New Roman" w:hAnsi="Times New Roman" w:cs="Times New Roman"/>
                      <w:sz w:val="24"/>
                      <w:szCs w:val="24"/>
                    </w:rPr>
                    <w:t xml:space="preserve">d for the work to be performed and the </w:t>
                  </w:r>
                  <w:r w:rsidR="000C1DB0">
                    <w:rPr>
                      <w:rFonts w:ascii="Times New Roman" w:hAnsi="Times New Roman" w:cs="Times New Roman"/>
                      <w:sz w:val="24"/>
                      <w:szCs w:val="24"/>
                    </w:rPr>
                    <w:t>appropriate</w:t>
                  </w:r>
                  <w:r w:rsidR="004E0458">
                    <w:rPr>
                      <w:rFonts w:ascii="Times New Roman" w:hAnsi="Times New Roman" w:cs="Times New Roman"/>
                      <w:sz w:val="24"/>
                      <w:szCs w:val="24"/>
                    </w:rPr>
                    <w:t xml:space="preserve"> number of perso</w:t>
                  </w:r>
                  <w:r w:rsidR="000C1DB0">
                    <w:rPr>
                      <w:rFonts w:ascii="Times New Roman" w:hAnsi="Times New Roman" w:cs="Times New Roman"/>
                      <w:sz w:val="24"/>
                      <w:szCs w:val="24"/>
                    </w:rPr>
                    <w:t>nnel are identified to perform</w:t>
                  </w:r>
                  <w:r w:rsidR="004E0458">
                    <w:rPr>
                      <w:rFonts w:ascii="Times New Roman" w:hAnsi="Times New Roman" w:cs="Times New Roman"/>
                      <w:sz w:val="24"/>
                      <w:szCs w:val="24"/>
                    </w:rPr>
                    <w:t xml:space="preserve"> the proposed tasks. </w:t>
                  </w:r>
                  <w:r w:rsidRPr="0001510C">
                    <w:rPr>
                      <w:rFonts w:ascii="Times New Roman" w:hAnsi="Times New Roman" w:cs="Times New Roman"/>
                      <w:sz w:val="24"/>
                      <w:szCs w:val="24"/>
                    </w:rPr>
                    <w:t>A resume or biographical statement must be included for each proposed individual</w:t>
                  </w:r>
                  <w:r w:rsidR="004E0458">
                    <w:rPr>
                      <w:rFonts w:ascii="Times New Roman" w:hAnsi="Times New Roman" w:cs="Times New Roman"/>
                      <w:sz w:val="24"/>
                      <w:szCs w:val="24"/>
                    </w:rPr>
                    <w:t>.</w:t>
                  </w:r>
                </w:p>
              </w:txbxContent>
            </v:textbox>
          </v:shape>
        </w:pict>
      </w:r>
    </w:p>
    <w:sectPr w:rsidR="003D53CB" w:rsidSect="00C8038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7355" w:rsidRDefault="00307355" w:rsidP="008040A2">
      <w:pPr>
        <w:spacing w:after="0" w:line="240" w:lineRule="auto"/>
      </w:pPr>
      <w:r>
        <w:separator/>
      </w:r>
    </w:p>
  </w:endnote>
  <w:endnote w:type="continuationSeparator" w:id="1">
    <w:p w:rsidR="00307355" w:rsidRDefault="00307355" w:rsidP="00804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1" w:rsidRDefault="00A40931">
    <w:pPr>
      <w:pStyle w:val="Footer"/>
      <w:pBdr>
        <w:bottom w:val="single" w:sz="6" w:space="1" w:color="auto"/>
      </w:pBdr>
    </w:pPr>
  </w:p>
  <w:p w:rsidR="00A40931" w:rsidRPr="000838DE" w:rsidRDefault="00A40931">
    <w:pPr>
      <w:pStyle w:val="Footer"/>
      <w:rPr>
        <w:rFonts w:ascii="Times New Roman" w:hAnsi="Times New Roman" w:cs="Times New Roman"/>
        <w:i/>
        <w:sz w:val="20"/>
        <w:szCs w:val="20"/>
      </w:rPr>
    </w:pPr>
    <w:r w:rsidRPr="000838DE">
      <w:rPr>
        <w:rFonts w:ascii="Times New Roman" w:hAnsi="Times New Roman" w:cs="Times New Roman"/>
        <w:sz w:val="20"/>
        <w:szCs w:val="20"/>
      </w:rPr>
      <w:t xml:space="preserve">Response to Request for Proposal - </w:t>
    </w:r>
    <w:r w:rsidRPr="000838DE">
      <w:rPr>
        <w:rFonts w:ascii="Times New Roman" w:hAnsi="Times New Roman" w:cs="Times New Roman"/>
        <w:i/>
        <w:sz w:val="20"/>
        <w:szCs w:val="20"/>
      </w:rPr>
      <w:t>[</w:t>
    </w:r>
    <w:r w:rsidR="003E1BEE">
      <w:rPr>
        <w:rFonts w:ascii="Times New Roman" w:hAnsi="Times New Roman" w:cs="Times New Roman"/>
        <w:i/>
        <w:sz w:val="20"/>
        <w:szCs w:val="20"/>
      </w:rPr>
      <w:t>TTA Tracking Number</w:t>
    </w:r>
    <w:r w:rsidRPr="000838DE">
      <w:rPr>
        <w:rFonts w:ascii="Times New Roman" w:hAnsi="Times New Roman" w:cs="Times New Roman"/>
        <w:i/>
        <w:sz w:val="20"/>
        <w:szCs w:val="20"/>
      </w:rPr>
      <w:t>]</w:t>
    </w:r>
    <w:r w:rsidRPr="000838DE">
      <w:rPr>
        <w:rFonts w:ascii="Times New Roman" w:hAnsi="Times New Roman" w:cs="Times New Roman"/>
        <w:i/>
        <w:sz w:val="20"/>
        <w:szCs w:val="20"/>
      </w:rPr>
      <w:tab/>
    </w:r>
    <w:r w:rsidR="00C80384" w:rsidRPr="000838DE">
      <w:rPr>
        <w:rFonts w:ascii="Times New Roman" w:hAnsi="Times New Roman" w:cs="Times New Roman"/>
        <w:sz w:val="20"/>
        <w:szCs w:val="20"/>
      </w:rPr>
      <w:fldChar w:fldCharType="begin"/>
    </w:r>
    <w:r w:rsidRPr="000838DE">
      <w:rPr>
        <w:rFonts w:ascii="Times New Roman" w:hAnsi="Times New Roman" w:cs="Times New Roman"/>
        <w:sz w:val="20"/>
        <w:szCs w:val="20"/>
      </w:rPr>
      <w:instrText xml:space="preserve"> PAGE   \* MERGEFORMAT </w:instrText>
    </w:r>
    <w:r w:rsidR="00C80384" w:rsidRPr="000838DE">
      <w:rPr>
        <w:rFonts w:ascii="Times New Roman" w:hAnsi="Times New Roman" w:cs="Times New Roman"/>
        <w:sz w:val="20"/>
        <w:szCs w:val="20"/>
      </w:rPr>
      <w:fldChar w:fldCharType="separate"/>
    </w:r>
    <w:r w:rsidR="0035088B">
      <w:rPr>
        <w:rFonts w:ascii="Times New Roman" w:hAnsi="Times New Roman" w:cs="Times New Roman"/>
        <w:noProof/>
        <w:sz w:val="20"/>
        <w:szCs w:val="20"/>
      </w:rPr>
      <w:t>1</w:t>
    </w:r>
    <w:r w:rsidR="00C80384" w:rsidRPr="000838DE">
      <w:rPr>
        <w:rFonts w:ascii="Times New Roman" w:hAnsi="Times New Roman" w:cs="Times New Roman"/>
        <w:noProof/>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7355" w:rsidRDefault="00307355" w:rsidP="008040A2">
      <w:pPr>
        <w:spacing w:after="0" w:line="240" w:lineRule="auto"/>
      </w:pPr>
      <w:r>
        <w:separator/>
      </w:r>
    </w:p>
  </w:footnote>
  <w:footnote w:type="continuationSeparator" w:id="1">
    <w:p w:rsidR="00307355" w:rsidRDefault="00307355" w:rsidP="00804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931" w:rsidRPr="000838DE" w:rsidRDefault="00A40931" w:rsidP="008040A2">
    <w:pPr>
      <w:pStyle w:val="Header"/>
      <w:jc w:val="center"/>
      <w:rPr>
        <w:rFonts w:ascii="Times New Roman" w:hAnsi="Times New Roman" w:cs="Times New Roman"/>
        <w:i/>
        <w:sz w:val="20"/>
        <w:szCs w:val="20"/>
      </w:rPr>
    </w:pPr>
    <w:r w:rsidRPr="000838DE">
      <w:rPr>
        <w:rFonts w:ascii="Times New Roman" w:hAnsi="Times New Roman" w:cs="Times New Roman"/>
        <w:i/>
        <w:sz w:val="20"/>
        <w:szCs w:val="20"/>
      </w:rPr>
      <w:t xml:space="preserve">Your organization’s </w:t>
    </w:r>
    <w:r w:rsidR="003E1BEE">
      <w:rPr>
        <w:rFonts w:ascii="Times New Roman" w:hAnsi="Times New Roman" w:cs="Times New Roman"/>
        <w:i/>
        <w:sz w:val="20"/>
        <w:szCs w:val="20"/>
      </w:rPr>
      <w:t xml:space="preserve">or individual </w:t>
    </w:r>
    <w:r w:rsidRPr="000838DE">
      <w:rPr>
        <w:rFonts w:ascii="Times New Roman" w:hAnsi="Times New Roman" w:cs="Times New Roman"/>
        <w:i/>
        <w:sz w:val="20"/>
        <w:szCs w:val="20"/>
      </w:rPr>
      <w:t>letterhead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D70E9"/>
    <w:multiLevelType w:val="hybridMultilevel"/>
    <w:tmpl w:val="E0B63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D5912B6"/>
    <w:multiLevelType w:val="hybridMultilevel"/>
    <w:tmpl w:val="E8BE5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F61929"/>
    <w:multiLevelType w:val="hybridMultilevel"/>
    <w:tmpl w:val="C6482E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AA1CDA"/>
    <w:multiLevelType w:val="hybridMultilevel"/>
    <w:tmpl w:val="F6AE1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5772A6"/>
    <w:multiLevelType w:val="hybridMultilevel"/>
    <w:tmpl w:val="8B6294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BF6073"/>
    <w:multiLevelType w:val="hybridMultilevel"/>
    <w:tmpl w:val="479A7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A09A7"/>
    <w:rsid w:val="0001510C"/>
    <w:rsid w:val="00024508"/>
    <w:rsid w:val="000523AB"/>
    <w:rsid w:val="000642CF"/>
    <w:rsid w:val="000838DE"/>
    <w:rsid w:val="00092F52"/>
    <w:rsid w:val="000C1DB0"/>
    <w:rsid w:val="001150DC"/>
    <w:rsid w:val="00116680"/>
    <w:rsid w:val="0013334E"/>
    <w:rsid w:val="00172AA1"/>
    <w:rsid w:val="00177089"/>
    <w:rsid w:val="00186DBC"/>
    <w:rsid w:val="001A09A7"/>
    <w:rsid w:val="001C3559"/>
    <w:rsid w:val="001C4DC9"/>
    <w:rsid w:val="00201DC8"/>
    <w:rsid w:val="00266727"/>
    <w:rsid w:val="00281444"/>
    <w:rsid w:val="00285E01"/>
    <w:rsid w:val="002B6C40"/>
    <w:rsid w:val="002C5059"/>
    <w:rsid w:val="002C5890"/>
    <w:rsid w:val="002F5062"/>
    <w:rsid w:val="00307355"/>
    <w:rsid w:val="0035088B"/>
    <w:rsid w:val="00350B7E"/>
    <w:rsid w:val="00367FE7"/>
    <w:rsid w:val="003A48D0"/>
    <w:rsid w:val="003B2557"/>
    <w:rsid w:val="003C5301"/>
    <w:rsid w:val="003D53CB"/>
    <w:rsid w:val="003E1BEE"/>
    <w:rsid w:val="00420776"/>
    <w:rsid w:val="004314A6"/>
    <w:rsid w:val="00461DDE"/>
    <w:rsid w:val="004834C5"/>
    <w:rsid w:val="004D3FF6"/>
    <w:rsid w:val="004E0458"/>
    <w:rsid w:val="0051089C"/>
    <w:rsid w:val="00512306"/>
    <w:rsid w:val="005350B5"/>
    <w:rsid w:val="00541AC9"/>
    <w:rsid w:val="00551ED5"/>
    <w:rsid w:val="0056284C"/>
    <w:rsid w:val="00593E33"/>
    <w:rsid w:val="005A3E14"/>
    <w:rsid w:val="005A6458"/>
    <w:rsid w:val="005C0050"/>
    <w:rsid w:val="005E2F4B"/>
    <w:rsid w:val="00617434"/>
    <w:rsid w:val="0062791D"/>
    <w:rsid w:val="0063048B"/>
    <w:rsid w:val="00633A37"/>
    <w:rsid w:val="0064564E"/>
    <w:rsid w:val="006602EF"/>
    <w:rsid w:val="006A5C5F"/>
    <w:rsid w:val="006C421C"/>
    <w:rsid w:val="006C7CDF"/>
    <w:rsid w:val="00722462"/>
    <w:rsid w:val="00743D1C"/>
    <w:rsid w:val="00746A4E"/>
    <w:rsid w:val="00761F40"/>
    <w:rsid w:val="007738EF"/>
    <w:rsid w:val="007760C1"/>
    <w:rsid w:val="007A0F2E"/>
    <w:rsid w:val="007A2399"/>
    <w:rsid w:val="008006BF"/>
    <w:rsid w:val="0080114E"/>
    <w:rsid w:val="008040A2"/>
    <w:rsid w:val="00810288"/>
    <w:rsid w:val="00815BF7"/>
    <w:rsid w:val="00821E82"/>
    <w:rsid w:val="00860796"/>
    <w:rsid w:val="00863309"/>
    <w:rsid w:val="008A0219"/>
    <w:rsid w:val="008D5672"/>
    <w:rsid w:val="0090422E"/>
    <w:rsid w:val="00906C9E"/>
    <w:rsid w:val="00920FF2"/>
    <w:rsid w:val="00931C8E"/>
    <w:rsid w:val="00956693"/>
    <w:rsid w:val="0098543A"/>
    <w:rsid w:val="009A25B0"/>
    <w:rsid w:val="009A31A3"/>
    <w:rsid w:val="009E2F3D"/>
    <w:rsid w:val="00A05101"/>
    <w:rsid w:val="00A252A1"/>
    <w:rsid w:val="00A31628"/>
    <w:rsid w:val="00A40931"/>
    <w:rsid w:val="00A50E93"/>
    <w:rsid w:val="00A770A3"/>
    <w:rsid w:val="00A82D2C"/>
    <w:rsid w:val="00AA6682"/>
    <w:rsid w:val="00AB14AA"/>
    <w:rsid w:val="00AE4FCA"/>
    <w:rsid w:val="00AF331A"/>
    <w:rsid w:val="00B13B79"/>
    <w:rsid w:val="00B20D21"/>
    <w:rsid w:val="00B353FD"/>
    <w:rsid w:val="00B73556"/>
    <w:rsid w:val="00B97C3C"/>
    <w:rsid w:val="00BA3A4E"/>
    <w:rsid w:val="00BC058A"/>
    <w:rsid w:val="00C13A8E"/>
    <w:rsid w:val="00C17F2E"/>
    <w:rsid w:val="00C25532"/>
    <w:rsid w:val="00C44B7A"/>
    <w:rsid w:val="00C80384"/>
    <w:rsid w:val="00DB395B"/>
    <w:rsid w:val="00DC7FD4"/>
    <w:rsid w:val="00DD3235"/>
    <w:rsid w:val="00DD667A"/>
    <w:rsid w:val="00DE3CE6"/>
    <w:rsid w:val="00E15127"/>
    <w:rsid w:val="00E3062D"/>
    <w:rsid w:val="00E400BE"/>
    <w:rsid w:val="00E41D37"/>
    <w:rsid w:val="00E87849"/>
    <w:rsid w:val="00EC54A4"/>
    <w:rsid w:val="00EC58B6"/>
    <w:rsid w:val="00EC7B03"/>
    <w:rsid w:val="00EF30FF"/>
    <w:rsid w:val="00FB6D55"/>
    <w:rsid w:val="00FC5C9F"/>
    <w:rsid w:val="00FE21AF"/>
    <w:rsid w:val="00FE37AB"/>
    <w:rsid w:val="00FE6D68"/>
    <w:rsid w:val="00FF7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9A7"/>
    <w:pPr>
      <w:ind w:left="720"/>
      <w:contextualSpacing/>
    </w:pPr>
  </w:style>
  <w:style w:type="paragraph" w:styleId="Header">
    <w:name w:val="header"/>
    <w:basedOn w:val="Normal"/>
    <w:link w:val="HeaderChar"/>
    <w:uiPriority w:val="99"/>
    <w:unhideWhenUsed/>
    <w:rsid w:val="00804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0A2"/>
  </w:style>
  <w:style w:type="paragraph" w:styleId="Footer">
    <w:name w:val="footer"/>
    <w:basedOn w:val="Normal"/>
    <w:link w:val="FooterChar"/>
    <w:uiPriority w:val="99"/>
    <w:unhideWhenUsed/>
    <w:rsid w:val="00804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A2"/>
  </w:style>
  <w:style w:type="table" w:styleId="TableGrid">
    <w:name w:val="Table Grid"/>
    <w:basedOn w:val="TableNormal"/>
    <w:uiPriority w:val="59"/>
    <w:rsid w:val="00821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40931"/>
    <w:rPr>
      <w:sz w:val="16"/>
      <w:szCs w:val="16"/>
    </w:rPr>
  </w:style>
  <w:style w:type="paragraph" w:styleId="CommentText">
    <w:name w:val="annotation text"/>
    <w:basedOn w:val="Normal"/>
    <w:link w:val="CommentTextChar"/>
    <w:uiPriority w:val="99"/>
    <w:semiHidden/>
    <w:unhideWhenUsed/>
    <w:rsid w:val="00A40931"/>
    <w:pPr>
      <w:spacing w:line="240" w:lineRule="auto"/>
    </w:pPr>
    <w:rPr>
      <w:sz w:val="20"/>
      <w:szCs w:val="20"/>
    </w:rPr>
  </w:style>
  <w:style w:type="character" w:customStyle="1" w:styleId="CommentTextChar">
    <w:name w:val="Comment Text Char"/>
    <w:basedOn w:val="DefaultParagraphFont"/>
    <w:link w:val="CommentText"/>
    <w:uiPriority w:val="99"/>
    <w:semiHidden/>
    <w:rsid w:val="00A40931"/>
    <w:rPr>
      <w:sz w:val="20"/>
      <w:szCs w:val="20"/>
    </w:rPr>
  </w:style>
  <w:style w:type="paragraph" w:styleId="CommentSubject">
    <w:name w:val="annotation subject"/>
    <w:basedOn w:val="CommentText"/>
    <w:next w:val="CommentText"/>
    <w:link w:val="CommentSubjectChar"/>
    <w:uiPriority w:val="99"/>
    <w:semiHidden/>
    <w:unhideWhenUsed/>
    <w:rsid w:val="00A40931"/>
    <w:rPr>
      <w:b/>
      <w:bCs/>
    </w:rPr>
  </w:style>
  <w:style w:type="character" w:customStyle="1" w:styleId="CommentSubjectChar">
    <w:name w:val="Comment Subject Char"/>
    <w:basedOn w:val="CommentTextChar"/>
    <w:link w:val="CommentSubject"/>
    <w:uiPriority w:val="99"/>
    <w:semiHidden/>
    <w:rsid w:val="00A40931"/>
    <w:rPr>
      <w:b/>
      <w:bCs/>
      <w:sz w:val="20"/>
      <w:szCs w:val="20"/>
    </w:rPr>
  </w:style>
  <w:style w:type="paragraph" w:styleId="BalloonText">
    <w:name w:val="Balloon Text"/>
    <w:basedOn w:val="Normal"/>
    <w:link w:val="BalloonTextChar"/>
    <w:uiPriority w:val="99"/>
    <w:semiHidden/>
    <w:unhideWhenUsed/>
    <w:rsid w:val="00A409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09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680484">
      <w:bodyDiv w:val="1"/>
      <w:marLeft w:val="0"/>
      <w:marRight w:val="0"/>
      <w:marTop w:val="0"/>
      <w:marBottom w:val="0"/>
      <w:divBdr>
        <w:top w:val="none" w:sz="0" w:space="0" w:color="auto"/>
        <w:left w:val="none" w:sz="0" w:space="0" w:color="auto"/>
        <w:bottom w:val="none" w:sz="0" w:space="0" w:color="auto"/>
        <w:right w:val="none" w:sz="0" w:space="0" w:color="auto"/>
      </w:divBdr>
    </w:div>
    <w:div w:id="394011661">
      <w:bodyDiv w:val="1"/>
      <w:marLeft w:val="0"/>
      <w:marRight w:val="0"/>
      <w:marTop w:val="0"/>
      <w:marBottom w:val="0"/>
      <w:divBdr>
        <w:top w:val="none" w:sz="0" w:space="0" w:color="auto"/>
        <w:left w:val="none" w:sz="0" w:space="0" w:color="auto"/>
        <w:bottom w:val="none" w:sz="0" w:space="0" w:color="auto"/>
        <w:right w:val="none" w:sz="0" w:space="0" w:color="auto"/>
      </w:divBdr>
    </w:div>
    <w:div w:id="544411343">
      <w:bodyDiv w:val="1"/>
      <w:marLeft w:val="0"/>
      <w:marRight w:val="0"/>
      <w:marTop w:val="0"/>
      <w:marBottom w:val="0"/>
      <w:divBdr>
        <w:top w:val="none" w:sz="0" w:space="0" w:color="auto"/>
        <w:left w:val="none" w:sz="0" w:space="0" w:color="auto"/>
        <w:bottom w:val="none" w:sz="0" w:space="0" w:color="auto"/>
        <w:right w:val="none" w:sz="0" w:space="0" w:color="auto"/>
      </w:divBdr>
    </w:div>
    <w:div w:id="1928341228">
      <w:bodyDiv w:val="1"/>
      <w:marLeft w:val="0"/>
      <w:marRight w:val="0"/>
      <w:marTop w:val="0"/>
      <w:marBottom w:val="0"/>
      <w:divBdr>
        <w:top w:val="none" w:sz="0" w:space="0" w:color="auto"/>
        <w:left w:val="none" w:sz="0" w:space="0" w:color="auto"/>
        <w:bottom w:val="none" w:sz="0" w:space="0" w:color="auto"/>
        <w:right w:val="none" w:sz="0" w:space="0" w:color="auto"/>
      </w:divBdr>
    </w:div>
    <w:div w:id="203831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media/image1.emf" Type="http://schemas.openxmlformats.org/officeDocument/2006/relationships/image"/>
<Relationship Id="rId11" Target="embeddings/Microsoft_Office_Excel_Worksheet1.xlsx" Type="http://schemas.openxmlformats.org/officeDocument/2006/relationships/package"/>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67B11C9A6CF849BD193582063BE729" ma:contentTypeVersion="0" ma:contentTypeDescription="Create a new document." ma:contentTypeScope="" ma:versionID="0bee9b4ad24626096beb6b3a4d7c09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3037E59-D26C-43EF-9FF1-FDEA4C745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C852C9F-ADA9-4E84-8CBD-398A02C3A3F0}">
  <ds:schemaRefs>
    <ds:schemaRef ds:uri="http://schemas.microsoft.com/sharepoint/v3/contenttype/forms"/>
  </ds:schemaRefs>
</ds:datastoreItem>
</file>

<file path=customXml/itemProps3.xml><?xml version="1.0" encoding="utf-8"?>
<ds:datastoreItem xmlns:ds="http://schemas.openxmlformats.org/officeDocument/2006/customXml" ds:itemID="{43AE5C18-43DC-4326-BCA3-C65B701D98B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351</Words>
  <Characters>2005</Characters>
  <DocSecurity>0</DocSecurity>
  <Lines>16</Lines>
  <Paragraphs>4</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2352</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