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3472" from="90.024002pt,595.85199pt" to="228.024009pt,595.8519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60.170013pt;margin-top:71.366638pt;width:91.65pt;height:15.3pt;mso-position-horizontal-relative:page;mso-position-vertical-relative:page;z-index:-3448" type="#_x0000_t202" filled="false" stroked="false">
            <v:textbox inset="0,0,0,0">
              <w:txbxContent>
                <w:p>
                  <w:pPr>
                    <w:spacing w:before="10"/>
                    <w:ind w:left="20" w:right="0" w:firstLine="0"/>
                    <w:jc w:val="left"/>
                    <w:rPr>
                      <w:b/>
                      <w:sz w:val="24"/>
                    </w:rPr>
                  </w:pPr>
                  <w:r>
                    <w:rPr>
                      <w:b/>
                      <w:sz w:val="24"/>
                    </w:rPr>
                    <w:t>Board Resolution</w:t>
                  </w:r>
                </w:p>
              </w:txbxContent>
            </v:textbox>
            <w10:wrap type="none"/>
          </v:shape>
        </w:pict>
      </w:r>
      <w:r>
        <w:rPr/>
        <w:pict>
          <v:shape style="position:absolute;margin-left:89.024002pt;margin-top:126.326637pt;width:432.35pt;height:15.3pt;mso-position-horizontal-relative:page;mso-position-vertical-relative:page;z-index:-3424" type="#_x0000_t202" filled="false" stroked="false">
            <v:textbox inset="0,0,0,0">
              <w:txbxContent>
                <w:p>
                  <w:pPr>
                    <w:pStyle w:val="BodyText"/>
                    <w:tabs>
                      <w:tab w:pos="5600" w:val="left" w:leader="none"/>
                      <w:tab w:pos="8627" w:val="left" w:leader="none"/>
                    </w:tabs>
                    <w:spacing w:before="10"/>
                  </w:pPr>
                  <w:r>
                    <w:rPr/>
                    <w:t>Organization:</w:t>
                  </w:r>
                  <w:r>
                    <w:rPr>
                      <w:u w:val="single"/>
                    </w:rPr>
                    <w:t> </w:t>
                    <w:tab/>
                  </w:r>
                  <w:r>
                    <w:rPr/>
                    <w:t>Resolution</w:t>
                  </w:r>
                  <w:r>
                    <w:rPr>
                      <w:spacing w:val="-5"/>
                    </w:rPr>
                    <w:t> </w:t>
                  </w:r>
                  <w:r>
                    <w:rPr/>
                    <w:t>Number: </w:t>
                  </w:r>
                  <w:r>
                    <w:rPr>
                      <w:u w:val="single"/>
                    </w:rPr>
                    <w:t> </w:t>
                    <w:tab/>
                  </w:r>
                </w:p>
              </w:txbxContent>
            </v:textbox>
            <w10:wrap type="none"/>
          </v:shape>
        </w:pict>
      </w:r>
      <w:r>
        <w:rPr/>
        <w:pict>
          <v:shape style="position:absolute;margin-left:260.049988pt;margin-top:167.726639pt;width:91.85pt;height:15.3pt;mso-position-horizontal-relative:page;mso-position-vertical-relative:page;z-index:-3400" type="#_x0000_t202" filled="false" stroked="false">
            <v:textbox inset="0,0,0,0">
              <w:txbxContent>
                <w:p>
                  <w:pPr>
                    <w:pStyle w:val="BodyText"/>
                    <w:spacing w:before="10"/>
                  </w:pPr>
                  <w:r>
                    <w:rPr/>
                    <w:t>Board of Directors</w:t>
                  </w:r>
                </w:p>
              </w:txbxContent>
            </v:textbox>
            <w10:wrap type="none"/>
          </v:shape>
        </w:pict>
      </w:r>
      <w:r>
        <w:rPr/>
        <w:pict>
          <v:shape style="position:absolute;margin-left:89.024002pt;margin-top:209.126648pt;width:413.4pt;height:56.75pt;mso-position-horizontal-relative:page;mso-position-vertical-relative:page;z-index:-3376" type="#_x0000_t202" filled="false" stroked="false">
            <v:textbox inset="0,0,0,0">
              <w:txbxContent>
                <w:p>
                  <w:pPr>
                    <w:pStyle w:val="BodyText"/>
                    <w:spacing w:before="10"/>
                    <w:ind w:right="17"/>
                    <w:jc w:val="both"/>
                  </w:pPr>
                  <w:r>
                    <w:rPr>
                      <w:b/>
                    </w:rPr>
                    <w:t>Instructions: </w:t>
                  </w:r>
                  <w:r>
                    <w:rPr/>
                    <w:t>The following “SAMPLE” Board Resolution may be used to authorize your organization to enter into contract with the Division of Housing and Community Renewal. It must be printed, signed and submitted to your Regional Office with your contract package.</w:t>
                  </w:r>
                </w:p>
              </w:txbxContent>
            </v:textbox>
            <w10:wrap type="none"/>
          </v:shape>
        </w:pict>
      </w:r>
      <w:r>
        <w:rPr/>
        <w:pict>
          <v:shape style="position:absolute;margin-left:89.024002pt;margin-top:278.156647pt;width:427.25pt;height:70.5pt;mso-position-horizontal-relative:page;mso-position-vertical-relative:page;z-index:-3352" type="#_x0000_t202" filled="false" stroked="false">
            <v:textbox inset="0,0,0,0">
              <w:txbxContent>
                <w:p>
                  <w:pPr>
                    <w:pStyle w:val="BodyText"/>
                    <w:tabs>
                      <w:tab w:pos="3278" w:val="left" w:leader="none"/>
                      <w:tab w:pos="7865" w:val="left" w:leader="none"/>
                      <w:tab w:pos="7905" w:val="left" w:leader="none"/>
                      <w:tab w:pos="8504" w:val="left" w:leader="none"/>
                    </w:tabs>
                    <w:spacing w:before="10"/>
                    <w:ind w:right="17"/>
                  </w:pPr>
                  <w:r>
                    <w:rPr>
                      <w:b/>
                    </w:rPr>
                    <w:t>I hereby certify </w:t>
                  </w:r>
                  <w:r>
                    <w:rPr/>
                    <w:t>that at a meeting of the Board of</w:t>
                  </w:r>
                  <w:r>
                    <w:rPr>
                      <w:spacing w:val="-10"/>
                    </w:rPr>
                    <w:t> </w:t>
                  </w:r>
                  <w:r>
                    <w:rPr/>
                    <w:t>Directors</w:t>
                  </w:r>
                  <w:r>
                    <w:rPr>
                      <w:spacing w:val="-1"/>
                    </w:rPr>
                    <w:t> </w:t>
                  </w:r>
                  <w:r>
                    <w:rPr/>
                    <w:t>of</w:t>
                  </w:r>
                  <w:r>
                    <w:rPr>
                      <w:spacing w:val="-1"/>
                    </w:rPr>
                    <w:t> </w:t>
                  </w:r>
                  <w:r>
                    <w:rPr>
                      <w:u w:val="single"/>
                    </w:rPr>
                    <w:t> </w:t>
                    <w:tab/>
                    <w:tab/>
                    <w:tab/>
                  </w:r>
                  <w:r>
                    <w:rPr/>
                    <w:t> a corporation organized under the laws of the State of New York duly called (a quorum being present) and held at the office of</w:t>
                  </w:r>
                  <w:r>
                    <w:rPr>
                      <w:spacing w:val="-7"/>
                    </w:rPr>
                    <w:t> </w:t>
                  </w:r>
                  <w:r>
                    <w:rPr/>
                    <w:t>said</w:t>
                  </w:r>
                  <w:r>
                    <w:rPr>
                      <w:spacing w:val="-1"/>
                    </w:rPr>
                    <w:t> </w:t>
                  </w:r>
                  <w:r>
                    <w:rPr/>
                    <w:t>corporation,</w:t>
                  </w:r>
                  <w:r>
                    <w:rPr>
                      <w:u w:val="single"/>
                    </w:rPr>
                    <w:t> </w:t>
                    <w:tab/>
                  </w:r>
                  <w:r>
                    <w:rPr/>
                    <w:t>, in </w:t>
                  </w:r>
                  <w:r>
                    <w:rPr>
                      <w:spacing w:val="-6"/>
                    </w:rPr>
                    <w:t>the </w:t>
                  </w:r>
                  <w:r>
                    <w:rPr/>
                    <w:t>city</w:t>
                  </w:r>
                  <w:r>
                    <w:rPr>
                      <w:spacing w:val="-5"/>
                    </w:rPr>
                    <w:t> </w:t>
                  </w:r>
                  <w:r>
                    <w:rPr/>
                    <w:t>of,</w:t>
                  </w:r>
                  <w:r>
                    <w:rPr>
                      <w:u w:val="single"/>
                    </w:rPr>
                    <w:t> </w:t>
                    <w:tab/>
                  </w:r>
                  <w:r>
                    <w:rPr/>
                    <w:t>, State of New</w:t>
                  </w:r>
                  <w:r>
                    <w:rPr>
                      <w:spacing w:val="-2"/>
                    </w:rPr>
                    <w:t> </w:t>
                  </w:r>
                  <w:r>
                    <w:rPr/>
                    <w:t>York, on</w:t>
                  </w:r>
                  <w:r>
                    <w:rPr>
                      <w:u w:val="single"/>
                    </w:rPr>
                    <w:t> </w:t>
                    <w:tab/>
                    <w:tab/>
                  </w:r>
                  <w:r>
                    <w:rPr/>
                    <w:t>, the following resolution was duly adopted and is now in full force and</w:t>
                  </w:r>
                  <w:r>
                    <w:rPr>
                      <w:spacing w:val="-8"/>
                    </w:rPr>
                    <w:t> </w:t>
                  </w:r>
                  <w:r>
                    <w:rPr/>
                    <w:t>effect:</w:t>
                  </w:r>
                </w:p>
              </w:txbxContent>
            </v:textbox>
            <w10:wrap type="none"/>
          </v:shape>
        </w:pict>
      </w:r>
      <w:r>
        <w:rPr/>
        <w:pict>
          <v:shape style="position:absolute;margin-left:89.024002pt;margin-top:360.956635pt;width:398.25pt;height:29.15pt;mso-position-horizontal-relative:page;mso-position-vertical-relative:page;z-index:-3328" type="#_x0000_t202" filled="false" stroked="false">
            <v:textbox inset="0,0,0,0">
              <w:txbxContent>
                <w:p>
                  <w:pPr>
                    <w:pStyle w:val="BodyText"/>
                    <w:spacing w:before="10"/>
                  </w:pPr>
                  <w:r>
                    <w:rPr>
                      <w:b/>
                    </w:rPr>
                    <w:t>Whereas</w:t>
                  </w:r>
                  <w:r>
                    <w:rPr/>
                    <w:t>, this Board of Directors authorized the Corporation’s participation in the</w:t>
                  </w:r>
                </w:p>
                <w:p>
                  <w:pPr>
                    <w:pStyle w:val="BodyText"/>
                    <w:tabs>
                      <w:tab w:pos="2114" w:val="left" w:leader="none"/>
                    </w:tabs>
                    <w:spacing w:before="0"/>
                  </w:pPr>
                  <w:r>
                    <w:rPr>
                      <w:u w:val="single"/>
                    </w:rPr>
                    <w:t> </w:t>
                    <w:tab/>
                  </w:r>
                  <w:r>
                    <w:rPr/>
                    <w:t>Preservation Program, now therefore, be</w:t>
                  </w:r>
                  <w:r>
                    <w:rPr>
                      <w:spacing w:val="-3"/>
                    </w:rPr>
                    <w:t> </w:t>
                  </w:r>
                  <w:r>
                    <w:rPr/>
                    <w:t>it</w:t>
                  </w:r>
                </w:p>
              </w:txbxContent>
            </v:textbox>
            <w10:wrap type="none"/>
          </v:shape>
        </w:pict>
      </w:r>
      <w:r>
        <w:rPr/>
        <w:pict>
          <v:shape style="position:absolute;margin-left:89.024002pt;margin-top:402.376648pt;width:430.6pt;height:70.5pt;mso-position-horizontal-relative:page;mso-position-vertical-relative:page;z-index:-3304" type="#_x0000_t202" filled="false" stroked="false">
            <v:textbox inset="0,0,0,0">
              <w:txbxContent>
                <w:p>
                  <w:pPr>
                    <w:pStyle w:val="BodyText"/>
                    <w:spacing w:before="10"/>
                    <w:ind w:right="-6"/>
                  </w:pPr>
                  <w:r>
                    <w:rPr>
                      <w:b/>
                    </w:rPr>
                    <w:t>Resolved, </w:t>
                  </w:r>
                  <w:r>
                    <w:rPr/>
                    <w:t>and this Board of Directors does hereby authorize by signature, the Executive Director to take all actions necessary to enter into contract with the Neighborhood/Rural Preservation Program with the New York State Division of Housing and Community Renewal and to keep on file a copy of said Agreement in the Office of the Corporation of this Board: and be it further</w:t>
                  </w:r>
                </w:p>
              </w:txbxContent>
            </v:textbox>
            <w10:wrap type="none"/>
          </v:shape>
        </w:pict>
      </w:r>
      <w:r>
        <w:rPr/>
        <w:pict>
          <v:shape style="position:absolute;margin-left:89.024002pt;margin-top:485.176636pt;width:429.35pt;height:29.1pt;mso-position-horizontal-relative:page;mso-position-vertical-relative:page;z-index:-3280" type="#_x0000_t202" filled="false" stroked="false">
            <v:textbox inset="0,0,0,0">
              <w:txbxContent>
                <w:p>
                  <w:pPr>
                    <w:pStyle w:val="BodyText"/>
                    <w:spacing w:before="10"/>
                    <w:ind w:right="-5"/>
                  </w:pPr>
                  <w:r>
                    <w:rPr>
                      <w:b/>
                    </w:rPr>
                    <w:t>Resolved, </w:t>
                  </w:r>
                  <w:r>
                    <w:rPr/>
                    <w:t>that a certified copy of this resolution be sent by the Secretary of this Board to the New York State Division of Housing and Community Renewal</w:t>
                  </w:r>
                </w:p>
              </w:txbxContent>
            </v:textbox>
            <w10:wrap type="none"/>
          </v:shape>
        </w:pict>
      </w:r>
      <w:r>
        <w:rPr/>
        <w:pict>
          <v:shape style="position:absolute;margin-left:89.024002pt;margin-top:526.606628pt;width:419.3pt;height:29.1pt;mso-position-horizontal-relative:page;mso-position-vertical-relative:page;z-index:-3256" type="#_x0000_t202" filled="false" stroked="false">
            <v:textbox inset="0,0,0,0">
              <w:txbxContent>
                <w:p>
                  <w:pPr>
                    <w:pStyle w:val="BodyText"/>
                    <w:tabs>
                      <w:tab w:pos="5557" w:val="left" w:leader="none"/>
                    </w:tabs>
                    <w:spacing w:before="10"/>
                    <w:ind w:right="17"/>
                  </w:pPr>
                  <w:r>
                    <w:rPr>
                      <w:b/>
                    </w:rPr>
                    <w:t>In Witness Whereof</w:t>
                  </w:r>
                  <w:r>
                    <w:rPr/>
                    <w:t>, I have hereunto set </w:t>
                  </w:r>
                  <w:r>
                    <w:rPr>
                      <w:spacing w:val="2"/>
                    </w:rPr>
                    <w:t>my </w:t>
                  </w:r>
                  <w:r>
                    <w:rPr/>
                    <w:t>hand as secretary of said corporation</w:t>
                  </w:r>
                  <w:r>
                    <w:rPr>
                      <w:spacing w:val="-21"/>
                    </w:rPr>
                    <w:t> </w:t>
                  </w:r>
                  <w:r>
                    <w:rPr/>
                    <w:t>and affixed the corporate</w:t>
                  </w:r>
                  <w:r>
                    <w:rPr>
                      <w:spacing w:val="-3"/>
                    </w:rPr>
                    <w:t> </w:t>
                  </w:r>
                  <w:r>
                    <w:rPr/>
                    <w:t>seal</w:t>
                  </w:r>
                  <w:r>
                    <w:rPr>
                      <w:spacing w:val="-1"/>
                    </w:rPr>
                    <w:t> </w:t>
                  </w:r>
                  <w:r>
                    <w:rPr/>
                    <w:t>this</w:t>
                  </w:r>
                  <w:r>
                    <w:rPr>
                      <w:u w:val="single"/>
                    </w:rPr>
                    <w:t> </w:t>
                    <w:tab/>
                  </w:r>
                  <w:r>
                    <w:rPr/>
                    <w:t>.</w:t>
                  </w:r>
                </w:p>
              </w:txbxContent>
            </v:textbox>
            <w10:wrap type="none"/>
          </v:shape>
        </w:pict>
      </w:r>
      <w:r>
        <w:rPr/>
        <w:pict>
          <v:shape style="position:absolute;margin-left:89.024002pt;margin-top:595.606628pt;width:140.25pt;height:29.1pt;mso-position-horizontal-relative:page;mso-position-vertical-relative:page;z-index:-3232" type="#_x0000_t202" filled="false" stroked="false">
            <v:textbox inset="0,0,0,0">
              <w:txbxContent>
                <w:p>
                  <w:pPr>
                    <w:pStyle w:val="BodyText"/>
                    <w:spacing w:before="10"/>
                  </w:pPr>
                  <w:r>
                    <w:rPr/>
                    <w:t>Signature</w:t>
                  </w:r>
                </w:p>
                <w:p>
                  <w:pPr>
                    <w:pStyle w:val="BodyText"/>
                    <w:spacing w:before="0"/>
                  </w:pPr>
                  <w:r>
                    <w:rPr/>
                    <w:t>Board of Directors Secretary</w:t>
                  </w:r>
                </w:p>
              </w:txbxContent>
            </v:textbox>
            <w10:wrap type="none"/>
          </v:shape>
        </w:pict>
      </w:r>
      <w:r>
        <w:rPr/>
        <w:pict>
          <v:shape style="position:absolute;margin-left:158.996002pt;margin-top:127.02002pt;width:212.8pt;height:12pt;mso-position-horizontal-relative:page;mso-position-vertical-relative:page;z-index:-3208" type="#_x0000_t202" filled="false" stroked="false">
            <v:textbox inset="0,0,0,0">
              <w:txbxContent>
                <w:p>
                  <w:pPr>
                    <w:pStyle w:val="BodyText"/>
                    <w:ind w:left="40"/>
                    <w:rPr>
                      <w:sz w:val="17"/>
                    </w:rPr>
                  </w:pPr>
                </w:p>
              </w:txbxContent>
            </v:textbox>
            <w10:wrap type="none"/>
          </v:shape>
        </w:pict>
      </w:r>
      <w:r>
        <w:rPr/>
        <w:pict>
          <v:shape style="position:absolute;margin-left:469.605988pt;margin-top:127.02002pt;width:50.85pt;height:12pt;mso-position-horizontal-relative:page;mso-position-vertical-relative:page;z-index:-3184" type="#_x0000_t202" filled="false" stroked="false">
            <v:textbox inset="0,0,0,0">
              <w:txbxContent>
                <w:p>
                  <w:pPr>
                    <w:pStyle w:val="BodyText"/>
                    <w:ind w:left="40"/>
                    <w:rPr>
                      <w:sz w:val="17"/>
                    </w:rPr>
                  </w:pPr>
                </w:p>
              </w:txbxContent>
            </v:textbox>
            <w10:wrap type="none"/>
          </v:shape>
        </w:pict>
      </w:r>
      <w:r>
        <w:rPr/>
        <w:pict>
          <v:shape style="position:absolute;margin-left:391.395142pt;margin-top:278.850006pt;width:122.9pt;height:12pt;mso-position-horizontal-relative:page;mso-position-vertical-relative:page;z-index:-3160" type="#_x0000_t202" filled="false" stroked="false">
            <v:textbox inset="0,0,0,0">
              <w:txbxContent>
                <w:p>
                  <w:pPr>
                    <w:pStyle w:val="BodyText"/>
                    <w:ind w:left="40"/>
                    <w:rPr>
                      <w:sz w:val="17"/>
                    </w:rPr>
                  </w:pPr>
                </w:p>
              </w:txbxContent>
            </v:textbox>
            <w10:wrap type="none"/>
          </v:shape>
        </w:pict>
      </w:r>
      <w:r>
        <w:rPr/>
        <w:pict>
          <v:shape style="position:absolute;margin-left:362.281097pt;margin-top:306.450012pt;width:122.75pt;height:12pt;mso-position-horizontal-relative:page;mso-position-vertical-relative:page;z-index:-3136" type="#_x0000_t202" filled="false" stroked="false">
            <v:textbox inset="0,0,0,0">
              <w:txbxContent>
                <w:p>
                  <w:pPr>
                    <w:pStyle w:val="BodyText"/>
                    <w:ind w:left="40"/>
                    <w:rPr>
                      <w:sz w:val="17"/>
                    </w:rPr>
                  </w:pPr>
                </w:p>
              </w:txbxContent>
            </v:textbox>
            <w10:wrap type="none"/>
          </v:shape>
        </w:pict>
      </w:r>
      <w:r>
        <w:rPr/>
        <w:pict>
          <v:shape style="position:absolute;margin-left:126.885071pt;margin-top:320.25pt;width:128.85pt;height:12pt;mso-position-horizontal-relative:page;mso-position-vertical-relative:page;z-index:-3112" type="#_x0000_t202" filled="false" stroked="false">
            <v:textbox inset="0,0,0,0">
              <w:txbxContent>
                <w:p>
                  <w:pPr>
                    <w:pStyle w:val="BodyText"/>
                    <w:ind w:left="40"/>
                    <w:rPr>
                      <w:sz w:val="17"/>
                    </w:rPr>
                  </w:pPr>
                </w:p>
              </w:txbxContent>
            </v:textbox>
            <w10:wrap type="none"/>
          </v:shape>
        </w:pict>
      </w:r>
      <w:r>
        <w:rPr/>
        <w:pict>
          <v:shape style="position:absolute;margin-left:370.238007pt;margin-top:320.25pt;width:116.75pt;height:12pt;mso-position-horizontal-relative:page;mso-position-vertical-relative:page;z-index:-3088" type="#_x0000_t202" filled="false" stroked="false">
            <v:textbox inset="0,0,0,0">
              <w:txbxContent>
                <w:p>
                  <w:pPr>
                    <w:pStyle w:val="BodyText"/>
                    <w:ind w:left="40"/>
                    <w:rPr>
                      <w:sz w:val="17"/>
                    </w:rPr>
                  </w:pPr>
                </w:p>
              </w:txbxContent>
            </v:textbox>
            <w10:wrap type="none"/>
          </v:shape>
        </w:pict>
      </w:r>
      <w:r>
        <w:rPr/>
        <w:pict>
          <v:shape style="position:absolute;margin-left:90.024002pt;margin-top:375.470001pt;width:104.75pt;height:12pt;mso-position-horizontal-relative:page;mso-position-vertical-relative:page;z-index:-3064" type="#_x0000_t202" filled="false" stroked="false">
            <v:textbox inset="0,0,0,0">
              <w:txbxContent>
                <w:p>
                  <w:pPr>
                    <w:pStyle w:val="BodyText"/>
                    <w:ind w:left="40"/>
                    <w:rPr>
                      <w:sz w:val="17"/>
                    </w:rPr>
                  </w:pPr>
                </w:p>
              </w:txbxContent>
            </v:textbox>
            <w10:wrap type="none"/>
          </v:shape>
        </w:pict>
      </w:r>
      <w:r>
        <w:rPr/>
        <w:pict>
          <v:shape style="position:absolute;margin-left:234.892975pt;margin-top:541.099976pt;width:134.8pt;height:12pt;mso-position-horizontal-relative:page;mso-position-vertical-relative:page;z-index:-3040" type="#_x0000_t202" filled="false" stroked="false">
            <v:textbox inset="0,0,0,0">
              <w:txbxContent>
                <w:p>
                  <w:pPr>
                    <w:pStyle w:val="BodyText"/>
                    <w:ind w:left="40"/>
                    <w:rPr>
                      <w:sz w:val="17"/>
                    </w:rPr>
                  </w:pPr>
                </w:p>
              </w:txbxContent>
            </v:textbox>
            <w10:wrap type="none"/>
          </v:shape>
        </w:pict>
      </w:r>
      <w:r>
        <w:rPr/>
        <w:pict>
          <v:shape style="position:absolute;margin-left:90.024002pt;margin-top:584.85199pt;width:138pt;height:12pt;mso-position-horizontal-relative:page;mso-position-vertical-relative:page;z-index:-3016" type="#_x0000_t202" filled="false" stroked="false">
            <v:textbox inset="0,0,0,0">
              <w:txbxContent>
                <w:p>
                  <w:pPr>
                    <w:pStyle w:val="BodyText"/>
                    <w:ind w:left="40"/>
                    <w:rPr>
                      <w:sz w:val="17"/>
                    </w:rPr>
                  </w:pPr>
                </w:p>
              </w:txbxContent>
            </v:textbox>
            <w10:wrap type="none"/>
          </v:shape>
        </w:pict>
      </w:r>
    </w:p>
    <w:sectPr>
      <w:type w:val="continuous"/>
      <w:pgSz w:w="12240" w:h="15840"/>
      <w:pgMar w:top="142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