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5"/>
        <w:ind w:left="6184" w:right="3658" w:firstLine="113"/>
        <w:jc w:val="left"/>
        <w:rPr>
          <w:rFonts w:ascii="Verdana"/>
          <w:b/>
          <w:sz w:val="24"/>
        </w:rPr>
      </w:pPr>
      <w:r>
        <w:rPr/>
        <w:drawing>
          <wp:anchor distT="0" distB="0" distL="0" distR="0" allowOverlap="1" layoutInCell="1" locked="0" behindDoc="1" simplePos="0" relativeHeight="486844416">
            <wp:simplePos x="0" y="0"/>
            <wp:positionH relativeFrom="page">
              <wp:posOffset>230377</wp:posOffset>
            </wp:positionH>
            <wp:positionV relativeFrom="page">
              <wp:posOffset>434653</wp:posOffset>
            </wp:positionV>
            <wp:extent cx="7315200" cy="8766049"/>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7315200" cy="8766049"/>
                    </a:xfrm>
                    <a:prstGeom prst="rect">
                      <a:avLst/>
                    </a:prstGeom>
                  </pic:spPr>
                </pic:pic>
              </a:graphicData>
            </a:graphic>
          </wp:anchor>
        </w:drawing>
      </w:r>
      <w:r>
        <w:rPr>
          <w:rFonts w:ascii="Verdana"/>
          <w:b/>
          <w:sz w:val="24"/>
        </w:rPr>
        <w:t>RiskSOURCE Clark-Theders</w:t>
      </w:r>
    </w:p>
    <w:p>
      <w:pPr>
        <w:pStyle w:val="BodyText"/>
        <w:rPr>
          <w:rFonts w:ascii="Verdana"/>
          <w:b/>
          <w:sz w:val="28"/>
        </w:rPr>
      </w:pPr>
    </w:p>
    <w:p>
      <w:pPr>
        <w:pStyle w:val="BodyText"/>
        <w:rPr>
          <w:rFonts w:ascii="Verdana"/>
          <w:b/>
          <w:sz w:val="28"/>
        </w:rPr>
      </w:pPr>
    </w:p>
    <w:p>
      <w:pPr>
        <w:pStyle w:val="BodyText"/>
        <w:rPr>
          <w:rFonts w:ascii="Verdana"/>
          <w:b/>
          <w:sz w:val="28"/>
        </w:rPr>
      </w:pPr>
    </w:p>
    <w:p>
      <w:pPr>
        <w:pStyle w:val="BodyText"/>
        <w:rPr>
          <w:rFonts w:ascii="Verdana"/>
          <w:b/>
          <w:sz w:val="28"/>
        </w:rPr>
      </w:pPr>
    </w:p>
    <w:p>
      <w:pPr>
        <w:pStyle w:val="BodyText"/>
        <w:rPr>
          <w:rFonts w:ascii="Verdana"/>
          <w:b/>
          <w:sz w:val="28"/>
        </w:rPr>
      </w:pPr>
    </w:p>
    <w:p>
      <w:pPr>
        <w:pStyle w:val="BodyText"/>
        <w:rPr>
          <w:rFonts w:ascii="Verdana"/>
          <w:b/>
          <w:sz w:val="28"/>
        </w:rPr>
      </w:pPr>
    </w:p>
    <w:p>
      <w:pPr>
        <w:pStyle w:val="BodyText"/>
        <w:rPr>
          <w:rFonts w:ascii="Verdana"/>
          <w:b/>
          <w:sz w:val="28"/>
        </w:rPr>
      </w:pPr>
    </w:p>
    <w:p>
      <w:pPr>
        <w:pStyle w:val="BodyText"/>
        <w:rPr>
          <w:rFonts w:ascii="Verdana"/>
          <w:b/>
          <w:sz w:val="28"/>
        </w:rPr>
      </w:pPr>
    </w:p>
    <w:p>
      <w:pPr>
        <w:pStyle w:val="BodyText"/>
        <w:rPr>
          <w:rFonts w:ascii="Verdana"/>
          <w:b/>
          <w:sz w:val="28"/>
        </w:rPr>
      </w:pPr>
    </w:p>
    <w:p>
      <w:pPr>
        <w:pStyle w:val="BodyText"/>
        <w:rPr>
          <w:rFonts w:ascii="Verdana"/>
          <w:b/>
          <w:sz w:val="28"/>
        </w:rPr>
      </w:pPr>
    </w:p>
    <w:p>
      <w:pPr>
        <w:pStyle w:val="BodyText"/>
        <w:rPr>
          <w:rFonts w:ascii="Verdana"/>
          <w:b/>
          <w:sz w:val="28"/>
        </w:rPr>
      </w:pPr>
    </w:p>
    <w:p>
      <w:pPr>
        <w:pStyle w:val="BodyText"/>
        <w:rPr>
          <w:rFonts w:ascii="Verdana"/>
          <w:b/>
          <w:sz w:val="28"/>
        </w:rPr>
      </w:pPr>
    </w:p>
    <w:p>
      <w:pPr>
        <w:pStyle w:val="BodyText"/>
        <w:rPr>
          <w:rFonts w:ascii="Verdana"/>
          <w:b/>
          <w:sz w:val="28"/>
        </w:rPr>
      </w:pPr>
    </w:p>
    <w:p>
      <w:pPr>
        <w:pStyle w:val="BodyText"/>
        <w:rPr>
          <w:rFonts w:ascii="Verdana"/>
          <w:b/>
          <w:sz w:val="28"/>
        </w:rPr>
      </w:pPr>
    </w:p>
    <w:p>
      <w:pPr>
        <w:pStyle w:val="BodyText"/>
        <w:rPr>
          <w:rFonts w:ascii="Verdana"/>
          <w:b/>
          <w:sz w:val="28"/>
        </w:rPr>
      </w:pPr>
    </w:p>
    <w:p>
      <w:pPr>
        <w:pStyle w:val="BodyText"/>
        <w:rPr>
          <w:rFonts w:ascii="Verdana"/>
          <w:b/>
          <w:sz w:val="28"/>
        </w:rPr>
      </w:pPr>
    </w:p>
    <w:p>
      <w:pPr>
        <w:pStyle w:val="BodyText"/>
        <w:rPr>
          <w:rFonts w:ascii="Verdana"/>
          <w:b/>
          <w:sz w:val="28"/>
        </w:rPr>
      </w:pPr>
    </w:p>
    <w:p>
      <w:pPr>
        <w:pStyle w:val="BodyText"/>
        <w:rPr>
          <w:rFonts w:ascii="Verdana"/>
          <w:b/>
          <w:sz w:val="28"/>
        </w:rPr>
      </w:pPr>
    </w:p>
    <w:p>
      <w:pPr>
        <w:pStyle w:val="BodyText"/>
        <w:rPr>
          <w:rFonts w:ascii="Verdana"/>
          <w:b/>
          <w:sz w:val="28"/>
        </w:rPr>
      </w:pPr>
    </w:p>
    <w:p>
      <w:pPr>
        <w:pStyle w:val="BodyText"/>
        <w:rPr>
          <w:rFonts w:ascii="Verdana"/>
          <w:b/>
          <w:sz w:val="28"/>
        </w:rPr>
      </w:pPr>
    </w:p>
    <w:p>
      <w:pPr>
        <w:pStyle w:val="BodyText"/>
        <w:rPr>
          <w:rFonts w:ascii="Verdana"/>
          <w:b/>
          <w:sz w:val="28"/>
        </w:rPr>
      </w:pPr>
    </w:p>
    <w:p>
      <w:pPr>
        <w:pStyle w:val="BodyText"/>
        <w:rPr>
          <w:rFonts w:ascii="Verdana"/>
          <w:b/>
          <w:sz w:val="28"/>
        </w:rPr>
      </w:pPr>
    </w:p>
    <w:p>
      <w:pPr>
        <w:pStyle w:val="BodyText"/>
        <w:rPr>
          <w:rFonts w:ascii="Verdana"/>
          <w:b/>
          <w:sz w:val="28"/>
        </w:rPr>
      </w:pPr>
    </w:p>
    <w:p>
      <w:pPr>
        <w:pStyle w:val="BodyText"/>
        <w:rPr>
          <w:rFonts w:ascii="Verdana"/>
          <w:b/>
          <w:sz w:val="28"/>
        </w:rPr>
      </w:pPr>
    </w:p>
    <w:p>
      <w:pPr>
        <w:pStyle w:val="BodyText"/>
        <w:rPr>
          <w:rFonts w:ascii="Verdana"/>
          <w:b/>
          <w:sz w:val="28"/>
        </w:rPr>
      </w:pPr>
    </w:p>
    <w:p>
      <w:pPr>
        <w:pStyle w:val="BodyText"/>
        <w:rPr>
          <w:rFonts w:ascii="Verdana"/>
          <w:b/>
          <w:sz w:val="28"/>
        </w:rPr>
      </w:pPr>
    </w:p>
    <w:p>
      <w:pPr>
        <w:pStyle w:val="BodyText"/>
        <w:rPr>
          <w:rFonts w:ascii="Verdana"/>
          <w:b/>
          <w:sz w:val="28"/>
        </w:rPr>
      </w:pPr>
    </w:p>
    <w:p>
      <w:pPr>
        <w:pStyle w:val="BodyText"/>
        <w:rPr>
          <w:rFonts w:ascii="Verdana"/>
          <w:b/>
          <w:sz w:val="28"/>
        </w:rPr>
      </w:pPr>
    </w:p>
    <w:p>
      <w:pPr>
        <w:pStyle w:val="BodyText"/>
        <w:rPr>
          <w:rFonts w:ascii="Verdana"/>
          <w:b/>
          <w:sz w:val="28"/>
        </w:rPr>
      </w:pPr>
    </w:p>
    <w:p>
      <w:pPr>
        <w:pStyle w:val="BodyText"/>
        <w:rPr>
          <w:rFonts w:ascii="Verdana"/>
          <w:b/>
          <w:sz w:val="28"/>
        </w:rPr>
      </w:pPr>
    </w:p>
    <w:p>
      <w:pPr>
        <w:pStyle w:val="BodyText"/>
        <w:rPr>
          <w:rFonts w:ascii="Verdana"/>
          <w:b/>
          <w:sz w:val="28"/>
        </w:rPr>
      </w:pPr>
    </w:p>
    <w:p>
      <w:pPr>
        <w:pStyle w:val="BodyText"/>
        <w:rPr>
          <w:rFonts w:ascii="Verdana"/>
          <w:b/>
          <w:sz w:val="28"/>
        </w:rPr>
      </w:pPr>
    </w:p>
    <w:p>
      <w:pPr>
        <w:pStyle w:val="BodyText"/>
        <w:rPr>
          <w:rFonts w:ascii="Verdana"/>
          <w:b/>
          <w:sz w:val="28"/>
        </w:rPr>
      </w:pPr>
    </w:p>
    <w:p>
      <w:pPr>
        <w:pStyle w:val="BodyText"/>
        <w:rPr>
          <w:rFonts w:ascii="Verdana"/>
          <w:b/>
          <w:sz w:val="28"/>
        </w:rPr>
      </w:pPr>
    </w:p>
    <w:p>
      <w:pPr>
        <w:pStyle w:val="BodyText"/>
        <w:rPr>
          <w:rFonts w:ascii="Verdana"/>
          <w:b/>
          <w:sz w:val="28"/>
        </w:rPr>
      </w:pPr>
    </w:p>
    <w:p>
      <w:pPr>
        <w:pStyle w:val="BodyText"/>
        <w:rPr>
          <w:rFonts w:ascii="Verdana"/>
          <w:b/>
          <w:sz w:val="28"/>
        </w:rPr>
      </w:pPr>
    </w:p>
    <w:p>
      <w:pPr>
        <w:pStyle w:val="BodyText"/>
        <w:spacing w:before="1"/>
        <w:rPr>
          <w:rFonts w:ascii="Verdana"/>
          <w:b/>
          <w:sz w:val="21"/>
        </w:rPr>
      </w:pPr>
    </w:p>
    <w:p>
      <w:pPr>
        <w:spacing w:before="0"/>
        <w:ind w:left="5617" w:right="5281" w:firstLine="0"/>
        <w:jc w:val="center"/>
        <w:rPr>
          <w:sz w:val="40"/>
        </w:rPr>
      </w:pPr>
      <w:r>
        <w:rPr>
          <w:sz w:val="40"/>
        </w:rPr>
        <w:t>Plan</w:t>
      </w:r>
    </w:p>
    <w:p>
      <w:pPr>
        <w:spacing w:before="192"/>
        <w:ind w:left="2531" w:right="2684" w:firstLine="0"/>
        <w:jc w:val="left"/>
        <w:rPr>
          <w:sz w:val="12"/>
        </w:rPr>
      </w:pPr>
      <w:r>
        <w:rPr>
          <w:color w:val="383838"/>
          <w:sz w:val="12"/>
        </w:rPr>
        <w:t>The information contained in this toolkit is not intended to be used as legal advice. The reader should consult legal counsel regarding specific legal issues. © 2014 Zywave Inc. All Rights Reserved.</w:t>
      </w:r>
    </w:p>
    <w:p>
      <w:pPr>
        <w:spacing w:after="0"/>
        <w:jc w:val="left"/>
        <w:rPr>
          <w:sz w:val="12"/>
        </w:rPr>
        <w:sectPr>
          <w:type w:val="continuous"/>
          <w:pgSz w:w="12240" w:h="15840"/>
          <w:pgMar w:top="1360" w:bottom="0" w:left="260" w:right="240"/>
        </w:sectPr>
      </w:pPr>
    </w:p>
    <w:p>
      <w:pPr>
        <w:pStyle w:val="BodyText"/>
        <w:rPr>
          <w:sz w:val="20"/>
        </w:rPr>
      </w:pPr>
    </w:p>
    <w:p>
      <w:pPr>
        <w:pStyle w:val="BodyText"/>
        <w:spacing w:before="1"/>
        <w:rPr>
          <w:sz w:val="27"/>
        </w:rPr>
      </w:pPr>
    </w:p>
    <w:p>
      <w:pPr>
        <w:spacing w:line="252" w:lineRule="auto" w:before="100"/>
        <w:ind w:left="1182" w:right="7899" w:firstLine="0"/>
        <w:jc w:val="left"/>
        <w:rPr>
          <w:b/>
          <w:sz w:val="19"/>
        </w:rPr>
      </w:pPr>
      <w:r>
        <w:rPr/>
        <w:drawing>
          <wp:anchor distT="0" distB="0" distL="0" distR="0" allowOverlap="1" layoutInCell="1" locked="0" behindDoc="0" simplePos="0" relativeHeight="15729152">
            <wp:simplePos x="0" y="0"/>
            <wp:positionH relativeFrom="page">
              <wp:posOffset>3305809</wp:posOffset>
            </wp:positionH>
            <wp:positionV relativeFrom="paragraph">
              <wp:posOffset>36459</wp:posOffset>
            </wp:positionV>
            <wp:extent cx="3553967" cy="3203448"/>
            <wp:effectExtent l="0" t="0" r="0" b="0"/>
            <wp:wrapNone/>
            <wp:docPr id="5" name="image3.png"/>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3553967" cy="3203448"/>
                    </a:xfrm>
                    <a:prstGeom prst="rect">
                      <a:avLst/>
                    </a:prstGeom>
                  </pic:spPr>
                </pic:pic>
              </a:graphicData>
            </a:graphic>
          </wp:anchor>
        </w:drawing>
      </w:r>
      <w:r>
        <w:rPr>
          <w:b/>
          <w:color w:val="404040"/>
          <w:w w:val="105"/>
          <w:sz w:val="19"/>
        </w:rPr>
        <w:t>What is business continuity planning?</w:t>
      </w:r>
    </w:p>
    <w:p>
      <w:pPr>
        <w:pStyle w:val="BodyText"/>
        <w:spacing w:line="254" w:lineRule="auto" w:before="126"/>
        <w:ind w:left="1182" w:right="7023"/>
      </w:pPr>
      <w:r>
        <w:rPr>
          <w:color w:val="404040"/>
          <w:w w:val="105"/>
        </w:rPr>
        <w:t>Business continuity planning is the process of identifying the parts of your company that are most vulnerable in order to create a plan to recover them if a business interruption occurs. Your company’s business continuity plan, in conjunction with business interruption insurance, form your business continuity management (BCM) program.</w:t>
      </w:r>
    </w:p>
    <w:p>
      <w:pPr>
        <w:pStyle w:val="BodyText"/>
        <w:spacing w:line="254" w:lineRule="auto"/>
        <w:ind w:left="1182" w:right="7065"/>
      </w:pPr>
      <w:r>
        <w:rPr>
          <w:color w:val="404040"/>
          <w:w w:val="105"/>
        </w:rPr>
        <w:t>Businesses with strong BCM programs are more resilient in the face of emergencies and disasters.</w:t>
      </w:r>
    </w:p>
    <w:p>
      <w:pPr>
        <w:pStyle w:val="BodyText"/>
        <w:spacing w:before="7"/>
      </w:pPr>
    </w:p>
    <w:p>
      <w:pPr>
        <w:pStyle w:val="BodyText"/>
        <w:spacing w:line="254" w:lineRule="auto"/>
        <w:ind w:left="1182" w:right="7005"/>
      </w:pPr>
      <w:r>
        <w:rPr>
          <w:color w:val="404040"/>
          <w:w w:val="105"/>
        </w:rPr>
        <w:t>The steps involved in creating, implementing and maintaining a business continuity plan are listed to the right. The process of creating the plan is in itself a beneficial exercise. The resulting plan, if implemented and maintained, can be the difference between recovering from a business interruption and going out of</w:t>
      </w:r>
      <w:r>
        <w:rPr>
          <w:color w:val="404040"/>
          <w:spacing w:val="8"/>
          <w:w w:val="105"/>
        </w:rPr>
        <w:t> </w:t>
      </w:r>
      <w:r>
        <w:rPr>
          <w:color w:val="404040"/>
          <w:w w:val="105"/>
        </w:rPr>
        <w:t>business.</w:t>
      </w:r>
    </w:p>
    <w:p>
      <w:pPr>
        <w:pStyle w:val="BodyText"/>
        <w:rPr>
          <w:sz w:val="20"/>
        </w:rPr>
      </w:pPr>
    </w:p>
    <w:p>
      <w:pPr>
        <w:pStyle w:val="BodyText"/>
        <w:spacing w:before="1"/>
        <w:rPr>
          <w:sz w:val="22"/>
        </w:rPr>
      </w:pPr>
    </w:p>
    <w:p>
      <w:pPr>
        <w:spacing w:line="252" w:lineRule="auto" w:before="100"/>
        <w:ind w:left="1182" w:right="8000" w:firstLine="0"/>
        <w:jc w:val="left"/>
        <w:rPr>
          <w:b/>
          <w:sz w:val="19"/>
        </w:rPr>
      </w:pPr>
      <w:r>
        <w:rPr>
          <w:b/>
          <w:color w:val="404040"/>
          <w:w w:val="105"/>
          <w:sz w:val="19"/>
        </w:rPr>
        <w:t>Why is continuity planning important?</w:t>
      </w:r>
    </w:p>
    <w:p>
      <w:pPr>
        <w:pStyle w:val="BodyText"/>
        <w:spacing w:line="254" w:lineRule="auto" w:before="127"/>
        <w:ind w:left="1182" w:right="1301"/>
      </w:pPr>
      <w:r>
        <w:rPr>
          <w:color w:val="404040"/>
          <w:w w:val="105"/>
        </w:rPr>
        <w:t>Did you know that 1 out of every 4 businesses impacted by a disaster never reopens its doors? And in the past year, nearly 1 in 5 companies has reported experiencing a business interruption. A business interruption can be as benign as a short power outage or as severe as a hurricane. Companies that are prepared to face all types of incidents— small or large—are more likely to stay in business.</w:t>
      </w:r>
    </w:p>
    <w:p>
      <w:pPr>
        <w:pStyle w:val="BodyText"/>
        <w:rPr>
          <w:sz w:val="20"/>
        </w:rPr>
      </w:pPr>
    </w:p>
    <w:p>
      <w:pPr>
        <w:pStyle w:val="BodyText"/>
        <w:rPr>
          <w:sz w:val="20"/>
        </w:rPr>
      </w:pPr>
    </w:p>
    <w:p>
      <w:pPr>
        <w:pStyle w:val="BodyText"/>
        <w:spacing w:before="1"/>
        <w:rPr>
          <w:sz w:val="21"/>
        </w:rPr>
      </w:pPr>
    </w:p>
    <w:p>
      <w:pPr>
        <w:spacing w:before="0"/>
        <w:ind w:left="1182" w:right="0" w:firstLine="0"/>
        <w:jc w:val="left"/>
        <w:rPr>
          <w:b/>
          <w:sz w:val="19"/>
        </w:rPr>
      </w:pPr>
      <w:r>
        <w:rPr>
          <w:b/>
          <w:color w:val="404040"/>
          <w:w w:val="105"/>
          <w:sz w:val="19"/>
        </w:rPr>
        <w:t>How do I use this sample plan?</w:t>
      </w:r>
    </w:p>
    <w:p>
      <w:pPr>
        <w:pStyle w:val="BodyText"/>
        <w:spacing w:line="254" w:lineRule="auto" w:before="136"/>
        <w:ind w:left="1182" w:right="1301"/>
      </w:pPr>
      <w:r>
        <w:rPr>
          <w:color w:val="404040"/>
          <w:w w:val="105"/>
        </w:rPr>
        <w:t>This document is a template to help you begin the continuity planning process for your company. Sample text has been provided for the majority of the sections to serve as a starting point. You will want to review all of this sample text and customize it to fit the needs of your company. Any text listed in red must be replaced with company-specific information.</w:t>
      </w:r>
    </w:p>
    <w:p>
      <w:pPr>
        <w:pStyle w:val="BodyText"/>
        <w:spacing w:line="254" w:lineRule="auto" w:before="122"/>
        <w:ind w:left="1182" w:right="1301"/>
      </w:pPr>
      <w:r>
        <w:rPr>
          <w:color w:val="404040"/>
          <w:w w:val="105"/>
        </w:rPr>
        <w:t>This document pairs nicely with another tool: the Business Continuity Planning Toolkit. The Toolkit provides descriptions of the purpose of each section of your continuity plan. It follows the same format as this sample plan. Refer to the Business Continuity Planning Toolkit for additional instructions and guidance as you customize this sample plan.</w:t>
      </w:r>
    </w:p>
    <w:p>
      <w:pPr>
        <w:pStyle w:val="BodyText"/>
        <w:spacing w:line="254" w:lineRule="auto" w:before="117"/>
        <w:ind w:left="1182" w:right="1301"/>
      </w:pPr>
      <w:r>
        <w:rPr>
          <w:color w:val="404040"/>
          <w:w w:val="105"/>
        </w:rPr>
        <w:t>You will likely find that you need to communicate with other departments or internal resources to gather the materials necessary to complete some sections of the plan. There is no need to complete the plan in the order it is listed in this sample. Customize and adapt this sample to fit the needs of your business. If you have questions as you work, contact your RiskSOURCE Clark-Theders representative.</w:t>
      </w:r>
    </w:p>
    <w:p>
      <w:pPr>
        <w:spacing w:after="0" w:line="254" w:lineRule="auto"/>
        <w:sectPr>
          <w:headerReference w:type="default" r:id="rId6"/>
          <w:pgSz w:w="12240" w:h="15840"/>
          <w:pgMar w:header="669" w:footer="0" w:top="1720" w:bottom="280" w:left="260" w:right="240"/>
        </w:sectPr>
      </w:pPr>
    </w:p>
    <w:p>
      <w:pPr>
        <w:pStyle w:val="BodyText"/>
        <w:spacing w:before="7"/>
        <w:rPr>
          <w:sz w:val="24"/>
        </w:rPr>
      </w:pPr>
    </w:p>
    <w:p>
      <w:pPr>
        <w:spacing w:before="88"/>
        <w:ind w:left="1182" w:right="0" w:firstLine="0"/>
        <w:jc w:val="left"/>
        <w:rPr>
          <w:b/>
          <w:sz w:val="55"/>
        </w:rPr>
      </w:pPr>
      <w:r>
        <w:rPr>
          <w:b/>
          <w:color w:val="404040"/>
          <w:sz w:val="55"/>
        </w:rPr>
        <w:t>Table of Contents</w:t>
      </w:r>
    </w:p>
    <w:sdt>
      <w:sdtPr>
        <w:docPartObj>
          <w:docPartGallery w:val="Table of Contents"/>
          <w:docPartUnique/>
        </w:docPartObj>
      </w:sdtPr>
      <w:sdtEndPr/>
      <w:sdtContent>
        <w:p>
          <w:pPr>
            <w:pStyle w:val="TOC1"/>
            <w:tabs>
              <w:tab w:pos="10530" w:val="right" w:leader="dot"/>
            </w:tabs>
            <w:spacing w:before="377"/>
          </w:pPr>
          <w:r>
            <w:fldChar w:fldCharType="begin"/>
          </w:r>
          <w:r>
            <w:instrText>TOC \o "1-2" \h \z \u </w:instrText>
          </w:r>
          <w:r>
            <w:fldChar w:fldCharType="separate"/>
          </w:r>
          <w:hyperlink w:history="true" w:anchor="_TOC_250049">
            <w:r>
              <w:rPr>
                <w:w w:val="105"/>
              </w:rPr>
              <w:t>Direction</w:t>
            </w:r>
            <w:r>
              <w:rPr>
                <w:spacing w:val="1"/>
                <w:w w:val="105"/>
              </w:rPr>
              <w:t> </w:t>
            </w:r>
            <w:r>
              <w:rPr>
                <w:w w:val="105"/>
              </w:rPr>
              <w:t>and</w:t>
            </w:r>
            <w:r>
              <w:rPr>
                <w:spacing w:val="1"/>
                <w:w w:val="105"/>
              </w:rPr>
              <w:t> </w:t>
            </w:r>
            <w:r>
              <w:rPr>
                <w:w w:val="105"/>
              </w:rPr>
              <w:t>Control</w:t>
              <w:tab/>
              <w:t>3</w:t>
            </w:r>
          </w:hyperlink>
        </w:p>
        <w:p>
          <w:pPr>
            <w:pStyle w:val="TOC2"/>
            <w:tabs>
              <w:tab w:pos="10530" w:val="right" w:leader="dot"/>
            </w:tabs>
          </w:pPr>
          <w:hyperlink w:history="true" w:anchor="_TOC_250048">
            <w:r>
              <w:rPr>
                <w:w w:val="105"/>
              </w:rPr>
              <w:t>Business</w:t>
            </w:r>
            <w:r>
              <w:rPr>
                <w:spacing w:val="1"/>
                <w:w w:val="105"/>
              </w:rPr>
              <w:t> </w:t>
            </w:r>
            <w:r>
              <w:rPr>
                <w:w w:val="105"/>
              </w:rPr>
              <w:t>Mission</w:t>
            </w:r>
            <w:r>
              <w:rPr>
                <w:spacing w:val="1"/>
                <w:w w:val="105"/>
              </w:rPr>
              <w:t> </w:t>
            </w:r>
            <w:r>
              <w:rPr>
                <w:w w:val="105"/>
              </w:rPr>
              <w:t>Statement</w:t>
              <w:tab/>
              <w:t>4</w:t>
            </w:r>
          </w:hyperlink>
        </w:p>
        <w:p>
          <w:pPr>
            <w:pStyle w:val="TOC2"/>
            <w:tabs>
              <w:tab w:pos="10530" w:val="right" w:leader="dot"/>
            </w:tabs>
          </w:pPr>
          <w:hyperlink w:history="true" w:anchor="_TOC_250047">
            <w:r>
              <w:rPr>
                <w:w w:val="105"/>
              </w:rPr>
              <w:t>Business</w:t>
            </w:r>
            <w:r>
              <w:rPr>
                <w:spacing w:val="1"/>
                <w:w w:val="105"/>
              </w:rPr>
              <w:t> </w:t>
            </w:r>
            <w:r>
              <w:rPr>
                <w:w w:val="105"/>
              </w:rPr>
              <w:t>Continuity</w:t>
            </w:r>
            <w:r>
              <w:rPr>
                <w:spacing w:val="1"/>
                <w:w w:val="105"/>
              </w:rPr>
              <w:t> </w:t>
            </w:r>
            <w:r>
              <w:rPr>
                <w:w w:val="105"/>
              </w:rPr>
              <w:t>Policy</w:t>
              <w:tab/>
              <w:t>4</w:t>
            </w:r>
          </w:hyperlink>
        </w:p>
        <w:p>
          <w:pPr>
            <w:pStyle w:val="TOC2"/>
            <w:tabs>
              <w:tab w:pos="10530" w:val="right" w:leader="dot"/>
            </w:tabs>
          </w:pPr>
          <w:hyperlink w:history="true" w:anchor="_TOC_250046">
            <w:r>
              <w:rPr>
                <w:w w:val="105"/>
              </w:rPr>
              <w:t>Emergency</w:t>
            </w:r>
            <w:r>
              <w:rPr>
                <w:spacing w:val="1"/>
                <w:w w:val="105"/>
              </w:rPr>
              <w:t> </w:t>
            </w:r>
            <w:r>
              <w:rPr>
                <w:w w:val="105"/>
              </w:rPr>
              <w:t>Management Group</w:t>
              <w:tab/>
              <w:t>4</w:t>
            </w:r>
          </w:hyperlink>
        </w:p>
        <w:p>
          <w:pPr>
            <w:pStyle w:val="TOC2"/>
            <w:tabs>
              <w:tab w:pos="10530" w:val="right" w:leader="dot"/>
            </w:tabs>
          </w:pPr>
          <w:hyperlink w:history="true" w:anchor="_TOC_250045">
            <w:r>
              <w:rPr>
                <w:w w:val="105"/>
              </w:rPr>
              <w:t>Incident Commander</w:t>
              <w:tab/>
              <w:t>5</w:t>
            </w:r>
          </w:hyperlink>
        </w:p>
        <w:p>
          <w:pPr>
            <w:pStyle w:val="TOC2"/>
            <w:tabs>
              <w:tab w:pos="10530" w:val="right" w:leader="dot"/>
            </w:tabs>
          </w:pPr>
          <w:hyperlink w:history="true" w:anchor="_TOC_250044">
            <w:r>
              <w:rPr>
                <w:w w:val="105"/>
              </w:rPr>
              <w:t>Team Processes</w:t>
            </w:r>
            <w:r>
              <w:rPr>
                <w:spacing w:val="3"/>
                <w:w w:val="105"/>
              </w:rPr>
              <w:t> </w:t>
            </w:r>
            <w:r>
              <w:rPr>
                <w:w w:val="105"/>
              </w:rPr>
              <w:t>and</w:t>
            </w:r>
            <w:r>
              <w:rPr>
                <w:spacing w:val="1"/>
                <w:w w:val="105"/>
              </w:rPr>
              <w:t> </w:t>
            </w:r>
            <w:r>
              <w:rPr>
                <w:w w:val="105"/>
              </w:rPr>
              <w:t>Procedures</w:t>
              <w:tab/>
              <w:t>5</w:t>
            </w:r>
          </w:hyperlink>
        </w:p>
        <w:p>
          <w:pPr>
            <w:pStyle w:val="TOC2"/>
            <w:tabs>
              <w:tab w:pos="10530" w:val="right" w:leader="dot"/>
            </w:tabs>
          </w:pPr>
          <w:hyperlink w:history="true" w:anchor="_TOC_250043">
            <w:r>
              <w:rPr>
                <w:w w:val="105"/>
              </w:rPr>
              <w:t>Incident Commander Workflow</w:t>
              <w:tab/>
              <w:t>5</w:t>
            </w:r>
          </w:hyperlink>
        </w:p>
        <w:p>
          <w:pPr>
            <w:pStyle w:val="TOC2"/>
            <w:tabs>
              <w:tab w:pos="10530" w:val="right" w:leader="dot"/>
            </w:tabs>
          </w:pPr>
          <w:hyperlink w:history="true" w:anchor="_TOC_250042">
            <w:r>
              <w:rPr>
                <w:w w:val="105"/>
              </w:rPr>
              <w:t>Emergency</w:t>
            </w:r>
            <w:r>
              <w:rPr>
                <w:spacing w:val="1"/>
                <w:w w:val="105"/>
              </w:rPr>
              <w:t> </w:t>
            </w:r>
            <w:r>
              <w:rPr>
                <w:w w:val="105"/>
              </w:rPr>
              <w:t>Operations</w:t>
            </w:r>
            <w:r>
              <w:rPr>
                <w:spacing w:val="1"/>
                <w:w w:val="105"/>
              </w:rPr>
              <w:t> </w:t>
            </w:r>
            <w:r>
              <w:rPr>
                <w:w w:val="105"/>
              </w:rPr>
              <w:t>Center</w:t>
              <w:tab/>
              <w:t>6</w:t>
            </w:r>
          </w:hyperlink>
        </w:p>
        <w:p>
          <w:pPr>
            <w:pStyle w:val="TOC1"/>
            <w:tabs>
              <w:tab w:pos="10530" w:val="right" w:leader="dot"/>
            </w:tabs>
          </w:pPr>
          <w:hyperlink w:history="true" w:anchor="_TOC_250041">
            <w:r>
              <w:rPr>
                <w:w w:val="105"/>
              </w:rPr>
              <w:t>Communication</w:t>
              <w:tab/>
              <w:t>7</w:t>
            </w:r>
          </w:hyperlink>
        </w:p>
        <w:p>
          <w:pPr>
            <w:pStyle w:val="TOC2"/>
            <w:tabs>
              <w:tab w:pos="10530" w:val="right" w:leader="dot"/>
            </w:tabs>
            <w:spacing w:before="11"/>
          </w:pPr>
          <w:hyperlink w:history="true" w:anchor="_TOC_250040">
            <w:r>
              <w:rPr>
                <w:w w:val="105"/>
              </w:rPr>
              <w:t>Emergency</w:t>
            </w:r>
            <w:r>
              <w:rPr>
                <w:spacing w:val="1"/>
                <w:w w:val="105"/>
              </w:rPr>
              <w:t> </w:t>
            </w:r>
            <w:r>
              <w:rPr>
                <w:w w:val="105"/>
              </w:rPr>
              <w:t>Communications</w:t>
              <w:tab/>
              <w:t>8</w:t>
            </w:r>
          </w:hyperlink>
        </w:p>
        <w:p>
          <w:pPr>
            <w:pStyle w:val="TOC2"/>
            <w:tabs>
              <w:tab w:pos="10530" w:val="right" w:leader="dot"/>
            </w:tabs>
          </w:pPr>
          <w:hyperlink w:history="true" w:anchor="_TOC_250039">
            <w:r>
              <w:rPr>
                <w:w w:val="105"/>
              </w:rPr>
              <w:t>Notification</w:t>
              <w:tab/>
              <w:t>8</w:t>
            </w:r>
          </w:hyperlink>
        </w:p>
        <w:p>
          <w:pPr>
            <w:pStyle w:val="TOC2"/>
            <w:tabs>
              <w:tab w:pos="10530" w:val="right" w:leader="dot"/>
            </w:tabs>
            <w:spacing w:before="7"/>
          </w:pPr>
          <w:hyperlink w:history="true" w:anchor="_TOC_250038">
            <w:r>
              <w:rPr>
                <w:w w:val="105"/>
              </w:rPr>
              <w:t>Warning</w:t>
              <w:tab/>
              <w:t>8</w:t>
            </w:r>
          </w:hyperlink>
        </w:p>
        <w:p>
          <w:pPr>
            <w:pStyle w:val="TOC2"/>
            <w:tabs>
              <w:tab w:pos="10530" w:val="right" w:leader="dot"/>
            </w:tabs>
          </w:pPr>
          <w:hyperlink w:history="true" w:anchor="_TOC_250037">
            <w:r>
              <w:rPr>
                <w:w w:val="105"/>
              </w:rPr>
              <w:t>Confidentiality</w:t>
            </w:r>
            <w:r>
              <w:rPr>
                <w:spacing w:val="1"/>
                <w:w w:val="105"/>
              </w:rPr>
              <w:t> </w:t>
            </w:r>
            <w:r>
              <w:rPr>
                <w:w w:val="105"/>
              </w:rPr>
              <w:t>Requirements</w:t>
              <w:tab/>
              <w:t>9</w:t>
            </w:r>
          </w:hyperlink>
        </w:p>
        <w:p>
          <w:pPr>
            <w:pStyle w:val="TOC2"/>
            <w:tabs>
              <w:tab w:pos="10530" w:val="right" w:leader="dot"/>
            </w:tabs>
          </w:pPr>
          <w:hyperlink w:history="true" w:anchor="_TOC_250036">
            <w:r>
              <w:rPr>
                <w:w w:val="105"/>
              </w:rPr>
              <w:t>Organizational Chart</w:t>
              <w:tab/>
              <w:t>9</w:t>
            </w:r>
          </w:hyperlink>
        </w:p>
        <w:p>
          <w:pPr>
            <w:pStyle w:val="TOC2"/>
            <w:tabs>
              <w:tab w:pos="10530" w:val="right" w:leader="dot"/>
            </w:tabs>
          </w:pPr>
          <w:hyperlink w:history="true" w:anchor="_TOC_250035">
            <w:r>
              <w:rPr>
                <w:w w:val="105"/>
              </w:rPr>
              <w:t>Customer Lists</w:t>
              <w:tab/>
              <w:t>9</w:t>
            </w:r>
          </w:hyperlink>
        </w:p>
        <w:p>
          <w:pPr>
            <w:pStyle w:val="TOC2"/>
            <w:tabs>
              <w:tab w:pos="10530" w:val="right" w:leader="dot"/>
            </w:tabs>
          </w:pPr>
          <w:hyperlink w:history="true" w:anchor="_TOC_250034">
            <w:r>
              <w:rPr>
                <w:w w:val="105"/>
              </w:rPr>
              <w:t>Utility</w:t>
            </w:r>
            <w:r>
              <w:rPr>
                <w:spacing w:val="1"/>
                <w:w w:val="105"/>
              </w:rPr>
              <w:t> </w:t>
            </w:r>
            <w:r>
              <w:rPr>
                <w:w w:val="105"/>
              </w:rPr>
              <w:t>Provider Information</w:t>
              <w:tab/>
              <w:t>9</w:t>
            </w:r>
          </w:hyperlink>
        </w:p>
        <w:p>
          <w:pPr>
            <w:pStyle w:val="TOC2"/>
            <w:tabs>
              <w:tab w:pos="10530" w:val="right" w:leader="dot"/>
            </w:tabs>
          </w:pPr>
          <w:hyperlink w:history="true" w:anchor="_TOC_250033">
            <w:r>
              <w:rPr>
                <w:w w:val="105"/>
              </w:rPr>
              <w:t>Suppliers and</w:t>
            </w:r>
            <w:r>
              <w:rPr>
                <w:spacing w:val="2"/>
                <w:w w:val="105"/>
              </w:rPr>
              <w:t> </w:t>
            </w:r>
            <w:r>
              <w:rPr>
                <w:w w:val="105"/>
              </w:rPr>
              <w:t>Equipment Providers</w:t>
              <w:tab/>
              <w:t>9</w:t>
            </w:r>
          </w:hyperlink>
        </w:p>
        <w:p>
          <w:pPr>
            <w:pStyle w:val="TOC1"/>
            <w:tabs>
              <w:tab w:pos="10532" w:val="right" w:leader="dot"/>
            </w:tabs>
          </w:pPr>
          <w:hyperlink w:history="true" w:anchor="_TOC_250032">
            <w:r>
              <w:rPr>
                <w:w w:val="105"/>
              </w:rPr>
              <w:t>Life</w:t>
            </w:r>
            <w:r>
              <w:rPr>
                <w:spacing w:val="1"/>
                <w:w w:val="105"/>
              </w:rPr>
              <w:t> </w:t>
            </w:r>
            <w:r>
              <w:rPr>
                <w:w w:val="105"/>
              </w:rPr>
              <w:t>Safety</w:t>
              <w:tab/>
              <w:t>10</w:t>
            </w:r>
          </w:hyperlink>
        </w:p>
        <w:p>
          <w:pPr>
            <w:pStyle w:val="TOC2"/>
            <w:tabs>
              <w:tab w:pos="10532" w:val="right" w:leader="dot"/>
            </w:tabs>
          </w:pPr>
          <w:hyperlink w:history="true" w:anchor="_TOC_250031">
            <w:r>
              <w:rPr>
                <w:w w:val="105"/>
              </w:rPr>
              <w:t>Evacuation</w:t>
            </w:r>
            <w:r>
              <w:rPr>
                <w:spacing w:val="1"/>
                <w:w w:val="105"/>
              </w:rPr>
              <w:t> </w:t>
            </w:r>
            <w:r>
              <w:rPr>
                <w:w w:val="105"/>
              </w:rPr>
              <w:t>Planning</w:t>
              <w:tab/>
              <w:t>11</w:t>
            </w:r>
          </w:hyperlink>
        </w:p>
        <w:p>
          <w:pPr>
            <w:pStyle w:val="TOC2"/>
            <w:tabs>
              <w:tab w:pos="10532" w:val="right" w:leader="dot"/>
            </w:tabs>
          </w:pPr>
          <w:hyperlink w:history="true" w:anchor="_TOC_250030">
            <w:r>
              <w:rPr>
                <w:w w:val="105"/>
              </w:rPr>
              <w:t>Assembly</w:t>
            </w:r>
            <w:r>
              <w:rPr>
                <w:spacing w:val="1"/>
                <w:w w:val="105"/>
              </w:rPr>
              <w:t> </w:t>
            </w:r>
            <w:r>
              <w:rPr>
                <w:w w:val="105"/>
              </w:rPr>
              <w:t>and</w:t>
            </w:r>
            <w:r>
              <w:rPr>
                <w:spacing w:val="1"/>
                <w:w w:val="105"/>
              </w:rPr>
              <w:t> </w:t>
            </w:r>
            <w:r>
              <w:rPr>
                <w:w w:val="105"/>
              </w:rPr>
              <w:t>Accountability</w:t>
              <w:tab/>
              <w:t>11</w:t>
            </w:r>
          </w:hyperlink>
        </w:p>
        <w:p>
          <w:pPr>
            <w:pStyle w:val="TOC2"/>
            <w:tabs>
              <w:tab w:pos="10532" w:val="right" w:leader="dot"/>
            </w:tabs>
          </w:pPr>
          <w:hyperlink w:history="true" w:anchor="_TOC_250029">
            <w:r>
              <w:rPr>
                <w:w w:val="105"/>
              </w:rPr>
              <w:t>Shelter</w:t>
              <w:tab/>
              <w:t>11</w:t>
            </w:r>
          </w:hyperlink>
        </w:p>
        <w:p>
          <w:pPr>
            <w:pStyle w:val="TOC2"/>
            <w:tabs>
              <w:tab w:pos="10532" w:val="right" w:leader="dot"/>
            </w:tabs>
          </w:pPr>
          <w:hyperlink w:history="true" w:anchor="_TOC_250028">
            <w:r>
              <w:rPr>
                <w:w w:val="105"/>
              </w:rPr>
              <w:t>Employee</w:t>
            </w:r>
            <w:r>
              <w:rPr>
                <w:spacing w:val="1"/>
                <w:w w:val="105"/>
              </w:rPr>
              <w:t> </w:t>
            </w:r>
            <w:r>
              <w:rPr>
                <w:w w:val="105"/>
              </w:rPr>
              <w:t>Training</w:t>
              <w:tab/>
              <w:t>12</w:t>
            </w:r>
          </w:hyperlink>
        </w:p>
        <w:p>
          <w:pPr>
            <w:pStyle w:val="TOC2"/>
            <w:tabs>
              <w:tab w:pos="10532" w:val="right" w:leader="dot"/>
            </w:tabs>
          </w:pPr>
          <w:hyperlink w:history="true" w:anchor="_TOC_250027">
            <w:r>
              <w:rPr>
                <w:w w:val="105"/>
              </w:rPr>
              <w:t>Family</w:t>
            </w:r>
            <w:r>
              <w:rPr>
                <w:spacing w:val="1"/>
                <w:w w:val="105"/>
              </w:rPr>
              <w:t> </w:t>
            </w:r>
            <w:r>
              <w:rPr>
                <w:w w:val="105"/>
              </w:rPr>
              <w:t>Preparedness</w:t>
              <w:tab/>
              <w:t>12</w:t>
            </w:r>
          </w:hyperlink>
        </w:p>
        <w:p>
          <w:pPr>
            <w:pStyle w:val="TOC1"/>
            <w:tabs>
              <w:tab w:pos="10532" w:val="right" w:leader="dot"/>
            </w:tabs>
            <w:spacing w:before="7"/>
          </w:pPr>
          <w:hyperlink w:history="true" w:anchor="_TOC_250026">
            <w:r>
              <w:rPr>
                <w:w w:val="105"/>
              </w:rPr>
              <w:t>Property</w:t>
            </w:r>
            <w:r>
              <w:rPr>
                <w:spacing w:val="1"/>
                <w:w w:val="105"/>
              </w:rPr>
              <w:t> </w:t>
            </w:r>
            <w:r>
              <w:rPr>
                <w:w w:val="105"/>
              </w:rPr>
              <w:t>Protection</w:t>
              <w:tab/>
              <w:t>13</w:t>
            </w:r>
          </w:hyperlink>
        </w:p>
        <w:p>
          <w:pPr>
            <w:pStyle w:val="TOC2"/>
            <w:tabs>
              <w:tab w:pos="10532" w:val="right" w:leader="dot"/>
            </w:tabs>
          </w:pPr>
          <w:hyperlink w:history="true" w:anchor="_TOC_250025">
            <w:r>
              <w:rPr>
                <w:w w:val="105"/>
              </w:rPr>
              <w:t>Protection</w:t>
            </w:r>
            <w:r>
              <w:rPr>
                <w:spacing w:val="1"/>
                <w:w w:val="105"/>
              </w:rPr>
              <w:t> </w:t>
            </w:r>
            <w:r>
              <w:rPr>
                <w:w w:val="105"/>
              </w:rPr>
              <w:t>Systems</w:t>
              <w:tab/>
              <w:t>14</w:t>
            </w:r>
          </w:hyperlink>
        </w:p>
        <w:p>
          <w:pPr>
            <w:pStyle w:val="TOC2"/>
            <w:tabs>
              <w:tab w:pos="10532" w:val="right" w:leader="dot"/>
            </w:tabs>
          </w:pPr>
          <w:hyperlink w:history="true" w:anchor="_TOC_250024">
            <w:r>
              <w:rPr>
                <w:w w:val="105"/>
              </w:rPr>
              <w:t>Mitigation</w:t>
              <w:tab/>
              <w:t>14</w:t>
            </w:r>
          </w:hyperlink>
        </w:p>
        <w:p>
          <w:pPr>
            <w:pStyle w:val="TOC2"/>
            <w:tabs>
              <w:tab w:pos="10532" w:val="right" w:leader="dot"/>
            </w:tabs>
            <w:spacing w:before="11"/>
          </w:pPr>
          <w:hyperlink w:history="true" w:anchor="_TOC_250023">
            <w:r>
              <w:rPr>
                <w:w w:val="105"/>
              </w:rPr>
              <w:t>Facility</w:t>
            </w:r>
            <w:r>
              <w:rPr>
                <w:spacing w:val="1"/>
                <w:w w:val="105"/>
              </w:rPr>
              <w:t> </w:t>
            </w:r>
            <w:r>
              <w:rPr>
                <w:w w:val="105"/>
              </w:rPr>
              <w:t>Shutdown</w:t>
              <w:tab/>
              <w:t>15</w:t>
            </w:r>
          </w:hyperlink>
        </w:p>
        <w:p>
          <w:pPr>
            <w:pStyle w:val="TOC2"/>
            <w:tabs>
              <w:tab w:pos="10532" w:val="right" w:leader="dot"/>
            </w:tabs>
          </w:pPr>
          <w:hyperlink w:history="true" w:anchor="_TOC_250022">
            <w:r>
              <w:rPr>
                <w:w w:val="105"/>
              </w:rPr>
              <w:t>Records</w:t>
            </w:r>
            <w:r>
              <w:rPr>
                <w:spacing w:val="1"/>
                <w:w w:val="105"/>
              </w:rPr>
              <w:t> </w:t>
            </w:r>
            <w:r>
              <w:rPr>
                <w:w w:val="105"/>
              </w:rPr>
              <w:t>Preservation</w:t>
              <w:tab/>
              <w:t>15</w:t>
            </w:r>
          </w:hyperlink>
        </w:p>
        <w:p>
          <w:pPr>
            <w:pStyle w:val="TOC2"/>
            <w:tabs>
              <w:tab w:pos="10532" w:val="right" w:leader="dot"/>
            </w:tabs>
          </w:pPr>
          <w:hyperlink w:history="true" w:anchor="_TOC_250021">
            <w:r>
              <w:rPr>
                <w:w w:val="105"/>
              </w:rPr>
              <w:t>Building</w:t>
            </w:r>
            <w:r>
              <w:rPr>
                <w:spacing w:val="1"/>
                <w:w w:val="105"/>
              </w:rPr>
              <w:t> </w:t>
            </w:r>
            <w:r>
              <w:rPr>
                <w:w w:val="105"/>
              </w:rPr>
              <w:t>Information</w:t>
              <w:tab/>
              <w:t>16</w:t>
            </w:r>
          </w:hyperlink>
        </w:p>
        <w:p>
          <w:pPr>
            <w:pStyle w:val="TOC1"/>
            <w:tabs>
              <w:tab w:pos="10532" w:val="right" w:leader="dot"/>
            </w:tabs>
          </w:pPr>
          <w:hyperlink w:history="true" w:anchor="_TOC_250020">
            <w:r>
              <w:rPr>
                <w:w w:val="105"/>
              </w:rPr>
              <w:t>Community</w:t>
            </w:r>
            <w:r>
              <w:rPr>
                <w:spacing w:val="1"/>
                <w:w w:val="105"/>
              </w:rPr>
              <w:t> </w:t>
            </w:r>
            <w:r>
              <w:rPr>
                <w:w w:val="105"/>
              </w:rPr>
              <w:t>Outreach</w:t>
              <w:tab/>
              <w:t>17</w:t>
            </w:r>
          </w:hyperlink>
        </w:p>
        <w:p>
          <w:pPr>
            <w:pStyle w:val="TOC2"/>
            <w:tabs>
              <w:tab w:pos="10532" w:val="right" w:leader="dot"/>
            </w:tabs>
          </w:pPr>
          <w:hyperlink w:history="true" w:anchor="_TOC_250019">
            <w:r>
              <w:rPr>
                <w:w w:val="105"/>
              </w:rPr>
              <w:t>Mutual Aid</w:t>
            </w:r>
            <w:r>
              <w:rPr>
                <w:spacing w:val="1"/>
                <w:w w:val="105"/>
              </w:rPr>
              <w:t> </w:t>
            </w:r>
            <w:r>
              <w:rPr>
                <w:w w:val="105"/>
              </w:rPr>
              <w:t>Agreements</w:t>
              <w:tab/>
              <w:t>18</w:t>
            </w:r>
          </w:hyperlink>
        </w:p>
        <w:p>
          <w:pPr>
            <w:pStyle w:val="TOC2"/>
            <w:tabs>
              <w:tab w:pos="10532" w:val="right" w:leader="dot"/>
            </w:tabs>
          </w:pPr>
          <w:hyperlink w:history="true" w:anchor="_TOC_250018">
            <w:r>
              <w:rPr>
                <w:w w:val="105"/>
              </w:rPr>
              <w:t>Public</w:t>
            </w:r>
            <w:r>
              <w:rPr>
                <w:spacing w:val="1"/>
                <w:w w:val="105"/>
              </w:rPr>
              <w:t> </w:t>
            </w:r>
            <w:r>
              <w:rPr>
                <w:w w:val="105"/>
              </w:rPr>
              <w:t>Information</w:t>
              <w:tab/>
              <w:t>18</w:t>
            </w:r>
          </w:hyperlink>
        </w:p>
        <w:p>
          <w:pPr>
            <w:pStyle w:val="TOC2"/>
            <w:tabs>
              <w:tab w:pos="10532" w:val="right" w:leader="dot"/>
            </w:tabs>
          </w:pPr>
          <w:hyperlink w:history="true" w:anchor="_TOC_250017">
            <w:r>
              <w:rPr>
                <w:w w:val="105"/>
              </w:rPr>
              <w:t>Media</w:t>
            </w:r>
            <w:r>
              <w:rPr>
                <w:spacing w:val="1"/>
                <w:w w:val="105"/>
              </w:rPr>
              <w:t> </w:t>
            </w:r>
            <w:r>
              <w:rPr>
                <w:w w:val="105"/>
              </w:rPr>
              <w:t>Response</w:t>
              <w:tab/>
              <w:t>18</w:t>
            </w:r>
          </w:hyperlink>
        </w:p>
        <w:p>
          <w:pPr>
            <w:pStyle w:val="TOC2"/>
            <w:tabs>
              <w:tab w:pos="10532" w:val="right" w:leader="dot"/>
            </w:tabs>
          </w:pPr>
          <w:hyperlink w:history="true" w:anchor="_TOC_250016">
            <w:r>
              <w:rPr>
                <w:w w:val="105"/>
              </w:rPr>
              <w:t>Local Emergency</w:t>
            </w:r>
            <w:r>
              <w:rPr>
                <w:spacing w:val="1"/>
                <w:w w:val="105"/>
              </w:rPr>
              <w:t> </w:t>
            </w:r>
            <w:r>
              <w:rPr>
                <w:w w:val="105"/>
              </w:rPr>
              <w:t>Information</w:t>
              <w:tab/>
              <w:t>19</w:t>
            </w:r>
          </w:hyperlink>
        </w:p>
        <w:p>
          <w:pPr>
            <w:pStyle w:val="TOC1"/>
            <w:tabs>
              <w:tab w:pos="10532" w:val="right" w:leader="dot"/>
            </w:tabs>
            <w:spacing w:before="7"/>
          </w:pPr>
          <w:hyperlink w:history="true" w:anchor="_TOC_250015">
            <w:r>
              <w:rPr>
                <w:w w:val="105"/>
              </w:rPr>
              <w:t>Recovery</w:t>
            </w:r>
            <w:r>
              <w:rPr>
                <w:spacing w:val="1"/>
                <w:w w:val="105"/>
              </w:rPr>
              <w:t> </w:t>
            </w:r>
            <w:r>
              <w:rPr>
                <w:w w:val="105"/>
              </w:rPr>
              <w:t>and</w:t>
            </w:r>
            <w:r>
              <w:rPr>
                <w:spacing w:val="1"/>
                <w:w w:val="105"/>
              </w:rPr>
              <w:t> </w:t>
            </w:r>
            <w:r>
              <w:rPr>
                <w:w w:val="105"/>
              </w:rPr>
              <w:t>Restoration</w:t>
              <w:tab/>
              <w:t>20</w:t>
            </w:r>
          </w:hyperlink>
        </w:p>
        <w:p>
          <w:pPr>
            <w:pStyle w:val="TOC2"/>
            <w:tabs>
              <w:tab w:pos="10532" w:val="right" w:leader="dot"/>
            </w:tabs>
          </w:pPr>
          <w:hyperlink w:history="true" w:anchor="_TOC_250014">
            <w:r>
              <w:rPr>
                <w:w w:val="105"/>
              </w:rPr>
              <w:t>Procurement, Logistics</w:t>
            </w:r>
            <w:r>
              <w:rPr>
                <w:spacing w:val="1"/>
                <w:w w:val="105"/>
              </w:rPr>
              <w:t> </w:t>
            </w:r>
            <w:r>
              <w:rPr>
                <w:w w:val="105"/>
              </w:rPr>
              <w:t>and</w:t>
            </w:r>
            <w:r>
              <w:rPr>
                <w:spacing w:val="1"/>
                <w:w w:val="105"/>
              </w:rPr>
              <w:t> </w:t>
            </w:r>
            <w:r>
              <w:rPr>
                <w:w w:val="105"/>
              </w:rPr>
              <w:t>Distribution</w:t>
              <w:tab/>
              <w:t>21</w:t>
            </w:r>
          </w:hyperlink>
        </w:p>
        <w:p>
          <w:pPr>
            <w:pStyle w:val="TOC2"/>
            <w:tabs>
              <w:tab w:pos="10532" w:val="right" w:leader="dot"/>
            </w:tabs>
          </w:pPr>
          <w:hyperlink w:history="true" w:anchor="_TOC_250013">
            <w:r>
              <w:rPr>
                <w:w w:val="105"/>
              </w:rPr>
              <w:t>Operations</w:t>
              <w:tab/>
              <w:t>21</w:t>
            </w:r>
          </w:hyperlink>
        </w:p>
        <w:p>
          <w:pPr>
            <w:pStyle w:val="TOC2"/>
            <w:tabs>
              <w:tab w:pos="10532" w:val="right" w:leader="dot"/>
            </w:tabs>
          </w:pPr>
          <w:hyperlink w:history="true" w:anchor="_TOC_250012">
            <w:r>
              <w:rPr>
                <w:w w:val="105"/>
              </w:rPr>
              <w:t>Product or Service</w:t>
            </w:r>
            <w:r>
              <w:rPr>
                <w:spacing w:val="1"/>
                <w:w w:val="105"/>
              </w:rPr>
              <w:t> </w:t>
            </w:r>
            <w:r>
              <w:rPr>
                <w:w w:val="105"/>
              </w:rPr>
              <w:t>Development</w:t>
              <w:tab/>
              <w:t>22</w:t>
            </w:r>
          </w:hyperlink>
        </w:p>
        <w:p>
          <w:pPr>
            <w:pStyle w:val="TOC2"/>
            <w:tabs>
              <w:tab w:pos="10532" w:val="right" w:leader="dot"/>
            </w:tabs>
          </w:pPr>
          <w:hyperlink w:history="true" w:anchor="_TOC_250011">
            <w:r>
              <w:rPr>
                <w:w w:val="105"/>
              </w:rPr>
              <w:t>Marketing, Sales and</w:t>
            </w:r>
            <w:r>
              <w:rPr>
                <w:spacing w:val="2"/>
                <w:w w:val="105"/>
              </w:rPr>
              <w:t> </w:t>
            </w:r>
            <w:r>
              <w:rPr>
                <w:w w:val="105"/>
              </w:rPr>
              <w:t>Customer Accounts</w:t>
              <w:tab/>
              <w:t>22</w:t>
            </w:r>
          </w:hyperlink>
        </w:p>
        <w:p>
          <w:pPr>
            <w:pStyle w:val="TOC2"/>
            <w:tabs>
              <w:tab w:pos="10532" w:val="right" w:leader="dot"/>
            </w:tabs>
          </w:pPr>
          <w:hyperlink w:history="true" w:anchor="_TOC_250010">
            <w:r>
              <w:rPr>
                <w:w w:val="105"/>
              </w:rPr>
              <w:t>Customer and</w:t>
            </w:r>
            <w:r>
              <w:rPr>
                <w:spacing w:val="1"/>
                <w:w w:val="105"/>
              </w:rPr>
              <w:t> </w:t>
            </w:r>
            <w:r>
              <w:rPr>
                <w:w w:val="105"/>
              </w:rPr>
              <w:t>Aftersales</w:t>
            </w:r>
            <w:r>
              <w:rPr>
                <w:spacing w:val="1"/>
                <w:w w:val="105"/>
              </w:rPr>
              <w:t> </w:t>
            </w:r>
            <w:r>
              <w:rPr>
                <w:w w:val="105"/>
              </w:rPr>
              <w:t>Services</w:t>
              <w:tab/>
              <w:t>23</w:t>
            </w:r>
          </w:hyperlink>
        </w:p>
        <w:p>
          <w:pPr>
            <w:pStyle w:val="TOC2"/>
            <w:tabs>
              <w:tab w:pos="10532" w:val="right" w:leader="dot"/>
            </w:tabs>
          </w:pPr>
          <w:hyperlink w:history="true" w:anchor="_TOC_250009">
            <w:r>
              <w:rPr>
                <w:w w:val="105"/>
              </w:rPr>
              <w:t>General Management and</w:t>
            </w:r>
            <w:r>
              <w:rPr>
                <w:spacing w:val="1"/>
                <w:w w:val="105"/>
              </w:rPr>
              <w:t> </w:t>
            </w:r>
            <w:r>
              <w:rPr>
                <w:w w:val="105"/>
              </w:rPr>
              <w:t>Firm</w:t>
            </w:r>
            <w:r>
              <w:rPr>
                <w:spacing w:val="2"/>
                <w:w w:val="105"/>
              </w:rPr>
              <w:t> </w:t>
            </w:r>
            <w:r>
              <w:rPr>
                <w:w w:val="105"/>
              </w:rPr>
              <w:t>Infrastructure</w:t>
              <w:tab/>
              <w:t>23</w:t>
            </w:r>
          </w:hyperlink>
        </w:p>
        <w:p>
          <w:pPr>
            <w:pStyle w:val="TOC2"/>
            <w:tabs>
              <w:tab w:pos="10532" w:val="right" w:leader="dot"/>
            </w:tabs>
            <w:spacing w:before="11"/>
          </w:pPr>
          <w:hyperlink w:history="true" w:anchor="_TOC_250008">
            <w:r>
              <w:rPr>
                <w:w w:val="105"/>
              </w:rPr>
              <w:t>Human</w:t>
            </w:r>
            <w:r>
              <w:rPr>
                <w:spacing w:val="1"/>
                <w:w w:val="105"/>
              </w:rPr>
              <w:t> </w:t>
            </w:r>
            <w:r>
              <w:rPr>
                <w:w w:val="105"/>
              </w:rPr>
              <w:t>Resource</w:t>
            </w:r>
            <w:r>
              <w:rPr>
                <w:spacing w:val="1"/>
                <w:w w:val="105"/>
              </w:rPr>
              <w:t> </w:t>
            </w:r>
            <w:r>
              <w:rPr>
                <w:w w:val="105"/>
              </w:rPr>
              <w:t>Management</w:t>
              <w:tab/>
              <w:t>24</w:t>
            </w:r>
          </w:hyperlink>
        </w:p>
        <w:p>
          <w:pPr>
            <w:pStyle w:val="TOC2"/>
            <w:tabs>
              <w:tab w:pos="10532" w:val="right" w:leader="dot"/>
            </w:tabs>
          </w:pPr>
          <w:hyperlink w:history="true" w:anchor="_TOC_250007">
            <w:r>
              <w:rPr>
                <w:w w:val="105"/>
              </w:rPr>
              <w:t>Technology and</w:t>
            </w:r>
            <w:r>
              <w:rPr>
                <w:spacing w:val="2"/>
                <w:w w:val="105"/>
              </w:rPr>
              <w:t> </w:t>
            </w:r>
            <w:r>
              <w:rPr>
                <w:w w:val="105"/>
              </w:rPr>
              <w:t>Process</w:t>
            </w:r>
            <w:r>
              <w:rPr>
                <w:spacing w:val="1"/>
                <w:w w:val="105"/>
              </w:rPr>
              <w:t> </w:t>
            </w:r>
            <w:r>
              <w:rPr>
                <w:w w:val="105"/>
              </w:rPr>
              <w:t>Development</w:t>
              <w:tab/>
              <w:t>24</w:t>
            </w:r>
          </w:hyperlink>
        </w:p>
        <w:p>
          <w:pPr>
            <w:pStyle w:val="TOC1"/>
            <w:tabs>
              <w:tab w:pos="10532" w:val="right" w:leader="dot"/>
            </w:tabs>
          </w:pPr>
          <w:hyperlink w:history="true" w:anchor="_TOC_250006">
            <w:r>
              <w:rPr>
                <w:w w:val="105"/>
              </w:rPr>
              <w:t>Implementation</w:t>
            </w:r>
            <w:r>
              <w:rPr>
                <w:spacing w:val="1"/>
                <w:w w:val="105"/>
              </w:rPr>
              <w:t> </w:t>
            </w:r>
            <w:r>
              <w:rPr>
                <w:w w:val="105"/>
              </w:rPr>
              <w:t>and</w:t>
            </w:r>
            <w:r>
              <w:rPr>
                <w:spacing w:val="1"/>
                <w:w w:val="105"/>
              </w:rPr>
              <w:t> </w:t>
            </w:r>
            <w:r>
              <w:rPr>
                <w:w w:val="105"/>
              </w:rPr>
              <w:t>Maintenance</w:t>
              <w:tab/>
              <w:t>25</w:t>
            </w:r>
          </w:hyperlink>
        </w:p>
        <w:p>
          <w:pPr>
            <w:pStyle w:val="TOC2"/>
            <w:tabs>
              <w:tab w:pos="10532" w:val="right" w:leader="dot"/>
            </w:tabs>
          </w:pPr>
          <w:hyperlink w:history="true" w:anchor="_TOC_250005">
            <w:r>
              <w:rPr>
                <w:w w:val="105"/>
              </w:rPr>
              <w:t>Integrate the Plan into</w:t>
            </w:r>
            <w:r>
              <w:rPr>
                <w:spacing w:val="4"/>
                <w:w w:val="105"/>
              </w:rPr>
              <w:t> </w:t>
            </w:r>
            <w:r>
              <w:rPr>
                <w:w w:val="105"/>
              </w:rPr>
              <w:t>Company</w:t>
            </w:r>
            <w:r>
              <w:rPr>
                <w:spacing w:val="1"/>
                <w:w w:val="105"/>
              </w:rPr>
              <w:t> </w:t>
            </w:r>
            <w:r>
              <w:rPr>
                <w:w w:val="105"/>
              </w:rPr>
              <w:t>Operations</w:t>
              <w:tab/>
              <w:t>26</w:t>
            </w:r>
          </w:hyperlink>
        </w:p>
        <w:p>
          <w:pPr>
            <w:pStyle w:val="TOC2"/>
            <w:tabs>
              <w:tab w:pos="10532" w:val="right" w:leader="dot"/>
            </w:tabs>
          </w:pPr>
          <w:hyperlink w:history="true" w:anchor="_TOC_250004">
            <w:r>
              <w:rPr>
                <w:w w:val="105"/>
              </w:rPr>
              <w:t>Business</w:t>
            </w:r>
            <w:r>
              <w:rPr>
                <w:spacing w:val="1"/>
                <w:w w:val="105"/>
              </w:rPr>
              <w:t> </w:t>
            </w:r>
            <w:r>
              <w:rPr>
                <w:w w:val="105"/>
              </w:rPr>
              <w:t>Interruption</w:t>
            </w:r>
            <w:r>
              <w:rPr>
                <w:spacing w:val="1"/>
                <w:w w:val="105"/>
              </w:rPr>
              <w:t> </w:t>
            </w:r>
            <w:r>
              <w:rPr>
                <w:w w:val="105"/>
              </w:rPr>
              <w:t>Insurance</w:t>
              <w:tab/>
              <w:t>26</w:t>
            </w:r>
          </w:hyperlink>
        </w:p>
        <w:p>
          <w:pPr>
            <w:pStyle w:val="TOC2"/>
            <w:tabs>
              <w:tab w:pos="10532" w:val="right" w:leader="dot"/>
            </w:tabs>
            <w:spacing w:before="7"/>
          </w:pPr>
          <w:hyperlink w:history="true" w:anchor="_TOC_250003">
            <w:r>
              <w:rPr>
                <w:w w:val="105"/>
              </w:rPr>
              <w:t>Conduct Drills</w:t>
            </w:r>
            <w:r>
              <w:rPr>
                <w:spacing w:val="1"/>
                <w:w w:val="105"/>
              </w:rPr>
              <w:t> </w:t>
            </w:r>
            <w:r>
              <w:rPr>
                <w:w w:val="105"/>
              </w:rPr>
              <w:t>and</w:t>
            </w:r>
            <w:r>
              <w:rPr>
                <w:spacing w:val="1"/>
                <w:w w:val="105"/>
              </w:rPr>
              <w:t> </w:t>
            </w:r>
            <w:r>
              <w:rPr>
                <w:w w:val="105"/>
              </w:rPr>
              <w:t>Exercises</w:t>
              <w:tab/>
              <w:t>26</w:t>
            </w:r>
          </w:hyperlink>
        </w:p>
        <w:p>
          <w:pPr>
            <w:pStyle w:val="TOC2"/>
            <w:tabs>
              <w:tab w:pos="10532" w:val="right" w:leader="dot"/>
            </w:tabs>
          </w:pPr>
          <w:hyperlink w:history="true" w:anchor="_TOC_250002">
            <w:r>
              <w:rPr>
                <w:w w:val="105"/>
              </w:rPr>
              <w:t>Train</w:t>
            </w:r>
            <w:r>
              <w:rPr>
                <w:spacing w:val="1"/>
                <w:w w:val="105"/>
              </w:rPr>
              <w:t> </w:t>
            </w:r>
            <w:r>
              <w:rPr>
                <w:w w:val="105"/>
              </w:rPr>
              <w:t>Employees</w:t>
              <w:tab/>
              <w:t>27</w:t>
            </w:r>
          </w:hyperlink>
        </w:p>
        <w:p>
          <w:pPr>
            <w:pStyle w:val="TOC2"/>
            <w:tabs>
              <w:tab w:pos="10532" w:val="right" w:leader="dot"/>
            </w:tabs>
          </w:pPr>
          <w:hyperlink w:history="true" w:anchor="_TOC_250001">
            <w:r>
              <w:rPr>
                <w:w w:val="105"/>
              </w:rPr>
              <w:t>Annual Plan</w:t>
            </w:r>
            <w:r>
              <w:rPr>
                <w:spacing w:val="1"/>
                <w:w w:val="105"/>
              </w:rPr>
              <w:t> </w:t>
            </w:r>
            <w:r>
              <w:rPr>
                <w:w w:val="105"/>
              </w:rPr>
              <w:t>Audit</w:t>
              <w:tab/>
              <w:t>28</w:t>
            </w:r>
          </w:hyperlink>
        </w:p>
        <w:p>
          <w:pPr>
            <w:pStyle w:val="TOC1"/>
            <w:tabs>
              <w:tab w:pos="10532" w:val="right" w:leader="dot"/>
            </w:tabs>
          </w:pPr>
          <w:hyperlink w:history="true" w:anchor="_TOC_250000">
            <w:r>
              <w:rPr>
                <w:w w:val="105"/>
              </w:rPr>
              <w:t>Appendix</w:t>
              <w:tab/>
              <w:t>29</w:t>
            </w:r>
          </w:hyperlink>
        </w:p>
        <w:p>
          <w:pPr/>
          <w:r>
            <w:fldChar w:fldCharType="end"/>
          </w:r>
        </w:p>
      </w:sdtContent>
    </w:sdt>
    <w:p>
      <w:pPr>
        <w:spacing w:after="0"/>
        <w:sectPr>
          <w:pgSz w:w="12240" w:h="15840"/>
          <w:pgMar w:header="669" w:footer="0" w:top="1720" w:bottom="280" w:left="260" w:right="240"/>
        </w:sectPr>
      </w:pPr>
    </w:p>
    <w:p>
      <w:pPr>
        <w:pStyle w:val="BodyText"/>
        <w:ind w:left="102"/>
        <w:rPr>
          <w:sz w:val="20"/>
        </w:rPr>
      </w:pPr>
      <w:r>
        <w:rPr>
          <w:sz w:val="20"/>
        </w:rPr>
        <w:pict>
          <v:group style="width:576pt;height:53.35pt;mso-position-horizontal-relative:char;mso-position-vertical-relative:line" coordorigin="0,0" coordsize="11520,1067">
            <v:shape style="position:absolute;left:0;top:0;width:11520;height:1067" type="#_x0000_t75" stroked="false">
              <v:imagedata r:id="rId9" o:title=""/>
            </v:shape>
            <v:shape style="position:absolute;left:4832;top:407;width:741;height:403" type="#_x0000_t202" filled="false" stroked="false">
              <v:textbox inset="0,0,0,0">
                <w:txbxContent>
                  <w:p>
                    <w:pPr>
                      <w:spacing w:line="402" w:lineRule="exact" w:before="0"/>
                      <w:ind w:left="0" w:right="0" w:firstLine="0"/>
                      <w:jc w:val="left"/>
                      <w:rPr>
                        <w:sz w:val="36"/>
                      </w:rPr>
                    </w:pPr>
                    <w:r>
                      <w:rPr>
                        <w:sz w:val="36"/>
                      </w:rPr>
                      <w:t>Plan</w:t>
                    </w:r>
                  </w:p>
                </w:txbxContent>
              </v:textbox>
              <w10:wrap type="none"/>
            </v:shape>
          </v:group>
        </w:pict>
      </w:r>
      <w:r>
        <w:rPr>
          <w:sz w:val="20"/>
        </w:rPr>
      </w:r>
    </w:p>
    <w:p>
      <w:pPr>
        <w:pStyle w:val="BodyText"/>
        <w:rPr>
          <w:b/>
          <w:sz w:val="62"/>
        </w:rPr>
      </w:pPr>
    </w:p>
    <w:p>
      <w:pPr>
        <w:pStyle w:val="BodyText"/>
        <w:rPr>
          <w:b/>
          <w:sz w:val="62"/>
        </w:rPr>
      </w:pPr>
    </w:p>
    <w:p>
      <w:pPr>
        <w:pStyle w:val="BodyText"/>
        <w:rPr>
          <w:b/>
          <w:sz w:val="62"/>
        </w:rPr>
      </w:pPr>
    </w:p>
    <w:p>
      <w:pPr>
        <w:pStyle w:val="BodyText"/>
        <w:rPr>
          <w:b/>
          <w:sz w:val="62"/>
        </w:rPr>
      </w:pPr>
    </w:p>
    <w:p>
      <w:pPr>
        <w:pStyle w:val="BodyText"/>
        <w:rPr>
          <w:b/>
          <w:sz w:val="62"/>
        </w:rPr>
      </w:pPr>
    </w:p>
    <w:p>
      <w:pPr>
        <w:pStyle w:val="BodyText"/>
        <w:rPr>
          <w:b/>
          <w:sz w:val="62"/>
        </w:rPr>
      </w:pPr>
    </w:p>
    <w:p>
      <w:pPr>
        <w:pStyle w:val="Heading1"/>
        <w:spacing w:line="228" w:lineRule="auto" w:before="552"/>
        <w:ind w:right="7023"/>
      </w:pPr>
      <w:bookmarkStart w:name="_TOC_250049" w:id="1"/>
      <w:r>
        <w:rPr>
          <w:color w:val="404040"/>
          <w:spacing w:val="-16"/>
        </w:rPr>
        <w:t>Direction </w:t>
      </w:r>
      <w:r>
        <w:rPr>
          <w:color w:val="404040"/>
          <w:spacing w:val="-12"/>
        </w:rPr>
        <w:t>and </w:t>
      </w:r>
      <w:bookmarkEnd w:id="1"/>
      <w:r>
        <w:rPr>
          <w:color w:val="404040"/>
          <w:spacing w:val="-15"/>
        </w:rPr>
        <w:t>Control</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
        <w:rPr>
          <w:b/>
        </w:rPr>
      </w:pPr>
    </w:p>
    <w:p>
      <w:pPr>
        <w:spacing w:before="90"/>
        <w:ind w:left="0" w:right="1195" w:firstLine="0"/>
        <w:jc w:val="right"/>
        <w:rPr>
          <w:rFonts w:ascii="Times New Roman"/>
          <w:sz w:val="24"/>
        </w:rPr>
      </w:pPr>
      <w:r>
        <w:rPr>
          <w:rFonts w:ascii="Times New Roman"/>
          <w:sz w:val="24"/>
        </w:rPr>
        <w:t>3</w:t>
      </w:r>
    </w:p>
    <w:p>
      <w:pPr>
        <w:spacing w:after="0"/>
        <w:jc w:val="right"/>
        <w:rPr>
          <w:rFonts w:ascii="Times New Roman"/>
          <w:sz w:val="24"/>
        </w:rPr>
        <w:sectPr>
          <w:headerReference w:type="default" r:id="rId8"/>
          <w:pgSz w:w="12240" w:h="15840"/>
          <w:pgMar w:header="0" w:footer="0" w:top="560" w:bottom="280" w:left="260" w:right="240"/>
        </w:sectPr>
      </w:pPr>
    </w:p>
    <w:p>
      <w:pPr>
        <w:pStyle w:val="BodyText"/>
        <w:spacing w:before="7"/>
        <w:rPr>
          <w:rFonts w:ascii="Times New Roman"/>
          <w:sz w:val="16"/>
        </w:rPr>
      </w:pPr>
    </w:p>
    <w:p>
      <w:pPr>
        <w:pStyle w:val="Heading2"/>
      </w:pPr>
      <w:bookmarkStart w:name="_TOC_250048" w:id="2"/>
      <w:bookmarkEnd w:id="2"/>
      <w:r>
        <w:rPr>
          <w:color w:val="404040"/>
          <w:w w:val="105"/>
        </w:rPr>
        <w:t>Business Mission Statement</w:t>
      </w:r>
    </w:p>
    <w:p>
      <w:pPr>
        <w:pStyle w:val="BodyText"/>
        <w:spacing w:before="136"/>
        <w:ind w:left="1182"/>
      </w:pPr>
      <w:r>
        <w:rPr>
          <w:color w:val="FF0000"/>
          <w:w w:val="105"/>
        </w:rPr>
        <w:t>&lt;Company mission statement&gt;</w:t>
      </w:r>
    </w:p>
    <w:p>
      <w:pPr>
        <w:pStyle w:val="BodyText"/>
        <w:rPr>
          <w:sz w:val="20"/>
        </w:rPr>
      </w:pPr>
    </w:p>
    <w:p>
      <w:pPr>
        <w:pStyle w:val="BodyText"/>
        <w:spacing w:before="10"/>
        <w:rPr>
          <w:sz w:val="29"/>
        </w:rPr>
      </w:pPr>
    </w:p>
    <w:p>
      <w:pPr>
        <w:pStyle w:val="Heading2"/>
        <w:spacing w:before="0"/>
      </w:pPr>
      <w:bookmarkStart w:name="_TOC_250047" w:id="3"/>
      <w:bookmarkEnd w:id="3"/>
      <w:r>
        <w:rPr>
          <w:color w:val="404040"/>
          <w:w w:val="105"/>
        </w:rPr>
        <w:t>Business Continuity Policy</w:t>
      </w:r>
    </w:p>
    <w:p>
      <w:pPr>
        <w:pStyle w:val="BodyText"/>
        <w:spacing w:line="254" w:lineRule="auto" w:before="136"/>
        <w:ind w:left="1182" w:right="1301"/>
      </w:pPr>
      <w:r>
        <w:rPr>
          <w:color w:val="404040"/>
          <w:w w:val="105"/>
        </w:rPr>
        <w:t>The purpose of the business continuity policy is to maintain business functions in the event of an emergency. The policy applies to , its subsidiaries, all locations and all employees.</w:t>
      </w:r>
    </w:p>
    <w:p>
      <w:pPr>
        <w:pStyle w:val="BodyText"/>
        <w:rPr>
          <w:sz w:val="20"/>
        </w:rPr>
      </w:pPr>
    </w:p>
    <w:p>
      <w:pPr>
        <w:pStyle w:val="BodyText"/>
        <w:spacing w:before="8"/>
        <w:rPr>
          <w:sz w:val="18"/>
        </w:rPr>
      </w:pPr>
    </w:p>
    <w:p>
      <w:pPr>
        <w:pStyle w:val="BodyText"/>
        <w:spacing w:line="254" w:lineRule="auto"/>
        <w:ind w:left="1182" w:right="1301"/>
      </w:pPr>
      <w:r>
        <w:rPr>
          <w:color w:val="404040"/>
          <w:w w:val="105"/>
        </w:rPr>
        <w:t>In the event of an emergency, the Emergency Management Group will be responsible for declaring emergencies, evacuating or shutting down facilities as necessary and contacting employees. The Emergency Management Group will be led by the Incident Commander and will operate out of the designated Emergency Operations Center.</w:t>
      </w:r>
    </w:p>
    <w:p>
      <w:pPr>
        <w:pStyle w:val="BodyText"/>
        <w:rPr>
          <w:sz w:val="20"/>
        </w:rPr>
      </w:pPr>
    </w:p>
    <w:p>
      <w:pPr>
        <w:pStyle w:val="BodyText"/>
        <w:rPr>
          <w:sz w:val="19"/>
        </w:rPr>
      </w:pPr>
    </w:p>
    <w:p>
      <w:pPr>
        <w:pStyle w:val="BodyText"/>
        <w:spacing w:line="254" w:lineRule="auto"/>
        <w:ind w:left="1182" w:right="1301"/>
      </w:pPr>
      <w:r>
        <w:rPr>
          <w:color w:val="404040"/>
          <w:w w:val="105"/>
        </w:rPr>
        <w:t>The Emergency Management Group has the authority to identify critical business functions impacted by the emergency and initiate the process for recovering each function in the order laid out in the Business Continuity Plan.</w:t>
      </w:r>
    </w:p>
    <w:p>
      <w:pPr>
        <w:pStyle w:val="BodyText"/>
        <w:rPr>
          <w:sz w:val="20"/>
        </w:rPr>
      </w:pPr>
    </w:p>
    <w:p>
      <w:pPr>
        <w:pStyle w:val="BodyText"/>
        <w:spacing w:before="8"/>
        <w:rPr>
          <w:sz w:val="18"/>
        </w:rPr>
      </w:pPr>
    </w:p>
    <w:p>
      <w:pPr>
        <w:pStyle w:val="BodyText"/>
        <w:spacing w:line="254" w:lineRule="auto"/>
        <w:ind w:left="1182" w:right="1301"/>
      </w:pPr>
      <w:r>
        <w:rPr>
          <w:color w:val="404040"/>
          <w:w w:val="105"/>
        </w:rPr>
        <w:t>The Business Continuity Plan is enacted with the purpose of ensuring continued business activity in the event of an emergency and ensuring the safety of all employees. Failure to comply with the Business Continuity Plan or any directives issued by the Emergency Management Group may result in verbal reprimands, official write-ups and termination, as deemed appropriate.</w:t>
      </w:r>
    </w:p>
    <w:p>
      <w:pPr>
        <w:pStyle w:val="BodyText"/>
        <w:rPr>
          <w:sz w:val="20"/>
        </w:rPr>
      </w:pPr>
    </w:p>
    <w:p>
      <w:pPr>
        <w:pStyle w:val="BodyText"/>
        <w:rPr>
          <w:sz w:val="20"/>
        </w:rPr>
      </w:pPr>
    </w:p>
    <w:p>
      <w:pPr>
        <w:pStyle w:val="Heading2"/>
        <w:spacing w:before="137"/>
      </w:pPr>
      <w:bookmarkStart w:name="_TOC_250046" w:id="4"/>
      <w:bookmarkEnd w:id="4"/>
      <w:r>
        <w:rPr>
          <w:color w:val="404040"/>
          <w:w w:val="105"/>
        </w:rPr>
        <w:t>Emergency Management Group</w:t>
      </w:r>
    </w:p>
    <w:p>
      <w:pPr>
        <w:pStyle w:val="BodyText"/>
        <w:spacing w:line="254" w:lineRule="auto" w:before="137"/>
        <w:ind w:left="1182" w:right="1301"/>
      </w:pPr>
      <w:r>
        <w:rPr>
          <w:color w:val="404040"/>
          <w:w w:val="105"/>
        </w:rPr>
        <w:t>The Emergency Management Group is responsible for controlling all technical aspects of emergency response. The group will be led by the Incident Commander. Members of this group (and only these designated members) have the authority to:</w:t>
      </w:r>
    </w:p>
    <w:p>
      <w:pPr>
        <w:pStyle w:val="ListParagraph"/>
        <w:numPr>
          <w:ilvl w:val="0"/>
          <w:numId w:val="1"/>
        </w:numPr>
        <w:tabs>
          <w:tab w:pos="1453" w:val="left" w:leader="none"/>
        </w:tabs>
        <w:spacing w:line="240" w:lineRule="auto" w:before="115" w:after="0"/>
        <w:ind w:left="1452" w:right="0" w:hanging="271"/>
        <w:jc w:val="left"/>
        <w:rPr>
          <w:rFonts w:ascii="Verdana" w:hAnsi="Verdana"/>
          <w:color w:val="404040"/>
          <w:sz w:val="17"/>
        </w:rPr>
      </w:pPr>
      <w:r>
        <w:rPr>
          <w:color w:val="404040"/>
          <w:w w:val="105"/>
          <w:sz w:val="17"/>
        </w:rPr>
        <w:t>Order facility</w:t>
      </w:r>
      <w:r>
        <w:rPr>
          <w:color w:val="404040"/>
          <w:spacing w:val="1"/>
          <w:w w:val="105"/>
          <w:sz w:val="17"/>
        </w:rPr>
        <w:t> </w:t>
      </w:r>
      <w:r>
        <w:rPr>
          <w:color w:val="404040"/>
          <w:w w:val="105"/>
          <w:sz w:val="17"/>
        </w:rPr>
        <w:t>shutdown</w:t>
      </w:r>
    </w:p>
    <w:p>
      <w:pPr>
        <w:pStyle w:val="ListParagraph"/>
        <w:numPr>
          <w:ilvl w:val="0"/>
          <w:numId w:val="1"/>
        </w:numPr>
        <w:tabs>
          <w:tab w:pos="1453" w:val="left" w:leader="none"/>
        </w:tabs>
        <w:spacing w:line="240" w:lineRule="auto" w:before="177" w:after="0"/>
        <w:ind w:left="1452" w:right="0" w:hanging="271"/>
        <w:jc w:val="left"/>
        <w:rPr>
          <w:rFonts w:ascii="Verdana" w:hAnsi="Verdana"/>
          <w:color w:val="404040"/>
          <w:sz w:val="17"/>
        </w:rPr>
      </w:pPr>
      <w:r>
        <w:rPr>
          <w:color w:val="404040"/>
          <w:w w:val="105"/>
          <w:sz w:val="17"/>
        </w:rPr>
        <w:t>Initiate evacuation of employees and</w:t>
      </w:r>
      <w:r>
        <w:rPr>
          <w:color w:val="404040"/>
          <w:spacing w:val="6"/>
          <w:w w:val="105"/>
          <w:sz w:val="17"/>
        </w:rPr>
        <w:t> </w:t>
      </w:r>
      <w:r>
        <w:rPr>
          <w:color w:val="404040"/>
          <w:w w:val="105"/>
          <w:sz w:val="17"/>
        </w:rPr>
        <w:t>customers</w:t>
      </w:r>
    </w:p>
    <w:p>
      <w:pPr>
        <w:pStyle w:val="ListParagraph"/>
        <w:numPr>
          <w:ilvl w:val="0"/>
          <w:numId w:val="1"/>
        </w:numPr>
        <w:tabs>
          <w:tab w:pos="1453" w:val="left" w:leader="none"/>
        </w:tabs>
        <w:spacing w:line="240" w:lineRule="auto" w:before="173" w:after="0"/>
        <w:ind w:left="1452" w:right="0" w:hanging="271"/>
        <w:jc w:val="left"/>
        <w:rPr>
          <w:rFonts w:ascii="Verdana" w:hAnsi="Verdana"/>
          <w:color w:val="404040"/>
          <w:sz w:val="17"/>
        </w:rPr>
      </w:pPr>
      <w:r>
        <w:rPr>
          <w:color w:val="404040"/>
          <w:w w:val="105"/>
          <w:sz w:val="17"/>
        </w:rPr>
        <w:t>Declare that an incident has</w:t>
      </w:r>
      <w:r>
        <w:rPr>
          <w:color w:val="404040"/>
          <w:spacing w:val="5"/>
          <w:w w:val="105"/>
          <w:sz w:val="17"/>
        </w:rPr>
        <w:t> </w:t>
      </w:r>
      <w:r>
        <w:rPr>
          <w:color w:val="404040"/>
          <w:w w:val="105"/>
          <w:sz w:val="17"/>
        </w:rPr>
        <w:t>ended</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404040"/>
          <w:sz w:val="17"/>
        </w:rPr>
      </w:pPr>
      <w:r>
        <w:rPr>
          <w:color w:val="404040"/>
          <w:w w:val="105"/>
          <w:sz w:val="17"/>
        </w:rPr>
        <w:t>Communicate with the</w:t>
      </w:r>
      <w:r>
        <w:rPr>
          <w:color w:val="404040"/>
          <w:spacing w:val="4"/>
          <w:w w:val="105"/>
          <w:sz w:val="17"/>
        </w:rPr>
        <w:t> </w:t>
      </w:r>
      <w:r>
        <w:rPr>
          <w:color w:val="404040"/>
          <w:w w:val="105"/>
          <w:sz w:val="17"/>
        </w:rPr>
        <w:t>media</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404040"/>
          <w:sz w:val="17"/>
        </w:rPr>
      </w:pPr>
      <w:r>
        <w:rPr>
          <w:color w:val="404040"/>
          <w:w w:val="105"/>
          <w:sz w:val="17"/>
        </w:rPr>
        <w:t>Initiate the emergency response phone</w:t>
      </w:r>
      <w:r>
        <w:rPr>
          <w:color w:val="404040"/>
          <w:spacing w:val="7"/>
          <w:w w:val="105"/>
          <w:sz w:val="17"/>
        </w:rPr>
        <w:t> </w:t>
      </w:r>
      <w:r>
        <w:rPr>
          <w:color w:val="404040"/>
          <w:w w:val="105"/>
          <w:sz w:val="17"/>
        </w:rPr>
        <w:t>tree</w:t>
      </w:r>
    </w:p>
    <w:p>
      <w:pPr>
        <w:pStyle w:val="BodyText"/>
        <w:rPr>
          <w:sz w:val="22"/>
        </w:rPr>
      </w:pPr>
    </w:p>
    <w:p>
      <w:pPr>
        <w:pStyle w:val="BodyText"/>
        <w:spacing w:before="1"/>
        <w:rPr>
          <w:sz w:val="26"/>
        </w:rPr>
      </w:pPr>
    </w:p>
    <w:p>
      <w:pPr>
        <w:pStyle w:val="BodyText"/>
        <w:ind w:left="1182"/>
      </w:pPr>
      <w:r>
        <w:rPr>
          <w:color w:val="404040"/>
          <w:w w:val="105"/>
        </w:rPr>
        <w:t>The following employees comprise the Emergency Management Group:</w:t>
      </w:r>
    </w:p>
    <w:p>
      <w:pPr>
        <w:pStyle w:val="ListParagraph"/>
        <w:numPr>
          <w:ilvl w:val="0"/>
          <w:numId w:val="1"/>
        </w:numPr>
        <w:tabs>
          <w:tab w:pos="1453" w:val="left" w:leader="none"/>
        </w:tabs>
        <w:spacing w:line="240" w:lineRule="auto" w:before="134" w:after="0"/>
        <w:ind w:left="1452" w:right="0" w:hanging="271"/>
        <w:jc w:val="left"/>
        <w:rPr>
          <w:rFonts w:ascii="Verdana" w:hAnsi="Verdana"/>
          <w:color w:val="FF0000"/>
          <w:sz w:val="17"/>
        </w:rPr>
      </w:pPr>
      <w:r>
        <w:rPr>
          <w:color w:val="FF0000"/>
          <w:w w:val="105"/>
          <w:sz w:val="17"/>
        </w:rPr>
        <w:t>&lt;Employee name and</w:t>
      </w:r>
      <w:r>
        <w:rPr>
          <w:color w:val="FF0000"/>
          <w:spacing w:val="9"/>
          <w:w w:val="105"/>
          <w:sz w:val="17"/>
        </w:rPr>
        <w:t> </w:t>
      </w:r>
      <w:r>
        <w:rPr>
          <w:color w:val="FF0000"/>
          <w:w w:val="105"/>
          <w:sz w:val="17"/>
        </w:rPr>
        <w:t>role&gt;</w:t>
      </w:r>
    </w:p>
    <w:p>
      <w:pPr>
        <w:pStyle w:val="ListParagraph"/>
        <w:numPr>
          <w:ilvl w:val="0"/>
          <w:numId w:val="1"/>
        </w:numPr>
        <w:tabs>
          <w:tab w:pos="1453" w:val="left" w:leader="none"/>
        </w:tabs>
        <w:spacing w:line="240" w:lineRule="auto" w:before="173" w:after="0"/>
        <w:ind w:left="1452" w:right="0" w:hanging="271"/>
        <w:jc w:val="left"/>
        <w:rPr>
          <w:rFonts w:ascii="Verdana" w:hAnsi="Verdana"/>
          <w:color w:val="FF0000"/>
          <w:sz w:val="17"/>
        </w:rPr>
      </w:pPr>
      <w:r>
        <w:rPr>
          <w:color w:val="FF0000"/>
          <w:w w:val="105"/>
          <w:sz w:val="17"/>
        </w:rPr>
        <w:t>&lt;Employee name and</w:t>
      </w:r>
      <w:r>
        <w:rPr>
          <w:color w:val="FF0000"/>
          <w:spacing w:val="9"/>
          <w:w w:val="105"/>
          <w:sz w:val="17"/>
        </w:rPr>
        <w:t> </w:t>
      </w:r>
      <w:r>
        <w:rPr>
          <w:color w:val="FF0000"/>
          <w:w w:val="105"/>
          <w:sz w:val="17"/>
        </w:rPr>
        <w:t>role&gt;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&lt;Employee name and</w:t>
      </w:r>
      <w:r>
        <w:rPr>
          <w:color w:val="FF0000"/>
          <w:spacing w:val="9"/>
          <w:w w:val="105"/>
          <w:sz w:val="17"/>
        </w:rPr>
        <w:t> </w:t>
      </w:r>
      <w:r>
        <w:rPr>
          <w:color w:val="FF0000"/>
          <w:w w:val="105"/>
          <w:sz w:val="17"/>
        </w:rPr>
        <w:t>role&gt;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&lt;Employee name and</w:t>
      </w:r>
      <w:r>
        <w:rPr>
          <w:color w:val="FF0000"/>
          <w:spacing w:val="9"/>
          <w:w w:val="105"/>
          <w:sz w:val="17"/>
        </w:rPr>
        <w:t> </w:t>
      </w:r>
      <w:r>
        <w:rPr>
          <w:color w:val="FF0000"/>
          <w:w w:val="105"/>
          <w:sz w:val="17"/>
        </w:rPr>
        <w:t>role&gt;</w:t>
      </w:r>
    </w:p>
    <w:p>
      <w:pPr>
        <w:pStyle w:val="BodyText"/>
        <w:rPr>
          <w:sz w:val="22"/>
        </w:rPr>
      </w:pPr>
    </w:p>
    <w:p>
      <w:pPr>
        <w:pStyle w:val="BodyText"/>
        <w:spacing w:line="254" w:lineRule="auto" w:before="166"/>
        <w:ind w:left="1182" w:right="1380"/>
      </w:pPr>
      <w:r>
        <w:rPr>
          <w:color w:val="404040"/>
          <w:w w:val="105"/>
        </w:rPr>
        <w:t>In the event that these individuals are not available, the following employees may serve as alternative members of the Emergency Management Group:</w:t>
      </w:r>
    </w:p>
    <w:p>
      <w:pPr>
        <w:pStyle w:val="ListParagraph"/>
        <w:numPr>
          <w:ilvl w:val="0"/>
          <w:numId w:val="1"/>
        </w:numPr>
        <w:tabs>
          <w:tab w:pos="1453" w:val="left" w:leader="none"/>
        </w:tabs>
        <w:spacing w:line="240" w:lineRule="auto" w:before="117" w:after="0"/>
        <w:ind w:left="1452" w:right="0" w:hanging="271"/>
        <w:jc w:val="left"/>
        <w:rPr>
          <w:rFonts w:ascii="Verdana" w:hAnsi="Verdana"/>
          <w:color w:val="FF0000"/>
          <w:sz w:val="17"/>
        </w:rPr>
      </w:pPr>
      <w:r>
        <w:rPr>
          <w:color w:val="FF0000"/>
          <w:w w:val="105"/>
          <w:sz w:val="17"/>
        </w:rPr>
        <w:t>&lt;Employee name and</w:t>
      </w:r>
      <w:r>
        <w:rPr>
          <w:color w:val="FF0000"/>
          <w:spacing w:val="9"/>
          <w:w w:val="105"/>
          <w:sz w:val="17"/>
        </w:rPr>
        <w:t> </w:t>
      </w:r>
      <w:r>
        <w:rPr>
          <w:color w:val="FF0000"/>
          <w:w w:val="105"/>
          <w:sz w:val="17"/>
        </w:rPr>
        <w:t>role&gt;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&lt;Employee name and</w:t>
      </w:r>
      <w:r>
        <w:rPr>
          <w:color w:val="FF0000"/>
          <w:spacing w:val="9"/>
          <w:w w:val="105"/>
          <w:sz w:val="17"/>
        </w:rPr>
        <w:t> </w:t>
      </w:r>
      <w:r>
        <w:rPr>
          <w:color w:val="FF0000"/>
          <w:w w:val="105"/>
          <w:sz w:val="17"/>
        </w:rPr>
        <w:t>role&gt;</w:t>
      </w:r>
    </w:p>
    <w:p>
      <w:pPr>
        <w:spacing w:after="0" w:line="240" w:lineRule="auto"/>
        <w:jc w:val="left"/>
        <w:rPr>
          <w:rFonts w:ascii="Verdana" w:hAnsi="Verdana"/>
          <w:sz w:val="17"/>
        </w:rPr>
        <w:sectPr>
          <w:headerReference w:type="default" r:id="rId10"/>
          <w:pgSz w:w="12240" w:h="15840"/>
          <w:pgMar w:header="669" w:footer="0" w:top="1720" w:bottom="280" w:left="260" w:right="240"/>
        </w:sectPr>
      </w:pPr>
    </w:p>
    <w:p>
      <w:pPr>
        <w:pStyle w:val="BodyText"/>
        <w:spacing w:before="3"/>
        <w:rPr>
          <w:sz w:val="13"/>
        </w:rPr>
      </w:pPr>
    </w:p>
    <w:p>
      <w:pPr>
        <w:pStyle w:val="Heading2"/>
      </w:pPr>
      <w:bookmarkStart w:name="_TOC_250045" w:id="5"/>
      <w:bookmarkEnd w:id="5"/>
      <w:r>
        <w:rPr>
          <w:color w:val="404040"/>
          <w:w w:val="105"/>
        </w:rPr>
        <w:t>Incident Commander</w:t>
      </w:r>
    </w:p>
    <w:p>
      <w:pPr>
        <w:pStyle w:val="BodyText"/>
        <w:spacing w:line="256" w:lineRule="auto" w:before="132"/>
        <w:ind w:left="1182" w:right="1301"/>
      </w:pPr>
      <w:r>
        <w:rPr>
          <w:color w:val="404040"/>
          <w:w w:val="105"/>
        </w:rPr>
        <w:t>The Incident Commander is responsible for communicating with internal and external resources in the event of an emergency. This individual has the authority to declare an emergency, shut down company facilities and communicate with the media.</w:t>
      </w:r>
    </w:p>
    <w:p>
      <w:pPr>
        <w:pStyle w:val="ListParagraph"/>
        <w:numPr>
          <w:ilvl w:val="0"/>
          <w:numId w:val="1"/>
        </w:numPr>
        <w:tabs>
          <w:tab w:pos="1453" w:val="left" w:leader="none"/>
        </w:tabs>
        <w:spacing w:line="240" w:lineRule="auto" w:before="114" w:after="0"/>
        <w:ind w:left="1452" w:right="0" w:hanging="271"/>
        <w:jc w:val="left"/>
        <w:rPr>
          <w:rFonts w:ascii="Verdana" w:hAnsi="Verdana"/>
          <w:color w:val="404040"/>
          <w:sz w:val="17"/>
        </w:rPr>
      </w:pPr>
      <w:r>
        <w:rPr>
          <w:color w:val="FF0000"/>
          <w:w w:val="105"/>
          <w:sz w:val="17"/>
        </w:rPr>
        <w:t>&lt;Employee name&gt; </w:t>
      </w:r>
      <w:r>
        <w:rPr>
          <w:color w:val="404040"/>
          <w:w w:val="105"/>
          <w:sz w:val="17"/>
        </w:rPr>
        <w:t>is the Incident</w:t>
      </w:r>
      <w:r>
        <w:rPr>
          <w:color w:val="404040"/>
          <w:spacing w:val="6"/>
          <w:w w:val="105"/>
          <w:sz w:val="17"/>
        </w:rPr>
        <w:t> </w:t>
      </w:r>
      <w:r>
        <w:rPr>
          <w:color w:val="404040"/>
          <w:w w:val="105"/>
          <w:sz w:val="17"/>
        </w:rPr>
        <w:t>Commander.</w:t>
      </w:r>
    </w:p>
    <w:p>
      <w:pPr>
        <w:pStyle w:val="ListParagraph"/>
        <w:numPr>
          <w:ilvl w:val="0"/>
          <w:numId w:val="1"/>
        </w:numPr>
        <w:tabs>
          <w:tab w:pos="1453" w:val="left" w:leader="none"/>
        </w:tabs>
        <w:spacing w:line="240" w:lineRule="auto" w:before="173" w:after="0"/>
        <w:ind w:left="1452" w:right="0" w:hanging="271"/>
        <w:jc w:val="left"/>
        <w:rPr>
          <w:rFonts w:ascii="Verdana" w:hAnsi="Verdana"/>
          <w:color w:val="404040"/>
          <w:sz w:val="17"/>
        </w:rPr>
      </w:pPr>
      <w:r>
        <w:rPr>
          <w:color w:val="404040"/>
          <w:w w:val="105"/>
          <w:sz w:val="17"/>
        </w:rPr>
        <w:t>In the event that </w:t>
      </w:r>
      <w:r>
        <w:rPr>
          <w:color w:val="FF0000"/>
          <w:w w:val="105"/>
          <w:sz w:val="17"/>
        </w:rPr>
        <w:t>&lt;Employee name&gt; </w:t>
      </w:r>
      <w:r>
        <w:rPr>
          <w:color w:val="404040"/>
          <w:w w:val="105"/>
          <w:sz w:val="17"/>
        </w:rPr>
        <w:t>is not available, </w:t>
      </w:r>
      <w:r>
        <w:rPr>
          <w:color w:val="FF0000"/>
          <w:w w:val="105"/>
          <w:sz w:val="17"/>
        </w:rPr>
        <w:t>&lt;Employee name&gt; </w:t>
      </w:r>
      <w:r>
        <w:rPr>
          <w:color w:val="404040"/>
          <w:w w:val="105"/>
          <w:sz w:val="17"/>
        </w:rPr>
        <w:t>shall serve as the Incident</w:t>
      </w:r>
      <w:r>
        <w:rPr>
          <w:color w:val="404040"/>
          <w:spacing w:val="28"/>
          <w:w w:val="105"/>
          <w:sz w:val="17"/>
        </w:rPr>
        <w:t> </w:t>
      </w:r>
      <w:r>
        <w:rPr>
          <w:color w:val="404040"/>
          <w:w w:val="105"/>
          <w:sz w:val="17"/>
        </w:rPr>
        <w:t>Commander.</w:t>
      </w:r>
    </w:p>
    <w:p>
      <w:pPr>
        <w:pStyle w:val="BodyText"/>
        <w:rPr>
          <w:sz w:val="22"/>
        </w:rPr>
      </w:pPr>
    </w:p>
    <w:p>
      <w:pPr>
        <w:pStyle w:val="BodyText"/>
        <w:rPr>
          <w:sz w:val="22"/>
        </w:rPr>
      </w:pPr>
    </w:p>
    <w:p>
      <w:pPr>
        <w:pStyle w:val="Heading2"/>
        <w:spacing w:before="148"/>
      </w:pPr>
      <w:bookmarkStart w:name="_TOC_250044" w:id="6"/>
      <w:bookmarkEnd w:id="6"/>
      <w:r>
        <w:rPr>
          <w:color w:val="404040"/>
          <w:w w:val="105"/>
        </w:rPr>
        <w:t>Team Processes and Procedures</w:t>
      </w:r>
    </w:p>
    <w:p>
      <w:pPr>
        <w:pStyle w:val="BodyText"/>
        <w:spacing w:before="136"/>
        <w:ind w:left="1182"/>
      </w:pPr>
      <w:r>
        <w:rPr>
          <w:color w:val="FF0000"/>
          <w:w w:val="105"/>
        </w:rPr>
        <w:t>&lt;Team processes and procedures&gt;</w:t>
      </w:r>
    </w:p>
    <w:p>
      <w:pPr>
        <w:pStyle w:val="BodyText"/>
        <w:rPr>
          <w:sz w:val="20"/>
        </w:rPr>
      </w:pPr>
    </w:p>
    <w:p>
      <w:pPr>
        <w:pStyle w:val="BodyText"/>
        <w:rPr>
          <w:sz w:val="20"/>
        </w:rPr>
      </w:pPr>
    </w:p>
    <w:p>
      <w:pPr>
        <w:pStyle w:val="Heading2"/>
        <w:spacing w:before="147"/>
      </w:pPr>
      <w:bookmarkStart w:name="_TOC_250043" w:id="7"/>
      <w:bookmarkEnd w:id="7"/>
      <w:r>
        <w:rPr>
          <w:color w:val="404040"/>
          <w:w w:val="105"/>
        </w:rPr>
        <w:t>Incident Commander Workflow</w:t>
      </w:r>
    </w:p>
    <w:p>
      <w:pPr>
        <w:pStyle w:val="BodyText"/>
        <w:spacing w:before="136"/>
        <w:ind w:left="1182"/>
      </w:pPr>
      <w:r>
        <w:rPr>
          <w:color w:val="404040"/>
          <w:w w:val="105"/>
        </w:rPr>
        <w:t>In the aftermath of an emergency, immediately take the following steps to resume operations:</w:t>
      </w:r>
    </w:p>
    <w:p>
      <w:pPr>
        <w:pStyle w:val="ListParagraph"/>
        <w:numPr>
          <w:ilvl w:val="0"/>
          <w:numId w:val="1"/>
        </w:numPr>
        <w:tabs>
          <w:tab w:pos="1453" w:val="left" w:leader="none"/>
        </w:tabs>
        <w:spacing w:line="240" w:lineRule="auto" w:before="129" w:after="0"/>
        <w:ind w:left="1452" w:right="0" w:hanging="271"/>
        <w:jc w:val="left"/>
        <w:rPr>
          <w:rFonts w:ascii="Verdana" w:hAnsi="Verdana"/>
          <w:color w:val="404040"/>
          <w:sz w:val="17"/>
        </w:rPr>
      </w:pPr>
      <w:r>
        <w:rPr>
          <w:color w:val="404040"/>
          <w:w w:val="105"/>
          <w:sz w:val="17"/>
        </w:rPr>
        <w:t>Organize a recovery team and list your business' top priorities for resuming</w:t>
      </w:r>
      <w:r>
        <w:rPr>
          <w:color w:val="404040"/>
          <w:spacing w:val="15"/>
          <w:w w:val="105"/>
          <w:sz w:val="17"/>
        </w:rPr>
        <w:t> </w:t>
      </w:r>
      <w:r>
        <w:rPr>
          <w:color w:val="404040"/>
          <w:w w:val="105"/>
          <w:sz w:val="17"/>
        </w:rPr>
        <w:t>operations.</w:t>
      </w:r>
    </w:p>
    <w:p>
      <w:pPr>
        <w:pStyle w:val="ListParagraph"/>
        <w:numPr>
          <w:ilvl w:val="0"/>
          <w:numId w:val="1"/>
        </w:numPr>
        <w:tabs>
          <w:tab w:pos="1453" w:val="left" w:leader="none"/>
        </w:tabs>
        <w:spacing w:line="268" w:lineRule="auto" w:before="173" w:after="0"/>
        <w:ind w:left="1452" w:right="1210" w:hanging="270"/>
        <w:jc w:val="left"/>
        <w:rPr>
          <w:rFonts w:ascii="Verdana" w:hAnsi="Verdana"/>
          <w:color w:val="404040"/>
          <w:sz w:val="17"/>
        </w:rPr>
      </w:pPr>
      <w:r>
        <w:rPr>
          <w:color w:val="404040"/>
          <w:w w:val="105"/>
          <w:sz w:val="17"/>
        </w:rPr>
        <w:t>Ensure the safety of personnel on the property by evaluating any remaining hazards and controlling security at the scene of the</w:t>
      </w:r>
      <w:r>
        <w:rPr>
          <w:color w:val="404040"/>
          <w:spacing w:val="3"/>
          <w:w w:val="105"/>
          <w:sz w:val="17"/>
        </w:rPr>
        <w:t> </w:t>
      </w:r>
      <w:r>
        <w:rPr>
          <w:color w:val="404040"/>
          <w:w w:val="105"/>
          <w:sz w:val="17"/>
        </w:rPr>
        <w:t>incident.</w:t>
      </w:r>
    </w:p>
    <w:p>
      <w:pPr>
        <w:pStyle w:val="ListParagraph"/>
        <w:numPr>
          <w:ilvl w:val="0"/>
          <w:numId w:val="1"/>
        </w:numPr>
        <w:tabs>
          <w:tab w:pos="1453" w:val="left" w:leader="none"/>
        </w:tabs>
        <w:spacing w:line="240" w:lineRule="auto" w:before="154" w:after="0"/>
        <w:ind w:left="1452" w:right="0" w:hanging="271"/>
        <w:jc w:val="left"/>
        <w:rPr>
          <w:rFonts w:ascii="Verdana" w:hAnsi="Verdana"/>
          <w:color w:val="404040"/>
          <w:sz w:val="17"/>
        </w:rPr>
      </w:pPr>
      <w:r>
        <w:rPr>
          <w:color w:val="404040"/>
          <w:w w:val="105"/>
          <w:sz w:val="17"/>
        </w:rPr>
        <w:t>Conduct an employee</w:t>
      </w:r>
      <w:r>
        <w:rPr>
          <w:color w:val="404040"/>
          <w:spacing w:val="4"/>
          <w:w w:val="105"/>
          <w:sz w:val="17"/>
        </w:rPr>
        <w:t> </w:t>
      </w:r>
      <w:r>
        <w:rPr>
          <w:color w:val="404040"/>
          <w:w w:val="105"/>
          <w:sz w:val="17"/>
        </w:rPr>
        <w:t>briefing.</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404040"/>
          <w:sz w:val="17"/>
        </w:rPr>
      </w:pPr>
      <w:r>
        <w:rPr>
          <w:color w:val="404040"/>
          <w:w w:val="105"/>
          <w:sz w:val="17"/>
        </w:rPr>
        <w:t>Maintain detailed records. Record all decision making and videotape or photograph the</w:t>
      </w:r>
      <w:r>
        <w:rPr>
          <w:color w:val="404040"/>
          <w:spacing w:val="19"/>
          <w:w w:val="105"/>
          <w:sz w:val="17"/>
        </w:rPr>
        <w:t> </w:t>
      </w:r>
      <w:r>
        <w:rPr>
          <w:color w:val="404040"/>
          <w:w w:val="105"/>
          <w:sz w:val="17"/>
        </w:rPr>
        <w:t>damage.</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404040"/>
          <w:sz w:val="17"/>
        </w:rPr>
      </w:pPr>
      <w:r>
        <w:rPr>
          <w:color w:val="404040"/>
          <w:w w:val="105"/>
          <w:sz w:val="17"/>
        </w:rPr>
        <w:t>Account for all damage-related costs by establishing charge codes for purchases and repair</w:t>
      </w:r>
      <w:r>
        <w:rPr>
          <w:color w:val="404040"/>
          <w:spacing w:val="15"/>
          <w:w w:val="105"/>
          <w:sz w:val="17"/>
        </w:rPr>
        <w:t> </w:t>
      </w:r>
      <w:r>
        <w:rPr>
          <w:color w:val="404040"/>
          <w:w w:val="105"/>
          <w:sz w:val="17"/>
        </w:rPr>
        <w:t>work.</w:t>
      </w:r>
    </w:p>
    <w:p>
      <w:pPr>
        <w:pStyle w:val="ListParagraph"/>
        <w:numPr>
          <w:ilvl w:val="0"/>
          <w:numId w:val="1"/>
        </w:numPr>
        <w:tabs>
          <w:tab w:pos="1453" w:val="left" w:leader="none"/>
        </w:tabs>
        <w:spacing w:line="276" w:lineRule="auto" w:before="168" w:after="0"/>
        <w:ind w:left="1452" w:right="1315" w:hanging="270"/>
        <w:jc w:val="left"/>
        <w:rPr>
          <w:rFonts w:ascii="Verdana" w:hAnsi="Verdana"/>
          <w:color w:val="404040"/>
          <w:sz w:val="17"/>
        </w:rPr>
      </w:pPr>
      <w:r>
        <w:rPr>
          <w:color w:val="404040"/>
          <w:w w:val="105"/>
          <w:sz w:val="17"/>
        </w:rPr>
        <w:t>Follow your notification procedures. Notify employees' families about on-duty personnel, notify off-duty personnel about their work status and alert insurance carriers and appropriate government</w:t>
      </w:r>
      <w:r>
        <w:rPr>
          <w:color w:val="404040"/>
          <w:spacing w:val="14"/>
          <w:w w:val="105"/>
          <w:sz w:val="17"/>
        </w:rPr>
        <w:t> </w:t>
      </w:r>
      <w:r>
        <w:rPr>
          <w:color w:val="404040"/>
          <w:w w:val="105"/>
          <w:sz w:val="17"/>
        </w:rPr>
        <w:t>agencies.</w:t>
      </w:r>
    </w:p>
    <w:p>
      <w:pPr>
        <w:pStyle w:val="ListParagraph"/>
        <w:numPr>
          <w:ilvl w:val="0"/>
          <w:numId w:val="1"/>
        </w:numPr>
        <w:tabs>
          <w:tab w:pos="1453" w:val="left" w:leader="none"/>
        </w:tabs>
        <w:spacing w:line="276" w:lineRule="auto" w:before="137" w:after="0"/>
        <w:ind w:left="1452" w:right="1362" w:hanging="270"/>
        <w:jc w:val="left"/>
        <w:rPr>
          <w:rFonts w:ascii="Verdana" w:hAnsi="Verdana"/>
          <w:color w:val="404040"/>
          <w:sz w:val="17"/>
        </w:rPr>
      </w:pPr>
      <w:r>
        <w:rPr>
          <w:color w:val="404040"/>
          <w:w w:val="105"/>
          <w:sz w:val="17"/>
        </w:rPr>
        <w:t>Protect undamaged property by closing building entrances and exits, restoring sprinkler systems, re-establishing power, guarding property against moisture and removing smoke, water and general</w:t>
      </w:r>
      <w:r>
        <w:rPr>
          <w:color w:val="404040"/>
          <w:spacing w:val="16"/>
          <w:w w:val="105"/>
          <w:sz w:val="17"/>
        </w:rPr>
        <w:t> </w:t>
      </w:r>
      <w:r>
        <w:rPr>
          <w:color w:val="404040"/>
          <w:w w:val="105"/>
          <w:sz w:val="17"/>
        </w:rPr>
        <w:t>debris.</w:t>
      </w:r>
    </w:p>
    <w:p>
      <w:pPr>
        <w:pStyle w:val="ListParagraph"/>
        <w:numPr>
          <w:ilvl w:val="0"/>
          <w:numId w:val="1"/>
        </w:numPr>
        <w:tabs>
          <w:tab w:pos="1453" w:val="left" w:leader="none"/>
        </w:tabs>
        <w:spacing w:line="240" w:lineRule="auto" w:before="142" w:after="0"/>
        <w:ind w:left="1452" w:right="0" w:hanging="271"/>
        <w:jc w:val="left"/>
        <w:rPr>
          <w:rFonts w:ascii="Verdana" w:hAnsi="Verdana"/>
          <w:color w:val="404040"/>
          <w:sz w:val="17"/>
        </w:rPr>
      </w:pPr>
      <w:r>
        <w:rPr>
          <w:color w:val="404040"/>
          <w:w w:val="105"/>
          <w:sz w:val="17"/>
        </w:rPr>
        <w:t>Coordinate your restoration actions with appropriate government</w:t>
      </w:r>
      <w:r>
        <w:rPr>
          <w:color w:val="404040"/>
          <w:spacing w:val="9"/>
          <w:w w:val="105"/>
          <w:sz w:val="17"/>
        </w:rPr>
        <w:t> </w:t>
      </w:r>
      <w:r>
        <w:rPr>
          <w:color w:val="404040"/>
          <w:w w:val="105"/>
          <w:sz w:val="17"/>
        </w:rPr>
        <w:t>agencies.</w:t>
      </w:r>
    </w:p>
    <w:p>
      <w:pPr>
        <w:pStyle w:val="ListParagraph"/>
        <w:numPr>
          <w:ilvl w:val="0"/>
          <w:numId w:val="1"/>
        </w:numPr>
        <w:tabs>
          <w:tab w:pos="1453" w:val="left" w:leader="none"/>
        </w:tabs>
        <w:spacing w:line="273" w:lineRule="auto" w:before="167" w:after="0"/>
        <w:ind w:left="1452" w:right="1250" w:hanging="270"/>
        <w:jc w:val="left"/>
        <w:rPr>
          <w:rFonts w:ascii="Verdana" w:hAnsi="Verdana"/>
          <w:color w:val="404040"/>
          <w:sz w:val="17"/>
        </w:rPr>
      </w:pPr>
      <w:r>
        <w:rPr>
          <w:color w:val="404040"/>
          <w:w w:val="105"/>
          <w:sz w:val="17"/>
        </w:rPr>
        <w:t>Regulate salvage operations by segregating damaged property from undamaged property and retaining damaged goods until an insurance adjuster can view them. However, you should move material outside if it impedes traffic and can withstand exposure to the</w:t>
      </w:r>
      <w:r>
        <w:rPr>
          <w:color w:val="404040"/>
          <w:spacing w:val="10"/>
          <w:w w:val="105"/>
          <w:sz w:val="17"/>
        </w:rPr>
        <w:t> </w:t>
      </w:r>
      <w:r>
        <w:rPr>
          <w:color w:val="404040"/>
          <w:w w:val="105"/>
          <w:sz w:val="17"/>
        </w:rPr>
        <w:t>elements.</w:t>
      </w:r>
    </w:p>
    <w:p>
      <w:pPr>
        <w:pStyle w:val="ListParagraph"/>
        <w:numPr>
          <w:ilvl w:val="0"/>
          <w:numId w:val="1"/>
        </w:numPr>
        <w:tabs>
          <w:tab w:pos="1453" w:val="left" w:leader="none"/>
        </w:tabs>
        <w:spacing w:line="276" w:lineRule="auto" w:before="140" w:after="0"/>
        <w:ind w:left="1452" w:right="1227" w:hanging="270"/>
        <w:jc w:val="left"/>
        <w:rPr>
          <w:rFonts w:ascii="Verdana" w:hAnsi="Verdana"/>
          <w:color w:val="404040"/>
          <w:sz w:val="17"/>
        </w:rPr>
      </w:pPr>
      <w:r>
        <w:rPr>
          <w:color w:val="404040"/>
          <w:w w:val="105"/>
          <w:sz w:val="17"/>
        </w:rPr>
        <w:t>Perform an inventory count on damaged goods with an adjuster or the adjuster's salvor. Obtain a signed inventory listing the quantity and type of goods if you release any to the</w:t>
      </w:r>
      <w:r>
        <w:rPr>
          <w:color w:val="404040"/>
          <w:spacing w:val="18"/>
          <w:w w:val="105"/>
          <w:sz w:val="17"/>
        </w:rPr>
        <w:t> </w:t>
      </w:r>
      <w:r>
        <w:rPr>
          <w:color w:val="404040"/>
          <w:w w:val="105"/>
          <w:sz w:val="17"/>
        </w:rPr>
        <w:t>salvor.</w:t>
      </w:r>
    </w:p>
    <w:p>
      <w:pPr>
        <w:pStyle w:val="ListParagraph"/>
        <w:numPr>
          <w:ilvl w:val="0"/>
          <w:numId w:val="1"/>
        </w:numPr>
        <w:tabs>
          <w:tab w:pos="1453" w:val="left" w:leader="none"/>
        </w:tabs>
        <w:spacing w:line="276" w:lineRule="auto" w:before="137" w:after="0"/>
        <w:ind w:left="1452" w:right="1832" w:hanging="270"/>
        <w:jc w:val="left"/>
        <w:rPr>
          <w:rFonts w:ascii="Verdana" w:hAnsi="Verdana"/>
          <w:color w:val="404040"/>
          <w:sz w:val="17"/>
        </w:rPr>
      </w:pPr>
      <w:r>
        <w:rPr>
          <w:color w:val="404040"/>
          <w:w w:val="105"/>
          <w:sz w:val="17"/>
        </w:rPr>
        <w:t>Restore equipment and property. Do not undertake any major repair work without consulting the insurance adjuster and appropriate government</w:t>
      </w:r>
      <w:r>
        <w:rPr>
          <w:color w:val="404040"/>
          <w:spacing w:val="5"/>
          <w:w w:val="105"/>
          <w:sz w:val="17"/>
        </w:rPr>
        <w:t> </w:t>
      </w:r>
      <w:r>
        <w:rPr>
          <w:color w:val="404040"/>
          <w:w w:val="105"/>
          <w:sz w:val="17"/>
        </w:rPr>
        <w:t>agencies.</w:t>
      </w:r>
    </w:p>
    <w:p>
      <w:pPr>
        <w:pStyle w:val="ListParagraph"/>
        <w:numPr>
          <w:ilvl w:val="0"/>
          <w:numId w:val="1"/>
        </w:numPr>
        <w:tabs>
          <w:tab w:pos="1453" w:val="left" w:leader="none"/>
        </w:tabs>
        <w:spacing w:line="240" w:lineRule="auto" w:before="142" w:after="0"/>
        <w:ind w:left="1452" w:right="0" w:hanging="271"/>
        <w:jc w:val="left"/>
        <w:rPr>
          <w:rFonts w:ascii="Verdana" w:hAnsi="Verdana"/>
          <w:color w:val="404040"/>
          <w:sz w:val="17"/>
        </w:rPr>
      </w:pPr>
      <w:r>
        <w:rPr>
          <w:color w:val="404040"/>
          <w:w w:val="105"/>
          <w:sz w:val="17"/>
        </w:rPr>
        <w:t>Assess the value of any damaged property and the financial impact of business</w:t>
      </w:r>
      <w:r>
        <w:rPr>
          <w:color w:val="404040"/>
          <w:spacing w:val="19"/>
          <w:w w:val="105"/>
          <w:sz w:val="17"/>
        </w:rPr>
        <w:t> </w:t>
      </w:r>
      <w:r>
        <w:rPr>
          <w:color w:val="404040"/>
          <w:w w:val="105"/>
          <w:sz w:val="17"/>
        </w:rPr>
        <w:t>interruption.</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404040"/>
          <w:sz w:val="17"/>
        </w:rPr>
      </w:pPr>
      <w:r>
        <w:rPr>
          <w:color w:val="404040"/>
          <w:w w:val="105"/>
          <w:sz w:val="17"/>
        </w:rPr>
        <w:t>Maintain constant contact with customers and suppliers to instill</w:t>
      </w:r>
      <w:r>
        <w:rPr>
          <w:color w:val="404040"/>
          <w:spacing w:val="11"/>
          <w:w w:val="105"/>
          <w:sz w:val="17"/>
        </w:rPr>
        <w:t> </w:t>
      </w:r>
      <w:r>
        <w:rPr>
          <w:color w:val="404040"/>
          <w:w w:val="105"/>
          <w:sz w:val="17"/>
        </w:rPr>
        <w:t>confidence.</w:t>
      </w:r>
    </w:p>
    <w:p>
      <w:pPr>
        <w:spacing w:after="0" w:line="240" w:lineRule="auto"/>
        <w:jc w:val="left"/>
        <w:rPr>
          <w:rFonts w:ascii="Verdana" w:hAnsi="Verdana"/>
          <w:sz w:val="17"/>
        </w:rPr>
        <w:sectPr>
          <w:pgSz w:w="12240" w:h="15840"/>
          <w:pgMar w:header="669" w:footer="0" w:top="1720" w:bottom="280" w:left="260" w:right="240"/>
        </w:sectPr>
      </w:pPr>
    </w:p>
    <w:p>
      <w:pPr>
        <w:pStyle w:val="BodyText"/>
        <w:rPr>
          <w:sz w:val="27"/>
        </w:rPr>
      </w:pPr>
    </w:p>
    <w:p>
      <w:pPr>
        <w:pStyle w:val="Heading2"/>
        <w:spacing w:before="101"/>
      </w:pPr>
      <w:bookmarkStart w:name="_TOC_250042" w:id="8"/>
      <w:bookmarkEnd w:id="8"/>
      <w:r>
        <w:rPr>
          <w:color w:val="404040"/>
          <w:w w:val="105"/>
        </w:rPr>
        <w:t>Emergency Operations Center</w:t>
      </w:r>
    </w:p>
    <w:p>
      <w:pPr>
        <w:pStyle w:val="BodyText"/>
        <w:spacing w:line="254" w:lineRule="auto" w:before="136"/>
        <w:ind w:left="1182" w:right="1301" w:firstLine="50"/>
      </w:pPr>
      <w:r>
        <w:rPr>
          <w:color w:val="404040"/>
          <w:w w:val="105"/>
        </w:rPr>
        <w:t>will designate two Emergency Operations Centers. These centers will serve as a centralized location where the Emergency Management Group can gather in the event of an emergency. The primary center will be on campus and the secondary center will be located off campus. In the event that the primary center is not able to be utilized, the Emergency Management Group will utilize the secondary center.</w:t>
      </w:r>
    </w:p>
    <w:p>
      <w:pPr>
        <w:pStyle w:val="BodyText"/>
        <w:rPr>
          <w:sz w:val="20"/>
        </w:rPr>
      </w:pPr>
    </w:p>
    <w:p>
      <w:pPr>
        <w:pStyle w:val="BodyText"/>
        <w:spacing w:before="6"/>
        <w:rPr>
          <w:sz w:val="18"/>
        </w:rPr>
      </w:pPr>
    </w:p>
    <w:p>
      <w:pPr>
        <w:pStyle w:val="BodyText"/>
        <w:ind w:left="1182"/>
      </w:pPr>
      <w:r>
        <w:rPr>
          <w:color w:val="404040"/>
          <w:w w:val="105"/>
        </w:rPr>
        <w:t>Both locations will be stocked with the following resources:</w:t>
      </w:r>
    </w:p>
    <w:p>
      <w:pPr>
        <w:pStyle w:val="ListParagraph"/>
        <w:numPr>
          <w:ilvl w:val="0"/>
          <w:numId w:val="1"/>
        </w:numPr>
        <w:tabs>
          <w:tab w:pos="1453" w:val="left" w:leader="none"/>
        </w:tabs>
        <w:spacing w:line="240" w:lineRule="auto" w:before="129" w:after="0"/>
        <w:ind w:left="1452" w:right="0" w:hanging="271"/>
        <w:jc w:val="left"/>
        <w:rPr>
          <w:rFonts w:ascii="Verdana" w:hAnsi="Verdana"/>
          <w:color w:val="404040"/>
          <w:sz w:val="17"/>
        </w:rPr>
      </w:pPr>
      <w:r>
        <w:rPr>
          <w:color w:val="404040"/>
          <w:w w:val="105"/>
          <w:sz w:val="17"/>
        </w:rPr>
        <w:t>Three</w:t>
      </w:r>
      <w:r>
        <w:rPr>
          <w:color w:val="404040"/>
          <w:spacing w:val="1"/>
          <w:w w:val="105"/>
          <w:sz w:val="17"/>
        </w:rPr>
        <w:t> </w:t>
      </w:r>
      <w:r>
        <w:rPr>
          <w:color w:val="404040"/>
          <w:w w:val="105"/>
          <w:sz w:val="17"/>
        </w:rPr>
        <w:t>cellphones</w:t>
      </w:r>
    </w:p>
    <w:p>
      <w:pPr>
        <w:pStyle w:val="ListParagraph"/>
        <w:numPr>
          <w:ilvl w:val="0"/>
          <w:numId w:val="1"/>
        </w:numPr>
        <w:tabs>
          <w:tab w:pos="1453" w:val="left" w:leader="none"/>
        </w:tabs>
        <w:spacing w:line="240" w:lineRule="auto" w:before="177" w:after="0"/>
        <w:ind w:left="1452" w:right="0" w:hanging="271"/>
        <w:jc w:val="left"/>
        <w:rPr>
          <w:rFonts w:ascii="Verdana" w:hAnsi="Verdana"/>
          <w:color w:val="404040"/>
          <w:sz w:val="17"/>
        </w:rPr>
      </w:pPr>
      <w:r>
        <w:rPr>
          <w:color w:val="404040"/>
          <w:w w:val="105"/>
          <w:sz w:val="17"/>
        </w:rPr>
        <w:t>Three cellphone</w:t>
      </w:r>
      <w:r>
        <w:rPr>
          <w:color w:val="404040"/>
          <w:spacing w:val="3"/>
          <w:w w:val="105"/>
          <w:sz w:val="17"/>
        </w:rPr>
        <w:t> </w:t>
      </w:r>
      <w:r>
        <w:rPr>
          <w:color w:val="404040"/>
          <w:w w:val="105"/>
          <w:sz w:val="17"/>
        </w:rPr>
        <w:t>chargers</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404040"/>
          <w:sz w:val="17"/>
        </w:rPr>
      </w:pPr>
      <w:r>
        <w:rPr>
          <w:color w:val="404040"/>
          <w:w w:val="105"/>
          <w:sz w:val="17"/>
        </w:rPr>
        <w:t>Copy of the emergency management</w:t>
      </w:r>
      <w:r>
        <w:rPr>
          <w:color w:val="404040"/>
          <w:spacing w:val="6"/>
          <w:w w:val="105"/>
          <w:sz w:val="17"/>
        </w:rPr>
        <w:t> </w:t>
      </w:r>
      <w:r>
        <w:rPr>
          <w:color w:val="404040"/>
          <w:w w:val="105"/>
          <w:sz w:val="17"/>
        </w:rPr>
        <w:t>plan</w:t>
      </w:r>
    </w:p>
    <w:p>
      <w:pPr>
        <w:pStyle w:val="ListParagraph"/>
        <w:numPr>
          <w:ilvl w:val="0"/>
          <w:numId w:val="1"/>
        </w:numPr>
        <w:tabs>
          <w:tab w:pos="1453" w:val="left" w:leader="none"/>
        </w:tabs>
        <w:spacing w:line="240" w:lineRule="auto" w:before="173" w:after="0"/>
        <w:ind w:left="1452" w:right="0" w:hanging="271"/>
        <w:jc w:val="left"/>
        <w:rPr>
          <w:rFonts w:ascii="Verdana" w:hAnsi="Verdana"/>
          <w:color w:val="404040"/>
          <w:sz w:val="17"/>
        </w:rPr>
      </w:pPr>
      <w:r>
        <w:rPr>
          <w:color w:val="404040"/>
          <w:w w:val="105"/>
          <w:sz w:val="17"/>
        </w:rPr>
        <w:t>Blueprint of the</w:t>
      </w:r>
      <w:r>
        <w:rPr>
          <w:color w:val="404040"/>
          <w:spacing w:val="2"/>
          <w:w w:val="105"/>
          <w:sz w:val="17"/>
        </w:rPr>
        <w:t> </w:t>
      </w:r>
      <w:r>
        <w:rPr>
          <w:color w:val="404040"/>
          <w:w w:val="105"/>
          <w:sz w:val="17"/>
        </w:rPr>
        <w:t>facility</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404040"/>
          <w:sz w:val="17"/>
        </w:rPr>
      </w:pPr>
      <w:r>
        <w:rPr>
          <w:color w:val="404040"/>
          <w:w w:val="105"/>
          <w:sz w:val="17"/>
        </w:rPr>
        <w:t>Map of the surrounding</w:t>
      </w:r>
      <w:r>
        <w:rPr>
          <w:color w:val="404040"/>
          <w:spacing w:val="5"/>
          <w:w w:val="105"/>
          <w:sz w:val="17"/>
        </w:rPr>
        <w:t> </w:t>
      </w:r>
      <w:r>
        <w:rPr>
          <w:color w:val="404040"/>
          <w:w w:val="105"/>
          <w:sz w:val="17"/>
        </w:rPr>
        <w:t>area</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404040"/>
          <w:sz w:val="17"/>
        </w:rPr>
      </w:pPr>
      <w:r>
        <w:rPr>
          <w:color w:val="404040"/>
          <w:w w:val="105"/>
          <w:sz w:val="17"/>
        </w:rPr>
        <w:t>Chain of command list and contact</w:t>
      </w:r>
      <w:r>
        <w:rPr>
          <w:color w:val="404040"/>
          <w:spacing w:val="7"/>
          <w:w w:val="105"/>
          <w:sz w:val="17"/>
        </w:rPr>
        <w:t> </w:t>
      </w:r>
      <w:r>
        <w:rPr>
          <w:color w:val="404040"/>
          <w:w w:val="105"/>
          <w:sz w:val="17"/>
        </w:rPr>
        <w:t>information</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404040"/>
          <w:sz w:val="17"/>
        </w:rPr>
      </w:pPr>
      <w:r>
        <w:rPr>
          <w:color w:val="404040"/>
          <w:w w:val="105"/>
          <w:sz w:val="17"/>
        </w:rPr>
        <w:t>Security information for the building, including the alarm code and activation/deactivation</w:t>
      </w:r>
      <w:r>
        <w:rPr>
          <w:color w:val="404040"/>
          <w:spacing w:val="17"/>
          <w:w w:val="105"/>
          <w:sz w:val="17"/>
        </w:rPr>
        <w:t> </w:t>
      </w:r>
      <w:r>
        <w:rPr>
          <w:color w:val="404040"/>
          <w:w w:val="105"/>
          <w:sz w:val="17"/>
        </w:rPr>
        <w:t>procedures</w:t>
      </w:r>
    </w:p>
    <w:p>
      <w:pPr>
        <w:pStyle w:val="ListParagraph"/>
        <w:numPr>
          <w:ilvl w:val="0"/>
          <w:numId w:val="1"/>
        </w:numPr>
        <w:tabs>
          <w:tab w:pos="1453" w:val="left" w:leader="none"/>
        </w:tabs>
        <w:spacing w:line="240" w:lineRule="auto" w:before="177" w:after="0"/>
        <w:ind w:left="1452" w:right="0" w:hanging="271"/>
        <w:jc w:val="left"/>
        <w:rPr>
          <w:rFonts w:ascii="Verdana" w:hAnsi="Verdana"/>
          <w:color w:val="404040"/>
          <w:sz w:val="17"/>
        </w:rPr>
      </w:pPr>
      <w:r>
        <w:rPr>
          <w:color w:val="404040"/>
          <w:w w:val="105"/>
          <w:sz w:val="17"/>
        </w:rPr>
        <w:t>Phone tree for contacting</w:t>
      </w:r>
      <w:r>
        <w:rPr>
          <w:color w:val="404040"/>
          <w:spacing w:val="5"/>
          <w:w w:val="105"/>
          <w:sz w:val="17"/>
        </w:rPr>
        <w:t> </w:t>
      </w:r>
      <w:r>
        <w:rPr>
          <w:color w:val="404040"/>
          <w:w w:val="105"/>
          <w:sz w:val="17"/>
        </w:rPr>
        <w:t>employees</w:t>
      </w:r>
    </w:p>
    <w:p>
      <w:pPr>
        <w:pStyle w:val="ListParagraph"/>
        <w:numPr>
          <w:ilvl w:val="0"/>
          <w:numId w:val="1"/>
        </w:numPr>
        <w:tabs>
          <w:tab w:pos="1453" w:val="left" w:leader="none"/>
        </w:tabs>
        <w:spacing w:line="240" w:lineRule="auto" w:before="173" w:after="0"/>
        <w:ind w:left="1452" w:right="0" w:hanging="271"/>
        <w:jc w:val="left"/>
        <w:rPr>
          <w:rFonts w:ascii="Verdana" w:hAnsi="Verdana"/>
          <w:color w:val="404040"/>
          <w:sz w:val="17"/>
        </w:rPr>
      </w:pPr>
      <w:r>
        <w:rPr>
          <w:color w:val="404040"/>
          <w:w w:val="105"/>
          <w:sz w:val="17"/>
        </w:rPr>
        <w:t>Emergency generator and</w:t>
      </w:r>
      <w:r>
        <w:rPr>
          <w:color w:val="404040"/>
          <w:spacing w:val="4"/>
          <w:w w:val="105"/>
          <w:sz w:val="17"/>
        </w:rPr>
        <w:t> </w:t>
      </w:r>
      <w:r>
        <w:rPr>
          <w:color w:val="404040"/>
          <w:w w:val="105"/>
          <w:sz w:val="17"/>
        </w:rPr>
        <w:t>gasoline</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404040"/>
          <w:sz w:val="17"/>
        </w:rPr>
      </w:pPr>
      <w:r>
        <w:rPr>
          <w:color w:val="404040"/>
          <w:w w:val="105"/>
          <w:sz w:val="17"/>
        </w:rPr>
        <w:t>Three flashlights equipped with spare</w:t>
      </w:r>
      <w:r>
        <w:rPr>
          <w:color w:val="404040"/>
          <w:spacing w:val="7"/>
          <w:w w:val="105"/>
          <w:sz w:val="17"/>
        </w:rPr>
        <w:t> </w:t>
      </w:r>
      <w:r>
        <w:rPr>
          <w:color w:val="404040"/>
          <w:w w:val="105"/>
          <w:sz w:val="17"/>
        </w:rPr>
        <w:t>batteries</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404040"/>
          <w:sz w:val="17"/>
        </w:rPr>
      </w:pPr>
      <w:r>
        <w:rPr>
          <w:color w:val="404040"/>
          <w:w w:val="105"/>
          <w:sz w:val="17"/>
        </w:rPr>
        <w:t>First-aid</w:t>
      </w:r>
      <w:r>
        <w:rPr>
          <w:color w:val="404040"/>
          <w:spacing w:val="1"/>
          <w:w w:val="105"/>
          <w:sz w:val="17"/>
        </w:rPr>
        <w:t> </w:t>
      </w:r>
      <w:r>
        <w:rPr>
          <w:color w:val="404040"/>
          <w:w w:val="105"/>
          <w:sz w:val="17"/>
        </w:rPr>
        <w:t>kit</w:t>
      </w:r>
    </w:p>
    <w:p>
      <w:pPr>
        <w:pStyle w:val="ListParagraph"/>
        <w:numPr>
          <w:ilvl w:val="0"/>
          <w:numId w:val="1"/>
        </w:numPr>
        <w:tabs>
          <w:tab w:pos="1453" w:val="left" w:leader="none"/>
        </w:tabs>
        <w:spacing w:line="240" w:lineRule="auto" w:before="173" w:after="0"/>
        <w:ind w:left="1452" w:right="0" w:hanging="271"/>
        <w:jc w:val="left"/>
        <w:rPr>
          <w:rFonts w:ascii="Verdana" w:hAnsi="Verdana"/>
          <w:color w:val="404040"/>
          <w:sz w:val="17"/>
        </w:rPr>
      </w:pPr>
      <w:r>
        <w:rPr>
          <w:color w:val="404040"/>
          <w:w w:val="105"/>
          <w:sz w:val="17"/>
        </w:rPr>
        <w:t>15 gallons of clean</w:t>
      </w:r>
      <w:r>
        <w:rPr>
          <w:color w:val="404040"/>
          <w:spacing w:val="4"/>
          <w:w w:val="105"/>
          <w:sz w:val="17"/>
        </w:rPr>
        <w:t> </w:t>
      </w:r>
      <w:r>
        <w:rPr>
          <w:color w:val="404040"/>
          <w:w w:val="105"/>
          <w:sz w:val="17"/>
        </w:rPr>
        <w:t>water</w:t>
      </w:r>
    </w:p>
    <w:p>
      <w:pPr>
        <w:pStyle w:val="BodyText"/>
        <w:rPr>
          <w:sz w:val="22"/>
        </w:rPr>
      </w:pPr>
    </w:p>
    <w:p>
      <w:pPr>
        <w:pStyle w:val="BodyText"/>
        <w:spacing w:line="254" w:lineRule="auto" w:before="165"/>
        <w:ind w:left="1182" w:right="1301"/>
      </w:pPr>
      <w:r>
        <w:rPr>
          <w:color w:val="404040"/>
          <w:w w:val="105"/>
        </w:rPr>
        <w:t>Access to the primary and secondary Emergency Operations Centers is limited to members of the Emergency Management Group. The Incident Commander and the Human Resources Manager will have keys to each facility.</w:t>
      </w:r>
    </w:p>
    <w:p>
      <w:pPr>
        <w:pStyle w:val="ListParagraph"/>
        <w:numPr>
          <w:ilvl w:val="0"/>
          <w:numId w:val="1"/>
        </w:numPr>
        <w:tabs>
          <w:tab w:pos="1453" w:val="left" w:leader="none"/>
        </w:tabs>
        <w:spacing w:line="240" w:lineRule="auto" w:before="117" w:after="0"/>
        <w:ind w:left="1452" w:right="0" w:hanging="271"/>
        <w:jc w:val="left"/>
        <w:rPr>
          <w:rFonts w:ascii="Verdana" w:hAnsi="Verdana"/>
          <w:color w:val="404040"/>
          <w:sz w:val="17"/>
        </w:rPr>
      </w:pPr>
      <w:r>
        <w:rPr>
          <w:color w:val="404040"/>
          <w:w w:val="105"/>
          <w:sz w:val="17"/>
        </w:rPr>
        <w:t>The primary emergency operations center is located here:</w:t>
      </w:r>
      <w:r>
        <w:rPr>
          <w:color w:val="404040"/>
          <w:spacing w:val="6"/>
          <w:w w:val="105"/>
          <w:sz w:val="17"/>
        </w:rPr>
        <w:t> </w:t>
      </w:r>
      <w:r>
        <w:rPr>
          <w:color w:val="FF0000"/>
          <w:w w:val="105"/>
          <w:sz w:val="17"/>
        </w:rPr>
        <w:t>&lt;Address&gt;.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404040"/>
          <w:sz w:val="17"/>
        </w:rPr>
      </w:pPr>
      <w:r>
        <w:rPr>
          <w:color w:val="404040"/>
          <w:w w:val="105"/>
          <w:sz w:val="17"/>
        </w:rPr>
        <w:t>The secondary emergency operations center is located here:</w:t>
      </w:r>
      <w:r>
        <w:rPr>
          <w:color w:val="404040"/>
          <w:spacing w:val="11"/>
          <w:w w:val="105"/>
          <w:sz w:val="17"/>
        </w:rPr>
        <w:t> </w:t>
      </w:r>
      <w:r>
        <w:rPr>
          <w:color w:val="FF0000"/>
          <w:w w:val="105"/>
          <w:sz w:val="17"/>
        </w:rPr>
        <w:t>&lt;Address&gt;</w:t>
      </w:r>
      <w:r>
        <w:rPr>
          <w:color w:val="404040"/>
          <w:w w:val="105"/>
          <w:sz w:val="17"/>
        </w:rPr>
        <w:t>.</w:t>
      </w:r>
    </w:p>
    <w:p>
      <w:pPr>
        <w:spacing w:after="0" w:line="240" w:lineRule="auto"/>
        <w:jc w:val="left"/>
        <w:rPr>
          <w:rFonts w:ascii="Verdana" w:hAnsi="Verdana"/>
          <w:sz w:val="17"/>
        </w:rPr>
        <w:sectPr>
          <w:pgSz w:w="12240" w:h="15840"/>
          <w:pgMar w:header="669" w:footer="0" w:top="1720" w:bottom="280" w:left="260" w:right="24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6"/>
        </w:rPr>
      </w:pPr>
    </w:p>
    <w:p>
      <w:pPr>
        <w:pStyle w:val="Heading1"/>
      </w:pPr>
      <w:bookmarkStart w:name="_TOC_250041" w:id="9"/>
      <w:bookmarkEnd w:id="9"/>
      <w:r>
        <w:rPr>
          <w:color w:val="404040"/>
        </w:rPr>
        <w:t>Communication</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1"/>
        <w:rPr>
          <w:b/>
          <w:sz w:val="21"/>
        </w:rPr>
      </w:pPr>
    </w:p>
    <w:p>
      <w:pPr>
        <w:spacing w:before="0"/>
        <w:ind w:left="0" w:right="1195" w:firstLine="0"/>
        <w:jc w:val="right"/>
        <w:rPr>
          <w:rFonts w:ascii="Times New Roman"/>
          <w:sz w:val="24"/>
        </w:rPr>
      </w:pPr>
      <w:r>
        <w:rPr>
          <w:rFonts w:ascii="Times New Roman"/>
          <w:sz w:val="24"/>
        </w:rPr>
        <w:t>7</w:t>
      </w:r>
    </w:p>
    <w:p>
      <w:pPr>
        <w:spacing w:after="0"/>
        <w:jc w:val="right"/>
        <w:rPr>
          <w:rFonts w:ascii="Times New Roman"/>
          <w:sz w:val="24"/>
        </w:rPr>
        <w:sectPr>
          <w:pgSz w:w="12240" w:h="15840"/>
          <w:pgMar w:header="669" w:footer="0" w:top="1720" w:bottom="280" w:left="260" w:right="240"/>
        </w:sectPr>
      </w:pPr>
    </w:p>
    <w:p>
      <w:pPr>
        <w:pStyle w:val="BodyText"/>
        <w:spacing w:before="7"/>
        <w:rPr>
          <w:rFonts w:ascii="Times New Roman"/>
          <w:sz w:val="16"/>
        </w:rPr>
      </w:pPr>
    </w:p>
    <w:p>
      <w:pPr>
        <w:pStyle w:val="Heading2"/>
      </w:pPr>
      <w:bookmarkStart w:name="_TOC_250040" w:id="10"/>
      <w:bookmarkEnd w:id="10"/>
      <w:r>
        <w:rPr>
          <w:color w:val="404040"/>
          <w:w w:val="105"/>
        </w:rPr>
        <w:t>Emergency Communications</w:t>
      </w:r>
    </w:p>
    <w:p>
      <w:pPr>
        <w:pStyle w:val="BodyText"/>
        <w:spacing w:before="136"/>
        <w:ind w:left="1232"/>
      </w:pPr>
      <w:r>
        <w:rPr>
          <w:color w:val="404040"/>
          <w:w w:val="105"/>
        </w:rPr>
        <w:t>understands the importance of clear communication in an emergency situation.</w:t>
      </w:r>
    </w:p>
    <w:p>
      <w:pPr>
        <w:pStyle w:val="BodyText"/>
        <w:rPr>
          <w:sz w:val="20"/>
        </w:rPr>
      </w:pPr>
    </w:p>
    <w:p>
      <w:pPr>
        <w:pStyle w:val="BodyText"/>
        <w:spacing w:before="9"/>
        <w:rPr>
          <w:sz w:val="19"/>
        </w:rPr>
      </w:pPr>
    </w:p>
    <w:p>
      <w:pPr>
        <w:pStyle w:val="BodyText"/>
        <w:spacing w:line="254" w:lineRule="auto"/>
        <w:ind w:left="1182" w:right="1072"/>
      </w:pPr>
      <w:r>
        <w:rPr>
          <w:color w:val="404040"/>
          <w:w w:val="105"/>
        </w:rPr>
        <w:t>The Emergency Operations Center will be stocked with cellphones and laptops and equipped with wireless internet. It will be equipped with a backup generator to ensure Internet access even if the power goes out.</w:t>
      </w:r>
    </w:p>
    <w:p>
      <w:pPr>
        <w:pStyle w:val="BodyText"/>
        <w:rPr>
          <w:sz w:val="20"/>
        </w:rPr>
      </w:pPr>
    </w:p>
    <w:p>
      <w:pPr>
        <w:pStyle w:val="BodyText"/>
        <w:spacing w:before="8"/>
        <w:rPr>
          <w:sz w:val="28"/>
        </w:rPr>
      </w:pPr>
    </w:p>
    <w:p>
      <w:pPr>
        <w:pStyle w:val="Heading2"/>
        <w:spacing w:before="1"/>
      </w:pPr>
      <w:bookmarkStart w:name="_TOC_250039" w:id="11"/>
      <w:bookmarkEnd w:id="11"/>
      <w:r>
        <w:rPr>
          <w:color w:val="404040"/>
          <w:w w:val="105"/>
        </w:rPr>
        <w:t>Notification</w:t>
      </w:r>
    </w:p>
    <w:p>
      <w:pPr>
        <w:pStyle w:val="BodyText"/>
        <w:spacing w:before="136"/>
        <w:ind w:left="1232"/>
      </w:pPr>
      <w:r>
        <w:rPr>
          <w:color w:val="404040"/>
          <w:w w:val="105"/>
        </w:rPr>
        <w:t>will ensure that all employees know the proper notification procedures for a variety of scenarios.</w:t>
      </w:r>
    </w:p>
    <w:p>
      <w:pPr>
        <w:pStyle w:val="BodyText"/>
        <w:rPr>
          <w:sz w:val="20"/>
        </w:rPr>
      </w:pPr>
    </w:p>
    <w:p>
      <w:pPr>
        <w:pStyle w:val="BodyText"/>
        <w:spacing w:before="9"/>
        <w:rPr>
          <w:sz w:val="19"/>
        </w:rPr>
      </w:pPr>
    </w:p>
    <w:p>
      <w:pPr>
        <w:pStyle w:val="BodyText"/>
        <w:spacing w:line="259" w:lineRule="auto"/>
        <w:ind w:left="1182" w:right="1301"/>
      </w:pPr>
      <w:r>
        <w:rPr>
          <w:color w:val="404040"/>
          <w:w w:val="105"/>
        </w:rPr>
        <w:t>Employees should report an emergency by contacting </w:t>
      </w:r>
      <w:r>
        <w:rPr>
          <w:color w:val="FF0000"/>
          <w:w w:val="105"/>
        </w:rPr>
        <w:t>&lt;Employee name&gt;</w:t>
      </w:r>
      <w:r>
        <w:rPr>
          <w:color w:val="404040"/>
          <w:w w:val="105"/>
        </w:rPr>
        <w:t>. In the event </w:t>
      </w:r>
      <w:r>
        <w:rPr>
          <w:color w:val="FF0000"/>
          <w:w w:val="105"/>
        </w:rPr>
        <w:t>&lt;Employee name&gt; </w:t>
      </w:r>
      <w:r>
        <w:rPr>
          <w:color w:val="404040"/>
          <w:w w:val="105"/>
        </w:rPr>
        <w:t>is not available, employees should contact </w:t>
      </w:r>
      <w:r>
        <w:rPr>
          <w:color w:val="FF0000"/>
          <w:w w:val="105"/>
        </w:rPr>
        <w:t>&lt;Employee name&gt;</w:t>
      </w:r>
      <w:r>
        <w:rPr>
          <w:color w:val="404040"/>
          <w:w w:val="105"/>
        </w:rPr>
        <w:t>.</w:t>
      </w:r>
    </w:p>
    <w:p>
      <w:pPr>
        <w:pStyle w:val="BodyText"/>
        <w:rPr>
          <w:sz w:val="20"/>
        </w:rPr>
      </w:pPr>
    </w:p>
    <w:p>
      <w:pPr>
        <w:pStyle w:val="BodyText"/>
        <w:spacing w:before="4"/>
        <w:rPr>
          <w:sz w:val="18"/>
        </w:rPr>
      </w:pPr>
    </w:p>
    <w:p>
      <w:pPr>
        <w:pStyle w:val="BodyText"/>
        <w:spacing w:line="254" w:lineRule="auto" w:before="1"/>
        <w:ind w:left="1182" w:right="1301"/>
      </w:pPr>
      <w:r>
        <w:rPr>
          <w:color w:val="404040"/>
          <w:w w:val="105"/>
        </w:rPr>
        <w:t>To aid employees in their notification efforts, will post emergency telephone numbers </w:t>
      </w:r>
      <w:r>
        <w:rPr>
          <w:color w:val="FF0000"/>
          <w:w w:val="105"/>
        </w:rPr>
        <w:t>&lt;Location&gt; </w:t>
      </w:r>
      <w:r>
        <w:rPr>
          <w:color w:val="404040"/>
          <w:w w:val="105"/>
        </w:rPr>
        <w:t>and provide the emergency contact list of employees (the phone tree) </w:t>
      </w:r>
      <w:r>
        <w:rPr>
          <w:color w:val="FF0000"/>
          <w:w w:val="105"/>
        </w:rPr>
        <w:t>&lt;Location&gt;</w:t>
      </w:r>
      <w:r>
        <w:rPr>
          <w:color w:val="404040"/>
          <w:w w:val="105"/>
        </w:rPr>
        <w:t>.</w:t>
      </w:r>
    </w:p>
    <w:p>
      <w:pPr>
        <w:pStyle w:val="BodyText"/>
        <w:rPr>
          <w:sz w:val="20"/>
        </w:rPr>
      </w:pPr>
    </w:p>
    <w:p>
      <w:pPr>
        <w:pStyle w:val="BodyText"/>
        <w:spacing w:before="7"/>
        <w:rPr>
          <w:sz w:val="18"/>
        </w:rPr>
      </w:pPr>
    </w:p>
    <w:p>
      <w:pPr>
        <w:pStyle w:val="BodyText"/>
        <w:spacing w:line="254" w:lineRule="auto"/>
        <w:ind w:left="1182" w:right="1301"/>
      </w:pPr>
      <w:r>
        <w:rPr>
          <w:color w:val="404040"/>
          <w:w w:val="105"/>
        </w:rPr>
        <w:t>The designated employees, </w:t>
      </w:r>
      <w:r>
        <w:rPr>
          <w:color w:val="FF0000"/>
          <w:w w:val="105"/>
        </w:rPr>
        <w:t>&lt;Employee name&gt;</w:t>
      </w:r>
      <w:r>
        <w:rPr>
          <w:color w:val="404040"/>
          <w:w w:val="105"/>
        </w:rPr>
        <w:t>, </w:t>
      </w:r>
      <w:r>
        <w:rPr>
          <w:color w:val="FF0000"/>
          <w:w w:val="105"/>
        </w:rPr>
        <w:t>&lt; Employee name&gt; </w:t>
      </w:r>
      <w:r>
        <w:rPr>
          <w:color w:val="404040"/>
          <w:w w:val="105"/>
        </w:rPr>
        <w:t>and </w:t>
      </w:r>
      <w:r>
        <w:rPr>
          <w:color w:val="FF0000"/>
          <w:w w:val="105"/>
        </w:rPr>
        <w:t>&lt;Employee name&gt; </w:t>
      </w:r>
      <w:r>
        <w:rPr>
          <w:color w:val="404040"/>
          <w:w w:val="105"/>
        </w:rPr>
        <w:t>are responsible for monitoring the local radio/weather report in the event that bad weather is approaching.</w:t>
      </w:r>
    </w:p>
    <w:p>
      <w:pPr>
        <w:pStyle w:val="BodyText"/>
        <w:rPr>
          <w:sz w:val="20"/>
        </w:rPr>
      </w:pPr>
    </w:p>
    <w:p>
      <w:pPr>
        <w:pStyle w:val="BodyText"/>
        <w:spacing w:before="1"/>
        <w:rPr>
          <w:sz w:val="19"/>
        </w:rPr>
      </w:pPr>
    </w:p>
    <w:p>
      <w:pPr>
        <w:pStyle w:val="BodyText"/>
        <w:spacing w:line="254" w:lineRule="auto"/>
        <w:ind w:left="1182" w:right="1301"/>
      </w:pPr>
      <w:r>
        <w:rPr>
          <w:color w:val="404040"/>
          <w:w w:val="105"/>
        </w:rPr>
        <w:t>In the event of an emergency that requires a facility-wide evacuation, will send out the following announcement to all employees:</w:t>
      </w:r>
    </w:p>
    <w:p>
      <w:pPr>
        <w:pStyle w:val="ListParagraph"/>
        <w:numPr>
          <w:ilvl w:val="0"/>
          <w:numId w:val="1"/>
        </w:numPr>
        <w:tabs>
          <w:tab w:pos="1453" w:val="left" w:leader="none"/>
        </w:tabs>
        <w:spacing w:line="271" w:lineRule="auto" w:before="112" w:after="0"/>
        <w:ind w:left="1452" w:right="1291" w:hanging="270"/>
        <w:jc w:val="left"/>
        <w:rPr>
          <w:rFonts w:ascii="Verdana" w:hAnsi="Verdana"/>
          <w:color w:val="404040"/>
          <w:sz w:val="17"/>
        </w:rPr>
      </w:pPr>
      <w:r>
        <w:rPr>
          <w:color w:val="404040"/>
          <w:w w:val="105"/>
          <w:sz w:val="17"/>
        </w:rPr>
        <w:t>Due to a developing emergency, asks you to please calmly exit the building and reconvene at our designated meeting point located at </w:t>
      </w:r>
      <w:r>
        <w:rPr>
          <w:color w:val="FF0000"/>
          <w:w w:val="105"/>
          <w:sz w:val="17"/>
        </w:rPr>
        <w:t>&lt;Address&gt;</w:t>
      </w:r>
      <w:r>
        <w:rPr>
          <w:color w:val="404040"/>
          <w:w w:val="105"/>
          <w:sz w:val="17"/>
        </w:rPr>
        <w:t>. Bring with you only that which is necessary, such as medication or clothing for inclement weather. Assist your co-workers in assuring that your area of the building is completely evacuated and that everyone is calmly heading for the company meeting spot. We will release more information at that time. Thank you.</w:t>
      </w:r>
    </w:p>
    <w:p>
      <w:pPr>
        <w:pStyle w:val="BodyText"/>
        <w:rPr>
          <w:sz w:val="20"/>
        </w:rPr>
      </w:pPr>
    </w:p>
    <w:p>
      <w:pPr>
        <w:pStyle w:val="BodyText"/>
        <w:rPr>
          <w:sz w:val="20"/>
        </w:rPr>
      </w:pPr>
    </w:p>
    <w:p>
      <w:pPr>
        <w:pStyle w:val="Heading2"/>
        <w:spacing w:before="168"/>
      </w:pPr>
      <w:bookmarkStart w:name="_TOC_250038" w:id="12"/>
      <w:bookmarkEnd w:id="12"/>
      <w:r>
        <w:rPr>
          <w:color w:val="404040"/>
          <w:w w:val="105"/>
        </w:rPr>
        <w:t>Warning</w:t>
      </w:r>
    </w:p>
    <w:p>
      <w:pPr>
        <w:pStyle w:val="BodyText"/>
        <w:spacing w:line="254" w:lineRule="auto" w:before="136"/>
        <w:ind w:left="1182" w:right="1301" w:firstLine="50"/>
      </w:pPr>
      <w:r>
        <w:rPr>
          <w:color w:val="404040"/>
          <w:w w:val="105"/>
        </w:rPr>
        <w:t>has the following warning system to alert all employees: </w:t>
      </w:r>
      <w:r>
        <w:rPr>
          <w:color w:val="FF0000"/>
          <w:w w:val="105"/>
        </w:rPr>
        <w:t>&lt;Warning system details&gt;</w:t>
      </w:r>
      <w:r>
        <w:rPr>
          <w:color w:val="404040"/>
          <w:w w:val="105"/>
        </w:rPr>
        <w:t>. We will test the warning system and record the results </w:t>
      </w:r>
      <w:r>
        <w:rPr>
          <w:color w:val="FF0000"/>
          <w:w w:val="105"/>
        </w:rPr>
        <w:t>&lt;Number&gt; </w:t>
      </w:r>
      <w:r>
        <w:rPr>
          <w:color w:val="404040"/>
          <w:w w:val="105"/>
        </w:rPr>
        <w:t>times a year.</w:t>
      </w:r>
    </w:p>
    <w:p>
      <w:pPr>
        <w:pStyle w:val="BodyText"/>
        <w:rPr>
          <w:sz w:val="20"/>
        </w:rPr>
      </w:pPr>
    </w:p>
    <w:p>
      <w:pPr>
        <w:pStyle w:val="BodyText"/>
        <w:spacing w:before="7"/>
        <w:rPr>
          <w:sz w:val="18"/>
        </w:rPr>
      </w:pPr>
    </w:p>
    <w:p>
      <w:pPr>
        <w:pStyle w:val="BodyText"/>
        <w:spacing w:line="254" w:lineRule="auto" w:before="1"/>
        <w:ind w:left="1182" w:right="1301"/>
      </w:pPr>
      <w:r>
        <w:rPr>
          <w:color w:val="404040"/>
          <w:w w:val="105"/>
        </w:rPr>
        <w:t>The warning will sound like </w:t>
      </w:r>
      <w:r>
        <w:rPr>
          <w:color w:val="FF0000"/>
          <w:w w:val="105"/>
        </w:rPr>
        <w:t>&lt;Warning sound&gt; </w:t>
      </w:r>
      <w:r>
        <w:rPr>
          <w:color w:val="404040"/>
          <w:w w:val="105"/>
        </w:rPr>
        <w:t>and look like </w:t>
      </w:r>
      <w:r>
        <w:rPr>
          <w:color w:val="FF0000"/>
          <w:w w:val="105"/>
        </w:rPr>
        <w:t>&lt;Warning visual&gt;</w:t>
      </w:r>
      <w:r>
        <w:rPr>
          <w:color w:val="404040"/>
          <w:w w:val="105"/>
        </w:rPr>
        <w:t>. To help alert people with certain disabilities that may have difficulty perceiving the warning, we have augmented our warning system to include</w:t>
      </w:r>
    </w:p>
    <w:p>
      <w:pPr>
        <w:pStyle w:val="BodyText"/>
        <w:spacing w:line="194" w:lineRule="exact"/>
        <w:ind w:left="1182"/>
      </w:pPr>
      <w:r>
        <w:rPr>
          <w:color w:val="FF0000"/>
          <w:w w:val="105"/>
        </w:rPr>
        <w:t>&lt;Warning accommodations&gt;</w:t>
      </w:r>
      <w:r>
        <w:rPr>
          <w:color w:val="404040"/>
          <w:w w:val="105"/>
        </w:rPr>
        <w:t>.</w:t>
      </w:r>
    </w:p>
    <w:p>
      <w:pPr>
        <w:pStyle w:val="BodyText"/>
        <w:rPr>
          <w:sz w:val="20"/>
        </w:rPr>
      </w:pPr>
    </w:p>
    <w:p>
      <w:pPr>
        <w:pStyle w:val="BodyText"/>
        <w:spacing w:before="2"/>
        <w:rPr>
          <w:sz w:val="20"/>
        </w:rPr>
      </w:pPr>
    </w:p>
    <w:p>
      <w:pPr>
        <w:pStyle w:val="BodyText"/>
        <w:ind w:left="1182"/>
      </w:pPr>
      <w:r>
        <w:rPr>
          <w:color w:val="404040"/>
          <w:w w:val="105"/>
        </w:rPr>
        <w:t>Emergency exits will be marked with </w:t>
      </w:r>
      <w:r>
        <w:rPr>
          <w:color w:val="FF0000"/>
          <w:w w:val="105"/>
        </w:rPr>
        <w:t>&lt;Exit signage details&gt; </w:t>
      </w:r>
      <w:r>
        <w:rPr>
          <w:color w:val="404040"/>
          <w:w w:val="105"/>
        </w:rPr>
        <w:t>to attract attention and guide evacuating employees.</w:t>
      </w:r>
    </w:p>
    <w:p>
      <w:pPr>
        <w:pStyle w:val="BodyText"/>
        <w:rPr>
          <w:sz w:val="20"/>
        </w:rPr>
      </w:pPr>
    </w:p>
    <w:p>
      <w:pPr>
        <w:pStyle w:val="BodyText"/>
        <w:spacing w:before="8"/>
        <w:rPr>
          <w:sz w:val="19"/>
        </w:rPr>
      </w:pPr>
    </w:p>
    <w:p>
      <w:pPr>
        <w:pStyle w:val="BodyText"/>
        <w:spacing w:line="254" w:lineRule="auto" w:before="1"/>
        <w:ind w:left="1182" w:right="1380"/>
      </w:pPr>
      <w:r>
        <w:rPr>
          <w:color w:val="404040"/>
          <w:w w:val="105"/>
        </w:rPr>
        <w:t>When customers or other visitors are also in the building when a warning is issued, employees should do the following to ensure everyone evacuates safely: </w:t>
      </w:r>
      <w:r>
        <w:rPr>
          <w:color w:val="FF0000"/>
          <w:w w:val="105"/>
        </w:rPr>
        <w:t>&lt;Customer evacuation procedure&gt;</w:t>
      </w:r>
      <w:r>
        <w:rPr>
          <w:color w:val="404040"/>
          <w:w w:val="105"/>
        </w:rPr>
        <w:t>.</w:t>
      </w:r>
    </w:p>
    <w:p>
      <w:pPr>
        <w:spacing w:after="0" w:line="254" w:lineRule="auto"/>
        <w:sectPr>
          <w:pgSz w:w="12240" w:h="15840"/>
          <w:pgMar w:header="669" w:footer="0" w:top="1720" w:bottom="280" w:left="260" w:right="240"/>
        </w:sectPr>
      </w:pPr>
    </w:p>
    <w:p>
      <w:pPr>
        <w:pStyle w:val="BodyText"/>
        <w:spacing w:before="7"/>
        <w:rPr>
          <w:sz w:val="16"/>
        </w:rPr>
      </w:pPr>
    </w:p>
    <w:p>
      <w:pPr>
        <w:pStyle w:val="Heading2"/>
      </w:pPr>
      <w:bookmarkStart w:name="_TOC_250037" w:id="13"/>
      <w:bookmarkEnd w:id="13"/>
      <w:r>
        <w:rPr>
          <w:color w:val="404040"/>
          <w:w w:val="105"/>
        </w:rPr>
        <w:t>Confidentiality Requirements</w:t>
      </w:r>
    </w:p>
    <w:p>
      <w:pPr>
        <w:pStyle w:val="BodyText"/>
        <w:spacing w:before="136"/>
        <w:ind w:left="1182"/>
      </w:pPr>
      <w:r>
        <w:rPr>
          <w:color w:val="FF0000"/>
          <w:w w:val="105"/>
        </w:rPr>
        <w:t>&lt;Existing agreements with other companies or vendors that require confidentiality&gt;</w:t>
      </w:r>
    </w:p>
    <w:p>
      <w:pPr>
        <w:pStyle w:val="BodyText"/>
        <w:rPr>
          <w:sz w:val="20"/>
        </w:rPr>
      </w:pPr>
    </w:p>
    <w:p>
      <w:pPr>
        <w:pStyle w:val="BodyText"/>
        <w:rPr>
          <w:sz w:val="20"/>
        </w:rPr>
      </w:pPr>
    </w:p>
    <w:p>
      <w:pPr>
        <w:pStyle w:val="Heading2"/>
        <w:spacing w:before="147"/>
      </w:pPr>
      <w:bookmarkStart w:name="_TOC_250036" w:id="14"/>
      <w:bookmarkEnd w:id="14"/>
      <w:r>
        <w:rPr>
          <w:color w:val="404040"/>
          <w:w w:val="105"/>
        </w:rPr>
        <w:t>Organizational Chart</w:t>
      </w:r>
    </w:p>
    <w:p>
      <w:pPr>
        <w:pStyle w:val="BodyText"/>
        <w:spacing w:before="136"/>
        <w:ind w:left="1182"/>
      </w:pPr>
      <w:r>
        <w:rPr>
          <w:color w:val="FF0000"/>
          <w:w w:val="105"/>
        </w:rPr>
        <w:t>&lt;Organizational chart&gt;</w:t>
      </w:r>
    </w:p>
    <w:p>
      <w:pPr>
        <w:pStyle w:val="BodyText"/>
        <w:rPr>
          <w:sz w:val="20"/>
        </w:rPr>
      </w:pPr>
    </w:p>
    <w:p>
      <w:pPr>
        <w:pStyle w:val="BodyText"/>
        <w:rPr>
          <w:sz w:val="20"/>
        </w:rPr>
      </w:pPr>
    </w:p>
    <w:p>
      <w:pPr>
        <w:pStyle w:val="Heading2"/>
        <w:spacing w:before="152"/>
      </w:pPr>
      <w:bookmarkStart w:name="_TOC_250035" w:id="15"/>
      <w:bookmarkEnd w:id="15"/>
      <w:r>
        <w:rPr>
          <w:color w:val="404040"/>
          <w:w w:val="105"/>
        </w:rPr>
        <w:t>Customer Lists</w:t>
      </w:r>
    </w:p>
    <w:p>
      <w:pPr>
        <w:pStyle w:val="BodyText"/>
        <w:spacing w:before="136"/>
        <w:ind w:left="1182"/>
      </w:pPr>
      <w:r>
        <w:rPr>
          <w:color w:val="FF0000"/>
          <w:w w:val="105"/>
        </w:rPr>
        <w:t>&lt;Customer lists&gt;</w:t>
      </w:r>
    </w:p>
    <w:p>
      <w:pPr>
        <w:pStyle w:val="BodyText"/>
        <w:rPr>
          <w:sz w:val="20"/>
        </w:rPr>
      </w:pPr>
    </w:p>
    <w:p>
      <w:pPr>
        <w:pStyle w:val="BodyText"/>
        <w:rPr>
          <w:sz w:val="20"/>
        </w:rPr>
      </w:pPr>
    </w:p>
    <w:p>
      <w:pPr>
        <w:pStyle w:val="Heading2"/>
        <w:spacing w:before="151"/>
      </w:pPr>
      <w:bookmarkStart w:name="_TOC_250034" w:id="16"/>
      <w:bookmarkEnd w:id="16"/>
      <w:r>
        <w:rPr>
          <w:color w:val="404040"/>
          <w:w w:val="105"/>
        </w:rPr>
        <w:t>Utility Provider Information</w:t>
      </w:r>
    </w:p>
    <w:p>
      <w:pPr>
        <w:pStyle w:val="BodyText"/>
        <w:spacing w:before="137"/>
        <w:ind w:left="1182"/>
      </w:pPr>
      <w:r>
        <w:rPr>
          <w:color w:val="FF0000"/>
          <w:w w:val="105"/>
        </w:rPr>
        <w:t>&lt;Utility provider information&gt;</w:t>
      </w:r>
    </w:p>
    <w:p>
      <w:pPr>
        <w:pStyle w:val="BodyText"/>
        <w:rPr>
          <w:sz w:val="20"/>
        </w:rPr>
      </w:pPr>
    </w:p>
    <w:p>
      <w:pPr>
        <w:pStyle w:val="BodyText"/>
        <w:rPr>
          <w:sz w:val="20"/>
        </w:rPr>
      </w:pPr>
    </w:p>
    <w:p>
      <w:pPr>
        <w:pStyle w:val="Heading2"/>
        <w:spacing w:before="146"/>
      </w:pPr>
      <w:bookmarkStart w:name="_TOC_250033" w:id="17"/>
      <w:bookmarkEnd w:id="17"/>
      <w:r>
        <w:rPr>
          <w:color w:val="404040"/>
          <w:w w:val="105"/>
        </w:rPr>
        <w:t>Suppliers and Equipment Providers</w:t>
      </w:r>
    </w:p>
    <w:p>
      <w:pPr>
        <w:pStyle w:val="BodyText"/>
        <w:spacing w:before="136"/>
        <w:ind w:left="1182"/>
      </w:pPr>
      <w:r>
        <w:rPr>
          <w:color w:val="FF0000"/>
          <w:w w:val="105"/>
        </w:rPr>
        <w:t>&lt;Supplier and equipment provider information&gt;</w:t>
      </w:r>
    </w:p>
    <w:p>
      <w:pPr>
        <w:spacing w:after="0"/>
        <w:sectPr>
          <w:pgSz w:w="12240" w:h="15840"/>
          <w:pgMar w:header="669" w:footer="0" w:top="1720" w:bottom="280" w:left="260" w:right="24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8"/>
        </w:rPr>
      </w:pPr>
    </w:p>
    <w:p>
      <w:pPr>
        <w:pStyle w:val="Heading1"/>
      </w:pPr>
      <w:bookmarkStart w:name="_TOC_250032" w:id="18"/>
      <w:bookmarkEnd w:id="18"/>
      <w:r>
        <w:rPr>
          <w:color w:val="404040"/>
        </w:rPr>
        <w:t>Life Safety</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spacing w:before="229"/>
        <w:ind w:left="0" w:right="1195" w:firstLine="0"/>
        <w:jc w:val="right"/>
        <w:rPr>
          <w:rFonts w:ascii="Times New Roman"/>
          <w:sz w:val="24"/>
        </w:rPr>
      </w:pPr>
      <w:r>
        <w:rPr>
          <w:rFonts w:ascii="Times New Roman"/>
          <w:sz w:val="24"/>
        </w:rPr>
        <w:t>10</w:t>
      </w:r>
    </w:p>
    <w:p>
      <w:pPr>
        <w:spacing w:after="0"/>
        <w:jc w:val="right"/>
        <w:rPr>
          <w:rFonts w:ascii="Times New Roman"/>
          <w:sz w:val="24"/>
        </w:rPr>
        <w:sectPr>
          <w:pgSz w:w="12240" w:h="15840"/>
          <w:pgMar w:header="669" w:footer="0" w:top="1720" w:bottom="280" w:left="260" w:right="240"/>
        </w:sectPr>
      </w:pPr>
    </w:p>
    <w:p>
      <w:pPr>
        <w:pStyle w:val="BodyText"/>
        <w:spacing w:before="7"/>
        <w:rPr>
          <w:rFonts w:ascii="Times New Roman"/>
          <w:sz w:val="16"/>
        </w:rPr>
      </w:pPr>
    </w:p>
    <w:p>
      <w:pPr>
        <w:pStyle w:val="Heading2"/>
      </w:pPr>
      <w:bookmarkStart w:name="_TOC_250031" w:id="19"/>
      <w:bookmarkEnd w:id="19"/>
      <w:r>
        <w:rPr>
          <w:color w:val="404040"/>
          <w:w w:val="105"/>
        </w:rPr>
        <w:t>Evacuation Planning</w:t>
      </w:r>
    </w:p>
    <w:p>
      <w:pPr>
        <w:pStyle w:val="BodyText"/>
        <w:spacing w:line="254" w:lineRule="auto" w:before="136"/>
        <w:ind w:left="1182" w:right="1301"/>
      </w:pPr>
      <w:r>
        <w:rPr>
          <w:color w:val="404040"/>
          <w:w w:val="105"/>
        </w:rPr>
        <w:t>In the event of an emergency that requires a facility-wide evacuation, will send the following announcement to all employees:</w:t>
      </w:r>
    </w:p>
    <w:p>
      <w:pPr>
        <w:pStyle w:val="ListParagraph"/>
        <w:numPr>
          <w:ilvl w:val="0"/>
          <w:numId w:val="1"/>
        </w:numPr>
        <w:tabs>
          <w:tab w:pos="1453" w:val="left" w:leader="none"/>
        </w:tabs>
        <w:spacing w:line="271" w:lineRule="auto" w:before="112" w:after="0"/>
        <w:ind w:left="1452" w:right="1210" w:hanging="270"/>
        <w:jc w:val="left"/>
        <w:rPr>
          <w:rFonts w:ascii="Verdana" w:hAnsi="Verdana"/>
          <w:color w:val="404040"/>
          <w:sz w:val="17"/>
        </w:rPr>
      </w:pPr>
      <w:r>
        <w:rPr>
          <w:color w:val="404040"/>
          <w:w w:val="105"/>
          <w:sz w:val="17"/>
        </w:rPr>
        <w:t>Due to a developing emergency, asks you to please calmly exit the building and reconvene at our designated meeting point located at </w:t>
      </w:r>
      <w:r>
        <w:rPr>
          <w:color w:val="FF0000"/>
          <w:w w:val="105"/>
          <w:sz w:val="17"/>
        </w:rPr>
        <w:t>&lt;Primary evacuation location address&gt;</w:t>
      </w:r>
      <w:r>
        <w:rPr>
          <w:color w:val="404040"/>
          <w:w w:val="105"/>
          <w:sz w:val="17"/>
        </w:rPr>
        <w:t>. Bring with you only that which is necessary, such as medication or clothing for inclement weather. Assist your co-workers in assuring that your area of the building   is completely evacuated and that everyone is calmly heading for the company meeting spot. We will release more information at that time. Thank</w:t>
      </w:r>
      <w:r>
        <w:rPr>
          <w:color w:val="404040"/>
          <w:spacing w:val="3"/>
          <w:w w:val="105"/>
          <w:sz w:val="17"/>
        </w:rPr>
        <w:t> </w:t>
      </w:r>
      <w:r>
        <w:rPr>
          <w:color w:val="404040"/>
          <w:w w:val="105"/>
          <w:sz w:val="17"/>
        </w:rPr>
        <w:t>you.</w:t>
      </w:r>
    </w:p>
    <w:p>
      <w:pPr>
        <w:pStyle w:val="BodyText"/>
        <w:rPr>
          <w:sz w:val="20"/>
        </w:rPr>
      </w:pPr>
    </w:p>
    <w:p>
      <w:pPr>
        <w:pStyle w:val="BodyText"/>
        <w:spacing w:line="254" w:lineRule="auto" w:before="162"/>
        <w:ind w:left="1182" w:right="1301"/>
      </w:pPr>
      <w:r>
        <w:rPr>
          <w:color w:val="404040"/>
          <w:w w:val="105"/>
        </w:rPr>
        <w:t>The warning will sound like </w:t>
      </w:r>
      <w:r>
        <w:rPr>
          <w:color w:val="FF0000"/>
          <w:w w:val="105"/>
        </w:rPr>
        <w:t>&lt;Warning sound&gt; </w:t>
      </w:r>
      <w:r>
        <w:rPr>
          <w:color w:val="404040"/>
          <w:w w:val="105"/>
        </w:rPr>
        <w:t>and look like </w:t>
      </w:r>
      <w:r>
        <w:rPr>
          <w:color w:val="FF0000"/>
          <w:w w:val="105"/>
        </w:rPr>
        <w:t>&lt;Warning visual&gt;</w:t>
      </w:r>
      <w:r>
        <w:rPr>
          <w:color w:val="404040"/>
          <w:w w:val="105"/>
        </w:rPr>
        <w:t>. To help alert people with certain disabilities that may have difficulty perceiving the warning, we have augmented our warning system to include</w:t>
      </w:r>
    </w:p>
    <w:p>
      <w:pPr>
        <w:pStyle w:val="BodyText"/>
        <w:spacing w:line="194" w:lineRule="exact"/>
        <w:ind w:left="1182"/>
      </w:pPr>
      <w:r>
        <w:rPr>
          <w:color w:val="FF0000"/>
          <w:w w:val="105"/>
        </w:rPr>
        <w:t>&lt;Warning accommodations&gt;</w:t>
      </w:r>
      <w:r>
        <w:rPr>
          <w:color w:val="404040"/>
          <w:w w:val="105"/>
        </w:rPr>
        <w:t>.</w:t>
      </w:r>
    </w:p>
    <w:p>
      <w:pPr>
        <w:pStyle w:val="BodyText"/>
        <w:rPr>
          <w:sz w:val="20"/>
        </w:rPr>
      </w:pPr>
    </w:p>
    <w:p>
      <w:pPr>
        <w:pStyle w:val="BodyText"/>
        <w:spacing w:before="2"/>
        <w:rPr>
          <w:sz w:val="20"/>
        </w:rPr>
      </w:pPr>
    </w:p>
    <w:p>
      <w:pPr>
        <w:pStyle w:val="BodyText"/>
        <w:ind w:left="1182"/>
      </w:pPr>
      <w:r>
        <w:rPr>
          <w:color w:val="404040"/>
          <w:w w:val="105"/>
        </w:rPr>
        <w:t>Emergency exits will be marked with </w:t>
      </w:r>
      <w:r>
        <w:rPr>
          <w:color w:val="FF0000"/>
          <w:w w:val="105"/>
        </w:rPr>
        <w:t>&lt;Exit signage details&gt; </w:t>
      </w:r>
      <w:r>
        <w:rPr>
          <w:color w:val="404040"/>
          <w:w w:val="105"/>
        </w:rPr>
        <w:t>to attract attention and guide evacuating employees.</w:t>
      </w:r>
    </w:p>
    <w:p>
      <w:pPr>
        <w:pStyle w:val="BodyText"/>
        <w:rPr>
          <w:sz w:val="20"/>
        </w:rPr>
      </w:pPr>
    </w:p>
    <w:p>
      <w:pPr>
        <w:pStyle w:val="BodyText"/>
        <w:spacing w:before="9"/>
        <w:rPr>
          <w:sz w:val="19"/>
        </w:rPr>
      </w:pPr>
    </w:p>
    <w:p>
      <w:pPr>
        <w:pStyle w:val="BodyText"/>
        <w:spacing w:line="254" w:lineRule="auto"/>
        <w:ind w:left="1182" w:right="1350"/>
        <w:jc w:val="both"/>
      </w:pPr>
      <w:r>
        <w:rPr>
          <w:color w:val="404040"/>
          <w:w w:val="105"/>
        </w:rPr>
        <w:t>Primary and secondary evacuation routes are marked with </w:t>
      </w:r>
      <w:r>
        <w:rPr>
          <w:color w:val="FF0000"/>
          <w:w w:val="105"/>
        </w:rPr>
        <w:t>&lt;Exit signage details&gt;</w:t>
      </w:r>
      <w:r>
        <w:rPr>
          <w:color w:val="404040"/>
          <w:w w:val="105"/>
        </w:rPr>
        <w:t>. Emergency lighting will illuminate exits in the event that power fails. Employees are required to exit the building through designated evacuation routes when at all possible.</w:t>
      </w:r>
    </w:p>
    <w:p>
      <w:pPr>
        <w:pStyle w:val="BodyText"/>
        <w:rPr>
          <w:sz w:val="20"/>
        </w:rPr>
      </w:pPr>
    </w:p>
    <w:p>
      <w:pPr>
        <w:pStyle w:val="BodyText"/>
        <w:spacing w:before="7"/>
        <w:rPr>
          <w:sz w:val="18"/>
        </w:rPr>
      </w:pPr>
    </w:p>
    <w:p>
      <w:pPr>
        <w:pStyle w:val="BodyText"/>
        <w:spacing w:line="254" w:lineRule="auto"/>
        <w:ind w:left="1182" w:right="1301"/>
      </w:pPr>
      <w:r>
        <w:rPr>
          <w:color w:val="404040"/>
          <w:w w:val="105"/>
        </w:rPr>
        <w:t>If customers or other visitors are also in the building when a warning is issued, they should be guided to evacuate along with employees to </w:t>
      </w:r>
      <w:r>
        <w:rPr>
          <w:color w:val="FF0000"/>
          <w:w w:val="105"/>
        </w:rPr>
        <w:t>&lt;Address&gt;</w:t>
      </w:r>
      <w:r>
        <w:rPr>
          <w:color w:val="404040"/>
          <w:w w:val="105"/>
        </w:rPr>
        <w:t>.</w:t>
      </w:r>
    </w:p>
    <w:p>
      <w:pPr>
        <w:pStyle w:val="BodyText"/>
        <w:rPr>
          <w:sz w:val="20"/>
        </w:rPr>
      </w:pPr>
    </w:p>
    <w:p>
      <w:pPr>
        <w:pStyle w:val="BodyText"/>
        <w:rPr>
          <w:sz w:val="20"/>
        </w:rPr>
      </w:pPr>
    </w:p>
    <w:p>
      <w:pPr>
        <w:pStyle w:val="Heading2"/>
        <w:spacing w:before="139"/>
      </w:pPr>
      <w:bookmarkStart w:name="_TOC_250030" w:id="20"/>
      <w:bookmarkEnd w:id="20"/>
      <w:r>
        <w:rPr>
          <w:color w:val="404040"/>
          <w:w w:val="105"/>
        </w:rPr>
        <w:t>Assembly and Accountability</w:t>
      </w:r>
    </w:p>
    <w:p>
      <w:pPr>
        <w:pStyle w:val="BodyText"/>
        <w:spacing w:line="254" w:lineRule="auto" w:before="136"/>
        <w:ind w:left="1182" w:right="1072"/>
      </w:pPr>
      <w:r>
        <w:rPr>
          <w:color w:val="404040"/>
          <w:w w:val="105"/>
        </w:rPr>
        <w:t>Following the declaration of a facility evacuation, employees should meet at </w:t>
      </w:r>
      <w:r>
        <w:rPr>
          <w:color w:val="FF0000"/>
          <w:w w:val="105"/>
        </w:rPr>
        <w:t>&lt;Address&gt; </w:t>
      </w:r>
      <w:r>
        <w:rPr>
          <w:color w:val="404040"/>
          <w:w w:val="105"/>
        </w:rPr>
        <w:t>in order to account for all personnel after the evacuation. All employees must sign in via paper logs or by emailing the Emergency Management Group upon arrival at the evacuation location.</w:t>
      </w:r>
    </w:p>
    <w:p>
      <w:pPr>
        <w:pStyle w:val="BodyText"/>
        <w:rPr>
          <w:sz w:val="20"/>
        </w:rPr>
      </w:pPr>
    </w:p>
    <w:p>
      <w:pPr>
        <w:pStyle w:val="BodyText"/>
        <w:rPr>
          <w:sz w:val="19"/>
        </w:rPr>
      </w:pPr>
    </w:p>
    <w:p>
      <w:pPr>
        <w:pStyle w:val="BodyText"/>
        <w:spacing w:line="254" w:lineRule="auto"/>
        <w:ind w:left="1182" w:right="1301"/>
      </w:pPr>
      <w:r>
        <w:rPr>
          <w:color w:val="404040"/>
          <w:w w:val="105"/>
        </w:rPr>
        <w:t>The names and last-known locations of personnel not accounted for should be determined and given to the Emergency Management Group, who will then attempt to contact those employees. After two hours, the Emergency Management Group will alert local authorities about any personnel still not accounted for.</w:t>
      </w:r>
    </w:p>
    <w:p>
      <w:pPr>
        <w:pStyle w:val="BodyText"/>
        <w:rPr>
          <w:sz w:val="20"/>
        </w:rPr>
      </w:pPr>
    </w:p>
    <w:p>
      <w:pPr>
        <w:pStyle w:val="BodyText"/>
        <w:spacing w:before="7"/>
        <w:rPr>
          <w:sz w:val="18"/>
        </w:rPr>
      </w:pPr>
    </w:p>
    <w:p>
      <w:pPr>
        <w:pStyle w:val="BodyText"/>
        <w:ind w:left="1182"/>
      </w:pPr>
      <w:r>
        <w:rPr>
          <w:color w:val="404040"/>
          <w:w w:val="105"/>
        </w:rPr>
        <w:t>In the event the incident expands, further evacuation by means of </w:t>
      </w:r>
      <w:r>
        <w:rPr>
          <w:color w:val="FF0000"/>
          <w:w w:val="105"/>
        </w:rPr>
        <w:t>&lt;Further evacuation plan&gt; </w:t>
      </w:r>
      <w:r>
        <w:rPr>
          <w:color w:val="404040"/>
          <w:w w:val="105"/>
        </w:rPr>
        <w:t>will be required.</w:t>
      </w:r>
    </w:p>
    <w:p>
      <w:pPr>
        <w:pStyle w:val="BodyText"/>
        <w:rPr>
          <w:sz w:val="20"/>
        </w:rPr>
      </w:pPr>
    </w:p>
    <w:p>
      <w:pPr>
        <w:pStyle w:val="BodyText"/>
        <w:spacing w:before="9"/>
        <w:rPr>
          <w:sz w:val="19"/>
        </w:rPr>
      </w:pPr>
    </w:p>
    <w:p>
      <w:pPr>
        <w:pStyle w:val="BodyText"/>
        <w:spacing w:line="254" w:lineRule="auto"/>
        <w:ind w:left="1182" w:right="1411"/>
        <w:jc w:val="both"/>
      </w:pPr>
      <w:r>
        <w:rPr>
          <w:color w:val="404040"/>
          <w:w w:val="105"/>
        </w:rPr>
        <w:t>Any customers, vendors or other visitors evacuated from the facility with employees will be asked to sign in and out prior to departing the assembly area.</w:t>
      </w:r>
    </w:p>
    <w:p>
      <w:pPr>
        <w:pStyle w:val="BodyText"/>
        <w:rPr>
          <w:sz w:val="20"/>
        </w:rPr>
      </w:pPr>
    </w:p>
    <w:p>
      <w:pPr>
        <w:pStyle w:val="BodyText"/>
        <w:rPr>
          <w:sz w:val="20"/>
        </w:rPr>
      </w:pPr>
    </w:p>
    <w:p>
      <w:pPr>
        <w:pStyle w:val="Heading2"/>
        <w:spacing w:before="139"/>
      </w:pPr>
      <w:bookmarkStart w:name="_TOC_250029" w:id="21"/>
      <w:bookmarkEnd w:id="21"/>
      <w:r>
        <w:rPr>
          <w:color w:val="404040"/>
          <w:w w:val="105"/>
        </w:rPr>
        <w:t>Shelter</w:t>
      </w:r>
    </w:p>
    <w:p>
      <w:pPr>
        <w:pStyle w:val="BodyText"/>
        <w:spacing w:line="254" w:lineRule="auto" w:before="136"/>
        <w:ind w:left="1182" w:right="1290"/>
        <w:jc w:val="both"/>
      </w:pPr>
      <w:r>
        <w:rPr>
          <w:color w:val="404040"/>
          <w:w w:val="105"/>
        </w:rPr>
        <w:t>In the event of severe weather, employees should report to designated shelter areas. Shelter areas are indicated on facility maps posted on the back of each facility entrance.</w:t>
      </w:r>
    </w:p>
    <w:p>
      <w:pPr>
        <w:pStyle w:val="BodyText"/>
        <w:rPr>
          <w:sz w:val="20"/>
        </w:rPr>
      </w:pPr>
    </w:p>
    <w:p>
      <w:pPr>
        <w:pStyle w:val="BodyText"/>
        <w:spacing w:before="8"/>
        <w:rPr>
          <w:sz w:val="18"/>
        </w:rPr>
      </w:pPr>
    </w:p>
    <w:p>
      <w:pPr>
        <w:pStyle w:val="BodyText"/>
        <w:spacing w:line="259" w:lineRule="auto"/>
        <w:ind w:left="1182" w:right="1216"/>
        <w:jc w:val="both"/>
      </w:pPr>
      <w:r>
        <w:rPr>
          <w:color w:val="404040"/>
          <w:w w:val="105"/>
        </w:rPr>
        <w:t>Employees who are located off-site are encouraged to take shelter in a manner appropriate to the type of emergency. They should check in with a direct supervisor as soon as it is safe to do so.</w:t>
      </w:r>
    </w:p>
    <w:p>
      <w:pPr>
        <w:spacing w:after="0" w:line="259" w:lineRule="auto"/>
        <w:jc w:val="both"/>
        <w:sectPr>
          <w:pgSz w:w="12240" w:h="15840"/>
          <w:pgMar w:header="669" w:footer="0" w:top="1720" w:bottom="280" w:left="260" w:right="240"/>
        </w:sectPr>
      </w:pPr>
    </w:p>
    <w:p>
      <w:pPr>
        <w:pStyle w:val="BodyText"/>
        <w:spacing w:before="7"/>
        <w:rPr>
          <w:sz w:val="16"/>
        </w:rPr>
      </w:pPr>
    </w:p>
    <w:p>
      <w:pPr>
        <w:pStyle w:val="Heading2"/>
      </w:pPr>
      <w:bookmarkStart w:name="_TOC_250028" w:id="22"/>
      <w:bookmarkEnd w:id="22"/>
      <w:r>
        <w:rPr>
          <w:color w:val="404040"/>
          <w:w w:val="105"/>
        </w:rPr>
        <w:t>Employee Training</w:t>
      </w:r>
    </w:p>
    <w:p>
      <w:pPr>
        <w:pStyle w:val="BodyText"/>
        <w:spacing w:before="136"/>
        <w:ind w:left="1232"/>
      </w:pPr>
      <w:r>
        <w:rPr>
          <w:color w:val="404040"/>
          <w:w w:val="105"/>
        </w:rPr>
        <w:t>employees will be thoroughly trained on emergency evacuation and business restoration procedures. Specifically,</w:t>
      </w:r>
    </w:p>
    <w:p>
      <w:pPr>
        <w:pStyle w:val="ListParagraph"/>
        <w:numPr>
          <w:ilvl w:val="0"/>
          <w:numId w:val="1"/>
        </w:numPr>
        <w:tabs>
          <w:tab w:pos="1453" w:val="left" w:leader="none"/>
        </w:tabs>
        <w:spacing w:line="240" w:lineRule="auto" w:before="129" w:after="0"/>
        <w:ind w:left="1452" w:right="0" w:hanging="271"/>
        <w:jc w:val="left"/>
        <w:rPr>
          <w:rFonts w:ascii="Verdana" w:hAnsi="Verdana"/>
          <w:color w:val="404040"/>
          <w:sz w:val="17"/>
        </w:rPr>
      </w:pPr>
      <w:r>
        <w:rPr>
          <w:color w:val="404040"/>
          <w:w w:val="105"/>
          <w:sz w:val="17"/>
        </w:rPr>
        <w:t>All employees will review disaster preparation and emergency action plan procedures with department</w:t>
      </w:r>
      <w:r>
        <w:rPr>
          <w:color w:val="404040"/>
          <w:spacing w:val="22"/>
          <w:w w:val="105"/>
          <w:sz w:val="17"/>
        </w:rPr>
        <w:t> </w:t>
      </w:r>
      <w:r>
        <w:rPr>
          <w:color w:val="404040"/>
          <w:w w:val="105"/>
          <w:sz w:val="17"/>
        </w:rPr>
        <w:t>heads.</w:t>
      </w:r>
    </w:p>
    <w:p>
      <w:pPr>
        <w:pStyle w:val="ListParagraph"/>
        <w:numPr>
          <w:ilvl w:val="0"/>
          <w:numId w:val="1"/>
        </w:numPr>
        <w:tabs>
          <w:tab w:pos="1453" w:val="left" w:leader="none"/>
        </w:tabs>
        <w:spacing w:line="240" w:lineRule="auto" w:before="173" w:after="0"/>
        <w:ind w:left="1452" w:right="0" w:hanging="271"/>
        <w:jc w:val="left"/>
        <w:rPr>
          <w:rFonts w:ascii="Verdana" w:hAnsi="Verdana"/>
          <w:color w:val="404040"/>
          <w:sz w:val="17"/>
        </w:rPr>
      </w:pPr>
      <w:r>
        <w:rPr>
          <w:color w:val="404040"/>
          <w:w w:val="105"/>
          <w:sz w:val="17"/>
        </w:rPr>
        <w:t>New employees will be introduced to emergency action plans during employee</w:t>
      </w:r>
      <w:r>
        <w:rPr>
          <w:color w:val="404040"/>
          <w:spacing w:val="17"/>
          <w:w w:val="105"/>
          <w:sz w:val="17"/>
        </w:rPr>
        <w:t> </w:t>
      </w:r>
      <w:r>
        <w:rPr>
          <w:color w:val="404040"/>
          <w:w w:val="105"/>
          <w:sz w:val="17"/>
        </w:rPr>
        <w:t>orientation.</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404040"/>
          <w:sz w:val="17"/>
        </w:rPr>
      </w:pPr>
      <w:r>
        <w:rPr>
          <w:color w:val="404040"/>
          <w:w w:val="105"/>
          <w:sz w:val="17"/>
        </w:rPr>
        <w:t>Mock disaster training will be conducted annually and will involve local police and fire</w:t>
      </w:r>
      <w:r>
        <w:rPr>
          <w:color w:val="404040"/>
          <w:spacing w:val="19"/>
          <w:w w:val="105"/>
          <w:sz w:val="17"/>
        </w:rPr>
        <w:t> </w:t>
      </w:r>
      <w:r>
        <w:rPr>
          <w:color w:val="404040"/>
          <w:w w:val="105"/>
          <w:sz w:val="17"/>
        </w:rPr>
        <w:t>authorities.</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404040"/>
          <w:sz w:val="17"/>
        </w:rPr>
      </w:pPr>
      <w:r>
        <w:rPr>
          <w:color w:val="404040"/>
          <w:w w:val="105"/>
          <w:sz w:val="17"/>
        </w:rPr>
        <w:t>Quarterly training will involve all of the following drills and culminate in full-scale mock disaster</w:t>
      </w:r>
      <w:r>
        <w:rPr>
          <w:color w:val="404040"/>
          <w:spacing w:val="22"/>
          <w:w w:val="105"/>
          <w:sz w:val="17"/>
        </w:rPr>
        <w:t> </w:t>
      </w:r>
      <w:r>
        <w:rPr>
          <w:color w:val="404040"/>
          <w:w w:val="105"/>
          <w:sz w:val="17"/>
        </w:rPr>
        <w:t>training.</w:t>
      </w:r>
    </w:p>
    <w:p>
      <w:pPr>
        <w:pStyle w:val="ListParagraph"/>
        <w:numPr>
          <w:ilvl w:val="1"/>
          <w:numId w:val="1"/>
        </w:numPr>
        <w:tabs>
          <w:tab w:pos="1903" w:val="left" w:leader="none"/>
        </w:tabs>
        <w:spacing w:line="256" w:lineRule="auto" w:before="172" w:after="0"/>
        <w:ind w:left="1902" w:right="1761" w:hanging="274"/>
        <w:jc w:val="left"/>
        <w:rPr>
          <w:rFonts w:ascii="Symbol" w:hAnsi="Symbol"/>
          <w:color w:val="404040"/>
          <w:sz w:val="17"/>
        </w:rPr>
      </w:pPr>
      <w:r>
        <w:rPr>
          <w:color w:val="404040"/>
          <w:w w:val="105"/>
          <w:sz w:val="17"/>
        </w:rPr>
        <w:t>Walkthrough drills: The business continuity planning team, department heads and recovery teams will perform their emergency response</w:t>
      </w:r>
      <w:r>
        <w:rPr>
          <w:color w:val="404040"/>
          <w:spacing w:val="4"/>
          <w:w w:val="105"/>
          <w:sz w:val="17"/>
        </w:rPr>
        <w:t> </w:t>
      </w:r>
      <w:r>
        <w:rPr>
          <w:color w:val="404040"/>
          <w:w w:val="105"/>
          <w:sz w:val="17"/>
        </w:rPr>
        <w:t>functions.</w:t>
      </w:r>
    </w:p>
    <w:p>
      <w:pPr>
        <w:pStyle w:val="ListParagraph"/>
        <w:numPr>
          <w:ilvl w:val="1"/>
          <w:numId w:val="1"/>
        </w:numPr>
        <w:tabs>
          <w:tab w:pos="1903" w:val="left" w:leader="none"/>
        </w:tabs>
        <w:spacing w:line="254" w:lineRule="auto" w:before="116" w:after="0"/>
        <w:ind w:left="1902" w:right="1249" w:hanging="274"/>
        <w:jc w:val="left"/>
        <w:rPr>
          <w:rFonts w:ascii="Symbol" w:hAnsi="Symbol"/>
          <w:color w:val="404040"/>
          <w:sz w:val="17"/>
        </w:rPr>
      </w:pPr>
      <w:r>
        <w:rPr>
          <w:color w:val="404040"/>
          <w:w w:val="105"/>
          <w:sz w:val="17"/>
        </w:rPr>
        <w:t>Functional drills: These drills will test specific functions such as medical response, emergency notifications, warning and communication procedures and equipment, though not necessarily at the same time. Facility shutdown procedures will be tested, reviewed and modified as needed. Personnel are asked to evaluate the systems and identify problem</w:t>
      </w:r>
      <w:r>
        <w:rPr>
          <w:color w:val="404040"/>
          <w:spacing w:val="5"/>
          <w:w w:val="105"/>
          <w:sz w:val="17"/>
        </w:rPr>
        <w:t> </w:t>
      </w:r>
      <w:r>
        <w:rPr>
          <w:color w:val="404040"/>
          <w:w w:val="105"/>
          <w:sz w:val="17"/>
        </w:rPr>
        <w:t>areas.</w:t>
      </w:r>
    </w:p>
    <w:p>
      <w:pPr>
        <w:pStyle w:val="ListParagraph"/>
        <w:numPr>
          <w:ilvl w:val="1"/>
          <w:numId w:val="1"/>
        </w:numPr>
        <w:tabs>
          <w:tab w:pos="1903" w:val="left" w:leader="none"/>
        </w:tabs>
        <w:spacing w:line="254" w:lineRule="auto" w:before="117" w:after="0"/>
        <w:ind w:left="1902" w:right="1202" w:hanging="274"/>
        <w:jc w:val="left"/>
        <w:rPr>
          <w:rFonts w:ascii="Symbol" w:hAnsi="Symbol"/>
          <w:color w:val="404040"/>
          <w:sz w:val="17"/>
        </w:rPr>
      </w:pPr>
      <w:r>
        <w:rPr>
          <w:color w:val="404040"/>
          <w:w w:val="105"/>
          <w:sz w:val="17"/>
        </w:rPr>
        <w:t>Evacuation drills: Personnel walk the evacuation route to a designated area where procedures are tested for accounting for all personnel. Participants are asked to make notes as they go along on what might become   a hazard during an emergency, such as stairways cluttered with debris and smoke in the hallways. Plans are to be modified accordingly, and problem areas are to be corrected as soon as</w:t>
      </w:r>
      <w:r>
        <w:rPr>
          <w:color w:val="404040"/>
          <w:spacing w:val="21"/>
          <w:w w:val="105"/>
          <w:sz w:val="17"/>
        </w:rPr>
        <w:t> </w:t>
      </w:r>
      <w:r>
        <w:rPr>
          <w:color w:val="404040"/>
          <w:w w:val="105"/>
          <w:sz w:val="17"/>
        </w:rPr>
        <w:t>possible.</w:t>
      </w:r>
    </w:p>
    <w:p>
      <w:pPr>
        <w:pStyle w:val="ListParagraph"/>
        <w:numPr>
          <w:ilvl w:val="1"/>
          <w:numId w:val="1"/>
        </w:numPr>
        <w:tabs>
          <w:tab w:pos="1903" w:val="left" w:leader="none"/>
        </w:tabs>
        <w:spacing w:line="254" w:lineRule="auto" w:before="118" w:after="0"/>
        <w:ind w:left="1902" w:right="1387" w:hanging="274"/>
        <w:jc w:val="left"/>
        <w:rPr>
          <w:rFonts w:ascii="Symbol" w:hAnsi="Symbol"/>
          <w:color w:val="404040"/>
          <w:sz w:val="17"/>
        </w:rPr>
      </w:pPr>
      <w:r>
        <w:rPr>
          <w:color w:val="404040"/>
          <w:w w:val="105"/>
          <w:sz w:val="17"/>
        </w:rPr>
        <w:t>Full-scale exercises: A real-life emergency situation is simulated as closely as possible. These exercises involve company emergency response personnel, employees and management, and community response organizations.</w:t>
      </w:r>
    </w:p>
    <w:p>
      <w:pPr>
        <w:pStyle w:val="BodyText"/>
        <w:rPr>
          <w:sz w:val="20"/>
        </w:rPr>
      </w:pPr>
    </w:p>
    <w:p>
      <w:pPr>
        <w:pStyle w:val="BodyText"/>
        <w:spacing w:before="10"/>
        <w:rPr>
          <w:sz w:val="28"/>
        </w:rPr>
      </w:pPr>
    </w:p>
    <w:p>
      <w:pPr>
        <w:pStyle w:val="Heading2"/>
        <w:spacing w:before="0"/>
      </w:pPr>
      <w:bookmarkStart w:name="_TOC_250027" w:id="23"/>
      <w:bookmarkEnd w:id="23"/>
      <w:r>
        <w:rPr>
          <w:color w:val="404040"/>
          <w:w w:val="105"/>
        </w:rPr>
        <w:t>Family Preparedness</w:t>
      </w:r>
    </w:p>
    <w:p>
      <w:pPr>
        <w:pStyle w:val="BodyText"/>
        <w:spacing w:line="254" w:lineRule="auto" w:before="136"/>
        <w:ind w:left="1182" w:right="1301" w:firstLine="50"/>
      </w:pPr>
      <w:r>
        <w:rPr>
          <w:color w:val="404040"/>
          <w:w w:val="105"/>
        </w:rPr>
        <w:t>will assist employees in preparing their families for emergency situations by </w:t>
      </w:r>
      <w:r>
        <w:rPr>
          <w:color w:val="FF0000"/>
          <w:w w:val="105"/>
        </w:rPr>
        <w:t>&lt;Company plans to assist families in an emergency&gt;</w:t>
      </w:r>
      <w:r>
        <w:rPr>
          <w:color w:val="404040"/>
          <w:w w:val="105"/>
        </w:rPr>
        <w:t>.</w:t>
      </w:r>
    </w:p>
    <w:p>
      <w:pPr>
        <w:pStyle w:val="BodyText"/>
        <w:rPr>
          <w:sz w:val="20"/>
        </w:rPr>
      </w:pPr>
    </w:p>
    <w:p>
      <w:pPr>
        <w:pStyle w:val="BodyText"/>
        <w:spacing w:before="1"/>
        <w:rPr>
          <w:sz w:val="19"/>
        </w:rPr>
      </w:pPr>
    </w:p>
    <w:p>
      <w:pPr>
        <w:pStyle w:val="BodyText"/>
        <w:spacing w:line="254" w:lineRule="auto" w:before="1"/>
        <w:ind w:left="1182" w:right="1380"/>
      </w:pPr>
      <w:r>
        <w:rPr>
          <w:color w:val="404040"/>
          <w:w w:val="105"/>
        </w:rPr>
        <w:t>After an emergency has occurred, will </w:t>
      </w:r>
      <w:r>
        <w:rPr>
          <w:color w:val="FF0000"/>
          <w:w w:val="105"/>
        </w:rPr>
        <w:t>&lt;List action company will take to assist families – e.g., flexible work hours, cash advance, etc.&gt; </w:t>
      </w:r>
      <w:r>
        <w:rPr>
          <w:color w:val="404040"/>
          <w:w w:val="105"/>
        </w:rPr>
        <w:t>in order to aid employees and their families.</w:t>
      </w:r>
    </w:p>
    <w:p>
      <w:pPr>
        <w:spacing w:after="0" w:line="254" w:lineRule="auto"/>
        <w:sectPr>
          <w:pgSz w:w="12240" w:h="15840"/>
          <w:pgMar w:header="669" w:footer="0" w:top="1720" w:bottom="280" w:left="260" w:right="24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16"/>
        </w:rPr>
      </w:pPr>
    </w:p>
    <w:p>
      <w:pPr>
        <w:pStyle w:val="Heading1"/>
      </w:pPr>
      <w:bookmarkStart w:name="_TOC_250026" w:id="24"/>
      <w:bookmarkEnd w:id="24"/>
      <w:r>
        <w:rPr>
          <w:color w:val="404040"/>
        </w:rPr>
        <w:t>Property Protection</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3"/>
        <w:rPr>
          <w:b/>
          <w:sz w:val="21"/>
        </w:rPr>
      </w:pPr>
    </w:p>
    <w:p>
      <w:pPr>
        <w:spacing w:before="0"/>
        <w:ind w:left="0" w:right="1195" w:firstLine="0"/>
        <w:jc w:val="right"/>
        <w:rPr>
          <w:rFonts w:ascii="Times New Roman"/>
          <w:sz w:val="24"/>
        </w:rPr>
      </w:pPr>
      <w:r>
        <w:rPr>
          <w:rFonts w:ascii="Times New Roman"/>
          <w:sz w:val="24"/>
        </w:rPr>
        <w:t>13</w:t>
      </w:r>
    </w:p>
    <w:p>
      <w:pPr>
        <w:spacing w:after="0"/>
        <w:jc w:val="right"/>
        <w:rPr>
          <w:rFonts w:ascii="Times New Roman"/>
          <w:sz w:val="24"/>
        </w:rPr>
        <w:sectPr>
          <w:pgSz w:w="12240" w:h="15840"/>
          <w:pgMar w:header="669" w:footer="0" w:top="1720" w:bottom="280" w:left="260" w:right="240"/>
        </w:sectPr>
      </w:pPr>
    </w:p>
    <w:p>
      <w:pPr>
        <w:pStyle w:val="BodyText"/>
        <w:spacing w:before="7"/>
        <w:rPr>
          <w:rFonts w:ascii="Times New Roman"/>
          <w:sz w:val="16"/>
        </w:rPr>
      </w:pPr>
    </w:p>
    <w:p>
      <w:pPr>
        <w:pStyle w:val="Heading2"/>
      </w:pPr>
      <w:bookmarkStart w:name="_TOC_250025" w:id="25"/>
      <w:bookmarkEnd w:id="25"/>
      <w:r>
        <w:rPr>
          <w:color w:val="404040"/>
          <w:w w:val="105"/>
        </w:rPr>
        <w:t>Protection Systems</w:t>
      </w:r>
    </w:p>
    <w:p>
      <w:pPr>
        <w:pStyle w:val="BodyText"/>
        <w:spacing w:before="136"/>
        <w:ind w:left="1182"/>
      </w:pPr>
      <w:r>
        <w:rPr>
          <w:color w:val="404040"/>
          <w:w w:val="105"/>
        </w:rPr>
        <w:t>The following protection systems are in place at :</w:t>
      </w:r>
    </w:p>
    <w:p>
      <w:pPr>
        <w:pStyle w:val="ListParagraph"/>
        <w:numPr>
          <w:ilvl w:val="0"/>
          <w:numId w:val="1"/>
        </w:numPr>
        <w:tabs>
          <w:tab w:pos="1453" w:val="left" w:leader="none"/>
        </w:tabs>
        <w:spacing w:line="240" w:lineRule="auto" w:before="129" w:after="0"/>
        <w:ind w:left="1452" w:right="0" w:hanging="271"/>
        <w:jc w:val="left"/>
        <w:rPr>
          <w:rFonts w:ascii="Verdana" w:hAnsi="Verdana"/>
          <w:color w:val="404040"/>
          <w:sz w:val="17"/>
        </w:rPr>
      </w:pPr>
      <w:r>
        <w:rPr>
          <w:color w:val="404040"/>
          <w:w w:val="105"/>
          <w:sz w:val="17"/>
        </w:rPr>
        <w:t>Fire Protection</w:t>
      </w:r>
      <w:r>
        <w:rPr>
          <w:color w:val="404040"/>
          <w:spacing w:val="3"/>
          <w:w w:val="105"/>
          <w:sz w:val="17"/>
        </w:rPr>
        <w:t> </w:t>
      </w:r>
      <w:r>
        <w:rPr>
          <w:color w:val="404040"/>
          <w:w w:val="105"/>
          <w:sz w:val="17"/>
        </w:rPr>
        <w:t>System</w:t>
      </w:r>
    </w:p>
    <w:p>
      <w:pPr>
        <w:pStyle w:val="ListParagraph"/>
        <w:numPr>
          <w:ilvl w:val="1"/>
          <w:numId w:val="1"/>
        </w:numPr>
        <w:tabs>
          <w:tab w:pos="1903" w:val="left" w:leader="none"/>
        </w:tabs>
        <w:spacing w:line="240" w:lineRule="auto" w:before="173" w:after="0"/>
        <w:ind w:left="1902" w:right="0" w:hanging="275"/>
        <w:jc w:val="left"/>
        <w:rPr>
          <w:rFonts w:ascii="Symbol" w:hAnsi="Symbol"/>
          <w:color w:val="FF0000"/>
          <w:sz w:val="17"/>
        </w:rPr>
      </w:pPr>
      <w:r>
        <w:rPr>
          <w:color w:val="FF0000"/>
          <w:w w:val="105"/>
          <w:sz w:val="17"/>
        </w:rPr>
        <w:t>&lt;Details&gt;</w:t>
      </w:r>
    </w:p>
    <w:p>
      <w:pPr>
        <w:pStyle w:val="ListParagraph"/>
        <w:numPr>
          <w:ilvl w:val="1"/>
          <w:numId w:val="1"/>
        </w:numPr>
        <w:tabs>
          <w:tab w:pos="1903" w:val="left" w:leader="none"/>
        </w:tabs>
        <w:spacing w:line="240" w:lineRule="auto" w:before="132" w:after="0"/>
        <w:ind w:left="1902" w:right="0" w:hanging="275"/>
        <w:jc w:val="left"/>
        <w:rPr>
          <w:rFonts w:ascii="Symbol" w:hAnsi="Symbol"/>
          <w:color w:val="FF0000"/>
          <w:sz w:val="17"/>
        </w:rPr>
      </w:pPr>
      <w:r>
        <w:rPr>
          <w:color w:val="FF0000"/>
          <w:w w:val="105"/>
          <w:sz w:val="17"/>
        </w:rPr>
        <w:t>&lt;Plans to maintain and test</w:t>
      </w:r>
      <w:r>
        <w:rPr>
          <w:color w:val="FF0000"/>
          <w:spacing w:val="7"/>
          <w:w w:val="105"/>
          <w:sz w:val="17"/>
        </w:rPr>
        <w:t> </w:t>
      </w:r>
      <w:r>
        <w:rPr>
          <w:color w:val="FF0000"/>
          <w:w w:val="105"/>
          <w:sz w:val="17"/>
        </w:rPr>
        <w:t>system&gt;</w:t>
      </w:r>
    </w:p>
    <w:p>
      <w:pPr>
        <w:pStyle w:val="ListParagraph"/>
        <w:numPr>
          <w:ilvl w:val="0"/>
          <w:numId w:val="1"/>
        </w:numPr>
        <w:tabs>
          <w:tab w:pos="1453" w:val="left" w:leader="none"/>
        </w:tabs>
        <w:spacing w:line="240" w:lineRule="auto" w:before="128" w:after="0"/>
        <w:ind w:left="1452" w:right="0" w:hanging="271"/>
        <w:jc w:val="left"/>
        <w:rPr>
          <w:rFonts w:ascii="Verdana" w:hAnsi="Verdana"/>
          <w:color w:val="404040"/>
          <w:sz w:val="17"/>
        </w:rPr>
      </w:pPr>
      <w:r>
        <w:rPr>
          <w:color w:val="404040"/>
          <w:w w:val="105"/>
          <w:sz w:val="17"/>
        </w:rPr>
        <w:t>Water-level Monitoring</w:t>
      </w:r>
      <w:r>
        <w:rPr>
          <w:color w:val="404040"/>
          <w:spacing w:val="2"/>
          <w:w w:val="105"/>
          <w:sz w:val="17"/>
        </w:rPr>
        <w:t> </w:t>
      </w:r>
      <w:r>
        <w:rPr>
          <w:color w:val="404040"/>
          <w:w w:val="105"/>
          <w:sz w:val="17"/>
        </w:rPr>
        <w:t>System</w:t>
      </w:r>
    </w:p>
    <w:p>
      <w:pPr>
        <w:pStyle w:val="ListParagraph"/>
        <w:numPr>
          <w:ilvl w:val="1"/>
          <w:numId w:val="1"/>
        </w:numPr>
        <w:tabs>
          <w:tab w:pos="1903" w:val="left" w:leader="none"/>
        </w:tabs>
        <w:spacing w:line="240" w:lineRule="auto" w:before="172" w:after="0"/>
        <w:ind w:left="1902" w:right="0" w:hanging="275"/>
        <w:jc w:val="left"/>
        <w:rPr>
          <w:rFonts w:ascii="Symbol" w:hAnsi="Symbol"/>
          <w:color w:val="FF0000"/>
          <w:sz w:val="17"/>
        </w:rPr>
      </w:pPr>
      <w:r>
        <w:rPr>
          <w:color w:val="FF0000"/>
          <w:w w:val="105"/>
          <w:sz w:val="17"/>
        </w:rPr>
        <w:t>&lt;Details&gt;</w:t>
      </w:r>
    </w:p>
    <w:p>
      <w:pPr>
        <w:pStyle w:val="ListParagraph"/>
        <w:numPr>
          <w:ilvl w:val="1"/>
          <w:numId w:val="1"/>
        </w:numPr>
        <w:tabs>
          <w:tab w:pos="1903" w:val="left" w:leader="none"/>
        </w:tabs>
        <w:spacing w:line="240" w:lineRule="auto" w:before="133" w:after="0"/>
        <w:ind w:left="1902" w:right="0" w:hanging="275"/>
        <w:jc w:val="left"/>
        <w:rPr>
          <w:rFonts w:ascii="Symbol" w:hAnsi="Symbol"/>
          <w:color w:val="FF0000"/>
          <w:sz w:val="17"/>
        </w:rPr>
      </w:pPr>
      <w:r>
        <w:rPr>
          <w:color w:val="FF0000"/>
          <w:w w:val="105"/>
          <w:sz w:val="17"/>
        </w:rPr>
        <w:t>&lt;Plans to maintain and test</w:t>
      </w:r>
      <w:r>
        <w:rPr>
          <w:color w:val="FF0000"/>
          <w:spacing w:val="7"/>
          <w:w w:val="105"/>
          <w:sz w:val="17"/>
        </w:rPr>
        <w:t> </w:t>
      </w:r>
      <w:r>
        <w:rPr>
          <w:color w:val="FF0000"/>
          <w:w w:val="105"/>
          <w:sz w:val="17"/>
        </w:rPr>
        <w:t>system&gt;</w:t>
      </w:r>
    </w:p>
    <w:p>
      <w:pPr>
        <w:pStyle w:val="ListParagraph"/>
        <w:numPr>
          <w:ilvl w:val="0"/>
          <w:numId w:val="1"/>
        </w:numPr>
        <w:tabs>
          <w:tab w:pos="1453" w:val="left" w:leader="none"/>
        </w:tabs>
        <w:spacing w:line="240" w:lineRule="auto" w:before="132" w:after="0"/>
        <w:ind w:left="1452" w:right="0" w:hanging="271"/>
        <w:jc w:val="left"/>
        <w:rPr>
          <w:rFonts w:ascii="Verdana" w:hAnsi="Verdana"/>
          <w:color w:val="404040"/>
          <w:sz w:val="17"/>
        </w:rPr>
      </w:pPr>
      <w:r>
        <w:rPr>
          <w:color w:val="404040"/>
          <w:w w:val="105"/>
          <w:sz w:val="17"/>
        </w:rPr>
        <w:t>Overflow Detection</w:t>
      </w:r>
      <w:r>
        <w:rPr>
          <w:color w:val="404040"/>
          <w:spacing w:val="3"/>
          <w:w w:val="105"/>
          <w:sz w:val="17"/>
        </w:rPr>
        <w:t> </w:t>
      </w:r>
      <w:r>
        <w:rPr>
          <w:color w:val="404040"/>
          <w:w w:val="105"/>
          <w:sz w:val="17"/>
        </w:rPr>
        <w:t>Devices</w:t>
      </w:r>
    </w:p>
    <w:p>
      <w:pPr>
        <w:pStyle w:val="ListParagraph"/>
        <w:numPr>
          <w:ilvl w:val="1"/>
          <w:numId w:val="1"/>
        </w:numPr>
        <w:tabs>
          <w:tab w:pos="1903" w:val="left" w:leader="none"/>
        </w:tabs>
        <w:spacing w:line="240" w:lineRule="auto" w:before="172" w:after="0"/>
        <w:ind w:left="1902" w:right="0" w:hanging="275"/>
        <w:jc w:val="left"/>
        <w:rPr>
          <w:rFonts w:ascii="Symbol" w:hAnsi="Symbol"/>
          <w:color w:val="FF0000"/>
          <w:sz w:val="17"/>
        </w:rPr>
      </w:pPr>
      <w:r>
        <w:rPr>
          <w:color w:val="FF0000"/>
          <w:w w:val="105"/>
          <w:sz w:val="17"/>
        </w:rPr>
        <w:t>&lt;Details&gt;</w:t>
      </w:r>
    </w:p>
    <w:p>
      <w:pPr>
        <w:pStyle w:val="ListParagraph"/>
        <w:numPr>
          <w:ilvl w:val="1"/>
          <w:numId w:val="1"/>
        </w:numPr>
        <w:tabs>
          <w:tab w:pos="1903" w:val="left" w:leader="none"/>
        </w:tabs>
        <w:spacing w:line="240" w:lineRule="auto" w:before="133" w:after="0"/>
        <w:ind w:left="1902" w:right="0" w:hanging="275"/>
        <w:jc w:val="left"/>
        <w:rPr>
          <w:rFonts w:ascii="Symbol" w:hAnsi="Symbol"/>
          <w:color w:val="FF0000"/>
          <w:sz w:val="17"/>
        </w:rPr>
      </w:pPr>
      <w:r>
        <w:rPr>
          <w:color w:val="FF0000"/>
          <w:w w:val="105"/>
          <w:sz w:val="17"/>
        </w:rPr>
        <w:t>&lt;Plans to maintain and test</w:t>
      </w:r>
      <w:r>
        <w:rPr>
          <w:color w:val="FF0000"/>
          <w:spacing w:val="7"/>
          <w:w w:val="105"/>
          <w:sz w:val="17"/>
        </w:rPr>
        <w:t> </w:t>
      </w:r>
      <w:r>
        <w:rPr>
          <w:color w:val="FF0000"/>
          <w:w w:val="105"/>
          <w:sz w:val="17"/>
        </w:rPr>
        <w:t>system&gt;</w:t>
      </w:r>
    </w:p>
    <w:p>
      <w:pPr>
        <w:pStyle w:val="ListParagraph"/>
        <w:numPr>
          <w:ilvl w:val="0"/>
          <w:numId w:val="1"/>
        </w:numPr>
        <w:tabs>
          <w:tab w:pos="1453" w:val="left" w:leader="none"/>
        </w:tabs>
        <w:spacing w:line="240" w:lineRule="auto" w:before="128" w:after="0"/>
        <w:ind w:left="1452" w:right="0" w:hanging="271"/>
        <w:jc w:val="left"/>
        <w:rPr>
          <w:rFonts w:ascii="Verdana" w:hAnsi="Verdana"/>
          <w:color w:val="404040"/>
          <w:sz w:val="17"/>
        </w:rPr>
      </w:pPr>
      <w:r>
        <w:rPr>
          <w:color w:val="404040"/>
          <w:w w:val="105"/>
          <w:sz w:val="17"/>
        </w:rPr>
        <w:t>Automatic</w:t>
      </w:r>
      <w:r>
        <w:rPr>
          <w:color w:val="404040"/>
          <w:spacing w:val="1"/>
          <w:w w:val="105"/>
          <w:sz w:val="17"/>
        </w:rPr>
        <w:t> </w:t>
      </w:r>
      <w:r>
        <w:rPr>
          <w:color w:val="404040"/>
          <w:w w:val="105"/>
          <w:sz w:val="17"/>
        </w:rPr>
        <w:t>Shutoffs</w:t>
      </w:r>
    </w:p>
    <w:p>
      <w:pPr>
        <w:pStyle w:val="ListParagraph"/>
        <w:numPr>
          <w:ilvl w:val="1"/>
          <w:numId w:val="1"/>
        </w:numPr>
        <w:tabs>
          <w:tab w:pos="1903" w:val="left" w:leader="none"/>
        </w:tabs>
        <w:spacing w:line="240" w:lineRule="auto" w:before="172" w:after="0"/>
        <w:ind w:left="1902" w:right="0" w:hanging="275"/>
        <w:jc w:val="left"/>
        <w:rPr>
          <w:rFonts w:ascii="Symbol" w:hAnsi="Symbol"/>
          <w:color w:val="FF0000"/>
          <w:sz w:val="17"/>
        </w:rPr>
      </w:pPr>
      <w:r>
        <w:rPr>
          <w:color w:val="FF0000"/>
          <w:w w:val="105"/>
          <w:sz w:val="17"/>
        </w:rPr>
        <w:t>&lt;Details&gt;</w:t>
      </w:r>
    </w:p>
    <w:p>
      <w:pPr>
        <w:pStyle w:val="ListParagraph"/>
        <w:numPr>
          <w:ilvl w:val="1"/>
          <w:numId w:val="1"/>
        </w:numPr>
        <w:tabs>
          <w:tab w:pos="1903" w:val="left" w:leader="none"/>
        </w:tabs>
        <w:spacing w:line="240" w:lineRule="auto" w:before="133" w:after="0"/>
        <w:ind w:left="1902" w:right="0" w:hanging="275"/>
        <w:jc w:val="left"/>
        <w:rPr>
          <w:rFonts w:ascii="Symbol" w:hAnsi="Symbol"/>
          <w:color w:val="FF0000"/>
          <w:sz w:val="17"/>
        </w:rPr>
      </w:pPr>
      <w:r>
        <w:rPr>
          <w:color w:val="FF0000"/>
          <w:w w:val="105"/>
          <w:sz w:val="17"/>
        </w:rPr>
        <w:t>&lt;Plans to maintain and test</w:t>
      </w:r>
      <w:r>
        <w:rPr>
          <w:color w:val="FF0000"/>
          <w:spacing w:val="7"/>
          <w:w w:val="105"/>
          <w:sz w:val="17"/>
        </w:rPr>
        <w:t> </w:t>
      </w:r>
      <w:r>
        <w:rPr>
          <w:color w:val="FF0000"/>
          <w:w w:val="105"/>
          <w:sz w:val="17"/>
        </w:rPr>
        <w:t>system&gt;</w:t>
      </w:r>
    </w:p>
    <w:p>
      <w:pPr>
        <w:pStyle w:val="ListParagraph"/>
        <w:numPr>
          <w:ilvl w:val="0"/>
          <w:numId w:val="1"/>
        </w:numPr>
        <w:tabs>
          <w:tab w:pos="1453" w:val="left" w:leader="none"/>
        </w:tabs>
        <w:spacing w:line="240" w:lineRule="auto" w:before="132" w:after="0"/>
        <w:ind w:left="1452" w:right="0" w:hanging="271"/>
        <w:jc w:val="left"/>
        <w:rPr>
          <w:rFonts w:ascii="Verdana" w:hAnsi="Verdana"/>
          <w:color w:val="404040"/>
          <w:sz w:val="17"/>
        </w:rPr>
      </w:pPr>
      <w:r>
        <w:rPr>
          <w:color w:val="404040"/>
          <w:w w:val="105"/>
          <w:sz w:val="17"/>
        </w:rPr>
        <w:t>Emergency Power Generation</w:t>
      </w:r>
      <w:r>
        <w:rPr>
          <w:color w:val="404040"/>
          <w:spacing w:val="4"/>
          <w:w w:val="105"/>
          <w:sz w:val="17"/>
        </w:rPr>
        <w:t> </w:t>
      </w:r>
      <w:r>
        <w:rPr>
          <w:color w:val="404040"/>
          <w:w w:val="105"/>
          <w:sz w:val="17"/>
        </w:rPr>
        <w:t>Systems</w:t>
      </w:r>
    </w:p>
    <w:p>
      <w:pPr>
        <w:pStyle w:val="ListParagraph"/>
        <w:numPr>
          <w:ilvl w:val="1"/>
          <w:numId w:val="1"/>
        </w:numPr>
        <w:tabs>
          <w:tab w:pos="1903" w:val="left" w:leader="none"/>
        </w:tabs>
        <w:spacing w:line="240" w:lineRule="auto" w:before="172" w:after="0"/>
        <w:ind w:left="1902" w:right="0" w:hanging="275"/>
        <w:jc w:val="left"/>
        <w:rPr>
          <w:rFonts w:ascii="Symbol" w:hAnsi="Symbol"/>
          <w:color w:val="FF0000"/>
          <w:sz w:val="17"/>
        </w:rPr>
      </w:pPr>
      <w:r>
        <w:rPr>
          <w:color w:val="FF0000"/>
          <w:w w:val="105"/>
          <w:sz w:val="17"/>
        </w:rPr>
        <w:t>&lt;Details&gt;</w:t>
      </w:r>
    </w:p>
    <w:p>
      <w:pPr>
        <w:pStyle w:val="ListParagraph"/>
        <w:numPr>
          <w:ilvl w:val="1"/>
          <w:numId w:val="1"/>
        </w:numPr>
        <w:tabs>
          <w:tab w:pos="1903" w:val="left" w:leader="none"/>
        </w:tabs>
        <w:spacing w:line="240" w:lineRule="auto" w:before="128" w:after="0"/>
        <w:ind w:left="1902" w:right="0" w:hanging="275"/>
        <w:jc w:val="left"/>
        <w:rPr>
          <w:rFonts w:ascii="Symbol" w:hAnsi="Symbol"/>
          <w:color w:val="FF0000"/>
          <w:sz w:val="17"/>
        </w:rPr>
      </w:pPr>
      <w:r>
        <w:rPr>
          <w:color w:val="FF0000"/>
          <w:w w:val="105"/>
          <w:sz w:val="17"/>
        </w:rPr>
        <w:t>&lt;Plans to maintain and test</w:t>
      </w:r>
      <w:r>
        <w:rPr>
          <w:color w:val="FF0000"/>
          <w:spacing w:val="7"/>
          <w:w w:val="105"/>
          <w:sz w:val="17"/>
        </w:rPr>
        <w:t> </w:t>
      </w:r>
      <w:r>
        <w:rPr>
          <w:color w:val="FF0000"/>
          <w:w w:val="105"/>
          <w:sz w:val="17"/>
        </w:rPr>
        <w:t>system&gt;</w:t>
      </w:r>
    </w:p>
    <w:p>
      <w:pPr>
        <w:pStyle w:val="ListParagraph"/>
        <w:numPr>
          <w:ilvl w:val="0"/>
          <w:numId w:val="1"/>
        </w:numPr>
        <w:tabs>
          <w:tab w:pos="1453" w:val="left" w:leader="none"/>
        </w:tabs>
        <w:spacing w:line="240" w:lineRule="auto" w:before="133" w:after="0"/>
        <w:ind w:left="1452" w:right="0" w:hanging="271"/>
        <w:jc w:val="left"/>
        <w:rPr>
          <w:rFonts w:ascii="Verdana" w:hAnsi="Verdana"/>
          <w:color w:val="FF0000"/>
          <w:sz w:val="17"/>
        </w:rPr>
      </w:pPr>
      <w:r>
        <w:rPr>
          <w:color w:val="FF0000"/>
          <w:w w:val="105"/>
          <w:sz w:val="17"/>
        </w:rPr>
        <w:t>&lt;Other protective</w:t>
      </w:r>
      <w:r>
        <w:rPr>
          <w:color w:val="FF0000"/>
          <w:spacing w:val="2"/>
          <w:w w:val="105"/>
          <w:sz w:val="17"/>
        </w:rPr>
        <w:t> </w:t>
      </w:r>
      <w:r>
        <w:rPr>
          <w:color w:val="FF0000"/>
          <w:w w:val="105"/>
          <w:sz w:val="17"/>
        </w:rPr>
        <w:t>system&gt;</w:t>
      </w:r>
    </w:p>
    <w:p>
      <w:pPr>
        <w:pStyle w:val="ListParagraph"/>
        <w:numPr>
          <w:ilvl w:val="1"/>
          <w:numId w:val="1"/>
        </w:numPr>
        <w:tabs>
          <w:tab w:pos="1903" w:val="left" w:leader="none"/>
        </w:tabs>
        <w:spacing w:line="240" w:lineRule="auto" w:before="172" w:after="0"/>
        <w:ind w:left="1902" w:right="0" w:hanging="275"/>
        <w:jc w:val="left"/>
        <w:rPr>
          <w:rFonts w:ascii="Symbol" w:hAnsi="Symbol"/>
          <w:color w:val="FF0000"/>
          <w:sz w:val="17"/>
        </w:rPr>
      </w:pPr>
      <w:r>
        <w:rPr>
          <w:color w:val="FF0000"/>
          <w:w w:val="105"/>
          <w:sz w:val="17"/>
        </w:rPr>
        <w:t>&lt;Details&gt;</w:t>
      </w:r>
    </w:p>
    <w:p>
      <w:pPr>
        <w:pStyle w:val="ListParagraph"/>
        <w:numPr>
          <w:ilvl w:val="1"/>
          <w:numId w:val="1"/>
        </w:numPr>
        <w:tabs>
          <w:tab w:pos="1903" w:val="left" w:leader="none"/>
        </w:tabs>
        <w:spacing w:line="240" w:lineRule="auto" w:before="132" w:after="0"/>
        <w:ind w:left="1902" w:right="0" w:hanging="275"/>
        <w:jc w:val="left"/>
        <w:rPr>
          <w:rFonts w:ascii="Symbol" w:hAnsi="Symbol"/>
          <w:color w:val="FF0000"/>
          <w:sz w:val="17"/>
        </w:rPr>
      </w:pPr>
      <w:r>
        <w:rPr>
          <w:color w:val="FF0000"/>
          <w:w w:val="105"/>
          <w:sz w:val="17"/>
        </w:rPr>
        <w:t>&lt;Plans to maintain and test</w:t>
      </w:r>
      <w:r>
        <w:rPr>
          <w:color w:val="FF0000"/>
          <w:spacing w:val="7"/>
          <w:w w:val="105"/>
          <w:sz w:val="17"/>
        </w:rPr>
        <w:t> </w:t>
      </w:r>
      <w:r>
        <w:rPr>
          <w:color w:val="FF0000"/>
          <w:w w:val="105"/>
          <w:sz w:val="17"/>
        </w:rPr>
        <w:t>system&gt;</w:t>
      </w:r>
    </w:p>
    <w:p>
      <w:pPr>
        <w:pStyle w:val="ListParagraph"/>
        <w:numPr>
          <w:ilvl w:val="0"/>
          <w:numId w:val="1"/>
        </w:numPr>
        <w:tabs>
          <w:tab w:pos="1453" w:val="left" w:leader="none"/>
        </w:tabs>
        <w:spacing w:line="240" w:lineRule="auto" w:before="133" w:after="0"/>
        <w:ind w:left="1452" w:right="0" w:hanging="271"/>
        <w:jc w:val="left"/>
        <w:rPr>
          <w:rFonts w:ascii="Verdana" w:hAnsi="Verdana"/>
          <w:color w:val="FF0000"/>
          <w:sz w:val="17"/>
        </w:rPr>
      </w:pPr>
      <w:r>
        <w:rPr>
          <w:color w:val="FF0000"/>
          <w:w w:val="105"/>
          <w:sz w:val="17"/>
        </w:rPr>
        <w:t>&lt;Other protective</w:t>
      </w:r>
      <w:r>
        <w:rPr>
          <w:color w:val="FF0000"/>
          <w:spacing w:val="2"/>
          <w:w w:val="105"/>
          <w:sz w:val="17"/>
        </w:rPr>
        <w:t> </w:t>
      </w:r>
      <w:r>
        <w:rPr>
          <w:color w:val="FF0000"/>
          <w:w w:val="105"/>
          <w:sz w:val="17"/>
        </w:rPr>
        <w:t>system&gt;</w:t>
      </w:r>
    </w:p>
    <w:p>
      <w:pPr>
        <w:pStyle w:val="ListParagraph"/>
        <w:numPr>
          <w:ilvl w:val="1"/>
          <w:numId w:val="1"/>
        </w:numPr>
        <w:tabs>
          <w:tab w:pos="1903" w:val="left" w:leader="none"/>
        </w:tabs>
        <w:spacing w:line="240" w:lineRule="auto" w:before="172" w:after="0"/>
        <w:ind w:left="1902" w:right="0" w:hanging="275"/>
        <w:jc w:val="left"/>
        <w:rPr>
          <w:rFonts w:ascii="Symbol" w:hAnsi="Symbol"/>
          <w:color w:val="FF0000"/>
          <w:sz w:val="17"/>
        </w:rPr>
      </w:pPr>
      <w:r>
        <w:rPr>
          <w:color w:val="FF0000"/>
          <w:w w:val="105"/>
          <w:sz w:val="17"/>
        </w:rPr>
        <w:t>&lt;Details&gt;</w:t>
      </w:r>
    </w:p>
    <w:p>
      <w:pPr>
        <w:pStyle w:val="ListParagraph"/>
        <w:numPr>
          <w:ilvl w:val="1"/>
          <w:numId w:val="1"/>
        </w:numPr>
        <w:tabs>
          <w:tab w:pos="1903" w:val="left" w:leader="none"/>
        </w:tabs>
        <w:spacing w:line="240" w:lineRule="auto" w:before="128" w:after="0"/>
        <w:ind w:left="1902" w:right="0" w:hanging="275"/>
        <w:jc w:val="left"/>
        <w:rPr>
          <w:rFonts w:ascii="Symbol" w:hAnsi="Symbol"/>
          <w:color w:val="FF0000"/>
          <w:sz w:val="17"/>
        </w:rPr>
      </w:pPr>
      <w:r>
        <w:rPr>
          <w:color w:val="FF0000"/>
          <w:w w:val="105"/>
          <w:sz w:val="17"/>
        </w:rPr>
        <w:t>&lt;Plans to maintain and test</w:t>
      </w:r>
      <w:r>
        <w:rPr>
          <w:color w:val="FF0000"/>
          <w:spacing w:val="7"/>
          <w:w w:val="105"/>
          <w:sz w:val="17"/>
        </w:rPr>
        <w:t> </w:t>
      </w:r>
      <w:r>
        <w:rPr>
          <w:color w:val="FF0000"/>
          <w:w w:val="105"/>
          <w:sz w:val="17"/>
        </w:rPr>
        <w:t>system&gt;</w:t>
      </w:r>
    </w:p>
    <w:p>
      <w:pPr>
        <w:pStyle w:val="BodyText"/>
        <w:rPr>
          <w:sz w:val="22"/>
        </w:rPr>
      </w:pPr>
    </w:p>
    <w:p>
      <w:pPr>
        <w:pStyle w:val="BodyText"/>
        <w:spacing w:before="1"/>
        <w:rPr>
          <w:sz w:val="28"/>
        </w:rPr>
      </w:pPr>
    </w:p>
    <w:p>
      <w:pPr>
        <w:pStyle w:val="Heading2"/>
        <w:spacing w:before="0"/>
      </w:pPr>
      <w:bookmarkStart w:name="_TOC_250024" w:id="26"/>
      <w:bookmarkEnd w:id="26"/>
      <w:r>
        <w:rPr>
          <w:color w:val="404040"/>
          <w:w w:val="105"/>
        </w:rPr>
        <w:t>Mitigation</w:t>
      </w:r>
    </w:p>
    <w:p>
      <w:pPr>
        <w:pStyle w:val="BodyText"/>
        <w:spacing w:line="254" w:lineRule="auto" w:before="137"/>
        <w:ind w:left="1182" w:right="1380"/>
      </w:pPr>
      <w:r>
        <w:rPr>
          <w:color w:val="404040"/>
          <w:w w:val="105"/>
        </w:rPr>
        <w:t>Upon review of the vulnerability analysis and risk assessment, the following steps should be taken in order to mitigate the chances of an emergency evacuation occurring:</w:t>
      </w:r>
    </w:p>
    <w:p>
      <w:pPr>
        <w:pStyle w:val="BodyText"/>
        <w:rPr>
          <w:sz w:val="20"/>
        </w:rPr>
      </w:pPr>
    </w:p>
    <w:p>
      <w:pPr>
        <w:pStyle w:val="ListParagraph"/>
        <w:numPr>
          <w:ilvl w:val="0"/>
          <w:numId w:val="1"/>
        </w:numPr>
        <w:tabs>
          <w:tab w:pos="1453" w:val="left" w:leader="none"/>
        </w:tabs>
        <w:spacing w:line="240" w:lineRule="auto" w:before="131" w:after="0"/>
        <w:ind w:left="1452" w:right="0" w:hanging="271"/>
        <w:jc w:val="left"/>
        <w:rPr>
          <w:rFonts w:ascii="Verdana" w:hAnsi="Verdana"/>
          <w:color w:val="404040"/>
          <w:sz w:val="17"/>
        </w:rPr>
      </w:pPr>
      <w:r>
        <w:rPr>
          <w:color w:val="404040"/>
          <w:w w:val="105"/>
          <w:sz w:val="17"/>
        </w:rPr>
        <w:t>Fire</w:t>
      </w:r>
      <w:r>
        <w:rPr>
          <w:color w:val="404040"/>
          <w:spacing w:val="1"/>
          <w:w w:val="105"/>
          <w:sz w:val="17"/>
        </w:rPr>
        <w:t> </w:t>
      </w:r>
      <w:r>
        <w:rPr>
          <w:color w:val="404040"/>
          <w:w w:val="105"/>
          <w:sz w:val="17"/>
        </w:rPr>
        <w:t>Hazards</w:t>
      </w:r>
    </w:p>
    <w:p>
      <w:pPr>
        <w:pStyle w:val="ListParagraph"/>
        <w:numPr>
          <w:ilvl w:val="1"/>
          <w:numId w:val="1"/>
        </w:numPr>
        <w:tabs>
          <w:tab w:pos="1903" w:val="left" w:leader="none"/>
        </w:tabs>
        <w:spacing w:line="256" w:lineRule="auto" w:before="172" w:after="0"/>
        <w:ind w:left="1902" w:right="1220" w:hanging="274"/>
        <w:jc w:val="left"/>
        <w:rPr>
          <w:rFonts w:ascii="Symbol" w:hAnsi="Symbol"/>
          <w:color w:val="404040"/>
          <w:sz w:val="17"/>
        </w:rPr>
      </w:pPr>
      <w:r>
        <w:rPr>
          <w:color w:val="404040"/>
          <w:w w:val="105"/>
          <w:sz w:val="17"/>
        </w:rPr>
        <w:t>Fire safety information will be distributed to employees: how to prevent fires in the workplace, how to contain a fire, how to evacuate the facility and where to report a</w:t>
      </w:r>
      <w:r>
        <w:rPr>
          <w:color w:val="404040"/>
          <w:spacing w:val="16"/>
          <w:w w:val="105"/>
          <w:sz w:val="17"/>
        </w:rPr>
        <w:t> </w:t>
      </w:r>
      <w:r>
        <w:rPr>
          <w:color w:val="404040"/>
          <w:w w:val="105"/>
          <w:sz w:val="17"/>
        </w:rPr>
        <w:t>fire.</w:t>
      </w:r>
    </w:p>
    <w:p>
      <w:pPr>
        <w:pStyle w:val="ListParagraph"/>
        <w:numPr>
          <w:ilvl w:val="1"/>
          <w:numId w:val="1"/>
        </w:numPr>
        <w:tabs>
          <w:tab w:pos="1903" w:val="left" w:leader="none"/>
        </w:tabs>
        <w:spacing w:line="240" w:lineRule="auto" w:before="115" w:after="0"/>
        <w:ind w:left="1902" w:right="0" w:hanging="275"/>
        <w:jc w:val="left"/>
        <w:rPr>
          <w:rFonts w:ascii="Symbol" w:hAnsi="Symbol"/>
          <w:color w:val="404040"/>
          <w:sz w:val="17"/>
        </w:rPr>
      </w:pPr>
      <w:r>
        <w:rPr>
          <w:color w:val="404040"/>
          <w:w w:val="105"/>
          <w:sz w:val="17"/>
        </w:rPr>
        <w:t>Maps of evacuation routes will be posted in prominent</w:t>
      </w:r>
      <w:r>
        <w:rPr>
          <w:color w:val="404040"/>
          <w:spacing w:val="10"/>
          <w:w w:val="105"/>
          <w:sz w:val="17"/>
        </w:rPr>
        <w:t> </w:t>
      </w:r>
      <w:r>
        <w:rPr>
          <w:color w:val="404040"/>
          <w:w w:val="105"/>
          <w:sz w:val="17"/>
        </w:rPr>
        <w:t>places.</w:t>
      </w:r>
    </w:p>
    <w:p>
      <w:pPr>
        <w:pStyle w:val="ListParagraph"/>
        <w:numPr>
          <w:ilvl w:val="1"/>
          <w:numId w:val="1"/>
        </w:numPr>
        <w:tabs>
          <w:tab w:pos="1903" w:val="left" w:leader="none"/>
        </w:tabs>
        <w:spacing w:line="252" w:lineRule="auto" w:before="133" w:after="0"/>
        <w:ind w:left="1902" w:right="1358" w:hanging="274"/>
        <w:jc w:val="left"/>
        <w:rPr>
          <w:rFonts w:ascii="Symbol" w:hAnsi="Symbol"/>
          <w:color w:val="404040"/>
          <w:sz w:val="17"/>
        </w:rPr>
      </w:pPr>
      <w:r>
        <w:rPr>
          <w:color w:val="404040"/>
          <w:w w:val="105"/>
          <w:sz w:val="17"/>
        </w:rPr>
        <w:t>Smoke detectors will be checked for proper operation once per month, and batteries will be replaced every six</w:t>
      </w:r>
      <w:r>
        <w:rPr>
          <w:color w:val="404040"/>
          <w:spacing w:val="1"/>
          <w:w w:val="105"/>
          <w:sz w:val="17"/>
        </w:rPr>
        <w:t> </w:t>
      </w:r>
      <w:r>
        <w:rPr>
          <w:color w:val="404040"/>
          <w:w w:val="105"/>
          <w:sz w:val="17"/>
        </w:rPr>
        <w:t>months.</w:t>
      </w:r>
    </w:p>
    <w:p>
      <w:pPr>
        <w:pStyle w:val="ListParagraph"/>
        <w:numPr>
          <w:ilvl w:val="0"/>
          <w:numId w:val="1"/>
        </w:numPr>
        <w:tabs>
          <w:tab w:pos="1453" w:val="left" w:leader="none"/>
        </w:tabs>
        <w:spacing w:line="240" w:lineRule="auto" w:before="118" w:after="0"/>
        <w:ind w:left="1452" w:right="0" w:hanging="271"/>
        <w:jc w:val="left"/>
        <w:rPr>
          <w:rFonts w:ascii="Verdana" w:hAnsi="Verdana"/>
          <w:color w:val="404040"/>
          <w:sz w:val="17"/>
        </w:rPr>
      </w:pPr>
      <w:r>
        <w:rPr>
          <w:color w:val="404040"/>
          <w:w w:val="105"/>
          <w:sz w:val="17"/>
        </w:rPr>
        <w:t>Hazardous Material</w:t>
      </w:r>
      <w:r>
        <w:rPr>
          <w:color w:val="404040"/>
          <w:spacing w:val="2"/>
          <w:w w:val="105"/>
          <w:sz w:val="17"/>
        </w:rPr>
        <w:t> </w:t>
      </w:r>
      <w:r>
        <w:rPr>
          <w:color w:val="404040"/>
          <w:w w:val="105"/>
          <w:sz w:val="17"/>
        </w:rPr>
        <w:t>Handling</w:t>
      </w:r>
    </w:p>
    <w:p>
      <w:pPr>
        <w:pStyle w:val="ListParagraph"/>
        <w:numPr>
          <w:ilvl w:val="1"/>
          <w:numId w:val="1"/>
        </w:numPr>
        <w:tabs>
          <w:tab w:pos="1903" w:val="left" w:leader="none"/>
        </w:tabs>
        <w:spacing w:line="254" w:lineRule="auto" w:before="173" w:after="0"/>
        <w:ind w:left="1902" w:right="1228" w:hanging="274"/>
        <w:jc w:val="left"/>
        <w:rPr>
          <w:rFonts w:ascii="Symbol" w:hAnsi="Symbol"/>
          <w:color w:val="404040"/>
          <w:sz w:val="17"/>
        </w:rPr>
      </w:pPr>
      <w:r>
        <w:rPr>
          <w:color w:val="404040"/>
          <w:w w:val="105"/>
          <w:sz w:val="17"/>
        </w:rPr>
        <w:t>Hazardous materials are substances that are flammable or combustible, explosive, toxic, noxious, corrosive, oxidizable, irritants or radioactive. A hazardous material spill or release can pose a risk to life, health or property. An incident may necessitate evacuation of a few people, a section of the facility or the entire surrounding neighborhood.</w:t>
      </w:r>
    </w:p>
    <w:p>
      <w:pPr>
        <w:spacing w:after="0" w:line="254" w:lineRule="auto"/>
        <w:jc w:val="left"/>
        <w:rPr>
          <w:rFonts w:ascii="Symbol" w:hAnsi="Symbol"/>
          <w:sz w:val="17"/>
        </w:rPr>
        <w:sectPr>
          <w:pgSz w:w="12240" w:h="15840"/>
          <w:pgMar w:header="669" w:footer="0" w:top="1720" w:bottom="280" w:left="260" w:right="240"/>
        </w:sectPr>
      </w:pPr>
    </w:p>
    <w:p>
      <w:pPr>
        <w:pStyle w:val="ListParagraph"/>
        <w:numPr>
          <w:ilvl w:val="1"/>
          <w:numId w:val="1"/>
        </w:numPr>
        <w:tabs>
          <w:tab w:pos="1903" w:val="left" w:leader="none"/>
        </w:tabs>
        <w:spacing w:line="254" w:lineRule="auto" w:before="174" w:after="0"/>
        <w:ind w:left="1902" w:right="1305" w:hanging="274"/>
        <w:jc w:val="left"/>
        <w:rPr>
          <w:rFonts w:ascii="Symbol" w:hAnsi="Symbol"/>
          <w:color w:val="404040"/>
          <w:sz w:val="17"/>
        </w:rPr>
      </w:pPr>
      <w:r>
        <w:rPr>
          <w:color w:val="404040"/>
          <w:w w:val="105"/>
          <w:sz w:val="17"/>
        </w:rPr>
        <w:t>Identify and label all hazardous materials stored, handled, produced and disposed of by your facility. Follow all government regulations that apply to your facility. Safety Data Sheets (SDS) for all hazardous materials at your location should be stored in a centralized location where all employees have</w:t>
      </w:r>
      <w:r>
        <w:rPr>
          <w:color w:val="404040"/>
          <w:spacing w:val="25"/>
          <w:w w:val="105"/>
          <w:sz w:val="17"/>
        </w:rPr>
        <w:t> </w:t>
      </w:r>
      <w:r>
        <w:rPr>
          <w:color w:val="404040"/>
          <w:w w:val="105"/>
          <w:sz w:val="17"/>
        </w:rPr>
        <w:t>access.</w:t>
      </w:r>
    </w:p>
    <w:p>
      <w:pPr>
        <w:pStyle w:val="ListParagraph"/>
        <w:numPr>
          <w:ilvl w:val="0"/>
          <w:numId w:val="1"/>
        </w:numPr>
        <w:tabs>
          <w:tab w:pos="1453" w:val="left" w:leader="none"/>
        </w:tabs>
        <w:spacing w:line="240" w:lineRule="auto" w:before="118" w:after="0"/>
        <w:ind w:left="1452" w:right="0" w:hanging="271"/>
        <w:jc w:val="left"/>
        <w:rPr>
          <w:rFonts w:ascii="Verdana" w:hAnsi="Verdana"/>
          <w:color w:val="FF0000"/>
          <w:sz w:val="17"/>
        </w:rPr>
      </w:pPr>
      <w:r>
        <w:rPr>
          <w:color w:val="FF0000"/>
          <w:w w:val="105"/>
          <w:sz w:val="17"/>
        </w:rPr>
        <w:t>&lt;Risk mitigation</w:t>
      </w:r>
      <w:r>
        <w:rPr>
          <w:color w:val="FF0000"/>
          <w:spacing w:val="6"/>
          <w:w w:val="105"/>
          <w:sz w:val="17"/>
        </w:rPr>
        <w:t> </w:t>
      </w:r>
      <w:r>
        <w:rPr>
          <w:color w:val="FF0000"/>
          <w:w w:val="105"/>
          <w:sz w:val="17"/>
        </w:rPr>
        <w:t>technique&gt;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&lt;Risk mitigation</w:t>
      </w:r>
      <w:r>
        <w:rPr>
          <w:color w:val="FF0000"/>
          <w:spacing w:val="6"/>
          <w:w w:val="105"/>
          <w:sz w:val="17"/>
        </w:rPr>
        <w:t> </w:t>
      </w:r>
      <w:r>
        <w:rPr>
          <w:color w:val="FF0000"/>
          <w:w w:val="105"/>
          <w:sz w:val="17"/>
        </w:rPr>
        <w:t>technique&gt;</w:t>
      </w:r>
    </w:p>
    <w:p>
      <w:pPr>
        <w:pStyle w:val="BodyText"/>
        <w:rPr>
          <w:sz w:val="22"/>
        </w:rPr>
      </w:pPr>
    </w:p>
    <w:p>
      <w:pPr>
        <w:pStyle w:val="BodyText"/>
        <w:spacing w:before="10"/>
        <w:rPr>
          <w:sz w:val="32"/>
        </w:rPr>
      </w:pPr>
    </w:p>
    <w:p>
      <w:pPr>
        <w:pStyle w:val="Heading2"/>
        <w:spacing w:before="0"/>
      </w:pPr>
      <w:bookmarkStart w:name="_TOC_250023" w:id="27"/>
      <w:bookmarkEnd w:id="27"/>
      <w:r>
        <w:rPr>
          <w:color w:val="404040"/>
          <w:w w:val="105"/>
        </w:rPr>
        <w:t>Facility Shutdown</w:t>
      </w:r>
    </w:p>
    <w:p>
      <w:pPr>
        <w:pStyle w:val="BodyText"/>
        <w:spacing w:line="254" w:lineRule="auto" w:before="136"/>
        <w:ind w:left="1182" w:right="1380"/>
      </w:pPr>
      <w:r>
        <w:rPr>
          <w:color w:val="404040"/>
          <w:w w:val="105"/>
        </w:rPr>
        <w:t>The Emergency Management Group is responsible for controlling all technical aspects of emergency response and is the only group with the authority to declare a facility</w:t>
      </w:r>
      <w:r>
        <w:rPr>
          <w:color w:val="404040"/>
          <w:spacing w:val="14"/>
          <w:w w:val="105"/>
        </w:rPr>
        <w:t> </w:t>
      </w:r>
      <w:r>
        <w:rPr>
          <w:color w:val="404040"/>
          <w:w w:val="105"/>
        </w:rPr>
        <w:t>shutdown.</w:t>
      </w:r>
    </w:p>
    <w:p>
      <w:pPr>
        <w:pStyle w:val="BodyText"/>
        <w:rPr>
          <w:sz w:val="20"/>
        </w:rPr>
      </w:pPr>
    </w:p>
    <w:p>
      <w:pPr>
        <w:pStyle w:val="BodyText"/>
        <w:spacing w:before="8"/>
        <w:rPr>
          <w:sz w:val="18"/>
        </w:rPr>
      </w:pPr>
    </w:p>
    <w:p>
      <w:pPr>
        <w:pStyle w:val="BodyText"/>
        <w:spacing w:line="254" w:lineRule="auto"/>
        <w:ind w:left="1182" w:right="1301"/>
      </w:pPr>
      <w:r>
        <w:rPr>
          <w:color w:val="404040"/>
          <w:w w:val="105"/>
        </w:rPr>
        <w:t>Prior to declaring facility shutdown, the Emergency Management Group will investigate all options for reducing production or staffing in order to fit the demands of the current emergency situation. If reduction in production or staffing will not be advantageous to operations or will be insufficient in ensuring employee or community safety, the Emergency Management Group will declare a facility shutdown and enact the following procedures:</w:t>
      </w:r>
    </w:p>
    <w:p>
      <w:pPr>
        <w:pStyle w:val="ListParagraph"/>
        <w:numPr>
          <w:ilvl w:val="0"/>
          <w:numId w:val="1"/>
        </w:numPr>
        <w:tabs>
          <w:tab w:pos="1453" w:val="left" w:leader="none"/>
        </w:tabs>
        <w:spacing w:line="240" w:lineRule="auto" w:before="120" w:after="0"/>
        <w:ind w:left="1452" w:right="0" w:hanging="271"/>
        <w:jc w:val="left"/>
        <w:rPr>
          <w:rFonts w:ascii="Verdana" w:hAnsi="Verdana"/>
          <w:color w:val="FF0000"/>
          <w:sz w:val="17"/>
        </w:rPr>
      </w:pPr>
      <w:r>
        <w:rPr>
          <w:color w:val="FF0000"/>
          <w:w w:val="105"/>
          <w:sz w:val="17"/>
        </w:rPr>
        <w:t>&lt;Emergency shutdown</w:t>
      </w:r>
      <w:r>
        <w:rPr>
          <w:color w:val="FF0000"/>
          <w:spacing w:val="9"/>
          <w:w w:val="105"/>
          <w:sz w:val="17"/>
        </w:rPr>
        <w:t> </w:t>
      </w:r>
      <w:r>
        <w:rPr>
          <w:color w:val="FF0000"/>
          <w:w w:val="105"/>
          <w:sz w:val="17"/>
        </w:rPr>
        <w:t>procedure&gt;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&lt;Emergency shutdown</w:t>
      </w:r>
      <w:r>
        <w:rPr>
          <w:color w:val="FF0000"/>
          <w:spacing w:val="9"/>
          <w:w w:val="105"/>
          <w:sz w:val="17"/>
        </w:rPr>
        <w:t> </w:t>
      </w:r>
      <w:r>
        <w:rPr>
          <w:color w:val="FF0000"/>
          <w:w w:val="105"/>
          <w:sz w:val="17"/>
        </w:rPr>
        <w:t>procedure&gt;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&lt;Emergency shutdown</w:t>
      </w:r>
      <w:r>
        <w:rPr>
          <w:color w:val="FF0000"/>
          <w:spacing w:val="9"/>
          <w:w w:val="105"/>
          <w:sz w:val="17"/>
        </w:rPr>
        <w:t> </w:t>
      </w:r>
      <w:r>
        <w:rPr>
          <w:color w:val="FF0000"/>
          <w:w w:val="105"/>
          <w:sz w:val="17"/>
        </w:rPr>
        <w:t>procedure&gt;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&lt;Emergency shutdown</w:t>
      </w:r>
      <w:r>
        <w:rPr>
          <w:color w:val="FF0000"/>
          <w:spacing w:val="9"/>
          <w:w w:val="105"/>
          <w:sz w:val="17"/>
        </w:rPr>
        <w:t> </w:t>
      </w:r>
      <w:r>
        <w:rPr>
          <w:color w:val="FF0000"/>
          <w:w w:val="105"/>
          <w:sz w:val="17"/>
        </w:rPr>
        <w:t>procedure&gt;</w:t>
      </w:r>
    </w:p>
    <w:p>
      <w:pPr>
        <w:pStyle w:val="ListParagraph"/>
        <w:numPr>
          <w:ilvl w:val="0"/>
          <w:numId w:val="1"/>
        </w:numPr>
        <w:tabs>
          <w:tab w:pos="1453" w:val="left" w:leader="none"/>
        </w:tabs>
        <w:spacing w:line="240" w:lineRule="auto" w:before="173" w:after="0"/>
        <w:ind w:left="1452" w:right="0" w:hanging="271"/>
        <w:jc w:val="left"/>
        <w:rPr>
          <w:rFonts w:ascii="Verdana" w:hAnsi="Verdana"/>
          <w:color w:val="FF0000"/>
          <w:sz w:val="17"/>
        </w:rPr>
      </w:pPr>
      <w:r>
        <w:rPr>
          <w:color w:val="FF0000"/>
          <w:w w:val="105"/>
          <w:sz w:val="17"/>
        </w:rPr>
        <w:t>&lt;Emergency shutdown</w:t>
      </w:r>
      <w:r>
        <w:rPr>
          <w:color w:val="FF0000"/>
          <w:spacing w:val="9"/>
          <w:w w:val="105"/>
          <w:sz w:val="17"/>
        </w:rPr>
        <w:t> </w:t>
      </w:r>
      <w:r>
        <w:rPr>
          <w:color w:val="FF0000"/>
          <w:w w:val="105"/>
          <w:sz w:val="17"/>
        </w:rPr>
        <w:t>procedure&gt;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&lt;Emergency shutdown</w:t>
      </w:r>
      <w:r>
        <w:rPr>
          <w:color w:val="FF0000"/>
          <w:spacing w:val="9"/>
          <w:w w:val="105"/>
          <w:sz w:val="17"/>
        </w:rPr>
        <w:t> </w:t>
      </w:r>
      <w:r>
        <w:rPr>
          <w:color w:val="FF0000"/>
          <w:w w:val="105"/>
          <w:sz w:val="17"/>
        </w:rPr>
        <w:t>procedure&gt;</w:t>
      </w:r>
    </w:p>
    <w:p>
      <w:pPr>
        <w:pStyle w:val="ListParagraph"/>
        <w:numPr>
          <w:ilvl w:val="0"/>
          <w:numId w:val="1"/>
        </w:numPr>
        <w:tabs>
          <w:tab w:pos="1453" w:val="left" w:leader="none"/>
        </w:tabs>
        <w:spacing w:line="240" w:lineRule="auto" w:before="177" w:after="0"/>
        <w:ind w:left="1452" w:right="0" w:hanging="271"/>
        <w:jc w:val="left"/>
        <w:rPr>
          <w:rFonts w:ascii="Verdana" w:hAnsi="Verdana"/>
          <w:color w:val="FF0000"/>
          <w:sz w:val="17"/>
        </w:rPr>
      </w:pPr>
      <w:r>
        <w:rPr>
          <w:color w:val="FF0000"/>
          <w:w w:val="105"/>
          <w:sz w:val="17"/>
        </w:rPr>
        <w:t>&lt;Emergency shutdown</w:t>
      </w:r>
      <w:r>
        <w:rPr>
          <w:color w:val="FF0000"/>
          <w:spacing w:val="9"/>
          <w:w w:val="105"/>
          <w:sz w:val="17"/>
        </w:rPr>
        <w:t> </w:t>
      </w:r>
      <w:r>
        <w:rPr>
          <w:color w:val="FF0000"/>
          <w:w w:val="105"/>
          <w:sz w:val="17"/>
        </w:rPr>
        <w:t>procedure&gt;</w:t>
      </w:r>
    </w:p>
    <w:p>
      <w:pPr>
        <w:pStyle w:val="BodyText"/>
        <w:rPr>
          <w:sz w:val="22"/>
        </w:rPr>
      </w:pPr>
    </w:p>
    <w:p>
      <w:pPr>
        <w:pStyle w:val="BodyText"/>
        <w:spacing w:before="9"/>
        <w:rPr>
          <w:sz w:val="32"/>
        </w:rPr>
      </w:pPr>
    </w:p>
    <w:p>
      <w:pPr>
        <w:pStyle w:val="Heading2"/>
        <w:spacing w:before="1"/>
      </w:pPr>
      <w:bookmarkStart w:name="_TOC_250022" w:id="28"/>
      <w:bookmarkEnd w:id="28"/>
      <w:r>
        <w:rPr>
          <w:color w:val="404040"/>
          <w:w w:val="105"/>
        </w:rPr>
        <w:t>Records Preservation</w:t>
      </w:r>
    </w:p>
    <w:p>
      <w:pPr>
        <w:pStyle w:val="BodyText"/>
        <w:spacing w:before="131"/>
        <w:ind w:left="1182"/>
      </w:pPr>
      <w:r>
        <w:rPr>
          <w:color w:val="404040"/>
          <w:w w:val="105"/>
        </w:rPr>
        <w:t>Backup data facilities have been identified at the following location:</w:t>
      </w:r>
    </w:p>
    <w:p>
      <w:pPr>
        <w:pStyle w:val="ListParagraph"/>
        <w:numPr>
          <w:ilvl w:val="0"/>
          <w:numId w:val="1"/>
        </w:numPr>
        <w:tabs>
          <w:tab w:pos="1453" w:val="left" w:leader="none"/>
        </w:tabs>
        <w:spacing w:line="240" w:lineRule="auto" w:before="134" w:after="0"/>
        <w:ind w:left="1452" w:right="0" w:hanging="271"/>
        <w:jc w:val="left"/>
        <w:rPr>
          <w:rFonts w:ascii="Verdana" w:hAnsi="Verdana"/>
          <w:color w:val="FF0000"/>
          <w:sz w:val="17"/>
        </w:rPr>
      </w:pPr>
      <w:r>
        <w:rPr>
          <w:color w:val="FF0000"/>
          <w:w w:val="105"/>
          <w:sz w:val="17"/>
        </w:rPr>
        <w:t>&lt;Name of</w:t>
      </w:r>
      <w:r>
        <w:rPr>
          <w:color w:val="FF0000"/>
          <w:spacing w:val="2"/>
          <w:w w:val="105"/>
          <w:sz w:val="17"/>
        </w:rPr>
        <w:t> </w:t>
      </w:r>
      <w:r>
        <w:rPr>
          <w:color w:val="FF0000"/>
          <w:w w:val="105"/>
          <w:sz w:val="17"/>
        </w:rPr>
        <w:t>company&gt;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&lt;Main</w:t>
      </w:r>
      <w:r>
        <w:rPr>
          <w:color w:val="FF0000"/>
          <w:spacing w:val="1"/>
          <w:w w:val="105"/>
          <w:sz w:val="17"/>
        </w:rPr>
        <w:t> </w:t>
      </w:r>
      <w:r>
        <w:rPr>
          <w:color w:val="FF0000"/>
          <w:w w:val="105"/>
          <w:sz w:val="17"/>
        </w:rPr>
        <w:t>contact&gt;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&lt;Phone</w:t>
      </w:r>
      <w:r>
        <w:rPr>
          <w:color w:val="FF0000"/>
          <w:spacing w:val="1"/>
          <w:w w:val="105"/>
          <w:sz w:val="17"/>
        </w:rPr>
        <w:t> </w:t>
      </w:r>
      <w:r>
        <w:rPr>
          <w:color w:val="FF0000"/>
          <w:w w:val="105"/>
          <w:sz w:val="17"/>
        </w:rPr>
        <w:t>number&gt;</w:t>
      </w:r>
    </w:p>
    <w:p>
      <w:pPr>
        <w:pStyle w:val="ListParagraph"/>
        <w:numPr>
          <w:ilvl w:val="0"/>
          <w:numId w:val="1"/>
        </w:numPr>
        <w:tabs>
          <w:tab w:pos="1453" w:val="left" w:leader="none"/>
        </w:tabs>
        <w:spacing w:line="240" w:lineRule="auto" w:before="173" w:after="0"/>
        <w:ind w:left="1452" w:right="0" w:hanging="271"/>
        <w:jc w:val="left"/>
        <w:rPr>
          <w:rFonts w:ascii="Verdana" w:hAnsi="Verdana"/>
          <w:color w:val="FF0000"/>
          <w:sz w:val="17"/>
        </w:rPr>
      </w:pPr>
      <w:r>
        <w:rPr>
          <w:color w:val="FF0000"/>
          <w:w w:val="105"/>
          <w:sz w:val="17"/>
        </w:rPr>
        <w:t>&lt;Email</w:t>
      </w:r>
      <w:r>
        <w:rPr>
          <w:color w:val="FF0000"/>
          <w:spacing w:val="4"/>
          <w:w w:val="105"/>
          <w:sz w:val="17"/>
        </w:rPr>
        <w:t> </w:t>
      </w:r>
      <w:r>
        <w:rPr>
          <w:color w:val="FF0000"/>
          <w:w w:val="105"/>
          <w:sz w:val="17"/>
        </w:rPr>
        <w:t>address&gt;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&lt;Street</w:t>
      </w:r>
      <w:r>
        <w:rPr>
          <w:color w:val="FF0000"/>
          <w:spacing w:val="3"/>
          <w:w w:val="105"/>
          <w:sz w:val="17"/>
        </w:rPr>
        <w:t> </w:t>
      </w:r>
      <w:r>
        <w:rPr>
          <w:color w:val="FF0000"/>
          <w:w w:val="105"/>
          <w:sz w:val="17"/>
        </w:rPr>
        <w:t>address&gt;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&lt;City&gt;</w:t>
      </w:r>
    </w:p>
    <w:p>
      <w:pPr>
        <w:pStyle w:val="ListParagraph"/>
        <w:numPr>
          <w:ilvl w:val="0"/>
          <w:numId w:val="1"/>
        </w:numPr>
        <w:tabs>
          <w:tab w:pos="1453" w:val="left" w:leader="none"/>
        </w:tabs>
        <w:spacing w:line="240" w:lineRule="auto" w:before="177" w:after="0"/>
        <w:ind w:left="1452" w:right="0" w:hanging="271"/>
        <w:jc w:val="left"/>
        <w:rPr>
          <w:rFonts w:ascii="Verdana" w:hAnsi="Verdana"/>
          <w:color w:val="FF0000"/>
          <w:sz w:val="17"/>
        </w:rPr>
      </w:pPr>
      <w:r>
        <w:rPr>
          <w:color w:val="FF0000"/>
          <w:w w:val="105"/>
          <w:sz w:val="17"/>
        </w:rPr>
        <w:t>&lt;State&gt;</w:t>
      </w:r>
    </w:p>
    <w:p>
      <w:pPr>
        <w:pStyle w:val="ListParagraph"/>
        <w:numPr>
          <w:ilvl w:val="0"/>
          <w:numId w:val="1"/>
        </w:numPr>
        <w:tabs>
          <w:tab w:pos="1453" w:val="left" w:leader="none"/>
        </w:tabs>
        <w:spacing w:line="240" w:lineRule="auto" w:before="173" w:after="0"/>
        <w:ind w:left="1452" w:right="0" w:hanging="271"/>
        <w:jc w:val="left"/>
        <w:rPr>
          <w:rFonts w:ascii="Verdana" w:hAnsi="Verdana"/>
          <w:color w:val="FF0000"/>
          <w:sz w:val="17"/>
        </w:rPr>
      </w:pPr>
      <w:r>
        <w:rPr>
          <w:color w:val="FF0000"/>
          <w:w w:val="105"/>
          <w:sz w:val="17"/>
        </w:rPr>
        <w:t>&lt;Country&gt;</w:t>
      </w:r>
    </w:p>
    <w:p>
      <w:pPr>
        <w:pStyle w:val="BodyText"/>
        <w:rPr>
          <w:sz w:val="22"/>
        </w:rPr>
      </w:pPr>
    </w:p>
    <w:p>
      <w:pPr>
        <w:pStyle w:val="BodyText"/>
        <w:spacing w:line="254" w:lineRule="auto" w:before="165"/>
        <w:ind w:left="1182" w:right="1280"/>
      </w:pPr>
      <w:r>
        <w:rPr>
          <w:color w:val="404040"/>
          <w:w w:val="105"/>
        </w:rPr>
        <w:t>The identified location of the backup site will be accessible for a minimum period of </w:t>
      </w:r>
      <w:r>
        <w:rPr>
          <w:color w:val="FF0000"/>
          <w:w w:val="105"/>
        </w:rPr>
        <w:t>&lt;Insert period&gt; </w:t>
      </w:r>
      <w:r>
        <w:rPr>
          <w:color w:val="404040"/>
          <w:w w:val="105"/>
        </w:rPr>
        <w:t>from initial date of occupancy after disaster declaration. It will be available for 24-hour access and retrieval and be protected by:  security, fire suppression, water detectors, heating, air and</w:t>
      </w:r>
      <w:r>
        <w:rPr>
          <w:color w:val="404040"/>
          <w:spacing w:val="8"/>
          <w:w w:val="105"/>
        </w:rPr>
        <w:t> </w:t>
      </w:r>
      <w:r>
        <w:rPr>
          <w:color w:val="404040"/>
          <w:w w:val="105"/>
        </w:rPr>
        <w:t>ventilation.</w:t>
      </w:r>
    </w:p>
    <w:p>
      <w:pPr>
        <w:pStyle w:val="BodyText"/>
        <w:rPr>
          <w:sz w:val="20"/>
        </w:rPr>
      </w:pPr>
    </w:p>
    <w:p>
      <w:pPr>
        <w:pStyle w:val="BodyText"/>
        <w:spacing w:before="7"/>
        <w:rPr>
          <w:sz w:val="18"/>
        </w:rPr>
      </w:pPr>
    </w:p>
    <w:p>
      <w:pPr>
        <w:pStyle w:val="BodyText"/>
        <w:spacing w:line="254" w:lineRule="auto"/>
        <w:ind w:left="1182" w:right="1301" w:firstLine="50"/>
      </w:pPr>
      <w:r>
        <w:rPr>
          <w:color w:val="404040"/>
          <w:w w:val="105"/>
        </w:rPr>
        <w:t>will have access to the backup site facility within </w:t>
      </w:r>
      <w:r>
        <w:rPr>
          <w:color w:val="FF0000"/>
          <w:w w:val="105"/>
        </w:rPr>
        <w:t>&lt;Number of hours&gt; </w:t>
      </w:r>
      <w:r>
        <w:rPr>
          <w:color w:val="404040"/>
          <w:w w:val="105"/>
        </w:rPr>
        <w:t>after notification and guaranteed occupancy shall be at least </w:t>
      </w:r>
      <w:r>
        <w:rPr>
          <w:color w:val="FF0000"/>
          <w:w w:val="105"/>
        </w:rPr>
        <w:t>&lt;Period of time&gt;</w:t>
      </w:r>
      <w:r>
        <w:rPr>
          <w:color w:val="404040"/>
          <w:w w:val="105"/>
        </w:rPr>
        <w:t>.</w:t>
      </w:r>
    </w:p>
    <w:p>
      <w:pPr>
        <w:spacing w:after="0" w:line="254" w:lineRule="auto"/>
        <w:sectPr>
          <w:pgSz w:w="12240" w:h="15840"/>
          <w:pgMar w:header="669" w:footer="0" w:top="1720" w:bottom="280" w:left="260" w:right="240"/>
        </w:sectPr>
      </w:pPr>
    </w:p>
    <w:p>
      <w:pPr>
        <w:pStyle w:val="BodyText"/>
        <w:spacing w:before="175"/>
        <w:ind w:left="1182"/>
      </w:pPr>
      <w:r>
        <w:rPr>
          <w:color w:val="404040"/>
          <w:w w:val="105"/>
        </w:rPr>
        <w:t>This storage facility will be reviewed for effectiveness annually.</w:t>
      </w:r>
    </w:p>
    <w:p>
      <w:pPr>
        <w:pStyle w:val="BodyText"/>
        <w:rPr>
          <w:sz w:val="20"/>
        </w:rPr>
      </w:pPr>
    </w:p>
    <w:p>
      <w:pPr>
        <w:pStyle w:val="BodyText"/>
        <w:spacing w:before="9"/>
        <w:rPr>
          <w:sz w:val="19"/>
        </w:rPr>
      </w:pPr>
    </w:p>
    <w:p>
      <w:pPr>
        <w:pStyle w:val="BodyText"/>
        <w:spacing w:line="254" w:lineRule="auto"/>
        <w:ind w:left="1182" w:right="1301"/>
      </w:pPr>
      <w:r>
        <w:rPr>
          <w:color w:val="404040"/>
          <w:w w:val="105"/>
        </w:rPr>
        <w:t>The off-site storage process will include, but is not limited to, the following. All files vital to the operations of will be stored at this backup site.</w:t>
      </w:r>
    </w:p>
    <w:p>
      <w:pPr>
        <w:pStyle w:val="ListParagraph"/>
        <w:numPr>
          <w:ilvl w:val="0"/>
          <w:numId w:val="1"/>
        </w:numPr>
        <w:tabs>
          <w:tab w:pos="1453" w:val="left" w:leader="none"/>
        </w:tabs>
        <w:spacing w:line="276" w:lineRule="auto" w:before="112" w:after="0"/>
        <w:ind w:left="1452" w:right="1682" w:hanging="270"/>
        <w:jc w:val="left"/>
        <w:rPr>
          <w:rFonts w:ascii="Verdana" w:hAnsi="Verdana"/>
          <w:color w:val="404040"/>
          <w:sz w:val="17"/>
        </w:rPr>
      </w:pPr>
      <w:r>
        <w:rPr>
          <w:color w:val="404040"/>
          <w:w w:val="105"/>
          <w:sz w:val="17"/>
        </w:rPr>
        <w:t>Backup tapes – weekly backup tapes of ALL DISK FILES, including mainframe, mid-range, servers and PCs (mandatory and with at least two</w:t>
      </w:r>
      <w:r>
        <w:rPr>
          <w:color w:val="404040"/>
          <w:spacing w:val="7"/>
          <w:w w:val="105"/>
          <w:sz w:val="17"/>
        </w:rPr>
        <w:t> </w:t>
      </w:r>
      <w:r>
        <w:rPr>
          <w:color w:val="404040"/>
          <w:w w:val="105"/>
          <w:sz w:val="17"/>
        </w:rPr>
        <w:t>generations)</w:t>
      </w:r>
    </w:p>
    <w:p>
      <w:pPr>
        <w:pStyle w:val="ListParagraph"/>
        <w:numPr>
          <w:ilvl w:val="0"/>
          <w:numId w:val="1"/>
        </w:numPr>
        <w:tabs>
          <w:tab w:pos="1453" w:val="left" w:leader="none"/>
        </w:tabs>
        <w:spacing w:line="240" w:lineRule="auto" w:before="142" w:after="0"/>
        <w:ind w:left="1452" w:right="0" w:hanging="271"/>
        <w:jc w:val="left"/>
        <w:rPr>
          <w:rFonts w:ascii="Verdana" w:hAnsi="Verdana"/>
          <w:color w:val="404040"/>
          <w:sz w:val="17"/>
        </w:rPr>
      </w:pPr>
      <w:r>
        <w:rPr>
          <w:color w:val="404040"/>
          <w:w w:val="105"/>
          <w:sz w:val="17"/>
        </w:rPr>
        <w:t>System, program product and in-house developed software manuals and</w:t>
      </w:r>
      <w:r>
        <w:rPr>
          <w:color w:val="404040"/>
          <w:spacing w:val="13"/>
          <w:w w:val="105"/>
          <w:sz w:val="17"/>
        </w:rPr>
        <w:t> </w:t>
      </w:r>
      <w:r>
        <w:rPr>
          <w:color w:val="404040"/>
          <w:w w:val="105"/>
          <w:sz w:val="17"/>
        </w:rPr>
        <w:t>guides</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404040"/>
          <w:sz w:val="17"/>
        </w:rPr>
      </w:pPr>
      <w:r>
        <w:rPr>
          <w:color w:val="404040"/>
          <w:w w:val="105"/>
          <w:sz w:val="17"/>
        </w:rPr>
        <w:t>Legal – copies of contracts, leases, legal and critical</w:t>
      </w:r>
      <w:r>
        <w:rPr>
          <w:color w:val="404040"/>
          <w:spacing w:val="10"/>
          <w:w w:val="105"/>
          <w:sz w:val="17"/>
        </w:rPr>
        <w:t> </w:t>
      </w:r>
      <w:r>
        <w:rPr>
          <w:color w:val="404040"/>
          <w:w w:val="105"/>
          <w:sz w:val="17"/>
        </w:rPr>
        <w:t>correspondences</w:t>
      </w:r>
    </w:p>
    <w:p>
      <w:pPr>
        <w:pStyle w:val="ListParagraph"/>
        <w:numPr>
          <w:ilvl w:val="0"/>
          <w:numId w:val="1"/>
        </w:numPr>
        <w:tabs>
          <w:tab w:pos="1453" w:val="left" w:leader="none"/>
        </w:tabs>
        <w:spacing w:line="240" w:lineRule="auto" w:before="177" w:after="0"/>
        <w:ind w:left="1452" w:right="0" w:hanging="271"/>
        <w:jc w:val="left"/>
        <w:rPr>
          <w:rFonts w:ascii="Verdana" w:hAnsi="Verdana"/>
          <w:color w:val="404040"/>
          <w:sz w:val="17"/>
        </w:rPr>
      </w:pPr>
      <w:r>
        <w:rPr>
          <w:color w:val="404040"/>
          <w:w w:val="105"/>
          <w:sz w:val="17"/>
        </w:rPr>
        <w:t>Insurance – policies, riders and</w:t>
      </w:r>
      <w:r>
        <w:rPr>
          <w:color w:val="404040"/>
          <w:spacing w:val="6"/>
          <w:w w:val="105"/>
          <w:sz w:val="17"/>
        </w:rPr>
        <w:t> </w:t>
      </w:r>
      <w:r>
        <w:rPr>
          <w:color w:val="404040"/>
          <w:w w:val="105"/>
          <w:sz w:val="17"/>
        </w:rPr>
        <w:t>addendums</w:t>
      </w:r>
    </w:p>
    <w:p>
      <w:pPr>
        <w:pStyle w:val="ListParagraph"/>
        <w:numPr>
          <w:ilvl w:val="0"/>
          <w:numId w:val="1"/>
        </w:numPr>
        <w:tabs>
          <w:tab w:pos="1453" w:val="left" w:leader="none"/>
        </w:tabs>
        <w:spacing w:line="240" w:lineRule="auto" w:before="173" w:after="0"/>
        <w:ind w:left="1452" w:right="0" w:hanging="271"/>
        <w:jc w:val="left"/>
        <w:rPr>
          <w:rFonts w:ascii="Verdana" w:hAnsi="Verdana"/>
          <w:color w:val="404040"/>
          <w:sz w:val="17"/>
        </w:rPr>
      </w:pPr>
      <w:r>
        <w:rPr>
          <w:color w:val="404040"/>
          <w:w w:val="105"/>
          <w:sz w:val="17"/>
        </w:rPr>
        <w:t>Financial – general and private ledgers, year-end financial statements, tax returns, bank</w:t>
      </w:r>
      <w:r>
        <w:rPr>
          <w:color w:val="404040"/>
          <w:spacing w:val="13"/>
          <w:w w:val="105"/>
          <w:sz w:val="17"/>
        </w:rPr>
        <w:t> </w:t>
      </w:r>
      <w:r>
        <w:rPr>
          <w:color w:val="404040"/>
          <w:w w:val="105"/>
          <w:sz w:val="17"/>
        </w:rPr>
        <w:t>records</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404040"/>
          <w:sz w:val="17"/>
        </w:rPr>
      </w:pPr>
      <w:r>
        <w:rPr>
          <w:color w:val="404040"/>
          <w:w w:val="105"/>
          <w:sz w:val="17"/>
        </w:rPr>
        <w:t>Recovery plans – a complete</w:t>
      </w:r>
      <w:r>
        <w:rPr>
          <w:color w:val="404040"/>
          <w:spacing w:val="7"/>
          <w:w w:val="105"/>
          <w:sz w:val="17"/>
        </w:rPr>
        <w:t> </w:t>
      </w:r>
      <w:r>
        <w:rPr>
          <w:color w:val="404040"/>
          <w:w w:val="105"/>
          <w:sz w:val="17"/>
        </w:rPr>
        <w:t>set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404040"/>
          <w:sz w:val="17"/>
        </w:rPr>
      </w:pPr>
      <w:r>
        <w:rPr>
          <w:color w:val="404040"/>
          <w:w w:val="105"/>
          <w:sz w:val="17"/>
        </w:rPr>
        <w:t>Assets – complete fixed asset</w:t>
      </w:r>
      <w:r>
        <w:rPr>
          <w:color w:val="404040"/>
          <w:spacing w:val="6"/>
          <w:w w:val="105"/>
          <w:sz w:val="17"/>
        </w:rPr>
        <w:t> </w:t>
      </w:r>
      <w:r>
        <w:rPr>
          <w:color w:val="404040"/>
          <w:w w:val="105"/>
          <w:sz w:val="17"/>
        </w:rPr>
        <w:t>listings</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404040"/>
          <w:sz w:val="17"/>
        </w:rPr>
      </w:pPr>
      <w:r>
        <w:rPr>
          <w:color w:val="404040"/>
          <w:w w:val="105"/>
          <w:sz w:val="17"/>
        </w:rPr>
        <w:t>Referenced items – copies of any item referenced within your recovery team</w:t>
      </w:r>
      <w:r>
        <w:rPr>
          <w:color w:val="404040"/>
          <w:spacing w:val="17"/>
          <w:w w:val="105"/>
          <w:sz w:val="17"/>
        </w:rPr>
        <w:t> </w:t>
      </w:r>
      <w:r>
        <w:rPr>
          <w:color w:val="404040"/>
          <w:w w:val="105"/>
          <w:sz w:val="17"/>
        </w:rPr>
        <w:t>plans</w:t>
      </w:r>
    </w:p>
    <w:p>
      <w:pPr>
        <w:pStyle w:val="ListParagraph"/>
        <w:numPr>
          <w:ilvl w:val="0"/>
          <w:numId w:val="1"/>
        </w:numPr>
        <w:tabs>
          <w:tab w:pos="1453" w:val="left" w:leader="none"/>
        </w:tabs>
        <w:spacing w:line="240" w:lineRule="auto" w:before="173" w:after="0"/>
        <w:ind w:left="1452" w:right="0" w:hanging="271"/>
        <w:jc w:val="left"/>
        <w:rPr>
          <w:rFonts w:ascii="Verdana" w:hAnsi="Verdana"/>
          <w:color w:val="404040"/>
          <w:sz w:val="17"/>
        </w:rPr>
      </w:pPr>
      <w:r>
        <w:rPr>
          <w:color w:val="404040"/>
          <w:w w:val="105"/>
          <w:sz w:val="17"/>
        </w:rPr>
        <w:t>Floor plans</w:t>
      </w:r>
    </w:p>
    <w:p>
      <w:pPr>
        <w:pStyle w:val="ListParagraph"/>
        <w:numPr>
          <w:ilvl w:val="0"/>
          <w:numId w:val="1"/>
        </w:numPr>
        <w:tabs>
          <w:tab w:pos="1453" w:val="left" w:leader="none"/>
        </w:tabs>
        <w:spacing w:line="240" w:lineRule="auto" w:before="177" w:after="0"/>
        <w:ind w:left="1452" w:right="0" w:hanging="271"/>
        <w:jc w:val="left"/>
        <w:rPr>
          <w:rFonts w:ascii="Verdana" w:hAnsi="Verdana"/>
          <w:color w:val="404040"/>
          <w:sz w:val="17"/>
        </w:rPr>
      </w:pPr>
      <w:r>
        <w:rPr>
          <w:color w:val="404040"/>
          <w:w w:val="105"/>
          <w:sz w:val="17"/>
        </w:rPr>
        <w:t>Architectural drawings, including mechanical</w:t>
      </w:r>
      <w:r>
        <w:rPr>
          <w:color w:val="404040"/>
          <w:spacing w:val="3"/>
          <w:w w:val="105"/>
          <w:sz w:val="17"/>
        </w:rPr>
        <w:t> </w:t>
      </w:r>
      <w:r>
        <w:rPr>
          <w:color w:val="404040"/>
          <w:w w:val="105"/>
          <w:sz w:val="17"/>
        </w:rPr>
        <w:t>plans</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404040"/>
          <w:sz w:val="17"/>
        </w:rPr>
      </w:pPr>
      <w:r>
        <w:rPr>
          <w:color w:val="404040"/>
          <w:w w:val="105"/>
          <w:sz w:val="17"/>
        </w:rPr>
        <w:t>Photos of facility and various work</w:t>
      </w:r>
      <w:r>
        <w:rPr>
          <w:color w:val="404040"/>
          <w:spacing w:val="8"/>
          <w:w w:val="105"/>
          <w:sz w:val="17"/>
        </w:rPr>
        <w:t> </w:t>
      </w:r>
      <w:r>
        <w:rPr>
          <w:color w:val="404040"/>
          <w:w w:val="105"/>
          <w:sz w:val="17"/>
        </w:rPr>
        <w:t>areas</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404040"/>
          <w:sz w:val="17"/>
        </w:rPr>
      </w:pPr>
      <w:r>
        <w:rPr>
          <w:color w:val="404040"/>
          <w:w w:val="105"/>
          <w:sz w:val="17"/>
        </w:rPr>
        <w:t>Other crucial documents or data critical to the operation of</w:t>
      </w:r>
      <w:r>
        <w:rPr>
          <w:color w:val="404040"/>
          <w:spacing w:val="11"/>
          <w:w w:val="105"/>
          <w:sz w:val="17"/>
        </w:rPr>
        <w:t> </w:t>
      </w:r>
      <w:r>
        <w:rPr>
          <w:color w:val="404040"/>
          <w:w w:val="105"/>
          <w:sz w:val="17"/>
        </w:rPr>
        <w:t>business</w:t>
      </w:r>
    </w:p>
    <w:p>
      <w:pPr>
        <w:pStyle w:val="BodyText"/>
        <w:rPr>
          <w:sz w:val="22"/>
        </w:rPr>
      </w:pPr>
    </w:p>
    <w:p>
      <w:pPr>
        <w:pStyle w:val="BodyText"/>
        <w:spacing w:before="10"/>
        <w:rPr>
          <w:sz w:val="32"/>
        </w:rPr>
      </w:pPr>
    </w:p>
    <w:p>
      <w:pPr>
        <w:pStyle w:val="Heading2"/>
        <w:spacing w:before="0"/>
      </w:pPr>
      <w:bookmarkStart w:name="_TOC_250021" w:id="29"/>
      <w:bookmarkEnd w:id="29"/>
      <w:r>
        <w:rPr>
          <w:color w:val="404040"/>
          <w:w w:val="105"/>
        </w:rPr>
        <w:t>Building Information</w:t>
      </w:r>
    </w:p>
    <w:p>
      <w:pPr>
        <w:pStyle w:val="BodyText"/>
        <w:spacing w:before="136"/>
        <w:ind w:left="1182"/>
      </w:pPr>
      <w:r>
        <w:rPr>
          <w:color w:val="FF0000"/>
          <w:w w:val="105"/>
        </w:rPr>
        <w:t>&lt;Building information including blueprints, emergency exit routes and neighborhood information&gt;</w:t>
      </w:r>
    </w:p>
    <w:p>
      <w:pPr>
        <w:spacing w:after="0"/>
        <w:sectPr>
          <w:pgSz w:w="12240" w:h="15840"/>
          <w:pgMar w:header="669" w:footer="0" w:top="1720" w:bottom="280" w:left="260" w:right="24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16"/>
        </w:rPr>
      </w:pPr>
    </w:p>
    <w:p>
      <w:pPr>
        <w:pStyle w:val="Heading1"/>
        <w:spacing w:line="228" w:lineRule="auto" w:before="114"/>
        <w:ind w:right="7023"/>
      </w:pPr>
      <w:bookmarkStart w:name="_TOC_250020" w:id="30"/>
      <w:bookmarkEnd w:id="30"/>
      <w:r>
        <w:rPr>
          <w:color w:val="404040"/>
          <w:spacing w:val="-15"/>
        </w:rPr>
        <w:t>Community Outreach</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8"/>
        <w:rPr>
          <w:b/>
          <w:sz w:val="21"/>
        </w:rPr>
      </w:pPr>
    </w:p>
    <w:p>
      <w:pPr>
        <w:spacing w:before="90"/>
        <w:ind w:left="0" w:right="1195" w:firstLine="0"/>
        <w:jc w:val="right"/>
        <w:rPr>
          <w:rFonts w:ascii="Times New Roman"/>
          <w:sz w:val="24"/>
        </w:rPr>
      </w:pPr>
      <w:r>
        <w:rPr>
          <w:rFonts w:ascii="Times New Roman"/>
          <w:sz w:val="24"/>
        </w:rPr>
        <w:t>17</w:t>
      </w:r>
    </w:p>
    <w:p>
      <w:pPr>
        <w:spacing w:after="0"/>
        <w:jc w:val="right"/>
        <w:rPr>
          <w:rFonts w:ascii="Times New Roman"/>
          <w:sz w:val="24"/>
        </w:rPr>
        <w:sectPr>
          <w:pgSz w:w="12240" w:h="15840"/>
          <w:pgMar w:header="669" w:footer="0" w:top="1720" w:bottom="280" w:left="260" w:right="240"/>
        </w:sectPr>
      </w:pPr>
    </w:p>
    <w:p>
      <w:pPr>
        <w:pStyle w:val="BodyText"/>
        <w:spacing w:before="7"/>
        <w:rPr>
          <w:rFonts w:ascii="Times New Roman"/>
          <w:sz w:val="16"/>
        </w:rPr>
      </w:pPr>
    </w:p>
    <w:p>
      <w:pPr>
        <w:pStyle w:val="Heading2"/>
      </w:pPr>
      <w:bookmarkStart w:name="_TOC_250019" w:id="31"/>
      <w:bookmarkEnd w:id="31"/>
      <w:r>
        <w:rPr>
          <w:color w:val="404040"/>
          <w:w w:val="105"/>
        </w:rPr>
        <w:t>Mutual Aid Agreements</w:t>
      </w:r>
    </w:p>
    <w:p>
      <w:pPr>
        <w:pStyle w:val="BodyText"/>
        <w:spacing w:line="254" w:lineRule="auto" w:before="136"/>
        <w:ind w:left="1182" w:right="1301"/>
      </w:pPr>
      <w:r>
        <w:rPr>
          <w:color w:val="404040"/>
          <w:w w:val="105"/>
        </w:rPr>
        <w:t>The following is an agreement between and </w:t>
      </w:r>
      <w:r>
        <w:rPr>
          <w:color w:val="FF0000"/>
          <w:w w:val="105"/>
        </w:rPr>
        <w:t>&lt;Local response agency and/or local business&gt; </w:t>
      </w:r>
      <w:r>
        <w:rPr>
          <w:color w:val="404040"/>
          <w:w w:val="105"/>
        </w:rPr>
        <w:t>to assist in an emergency situation by </w:t>
      </w:r>
      <w:r>
        <w:rPr>
          <w:color w:val="FF0000"/>
          <w:w w:val="105"/>
        </w:rPr>
        <w:t>&lt;Action to be taken&gt;</w:t>
      </w:r>
      <w:r>
        <w:rPr>
          <w:color w:val="404040"/>
          <w:w w:val="105"/>
        </w:rPr>
        <w:t>.</w:t>
      </w:r>
    </w:p>
    <w:p>
      <w:pPr>
        <w:pStyle w:val="BodyText"/>
        <w:rPr>
          <w:sz w:val="20"/>
        </w:rPr>
      </w:pPr>
    </w:p>
    <w:p>
      <w:pPr>
        <w:pStyle w:val="BodyText"/>
        <w:spacing w:before="8"/>
        <w:rPr>
          <w:sz w:val="18"/>
        </w:rPr>
      </w:pPr>
    </w:p>
    <w:p>
      <w:pPr>
        <w:pStyle w:val="BodyText"/>
        <w:ind w:left="1182"/>
      </w:pPr>
      <w:r>
        <w:rPr>
          <w:color w:val="FF0000"/>
          <w:w w:val="105"/>
        </w:rPr>
        <w:t>&lt;Employee name&gt; </w:t>
      </w:r>
      <w:r>
        <w:rPr>
          <w:color w:val="404040"/>
          <w:w w:val="105"/>
        </w:rPr>
        <w:t>will be in charge of activating the command as the chain of command.</w:t>
      </w:r>
    </w:p>
    <w:p>
      <w:pPr>
        <w:pStyle w:val="BodyText"/>
        <w:rPr>
          <w:sz w:val="20"/>
        </w:rPr>
      </w:pPr>
    </w:p>
    <w:p>
      <w:pPr>
        <w:pStyle w:val="BodyText"/>
        <w:spacing w:before="9"/>
        <w:rPr>
          <w:sz w:val="19"/>
        </w:rPr>
      </w:pPr>
    </w:p>
    <w:p>
      <w:pPr>
        <w:pStyle w:val="BodyText"/>
        <w:ind w:left="1182"/>
      </w:pPr>
      <w:r>
        <w:rPr>
          <w:color w:val="404040"/>
          <w:w w:val="105"/>
        </w:rPr>
        <w:t>The following communication procedures should be followed:</w:t>
      </w:r>
    </w:p>
    <w:p>
      <w:pPr>
        <w:pStyle w:val="ListParagraph"/>
        <w:numPr>
          <w:ilvl w:val="0"/>
          <w:numId w:val="1"/>
        </w:numPr>
        <w:tabs>
          <w:tab w:pos="1453" w:val="left" w:leader="none"/>
        </w:tabs>
        <w:spacing w:line="240" w:lineRule="auto" w:before="129" w:after="0"/>
        <w:ind w:left="1452" w:right="0" w:hanging="271"/>
        <w:jc w:val="left"/>
        <w:rPr>
          <w:rFonts w:ascii="Verdana" w:hAnsi="Verdana"/>
          <w:color w:val="FF0000"/>
          <w:sz w:val="17"/>
        </w:rPr>
      </w:pPr>
      <w:r>
        <w:rPr>
          <w:color w:val="FF0000"/>
          <w:w w:val="105"/>
          <w:sz w:val="17"/>
        </w:rPr>
        <w:t>&lt;Procedure&gt;</w:t>
      </w:r>
    </w:p>
    <w:p>
      <w:pPr>
        <w:pStyle w:val="ListParagraph"/>
        <w:numPr>
          <w:ilvl w:val="0"/>
          <w:numId w:val="1"/>
        </w:numPr>
        <w:tabs>
          <w:tab w:pos="1453" w:val="left" w:leader="none"/>
        </w:tabs>
        <w:spacing w:line="240" w:lineRule="auto" w:before="177" w:after="0"/>
        <w:ind w:left="1452" w:right="0" w:hanging="271"/>
        <w:jc w:val="left"/>
        <w:rPr>
          <w:rFonts w:ascii="Verdana" w:hAnsi="Verdana"/>
          <w:color w:val="FF0000"/>
          <w:sz w:val="17"/>
        </w:rPr>
      </w:pPr>
      <w:r>
        <w:rPr>
          <w:color w:val="FF0000"/>
          <w:w w:val="105"/>
          <w:sz w:val="17"/>
        </w:rPr>
        <w:t>&lt;Procedure&gt;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&lt;Procedure&gt;</w:t>
      </w:r>
    </w:p>
    <w:p>
      <w:pPr>
        <w:pStyle w:val="ListParagraph"/>
        <w:numPr>
          <w:ilvl w:val="0"/>
          <w:numId w:val="1"/>
        </w:numPr>
        <w:tabs>
          <w:tab w:pos="1453" w:val="left" w:leader="none"/>
        </w:tabs>
        <w:spacing w:line="240" w:lineRule="auto" w:before="173" w:after="0"/>
        <w:ind w:left="1452" w:right="0" w:hanging="271"/>
        <w:jc w:val="left"/>
        <w:rPr>
          <w:rFonts w:ascii="Verdana" w:hAnsi="Verdana"/>
          <w:color w:val="FF0000"/>
          <w:sz w:val="17"/>
        </w:rPr>
      </w:pPr>
      <w:r>
        <w:rPr>
          <w:color w:val="FF0000"/>
          <w:w w:val="105"/>
          <w:sz w:val="17"/>
        </w:rPr>
        <w:t>&lt;Procedure&gt;</w:t>
      </w:r>
    </w:p>
    <w:p>
      <w:pPr>
        <w:pStyle w:val="BodyText"/>
        <w:rPr>
          <w:sz w:val="22"/>
        </w:rPr>
      </w:pPr>
    </w:p>
    <w:p>
      <w:pPr>
        <w:pStyle w:val="BodyText"/>
        <w:spacing w:before="5"/>
        <w:rPr>
          <w:sz w:val="21"/>
        </w:rPr>
      </w:pPr>
    </w:p>
    <w:p>
      <w:pPr>
        <w:pStyle w:val="BodyText"/>
        <w:spacing w:before="1"/>
        <w:ind w:left="1182"/>
      </w:pPr>
      <w:r>
        <w:rPr>
          <w:color w:val="404040"/>
          <w:w w:val="105"/>
        </w:rPr>
        <w:t>The following agencies will participate in facility training exercises whenever possible:</w:t>
      </w:r>
    </w:p>
    <w:p>
      <w:pPr>
        <w:pStyle w:val="ListParagraph"/>
        <w:numPr>
          <w:ilvl w:val="0"/>
          <w:numId w:val="1"/>
        </w:numPr>
        <w:tabs>
          <w:tab w:pos="1453" w:val="left" w:leader="none"/>
        </w:tabs>
        <w:spacing w:line="240" w:lineRule="auto" w:before="129" w:after="0"/>
        <w:ind w:left="1452" w:right="0" w:hanging="271"/>
        <w:jc w:val="left"/>
        <w:rPr>
          <w:rFonts w:ascii="Verdana" w:hAnsi="Verdana"/>
          <w:color w:val="FF0000"/>
          <w:sz w:val="17"/>
        </w:rPr>
      </w:pPr>
      <w:r>
        <w:rPr>
          <w:color w:val="FF0000"/>
          <w:w w:val="105"/>
          <w:sz w:val="17"/>
        </w:rPr>
        <w:t>&lt;Agency</w:t>
      </w:r>
      <w:r>
        <w:rPr>
          <w:color w:val="FF0000"/>
          <w:spacing w:val="6"/>
          <w:w w:val="105"/>
          <w:sz w:val="17"/>
        </w:rPr>
        <w:t> </w:t>
      </w:r>
      <w:r>
        <w:rPr>
          <w:color w:val="FF0000"/>
          <w:w w:val="105"/>
          <w:sz w:val="17"/>
        </w:rPr>
        <w:t>name&gt;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&lt;Agency</w:t>
      </w:r>
      <w:r>
        <w:rPr>
          <w:color w:val="FF0000"/>
          <w:spacing w:val="6"/>
          <w:w w:val="105"/>
          <w:sz w:val="17"/>
        </w:rPr>
        <w:t> </w:t>
      </w:r>
      <w:r>
        <w:rPr>
          <w:color w:val="FF0000"/>
          <w:w w:val="105"/>
          <w:sz w:val="17"/>
        </w:rPr>
        <w:t>name&gt;</w:t>
      </w:r>
    </w:p>
    <w:p>
      <w:pPr>
        <w:pStyle w:val="ListParagraph"/>
        <w:numPr>
          <w:ilvl w:val="0"/>
          <w:numId w:val="1"/>
        </w:numPr>
        <w:tabs>
          <w:tab w:pos="1453" w:val="left" w:leader="none"/>
        </w:tabs>
        <w:spacing w:line="240" w:lineRule="auto" w:before="177" w:after="0"/>
        <w:ind w:left="1452" w:right="0" w:hanging="271"/>
        <w:jc w:val="left"/>
        <w:rPr>
          <w:rFonts w:ascii="Verdana" w:hAnsi="Verdana"/>
          <w:color w:val="FF0000"/>
          <w:sz w:val="17"/>
        </w:rPr>
      </w:pPr>
      <w:r>
        <w:rPr>
          <w:color w:val="FF0000"/>
          <w:w w:val="105"/>
          <w:sz w:val="17"/>
        </w:rPr>
        <w:t>&lt;Agency</w:t>
      </w:r>
      <w:r>
        <w:rPr>
          <w:color w:val="FF0000"/>
          <w:spacing w:val="6"/>
          <w:w w:val="105"/>
          <w:sz w:val="17"/>
        </w:rPr>
        <w:t> </w:t>
      </w:r>
      <w:r>
        <w:rPr>
          <w:color w:val="FF0000"/>
          <w:w w:val="105"/>
          <w:sz w:val="17"/>
        </w:rPr>
        <w:t>name&gt;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&lt;Agency</w:t>
      </w:r>
      <w:r>
        <w:rPr>
          <w:color w:val="FF0000"/>
          <w:spacing w:val="6"/>
          <w:w w:val="105"/>
          <w:sz w:val="17"/>
        </w:rPr>
        <w:t> </w:t>
      </w:r>
      <w:r>
        <w:rPr>
          <w:color w:val="FF0000"/>
          <w:w w:val="105"/>
          <w:sz w:val="17"/>
        </w:rPr>
        <w:t>name&gt;</w:t>
      </w:r>
    </w:p>
    <w:p>
      <w:pPr>
        <w:pStyle w:val="BodyText"/>
        <w:rPr>
          <w:sz w:val="22"/>
        </w:rPr>
      </w:pPr>
    </w:p>
    <w:p>
      <w:pPr>
        <w:pStyle w:val="BodyText"/>
        <w:spacing w:before="10"/>
        <w:rPr>
          <w:sz w:val="32"/>
        </w:rPr>
      </w:pPr>
    </w:p>
    <w:p>
      <w:pPr>
        <w:pStyle w:val="Heading2"/>
        <w:spacing w:before="0"/>
      </w:pPr>
      <w:bookmarkStart w:name="_TOC_250018" w:id="32"/>
      <w:bookmarkEnd w:id="32"/>
      <w:r>
        <w:rPr>
          <w:color w:val="404040"/>
          <w:w w:val="105"/>
        </w:rPr>
        <w:t>Public Information</w:t>
      </w:r>
    </w:p>
    <w:p>
      <w:pPr>
        <w:pStyle w:val="BodyText"/>
        <w:spacing w:line="254" w:lineRule="auto" w:before="136"/>
        <w:ind w:left="1182" w:right="1301"/>
      </w:pPr>
      <w:r>
        <w:rPr>
          <w:color w:val="404040"/>
          <w:w w:val="105"/>
        </w:rPr>
        <w:t>The following serves as public information regarding 's business function and the manner in which our company will respond in the event of an emergency.</w:t>
      </w:r>
    </w:p>
    <w:p>
      <w:pPr>
        <w:pStyle w:val="ListParagraph"/>
        <w:numPr>
          <w:ilvl w:val="0"/>
          <w:numId w:val="1"/>
        </w:numPr>
        <w:tabs>
          <w:tab w:pos="1453" w:val="left" w:leader="none"/>
        </w:tabs>
        <w:spacing w:line="240" w:lineRule="auto" w:before="117" w:after="0"/>
        <w:ind w:left="1452" w:right="0" w:hanging="271"/>
        <w:jc w:val="left"/>
        <w:rPr>
          <w:rFonts w:ascii="Verdana" w:hAnsi="Verdana"/>
          <w:color w:val="FF0000"/>
          <w:sz w:val="17"/>
        </w:rPr>
      </w:pPr>
      <w:r>
        <w:rPr>
          <w:color w:val="FF0000"/>
          <w:w w:val="105"/>
          <w:sz w:val="17"/>
        </w:rPr>
        <w:t>&lt;List what facility</w:t>
      </w:r>
      <w:r>
        <w:rPr>
          <w:color w:val="FF0000"/>
          <w:spacing w:val="2"/>
          <w:w w:val="105"/>
          <w:sz w:val="17"/>
        </w:rPr>
        <w:t> </w:t>
      </w:r>
      <w:r>
        <w:rPr>
          <w:color w:val="FF0000"/>
          <w:w w:val="105"/>
          <w:sz w:val="17"/>
        </w:rPr>
        <w:t>does&gt;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&lt;List the hazards facility presents to the</w:t>
      </w:r>
      <w:r>
        <w:rPr>
          <w:color w:val="FF0000"/>
          <w:spacing w:val="10"/>
          <w:w w:val="105"/>
          <w:sz w:val="17"/>
        </w:rPr>
        <w:t> </w:t>
      </w:r>
      <w:r>
        <w:rPr>
          <w:color w:val="FF0000"/>
          <w:w w:val="105"/>
          <w:sz w:val="17"/>
        </w:rPr>
        <w:t>community&gt;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&lt;List company's emergency response</w:t>
      </w:r>
      <w:r>
        <w:rPr>
          <w:color w:val="FF0000"/>
          <w:spacing w:val="5"/>
          <w:w w:val="105"/>
          <w:sz w:val="17"/>
        </w:rPr>
        <w:t> </w:t>
      </w:r>
      <w:r>
        <w:rPr>
          <w:color w:val="FF0000"/>
          <w:w w:val="105"/>
          <w:sz w:val="17"/>
        </w:rPr>
        <w:t>programs&gt;</w:t>
      </w:r>
    </w:p>
    <w:p>
      <w:pPr>
        <w:pStyle w:val="ListParagraph"/>
        <w:numPr>
          <w:ilvl w:val="0"/>
          <w:numId w:val="1"/>
        </w:numPr>
        <w:tabs>
          <w:tab w:pos="1453" w:val="left" w:leader="none"/>
        </w:tabs>
        <w:spacing w:line="240" w:lineRule="auto" w:before="173" w:after="0"/>
        <w:ind w:left="1452" w:right="0" w:hanging="271"/>
        <w:jc w:val="left"/>
        <w:rPr>
          <w:rFonts w:ascii="Verdana" w:hAnsi="Verdana"/>
          <w:color w:val="FF0000"/>
          <w:sz w:val="17"/>
        </w:rPr>
      </w:pPr>
      <w:r>
        <w:rPr>
          <w:color w:val="FF0000"/>
          <w:w w:val="105"/>
          <w:sz w:val="17"/>
        </w:rPr>
        <w:t>&lt;List how an on-site emergency can affect the</w:t>
      </w:r>
      <w:r>
        <w:rPr>
          <w:color w:val="FF0000"/>
          <w:spacing w:val="22"/>
          <w:w w:val="105"/>
          <w:sz w:val="17"/>
        </w:rPr>
        <w:t> </w:t>
      </w:r>
      <w:r>
        <w:rPr>
          <w:color w:val="FF0000"/>
          <w:w w:val="105"/>
          <w:sz w:val="17"/>
        </w:rPr>
        <w:t>community&gt;</w:t>
      </w:r>
    </w:p>
    <w:p>
      <w:pPr>
        <w:pStyle w:val="ListParagraph"/>
        <w:numPr>
          <w:ilvl w:val="0"/>
          <w:numId w:val="1"/>
        </w:numPr>
        <w:tabs>
          <w:tab w:pos="1453" w:val="left" w:leader="none"/>
        </w:tabs>
        <w:spacing w:line="240" w:lineRule="auto" w:before="177" w:after="0"/>
        <w:ind w:left="1452" w:right="0" w:hanging="271"/>
        <w:jc w:val="left"/>
        <w:rPr>
          <w:rFonts w:ascii="Verdana" w:hAnsi="Verdana"/>
          <w:color w:val="FF0000"/>
          <w:sz w:val="17"/>
        </w:rPr>
      </w:pPr>
      <w:r>
        <w:rPr>
          <w:color w:val="FF0000"/>
          <w:w w:val="105"/>
          <w:sz w:val="17"/>
        </w:rPr>
        <w:t>&lt;List assistance that may be required from the</w:t>
      </w:r>
      <w:r>
        <w:rPr>
          <w:color w:val="FF0000"/>
          <w:spacing w:val="17"/>
          <w:w w:val="105"/>
          <w:sz w:val="17"/>
        </w:rPr>
        <w:t> </w:t>
      </w:r>
      <w:r>
        <w:rPr>
          <w:color w:val="FF0000"/>
          <w:w w:val="105"/>
          <w:sz w:val="17"/>
        </w:rPr>
        <w:t>community&gt;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&lt;List active partnerships with local fire and police authorities or other emergency</w:t>
      </w:r>
      <w:r>
        <w:rPr>
          <w:color w:val="FF0000"/>
          <w:spacing w:val="15"/>
          <w:w w:val="105"/>
          <w:sz w:val="17"/>
        </w:rPr>
        <w:t> </w:t>
      </w:r>
      <w:r>
        <w:rPr>
          <w:color w:val="FF0000"/>
          <w:w w:val="105"/>
          <w:sz w:val="17"/>
        </w:rPr>
        <w:t>responders&gt;</w:t>
      </w:r>
    </w:p>
    <w:p>
      <w:pPr>
        <w:pStyle w:val="BodyText"/>
        <w:rPr>
          <w:sz w:val="22"/>
        </w:rPr>
      </w:pPr>
    </w:p>
    <w:p>
      <w:pPr>
        <w:pStyle w:val="BodyText"/>
        <w:spacing w:before="9"/>
        <w:rPr>
          <w:sz w:val="32"/>
        </w:rPr>
      </w:pPr>
    </w:p>
    <w:p>
      <w:pPr>
        <w:pStyle w:val="Heading2"/>
        <w:spacing w:before="0"/>
      </w:pPr>
      <w:bookmarkStart w:name="_TOC_250017" w:id="33"/>
      <w:bookmarkEnd w:id="33"/>
      <w:r>
        <w:rPr>
          <w:color w:val="404040"/>
          <w:w w:val="105"/>
        </w:rPr>
        <w:t>Media Response</w:t>
      </w:r>
    </w:p>
    <w:p>
      <w:pPr>
        <w:pStyle w:val="BodyText"/>
        <w:spacing w:line="254" w:lineRule="auto" w:before="137"/>
        <w:ind w:left="1182" w:right="1380"/>
      </w:pPr>
      <w:r>
        <w:rPr>
          <w:color w:val="404040"/>
          <w:w w:val="105"/>
        </w:rPr>
        <w:t>In the event of an emergency, the following is a guide on how will interact with the media in order to protect personnel while also communicating important information.</w:t>
      </w:r>
    </w:p>
    <w:p>
      <w:pPr>
        <w:pStyle w:val="ListParagraph"/>
        <w:numPr>
          <w:ilvl w:val="0"/>
          <w:numId w:val="1"/>
        </w:numPr>
        <w:tabs>
          <w:tab w:pos="1453" w:val="left" w:leader="none"/>
        </w:tabs>
        <w:spacing w:line="240" w:lineRule="auto" w:before="116" w:after="0"/>
        <w:ind w:left="1452" w:right="0" w:hanging="271"/>
        <w:jc w:val="left"/>
        <w:rPr>
          <w:rFonts w:ascii="Verdana" w:hAnsi="Verdana"/>
          <w:color w:val="FF0000"/>
          <w:sz w:val="17"/>
        </w:rPr>
      </w:pPr>
      <w:r>
        <w:rPr>
          <w:color w:val="FF0000"/>
          <w:w w:val="105"/>
          <w:sz w:val="17"/>
        </w:rPr>
        <w:t>&lt;Designated</w:t>
      </w:r>
      <w:r>
        <w:rPr>
          <w:color w:val="FF0000"/>
          <w:spacing w:val="1"/>
          <w:w w:val="105"/>
          <w:sz w:val="17"/>
        </w:rPr>
        <w:t> </w:t>
      </w:r>
      <w:r>
        <w:rPr>
          <w:color w:val="FF0000"/>
          <w:w w:val="105"/>
          <w:sz w:val="17"/>
        </w:rPr>
        <w:t>spokesperson&gt;</w:t>
      </w:r>
    </w:p>
    <w:p>
      <w:pPr>
        <w:pStyle w:val="ListParagraph"/>
        <w:numPr>
          <w:ilvl w:val="0"/>
          <w:numId w:val="1"/>
        </w:numPr>
        <w:tabs>
          <w:tab w:pos="1453" w:val="left" w:leader="none"/>
        </w:tabs>
        <w:spacing w:line="240" w:lineRule="auto" w:before="173" w:after="0"/>
        <w:ind w:left="1452" w:right="0" w:hanging="271"/>
        <w:jc w:val="left"/>
        <w:rPr>
          <w:rFonts w:ascii="Verdana" w:hAnsi="Verdana"/>
          <w:color w:val="FF0000"/>
          <w:sz w:val="17"/>
        </w:rPr>
      </w:pPr>
      <w:r>
        <w:rPr>
          <w:color w:val="FF0000"/>
          <w:w w:val="105"/>
          <w:sz w:val="17"/>
        </w:rPr>
        <w:t>&lt;Alternate</w:t>
      </w:r>
      <w:r>
        <w:rPr>
          <w:color w:val="FF0000"/>
          <w:spacing w:val="1"/>
          <w:w w:val="105"/>
          <w:sz w:val="17"/>
        </w:rPr>
        <w:t> </w:t>
      </w:r>
      <w:r>
        <w:rPr>
          <w:color w:val="FF0000"/>
          <w:w w:val="105"/>
          <w:sz w:val="17"/>
        </w:rPr>
        <w:t>spokesperson&gt;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&lt;Briefing</w:t>
      </w:r>
      <w:r>
        <w:rPr>
          <w:color w:val="FF0000"/>
          <w:spacing w:val="1"/>
          <w:w w:val="105"/>
          <w:sz w:val="17"/>
        </w:rPr>
        <w:t> </w:t>
      </w:r>
      <w:r>
        <w:rPr>
          <w:color w:val="FF0000"/>
          <w:w w:val="105"/>
          <w:sz w:val="17"/>
        </w:rPr>
        <w:t>area&gt;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&lt;Security</w:t>
      </w:r>
      <w:r>
        <w:rPr>
          <w:color w:val="FF0000"/>
          <w:spacing w:val="1"/>
          <w:w w:val="105"/>
          <w:sz w:val="17"/>
        </w:rPr>
        <w:t> </w:t>
      </w:r>
      <w:r>
        <w:rPr>
          <w:color w:val="FF0000"/>
          <w:w w:val="105"/>
          <w:sz w:val="17"/>
        </w:rPr>
        <w:t>procedures&gt;</w:t>
      </w:r>
    </w:p>
    <w:p>
      <w:pPr>
        <w:pStyle w:val="ListParagraph"/>
        <w:numPr>
          <w:ilvl w:val="0"/>
          <w:numId w:val="1"/>
        </w:numPr>
        <w:tabs>
          <w:tab w:pos="1453" w:val="left" w:leader="none"/>
        </w:tabs>
        <w:spacing w:line="240" w:lineRule="auto" w:before="177" w:after="0"/>
        <w:ind w:left="1452" w:right="0" w:hanging="271"/>
        <w:jc w:val="left"/>
        <w:rPr>
          <w:rFonts w:ascii="Verdana" w:hAnsi="Verdana"/>
          <w:color w:val="FF0000"/>
          <w:sz w:val="17"/>
        </w:rPr>
      </w:pPr>
      <w:r>
        <w:rPr>
          <w:color w:val="FF0000"/>
          <w:w w:val="105"/>
          <w:sz w:val="17"/>
        </w:rPr>
        <w:t>&lt;Information will be considered ready for public release when &lt;Action&gt; has already taken</w:t>
      </w:r>
      <w:r>
        <w:rPr>
          <w:color w:val="FF0000"/>
          <w:spacing w:val="17"/>
          <w:w w:val="105"/>
          <w:sz w:val="17"/>
        </w:rPr>
        <w:t> </w:t>
      </w:r>
      <w:r>
        <w:rPr>
          <w:color w:val="FF0000"/>
          <w:w w:val="105"/>
          <w:sz w:val="17"/>
        </w:rPr>
        <w:t>place&gt;.</w:t>
      </w:r>
    </w:p>
    <w:p>
      <w:pPr>
        <w:spacing w:after="0" w:line="240" w:lineRule="auto"/>
        <w:jc w:val="left"/>
        <w:rPr>
          <w:rFonts w:ascii="Verdana" w:hAnsi="Verdana"/>
          <w:sz w:val="17"/>
        </w:rPr>
        <w:sectPr>
          <w:pgSz w:w="12240" w:h="15840"/>
          <w:pgMar w:header="669" w:footer="0" w:top="1720" w:bottom="280" w:left="260" w:right="240"/>
        </w:sectPr>
      </w:pPr>
    </w:p>
    <w:p>
      <w:pPr>
        <w:pStyle w:val="ListParagraph"/>
        <w:numPr>
          <w:ilvl w:val="0"/>
          <w:numId w:val="1"/>
        </w:numPr>
        <w:tabs>
          <w:tab w:pos="1453" w:val="left" w:leader="none"/>
        </w:tabs>
        <w:spacing w:line="240" w:lineRule="auto" w:before="174" w:after="0"/>
        <w:ind w:left="1452" w:right="0" w:hanging="271"/>
        <w:jc w:val="left"/>
        <w:rPr>
          <w:rFonts w:ascii="Verdana" w:hAnsi="Verdana"/>
          <w:color w:val="FF0000"/>
          <w:sz w:val="17"/>
        </w:rPr>
      </w:pPr>
      <w:r>
        <w:rPr>
          <w:color w:val="FF0000"/>
          <w:w w:val="105"/>
          <w:sz w:val="17"/>
        </w:rPr>
        <w:t>&lt;Form of</w:t>
      </w:r>
      <w:r>
        <w:rPr>
          <w:color w:val="FF0000"/>
          <w:spacing w:val="2"/>
          <w:w w:val="105"/>
          <w:sz w:val="17"/>
        </w:rPr>
        <w:t> </w:t>
      </w:r>
      <w:r>
        <w:rPr>
          <w:color w:val="FF0000"/>
          <w:w w:val="105"/>
          <w:sz w:val="17"/>
        </w:rPr>
        <w:t>communication&gt;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&lt;Background information to be shared about</w:t>
      </w:r>
      <w:r>
        <w:rPr>
          <w:color w:val="FF0000"/>
          <w:spacing w:val="7"/>
          <w:w w:val="105"/>
          <w:sz w:val="17"/>
        </w:rPr>
        <w:t> </w:t>
      </w:r>
      <w:r>
        <w:rPr>
          <w:color w:val="FF0000"/>
          <w:w w:val="105"/>
          <w:sz w:val="17"/>
        </w:rPr>
        <w:t>&gt;</w:t>
      </w:r>
    </w:p>
    <w:p>
      <w:pPr>
        <w:pStyle w:val="BodyText"/>
        <w:rPr>
          <w:sz w:val="22"/>
        </w:rPr>
      </w:pPr>
    </w:p>
    <w:p>
      <w:pPr>
        <w:pStyle w:val="BodyText"/>
        <w:spacing w:before="9"/>
        <w:rPr>
          <w:sz w:val="32"/>
        </w:rPr>
      </w:pPr>
    </w:p>
    <w:p>
      <w:pPr>
        <w:pStyle w:val="Heading2"/>
        <w:spacing w:before="0"/>
      </w:pPr>
      <w:bookmarkStart w:name="_TOC_250016" w:id="34"/>
      <w:bookmarkEnd w:id="34"/>
      <w:r>
        <w:rPr>
          <w:color w:val="404040"/>
          <w:w w:val="105"/>
        </w:rPr>
        <w:t>Local Emergency Information</w:t>
      </w:r>
    </w:p>
    <w:p>
      <w:pPr>
        <w:pStyle w:val="BodyText"/>
        <w:spacing w:line="254" w:lineRule="auto" w:before="137"/>
        <w:ind w:left="1182" w:right="1072"/>
      </w:pPr>
      <w:r>
        <w:rPr>
          <w:color w:val="404040"/>
          <w:w w:val="105"/>
        </w:rPr>
        <w:t>The following designated employees are responsible for maintaining updated contact information for local emergency authorities.</w:t>
      </w:r>
    </w:p>
    <w:p>
      <w:pPr>
        <w:pStyle w:val="ListParagraph"/>
        <w:numPr>
          <w:ilvl w:val="0"/>
          <w:numId w:val="1"/>
        </w:numPr>
        <w:tabs>
          <w:tab w:pos="1453" w:val="left" w:leader="none"/>
        </w:tabs>
        <w:spacing w:line="240" w:lineRule="auto" w:before="116" w:after="0"/>
        <w:ind w:left="1452" w:right="0" w:hanging="271"/>
        <w:jc w:val="left"/>
        <w:rPr>
          <w:rFonts w:ascii="Verdana" w:hAnsi="Verdana"/>
          <w:color w:val="FF0000"/>
          <w:sz w:val="17"/>
        </w:rPr>
      </w:pPr>
      <w:r>
        <w:rPr>
          <w:color w:val="FF0000"/>
          <w:w w:val="105"/>
          <w:sz w:val="17"/>
        </w:rPr>
        <w:t>&lt;Employee</w:t>
      </w:r>
      <w:r>
        <w:rPr>
          <w:color w:val="FF0000"/>
          <w:spacing w:val="6"/>
          <w:w w:val="105"/>
          <w:sz w:val="17"/>
        </w:rPr>
        <w:t> </w:t>
      </w:r>
      <w:r>
        <w:rPr>
          <w:color w:val="FF0000"/>
          <w:w w:val="105"/>
          <w:sz w:val="17"/>
        </w:rPr>
        <w:t>name&gt;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&lt;Employee</w:t>
      </w:r>
      <w:r>
        <w:rPr>
          <w:color w:val="FF0000"/>
          <w:spacing w:val="6"/>
          <w:w w:val="105"/>
          <w:sz w:val="17"/>
        </w:rPr>
        <w:t> </w:t>
      </w:r>
      <w:r>
        <w:rPr>
          <w:color w:val="FF0000"/>
          <w:w w:val="105"/>
          <w:sz w:val="17"/>
        </w:rPr>
        <w:t>name&gt;</w:t>
      </w:r>
    </w:p>
    <w:p>
      <w:pPr>
        <w:pStyle w:val="ListParagraph"/>
        <w:numPr>
          <w:ilvl w:val="0"/>
          <w:numId w:val="1"/>
        </w:numPr>
        <w:tabs>
          <w:tab w:pos="1453" w:val="left" w:leader="none"/>
        </w:tabs>
        <w:spacing w:line="240" w:lineRule="auto" w:before="173" w:after="0"/>
        <w:ind w:left="1452" w:right="0" w:hanging="271"/>
        <w:jc w:val="left"/>
        <w:rPr>
          <w:rFonts w:ascii="Verdana" w:hAnsi="Verdana"/>
          <w:color w:val="FF0000"/>
          <w:sz w:val="17"/>
        </w:rPr>
      </w:pPr>
      <w:r>
        <w:rPr>
          <w:color w:val="FF0000"/>
          <w:w w:val="105"/>
          <w:sz w:val="17"/>
        </w:rPr>
        <w:t>&lt;Employee</w:t>
      </w:r>
      <w:r>
        <w:rPr>
          <w:color w:val="FF0000"/>
          <w:spacing w:val="6"/>
          <w:w w:val="105"/>
          <w:sz w:val="17"/>
        </w:rPr>
        <w:t> </w:t>
      </w:r>
      <w:r>
        <w:rPr>
          <w:color w:val="FF0000"/>
          <w:w w:val="105"/>
          <w:sz w:val="17"/>
        </w:rPr>
        <w:t>name&gt;</w:t>
      </w:r>
    </w:p>
    <w:p>
      <w:pPr>
        <w:pStyle w:val="BodyText"/>
        <w:rPr>
          <w:sz w:val="22"/>
        </w:rPr>
      </w:pPr>
    </w:p>
    <w:p>
      <w:pPr>
        <w:pStyle w:val="BodyText"/>
        <w:spacing w:before="10"/>
        <w:rPr>
          <w:sz w:val="21"/>
        </w:rPr>
      </w:pPr>
    </w:p>
    <w:p>
      <w:pPr>
        <w:pStyle w:val="BodyText"/>
        <w:spacing w:before="1"/>
        <w:ind w:left="1182"/>
      </w:pPr>
      <w:r>
        <w:rPr>
          <w:color w:val="404040"/>
          <w:w w:val="105"/>
        </w:rPr>
        <w:t>Emergency personnel contact information will be posted in the following conspicuous places:</w:t>
      </w:r>
    </w:p>
    <w:p>
      <w:pPr>
        <w:pStyle w:val="ListParagraph"/>
        <w:numPr>
          <w:ilvl w:val="0"/>
          <w:numId w:val="1"/>
        </w:numPr>
        <w:tabs>
          <w:tab w:pos="1453" w:val="left" w:leader="none"/>
        </w:tabs>
        <w:spacing w:line="240" w:lineRule="auto" w:before="129" w:after="0"/>
        <w:ind w:left="1452" w:right="0" w:hanging="271"/>
        <w:jc w:val="left"/>
        <w:rPr>
          <w:rFonts w:ascii="Verdana" w:hAnsi="Verdana"/>
          <w:color w:val="FF0000"/>
          <w:sz w:val="17"/>
        </w:rPr>
      </w:pPr>
      <w:r>
        <w:rPr>
          <w:color w:val="FF0000"/>
          <w:w w:val="105"/>
          <w:sz w:val="17"/>
        </w:rPr>
        <w:t>&lt;Location&gt;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&lt;Location&gt;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&lt;Location&gt;</w:t>
      </w:r>
    </w:p>
    <w:p>
      <w:pPr>
        <w:pStyle w:val="BodyText"/>
        <w:rPr>
          <w:sz w:val="22"/>
        </w:rPr>
      </w:pPr>
    </w:p>
    <w:p>
      <w:pPr>
        <w:pStyle w:val="BodyText"/>
        <w:spacing w:before="166"/>
        <w:ind w:left="1182"/>
      </w:pPr>
      <w:r>
        <w:rPr>
          <w:color w:val="404040"/>
          <w:w w:val="105"/>
        </w:rPr>
        <w:t>Emergency information for the local fire, police, ambulance and poison control will be posted.</w:t>
      </w:r>
    </w:p>
    <w:p>
      <w:pPr>
        <w:pStyle w:val="BodyText"/>
        <w:rPr>
          <w:sz w:val="20"/>
        </w:rPr>
      </w:pPr>
    </w:p>
    <w:p>
      <w:pPr>
        <w:pStyle w:val="BodyText"/>
        <w:spacing w:before="9"/>
        <w:rPr>
          <w:sz w:val="19"/>
        </w:rPr>
      </w:pPr>
    </w:p>
    <w:p>
      <w:pPr>
        <w:pStyle w:val="BodyText"/>
        <w:spacing w:line="254" w:lineRule="auto"/>
        <w:ind w:left="1182" w:right="1301"/>
      </w:pPr>
      <w:r>
        <w:rPr>
          <w:color w:val="404040"/>
          <w:w w:val="105"/>
        </w:rPr>
        <w:t>Employees who wish to serve as corporate emergency responders may sign up with the risk manager. These employees are required to be certified in first aid, CPR and AED use. The following employees are emergency responders:</w:t>
      </w:r>
    </w:p>
    <w:p>
      <w:pPr>
        <w:pStyle w:val="ListParagraph"/>
        <w:numPr>
          <w:ilvl w:val="0"/>
          <w:numId w:val="1"/>
        </w:numPr>
        <w:tabs>
          <w:tab w:pos="1453" w:val="left" w:leader="none"/>
        </w:tabs>
        <w:spacing w:line="240" w:lineRule="auto" w:before="120" w:after="0"/>
        <w:ind w:left="1452" w:right="0" w:hanging="271"/>
        <w:jc w:val="left"/>
        <w:rPr>
          <w:rFonts w:ascii="Verdana" w:hAnsi="Verdana"/>
          <w:color w:val="FF0000"/>
          <w:sz w:val="17"/>
        </w:rPr>
      </w:pPr>
      <w:r>
        <w:rPr>
          <w:color w:val="FF0000"/>
          <w:w w:val="105"/>
          <w:sz w:val="17"/>
        </w:rPr>
        <w:t>&lt;Employee</w:t>
      </w:r>
      <w:r>
        <w:rPr>
          <w:color w:val="FF0000"/>
          <w:spacing w:val="5"/>
          <w:w w:val="105"/>
          <w:sz w:val="17"/>
        </w:rPr>
        <w:t> </w:t>
      </w:r>
      <w:r>
        <w:rPr>
          <w:color w:val="FF0000"/>
          <w:w w:val="105"/>
          <w:sz w:val="17"/>
        </w:rPr>
        <w:t>name&gt;</w:t>
      </w:r>
    </w:p>
    <w:p>
      <w:pPr>
        <w:pStyle w:val="ListParagraph"/>
        <w:numPr>
          <w:ilvl w:val="0"/>
          <w:numId w:val="1"/>
        </w:numPr>
        <w:tabs>
          <w:tab w:pos="1453" w:val="left" w:leader="none"/>
        </w:tabs>
        <w:spacing w:line="240" w:lineRule="auto" w:before="173" w:after="0"/>
        <w:ind w:left="1452" w:right="0" w:hanging="271"/>
        <w:jc w:val="left"/>
        <w:rPr>
          <w:rFonts w:ascii="Verdana" w:hAnsi="Verdana"/>
          <w:color w:val="FF0000"/>
          <w:sz w:val="17"/>
        </w:rPr>
      </w:pPr>
      <w:r>
        <w:rPr>
          <w:color w:val="FF0000"/>
          <w:w w:val="105"/>
          <w:sz w:val="17"/>
        </w:rPr>
        <w:t>&lt;Employee</w:t>
      </w:r>
      <w:r>
        <w:rPr>
          <w:color w:val="FF0000"/>
          <w:spacing w:val="6"/>
          <w:w w:val="105"/>
          <w:sz w:val="17"/>
        </w:rPr>
        <w:t> </w:t>
      </w:r>
      <w:r>
        <w:rPr>
          <w:color w:val="FF0000"/>
          <w:w w:val="105"/>
          <w:sz w:val="17"/>
        </w:rPr>
        <w:t>name&gt;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&lt;Employee</w:t>
      </w:r>
      <w:r>
        <w:rPr>
          <w:color w:val="FF0000"/>
          <w:spacing w:val="6"/>
          <w:w w:val="105"/>
          <w:sz w:val="17"/>
        </w:rPr>
        <w:t> </w:t>
      </w:r>
      <w:r>
        <w:rPr>
          <w:color w:val="FF0000"/>
          <w:w w:val="105"/>
          <w:sz w:val="17"/>
        </w:rPr>
        <w:t>name&gt;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&lt;Employee</w:t>
      </w:r>
      <w:r>
        <w:rPr>
          <w:color w:val="FF0000"/>
          <w:spacing w:val="6"/>
          <w:w w:val="105"/>
          <w:sz w:val="17"/>
        </w:rPr>
        <w:t> </w:t>
      </w:r>
      <w:r>
        <w:rPr>
          <w:color w:val="FF0000"/>
          <w:w w:val="105"/>
          <w:sz w:val="17"/>
        </w:rPr>
        <w:t>name&gt;</w:t>
      </w:r>
    </w:p>
    <w:p>
      <w:pPr>
        <w:pStyle w:val="ListParagraph"/>
        <w:numPr>
          <w:ilvl w:val="0"/>
          <w:numId w:val="1"/>
        </w:numPr>
        <w:tabs>
          <w:tab w:pos="1453" w:val="left" w:leader="none"/>
        </w:tabs>
        <w:spacing w:line="240" w:lineRule="auto" w:before="173" w:after="0"/>
        <w:ind w:left="1452" w:right="0" w:hanging="271"/>
        <w:jc w:val="left"/>
        <w:rPr>
          <w:rFonts w:ascii="Verdana" w:hAnsi="Verdana"/>
          <w:color w:val="FF0000"/>
          <w:sz w:val="17"/>
        </w:rPr>
      </w:pPr>
      <w:r>
        <w:rPr>
          <w:color w:val="FF0000"/>
          <w:w w:val="105"/>
          <w:sz w:val="17"/>
        </w:rPr>
        <w:t>&lt;Employee</w:t>
      </w:r>
      <w:r>
        <w:rPr>
          <w:color w:val="FF0000"/>
          <w:spacing w:val="6"/>
          <w:w w:val="105"/>
          <w:sz w:val="17"/>
        </w:rPr>
        <w:t> </w:t>
      </w:r>
      <w:r>
        <w:rPr>
          <w:color w:val="FF0000"/>
          <w:w w:val="105"/>
          <w:sz w:val="17"/>
        </w:rPr>
        <w:t>name&gt;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&lt;Employee</w:t>
      </w:r>
      <w:r>
        <w:rPr>
          <w:color w:val="FF0000"/>
          <w:spacing w:val="6"/>
          <w:w w:val="105"/>
          <w:sz w:val="17"/>
        </w:rPr>
        <w:t> </w:t>
      </w:r>
      <w:r>
        <w:rPr>
          <w:color w:val="FF0000"/>
          <w:w w:val="105"/>
          <w:sz w:val="17"/>
        </w:rPr>
        <w:t>name&gt;</w:t>
      </w:r>
    </w:p>
    <w:p>
      <w:pPr>
        <w:pStyle w:val="ListParagraph"/>
        <w:numPr>
          <w:ilvl w:val="0"/>
          <w:numId w:val="1"/>
        </w:numPr>
        <w:tabs>
          <w:tab w:pos="1453" w:val="left" w:leader="none"/>
        </w:tabs>
        <w:spacing w:line="240" w:lineRule="auto" w:before="177" w:after="0"/>
        <w:ind w:left="1452" w:right="0" w:hanging="271"/>
        <w:jc w:val="left"/>
        <w:rPr>
          <w:rFonts w:ascii="Verdana" w:hAnsi="Verdana"/>
          <w:color w:val="FF0000"/>
          <w:sz w:val="17"/>
        </w:rPr>
      </w:pPr>
      <w:r>
        <w:rPr>
          <w:color w:val="FF0000"/>
          <w:w w:val="105"/>
          <w:sz w:val="17"/>
        </w:rPr>
        <w:t>&lt;Employee</w:t>
      </w:r>
      <w:r>
        <w:rPr>
          <w:color w:val="FF0000"/>
          <w:spacing w:val="6"/>
          <w:w w:val="105"/>
          <w:sz w:val="17"/>
        </w:rPr>
        <w:t> </w:t>
      </w:r>
      <w:r>
        <w:rPr>
          <w:color w:val="FF0000"/>
          <w:w w:val="105"/>
          <w:sz w:val="17"/>
        </w:rPr>
        <w:t>name&gt;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&lt;Employee</w:t>
      </w:r>
      <w:r>
        <w:rPr>
          <w:color w:val="FF0000"/>
          <w:spacing w:val="6"/>
          <w:w w:val="105"/>
          <w:sz w:val="17"/>
        </w:rPr>
        <w:t> </w:t>
      </w:r>
      <w:r>
        <w:rPr>
          <w:color w:val="FF0000"/>
          <w:w w:val="105"/>
          <w:sz w:val="17"/>
        </w:rPr>
        <w:t>name&gt;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&lt;Employee</w:t>
      </w:r>
      <w:r>
        <w:rPr>
          <w:color w:val="FF0000"/>
          <w:spacing w:val="6"/>
          <w:w w:val="105"/>
          <w:sz w:val="17"/>
        </w:rPr>
        <w:t> </w:t>
      </w:r>
      <w:r>
        <w:rPr>
          <w:color w:val="FF0000"/>
          <w:w w:val="105"/>
          <w:sz w:val="17"/>
        </w:rPr>
        <w:t>name&gt;</w:t>
      </w:r>
    </w:p>
    <w:p>
      <w:pPr>
        <w:spacing w:after="0" w:line="240" w:lineRule="auto"/>
        <w:jc w:val="left"/>
        <w:rPr>
          <w:rFonts w:ascii="Verdana" w:hAnsi="Verdana"/>
          <w:sz w:val="17"/>
        </w:rPr>
        <w:sectPr>
          <w:pgSz w:w="12240" w:h="15840"/>
          <w:pgMar w:header="669" w:footer="0" w:top="1720" w:bottom="280" w:left="260" w:right="24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16"/>
        </w:rPr>
      </w:pPr>
    </w:p>
    <w:p>
      <w:pPr>
        <w:pStyle w:val="Heading1"/>
        <w:spacing w:line="228" w:lineRule="auto" w:before="114"/>
        <w:ind w:right="7023"/>
      </w:pPr>
      <w:bookmarkStart w:name="_TOC_250015" w:id="35"/>
      <w:r>
        <w:rPr>
          <w:color w:val="404040"/>
          <w:spacing w:val="-15"/>
        </w:rPr>
        <w:t>Recovery </w:t>
      </w:r>
      <w:r>
        <w:rPr>
          <w:color w:val="404040"/>
          <w:spacing w:val="-12"/>
        </w:rPr>
        <w:t>and </w:t>
      </w:r>
      <w:bookmarkEnd w:id="35"/>
      <w:r>
        <w:rPr>
          <w:color w:val="404040"/>
          <w:spacing w:val="-16"/>
        </w:rPr>
        <w:t>Restoration</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8"/>
        <w:rPr>
          <w:b/>
          <w:sz w:val="21"/>
        </w:rPr>
      </w:pPr>
    </w:p>
    <w:p>
      <w:pPr>
        <w:spacing w:before="90"/>
        <w:ind w:left="0" w:right="1195" w:firstLine="0"/>
        <w:jc w:val="right"/>
        <w:rPr>
          <w:rFonts w:ascii="Times New Roman"/>
          <w:sz w:val="24"/>
        </w:rPr>
      </w:pPr>
      <w:r>
        <w:rPr>
          <w:rFonts w:ascii="Times New Roman"/>
          <w:sz w:val="24"/>
        </w:rPr>
        <w:t>20</w:t>
      </w:r>
    </w:p>
    <w:p>
      <w:pPr>
        <w:spacing w:after="0"/>
        <w:jc w:val="right"/>
        <w:rPr>
          <w:rFonts w:ascii="Times New Roman"/>
          <w:sz w:val="24"/>
        </w:rPr>
        <w:sectPr>
          <w:pgSz w:w="12240" w:h="15840"/>
          <w:pgMar w:header="669" w:footer="0" w:top="1720" w:bottom="280" w:left="260" w:right="240"/>
        </w:sectPr>
      </w:pPr>
    </w:p>
    <w:p>
      <w:pPr>
        <w:pStyle w:val="BodyText"/>
        <w:spacing w:before="7"/>
        <w:rPr>
          <w:rFonts w:ascii="Times New Roman"/>
          <w:sz w:val="16"/>
        </w:rPr>
      </w:pPr>
    </w:p>
    <w:p>
      <w:pPr>
        <w:pStyle w:val="Heading2"/>
      </w:pPr>
      <w:bookmarkStart w:name="_TOC_250014" w:id="36"/>
      <w:bookmarkEnd w:id="36"/>
      <w:r>
        <w:rPr>
          <w:color w:val="404040"/>
          <w:w w:val="105"/>
        </w:rPr>
        <w:t>Procurement, Logistics and Distribution</w:t>
      </w:r>
    </w:p>
    <w:p>
      <w:pPr>
        <w:pStyle w:val="BodyText"/>
        <w:spacing w:line="254" w:lineRule="auto" w:before="136"/>
        <w:ind w:left="1182" w:right="1301"/>
      </w:pPr>
      <w:r>
        <w:rPr>
          <w:color w:val="404040"/>
          <w:w w:val="105"/>
        </w:rPr>
        <w:t>Procurement, logistics and distribution are the activities associated with obtaining and storing inputs, and storing and transporting finished products to customers. This can include sourcing goods and services, purchasing those goods and services from suppliers, storing goods in warehouses and transporting your finished products to customers.</w:t>
      </w:r>
    </w:p>
    <w:p>
      <w:pPr>
        <w:pStyle w:val="BodyText"/>
        <w:rPr>
          <w:sz w:val="20"/>
        </w:rPr>
      </w:pPr>
    </w:p>
    <w:p>
      <w:pPr>
        <w:pStyle w:val="BodyText"/>
        <w:spacing w:before="7"/>
        <w:rPr>
          <w:sz w:val="18"/>
        </w:rPr>
      </w:pPr>
    </w:p>
    <w:p>
      <w:pPr>
        <w:pStyle w:val="BodyText"/>
        <w:spacing w:line="254" w:lineRule="auto"/>
        <w:ind w:left="1182" w:right="1380"/>
      </w:pPr>
      <w:r>
        <w:rPr>
          <w:color w:val="404040"/>
          <w:w w:val="105"/>
        </w:rPr>
        <w:t>The following functions encompass all functions related to procurement, logistics and distribution. The list is prioritized with the most important functions listed first.</w:t>
      </w:r>
    </w:p>
    <w:p>
      <w:pPr>
        <w:pStyle w:val="ListParagraph"/>
        <w:numPr>
          <w:ilvl w:val="0"/>
          <w:numId w:val="1"/>
        </w:numPr>
        <w:tabs>
          <w:tab w:pos="1453" w:val="left" w:leader="none"/>
        </w:tabs>
        <w:spacing w:line="240" w:lineRule="auto" w:before="117"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ListParagraph"/>
        <w:numPr>
          <w:ilvl w:val="0"/>
          <w:numId w:val="1"/>
        </w:numPr>
        <w:tabs>
          <w:tab w:pos="1453" w:val="left" w:leader="none"/>
        </w:tabs>
        <w:spacing w:line="240" w:lineRule="auto" w:before="177" w:after="0"/>
        <w:ind w:left="1452" w:right="0" w:hanging="271"/>
        <w:jc w:val="left"/>
        <w:rPr>
          <w:rFonts w:ascii="Verdana" w:hAnsi="Verdana"/>
          <w:color w:val="FF0000"/>
          <w:sz w:val="17"/>
        </w:rPr>
      </w:pPr>
      <w:r>
        <w:rPr>
          <w:color w:val="FF0000"/>
          <w:w w:val="105"/>
          <w:sz w:val="17"/>
        </w:rPr>
        <w:t>&lt;Business</w:t>
      </w:r>
      <w:r>
        <w:rPr>
          <w:color w:val="FF0000"/>
          <w:spacing w:val="4"/>
          <w:w w:val="105"/>
          <w:sz w:val="17"/>
        </w:rPr>
        <w:t> </w:t>
      </w:r>
      <w:r>
        <w:rPr>
          <w:color w:val="FF0000"/>
          <w:w w:val="105"/>
          <w:sz w:val="17"/>
        </w:rPr>
        <w:t>function&gt;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ListParagraph"/>
        <w:numPr>
          <w:ilvl w:val="0"/>
          <w:numId w:val="1"/>
        </w:numPr>
        <w:tabs>
          <w:tab w:pos="1453" w:val="left" w:leader="none"/>
        </w:tabs>
        <w:spacing w:line="240" w:lineRule="auto" w:before="173"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ListParagraph"/>
        <w:numPr>
          <w:ilvl w:val="0"/>
          <w:numId w:val="1"/>
        </w:numPr>
        <w:tabs>
          <w:tab w:pos="1453" w:val="left" w:leader="none"/>
        </w:tabs>
        <w:spacing w:line="240" w:lineRule="auto" w:before="177"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BodyText"/>
        <w:rPr>
          <w:sz w:val="22"/>
        </w:rPr>
      </w:pPr>
    </w:p>
    <w:p>
      <w:pPr>
        <w:pStyle w:val="BodyText"/>
        <w:spacing w:before="161"/>
        <w:ind w:left="1182"/>
      </w:pPr>
      <w:r>
        <w:rPr>
          <w:color w:val="FF0000"/>
          <w:w w:val="105"/>
        </w:rPr>
        <w:t>&lt;Attach a completed copy of the Business Impact Analysis Template (appendix) for each function.&gt;</w:t>
      </w:r>
    </w:p>
    <w:p>
      <w:pPr>
        <w:pStyle w:val="BodyText"/>
        <w:rPr>
          <w:sz w:val="20"/>
        </w:rPr>
      </w:pPr>
    </w:p>
    <w:p>
      <w:pPr>
        <w:pStyle w:val="BodyText"/>
        <w:spacing w:before="2"/>
        <w:rPr>
          <w:sz w:val="20"/>
        </w:rPr>
      </w:pPr>
    </w:p>
    <w:p>
      <w:pPr>
        <w:pStyle w:val="BodyText"/>
        <w:spacing w:before="1"/>
        <w:ind w:left="1182"/>
      </w:pPr>
      <w:r>
        <w:rPr>
          <w:color w:val="FF0000"/>
          <w:w w:val="105"/>
        </w:rPr>
        <w:t>&lt;Attach any raw materials and supply lists that are necessary to recovering each function.&gt;</w:t>
      </w:r>
    </w:p>
    <w:p>
      <w:pPr>
        <w:pStyle w:val="BodyText"/>
        <w:rPr>
          <w:sz w:val="20"/>
        </w:rPr>
      </w:pPr>
    </w:p>
    <w:p>
      <w:pPr>
        <w:pStyle w:val="BodyText"/>
        <w:rPr>
          <w:sz w:val="20"/>
        </w:rPr>
      </w:pPr>
    </w:p>
    <w:p>
      <w:pPr>
        <w:pStyle w:val="Heading2"/>
        <w:spacing w:before="146"/>
      </w:pPr>
      <w:bookmarkStart w:name="_TOC_250013" w:id="37"/>
      <w:bookmarkEnd w:id="37"/>
      <w:r>
        <w:rPr>
          <w:color w:val="404040"/>
          <w:w w:val="105"/>
        </w:rPr>
        <w:t>Operations</w:t>
      </w:r>
    </w:p>
    <w:p>
      <w:pPr>
        <w:pStyle w:val="BodyText"/>
        <w:spacing w:line="254" w:lineRule="auto" w:before="136"/>
        <w:ind w:left="1182" w:right="1301"/>
      </w:pPr>
      <w:r>
        <w:rPr>
          <w:color w:val="404040"/>
          <w:w w:val="105"/>
        </w:rPr>
        <w:t>Operations are those activities associated with transforming inputs into final outputs, which can be either goods or services. This can include processing, refining and packaging your products.</w:t>
      </w:r>
    </w:p>
    <w:p>
      <w:pPr>
        <w:pStyle w:val="BodyText"/>
        <w:rPr>
          <w:sz w:val="20"/>
        </w:rPr>
      </w:pPr>
    </w:p>
    <w:p>
      <w:pPr>
        <w:pStyle w:val="BodyText"/>
        <w:spacing w:before="1"/>
        <w:rPr>
          <w:sz w:val="19"/>
        </w:rPr>
      </w:pPr>
    </w:p>
    <w:p>
      <w:pPr>
        <w:pStyle w:val="BodyText"/>
        <w:spacing w:line="254" w:lineRule="auto" w:before="1"/>
        <w:ind w:left="1182" w:right="1301"/>
      </w:pPr>
      <w:r>
        <w:rPr>
          <w:color w:val="404040"/>
          <w:w w:val="105"/>
        </w:rPr>
        <w:t>The following functions encompass all functions related to operations. The list is prioritized with the most important functions listed first.</w:t>
      </w:r>
    </w:p>
    <w:p>
      <w:pPr>
        <w:pStyle w:val="ListParagraph"/>
        <w:numPr>
          <w:ilvl w:val="0"/>
          <w:numId w:val="1"/>
        </w:numPr>
        <w:tabs>
          <w:tab w:pos="1453" w:val="left" w:leader="none"/>
        </w:tabs>
        <w:spacing w:line="240" w:lineRule="auto" w:before="116"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ListParagraph"/>
        <w:numPr>
          <w:ilvl w:val="0"/>
          <w:numId w:val="1"/>
        </w:numPr>
        <w:tabs>
          <w:tab w:pos="1453" w:val="left" w:leader="none"/>
        </w:tabs>
        <w:spacing w:line="240" w:lineRule="auto" w:before="173"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ListParagraph"/>
        <w:numPr>
          <w:ilvl w:val="0"/>
          <w:numId w:val="1"/>
        </w:numPr>
        <w:tabs>
          <w:tab w:pos="1453" w:val="left" w:leader="none"/>
        </w:tabs>
        <w:spacing w:line="240" w:lineRule="auto" w:before="177"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ListParagraph"/>
        <w:numPr>
          <w:ilvl w:val="0"/>
          <w:numId w:val="1"/>
        </w:numPr>
        <w:tabs>
          <w:tab w:pos="1453" w:val="left" w:leader="none"/>
        </w:tabs>
        <w:spacing w:line="240" w:lineRule="auto" w:before="173"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BodyText"/>
        <w:rPr>
          <w:sz w:val="22"/>
        </w:rPr>
      </w:pPr>
    </w:p>
    <w:p>
      <w:pPr>
        <w:pStyle w:val="BodyText"/>
        <w:spacing w:before="166"/>
        <w:ind w:left="1182"/>
      </w:pPr>
      <w:r>
        <w:rPr>
          <w:color w:val="FF0000"/>
          <w:w w:val="105"/>
        </w:rPr>
        <w:t>&lt;Attach a completed copy of the Business Impact Analysis Template (appendix) for each function.&gt;</w:t>
      </w:r>
    </w:p>
    <w:p>
      <w:pPr>
        <w:pStyle w:val="BodyText"/>
        <w:rPr>
          <w:sz w:val="20"/>
        </w:rPr>
      </w:pPr>
    </w:p>
    <w:p>
      <w:pPr>
        <w:pStyle w:val="BodyText"/>
        <w:spacing w:before="8"/>
        <w:rPr>
          <w:sz w:val="19"/>
        </w:rPr>
      </w:pPr>
    </w:p>
    <w:p>
      <w:pPr>
        <w:pStyle w:val="BodyText"/>
        <w:ind w:left="1182"/>
      </w:pPr>
      <w:r>
        <w:rPr>
          <w:color w:val="FF0000"/>
          <w:w w:val="105"/>
        </w:rPr>
        <w:t>&lt;Attach any raw materials and supply lists that are necessary to recovering each function.&gt;</w:t>
      </w:r>
    </w:p>
    <w:p>
      <w:pPr>
        <w:spacing w:after="0"/>
        <w:sectPr>
          <w:pgSz w:w="12240" w:h="15840"/>
          <w:pgMar w:header="669" w:footer="0" w:top="1720" w:bottom="280" w:left="260" w:right="240"/>
        </w:sectPr>
      </w:pPr>
    </w:p>
    <w:p>
      <w:pPr>
        <w:pStyle w:val="BodyText"/>
        <w:spacing w:before="7"/>
        <w:rPr>
          <w:sz w:val="16"/>
        </w:rPr>
      </w:pPr>
    </w:p>
    <w:p>
      <w:pPr>
        <w:pStyle w:val="Heading2"/>
      </w:pPr>
      <w:bookmarkStart w:name="_TOC_250012" w:id="38"/>
      <w:bookmarkEnd w:id="38"/>
      <w:r>
        <w:rPr>
          <w:color w:val="404040"/>
          <w:w w:val="105"/>
        </w:rPr>
        <w:t>Product or Service Development</w:t>
      </w:r>
    </w:p>
    <w:p>
      <w:pPr>
        <w:pStyle w:val="BodyText"/>
        <w:spacing w:line="254" w:lineRule="auto" w:before="136"/>
        <w:ind w:left="1182" w:right="1301"/>
      </w:pPr>
      <w:r>
        <w:rPr>
          <w:color w:val="404040"/>
          <w:w w:val="105"/>
        </w:rPr>
        <w:t>Product or service development is the activities associated with bringing a new, improved or redesigned product or service to market. This can include research, marketing analysis, design and engineering.</w:t>
      </w:r>
    </w:p>
    <w:p>
      <w:pPr>
        <w:pStyle w:val="BodyText"/>
        <w:rPr>
          <w:sz w:val="20"/>
        </w:rPr>
      </w:pPr>
    </w:p>
    <w:p>
      <w:pPr>
        <w:pStyle w:val="BodyText"/>
        <w:spacing w:before="8"/>
        <w:rPr>
          <w:sz w:val="18"/>
        </w:rPr>
      </w:pPr>
    </w:p>
    <w:p>
      <w:pPr>
        <w:pStyle w:val="BodyText"/>
        <w:spacing w:line="254" w:lineRule="auto"/>
        <w:ind w:left="1182" w:right="1301"/>
      </w:pPr>
      <w:r>
        <w:rPr>
          <w:color w:val="404040"/>
          <w:w w:val="105"/>
        </w:rPr>
        <w:t>The following functions encompass all functions related to product or service development. The list is prioritized with the most important functions listed first.</w:t>
      </w:r>
    </w:p>
    <w:p>
      <w:pPr>
        <w:pStyle w:val="ListParagraph"/>
        <w:numPr>
          <w:ilvl w:val="0"/>
          <w:numId w:val="1"/>
        </w:numPr>
        <w:tabs>
          <w:tab w:pos="1453" w:val="left" w:leader="none"/>
        </w:tabs>
        <w:spacing w:line="240" w:lineRule="auto" w:before="117"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ListParagraph"/>
        <w:numPr>
          <w:ilvl w:val="0"/>
          <w:numId w:val="1"/>
        </w:numPr>
        <w:tabs>
          <w:tab w:pos="1453" w:val="left" w:leader="none"/>
        </w:tabs>
        <w:spacing w:line="240" w:lineRule="auto" w:before="177"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ListParagraph"/>
        <w:numPr>
          <w:ilvl w:val="0"/>
          <w:numId w:val="1"/>
        </w:numPr>
        <w:tabs>
          <w:tab w:pos="1453" w:val="left" w:leader="none"/>
        </w:tabs>
        <w:spacing w:line="240" w:lineRule="auto" w:before="173"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BodyText"/>
        <w:rPr>
          <w:sz w:val="22"/>
        </w:rPr>
      </w:pPr>
    </w:p>
    <w:p>
      <w:pPr>
        <w:pStyle w:val="BodyText"/>
        <w:spacing w:before="166"/>
        <w:ind w:left="1182"/>
      </w:pPr>
      <w:r>
        <w:rPr>
          <w:color w:val="FF0000"/>
          <w:w w:val="105"/>
        </w:rPr>
        <w:t>&lt;Attach a completed copy of the Business Impact Analysis Template (appendix) for each function.&gt;</w:t>
      </w:r>
    </w:p>
    <w:p>
      <w:pPr>
        <w:pStyle w:val="BodyText"/>
        <w:rPr>
          <w:sz w:val="20"/>
        </w:rPr>
      </w:pPr>
    </w:p>
    <w:p>
      <w:pPr>
        <w:pStyle w:val="BodyText"/>
        <w:spacing w:before="9"/>
        <w:rPr>
          <w:sz w:val="19"/>
        </w:rPr>
      </w:pPr>
    </w:p>
    <w:p>
      <w:pPr>
        <w:pStyle w:val="BodyText"/>
        <w:ind w:left="1182"/>
      </w:pPr>
      <w:r>
        <w:rPr>
          <w:color w:val="FF0000"/>
          <w:w w:val="105"/>
        </w:rPr>
        <w:t>&lt;Attach any raw materials and supply lists that are necessary to recovering each function.&gt;</w:t>
      </w:r>
    </w:p>
    <w:p>
      <w:pPr>
        <w:pStyle w:val="BodyText"/>
        <w:rPr>
          <w:sz w:val="20"/>
        </w:rPr>
      </w:pPr>
    </w:p>
    <w:p>
      <w:pPr>
        <w:pStyle w:val="BodyText"/>
        <w:spacing w:before="8"/>
        <w:rPr>
          <w:sz w:val="22"/>
        </w:rPr>
      </w:pPr>
    </w:p>
    <w:p>
      <w:pPr>
        <w:pStyle w:val="Heading2"/>
        <w:spacing w:before="0"/>
      </w:pPr>
      <w:bookmarkStart w:name="_TOC_250011" w:id="39"/>
      <w:bookmarkEnd w:id="39"/>
      <w:r>
        <w:rPr>
          <w:color w:val="404040"/>
          <w:w w:val="105"/>
        </w:rPr>
        <w:t>Marketing, Sales and Customer Accounts</w:t>
      </w:r>
    </w:p>
    <w:p>
      <w:pPr>
        <w:pStyle w:val="BodyText"/>
        <w:spacing w:line="254" w:lineRule="auto" w:before="137"/>
        <w:ind w:left="1182" w:right="1301"/>
      </w:pPr>
      <w:r>
        <w:rPr>
          <w:color w:val="404040"/>
          <w:w w:val="105"/>
        </w:rPr>
        <w:t>Marketing, sales and customer accounts are three activities associated with informing existing or potential buyers. This can include promotion, advertising, telemarketing, selling and retail management.</w:t>
      </w:r>
    </w:p>
    <w:p>
      <w:pPr>
        <w:pStyle w:val="BodyText"/>
        <w:rPr>
          <w:sz w:val="20"/>
        </w:rPr>
      </w:pPr>
    </w:p>
    <w:p>
      <w:pPr>
        <w:pStyle w:val="BodyText"/>
        <w:spacing w:before="1"/>
        <w:rPr>
          <w:sz w:val="19"/>
        </w:rPr>
      </w:pPr>
    </w:p>
    <w:p>
      <w:pPr>
        <w:pStyle w:val="BodyText"/>
        <w:spacing w:line="254" w:lineRule="auto"/>
        <w:ind w:left="1182" w:right="1301"/>
      </w:pPr>
      <w:r>
        <w:rPr>
          <w:color w:val="404040"/>
          <w:w w:val="105"/>
        </w:rPr>
        <w:t>The following functions encompass all functions related to marketing, sales and customer accounts. The list is prioritized with the most important functions listed first.</w:t>
      </w:r>
    </w:p>
    <w:p>
      <w:pPr>
        <w:pStyle w:val="ListParagraph"/>
        <w:numPr>
          <w:ilvl w:val="0"/>
          <w:numId w:val="1"/>
        </w:numPr>
        <w:tabs>
          <w:tab w:pos="1453" w:val="left" w:leader="none"/>
        </w:tabs>
        <w:spacing w:line="240" w:lineRule="auto" w:before="116"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ListParagraph"/>
        <w:numPr>
          <w:ilvl w:val="0"/>
          <w:numId w:val="1"/>
        </w:numPr>
        <w:tabs>
          <w:tab w:pos="1453" w:val="left" w:leader="none"/>
        </w:tabs>
        <w:spacing w:line="240" w:lineRule="auto" w:before="173"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ListParagraph"/>
        <w:numPr>
          <w:ilvl w:val="0"/>
          <w:numId w:val="1"/>
        </w:numPr>
        <w:tabs>
          <w:tab w:pos="1453" w:val="left" w:leader="none"/>
        </w:tabs>
        <w:spacing w:line="240" w:lineRule="auto" w:before="177"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ListParagraph"/>
        <w:numPr>
          <w:ilvl w:val="0"/>
          <w:numId w:val="1"/>
        </w:numPr>
        <w:tabs>
          <w:tab w:pos="1453" w:val="left" w:leader="none"/>
        </w:tabs>
        <w:spacing w:line="240" w:lineRule="auto" w:before="173"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BodyText"/>
        <w:rPr>
          <w:sz w:val="22"/>
        </w:rPr>
      </w:pPr>
    </w:p>
    <w:p>
      <w:pPr>
        <w:pStyle w:val="BodyText"/>
        <w:spacing w:before="166"/>
        <w:ind w:left="1182"/>
      </w:pPr>
      <w:r>
        <w:rPr>
          <w:color w:val="FF0000"/>
          <w:w w:val="105"/>
        </w:rPr>
        <w:t>&lt;Attach a completed copy of the Business Impact Analysis Template (appendix) for each function.&gt;</w:t>
      </w:r>
    </w:p>
    <w:p>
      <w:pPr>
        <w:pStyle w:val="BodyText"/>
        <w:rPr>
          <w:sz w:val="20"/>
        </w:rPr>
      </w:pPr>
    </w:p>
    <w:p>
      <w:pPr>
        <w:pStyle w:val="BodyText"/>
        <w:spacing w:before="9"/>
        <w:rPr>
          <w:sz w:val="19"/>
        </w:rPr>
      </w:pPr>
    </w:p>
    <w:p>
      <w:pPr>
        <w:pStyle w:val="BodyText"/>
        <w:ind w:left="1182"/>
      </w:pPr>
      <w:r>
        <w:rPr>
          <w:color w:val="FF0000"/>
          <w:w w:val="105"/>
        </w:rPr>
        <w:t>&lt;Attach any raw materials and supply lists that are necessary to recovering each function.&gt;</w:t>
      </w:r>
    </w:p>
    <w:p>
      <w:pPr>
        <w:spacing w:after="0"/>
        <w:sectPr>
          <w:pgSz w:w="12240" w:h="15840"/>
          <w:pgMar w:header="669" w:footer="0" w:top="1720" w:bottom="280" w:left="260" w:right="240"/>
        </w:sectPr>
      </w:pPr>
    </w:p>
    <w:p>
      <w:pPr>
        <w:pStyle w:val="BodyText"/>
        <w:spacing w:before="7"/>
        <w:rPr>
          <w:sz w:val="16"/>
        </w:rPr>
      </w:pPr>
    </w:p>
    <w:p>
      <w:pPr>
        <w:pStyle w:val="Heading2"/>
      </w:pPr>
      <w:bookmarkStart w:name="_TOC_250010" w:id="40"/>
      <w:bookmarkEnd w:id="40"/>
      <w:r>
        <w:rPr>
          <w:color w:val="404040"/>
          <w:w w:val="105"/>
        </w:rPr>
        <w:t>Customer and Aftersales Services</w:t>
      </w:r>
    </w:p>
    <w:p>
      <w:pPr>
        <w:pStyle w:val="BodyText"/>
        <w:spacing w:line="254" w:lineRule="auto" w:before="136"/>
        <w:ind w:left="1182" w:right="1251"/>
      </w:pPr>
      <w:r>
        <w:rPr>
          <w:color w:val="404040"/>
          <w:w w:val="105"/>
        </w:rPr>
        <w:t>Customer and aftersales services are the activities provided to customers after they purchase your goods or services. This can include training, help desk services, call center services and customer support for guarantees and warranties.</w:t>
      </w:r>
    </w:p>
    <w:p>
      <w:pPr>
        <w:pStyle w:val="BodyText"/>
        <w:rPr>
          <w:sz w:val="20"/>
        </w:rPr>
      </w:pPr>
    </w:p>
    <w:p>
      <w:pPr>
        <w:pStyle w:val="BodyText"/>
        <w:spacing w:before="7"/>
        <w:rPr>
          <w:sz w:val="18"/>
        </w:rPr>
      </w:pPr>
    </w:p>
    <w:p>
      <w:pPr>
        <w:pStyle w:val="BodyText"/>
        <w:spacing w:line="254" w:lineRule="auto"/>
        <w:ind w:left="1182" w:right="1380"/>
      </w:pPr>
      <w:r>
        <w:rPr>
          <w:color w:val="404040"/>
          <w:w w:val="105"/>
        </w:rPr>
        <w:t>The following functions encompass all functions related to customer and aftersales services. The list is prioritized with the most important functions listed first.</w:t>
      </w:r>
    </w:p>
    <w:p>
      <w:pPr>
        <w:pStyle w:val="ListParagraph"/>
        <w:numPr>
          <w:ilvl w:val="0"/>
          <w:numId w:val="1"/>
        </w:numPr>
        <w:tabs>
          <w:tab w:pos="1453" w:val="left" w:leader="none"/>
        </w:tabs>
        <w:spacing w:line="240" w:lineRule="auto" w:before="117"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ListParagraph"/>
        <w:numPr>
          <w:ilvl w:val="0"/>
          <w:numId w:val="1"/>
        </w:numPr>
        <w:tabs>
          <w:tab w:pos="1453" w:val="left" w:leader="none"/>
        </w:tabs>
        <w:spacing w:line="240" w:lineRule="auto" w:before="177"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ListParagraph"/>
        <w:numPr>
          <w:ilvl w:val="0"/>
          <w:numId w:val="1"/>
        </w:numPr>
        <w:tabs>
          <w:tab w:pos="1453" w:val="left" w:leader="none"/>
        </w:tabs>
        <w:spacing w:line="240" w:lineRule="auto" w:before="173"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ListParagraph"/>
        <w:numPr>
          <w:ilvl w:val="0"/>
          <w:numId w:val="1"/>
        </w:numPr>
        <w:tabs>
          <w:tab w:pos="1453" w:val="left" w:leader="none"/>
        </w:tabs>
        <w:spacing w:line="240" w:lineRule="auto" w:before="177"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BodyText"/>
        <w:rPr>
          <w:sz w:val="22"/>
        </w:rPr>
      </w:pPr>
    </w:p>
    <w:p>
      <w:pPr>
        <w:pStyle w:val="BodyText"/>
        <w:spacing w:before="1"/>
        <w:rPr>
          <w:sz w:val="26"/>
        </w:rPr>
      </w:pPr>
    </w:p>
    <w:p>
      <w:pPr>
        <w:pStyle w:val="BodyText"/>
        <w:spacing w:before="1"/>
        <w:ind w:left="1182"/>
      </w:pPr>
      <w:r>
        <w:rPr>
          <w:color w:val="FF0000"/>
          <w:w w:val="105"/>
        </w:rPr>
        <w:t>&lt;Attach a completed copy of the Business Impact Analysis Template (appendix) for each function.&gt;</w:t>
      </w:r>
    </w:p>
    <w:p>
      <w:pPr>
        <w:pStyle w:val="BodyText"/>
        <w:rPr>
          <w:sz w:val="20"/>
        </w:rPr>
      </w:pPr>
    </w:p>
    <w:p>
      <w:pPr>
        <w:pStyle w:val="BodyText"/>
        <w:spacing w:before="8"/>
        <w:rPr>
          <w:sz w:val="19"/>
        </w:rPr>
      </w:pPr>
    </w:p>
    <w:p>
      <w:pPr>
        <w:pStyle w:val="BodyText"/>
        <w:ind w:left="1182"/>
      </w:pPr>
      <w:r>
        <w:rPr>
          <w:color w:val="FF0000"/>
          <w:w w:val="105"/>
        </w:rPr>
        <w:t>&lt;Attach any raw materials and supply lists that are necessary to recovering each function.&gt;</w:t>
      </w:r>
    </w:p>
    <w:p>
      <w:pPr>
        <w:pStyle w:val="BodyText"/>
        <w:rPr>
          <w:sz w:val="20"/>
        </w:rPr>
      </w:pPr>
    </w:p>
    <w:p>
      <w:pPr>
        <w:pStyle w:val="BodyText"/>
        <w:spacing w:before="10"/>
        <w:rPr>
          <w:sz w:val="29"/>
        </w:rPr>
      </w:pPr>
    </w:p>
    <w:p>
      <w:pPr>
        <w:pStyle w:val="Heading2"/>
        <w:spacing w:before="0"/>
      </w:pPr>
      <w:bookmarkStart w:name="_TOC_250009" w:id="41"/>
      <w:bookmarkEnd w:id="41"/>
      <w:r>
        <w:rPr>
          <w:color w:val="404040"/>
          <w:w w:val="105"/>
        </w:rPr>
        <w:t>General Management and Firm Infrastructure</w:t>
      </w:r>
    </w:p>
    <w:p>
      <w:pPr>
        <w:pStyle w:val="BodyText"/>
        <w:spacing w:line="254" w:lineRule="auto" w:before="136"/>
        <w:ind w:left="1182" w:right="1380"/>
      </w:pPr>
      <w:r>
        <w:rPr>
          <w:color w:val="404040"/>
          <w:w w:val="105"/>
        </w:rPr>
        <w:t>General management and firm infrastructure are the activities associated with corporate governance. This can include accounting, building services, management and administrative support.</w:t>
      </w:r>
    </w:p>
    <w:p>
      <w:pPr>
        <w:pStyle w:val="BodyText"/>
        <w:rPr>
          <w:sz w:val="20"/>
        </w:rPr>
      </w:pPr>
    </w:p>
    <w:p>
      <w:pPr>
        <w:pStyle w:val="BodyText"/>
        <w:spacing w:before="1"/>
        <w:rPr>
          <w:sz w:val="19"/>
        </w:rPr>
      </w:pPr>
    </w:p>
    <w:p>
      <w:pPr>
        <w:pStyle w:val="BodyText"/>
        <w:spacing w:line="254" w:lineRule="auto"/>
        <w:ind w:left="1182" w:right="1301"/>
      </w:pPr>
      <w:r>
        <w:rPr>
          <w:color w:val="404040"/>
          <w:w w:val="105"/>
        </w:rPr>
        <w:t>The following functions encompass all functions related to general management and firm infrastructure. The list is prioritized with the most important functions listed first.</w:t>
      </w:r>
    </w:p>
    <w:p>
      <w:pPr>
        <w:pStyle w:val="ListParagraph"/>
        <w:numPr>
          <w:ilvl w:val="0"/>
          <w:numId w:val="1"/>
        </w:numPr>
        <w:tabs>
          <w:tab w:pos="1453" w:val="left" w:leader="none"/>
        </w:tabs>
        <w:spacing w:line="240" w:lineRule="auto" w:before="117"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ListParagraph"/>
        <w:numPr>
          <w:ilvl w:val="0"/>
          <w:numId w:val="1"/>
        </w:numPr>
        <w:tabs>
          <w:tab w:pos="1453" w:val="left" w:leader="none"/>
        </w:tabs>
        <w:spacing w:line="240" w:lineRule="auto" w:before="173"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ListParagraph"/>
        <w:numPr>
          <w:ilvl w:val="0"/>
          <w:numId w:val="1"/>
        </w:numPr>
        <w:tabs>
          <w:tab w:pos="1453" w:val="left" w:leader="none"/>
        </w:tabs>
        <w:spacing w:line="240" w:lineRule="auto" w:before="177"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&lt;Business</w:t>
      </w:r>
      <w:r>
        <w:rPr>
          <w:color w:val="FF0000"/>
          <w:spacing w:val="6"/>
          <w:w w:val="105"/>
          <w:sz w:val="17"/>
        </w:rPr>
        <w:t> </w:t>
      </w:r>
      <w:r>
        <w:rPr>
          <w:color w:val="FF0000"/>
          <w:w w:val="105"/>
          <w:sz w:val="17"/>
        </w:rPr>
        <w:t>function&gt;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ListParagraph"/>
        <w:numPr>
          <w:ilvl w:val="0"/>
          <w:numId w:val="1"/>
        </w:numPr>
        <w:tabs>
          <w:tab w:pos="1453" w:val="left" w:leader="none"/>
        </w:tabs>
        <w:spacing w:line="240" w:lineRule="auto" w:before="173" w:after="0"/>
        <w:ind w:left="1452" w:right="0" w:hanging="271"/>
        <w:jc w:val="left"/>
        <w:rPr>
          <w:rFonts w:ascii="Verdana" w:hAnsi="Verdana"/>
          <w:color w:val="FF0000"/>
          <w:sz w:val="17"/>
        </w:rPr>
      </w:pPr>
      <w:r>
        <w:rPr>
          <w:color w:val="FF0000"/>
          <w:w w:val="105"/>
          <w:sz w:val="17"/>
        </w:rPr>
        <w:t>&lt;Business</w:t>
      </w:r>
      <w:r>
        <w:rPr>
          <w:color w:val="FF0000"/>
          <w:spacing w:val="1"/>
          <w:w w:val="105"/>
          <w:sz w:val="17"/>
        </w:rPr>
        <w:t> </w:t>
      </w:r>
      <w:r>
        <w:rPr>
          <w:color w:val="FF0000"/>
          <w:w w:val="105"/>
          <w:sz w:val="17"/>
        </w:rPr>
        <w:t>unction&gt;</w:t>
      </w:r>
    </w:p>
    <w:p>
      <w:pPr>
        <w:pStyle w:val="BodyText"/>
        <w:rPr>
          <w:sz w:val="22"/>
        </w:rPr>
      </w:pPr>
    </w:p>
    <w:p>
      <w:pPr>
        <w:pStyle w:val="BodyText"/>
        <w:spacing w:before="165"/>
        <w:ind w:left="1182"/>
      </w:pPr>
      <w:r>
        <w:rPr>
          <w:color w:val="FF0000"/>
          <w:w w:val="105"/>
        </w:rPr>
        <w:t>&lt;Attach a completed copy of the Business Impact Analysis Template (appendix) for each function.&gt;</w:t>
      </w:r>
    </w:p>
    <w:p>
      <w:pPr>
        <w:pStyle w:val="BodyText"/>
        <w:rPr>
          <w:sz w:val="20"/>
        </w:rPr>
      </w:pPr>
    </w:p>
    <w:p>
      <w:pPr>
        <w:pStyle w:val="BodyText"/>
        <w:spacing w:before="9"/>
        <w:rPr>
          <w:sz w:val="19"/>
        </w:rPr>
      </w:pPr>
    </w:p>
    <w:p>
      <w:pPr>
        <w:pStyle w:val="BodyText"/>
        <w:ind w:left="1182"/>
      </w:pPr>
      <w:r>
        <w:rPr>
          <w:color w:val="FF0000"/>
          <w:w w:val="105"/>
        </w:rPr>
        <w:t>&lt;Attach any raw materials and supply lists that are necessary to recovering each function.&gt;</w:t>
      </w:r>
    </w:p>
    <w:p>
      <w:pPr>
        <w:spacing w:after="0"/>
        <w:sectPr>
          <w:pgSz w:w="12240" w:h="15840"/>
          <w:pgMar w:header="669" w:footer="0" w:top="1720" w:bottom="280" w:left="260" w:right="240"/>
        </w:sectPr>
      </w:pPr>
    </w:p>
    <w:p>
      <w:pPr>
        <w:pStyle w:val="BodyText"/>
        <w:spacing w:before="7"/>
        <w:rPr>
          <w:sz w:val="16"/>
        </w:rPr>
      </w:pPr>
    </w:p>
    <w:p>
      <w:pPr>
        <w:pStyle w:val="Heading2"/>
      </w:pPr>
      <w:bookmarkStart w:name="_TOC_250008" w:id="42"/>
      <w:bookmarkEnd w:id="42"/>
      <w:r>
        <w:rPr>
          <w:color w:val="404040"/>
          <w:w w:val="105"/>
        </w:rPr>
        <w:t>Human Resource Management</w:t>
      </w:r>
    </w:p>
    <w:p>
      <w:pPr>
        <w:pStyle w:val="BodyText"/>
        <w:spacing w:line="254" w:lineRule="auto" w:before="136"/>
        <w:ind w:left="1182" w:right="1072"/>
      </w:pPr>
      <w:r>
        <w:rPr>
          <w:color w:val="404040"/>
          <w:w w:val="105"/>
        </w:rPr>
        <w:t>Human resource management is the activities associated with managing your employees. This can include recruiting, hiring, training, compensating and dismissing personnel.</w:t>
      </w:r>
    </w:p>
    <w:p>
      <w:pPr>
        <w:pStyle w:val="BodyText"/>
        <w:rPr>
          <w:sz w:val="20"/>
        </w:rPr>
      </w:pPr>
    </w:p>
    <w:p>
      <w:pPr>
        <w:pStyle w:val="BodyText"/>
        <w:spacing w:before="8"/>
        <w:rPr>
          <w:sz w:val="18"/>
        </w:rPr>
      </w:pPr>
    </w:p>
    <w:p>
      <w:pPr>
        <w:pStyle w:val="BodyText"/>
        <w:spacing w:line="254" w:lineRule="auto"/>
        <w:ind w:left="1182" w:right="1301"/>
      </w:pPr>
      <w:r>
        <w:rPr>
          <w:color w:val="404040"/>
          <w:w w:val="105"/>
        </w:rPr>
        <w:t>The following functions encompass all functions related to human resource management. The list is prioritized with the most important functions listed first.</w:t>
      </w:r>
    </w:p>
    <w:p>
      <w:pPr>
        <w:pStyle w:val="ListParagraph"/>
        <w:numPr>
          <w:ilvl w:val="0"/>
          <w:numId w:val="1"/>
        </w:numPr>
        <w:tabs>
          <w:tab w:pos="1453" w:val="left" w:leader="none"/>
        </w:tabs>
        <w:spacing w:line="240" w:lineRule="auto" w:before="117"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ListParagraph"/>
        <w:numPr>
          <w:ilvl w:val="0"/>
          <w:numId w:val="1"/>
        </w:numPr>
        <w:tabs>
          <w:tab w:pos="1453" w:val="left" w:leader="none"/>
        </w:tabs>
        <w:spacing w:line="240" w:lineRule="auto" w:before="177"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ListParagraph"/>
        <w:numPr>
          <w:ilvl w:val="0"/>
          <w:numId w:val="1"/>
        </w:numPr>
        <w:tabs>
          <w:tab w:pos="1453" w:val="left" w:leader="none"/>
        </w:tabs>
        <w:spacing w:line="240" w:lineRule="auto" w:before="173"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BodyText"/>
        <w:rPr>
          <w:sz w:val="22"/>
        </w:rPr>
      </w:pPr>
    </w:p>
    <w:p>
      <w:pPr>
        <w:pStyle w:val="BodyText"/>
        <w:spacing w:before="166"/>
        <w:ind w:left="1182"/>
      </w:pPr>
      <w:r>
        <w:rPr>
          <w:color w:val="FF0000"/>
          <w:w w:val="105"/>
        </w:rPr>
        <w:t>&lt;Attach a completed copy of the Business Impact Analysis Template (appendix) for each function.&gt;</w:t>
      </w:r>
    </w:p>
    <w:p>
      <w:pPr>
        <w:pStyle w:val="BodyText"/>
        <w:rPr>
          <w:sz w:val="20"/>
        </w:rPr>
      </w:pPr>
    </w:p>
    <w:p>
      <w:pPr>
        <w:pStyle w:val="BodyText"/>
        <w:spacing w:before="9"/>
        <w:rPr>
          <w:sz w:val="19"/>
        </w:rPr>
      </w:pPr>
    </w:p>
    <w:p>
      <w:pPr>
        <w:pStyle w:val="BodyText"/>
        <w:ind w:left="1182"/>
      </w:pPr>
      <w:r>
        <w:rPr>
          <w:color w:val="FF0000"/>
          <w:w w:val="105"/>
        </w:rPr>
        <w:t>&lt;Attach any raw materials and supply lists that are necessary to recovering each function.&gt;</w:t>
      </w:r>
    </w:p>
    <w:p>
      <w:pPr>
        <w:pStyle w:val="BodyText"/>
        <w:rPr>
          <w:sz w:val="20"/>
        </w:rPr>
      </w:pPr>
    </w:p>
    <w:p>
      <w:pPr>
        <w:pStyle w:val="BodyText"/>
        <w:rPr>
          <w:sz w:val="20"/>
        </w:rPr>
      </w:pPr>
    </w:p>
    <w:p>
      <w:pPr>
        <w:pStyle w:val="Heading2"/>
        <w:spacing w:before="151"/>
      </w:pPr>
      <w:bookmarkStart w:name="_TOC_250007" w:id="43"/>
      <w:bookmarkEnd w:id="43"/>
      <w:r>
        <w:rPr>
          <w:color w:val="404040"/>
          <w:w w:val="105"/>
        </w:rPr>
        <w:t>Technology and Process Development</w:t>
      </w:r>
    </w:p>
    <w:p>
      <w:pPr>
        <w:pStyle w:val="BodyText"/>
        <w:spacing w:line="254" w:lineRule="auto" w:before="137"/>
        <w:ind w:left="1182" w:right="1301"/>
      </w:pPr>
      <w:r>
        <w:rPr>
          <w:color w:val="404040"/>
          <w:w w:val="105"/>
        </w:rPr>
        <w:t>Technology and process development are the activities associated with technical knowledge and maintenance. This can include automating, designing or redesigning equipment, hardware, software and procedures.</w:t>
      </w:r>
    </w:p>
    <w:p>
      <w:pPr>
        <w:pStyle w:val="BodyText"/>
        <w:rPr>
          <w:sz w:val="20"/>
        </w:rPr>
      </w:pPr>
    </w:p>
    <w:p>
      <w:pPr>
        <w:pStyle w:val="BodyText"/>
        <w:spacing w:before="1"/>
        <w:rPr>
          <w:sz w:val="19"/>
        </w:rPr>
      </w:pPr>
    </w:p>
    <w:p>
      <w:pPr>
        <w:pStyle w:val="BodyText"/>
        <w:spacing w:line="254" w:lineRule="auto"/>
        <w:ind w:left="1182" w:right="1380"/>
      </w:pPr>
      <w:r>
        <w:rPr>
          <w:color w:val="404040"/>
          <w:w w:val="105"/>
        </w:rPr>
        <w:t>The following functions encompass all functions related to technology and process development. The list is prioritized with the most important functions listed first.</w:t>
      </w:r>
    </w:p>
    <w:p>
      <w:pPr>
        <w:pStyle w:val="ListParagraph"/>
        <w:numPr>
          <w:ilvl w:val="0"/>
          <w:numId w:val="1"/>
        </w:numPr>
        <w:tabs>
          <w:tab w:pos="1453" w:val="left" w:leader="none"/>
        </w:tabs>
        <w:spacing w:line="240" w:lineRule="auto" w:before="116"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ListParagraph"/>
        <w:numPr>
          <w:ilvl w:val="0"/>
          <w:numId w:val="1"/>
        </w:numPr>
        <w:tabs>
          <w:tab w:pos="1453" w:val="left" w:leader="none"/>
        </w:tabs>
        <w:spacing w:line="240" w:lineRule="auto" w:before="173"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ListParagraph"/>
        <w:numPr>
          <w:ilvl w:val="0"/>
          <w:numId w:val="1"/>
        </w:numPr>
        <w:tabs>
          <w:tab w:pos="1453" w:val="left" w:leader="none"/>
        </w:tabs>
        <w:spacing w:line="240" w:lineRule="auto" w:before="177"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ListParagraph"/>
        <w:numPr>
          <w:ilvl w:val="0"/>
          <w:numId w:val="1"/>
        </w:numPr>
        <w:tabs>
          <w:tab w:pos="1453" w:val="left" w:leader="none"/>
        </w:tabs>
        <w:spacing w:line="240" w:lineRule="auto" w:before="173"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FF0000"/>
          <w:sz w:val="17"/>
        </w:rPr>
      </w:pPr>
      <w:r>
        <w:rPr>
          <w:color w:val="FF0000"/>
          <w:w w:val="105"/>
          <w:sz w:val="17"/>
        </w:rPr>
        <w:t>&lt;Business</w:t>
      </w:r>
      <w:r>
        <w:rPr>
          <w:color w:val="FF0000"/>
          <w:spacing w:val="5"/>
          <w:w w:val="105"/>
          <w:sz w:val="17"/>
        </w:rPr>
        <w:t> </w:t>
      </w:r>
      <w:r>
        <w:rPr>
          <w:color w:val="FF0000"/>
          <w:w w:val="105"/>
          <w:sz w:val="17"/>
        </w:rPr>
        <w:t>function&gt;</w:t>
      </w:r>
    </w:p>
    <w:p>
      <w:pPr>
        <w:pStyle w:val="BodyText"/>
        <w:rPr>
          <w:sz w:val="22"/>
        </w:rPr>
      </w:pPr>
    </w:p>
    <w:p>
      <w:pPr>
        <w:pStyle w:val="BodyText"/>
        <w:spacing w:before="166"/>
        <w:ind w:left="1182"/>
      </w:pPr>
      <w:r>
        <w:rPr>
          <w:color w:val="FF0000"/>
          <w:w w:val="105"/>
        </w:rPr>
        <w:t>&lt;Attach a completed copy of the Business Impact Analysis Template (appendix) for each function.&gt;</w:t>
      </w:r>
    </w:p>
    <w:p>
      <w:pPr>
        <w:pStyle w:val="BodyText"/>
        <w:rPr>
          <w:sz w:val="20"/>
        </w:rPr>
      </w:pPr>
    </w:p>
    <w:p>
      <w:pPr>
        <w:pStyle w:val="BodyText"/>
        <w:spacing w:before="9"/>
        <w:rPr>
          <w:sz w:val="19"/>
        </w:rPr>
      </w:pPr>
    </w:p>
    <w:p>
      <w:pPr>
        <w:pStyle w:val="BodyText"/>
        <w:ind w:left="1182"/>
      </w:pPr>
      <w:r>
        <w:rPr>
          <w:color w:val="FF0000"/>
          <w:w w:val="105"/>
        </w:rPr>
        <w:t>&lt;Attach any raw materials and supply lists that are necessary to recovering each function.&gt;</w:t>
      </w:r>
    </w:p>
    <w:p>
      <w:pPr>
        <w:spacing w:after="0"/>
        <w:sectPr>
          <w:pgSz w:w="12240" w:h="15840"/>
          <w:pgMar w:header="669" w:footer="0" w:top="1720" w:bottom="280" w:left="260" w:right="24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8"/>
        </w:rPr>
      </w:pPr>
    </w:p>
    <w:p>
      <w:pPr>
        <w:pStyle w:val="Heading1"/>
        <w:spacing w:line="228" w:lineRule="auto" w:before="114"/>
        <w:ind w:right="3658"/>
      </w:pPr>
      <w:bookmarkStart w:name="_TOC_250006" w:id="44"/>
      <w:r>
        <w:rPr>
          <w:color w:val="404040"/>
          <w:spacing w:val="-16"/>
        </w:rPr>
        <w:t>Implementation </w:t>
      </w:r>
      <w:r>
        <w:rPr>
          <w:color w:val="404040"/>
          <w:spacing w:val="-11"/>
        </w:rPr>
        <w:t>and </w:t>
      </w:r>
      <w:bookmarkEnd w:id="44"/>
      <w:r>
        <w:rPr>
          <w:color w:val="404040"/>
          <w:spacing w:val="-16"/>
        </w:rPr>
        <w:t>Maintenance</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4"/>
        <w:rPr>
          <w:b/>
          <w:sz w:val="20"/>
        </w:rPr>
      </w:pPr>
    </w:p>
    <w:p>
      <w:pPr>
        <w:spacing w:before="90"/>
        <w:ind w:left="0" w:right="1195" w:firstLine="0"/>
        <w:jc w:val="right"/>
        <w:rPr>
          <w:rFonts w:ascii="Times New Roman"/>
          <w:sz w:val="24"/>
        </w:rPr>
      </w:pPr>
      <w:r>
        <w:rPr>
          <w:rFonts w:ascii="Times New Roman"/>
          <w:sz w:val="24"/>
        </w:rPr>
        <w:t>25</w:t>
      </w:r>
    </w:p>
    <w:p>
      <w:pPr>
        <w:spacing w:after="0"/>
        <w:jc w:val="right"/>
        <w:rPr>
          <w:rFonts w:ascii="Times New Roman"/>
          <w:sz w:val="24"/>
        </w:rPr>
        <w:sectPr>
          <w:pgSz w:w="12240" w:h="15840"/>
          <w:pgMar w:header="669" w:footer="0" w:top="1720" w:bottom="280" w:left="260" w:right="240"/>
        </w:sectPr>
      </w:pPr>
    </w:p>
    <w:p>
      <w:pPr>
        <w:pStyle w:val="BodyText"/>
        <w:spacing w:before="7"/>
        <w:rPr>
          <w:rFonts w:ascii="Times New Roman"/>
          <w:sz w:val="16"/>
        </w:rPr>
      </w:pPr>
    </w:p>
    <w:p>
      <w:pPr>
        <w:pStyle w:val="Heading2"/>
      </w:pPr>
      <w:bookmarkStart w:name="_TOC_250005" w:id="45"/>
      <w:bookmarkEnd w:id="45"/>
      <w:r>
        <w:rPr>
          <w:color w:val="404040"/>
          <w:w w:val="105"/>
        </w:rPr>
        <w:t>Integrate the Plan into Company Operations</w:t>
      </w:r>
    </w:p>
    <w:p>
      <w:pPr>
        <w:pStyle w:val="BodyText"/>
        <w:spacing w:line="254" w:lineRule="auto" w:before="136"/>
        <w:ind w:left="1182" w:right="1260" w:firstLine="50"/>
      </w:pPr>
      <w:r>
        <w:rPr>
          <w:color w:val="404040"/>
          <w:w w:val="105"/>
        </w:rPr>
        <w:t>will educate all new hires and existing employees about the importance of continuity planning. Details of the plan will be stored in a public place, accessible to all employees upon demand. Company-wide review of emergency operations will be conducted annually as well as any time the plan is significantly modified.</w:t>
      </w:r>
    </w:p>
    <w:p>
      <w:pPr>
        <w:pStyle w:val="BodyText"/>
        <w:rPr>
          <w:sz w:val="20"/>
        </w:rPr>
      </w:pPr>
    </w:p>
    <w:p>
      <w:pPr>
        <w:pStyle w:val="BodyText"/>
        <w:spacing w:before="7"/>
        <w:rPr>
          <w:sz w:val="18"/>
        </w:rPr>
      </w:pPr>
    </w:p>
    <w:p>
      <w:pPr>
        <w:pStyle w:val="BodyText"/>
        <w:ind w:left="1232"/>
      </w:pPr>
      <w:r>
        <w:rPr>
          <w:color w:val="404040"/>
          <w:w w:val="105"/>
        </w:rPr>
        <w:t>pledges to do the following for our staff:</w:t>
      </w:r>
    </w:p>
    <w:p>
      <w:pPr>
        <w:pStyle w:val="ListParagraph"/>
        <w:numPr>
          <w:ilvl w:val="0"/>
          <w:numId w:val="1"/>
        </w:numPr>
        <w:tabs>
          <w:tab w:pos="1453" w:val="left" w:leader="none"/>
        </w:tabs>
        <w:spacing w:line="240" w:lineRule="auto" w:before="129" w:after="0"/>
        <w:ind w:left="1452" w:right="0" w:hanging="271"/>
        <w:jc w:val="left"/>
        <w:rPr>
          <w:rFonts w:ascii="Verdana" w:hAnsi="Verdana"/>
          <w:color w:val="404040"/>
          <w:sz w:val="17"/>
        </w:rPr>
      </w:pPr>
      <w:r>
        <w:rPr>
          <w:color w:val="404040"/>
          <w:w w:val="105"/>
          <w:sz w:val="17"/>
        </w:rPr>
        <w:t>Provide a safe working</w:t>
      </w:r>
      <w:r>
        <w:rPr>
          <w:color w:val="404040"/>
          <w:spacing w:val="6"/>
          <w:w w:val="105"/>
          <w:sz w:val="17"/>
        </w:rPr>
        <w:t> </w:t>
      </w:r>
      <w:r>
        <w:rPr>
          <w:color w:val="404040"/>
          <w:w w:val="105"/>
          <w:sz w:val="17"/>
        </w:rPr>
        <w:t>environment</w:t>
      </w:r>
    </w:p>
    <w:p>
      <w:pPr>
        <w:pStyle w:val="ListParagraph"/>
        <w:numPr>
          <w:ilvl w:val="0"/>
          <w:numId w:val="1"/>
        </w:numPr>
        <w:tabs>
          <w:tab w:pos="1453" w:val="left" w:leader="none"/>
        </w:tabs>
        <w:spacing w:line="240" w:lineRule="auto" w:before="173" w:after="0"/>
        <w:ind w:left="1452" w:right="0" w:hanging="271"/>
        <w:jc w:val="left"/>
        <w:rPr>
          <w:rFonts w:ascii="Verdana" w:hAnsi="Verdana"/>
          <w:color w:val="404040"/>
          <w:sz w:val="17"/>
        </w:rPr>
      </w:pPr>
      <w:r>
        <w:rPr>
          <w:color w:val="404040"/>
          <w:w w:val="105"/>
          <w:sz w:val="17"/>
        </w:rPr>
        <w:t>Implement emergency alerts in the event of a</w:t>
      </w:r>
      <w:r>
        <w:rPr>
          <w:color w:val="404040"/>
          <w:spacing w:val="8"/>
          <w:w w:val="105"/>
          <w:sz w:val="17"/>
        </w:rPr>
        <w:t> </w:t>
      </w:r>
      <w:r>
        <w:rPr>
          <w:color w:val="404040"/>
          <w:w w:val="105"/>
          <w:sz w:val="17"/>
        </w:rPr>
        <w:t>disaster</w:t>
      </w:r>
    </w:p>
    <w:p>
      <w:pPr>
        <w:pStyle w:val="ListParagraph"/>
        <w:numPr>
          <w:ilvl w:val="0"/>
          <w:numId w:val="1"/>
        </w:numPr>
        <w:tabs>
          <w:tab w:pos="1453" w:val="left" w:leader="none"/>
        </w:tabs>
        <w:spacing w:line="240" w:lineRule="auto" w:before="177" w:after="0"/>
        <w:ind w:left="1452" w:right="0" w:hanging="271"/>
        <w:jc w:val="left"/>
        <w:rPr>
          <w:rFonts w:ascii="Verdana" w:hAnsi="Verdana"/>
          <w:color w:val="404040"/>
          <w:sz w:val="17"/>
        </w:rPr>
      </w:pPr>
      <w:r>
        <w:rPr>
          <w:color w:val="404040"/>
          <w:w w:val="105"/>
          <w:sz w:val="17"/>
        </w:rPr>
        <w:t>Conduct a damage assessment in order to decide the best response and recovery plan</w:t>
      </w:r>
      <w:r>
        <w:rPr>
          <w:color w:val="404040"/>
          <w:spacing w:val="19"/>
          <w:w w:val="105"/>
          <w:sz w:val="17"/>
        </w:rPr>
        <w:t> </w:t>
      </w:r>
      <w:r>
        <w:rPr>
          <w:color w:val="404040"/>
          <w:w w:val="105"/>
          <w:sz w:val="17"/>
        </w:rPr>
        <w:t>possible</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404040"/>
          <w:sz w:val="17"/>
        </w:rPr>
      </w:pPr>
      <w:r>
        <w:rPr>
          <w:color w:val="404040"/>
          <w:w w:val="105"/>
          <w:sz w:val="17"/>
        </w:rPr>
        <w:t>If a shutdown occurs, provide employees with aid and resources to best accommodate losses</w:t>
      </w:r>
      <w:r>
        <w:rPr>
          <w:color w:val="404040"/>
          <w:spacing w:val="24"/>
          <w:w w:val="105"/>
          <w:sz w:val="17"/>
        </w:rPr>
        <w:t> </w:t>
      </w:r>
      <w:r>
        <w:rPr>
          <w:color w:val="404040"/>
          <w:w w:val="105"/>
          <w:sz w:val="17"/>
        </w:rPr>
        <w:t>incurred</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404040"/>
          <w:sz w:val="17"/>
        </w:rPr>
      </w:pPr>
      <w:r>
        <w:rPr>
          <w:color w:val="404040"/>
          <w:w w:val="105"/>
          <w:sz w:val="17"/>
        </w:rPr>
        <w:t>Build upon agreed strategies in order to restore business</w:t>
      </w:r>
      <w:r>
        <w:rPr>
          <w:color w:val="404040"/>
          <w:spacing w:val="14"/>
          <w:w w:val="105"/>
          <w:sz w:val="17"/>
        </w:rPr>
        <w:t> </w:t>
      </w:r>
      <w:r>
        <w:rPr>
          <w:color w:val="404040"/>
          <w:w w:val="105"/>
          <w:sz w:val="17"/>
        </w:rPr>
        <w:t>operations</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404040"/>
          <w:sz w:val="17"/>
        </w:rPr>
      </w:pPr>
      <w:r>
        <w:rPr>
          <w:color w:val="404040"/>
          <w:w w:val="105"/>
          <w:sz w:val="17"/>
        </w:rPr>
        <w:t>Provide backup storage for</w:t>
      </w:r>
      <w:r>
        <w:rPr>
          <w:color w:val="404040"/>
          <w:spacing w:val="5"/>
          <w:w w:val="105"/>
          <w:sz w:val="17"/>
        </w:rPr>
        <w:t> </w:t>
      </w:r>
      <w:r>
        <w:rPr>
          <w:color w:val="404040"/>
          <w:w w:val="105"/>
          <w:sz w:val="17"/>
        </w:rPr>
        <w:t>data</w:t>
      </w:r>
    </w:p>
    <w:p>
      <w:pPr>
        <w:pStyle w:val="ListParagraph"/>
        <w:numPr>
          <w:ilvl w:val="0"/>
          <w:numId w:val="1"/>
        </w:numPr>
        <w:tabs>
          <w:tab w:pos="1453" w:val="left" w:leader="none"/>
        </w:tabs>
        <w:spacing w:line="240" w:lineRule="auto" w:before="173" w:after="0"/>
        <w:ind w:left="1452" w:right="0" w:hanging="271"/>
        <w:jc w:val="left"/>
        <w:rPr>
          <w:rFonts w:ascii="Verdana" w:hAnsi="Verdana"/>
          <w:color w:val="404040"/>
          <w:sz w:val="17"/>
        </w:rPr>
      </w:pPr>
      <w:r>
        <w:rPr>
          <w:color w:val="404040"/>
          <w:w w:val="105"/>
          <w:sz w:val="17"/>
        </w:rPr>
        <w:t>Communicate all procedures in event of emergency</w:t>
      </w:r>
      <w:r>
        <w:rPr>
          <w:color w:val="404040"/>
          <w:spacing w:val="7"/>
          <w:w w:val="105"/>
          <w:sz w:val="17"/>
        </w:rPr>
        <w:t> </w:t>
      </w:r>
      <w:r>
        <w:rPr>
          <w:color w:val="404040"/>
          <w:w w:val="105"/>
          <w:sz w:val="17"/>
        </w:rPr>
        <w:t>shutdown</w:t>
      </w:r>
    </w:p>
    <w:p>
      <w:pPr>
        <w:pStyle w:val="BodyText"/>
        <w:rPr>
          <w:sz w:val="22"/>
        </w:rPr>
      </w:pPr>
    </w:p>
    <w:p>
      <w:pPr>
        <w:pStyle w:val="BodyText"/>
        <w:rPr>
          <w:sz w:val="22"/>
        </w:rPr>
      </w:pPr>
    </w:p>
    <w:p>
      <w:pPr>
        <w:pStyle w:val="Heading2"/>
        <w:spacing w:before="129"/>
      </w:pPr>
      <w:bookmarkStart w:name="_TOC_250004" w:id="46"/>
      <w:bookmarkEnd w:id="46"/>
      <w:r>
        <w:rPr>
          <w:color w:val="404040"/>
          <w:w w:val="105"/>
        </w:rPr>
        <w:t>Business Interruption Insurance</w:t>
      </w:r>
    </w:p>
    <w:p>
      <w:pPr>
        <w:pStyle w:val="BodyText"/>
        <w:spacing w:before="132"/>
        <w:ind w:left="1182"/>
      </w:pPr>
      <w:r>
        <w:rPr>
          <w:color w:val="FF0000"/>
          <w:w w:val="105"/>
        </w:rPr>
        <w:t>&lt;Business interruption policy information&gt;</w:t>
      </w:r>
    </w:p>
    <w:p>
      <w:pPr>
        <w:pStyle w:val="BodyText"/>
        <w:rPr>
          <w:sz w:val="20"/>
        </w:rPr>
      </w:pPr>
    </w:p>
    <w:p>
      <w:pPr>
        <w:pStyle w:val="BodyText"/>
        <w:rPr>
          <w:sz w:val="20"/>
        </w:rPr>
      </w:pPr>
    </w:p>
    <w:p>
      <w:pPr>
        <w:pStyle w:val="Heading2"/>
        <w:spacing w:before="151"/>
      </w:pPr>
      <w:bookmarkStart w:name="_TOC_250003" w:id="47"/>
      <w:bookmarkEnd w:id="47"/>
      <w:r>
        <w:rPr>
          <w:color w:val="404040"/>
          <w:w w:val="105"/>
        </w:rPr>
        <w:t>Conduct Drills and Exercises</w:t>
      </w:r>
    </w:p>
    <w:p>
      <w:pPr>
        <w:pStyle w:val="BodyText"/>
        <w:spacing w:before="136"/>
        <w:ind w:left="1182"/>
      </w:pPr>
      <w:r>
        <w:rPr>
          <w:color w:val="404040"/>
          <w:w w:val="105"/>
        </w:rPr>
        <w:t>The following timeline indicates when training and drills for employees will take place.</w:t>
      </w:r>
    </w:p>
    <w:p>
      <w:pPr>
        <w:pStyle w:val="BodyText"/>
        <w:rPr>
          <w:sz w:val="20"/>
        </w:rPr>
      </w:pPr>
    </w:p>
    <w:p>
      <w:pPr>
        <w:pStyle w:val="ListParagraph"/>
        <w:numPr>
          <w:ilvl w:val="0"/>
          <w:numId w:val="1"/>
        </w:numPr>
        <w:tabs>
          <w:tab w:pos="1453" w:val="left" w:leader="none"/>
        </w:tabs>
        <w:spacing w:line="240" w:lineRule="auto" w:before="144" w:after="0"/>
        <w:ind w:left="1452" w:right="0" w:hanging="271"/>
        <w:jc w:val="left"/>
        <w:rPr>
          <w:rFonts w:ascii="Verdana" w:hAnsi="Verdana"/>
          <w:color w:val="404040"/>
          <w:sz w:val="17"/>
        </w:rPr>
      </w:pPr>
      <w:r>
        <w:rPr>
          <w:color w:val="404040"/>
          <w:w w:val="105"/>
          <w:sz w:val="17"/>
        </w:rPr>
        <w:t>Management Orientation -</w:t>
      </w:r>
      <w:r>
        <w:rPr>
          <w:color w:val="404040"/>
          <w:spacing w:val="3"/>
          <w:w w:val="105"/>
          <w:sz w:val="17"/>
        </w:rPr>
        <w:t> </w:t>
      </w:r>
      <w:r>
        <w:rPr>
          <w:color w:val="404040"/>
          <w:w w:val="105"/>
          <w:sz w:val="17"/>
        </w:rPr>
        <w:t>Review</w:t>
      </w:r>
    </w:p>
    <w:p>
      <w:pPr>
        <w:pStyle w:val="ListParagraph"/>
        <w:numPr>
          <w:ilvl w:val="1"/>
          <w:numId w:val="1"/>
        </w:numPr>
        <w:tabs>
          <w:tab w:pos="274" w:val="left" w:leader="none"/>
        </w:tabs>
        <w:spacing w:line="240" w:lineRule="auto" w:before="172" w:after="0"/>
        <w:ind w:left="1902" w:right="8535" w:hanging="1903"/>
        <w:jc w:val="right"/>
        <w:rPr>
          <w:rFonts w:ascii="Symbol" w:hAnsi="Symbol"/>
          <w:color w:val="FF0000"/>
          <w:sz w:val="17"/>
        </w:rPr>
      </w:pPr>
      <w:r>
        <w:rPr>
          <w:color w:val="FF0000"/>
          <w:w w:val="105"/>
          <w:sz w:val="17"/>
        </w:rPr>
        <w:t>&lt;Month&gt;&lt;Year&gt;</w:t>
      </w:r>
    </w:p>
    <w:p>
      <w:pPr>
        <w:pStyle w:val="ListParagraph"/>
        <w:numPr>
          <w:ilvl w:val="0"/>
          <w:numId w:val="1"/>
        </w:numPr>
        <w:tabs>
          <w:tab w:pos="1453" w:val="left" w:leader="none"/>
        </w:tabs>
        <w:spacing w:line="240" w:lineRule="auto" w:before="128" w:after="0"/>
        <w:ind w:left="1452" w:right="8555" w:hanging="1453"/>
        <w:jc w:val="right"/>
        <w:rPr>
          <w:rFonts w:ascii="Verdana" w:hAnsi="Verdana"/>
          <w:color w:val="404040"/>
          <w:sz w:val="17"/>
        </w:rPr>
      </w:pPr>
      <w:r>
        <w:rPr>
          <w:color w:val="404040"/>
          <w:w w:val="105"/>
          <w:sz w:val="17"/>
        </w:rPr>
        <w:t>Employee</w:t>
      </w:r>
      <w:r>
        <w:rPr>
          <w:color w:val="404040"/>
          <w:spacing w:val="4"/>
          <w:w w:val="105"/>
          <w:sz w:val="17"/>
        </w:rPr>
        <w:t> </w:t>
      </w:r>
      <w:r>
        <w:rPr>
          <w:color w:val="404040"/>
          <w:w w:val="105"/>
          <w:sz w:val="17"/>
        </w:rPr>
        <w:t>Orientation</w:t>
      </w:r>
    </w:p>
    <w:p>
      <w:pPr>
        <w:pStyle w:val="ListParagraph"/>
        <w:numPr>
          <w:ilvl w:val="1"/>
          <w:numId w:val="1"/>
        </w:numPr>
        <w:tabs>
          <w:tab w:pos="274" w:val="left" w:leader="none"/>
        </w:tabs>
        <w:spacing w:line="240" w:lineRule="auto" w:before="177" w:after="0"/>
        <w:ind w:left="1902" w:right="8535" w:hanging="1903"/>
        <w:jc w:val="right"/>
        <w:rPr>
          <w:rFonts w:ascii="Symbol" w:hAnsi="Symbol"/>
          <w:color w:val="FF0000"/>
          <w:sz w:val="17"/>
        </w:rPr>
      </w:pPr>
      <w:r>
        <w:rPr>
          <w:color w:val="FF0000"/>
          <w:w w:val="105"/>
          <w:sz w:val="17"/>
        </w:rPr>
        <w:t>&lt;Month&gt;&lt;Year&gt;</w:t>
      </w:r>
    </w:p>
    <w:p>
      <w:pPr>
        <w:pStyle w:val="ListParagraph"/>
        <w:numPr>
          <w:ilvl w:val="0"/>
          <w:numId w:val="1"/>
        </w:numPr>
        <w:tabs>
          <w:tab w:pos="1453" w:val="left" w:leader="none"/>
        </w:tabs>
        <w:spacing w:line="240" w:lineRule="auto" w:before="128" w:after="0"/>
        <w:ind w:left="1452" w:right="8515" w:hanging="1453"/>
        <w:jc w:val="right"/>
        <w:rPr>
          <w:rFonts w:ascii="Verdana" w:hAnsi="Verdana"/>
          <w:color w:val="404040"/>
          <w:sz w:val="17"/>
        </w:rPr>
      </w:pPr>
      <w:r>
        <w:rPr>
          <w:color w:val="404040"/>
          <w:w w:val="105"/>
          <w:sz w:val="17"/>
        </w:rPr>
        <w:t>Contractor</w:t>
      </w:r>
      <w:r>
        <w:rPr>
          <w:color w:val="404040"/>
          <w:spacing w:val="3"/>
          <w:w w:val="105"/>
          <w:sz w:val="17"/>
        </w:rPr>
        <w:t> </w:t>
      </w:r>
      <w:r>
        <w:rPr>
          <w:color w:val="404040"/>
          <w:w w:val="105"/>
          <w:sz w:val="17"/>
        </w:rPr>
        <w:t>Orientation</w:t>
      </w:r>
    </w:p>
    <w:p>
      <w:pPr>
        <w:pStyle w:val="ListParagraph"/>
        <w:numPr>
          <w:ilvl w:val="1"/>
          <w:numId w:val="1"/>
        </w:numPr>
        <w:tabs>
          <w:tab w:pos="274" w:val="left" w:leader="none"/>
        </w:tabs>
        <w:spacing w:line="240" w:lineRule="auto" w:before="172" w:after="0"/>
        <w:ind w:left="1902" w:right="8535" w:hanging="1903"/>
        <w:jc w:val="right"/>
        <w:rPr>
          <w:rFonts w:ascii="Symbol" w:hAnsi="Symbol"/>
          <w:color w:val="FF0000"/>
          <w:sz w:val="17"/>
        </w:rPr>
      </w:pPr>
      <w:r>
        <w:rPr>
          <w:color w:val="FF0000"/>
          <w:w w:val="105"/>
          <w:sz w:val="17"/>
        </w:rPr>
        <w:t>&lt;Month&gt;&lt;Year&gt;</w:t>
      </w:r>
    </w:p>
    <w:p>
      <w:pPr>
        <w:pStyle w:val="ListParagraph"/>
        <w:numPr>
          <w:ilvl w:val="0"/>
          <w:numId w:val="1"/>
        </w:numPr>
        <w:tabs>
          <w:tab w:pos="1453" w:val="left" w:leader="none"/>
        </w:tabs>
        <w:spacing w:line="240" w:lineRule="auto" w:before="133" w:after="0"/>
        <w:ind w:left="1452" w:right="0" w:hanging="271"/>
        <w:jc w:val="left"/>
        <w:rPr>
          <w:rFonts w:ascii="Verdana" w:hAnsi="Verdana"/>
          <w:color w:val="404040"/>
          <w:sz w:val="17"/>
        </w:rPr>
      </w:pPr>
      <w:r>
        <w:rPr>
          <w:color w:val="404040"/>
          <w:w w:val="105"/>
          <w:sz w:val="17"/>
        </w:rPr>
        <w:t>Community - Media</w:t>
      </w:r>
      <w:r>
        <w:rPr>
          <w:color w:val="404040"/>
          <w:spacing w:val="2"/>
          <w:w w:val="105"/>
          <w:sz w:val="17"/>
        </w:rPr>
        <w:t> </w:t>
      </w:r>
      <w:r>
        <w:rPr>
          <w:color w:val="404040"/>
          <w:w w:val="105"/>
          <w:sz w:val="17"/>
        </w:rPr>
        <w:t>Orientation</w:t>
      </w:r>
    </w:p>
    <w:p>
      <w:pPr>
        <w:pStyle w:val="ListParagraph"/>
        <w:numPr>
          <w:ilvl w:val="1"/>
          <w:numId w:val="1"/>
        </w:numPr>
        <w:tabs>
          <w:tab w:pos="274" w:val="left" w:leader="none"/>
        </w:tabs>
        <w:spacing w:line="240" w:lineRule="auto" w:before="172" w:after="0"/>
        <w:ind w:left="1902" w:right="8535" w:hanging="1903"/>
        <w:jc w:val="right"/>
        <w:rPr>
          <w:rFonts w:ascii="Symbol" w:hAnsi="Symbol"/>
          <w:color w:val="FF0000"/>
          <w:sz w:val="17"/>
        </w:rPr>
      </w:pPr>
      <w:r>
        <w:rPr>
          <w:color w:val="FF0000"/>
          <w:w w:val="105"/>
          <w:sz w:val="17"/>
        </w:rPr>
        <w:t>&lt;Month&gt;&lt;Year&gt;</w:t>
      </w:r>
    </w:p>
    <w:p>
      <w:pPr>
        <w:pStyle w:val="ListParagraph"/>
        <w:numPr>
          <w:ilvl w:val="0"/>
          <w:numId w:val="1"/>
        </w:numPr>
        <w:tabs>
          <w:tab w:pos="1453" w:val="left" w:leader="none"/>
        </w:tabs>
        <w:spacing w:line="240" w:lineRule="auto" w:before="133" w:after="0"/>
        <w:ind w:left="1452" w:right="0" w:hanging="271"/>
        <w:jc w:val="left"/>
        <w:rPr>
          <w:rFonts w:ascii="Verdana" w:hAnsi="Verdana"/>
          <w:color w:val="404040"/>
          <w:sz w:val="17"/>
        </w:rPr>
      </w:pPr>
      <w:r>
        <w:rPr>
          <w:color w:val="404040"/>
          <w:w w:val="105"/>
          <w:sz w:val="17"/>
        </w:rPr>
        <w:t>Management Tabletop</w:t>
      </w:r>
      <w:r>
        <w:rPr>
          <w:color w:val="404040"/>
          <w:spacing w:val="2"/>
          <w:w w:val="105"/>
          <w:sz w:val="17"/>
        </w:rPr>
        <w:t> </w:t>
      </w:r>
      <w:r>
        <w:rPr>
          <w:color w:val="404040"/>
          <w:w w:val="105"/>
          <w:sz w:val="17"/>
        </w:rPr>
        <w:t>Exercise</w:t>
      </w:r>
    </w:p>
    <w:p>
      <w:pPr>
        <w:pStyle w:val="ListParagraph"/>
        <w:numPr>
          <w:ilvl w:val="1"/>
          <w:numId w:val="1"/>
        </w:numPr>
        <w:tabs>
          <w:tab w:pos="274" w:val="left" w:leader="none"/>
        </w:tabs>
        <w:spacing w:line="240" w:lineRule="auto" w:before="172" w:after="0"/>
        <w:ind w:left="1902" w:right="8535" w:hanging="1903"/>
        <w:jc w:val="right"/>
        <w:rPr>
          <w:rFonts w:ascii="Symbol" w:hAnsi="Symbol"/>
          <w:color w:val="FF0000"/>
          <w:sz w:val="17"/>
        </w:rPr>
      </w:pPr>
      <w:r>
        <w:rPr>
          <w:color w:val="FF0000"/>
          <w:w w:val="105"/>
          <w:sz w:val="17"/>
        </w:rPr>
        <w:t>&lt;Month&gt;&lt;Year&gt;</w:t>
      </w:r>
    </w:p>
    <w:p>
      <w:pPr>
        <w:pStyle w:val="ListParagraph"/>
        <w:numPr>
          <w:ilvl w:val="0"/>
          <w:numId w:val="1"/>
        </w:numPr>
        <w:tabs>
          <w:tab w:pos="1453" w:val="left" w:leader="none"/>
        </w:tabs>
        <w:spacing w:line="240" w:lineRule="auto" w:before="132" w:after="0"/>
        <w:ind w:left="1452" w:right="0" w:hanging="271"/>
        <w:jc w:val="left"/>
        <w:rPr>
          <w:rFonts w:ascii="Verdana" w:hAnsi="Verdana"/>
          <w:color w:val="404040"/>
          <w:sz w:val="17"/>
        </w:rPr>
      </w:pPr>
      <w:r>
        <w:rPr>
          <w:color w:val="404040"/>
          <w:w w:val="105"/>
          <w:sz w:val="17"/>
        </w:rPr>
        <w:t>Response Team Tabletop</w:t>
      </w:r>
      <w:r>
        <w:rPr>
          <w:color w:val="404040"/>
          <w:spacing w:val="5"/>
          <w:w w:val="105"/>
          <w:sz w:val="17"/>
        </w:rPr>
        <w:t> </w:t>
      </w:r>
      <w:r>
        <w:rPr>
          <w:color w:val="404040"/>
          <w:w w:val="105"/>
          <w:sz w:val="17"/>
        </w:rPr>
        <w:t>Exercise</w:t>
      </w:r>
    </w:p>
    <w:p>
      <w:pPr>
        <w:pStyle w:val="ListParagraph"/>
        <w:numPr>
          <w:ilvl w:val="1"/>
          <w:numId w:val="1"/>
        </w:numPr>
        <w:tabs>
          <w:tab w:pos="274" w:val="left" w:leader="none"/>
        </w:tabs>
        <w:spacing w:line="240" w:lineRule="auto" w:before="173" w:after="0"/>
        <w:ind w:left="1902" w:right="8535" w:hanging="1903"/>
        <w:jc w:val="right"/>
        <w:rPr>
          <w:rFonts w:ascii="Symbol" w:hAnsi="Symbol"/>
          <w:color w:val="FF0000"/>
          <w:sz w:val="17"/>
        </w:rPr>
      </w:pPr>
      <w:r>
        <w:rPr>
          <w:color w:val="FF0000"/>
          <w:w w:val="105"/>
          <w:sz w:val="17"/>
        </w:rPr>
        <w:t>&lt;Month&gt;&lt;Year&gt;</w:t>
      </w:r>
    </w:p>
    <w:p>
      <w:pPr>
        <w:pStyle w:val="ListParagraph"/>
        <w:numPr>
          <w:ilvl w:val="0"/>
          <w:numId w:val="1"/>
        </w:numPr>
        <w:tabs>
          <w:tab w:pos="1453" w:val="left" w:leader="none"/>
        </w:tabs>
        <w:spacing w:line="240" w:lineRule="auto" w:before="132" w:after="0"/>
        <w:ind w:left="1452" w:right="0" w:hanging="271"/>
        <w:jc w:val="left"/>
        <w:rPr>
          <w:rFonts w:ascii="Verdana" w:hAnsi="Verdana"/>
          <w:color w:val="404040"/>
          <w:sz w:val="17"/>
        </w:rPr>
      </w:pPr>
      <w:r>
        <w:rPr>
          <w:color w:val="404040"/>
          <w:w w:val="105"/>
          <w:sz w:val="17"/>
        </w:rPr>
        <w:t>Walkthrough</w:t>
      </w:r>
      <w:r>
        <w:rPr>
          <w:color w:val="404040"/>
          <w:spacing w:val="1"/>
          <w:w w:val="105"/>
          <w:sz w:val="17"/>
        </w:rPr>
        <w:t> </w:t>
      </w:r>
      <w:r>
        <w:rPr>
          <w:color w:val="404040"/>
          <w:w w:val="105"/>
          <w:sz w:val="17"/>
        </w:rPr>
        <w:t>Drill</w:t>
      </w:r>
    </w:p>
    <w:p>
      <w:pPr>
        <w:pStyle w:val="ListParagraph"/>
        <w:numPr>
          <w:ilvl w:val="1"/>
          <w:numId w:val="1"/>
        </w:numPr>
        <w:tabs>
          <w:tab w:pos="274" w:val="left" w:leader="none"/>
        </w:tabs>
        <w:spacing w:line="240" w:lineRule="auto" w:before="172" w:after="0"/>
        <w:ind w:left="1902" w:right="8535" w:hanging="1903"/>
        <w:jc w:val="right"/>
        <w:rPr>
          <w:rFonts w:ascii="Symbol" w:hAnsi="Symbol"/>
          <w:color w:val="FF0000"/>
          <w:sz w:val="17"/>
        </w:rPr>
      </w:pPr>
      <w:r>
        <w:rPr>
          <w:color w:val="FF0000"/>
          <w:w w:val="105"/>
          <w:sz w:val="17"/>
        </w:rPr>
        <w:t>&lt;Month&gt;&lt;Year&gt;</w:t>
      </w:r>
    </w:p>
    <w:p>
      <w:pPr>
        <w:pStyle w:val="ListParagraph"/>
        <w:numPr>
          <w:ilvl w:val="0"/>
          <w:numId w:val="1"/>
        </w:numPr>
        <w:tabs>
          <w:tab w:pos="1453" w:val="left" w:leader="none"/>
        </w:tabs>
        <w:spacing w:line="240" w:lineRule="auto" w:before="128" w:after="0"/>
        <w:ind w:left="1452" w:right="0" w:hanging="271"/>
        <w:jc w:val="left"/>
        <w:rPr>
          <w:rFonts w:ascii="Verdana" w:hAnsi="Verdana"/>
          <w:color w:val="404040"/>
          <w:sz w:val="17"/>
        </w:rPr>
      </w:pPr>
      <w:r>
        <w:rPr>
          <w:color w:val="404040"/>
          <w:w w:val="105"/>
          <w:sz w:val="17"/>
        </w:rPr>
        <w:t>Functional Drills</w:t>
      </w:r>
    </w:p>
    <w:p>
      <w:pPr>
        <w:pStyle w:val="ListParagraph"/>
        <w:numPr>
          <w:ilvl w:val="1"/>
          <w:numId w:val="1"/>
        </w:numPr>
        <w:tabs>
          <w:tab w:pos="274" w:val="left" w:leader="none"/>
        </w:tabs>
        <w:spacing w:line="240" w:lineRule="auto" w:before="172" w:after="0"/>
        <w:ind w:left="1902" w:right="8535" w:hanging="1903"/>
        <w:jc w:val="right"/>
        <w:rPr>
          <w:rFonts w:ascii="Symbol" w:hAnsi="Symbol"/>
          <w:color w:val="FF0000"/>
          <w:sz w:val="17"/>
        </w:rPr>
      </w:pPr>
      <w:r>
        <w:rPr>
          <w:color w:val="FF0000"/>
          <w:w w:val="105"/>
          <w:sz w:val="17"/>
        </w:rPr>
        <w:t>&lt;Month&gt;&lt;Year&gt;</w:t>
      </w:r>
    </w:p>
    <w:p>
      <w:pPr>
        <w:spacing w:after="0" w:line="240" w:lineRule="auto"/>
        <w:jc w:val="right"/>
        <w:rPr>
          <w:rFonts w:ascii="Symbol" w:hAnsi="Symbol"/>
          <w:sz w:val="17"/>
        </w:rPr>
        <w:sectPr>
          <w:pgSz w:w="12240" w:h="15840"/>
          <w:pgMar w:header="669" w:footer="0" w:top="1720" w:bottom="280" w:left="260" w:right="240"/>
        </w:sectPr>
      </w:pPr>
    </w:p>
    <w:p>
      <w:pPr>
        <w:pStyle w:val="ListParagraph"/>
        <w:numPr>
          <w:ilvl w:val="0"/>
          <w:numId w:val="1"/>
        </w:numPr>
        <w:tabs>
          <w:tab w:pos="1453" w:val="left" w:leader="none"/>
        </w:tabs>
        <w:spacing w:line="240" w:lineRule="auto" w:before="174" w:after="0"/>
        <w:ind w:left="1452" w:right="0" w:hanging="271"/>
        <w:jc w:val="left"/>
        <w:rPr>
          <w:rFonts w:ascii="Verdana" w:hAnsi="Verdana"/>
          <w:color w:val="404040"/>
          <w:sz w:val="17"/>
        </w:rPr>
      </w:pPr>
      <w:r>
        <w:rPr>
          <w:color w:val="404040"/>
          <w:w w:val="105"/>
          <w:sz w:val="17"/>
        </w:rPr>
        <w:t>Evacuation</w:t>
      </w:r>
      <w:r>
        <w:rPr>
          <w:color w:val="404040"/>
          <w:spacing w:val="1"/>
          <w:w w:val="105"/>
          <w:sz w:val="17"/>
        </w:rPr>
        <w:t> </w:t>
      </w:r>
      <w:r>
        <w:rPr>
          <w:color w:val="404040"/>
          <w:w w:val="105"/>
          <w:sz w:val="17"/>
        </w:rPr>
        <w:t>Drill</w:t>
      </w:r>
    </w:p>
    <w:p>
      <w:pPr>
        <w:pStyle w:val="ListParagraph"/>
        <w:numPr>
          <w:ilvl w:val="1"/>
          <w:numId w:val="1"/>
        </w:numPr>
        <w:tabs>
          <w:tab w:pos="1903" w:val="left" w:leader="none"/>
        </w:tabs>
        <w:spacing w:line="240" w:lineRule="auto" w:before="172" w:after="0"/>
        <w:ind w:left="1902" w:right="0" w:hanging="275"/>
        <w:jc w:val="left"/>
        <w:rPr>
          <w:rFonts w:ascii="Symbol" w:hAnsi="Symbol"/>
          <w:color w:val="FF0000"/>
          <w:sz w:val="17"/>
        </w:rPr>
      </w:pPr>
      <w:r>
        <w:rPr>
          <w:color w:val="FF0000"/>
          <w:w w:val="105"/>
          <w:sz w:val="17"/>
        </w:rPr>
        <w:t>&lt;Month&gt;&lt;Year&gt;</w:t>
      </w:r>
    </w:p>
    <w:p>
      <w:pPr>
        <w:pStyle w:val="ListParagraph"/>
        <w:numPr>
          <w:ilvl w:val="0"/>
          <w:numId w:val="1"/>
        </w:numPr>
        <w:tabs>
          <w:tab w:pos="1453" w:val="left" w:leader="none"/>
        </w:tabs>
        <w:spacing w:line="240" w:lineRule="auto" w:before="132" w:after="0"/>
        <w:ind w:left="1452" w:right="0" w:hanging="271"/>
        <w:jc w:val="left"/>
        <w:rPr>
          <w:rFonts w:ascii="Verdana" w:hAnsi="Verdana"/>
          <w:color w:val="404040"/>
          <w:sz w:val="17"/>
        </w:rPr>
      </w:pPr>
      <w:r>
        <w:rPr>
          <w:color w:val="404040"/>
          <w:w w:val="105"/>
          <w:sz w:val="17"/>
        </w:rPr>
        <w:t>Full-scale</w:t>
      </w:r>
      <w:r>
        <w:rPr>
          <w:color w:val="404040"/>
          <w:spacing w:val="1"/>
          <w:w w:val="105"/>
          <w:sz w:val="17"/>
        </w:rPr>
        <w:t> </w:t>
      </w:r>
      <w:r>
        <w:rPr>
          <w:color w:val="404040"/>
          <w:w w:val="105"/>
          <w:sz w:val="17"/>
        </w:rPr>
        <w:t>Exercise</w:t>
      </w:r>
    </w:p>
    <w:p>
      <w:pPr>
        <w:pStyle w:val="ListParagraph"/>
        <w:numPr>
          <w:ilvl w:val="1"/>
          <w:numId w:val="1"/>
        </w:numPr>
        <w:tabs>
          <w:tab w:pos="1903" w:val="left" w:leader="none"/>
        </w:tabs>
        <w:spacing w:line="240" w:lineRule="auto" w:before="173" w:after="0"/>
        <w:ind w:left="1902" w:right="0" w:hanging="275"/>
        <w:jc w:val="left"/>
        <w:rPr>
          <w:rFonts w:ascii="Symbol" w:hAnsi="Symbol"/>
          <w:color w:val="FF0000"/>
          <w:sz w:val="17"/>
        </w:rPr>
      </w:pPr>
      <w:r>
        <w:rPr>
          <w:color w:val="FF0000"/>
          <w:w w:val="105"/>
          <w:sz w:val="17"/>
        </w:rPr>
        <w:t>&lt;Month&gt;&lt;Year&gt;</w:t>
      </w:r>
    </w:p>
    <w:p>
      <w:pPr>
        <w:pStyle w:val="BodyText"/>
        <w:rPr>
          <w:sz w:val="22"/>
        </w:rPr>
      </w:pPr>
    </w:p>
    <w:p>
      <w:pPr>
        <w:pStyle w:val="BodyText"/>
        <w:rPr>
          <w:sz w:val="31"/>
        </w:rPr>
      </w:pPr>
    </w:p>
    <w:p>
      <w:pPr>
        <w:pStyle w:val="Heading2"/>
        <w:spacing w:before="0"/>
        <w:jc w:val="both"/>
      </w:pPr>
      <w:bookmarkStart w:name="_TOC_250002" w:id="48"/>
      <w:bookmarkEnd w:id="48"/>
      <w:r>
        <w:rPr>
          <w:color w:val="404040"/>
          <w:w w:val="105"/>
        </w:rPr>
        <w:t>Train Employees</w:t>
      </w:r>
    </w:p>
    <w:p>
      <w:pPr>
        <w:pStyle w:val="BodyText"/>
        <w:spacing w:line="254" w:lineRule="auto" w:before="136"/>
        <w:ind w:left="1182" w:right="2102"/>
        <w:jc w:val="both"/>
      </w:pPr>
      <w:r>
        <w:rPr>
          <w:color w:val="404040"/>
          <w:w w:val="105"/>
        </w:rPr>
        <w:t>All employees are required to actively follow this policy for their own health and well-being. encourages its employees to take a proactive approach in identifying potential hazards by promptly reporting them to their supervisors.</w:t>
      </w:r>
    </w:p>
    <w:p>
      <w:pPr>
        <w:pStyle w:val="BodyText"/>
        <w:rPr>
          <w:sz w:val="20"/>
        </w:rPr>
      </w:pPr>
    </w:p>
    <w:p>
      <w:pPr>
        <w:pStyle w:val="BodyText"/>
        <w:spacing w:before="7"/>
        <w:rPr>
          <w:sz w:val="18"/>
        </w:rPr>
      </w:pPr>
    </w:p>
    <w:p>
      <w:pPr>
        <w:pStyle w:val="BodyText"/>
        <w:spacing w:line="256" w:lineRule="auto"/>
        <w:ind w:left="1182" w:right="1380"/>
      </w:pPr>
      <w:r>
        <w:rPr>
          <w:color w:val="404040"/>
          <w:w w:val="105"/>
        </w:rPr>
        <w:t>New hire and periodic employee training will be offered. All employees are required to actively participate in identifying training needs as well as program development. Programs will consist of education sessions, drills and exercises. General training for all employees will address:</w:t>
      </w:r>
    </w:p>
    <w:p>
      <w:pPr>
        <w:pStyle w:val="ListParagraph"/>
        <w:numPr>
          <w:ilvl w:val="0"/>
          <w:numId w:val="1"/>
        </w:numPr>
        <w:tabs>
          <w:tab w:pos="1453" w:val="left" w:leader="none"/>
        </w:tabs>
        <w:spacing w:line="240" w:lineRule="auto" w:before="115" w:after="0"/>
        <w:ind w:left="1452" w:right="0" w:hanging="271"/>
        <w:jc w:val="left"/>
        <w:rPr>
          <w:rFonts w:ascii="Verdana" w:hAnsi="Verdana"/>
          <w:color w:val="404040"/>
          <w:sz w:val="17"/>
        </w:rPr>
      </w:pPr>
      <w:r>
        <w:rPr>
          <w:color w:val="404040"/>
          <w:w w:val="105"/>
          <w:sz w:val="17"/>
        </w:rPr>
        <w:t>Individual roles and</w:t>
      </w:r>
      <w:r>
        <w:rPr>
          <w:color w:val="404040"/>
          <w:spacing w:val="3"/>
          <w:w w:val="105"/>
          <w:sz w:val="17"/>
        </w:rPr>
        <w:t> </w:t>
      </w:r>
      <w:r>
        <w:rPr>
          <w:color w:val="404040"/>
          <w:w w:val="105"/>
          <w:sz w:val="17"/>
        </w:rPr>
        <w:t>responsibilities</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404040"/>
          <w:sz w:val="17"/>
        </w:rPr>
      </w:pPr>
      <w:r>
        <w:rPr>
          <w:color w:val="404040"/>
          <w:w w:val="105"/>
          <w:sz w:val="17"/>
        </w:rPr>
        <w:t>Information about threats, hazards and protective</w:t>
      </w:r>
      <w:r>
        <w:rPr>
          <w:color w:val="404040"/>
          <w:spacing w:val="7"/>
          <w:w w:val="105"/>
          <w:sz w:val="17"/>
        </w:rPr>
        <w:t> </w:t>
      </w:r>
      <w:r>
        <w:rPr>
          <w:color w:val="404040"/>
          <w:w w:val="105"/>
          <w:sz w:val="17"/>
        </w:rPr>
        <w:t>actions</w:t>
      </w:r>
    </w:p>
    <w:p>
      <w:pPr>
        <w:pStyle w:val="ListParagraph"/>
        <w:numPr>
          <w:ilvl w:val="0"/>
          <w:numId w:val="1"/>
        </w:numPr>
        <w:tabs>
          <w:tab w:pos="1453" w:val="left" w:leader="none"/>
        </w:tabs>
        <w:spacing w:line="240" w:lineRule="auto" w:before="173" w:after="0"/>
        <w:ind w:left="1452" w:right="0" w:hanging="271"/>
        <w:jc w:val="left"/>
        <w:rPr>
          <w:rFonts w:ascii="Verdana" w:hAnsi="Verdana"/>
          <w:color w:val="404040"/>
          <w:sz w:val="17"/>
        </w:rPr>
      </w:pPr>
      <w:r>
        <w:rPr>
          <w:color w:val="404040"/>
          <w:w w:val="105"/>
          <w:sz w:val="17"/>
        </w:rPr>
        <w:t>Notification, warning and communication</w:t>
      </w:r>
      <w:r>
        <w:rPr>
          <w:color w:val="404040"/>
          <w:spacing w:val="14"/>
          <w:w w:val="105"/>
          <w:sz w:val="17"/>
        </w:rPr>
        <w:t> </w:t>
      </w:r>
      <w:r>
        <w:rPr>
          <w:color w:val="404040"/>
          <w:w w:val="105"/>
          <w:sz w:val="17"/>
        </w:rPr>
        <w:t>procedures</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404040"/>
          <w:sz w:val="17"/>
        </w:rPr>
      </w:pPr>
      <w:r>
        <w:rPr>
          <w:color w:val="404040"/>
          <w:w w:val="105"/>
          <w:sz w:val="17"/>
        </w:rPr>
        <w:t>Means for locating family members in an</w:t>
      </w:r>
      <w:r>
        <w:rPr>
          <w:color w:val="404040"/>
          <w:spacing w:val="17"/>
          <w:w w:val="105"/>
          <w:sz w:val="17"/>
        </w:rPr>
        <w:t> </w:t>
      </w:r>
      <w:r>
        <w:rPr>
          <w:color w:val="404040"/>
          <w:w w:val="105"/>
          <w:sz w:val="17"/>
        </w:rPr>
        <w:t>emergency</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404040"/>
          <w:sz w:val="17"/>
        </w:rPr>
      </w:pPr>
      <w:r>
        <w:rPr>
          <w:color w:val="404040"/>
          <w:w w:val="105"/>
          <w:sz w:val="17"/>
        </w:rPr>
        <w:t>Emergency response</w:t>
      </w:r>
      <w:r>
        <w:rPr>
          <w:color w:val="404040"/>
          <w:spacing w:val="3"/>
          <w:w w:val="105"/>
          <w:sz w:val="17"/>
        </w:rPr>
        <w:t> </w:t>
      </w:r>
      <w:r>
        <w:rPr>
          <w:color w:val="404040"/>
          <w:w w:val="105"/>
          <w:sz w:val="17"/>
        </w:rPr>
        <w:t>procedures</w:t>
      </w:r>
    </w:p>
    <w:p>
      <w:pPr>
        <w:pStyle w:val="ListParagraph"/>
        <w:numPr>
          <w:ilvl w:val="0"/>
          <w:numId w:val="1"/>
        </w:numPr>
        <w:tabs>
          <w:tab w:pos="1453" w:val="left" w:leader="none"/>
        </w:tabs>
        <w:spacing w:line="240" w:lineRule="auto" w:before="177" w:after="0"/>
        <w:ind w:left="1452" w:right="0" w:hanging="271"/>
        <w:jc w:val="left"/>
        <w:rPr>
          <w:rFonts w:ascii="Verdana" w:hAnsi="Verdana"/>
          <w:color w:val="404040"/>
          <w:sz w:val="17"/>
        </w:rPr>
      </w:pPr>
      <w:r>
        <w:rPr>
          <w:color w:val="404040"/>
          <w:w w:val="105"/>
          <w:sz w:val="17"/>
        </w:rPr>
        <w:t>Evacuation, shelter and accountability</w:t>
      </w:r>
      <w:r>
        <w:rPr>
          <w:color w:val="404040"/>
          <w:spacing w:val="4"/>
          <w:w w:val="105"/>
          <w:sz w:val="17"/>
        </w:rPr>
        <w:t> </w:t>
      </w:r>
      <w:r>
        <w:rPr>
          <w:color w:val="404040"/>
          <w:w w:val="105"/>
          <w:sz w:val="17"/>
        </w:rPr>
        <w:t>procedures</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404040"/>
          <w:sz w:val="17"/>
        </w:rPr>
      </w:pPr>
      <w:r>
        <w:rPr>
          <w:color w:val="404040"/>
          <w:w w:val="105"/>
          <w:sz w:val="17"/>
        </w:rPr>
        <w:t>Location and use of common emergency</w:t>
      </w:r>
      <w:r>
        <w:rPr>
          <w:color w:val="404040"/>
          <w:spacing w:val="8"/>
          <w:w w:val="105"/>
          <w:sz w:val="17"/>
        </w:rPr>
        <w:t> </w:t>
      </w:r>
      <w:r>
        <w:rPr>
          <w:color w:val="404040"/>
          <w:w w:val="105"/>
          <w:sz w:val="17"/>
        </w:rPr>
        <w:t>equipment</w:t>
      </w:r>
    </w:p>
    <w:p>
      <w:pPr>
        <w:pStyle w:val="ListParagraph"/>
        <w:numPr>
          <w:ilvl w:val="0"/>
          <w:numId w:val="1"/>
        </w:numPr>
        <w:tabs>
          <w:tab w:pos="1453" w:val="left" w:leader="none"/>
        </w:tabs>
        <w:spacing w:line="240" w:lineRule="auto" w:before="173" w:after="0"/>
        <w:ind w:left="1452" w:right="0" w:hanging="271"/>
        <w:jc w:val="left"/>
        <w:rPr>
          <w:rFonts w:ascii="Verdana" w:hAnsi="Verdana"/>
          <w:color w:val="404040"/>
          <w:sz w:val="17"/>
        </w:rPr>
      </w:pPr>
      <w:r>
        <w:rPr>
          <w:color w:val="404040"/>
          <w:w w:val="105"/>
          <w:sz w:val="17"/>
        </w:rPr>
        <w:t>Emergency shutdown</w:t>
      </w:r>
      <w:r>
        <w:rPr>
          <w:color w:val="404040"/>
          <w:spacing w:val="3"/>
          <w:w w:val="105"/>
          <w:sz w:val="17"/>
        </w:rPr>
        <w:t> </w:t>
      </w:r>
      <w:r>
        <w:rPr>
          <w:color w:val="404040"/>
          <w:w w:val="105"/>
          <w:sz w:val="17"/>
        </w:rPr>
        <w:t>procedures</w:t>
      </w:r>
    </w:p>
    <w:p>
      <w:pPr>
        <w:pStyle w:val="BodyText"/>
        <w:rPr>
          <w:sz w:val="22"/>
        </w:rPr>
      </w:pPr>
    </w:p>
    <w:p>
      <w:pPr>
        <w:pStyle w:val="BodyText"/>
        <w:spacing w:line="254" w:lineRule="auto" w:before="166"/>
        <w:ind w:left="1182" w:right="1380"/>
      </w:pPr>
      <w:r>
        <w:rPr>
          <w:color w:val="404040"/>
          <w:w w:val="105"/>
        </w:rPr>
        <w:t>Business continuity planning requires special risk management controls. Risks associated with emergency evacuation and a subsequent shutdown can be minimized if users take basic safety precautions.</w:t>
      </w:r>
    </w:p>
    <w:p>
      <w:pPr>
        <w:pStyle w:val="BodyText"/>
        <w:rPr>
          <w:sz w:val="20"/>
        </w:rPr>
      </w:pPr>
    </w:p>
    <w:p>
      <w:pPr>
        <w:pStyle w:val="BodyText"/>
        <w:spacing w:before="7"/>
        <w:rPr>
          <w:sz w:val="18"/>
        </w:rPr>
      </w:pPr>
    </w:p>
    <w:p>
      <w:pPr>
        <w:pStyle w:val="BodyText"/>
        <w:ind w:left="1182"/>
      </w:pPr>
      <w:r>
        <w:rPr>
          <w:color w:val="404040"/>
          <w:w w:val="105"/>
        </w:rPr>
        <w:t>Employees will be taught to:</w:t>
      </w:r>
    </w:p>
    <w:p>
      <w:pPr>
        <w:pStyle w:val="ListParagraph"/>
        <w:numPr>
          <w:ilvl w:val="0"/>
          <w:numId w:val="1"/>
        </w:numPr>
        <w:tabs>
          <w:tab w:pos="1453" w:val="left" w:leader="none"/>
        </w:tabs>
        <w:spacing w:line="240" w:lineRule="auto" w:before="130" w:after="0"/>
        <w:ind w:left="1452" w:right="0" w:hanging="271"/>
        <w:jc w:val="left"/>
        <w:rPr>
          <w:rFonts w:ascii="Verdana" w:hAnsi="Verdana"/>
          <w:color w:val="404040"/>
          <w:sz w:val="17"/>
        </w:rPr>
      </w:pPr>
      <w:r>
        <w:rPr>
          <w:color w:val="404040"/>
          <w:w w:val="105"/>
          <w:sz w:val="17"/>
        </w:rPr>
        <w:t>Familiarize themselves with the emergency evacuation</w:t>
      </w:r>
      <w:r>
        <w:rPr>
          <w:color w:val="404040"/>
          <w:spacing w:val="8"/>
          <w:w w:val="105"/>
          <w:sz w:val="17"/>
        </w:rPr>
        <w:t> </w:t>
      </w:r>
      <w:r>
        <w:rPr>
          <w:color w:val="404040"/>
          <w:w w:val="105"/>
          <w:sz w:val="17"/>
        </w:rPr>
        <w:t>plan</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404040"/>
          <w:sz w:val="17"/>
        </w:rPr>
      </w:pPr>
      <w:r>
        <w:rPr>
          <w:color w:val="404040"/>
          <w:w w:val="105"/>
          <w:sz w:val="17"/>
        </w:rPr>
        <w:t>Know the pathway to at least two alternative exits from every room or area at the</w:t>
      </w:r>
      <w:r>
        <w:rPr>
          <w:color w:val="404040"/>
          <w:spacing w:val="23"/>
          <w:w w:val="105"/>
          <w:sz w:val="17"/>
        </w:rPr>
        <w:t> </w:t>
      </w:r>
      <w:r>
        <w:rPr>
          <w:color w:val="404040"/>
          <w:w w:val="105"/>
          <w:sz w:val="17"/>
        </w:rPr>
        <w:t>workplace</w:t>
      </w:r>
    </w:p>
    <w:p>
      <w:pPr>
        <w:pStyle w:val="ListParagraph"/>
        <w:numPr>
          <w:ilvl w:val="0"/>
          <w:numId w:val="1"/>
        </w:numPr>
        <w:tabs>
          <w:tab w:pos="1453" w:val="left" w:leader="none"/>
        </w:tabs>
        <w:spacing w:line="240" w:lineRule="auto" w:before="177" w:after="0"/>
        <w:ind w:left="1452" w:right="0" w:hanging="271"/>
        <w:jc w:val="left"/>
        <w:rPr>
          <w:rFonts w:ascii="Verdana" w:hAnsi="Verdana"/>
          <w:color w:val="404040"/>
          <w:sz w:val="17"/>
        </w:rPr>
      </w:pPr>
      <w:r>
        <w:rPr>
          <w:color w:val="404040"/>
          <w:w w:val="105"/>
          <w:sz w:val="17"/>
        </w:rPr>
        <w:t>Recognize the sounds or signaling method of the fire and evacuation</w:t>
      </w:r>
      <w:r>
        <w:rPr>
          <w:color w:val="404040"/>
          <w:spacing w:val="17"/>
          <w:w w:val="105"/>
          <w:sz w:val="17"/>
        </w:rPr>
        <w:t> </w:t>
      </w:r>
      <w:r>
        <w:rPr>
          <w:color w:val="404040"/>
          <w:w w:val="105"/>
          <w:sz w:val="17"/>
        </w:rPr>
        <w:t>alarms</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404040"/>
          <w:sz w:val="17"/>
        </w:rPr>
      </w:pPr>
      <w:r>
        <w:rPr>
          <w:color w:val="404040"/>
          <w:w w:val="105"/>
          <w:sz w:val="17"/>
        </w:rPr>
        <w:t>Know who to contact in an emergency and how to contact</w:t>
      </w:r>
      <w:r>
        <w:rPr>
          <w:color w:val="404040"/>
          <w:spacing w:val="16"/>
          <w:w w:val="105"/>
          <w:sz w:val="17"/>
        </w:rPr>
        <w:t> </w:t>
      </w:r>
      <w:r>
        <w:rPr>
          <w:color w:val="404040"/>
          <w:w w:val="105"/>
          <w:sz w:val="17"/>
        </w:rPr>
        <w:t>them</w:t>
      </w:r>
    </w:p>
    <w:p>
      <w:pPr>
        <w:pStyle w:val="ListParagraph"/>
        <w:numPr>
          <w:ilvl w:val="0"/>
          <w:numId w:val="1"/>
        </w:numPr>
        <w:tabs>
          <w:tab w:pos="1453" w:val="left" w:leader="none"/>
        </w:tabs>
        <w:spacing w:line="276" w:lineRule="auto" w:before="168" w:after="0"/>
        <w:ind w:left="1452" w:right="1402" w:hanging="270"/>
        <w:jc w:val="left"/>
        <w:rPr>
          <w:rFonts w:ascii="Verdana" w:hAnsi="Verdana"/>
          <w:color w:val="404040"/>
          <w:sz w:val="17"/>
        </w:rPr>
      </w:pPr>
      <w:r>
        <w:rPr>
          <w:color w:val="404040"/>
          <w:w w:val="105"/>
          <w:sz w:val="17"/>
        </w:rPr>
        <w:t>Know how many desks or cubicles are between a workstation and two of the nearest exits to facilitate escape in the dark, if</w:t>
      </w:r>
      <w:r>
        <w:rPr>
          <w:color w:val="404040"/>
          <w:spacing w:val="2"/>
          <w:w w:val="105"/>
          <w:sz w:val="17"/>
        </w:rPr>
        <w:t> </w:t>
      </w:r>
      <w:r>
        <w:rPr>
          <w:color w:val="404040"/>
          <w:w w:val="105"/>
          <w:sz w:val="17"/>
        </w:rPr>
        <w:t>necessary</w:t>
      </w:r>
    </w:p>
    <w:p>
      <w:pPr>
        <w:pStyle w:val="ListParagraph"/>
        <w:numPr>
          <w:ilvl w:val="0"/>
          <w:numId w:val="1"/>
        </w:numPr>
        <w:tabs>
          <w:tab w:pos="1453" w:val="left" w:leader="none"/>
        </w:tabs>
        <w:spacing w:line="240" w:lineRule="auto" w:before="142" w:after="0"/>
        <w:ind w:left="1452" w:right="0" w:hanging="271"/>
        <w:jc w:val="left"/>
        <w:rPr>
          <w:rFonts w:ascii="Verdana" w:hAnsi="Verdana"/>
          <w:color w:val="404040"/>
          <w:sz w:val="17"/>
        </w:rPr>
      </w:pPr>
      <w:r>
        <w:rPr>
          <w:color w:val="404040"/>
          <w:w w:val="105"/>
          <w:sz w:val="17"/>
        </w:rPr>
        <w:t>Know where the fire and evacuation alarms are located and how to use</w:t>
      </w:r>
      <w:r>
        <w:rPr>
          <w:color w:val="404040"/>
          <w:spacing w:val="21"/>
          <w:w w:val="105"/>
          <w:sz w:val="17"/>
        </w:rPr>
        <w:t> </w:t>
      </w:r>
      <w:r>
        <w:rPr>
          <w:color w:val="404040"/>
          <w:w w:val="105"/>
          <w:sz w:val="17"/>
        </w:rPr>
        <w:t>them</w:t>
      </w:r>
    </w:p>
    <w:p>
      <w:pPr>
        <w:pStyle w:val="ListParagraph"/>
        <w:numPr>
          <w:ilvl w:val="0"/>
          <w:numId w:val="1"/>
        </w:numPr>
        <w:tabs>
          <w:tab w:pos="1453" w:val="left" w:leader="none"/>
        </w:tabs>
        <w:spacing w:line="240" w:lineRule="auto" w:before="172" w:after="0"/>
        <w:ind w:left="1452" w:right="0" w:hanging="271"/>
        <w:jc w:val="left"/>
        <w:rPr>
          <w:rFonts w:ascii="Verdana" w:hAnsi="Verdana"/>
          <w:color w:val="404040"/>
          <w:sz w:val="17"/>
        </w:rPr>
      </w:pPr>
      <w:r>
        <w:rPr>
          <w:color w:val="404040"/>
          <w:w w:val="105"/>
          <w:sz w:val="17"/>
        </w:rPr>
        <w:t>Report any damaged or malfunctioning safety systems and backup</w:t>
      </w:r>
      <w:r>
        <w:rPr>
          <w:color w:val="404040"/>
          <w:spacing w:val="14"/>
          <w:w w:val="105"/>
          <w:sz w:val="17"/>
        </w:rPr>
        <w:t> </w:t>
      </w:r>
      <w:r>
        <w:rPr>
          <w:color w:val="404040"/>
          <w:w w:val="105"/>
          <w:sz w:val="17"/>
        </w:rPr>
        <w:t>systems</w:t>
      </w:r>
    </w:p>
    <w:p>
      <w:pPr>
        <w:pStyle w:val="BodyText"/>
        <w:rPr>
          <w:sz w:val="22"/>
        </w:rPr>
      </w:pPr>
    </w:p>
    <w:p>
      <w:pPr>
        <w:pStyle w:val="BodyText"/>
        <w:spacing w:line="254" w:lineRule="auto" w:before="166"/>
        <w:ind w:left="1182" w:right="1072"/>
      </w:pPr>
      <w:r>
        <w:rPr>
          <w:color w:val="404040"/>
          <w:w w:val="105"/>
        </w:rPr>
        <w:t>Opportunity to practice these skills will be provided at least annually. Members of the Emergency Management Team and the Incident Commander will receive additional training.</w:t>
      </w:r>
    </w:p>
    <w:p>
      <w:pPr>
        <w:spacing w:after="0" w:line="254" w:lineRule="auto"/>
        <w:sectPr>
          <w:pgSz w:w="12240" w:h="15840"/>
          <w:pgMar w:header="669" w:footer="0" w:top="1720" w:bottom="280" w:left="260" w:right="240"/>
        </w:sectPr>
      </w:pPr>
    </w:p>
    <w:p>
      <w:pPr>
        <w:pStyle w:val="BodyText"/>
        <w:spacing w:before="7"/>
        <w:rPr>
          <w:sz w:val="16"/>
        </w:rPr>
      </w:pPr>
    </w:p>
    <w:p>
      <w:pPr>
        <w:pStyle w:val="Heading2"/>
      </w:pPr>
      <w:bookmarkStart w:name="_TOC_250001" w:id="49"/>
      <w:bookmarkEnd w:id="49"/>
      <w:r>
        <w:rPr>
          <w:color w:val="404040"/>
          <w:w w:val="105"/>
        </w:rPr>
        <w:t>Annual Plan Audit</w:t>
      </w:r>
    </w:p>
    <w:p>
      <w:pPr>
        <w:pStyle w:val="BodyText"/>
        <w:spacing w:line="254" w:lineRule="auto" w:before="136"/>
        <w:ind w:left="1182" w:right="1301"/>
      </w:pPr>
      <w:r>
        <w:rPr>
          <w:color w:val="404040"/>
          <w:w w:val="105"/>
        </w:rPr>
        <w:t>A formal audit of this business continuity plan will be conducted annually, as well as evaluation and modification after each training exercise, emergency, changes in personnel responsibilities, changes in facility layout or design and changes in policies or procedures. Personnel will be briefed every time changes or modifications have been made to the plan.</w:t>
      </w:r>
    </w:p>
    <w:p>
      <w:pPr>
        <w:pStyle w:val="BodyText"/>
        <w:rPr>
          <w:sz w:val="20"/>
        </w:rPr>
      </w:pPr>
    </w:p>
    <w:p>
      <w:pPr>
        <w:pStyle w:val="BodyText"/>
        <w:spacing w:before="6"/>
        <w:rPr>
          <w:sz w:val="18"/>
        </w:rPr>
      </w:pPr>
    </w:p>
    <w:p>
      <w:pPr>
        <w:pStyle w:val="BodyText"/>
        <w:spacing w:line="254" w:lineRule="auto"/>
        <w:ind w:left="1182" w:right="1310"/>
      </w:pPr>
      <w:r>
        <w:rPr>
          <w:color w:val="404040"/>
          <w:w w:val="105"/>
        </w:rPr>
        <w:t>The employee who conducts the plan audit will provide the risk manager with a signed and dated copy of the plan with notes regarding necessary modifications. Upon review, the plan will be updated online. Three copies will be printed. One will reside on company premises; the other two will be stored at the primary and secondary Emergency Operations Centers.</w:t>
      </w:r>
    </w:p>
    <w:p>
      <w:pPr>
        <w:spacing w:after="0" w:line="254" w:lineRule="auto"/>
        <w:sectPr>
          <w:pgSz w:w="12240" w:h="15840"/>
          <w:pgMar w:header="669" w:footer="0" w:top="1720" w:bottom="280" w:left="260" w:right="24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16"/>
        </w:rPr>
      </w:pPr>
    </w:p>
    <w:p>
      <w:pPr>
        <w:pStyle w:val="Heading1"/>
      </w:pPr>
      <w:bookmarkStart w:name="_TOC_250000" w:id="50"/>
      <w:bookmarkEnd w:id="50"/>
      <w:r>
        <w:rPr>
          <w:color w:val="404040"/>
        </w:rPr>
        <w:t>Appendix</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3"/>
        <w:rPr>
          <w:b/>
          <w:sz w:val="21"/>
        </w:rPr>
      </w:pPr>
    </w:p>
    <w:p>
      <w:pPr>
        <w:spacing w:before="0"/>
        <w:ind w:left="0" w:right="1195" w:firstLine="0"/>
        <w:jc w:val="right"/>
        <w:rPr>
          <w:rFonts w:ascii="Times New Roman"/>
          <w:sz w:val="24"/>
        </w:rPr>
      </w:pPr>
      <w:r>
        <w:rPr>
          <w:rFonts w:ascii="Times New Roman"/>
          <w:sz w:val="24"/>
        </w:rPr>
        <w:t>29</w:t>
      </w:r>
    </w:p>
    <w:p>
      <w:pPr>
        <w:spacing w:after="0"/>
        <w:jc w:val="right"/>
        <w:rPr>
          <w:rFonts w:ascii="Times New Roman"/>
          <w:sz w:val="24"/>
        </w:rPr>
        <w:sectPr>
          <w:pgSz w:w="12240" w:h="15840"/>
          <w:pgMar w:header="669" w:footer="0" w:top="1720" w:bottom="280" w:left="260" w:right="240"/>
        </w:sectPr>
      </w:pPr>
    </w:p>
    <w:p>
      <w:pPr>
        <w:pStyle w:val="BodyText"/>
        <w:ind w:left="102"/>
        <w:rPr>
          <w:rFonts w:ascii="Times New Roman"/>
          <w:sz w:val="20"/>
        </w:rPr>
      </w:pPr>
      <w:r>
        <w:rPr>
          <w:rFonts w:ascii="Times New Roman"/>
          <w:sz w:val="20"/>
        </w:rPr>
        <w:pict>
          <v:group style="width:576pt;height:164.9pt;mso-position-horizontal-relative:char;mso-position-vertical-relative:line" coordorigin="0,0" coordsize="11520,3298">
            <v:rect style="position:absolute;left:0;top:0;width:11520;height:3298" filled="true" fillcolor="#d8d8d8" stroked="false">
              <v:fill type="solid"/>
            </v:rect>
            <v:rect style="position:absolute;left:691;top:2328;width:10138;height:58" filled="true" fillcolor="#404040" stroked="false">
              <v:fill type="solid"/>
            </v:rect>
            <v:shape style="position:absolute;left:0;top:0;width:11520;height:3298" type="#_x0000_t202" filled="false" stroked="false">
              <v:textbox inset="0,0,0,0">
                <w:txbxContent>
                  <w:p>
                    <w:pPr>
                      <w:spacing w:line="240" w:lineRule="auto" w:before="8"/>
                      <w:rPr>
                        <w:rFonts w:ascii="Times New Roman"/>
                        <w:sz w:val="80"/>
                      </w:rPr>
                    </w:pPr>
                  </w:p>
                  <w:p>
                    <w:pPr>
                      <w:spacing w:line="244" w:lineRule="auto" w:before="1"/>
                      <w:ind w:left="720" w:right="4531" w:firstLine="0"/>
                      <w:jc w:val="left"/>
                      <w:rPr>
                        <w:b/>
                        <w:sz w:val="55"/>
                      </w:rPr>
                    </w:pPr>
                    <w:r>
                      <w:rPr>
                        <w:b/>
                        <w:color w:val="404040"/>
                        <w:spacing w:val="-15"/>
                        <w:sz w:val="55"/>
                      </w:rPr>
                      <w:t>Business Impact Analysis</w:t>
                    </w:r>
                  </w:p>
                </w:txbxContent>
              </v:textbox>
              <w10:wrap type="none"/>
            </v:shape>
            <v:shape style="position:absolute;left:722;top:564;width:1412;height:413" type="#_x0000_t202" filled="true" fillcolor="#d8d8d8" stroked="true" strokeweight="3.12pt" strokecolor="#404040">
              <v:textbox inset="0,0,0,0">
                <w:txbxContent>
                  <w:p>
                    <w:pPr>
                      <w:spacing w:line="348" w:lineRule="exact" w:before="2"/>
                      <w:ind w:left="224" w:right="0" w:firstLine="0"/>
                      <w:jc w:val="left"/>
                      <w:rPr>
                        <w:b/>
                        <w:sz w:val="31"/>
                      </w:rPr>
                    </w:pPr>
                    <w:r>
                      <w:rPr>
                        <w:b/>
                        <w:color w:val="404040"/>
                        <w:sz w:val="31"/>
                      </w:rPr>
                      <w:t>FORM</w:t>
                    </w:r>
                  </w:p>
                </w:txbxContent>
              </v:textbox>
              <v:fill type="solid"/>
              <v:stroke dashstyle="solid"/>
              <w10:wrap type="none"/>
            </v:shape>
          </v:group>
        </w:pict>
      </w:r>
      <w:r>
        <w:rPr>
          <w:rFonts w:ascii="Times New Roman"/>
          <w:sz w:val="20"/>
        </w:rPr>
      </w:r>
    </w:p>
    <w:p>
      <w:pPr>
        <w:spacing w:before="97"/>
        <w:ind w:left="822" w:right="0" w:firstLine="0"/>
        <w:jc w:val="left"/>
        <w:rPr>
          <w:b/>
          <w:sz w:val="19"/>
        </w:rPr>
      </w:pPr>
      <w:r>
        <w:rPr>
          <w:b/>
          <w:color w:val="404040"/>
          <w:w w:val="105"/>
          <w:sz w:val="19"/>
        </w:rPr>
        <w:t>Definitions:</w:t>
      </w:r>
    </w:p>
    <w:p>
      <w:pPr>
        <w:pStyle w:val="ListParagraph"/>
        <w:numPr>
          <w:ilvl w:val="0"/>
          <w:numId w:val="2"/>
        </w:numPr>
        <w:tabs>
          <w:tab w:pos="1093" w:val="left" w:leader="none"/>
        </w:tabs>
        <w:spacing w:line="271" w:lineRule="auto" w:before="130" w:after="0"/>
        <w:ind w:left="1092" w:right="950" w:hanging="270"/>
        <w:jc w:val="left"/>
        <w:rPr>
          <w:sz w:val="17"/>
        </w:rPr>
      </w:pPr>
      <w:r>
        <w:rPr>
          <w:color w:val="404040"/>
          <w:w w:val="105"/>
          <w:sz w:val="17"/>
        </w:rPr>
        <w:t>Business Impact Analysis (BIA): examines the potential result of disruption to key business functions and collects the information necessary to determine short-term and long-term recovery objectives. A BIA includes analysis of both operational and financial impacts that could stem from the loss of key business functions. The following impacts should be considered as part of a</w:t>
      </w:r>
      <w:r>
        <w:rPr>
          <w:color w:val="404040"/>
          <w:spacing w:val="6"/>
          <w:w w:val="105"/>
          <w:sz w:val="17"/>
        </w:rPr>
        <w:t> </w:t>
      </w:r>
      <w:r>
        <w:rPr>
          <w:color w:val="404040"/>
          <w:w w:val="105"/>
          <w:sz w:val="17"/>
        </w:rPr>
        <w:t>BIA:</w:t>
      </w:r>
    </w:p>
    <w:p>
      <w:pPr>
        <w:pStyle w:val="ListParagraph"/>
        <w:numPr>
          <w:ilvl w:val="1"/>
          <w:numId w:val="2"/>
        </w:numPr>
        <w:tabs>
          <w:tab w:pos="1543" w:val="left" w:leader="none"/>
        </w:tabs>
        <w:spacing w:line="240" w:lineRule="auto" w:before="145" w:after="0"/>
        <w:ind w:left="1542" w:right="0" w:hanging="275"/>
        <w:jc w:val="left"/>
        <w:rPr>
          <w:sz w:val="17"/>
        </w:rPr>
      </w:pPr>
      <w:r>
        <w:rPr>
          <w:color w:val="404040"/>
          <w:w w:val="105"/>
          <w:sz w:val="17"/>
        </w:rPr>
        <w:t>How many personnel are impacted (potential for outsourcing, overtime</w:t>
      </w:r>
      <w:r>
        <w:rPr>
          <w:color w:val="404040"/>
          <w:spacing w:val="11"/>
          <w:w w:val="105"/>
          <w:sz w:val="17"/>
        </w:rPr>
        <w:t> </w:t>
      </w:r>
      <w:r>
        <w:rPr>
          <w:color w:val="404040"/>
          <w:w w:val="105"/>
          <w:sz w:val="17"/>
        </w:rPr>
        <w:t>labor)</w:t>
      </w:r>
    </w:p>
    <w:p>
      <w:pPr>
        <w:pStyle w:val="ListParagraph"/>
        <w:numPr>
          <w:ilvl w:val="1"/>
          <w:numId w:val="2"/>
        </w:numPr>
        <w:tabs>
          <w:tab w:pos="1543" w:val="left" w:leader="none"/>
        </w:tabs>
        <w:spacing w:line="240" w:lineRule="auto" w:before="133" w:after="0"/>
        <w:ind w:left="1542" w:right="0" w:hanging="275"/>
        <w:jc w:val="left"/>
        <w:rPr>
          <w:sz w:val="17"/>
        </w:rPr>
      </w:pPr>
      <w:r>
        <w:rPr>
          <w:color w:val="404040"/>
          <w:w w:val="105"/>
          <w:sz w:val="17"/>
        </w:rPr>
        <w:t>Lost or delayed</w:t>
      </w:r>
      <w:r>
        <w:rPr>
          <w:color w:val="404040"/>
          <w:spacing w:val="3"/>
          <w:w w:val="105"/>
          <w:sz w:val="17"/>
        </w:rPr>
        <w:t> </w:t>
      </w:r>
      <w:r>
        <w:rPr>
          <w:color w:val="404040"/>
          <w:w w:val="105"/>
          <w:sz w:val="17"/>
        </w:rPr>
        <w:t>sales</w:t>
      </w:r>
    </w:p>
    <w:p>
      <w:pPr>
        <w:pStyle w:val="ListParagraph"/>
        <w:numPr>
          <w:ilvl w:val="1"/>
          <w:numId w:val="2"/>
        </w:numPr>
        <w:tabs>
          <w:tab w:pos="1543" w:val="left" w:leader="none"/>
        </w:tabs>
        <w:spacing w:line="240" w:lineRule="auto" w:before="127" w:after="0"/>
        <w:ind w:left="1542" w:right="0" w:hanging="275"/>
        <w:jc w:val="left"/>
        <w:rPr>
          <w:sz w:val="17"/>
        </w:rPr>
      </w:pPr>
      <w:r>
        <w:rPr>
          <w:color w:val="404040"/>
          <w:w w:val="105"/>
          <w:sz w:val="17"/>
        </w:rPr>
        <w:t>Regulatory</w:t>
      </w:r>
      <w:r>
        <w:rPr>
          <w:color w:val="404040"/>
          <w:spacing w:val="1"/>
          <w:w w:val="105"/>
          <w:sz w:val="17"/>
        </w:rPr>
        <w:t> </w:t>
      </w:r>
      <w:r>
        <w:rPr>
          <w:color w:val="404040"/>
          <w:w w:val="105"/>
          <w:sz w:val="17"/>
        </w:rPr>
        <w:t>fines</w:t>
      </w:r>
    </w:p>
    <w:p>
      <w:pPr>
        <w:pStyle w:val="ListParagraph"/>
        <w:numPr>
          <w:ilvl w:val="1"/>
          <w:numId w:val="2"/>
        </w:numPr>
        <w:tabs>
          <w:tab w:pos="1543" w:val="left" w:leader="none"/>
        </w:tabs>
        <w:spacing w:line="240" w:lineRule="auto" w:before="133" w:after="0"/>
        <w:ind w:left="1542" w:right="0" w:hanging="275"/>
        <w:jc w:val="left"/>
        <w:rPr>
          <w:sz w:val="17"/>
        </w:rPr>
      </w:pPr>
      <w:r>
        <w:rPr>
          <w:color w:val="404040"/>
          <w:w w:val="105"/>
          <w:sz w:val="17"/>
        </w:rPr>
        <w:t>Financial and relationship penalties for not fulfilling contractual</w:t>
      </w:r>
      <w:r>
        <w:rPr>
          <w:color w:val="404040"/>
          <w:spacing w:val="8"/>
          <w:w w:val="105"/>
          <w:sz w:val="17"/>
        </w:rPr>
        <w:t> </w:t>
      </w:r>
      <w:r>
        <w:rPr>
          <w:color w:val="404040"/>
          <w:w w:val="105"/>
          <w:sz w:val="17"/>
        </w:rPr>
        <w:t>obligations</w:t>
      </w:r>
    </w:p>
    <w:p>
      <w:pPr>
        <w:pStyle w:val="ListParagraph"/>
        <w:numPr>
          <w:ilvl w:val="1"/>
          <w:numId w:val="2"/>
        </w:numPr>
        <w:tabs>
          <w:tab w:pos="1543" w:val="left" w:leader="none"/>
        </w:tabs>
        <w:spacing w:line="240" w:lineRule="auto" w:before="132" w:after="0"/>
        <w:ind w:left="1542" w:right="0" w:hanging="275"/>
        <w:jc w:val="left"/>
        <w:rPr>
          <w:sz w:val="17"/>
        </w:rPr>
      </w:pPr>
      <w:r>
        <w:rPr>
          <w:color w:val="404040"/>
          <w:w w:val="105"/>
          <w:sz w:val="17"/>
        </w:rPr>
        <w:t>Customer dissatisfaction</w:t>
      </w:r>
    </w:p>
    <w:p>
      <w:pPr>
        <w:pStyle w:val="ListParagraph"/>
        <w:numPr>
          <w:ilvl w:val="1"/>
          <w:numId w:val="2"/>
        </w:numPr>
        <w:tabs>
          <w:tab w:pos="1543" w:val="left" w:leader="none"/>
        </w:tabs>
        <w:spacing w:line="240" w:lineRule="auto" w:before="128" w:after="0"/>
        <w:ind w:left="1542" w:right="0" w:hanging="275"/>
        <w:jc w:val="left"/>
        <w:rPr>
          <w:sz w:val="17"/>
        </w:rPr>
      </w:pPr>
      <w:r>
        <w:rPr>
          <w:color w:val="404040"/>
          <w:w w:val="105"/>
          <w:sz w:val="17"/>
        </w:rPr>
        <w:t>Customer loss</w:t>
      </w:r>
    </w:p>
    <w:p>
      <w:pPr>
        <w:pStyle w:val="ListParagraph"/>
        <w:numPr>
          <w:ilvl w:val="1"/>
          <w:numId w:val="2"/>
        </w:numPr>
        <w:tabs>
          <w:tab w:pos="1543" w:val="left" w:leader="none"/>
        </w:tabs>
        <w:spacing w:line="240" w:lineRule="auto" w:before="133" w:after="0"/>
        <w:ind w:left="1542" w:right="0" w:hanging="275"/>
        <w:jc w:val="left"/>
        <w:rPr>
          <w:sz w:val="17"/>
        </w:rPr>
      </w:pPr>
      <w:r>
        <w:rPr>
          <w:color w:val="404040"/>
          <w:w w:val="105"/>
          <w:sz w:val="17"/>
        </w:rPr>
        <w:t>Delay of new business</w:t>
      </w:r>
      <w:r>
        <w:rPr>
          <w:color w:val="404040"/>
          <w:spacing w:val="10"/>
          <w:w w:val="105"/>
          <w:sz w:val="17"/>
        </w:rPr>
        <w:t> </w:t>
      </w:r>
      <w:r>
        <w:rPr>
          <w:color w:val="404040"/>
          <w:w w:val="105"/>
          <w:sz w:val="17"/>
        </w:rPr>
        <w:t>plans</w:t>
      </w:r>
    </w:p>
    <w:p>
      <w:pPr>
        <w:pStyle w:val="ListParagraph"/>
        <w:numPr>
          <w:ilvl w:val="0"/>
          <w:numId w:val="2"/>
        </w:numPr>
        <w:tabs>
          <w:tab w:pos="1093" w:val="left" w:leader="none"/>
        </w:tabs>
        <w:spacing w:line="276" w:lineRule="auto" w:before="127" w:after="0"/>
        <w:ind w:left="1092" w:right="1315" w:hanging="270"/>
        <w:jc w:val="left"/>
        <w:rPr>
          <w:sz w:val="17"/>
        </w:rPr>
      </w:pPr>
      <w:r>
        <w:rPr>
          <w:color w:val="404040"/>
          <w:w w:val="105"/>
          <w:sz w:val="17"/>
        </w:rPr>
        <w:t>Business Function: an operation or process that is necessary to the ongoing success of an organization. Examples of business functions</w:t>
      </w:r>
      <w:r>
        <w:rPr>
          <w:color w:val="404040"/>
          <w:spacing w:val="1"/>
          <w:w w:val="105"/>
          <w:sz w:val="17"/>
        </w:rPr>
        <w:t> </w:t>
      </w:r>
      <w:r>
        <w:rPr>
          <w:color w:val="404040"/>
          <w:w w:val="105"/>
          <w:sz w:val="17"/>
        </w:rPr>
        <w:t>include:</w:t>
      </w:r>
    </w:p>
    <w:p>
      <w:pPr>
        <w:pStyle w:val="ListParagraph"/>
        <w:numPr>
          <w:ilvl w:val="1"/>
          <w:numId w:val="2"/>
        </w:numPr>
        <w:tabs>
          <w:tab w:pos="1543" w:val="left" w:leader="none"/>
        </w:tabs>
        <w:spacing w:line="240" w:lineRule="auto" w:before="142" w:after="0"/>
        <w:ind w:left="1542" w:right="0" w:hanging="275"/>
        <w:jc w:val="left"/>
        <w:rPr>
          <w:sz w:val="17"/>
        </w:rPr>
      </w:pPr>
      <w:r>
        <w:rPr>
          <w:color w:val="404040"/>
          <w:w w:val="105"/>
          <w:sz w:val="17"/>
        </w:rPr>
        <w:t>Customer service call</w:t>
      </w:r>
      <w:r>
        <w:rPr>
          <w:color w:val="404040"/>
          <w:spacing w:val="3"/>
          <w:w w:val="105"/>
          <w:sz w:val="17"/>
        </w:rPr>
        <w:t> </w:t>
      </w:r>
      <w:r>
        <w:rPr>
          <w:color w:val="404040"/>
          <w:w w:val="105"/>
          <w:sz w:val="17"/>
        </w:rPr>
        <w:t>centers</w:t>
      </w:r>
    </w:p>
    <w:p>
      <w:pPr>
        <w:pStyle w:val="ListParagraph"/>
        <w:numPr>
          <w:ilvl w:val="1"/>
          <w:numId w:val="2"/>
        </w:numPr>
        <w:tabs>
          <w:tab w:pos="1543" w:val="left" w:leader="none"/>
        </w:tabs>
        <w:spacing w:line="240" w:lineRule="auto" w:before="128" w:after="0"/>
        <w:ind w:left="1542" w:right="0" w:hanging="275"/>
        <w:jc w:val="left"/>
        <w:rPr>
          <w:sz w:val="17"/>
        </w:rPr>
      </w:pPr>
      <w:r>
        <w:rPr>
          <w:color w:val="404040"/>
          <w:w w:val="105"/>
          <w:sz w:val="17"/>
        </w:rPr>
        <w:t>Print and web advertising</w:t>
      </w:r>
      <w:r>
        <w:rPr>
          <w:color w:val="404040"/>
          <w:spacing w:val="5"/>
          <w:w w:val="105"/>
          <w:sz w:val="17"/>
        </w:rPr>
        <w:t> </w:t>
      </w:r>
      <w:r>
        <w:rPr>
          <w:color w:val="404040"/>
          <w:w w:val="105"/>
          <w:sz w:val="17"/>
        </w:rPr>
        <w:t>plans</w:t>
      </w:r>
    </w:p>
    <w:p>
      <w:pPr>
        <w:pStyle w:val="ListParagraph"/>
        <w:numPr>
          <w:ilvl w:val="1"/>
          <w:numId w:val="2"/>
        </w:numPr>
        <w:tabs>
          <w:tab w:pos="1543" w:val="left" w:leader="none"/>
        </w:tabs>
        <w:spacing w:line="240" w:lineRule="auto" w:before="133" w:after="0"/>
        <w:ind w:left="1542" w:right="0" w:hanging="275"/>
        <w:jc w:val="left"/>
        <w:rPr>
          <w:sz w:val="17"/>
        </w:rPr>
      </w:pPr>
      <w:r>
        <w:rPr>
          <w:color w:val="404040"/>
          <w:w w:val="105"/>
          <w:sz w:val="17"/>
        </w:rPr>
        <w:t>Maintenance of relationships with</w:t>
      </w:r>
      <w:r>
        <w:rPr>
          <w:color w:val="404040"/>
          <w:spacing w:val="4"/>
          <w:w w:val="105"/>
          <w:sz w:val="17"/>
        </w:rPr>
        <w:t> </w:t>
      </w:r>
      <w:r>
        <w:rPr>
          <w:color w:val="404040"/>
          <w:w w:val="105"/>
          <w:sz w:val="17"/>
        </w:rPr>
        <w:t>suppliers</w:t>
      </w:r>
    </w:p>
    <w:p>
      <w:pPr>
        <w:pStyle w:val="ListParagraph"/>
        <w:numPr>
          <w:ilvl w:val="1"/>
          <w:numId w:val="2"/>
        </w:numPr>
        <w:tabs>
          <w:tab w:pos="1543" w:val="left" w:leader="none"/>
        </w:tabs>
        <w:spacing w:line="240" w:lineRule="auto" w:before="132" w:after="0"/>
        <w:ind w:left="1542" w:right="0" w:hanging="275"/>
        <w:jc w:val="left"/>
        <w:rPr>
          <w:sz w:val="17"/>
        </w:rPr>
      </w:pPr>
      <w:r>
        <w:rPr>
          <w:color w:val="404040"/>
          <w:w w:val="105"/>
          <w:sz w:val="17"/>
        </w:rPr>
        <w:t>Employee</w:t>
      </w:r>
      <w:r>
        <w:rPr>
          <w:color w:val="404040"/>
          <w:spacing w:val="1"/>
          <w:w w:val="105"/>
          <w:sz w:val="17"/>
        </w:rPr>
        <w:t> </w:t>
      </w:r>
      <w:r>
        <w:rPr>
          <w:color w:val="404040"/>
          <w:w w:val="105"/>
          <w:sz w:val="17"/>
        </w:rPr>
        <w:t>recruitment</w:t>
      </w:r>
    </w:p>
    <w:p>
      <w:pPr>
        <w:pStyle w:val="ListParagraph"/>
        <w:numPr>
          <w:ilvl w:val="0"/>
          <w:numId w:val="2"/>
        </w:numPr>
        <w:tabs>
          <w:tab w:pos="1093" w:val="left" w:leader="none"/>
        </w:tabs>
        <w:spacing w:line="276" w:lineRule="auto" w:before="123" w:after="0"/>
        <w:ind w:left="1092" w:right="947" w:hanging="270"/>
        <w:jc w:val="left"/>
        <w:rPr>
          <w:sz w:val="17"/>
        </w:rPr>
      </w:pPr>
      <w:r>
        <w:rPr>
          <w:color w:val="404040"/>
          <w:w w:val="105"/>
          <w:sz w:val="17"/>
        </w:rPr>
        <w:t>Recovery Time Objective: the time within which a business function must be restored after a business interruption in order to prevent irreversible</w:t>
      </w:r>
      <w:r>
        <w:rPr>
          <w:color w:val="404040"/>
          <w:spacing w:val="4"/>
          <w:w w:val="105"/>
          <w:sz w:val="17"/>
        </w:rPr>
        <w:t> </w:t>
      </w:r>
      <w:r>
        <w:rPr>
          <w:color w:val="404040"/>
          <w:w w:val="105"/>
          <w:sz w:val="17"/>
        </w:rPr>
        <w:t>damage.</w:t>
      </w:r>
    </w:p>
    <w:p>
      <w:pPr>
        <w:pStyle w:val="BodyText"/>
        <w:rPr>
          <w:sz w:val="20"/>
        </w:rPr>
      </w:pPr>
    </w:p>
    <w:p>
      <w:pPr>
        <w:pStyle w:val="BodyText"/>
        <w:rPr>
          <w:sz w:val="20"/>
        </w:rPr>
      </w:pPr>
    </w:p>
    <w:p>
      <w:pPr>
        <w:spacing w:before="141"/>
        <w:ind w:left="822" w:right="0" w:firstLine="0"/>
        <w:jc w:val="left"/>
        <w:rPr>
          <w:b/>
          <w:sz w:val="19"/>
        </w:rPr>
      </w:pPr>
      <w:r>
        <w:rPr>
          <w:b/>
          <w:color w:val="404040"/>
          <w:w w:val="105"/>
          <w:sz w:val="19"/>
        </w:rPr>
        <w:t>How to use this document:</w:t>
      </w:r>
    </w:p>
    <w:p>
      <w:pPr>
        <w:pStyle w:val="BodyText"/>
        <w:spacing w:line="254" w:lineRule="auto" w:before="136"/>
        <w:ind w:left="822" w:right="985"/>
      </w:pPr>
      <w:r>
        <w:rPr>
          <w:color w:val="FF0000"/>
          <w:w w:val="105"/>
        </w:rPr>
        <w:t>Every business has distinct business functions in place in order for the company to operate and thrive. Some businesses will identify just a few key functions, while others will identify many. Copy and paste the table on Page 2 onto subsequent pages as needed. When complete, reorder the pages by priority, with the highest priority business functions listed first. Delete this initial direction page prior to saving.</w:t>
      </w:r>
    </w:p>
    <w:p>
      <w:pPr>
        <w:pStyle w:val="BodyText"/>
        <w:rPr>
          <w:sz w:val="20"/>
        </w:rPr>
      </w:pPr>
    </w:p>
    <w:p>
      <w:pPr>
        <w:pStyle w:val="BodyText"/>
        <w:rPr>
          <w:sz w:val="29"/>
        </w:rPr>
      </w:pPr>
    </w:p>
    <w:p>
      <w:pPr>
        <w:spacing w:before="0"/>
        <w:ind w:left="822" w:right="0" w:firstLine="0"/>
        <w:jc w:val="left"/>
        <w:rPr>
          <w:b/>
          <w:sz w:val="19"/>
        </w:rPr>
      </w:pPr>
      <w:r>
        <w:rPr>
          <w:b/>
          <w:color w:val="404040"/>
          <w:w w:val="105"/>
          <w:sz w:val="19"/>
        </w:rPr>
        <w:t>How to save this document:</w:t>
      </w:r>
    </w:p>
    <w:p>
      <w:pPr>
        <w:pStyle w:val="BodyText"/>
        <w:spacing w:line="254" w:lineRule="auto" w:before="136"/>
        <w:ind w:left="822" w:right="1301"/>
      </w:pPr>
      <w:r>
        <w:rPr>
          <w:color w:val="FF0000"/>
          <w:w w:val="105"/>
        </w:rPr>
        <w:t>It is recommended that this document be added to your Business Continuity Plan as a PDF to discourage readers from modifying the content. To do this, go to File&gt;Save As. In the “Save as Type” menu, select “PDF.”</w:t>
      </w:r>
    </w:p>
    <w:p>
      <w:pPr>
        <w:pStyle w:val="BodyText"/>
        <w:spacing w:before="119"/>
        <w:ind w:left="822"/>
      </w:pPr>
      <w:r>
        <w:rPr>
          <w:color w:val="FF0000"/>
          <w:w w:val="105"/>
        </w:rPr>
        <w:t>Save an editable version to a safe location as well.</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1"/>
        </w:rPr>
      </w:pPr>
    </w:p>
    <w:p>
      <w:pPr>
        <w:pStyle w:val="BodyText"/>
        <w:spacing w:before="102"/>
        <w:ind w:left="822"/>
      </w:pPr>
      <w:r>
        <w:rPr>
          <w:color w:val="404040"/>
          <w:w w:val="105"/>
        </w:rPr>
        <w:t>Prepared by RiskSOURCE Clark-Theders</w:t>
      </w:r>
    </w:p>
    <w:p>
      <w:pPr>
        <w:spacing w:before="67"/>
        <w:ind w:left="822" w:right="0" w:firstLine="0"/>
        <w:jc w:val="left"/>
        <w:rPr>
          <w:sz w:val="12"/>
        </w:rPr>
      </w:pPr>
      <w:r>
        <w:rPr>
          <w:color w:val="808080"/>
          <w:sz w:val="12"/>
        </w:rPr>
        <w:t>This form is of general interest and is not intended to apply to specific circumstances. It does not purport to be a comprehensive analysis of all matters relevant to its subject matter. The</w:t>
      </w:r>
    </w:p>
    <w:p>
      <w:pPr>
        <w:spacing w:after="0"/>
        <w:jc w:val="left"/>
        <w:rPr>
          <w:sz w:val="12"/>
        </w:rPr>
        <w:sectPr>
          <w:headerReference w:type="default" r:id="rId11"/>
          <w:pgSz w:w="12240" w:h="15840"/>
          <w:pgMar w:header="0" w:footer="0" w:top="160" w:bottom="280" w:left="260" w:right="240"/>
        </w:sectPr>
      </w:pPr>
    </w:p>
    <w:p>
      <w:pPr>
        <w:spacing w:before="73"/>
        <w:ind w:left="822" w:right="0" w:firstLine="0"/>
        <w:jc w:val="left"/>
        <w:rPr>
          <w:b/>
          <w:sz w:val="24"/>
        </w:rPr>
      </w:pPr>
      <w:r>
        <w:rPr>
          <w:b/>
          <w:color w:val="404040"/>
          <w:sz w:val="24"/>
        </w:rPr>
        <w:t>Business Impact – Key Function Priority 1</w:t>
      </w:r>
    </w:p>
    <w:p>
      <w:pPr>
        <w:pStyle w:val="BodyText"/>
        <w:spacing w:after="1"/>
        <w:rPr>
          <w:b/>
          <w:sz w:val="11"/>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82"/>
        <w:gridCol w:w="4982"/>
      </w:tblGrid>
      <w:tr>
        <w:trPr>
          <w:trHeight w:val="686" w:hRule="atLeast"/>
        </w:trPr>
        <w:tc>
          <w:tcPr>
            <w:tcW w:w="4982" w:type="dxa"/>
          </w:tcPr>
          <w:p>
            <w:pPr>
              <w:pStyle w:val="TableParagraph"/>
              <w:ind w:left="0"/>
              <w:rPr>
                <w:b/>
                <w:sz w:val="21"/>
              </w:rPr>
            </w:pPr>
          </w:p>
          <w:p>
            <w:pPr>
              <w:pStyle w:val="TableParagraph"/>
              <w:spacing w:before="1"/>
              <w:rPr>
                <w:b/>
                <w:sz w:val="17"/>
              </w:rPr>
            </w:pPr>
            <w:r>
              <w:rPr>
                <w:b/>
                <w:color w:val="404040"/>
                <w:w w:val="105"/>
                <w:sz w:val="17"/>
              </w:rPr>
              <w:t>Business Function:</w:t>
            </w:r>
          </w:p>
        </w:tc>
        <w:tc>
          <w:tcPr>
            <w:tcW w:w="4982" w:type="dxa"/>
          </w:tcPr>
          <w:p>
            <w:pPr>
              <w:pStyle w:val="TableParagraph"/>
              <w:ind w:left="0"/>
              <w:rPr>
                <w:b/>
                <w:sz w:val="21"/>
              </w:rPr>
            </w:pPr>
          </w:p>
          <w:p>
            <w:pPr>
              <w:pStyle w:val="TableParagraph"/>
              <w:spacing w:before="1"/>
              <w:rPr>
                <w:sz w:val="17"/>
              </w:rPr>
            </w:pPr>
            <w:r>
              <w:rPr>
                <w:b/>
                <w:color w:val="404040"/>
                <w:w w:val="105"/>
                <w:sz w:val="17"/>
              </w:rPr>
              <w:t>Recovery Time Objective</w:t>
            </w:r>
            <w:r>
              <w:rPr>
                <w:color w:val="404040"/>
                <w:w w:val="105"/>
                <w:sz w:val="17"/>
              </w:rPr>
              <w:t>:</w:t>
            </w:r>
          </w:p>
        </w:tc>
      </w:tr>
      <w:tr>
        <w:trPr>
          <w:trHeight w:val="4261" w:hRule="atLeast"/>
        </w:trPr>
        <w:tc>
          <w:tcPr>
            <w:tcW w:w="9964" w:type="dxa"/>
            <w:gridSpan w:val="2"/>
          </w:tcPr>
          <w:p>
            <w:pPr>
              <w:pStyle w:val="TableParagraph"/>
              <w:ind w:left="0"/>
              <w:rPr>
                <w:b/>
                <w:sz w:val="21"/>
              </w:rPr>
            </w:pPr>
          </w:p>
          <w:p>
            <w:pPr>
              <w:pStyle w:val="TableParagraph"/>
              <w:spacing w:line="547" w:lineRule="auto" w:before="1"/>
              <w:ind w:right="5885"/>
              <w:rPr>
                <w:sz w:val="17"/>
              </w:rPr>
            </w:pPr>
            <w:r>
              <w:rPr>
                <w:b/>
                <w:color w:val="404040"/>
                <w:w w:val="105"/>
                <w:sz w:val="17"/>
              </w:rPr>
              <w:t>Business Category </w:t>
            </w:r>
            <w:r>
              <w:rPr>
                <w:color w:val="404040"/>
                <w:w w:val="105"/>
                <w:sz w:val="17"/>
              </w:rPr>
              <w:t>(delete all that do not apply): Procurement, Logistics and Distribution Operations</w:t>
            </w:r>
          </w:p>
          <w:p>
            <w:pPr>
              <w:pStyle w:val="TableParagraph"/>
              <w:spacing w:line="552" w:lineRule="auto" w:before="2"/>
              <w:ind w:right="6461"/>
              <w:rPr>
                <w:sz w:val="17"/>
              </w:rPr>
            </w:pPr>
            <w:r>
              <w:rPr>
                <w:color w:val="404040"/>
                <w:w w:val="105"/>
                <w:sz w:val="17"/>
              </w:rPr>
              <w:t>Product or Service Development Marketing, Sales and Customer Accounts Customer and Aftersales Services</w:t>
            </w:r>
          </w:p>
          <w:p>
            <w:pPr>
              <w:pStyle w:val="TableParagraph"/>
              <w:spacing w:line="547" w:lineRule="auto" w:before="0"/>
              <w:ind w:right="5885"/>
              <w:rPr>
                <w:sz w:val="17"/>
              </w:rPr>
            </w:pPr>
            <w:r>
              <w:rPr>
                <w:color w:val="404040"/>
                <w:w w:val="105"/>
                <w:sz w:val="17"/>
              </w:rPr>
              <w:t>General Management and Firm Infrastructure Human Resource Management</w:t>
            </w:r>
          </w:p>
          <w:p>
            <w:pPr>
              <w:pStyle w:val="TableParagraph"/>
              <w:spacing w:before="0"/>
              <w:rPr>
                <w:sz w:val="17"/>
              </w:rPr>
            </w:pPr>
            <w:r>
              <w:rPr>
                <w:color w:val="404040"/>
                <w:w w:val="105"/>
                <w:sz w:val="17"/>
              </w:rPr>
              <w:t>Technology and Process Development</w:t>
            </w:r>
          </w:p>
        </w:tc>
      </w:tr>
      <w:tr>
        <w:trPr>
          <w:trHeight w:val="2030" w:hRule="atLeast"/>
        </w:trPr>
        <w:tc>
          <w:tcPr>
            <w:tcW w:w="4982" w:type="dxa"/>
          </w:tcPr>
          <w:p>
            <w:pPr>
              <w:pStyle w:val="TableParagraph"/>
              <w:ind w:left="0"/>
              <w:rPr>
                <w:b/>
                <w:sz w:val="21"/>
              </w:rPr>
            </w:pPr>
          </w:p>
          <w:p>
            <w:pPr>
              <w:pStyle w:val="TableParagraph"/>
              <w:spacing w:before="1"/>
              <w:rPr>
                <w:b/>
                <w:sz w:val="17"/>
              </w:rPr>
            </w:pPr>
            <w:r>
              <w:rPr>
                <w:b/>
                <w:color w:val="404040"/>
                <w:w w:val="105"/>
                <w:sz w:val="17"/>
              </w:rPr>
              <w:t>Departments Impacted:</w:t>
            </w:r>
          </w:p>
        </w:tc>
        <w:tc>
          <w:tcPr>
            <w:tcW w:w="4982" w:type="dxa"/>
          </w:tcPr>
          <w:p>
            <w:pPr>
              <w:pStyle w:val="TableParagraph"/>
              <w:ind w:left="0"/>
              <w:rPr>
                <w:b/>
                <w:sz w:val="21"/>
              </w:rPr>
            </w:pPr>
          </w:p>
          <w:p>
            <w:pPr>
              <w:pStyle w:val="TableParagraph"/>
              <w:spacing w:before="1"/>
              <w:rPr>
                <w:b/>
                <w:sz w:val="17"/>
              </w:rPr>
            </w:pPr>
            <w:r>
              <w:rPr>
                <w:b/>
                <w:color w:val="404040"/>
                <w:w w:val="105"/>
                <w:sz w:val="17"/>
              </w:rPr>
              <w:t>Key Personnel:</w:t>
            </w:r>
          </w:p>
        </w:tc>
      </w:tr>
      <w:tr>
        <w:trPr>
          <w:trHeight w:val="786" w:hRule="atLeast"/>
        </w:trPr>
        <w:tc>
          <w:tcPr>
            <w:tcW w:w="4982" w:type="dxa"/>
            <w:vMerge w:val="restart"/>
          </w:tcPr>
          <w:p>
            <w:pPr>
              <w:pStyle w:val="TableParagraph"/>
              <w:ind w:left="0"/>
              <w:rPr>
                <w:b/>
                <w:sz w:val="21"/>
              </w:rPr>
            </w:pPr>
          </w:p>
          <w:p>
            <w:pPr>
              <w:pStyle w:val="TableParagraph"/>
              <w:spacing w:before="1"/>
              <w:rPr>
                <w:b/>
                <w:sz w:val="17"/>
              </w:rPr>
            </w:pPr>
            <w:r>
              <w:rPr>
                <w:b/>
                <w:color w:val="404040"/>
                <w:w w:val="105"/>
                <w:sz w:val="17"/>
              </w:rPr>
              <w:t>Lost Sales and Income:</w:t>
            </w:r>
          </w:p>
          <w:p>
            <w:pPr>
              <w:pStyle w:val="TableParagraph"/>
              <w:spacing w:line="440" w:lineRule="atLeast"/>
              <w:ind w:right="3185"/>
              <w:rPr>
                <w:sz w:val="17"/>
              </w:rPr>
            </w:pPr>
            <w:r>
              <w:rPr>
                <w:color w:val="404040"/>
                <w:w w:val="105"/>
                <w:sz w:val="17"/>
              </w:rPr>
              <w:t>One week estimate: One month estimate:</w:t>
            </w:r>
          </w:p>
        </w:tc>
        <w:tc>
          <w:tcPr>
            <w:tcW w:w="4982" w:type="dxa"/>
          </w:tcPr>
          <w:p>
            <w:pPr>
              <w:pStyle w:val="TableParagraph"/>
              <w:ind w:left="0"/>
              <w:rPr>
                <w:b/>
                <w:sz w:val="21"/>
              </w:rPr>
            </w:pPr>
          </w:p>
          <w:p>
            <w:pPr>
              <w:pStyle w:val="TableParagraph"/>
              <w:spacing w:before="1"/>
              <w:rPr>
                <w:b/>
                <w:sz w:val="17"/>
              </w:rPr>
            </w:pPr>
            <w:r>
              <w:rPr>
                <w:b/>
                <w:color w:val="404040"/>
                <w:w w:val="105"/>
                <w:sz w:val="17"/>
              </w:rPr>
              <w:t>Regulatory Fines:</w:t>
            </w:r>
          </w:p>
        </w:tc>
      </w:tr>
      <w:tr>
        <w:trPr>
          <w:trHeight w:val="786" w:hRule="atLeast"/>
        </w:trPr>
        <w:tc>
          <w:tcPr>
            <w:tcW w:w="4982" w:type="dxa"/>
            <w:vMerge/>
            <w:tcBorders>
              <w:top w:val="nil"/>
            </w:tcBorders>
          </w:tcPr>
          <w:p>
            <w:pPr>
              <w:rPr>
                <w:sz w:val="2"/>
                <w:szCs w:val="2"/>
              </w:rPr>
            </w:pPr>
          </w:p>
        </w:tc>
        <w:tc>
          <w:tcPr>
            <w:tcW w:w="4982" w:type="dxa"/>
          </w:tcPr>
          <w:p>
            <w:pPr>
              <w:pStyle w:val="TableParagraph"/>
              <w:ind w:left="0"/>
              <w:rPr>
                <w:b/>
                <w:sz w:val="21"/>
              </w:rPr>
            </w:pPr>
          </w:p>
          <w:p>
            <w:pPr>
              <w:pStyle w:val="TableParagraph"/>
              <w:spacing w:before="1"/>
              <w:rPr>
                <w:b/>
                <w:sz w:val="17"/>
              </w:rPr>
            </w:pPr>
            <w:r>
              <w:rPr>
                <w:b/>
                <w:color w:val="404040"/>
                <w:w w:val="105"/>
                <w:sz w:val="17"/>
              </w:rPr>
              <w:t>Contractual Penalties:</w:t>
            </w:r>
          </w:p>
        </w:tc>
      </w:tr>
      <w:tr>
        <w:trPr>
          <w:trHeight w:val="1410" w:hRule="atLeast"/>
        </w:trPr>
        <w:tc>
          <w:tcPr>
            <w:tcW w:w="9964" w:type="dxa"/>
            <w:gridSpan w:val="2"/>
          </w:tcPr>
          <w:p>
            <w:pPr>
              <w:pStyle w:val="TableParagraph"/>
              <w:ind w:left="0"/>
              <w:rPr>
                <w:b/>
                <w:sz w:val="21"/>
              </w:rPr>
            </w:pPr>
          </w:p>
          <w:p>
            <w:pPr>
              <w:pStyle w:val="TableParagraph"/>
              <w:spacing w:before="1"/>
              <w:rPr>
                <w:b/>
                <w:sz w:val="17"/>
              </w:rPr>
            </w:pPr>
            <w:r>
              <w:rPr>
                <w:b/>
                <w:color w:val="404040"/>
                <w:w w:val="105"/>
                <w:sz w:val="17"/>
              </w:rPr>
              <w:t>Short-term Recovery Plans:</w:t>
            </w:r>
          </w:p>
        </w:tc>
      </w:tr>
      <w:tr>
        <w:trPr>
          <w:trHeight w:val="1521" w:hRule="atLeast"/>
        </w:trPr>
        <w:tc>
          <w:tcPr>
            <w:tcW w:w="9964" w:type="dxa"/>
            <w:gridSpan w:val="2"/>
          </w:tcPr>
          <w:p>
            <w:pPr>
              <w:pStyle w:val="TableParagraph"/>
              <w:ind w:left="0"/>
              <w:rPr>
                <w:b/>
                <w:sz w:val="21"/>
              </w:rPr>
            </w:pPr>
          </w:p>
          <w:p>
            <w:pPr>
              <w:pStyle w:val="TableParagraph"/>
              <w:spacing w:before="1"/>
              <w:rPr>
                <w:b/>
                <w:sz w:val="17"/>
              </w:rPr>
            </w:pPr>
            <w:r>
              <w:rPr>
                <w:b/>
                <w:color w:val="404040"/>
                <w:w w:val="105"/>
                <w:sz w:val="17"/>
              </w:rPr>
              <w:t>Long-term Recovery Plans:</w:t>
            </w:r>
          </w:p>
        </w:tc>
      </w:tr>
    </w:tbl>
    <w:sectPr>
      <w:headerReference w:type="default" r:id="rId12"/>
      <w:pgSz w:w="12240" w:h="15840"/>
      <w:pgMar w:header="0" w:footer="0" w:top="1460" w:bottom="280" w:left="260" w:right="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Verdana">
    <w:altName w:val="Verdana"/>
    <w:charset w:val="0"/>
    <w:family w:val="swiss"/>
    <w:pitch w:val="variable"/>
  </w:font>
  <w:font w:name="Symbol">
    <w:altName w:val="Symbol"/>
    <w:charset w:val="2"/>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6844416">
          <wp:simplePos x="0" y="0"/>
          <wp:positionH relativeFrom="page">
            <wp:posOffset>230377</wp:posOffset>
          </wp:positionH>
          <wp:positionV relativeFrom="page">
            <wp:posOffset>424713</wp:posOffset>
          </wp:positionV>
          <wp:extent cx="7315200" cy="677435"/>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1" cstate="print"/>
                  <a:stretch>
                    <a:fillRect/>
                  </a:stretch>
                </pic:blipFill>
                <pic:spPr>
                  <a:xfrm>
                    <a:off x="0" y="0"/>
                    <a:ext cx="7315200" cy="677435"/>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247.501007pt;margin-top:53.60508pt;width:38.050pt;height:22.15pt;mso-position-horizontal-relative:page;mso-position-vertical-relative:page;z-index:-16471552" type="#_x0000_t202" filled="false" stroked="false">
          <v:textbox inset="0,0,0,0">
            <w:txbxContent>
              <w:p>
                <w:pPr>
                  <w:spacing w:before="8"/>
                  <w:ind w:left="20" w:right="0" w:firstLine="0"/>
                  <w:jc w:val="left"/>
                  <w:rPr>
                    <w:sz w:val="36"/>
                  </w:rPr>
                </w:pPr>
                <w:r>
                  <w:rPr>
                    <w:sz w:val="36"/>
                  </w:rPr>
                  <w:t>Plan</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6845440">
          <wp:simplePos x="0" y="0"/>
          <wp:positionH relativeFrom="page">
            <wp:posOffset>230377</wp:posOffset>
          </wp:positionH>
          <wp:positionV relativeFrom="page">
            <wp:posOffset>424713</wp:posOffset>
          </wp:positionV>
          <wp:extent cx="7315200" cy="677435"/>
          <wp:effectExtent l="0" t="0" r="0" b="0"/>
          <wp:wrapNone/>
          <wp:docPr id="7" name="image2.png"/>
          <wp:cNvGraphicFramePr>
            <a:graphicFrameLocks noChangeAspect="1"/>
          </wp:cNvGraphicFramePr>
          <a:graphic>
            <a:graphicData uri="http://schemas.openxmlformats.org/drawingml/2006/picture">
              <pic:pic>
                <pic:nvPicPr>
                  <pic:cNvPr id="8" name="image2.png"/>
                  <pic:cNvPicPr/>
                </pic:nvPicPr>
                <pic:blipFill>
                  <a:blip r:embed="rId1" cstate="print"/>
                  <a:stretch>
                    <a:fillRect/>
                  </a:stretch>
                </pic:blipFill>
                <pic:spPr>
                  <a:xfrm>
                    <a:off x="0" y="0"/>
                    <a:ext cx="7315200" cy="677435"/>
                  </a:xfrm>
                  <a:prstGeom prst="rect">
                    <a:avLst/>
                  </a:prstGeom>
                </pic:spPr>
              </pic:pic>
            </a:graphicData>
          </a:graphic>
        </wp:anchor>
      </w:drawing>
    </w:r>
    <w:r>
      <w:rPr/>
      <w:pict>
        <v:shape style="position:absolute;margin-left:247.501007pt;margin-top:53.60508pt;width:38.050pt;height:22.15pt;mso-position-horizontal-relative:page;mso-position-vertical-relative:page;z-index:-16470528" type="#_x0000_t202" filled="false" stroked="false">
          <v:textbox inset="0,0,0,0">
            <w:txbxContent>
              <w:p>
                <w:pPr>
                  <w:spacing w:before="8"/>
                  <w:ind w:left="20" w:right="0" w:firstLine="0"/>
                  <w:jc w:val="left"/>
                  <w:rPr>
                    <w:sz w:val="36"/>
                  </w:rPr>
                </w:pPr>
                <w:r>
                  <w:rPr>
                    <w:sz w:val="36"/>
                  </w:rPr>
                  <w:t>Plan</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092" w:hanging="270"/>
      </w:pPr>
      <w:rPr>
        <w:rFonts w:hint="default" w:ascii="Verdana" w:hAnsi="Verdana" w:eastAsia="Verdana" w:cs="Verdana"/>
        <w:color w:val="404040"/>
        <w:w w:val="104"/>
        <w:sz w:val="17"/>
        <w:szCs w:val="17"/>
      </w:rPr>
    </w:lvl>
    <w:lvl w:ilvl="1">
      <w:start w:val="0"/>
      <w:numFmt w:val="bullet"/>
      <w:lvlText w:val=""/>
      <w:lvlJc w:val="left"/>
      <w:pPr>
        <w:ind w:left="1542" w:hanging="274"/>
      </w:pPr>
      <w:rPr>
        <w:rFonts w:hint="default" w:ascii="Symbol" w:hAnsi="Symbol" w:eastAsia="Symbol" w:cs="Symbol"/>
        <w:color w:val="404040"/>
        <w:w w:val="104"/>
        <w:sz w:val="17"/>
        <w:szCs w:val="17"/>
      </w:rPr>
    </w:lvl>
    <w:lvl w:ilvl="2">
      <w:start w:val="0"/>
      <w:numFmt w:val="bullet"/>
      <w:lvlText w:val="•"/>
      <w:lvlJc w:val="left"/>
      <w:pPr>
        <w:ind w:left="2673" w:hanging="274"/>
      </w:pPr>
      <w:rPr>
        <w:rFonts w:hint="default"/>
      </w:rPr>
    </w:lvl>
    <w:lvl w:ilvl="3">
      <w:start w:val="0"/>
      <w:numFmt w:val="bullet"/>
      <w:lvlText w:val="•"/>
      <w:lvlJc w:val="left"/>
      <w:pPr>
        <w:ind w:left="3806" w:hanging="274"/>
      </w:pPr>
      <w:rPr>
        <w:rFonts w:hint="default"/>
      </w:rPr>
    </w:lvl>
    <w:lvl w:ilvl="4">
      <w:start w:val="0"/>
      <w:numFmt w:val="bullet"/>
      <w:lvlText w:val="•"/>
      <w:lvlJc w:val="left"/>
      <w:pPr>
        <w:ind w:left="4940" w:hanging="274"/>
      </w:pPr>
      <w:rPr>
        <w:rFonts w:hint="default"/>
      </w:rPr>
    </w:lvl>
    <w:lvl w:ilvl="5">
      <w:start w:val="0"/>
      <w:numFmt w:val="bullet"/>
      <w:lvlText w:val="•"/>
      <w:lvlJc w:val="left"/>
      <w:pPr>
        <w:ind w:left="6073" w:hanging="274"/>
      </w:pPr>
      <w:rPr>
        <w:rFonts w:hint="default"/>
      </w:rPr>
    </w:lvl>
    <w:lvl w:ilvl="6">
      <w:start w:val="0"/>
      <w:numFmt w:val="bullet"/>
      <w:lvlText w:val="•"/>
      <w:lvlJc w:val="left"/>
      <w:pPr>
        <w:ind w:left="7206" w:hanging="274"/>
      </w:pPr>
      <w:rPr>
        <w:rFonts w:hint="default"/>
      </w:rPr>
    </w:lvl>
    <w:lvl w:ilvl="7">
      <w:start w:val="0"/>
      <w:numFmt w:val="bullet"/>
      <w:lvlText w:val="•"/>
      <w:lvlJc w:val="left"/>
      <w:pPr>
        <w:ind w:left="8340" w:hanging="274"/>
      </w:pPr>
      <w:rPr>
        <w:rFonts w:hint="default"/>
      </w:rPr>
    </w:lvl>
    <w:lvl w:ilvl="8">
      <w:start w:val="0"/>
      <w:numFmt w:val="bullet"/>
      <w:lvlText w:val="•"/>
      <w:lvlJc w:val="left"/>
      <w:pPr>
        <w:ind w:left="9473" w:hanging="274"/>
      </w:pPr>
      <w:rPr>
        <w:rFonts w:hint="default"/>
      </w:rPr>
    </w:lvl>
  </w:abstractNum>
  <w:abstractNum w:abstractNumId="0">
    <w:multiLevelType w:val="hybridMultilevel"/>
    <w:lvl w:ilvl="0">
      <w:start w:val="0"/>
      <w:numFmt w:val="bullet"/>
      <w:lvlText w:val="-"/>
      <w:lvlJc w:val="left"/>
      <w:pPr>
        <w:ind w:left="1452" w:hanging="270"/>
      </w:pPr>
      <w:rPr>
        <w:rFonts w:hint="default"/>
        <w:w w:val="104"/>
      </w:rPr>
    </w:lvl>
    <w:lvl w:ilvl="1">
      <w:start w:val="0"/>
      <w:numFmt w:val="bullet"/>
      <w:lvlText w:val=""/>
      <w:lvlJc w:val="left"/>
      <w:pPr>
        <w:ind w:left="1902" w:hanging="274"/>
      </w:pPr>
      <w:rPr>
        <w:rFonts w:hint="default"/>
        <w:w w:val="104"/>
      </w:rPr>
    </w:lvl>
    <w:lvl w:ilvl="2">
      <w:start w:val="0"/>
      <w:numFmt w:val="bullet"/>
      <w:lvlText w:val="•"/>
      <w:lvlJc w:val="left"/>
      <w:pPr>
        <w:ind w:left="2993" w:hanging="274"/>
      </w:pPr>
      <w:rPr>
        <w:rFonts w:hint="default"/>
      </w:rPr>
    </w:lvl>
    <w:lvl w:ilvl="3">
      <w:start w:val="0"/>
      <w:numFmt w:val="bullet"/>
      <w:lvlText w:val="•"/>
      <w:lvlJc w:val="left"/>
      <w:pPr>
        <w:ind w:left="4086" w:hanging="274"/>
      </w:pPr>
      <w:rPr>
        <w:rFonts w:hint="default"/>
      </w:rPr>
    </w:lvl>
    <w:lvl w:ilvl="4">
      <w:start w:val="0"/>
      <w:numFmt w:val="bullet"/>
      <w:lvlText w:val="•"/>
      <w:lvlJc w:val="left"/>
      <w:pPr>
        <w:ind w:left="5180" w:hanging="274"/>
      </w:pPr>
      <w:rPr>
        <w:rFonts w:hint="default"/>
      </w:rPr>
    </w:lvl>
    <w:lvl w:ilvl="5">
      <w:start w:val="0"/>
      <w:numFmt w:val="bullet"/>
      <w:lvlText w:val="•"/>
      <w:lvlJc w:val="left"/>
      <w:pPr>
        <w:ind w:left="6273" w:hanging="274"/>
      </w:pPr>
      <w:rPr>
        <w:rFonts w:hint="default"/>
      </w:rPr>
    </w:lvl>
    <w:lvl w:ilvl="6">
      <w:start w:val="0"/>
      <w:numFmt w:val="bullet"/>
      <w:lvlText w:val="•"/>
      <w:lvlJc w:val="left"/>
      <w:pPr>
        <w:ind w:left="7366" w:hanging="274"/>
      </w:pPr>
      <w:rPr>
        <w:rFonts w:hint="default"/>
      </w:rPr>
    </w:lvl>
    <w:lvl w:ilvl="7">
      <w:start w:val="0"/>
      <w:numFmt w:val="bullet"/>
      <w:lvlText w:val="•"/>
      <w:lvlJc w:val="left"/>
      <w:pPr>
        <w:ind w:left="8460" w:hanging="274"/>
      </w:pPr>
      <w:rPr>
        <w:rFonts w:hint="default"/>
      </w:rPr>
    </w:lvl>
    <w:lvl w:ilvl="8">
      <w:start w:val="0"/>
      <w:numFmt w:val="bullet"/>
      <w:lvlText w:val="•"/>
      <w:lvlJc w:val="left"/>
      <w:pPr>
        <w:ind w:left="9553" w:hanging="274"/>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TOC1" w:type="paragraph">
    <w:name w:val="TOC 1"/>
    <w:basedOn w:val="Normal"/>
    <w:uiPriority w:val="1"/>
    <w:qFormat/>
    <w:pPr>
      <w:spacing w:before="12"/>
      <w:ind w:left="1182"/>
    </w:pPr>
    <w:rPr>
      <w:rFonts w:ascii="Arial" w:hAnsi="Arial" w:eastAsia="Arial" w:cs="Arial"/>
      <w:b/>
      <w:bCs/>
      <w:sz w:val="19"/>
      <w:szCs w:val="19"/>
    </w:rPr>
  </w:style>
  <w:style w:styleId="TOC2" w:type="paragraph">
    <w:name w:val="TOC 2"/>
    <w:basedOn w:val="Normal"/>
    <w:uiPriority w:val="1"/>
    <w:qFormat/>
    <w:pPr>
      <w:spacing w:before="12"/>
      <w:ind w:left="1422"/>
    </w:pPr>
    <w:rPr>
      <w:rFonts w:ascii="Arial" w:hAnsi="Arial" w:eastAsia="Arial" w:cs="Arial"/>
      <w:sz w:val="19"/>
      <w:szCs w:val="19"/>
    </w:rPr>
  </w:style>
  <w:style w:styleId="BodyText" w:type="paragraph">
    <w:name w:val="Body Text"/>
    <w:basedOn w:val="Normal"/>
    <w:uiPriority w:val="1"/>
    <w:qFormat/>
    <w:pPr/>
    <w:rPr>
      <w:rFonts w:ascii="Arial" w:hAnsi="Arial" w:eastAsia="Arial" w:cs="Arial"/>
      <w:sz w:val="17"/>
      <w:szCs w:val="17"/>
    </w:rPr>
  </w:style>
  <w:style w:styleId="Heading1" w:type="paragraph">
    <w:name w:val="Heading 1"/>
    <w:basedOn w:val="Normal"/>
    <w:uiPriority w:val="1"/>
    <w:qFormat/>
    <w:pPr>
      <w:spacing w:before="88"/>
      <w:ind w:left="1182"/>
      <w:outlineLvl w:val="1"/>
    </w:pPr>
    <w:rPr>
      <w:rFonts w:ascii="Arial" w:hAnsi="Arial" w:eastAsia="Arial" w:cs="Arial"/>
      <w:b/>
      <w:bCs/>
      <w:sz w:val="55"/>
      <w:szCs w:val="55"/>
    </w:rPr>
  </w:style>
  <w:style w:styleId="Heading2" w:type="paragraph">
    <w:name w:val="Heading 2"/>
    <w:basedOn w:val="Normal"/>
    <w:uiPriority w:val="1"/>
    <w:qFormat/>
    <w:pPr>
      <w:spacing w:before="100"/>
      <w:ind w:left="1182"/>
      <w:outlineLvl w:val="2"/>
    </w:pPr>
    <w:rPr>
      <w:rFonts w:ascii="Arial" w:hAnsi="Arial" w:eastAsia="Arial" w:cs="Arial"/>
      <w:b/>
      <w:bCs/>
      <w:sz w:val="19"/>
      <w:szCs w:val="19"/>
    </w:rPr>
  </w:style>
  <w:style w:styleId="ListParagraph" w:type="paragraph">
    <w:name w:val="List Paragraph"/>
    <w:basedOn w:val="Normal"/>
    <w:uiPriority w:val="1"/>
    <w:qFormat/>
    <w:pPr>
      <w:spacing w:before="172"/>
      <w:ind w:left="1452" w:hanging="271"/>
    </w:pPr>
    <w:rPr>
      <w:rFonts w:ascii="Arial" w:hAnsi="Arial" w:eastAsia="Arial" w:cs="Arial"/>
    </w:rPr>
  </w:style>
  <w:style w:styleId="TableParagraph" w:type="paragraph">
    <w:name w:val="Table Paragraph"/>
    <w:basedOn w:val="Normal"/>
    <w:uiPriority w:val="1"/>
    <w:qFormat/>
    <w:pPr>
      <w:spacing w:before="6"/>
      <w:ind w:left="110"/>
    </w:pPr>
    <w:rPr>
      <w:rFonts w:ascii="Arial" w:hAnsi="Arial" w:eastAsia="Arial" w:cs="Arial"/>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header4.xml" Type="http://schemas.openxmlformats.org/officeDocument/2006/relationships/header"/>
<Relationship Id="rId12" Target="header5.xml" Type="http://schemas.openxmlformats.org/officeDocument/2006/relationships/header"/>
<Relationship Id="rId13"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 Id="rId6" Target="header1.xml" Type="http://schemas.openxmlformats.org/officeDocument/2006/relationships/header"/>
<Relationship Id="rId7" Target="media/image3.png" Type="http://schemas.openxmlformats.org/officeDocument/2006/relationships/image"/>
<Relationship Id="rId8" Target="header2.xml" Type="http://schemas.openxmlformats.org/officeDocument/2006/relationships/header"/>
<Relationship Id="rId9" Target="media/image4.png" Type="http://schemas.openxmlformats.org/officeDocument/2006/relationships/image"/>
</Relationships>

</file>

<file path=word/_rels/header1.xml.rels><?xml version="1.0" encoding="UTF-8" standalone="no"?>
<Relationships xmlns="http://schemas.openxmlformats.org/package/2006/relationships">
<Relationship Id="rId1" Target="media/image2.png" Type="http://schemas.openxmlformats.org/officeDocument/2006/relationships/image"/>
</Relationships>

</file>

<file path=word/_rels/header3.xml.rels><?xml version="1.0" encoding="UTF-8" standalone="no"?>
<Relationships xmlns="http://schemas.openxmlformats.org/package/2006/relationships">
<Relationship Id="rId1" Target="media/image2.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