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4"/>
        </w:rPr>
      </w:pPr>
    </w:p>
    <w:p>
      <w:pPr>
        <w:pStyle w:val="BodyText"/>
        <w:ind w:left="1360"/>
        <w:rPr>
          <w:rFonts w:ascii="Times New Roman"/>
          <w:sz w:val="20"/>
        </w:rPr>
      </w:pPr>
      <w:r>
        <w:rPr>
          <w:rFonts w:ascii="Times New Roman"/>
          <w:sz w:val="20"/>
        </w:rPr>
        <w:pict>
          <v:group style="width:386.25pt;height:197.65pt;mso-position-horizontal-relative:char;mso-position-vertical-relative:line" coordorigin="0,0" coordsize="7725,3953">
            <v:rect style="position:absolute;left:7;top:7;width:7710;height:3938" filled="false" stroked="true" strokeweight=".75pt" strokecolor="#000000">
              <v:stroke dashstyle="solid"/>
            </v:rect>
            <v:shape style="position:absolute;left:131;top:86;width:7469;height:3582" coordorigin="131,87" coordsize="7469,3582" path="m7600,3359l131,3359,131,3668,7600,3668,7600,3359xm7600,1724l131,1724,131,2340,7600,2340,7600,1724xm7600,87l131,87,131,706,7600,706,7600,87xe" filled="true" fillcolor="#538dd3" stroked="false">
              <v:path arrowok="t"/>
              <v:fill type="solid"/>
            </v:shape>
            <v:shape style="position:absolute;left:131;top:2539;width:7469;height:620" type="#_x0000_t202" filled="true" fillcolor="#538dd3" stroked="false">
              <v:textbox inset="0,0,0,0">
                <w:txbxContent>
                  <w:p>
                    <w:pPr>
                      <w:spacing w:line="536" w:lineRule="exact" w:before="0"/>
                      <w:ind w:left="1474" w:right="1478" w:firstLine="0"/>
                      <w:jc w:val="center"/>
                      <w:rPr>
                        <w:b/>
                        <w:sz w:val="44"/>
                      </w:rPr>
                    </w:pPr>
                    <w:r>
                      <w:rPr>
                        <w:b/>
                        <w:color w:val="FFFFFF"/>
                        <w:sz w:val="44"/>
                      </w:rPr>
                      <w:t>Business Continuity Plan</w:t>
                    </w:r>
                  </w:p>
                </w:txbxContent>
              </v:textbox>
              <v:fill type="solid"/>
              <w10:wrap type="none"/>
            </v:shape>
            <v:shape style="position:absolute;left:131;top:905;width:7469;height:620" type="#_x0000_t202" filled="true" fillcolor="#538dd3" stroked="false">
              <v:textbox inset="0,0,0,0">
                <w:txbxContent>
                  <w:p>
                    <w:pPr>
                      <w:spacing w:line="536" w:lineRule="exact" w:before="0"/>
                      <w:ind w:left="1474" w:right="1478" w:firstLine="0"/>
                      <w:jc w:val="center"/>
                      <w:rPr>
                        <w:b/>
                        <w:sz w:val="44"/>
                      </w:rPr>
                    </w:pPr>
                    <w:r>
                      <w:rPr>
                        <w:b/>
                        <w:color w:val="FFFFFF"/>
                        <w:sz w:val="44"/>
                      </w:rPr>
                      <w:t>&lt;Insert Practice Name&gt;</w:t>
                    </w:r>
                  </w:p>
                </w:txbxContent>
              </v:textbox>
              <v:fill type="solid"/>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1"/>
        </w:rPr>
      </w:pPr>
    </w:p>
    <w:p>
      <w:pPr>
        <w:spacing w:before="3"/>
        <w:ind w:left="598" w:right="0" w:firstLine="0"/>
        <w:jc w:val="left"/>
        <w:rPr>
          <w:b/>
          <w:sz w:val="38"/>
        </w:rPr>
      </w:pPr>
      <w:r>
        <w:rPr>
          <w:b/>
          <w:color w:val="FF0000"/>
          <w:sz w:val="48"/>
        </w:rPr>
        <w:t>T</w:t>
      </w:r>
      <w:r>
        <w:rPr>
          <w:b/>
          <w:color w:val="FF0000"/>
          <w:sz w:val="38"/>
        </w:rPr>
        <w:t>URN TO </w:t>
      </w:r>
      <w:r>
        <w:rPr>
          <w:b/>
          <w:color w:val="FF0000"/>
          <w:sz w:val="48"/>
        </w:rPr>
        <w:t>P</w:t>
      </w:r>
      <w:r>
        <w:rPr>
          <w:b/>
          <w:color w:val="FF0000"/>
          <w:sz w:val="38"/>
        </w:rPr>
        <w:t>AGE </w:t>
      </w:r>
      <w:r>
        <w:rPr>
          <w:b/>
          <w:color w:val="FF0000"/>
          <w:sz w:val="48"/>
        </w:rPr>
        <w:t>9 </w:t>
      </w:r>
      <w:r>
        <w:rPr>
          <w:b/>
          <w:color w:val="FF0000"/>
          <w:sz w:val="38"/>
        </w:rPr>
        <w:t>FOR ACTIONS TO TAKE IN AN INCIDENT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5"/>
        </w:rPr>
      </w:pPr>
    </w:p>
    <w:tbl>
      <w:tblPr>
        <w:tblW w:w="0" w:type="auto"/>
        <w:jc w:val="left"/>
        <w:tblInd w:w="765"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4079"/>
        <w:gridCol w:w="4679"/>
      </w:tblGrid>
      <w:tr>
        <w:trPr>
          <w:trHeight w:val="536" w:hRule="atLeast"/>
        </w:trPr>
        <w:tc>
          <w:tcPr>
            <w:tcW w:w="4079" w:type="dxa"/>
            <w:tcBorders>
              <w:bottom w:val="single" w:sz="18" w:space="0" w:color="4F81BC"/>
            </w:tcBorders>
          </w:tcPr>
          <w:p>
            <w:pPr>
              <w:pStyle w:val="TableParagraph"/>
              <w:spacing w:line="267" w:lineRule="exact"/>
              <w:ind w:left="107"/>
              <w:rPr>
                <w:sz w:val="22"/>
              </w:rPr>
            </w:pPr>
            <w:r>
              <w:rPr>
                <w:sz w:val="22"/>
              </w:rPr>
              <w:t>Author:</w:t>
            </w:r>
          </w:p>
        </w:tc>
        <w:tc>
          <w:tcPr>
            <w:tcW w:w="4679" w:type="dxa"/>
            <w:tcBorders>
              <w:bottom w:val="single" w:sz="18" w:space="0" w:color="4F81BC"/>
            </w:tcBorders>
          </w:tcPr>
          <w:p>
            <w:pPr>
              <w:pStyle w:val="TableParagraph"/>
              <w:spacing w:line="267" w:lineRule="exact"/>
              <w:ind w:left="107"/>
              <w:rPr>
                <w:sz w:val="22"/>
              </w:rPr>
            </w:pPr>
            <w:r>
              <w:rPr>
                <w:sz w:val="22"/>
              </w:rPr>
              <w:t>Job Title:</w:t>
            </w:r>
          </w:p>
        </w:tc>
      </w:tr>
      <w:tr>
        <w:trPr>
          <w:trHeight w:val="538" w:hRule="atLeast"/>
        </w:trPr>
        <w:tc>
          <w:tcPr>
            <w:tcW w:w="8758" w:type="dxa"/>
            <w:gridSpan w:val="2"/>
            <w:tcBorders>
              <w:top w:val="single" w:sz="18" w:space="0" w:color="4F81BC"/>
            </w:tcBorders>
            <w:shd w:val="clear" w:color="auto" w:fill="D2DFED"/>
          </w:tcPr>
          <w:p>
            <w:pPr>
              <w:pStyle w:val="TableParagraph"/>
              <w:spacing w:line="267" w:lineRule="exact"/>
              <w:ind w:left="107"/>
              <w:rPr>
                <w:sz w:val="22"/>
              </w:rPr>
            </w:pPr>
            <w:r>
              <w:rPr>
                <w:sz w:val="22"/>
              </w:rPr>
              <w:t>Contact Details:</w:t>
            </w:r>
          </w:p>
        </w:tc>
      </w:tr>
      <w:tr>
        <w:trPr>
          <w:trHeight w:val="537" w:hRule="atLeast"/>
        </w:trPr>
        <w:tc>
          <w:tcPr>
            <w:tcW w:w="8758" w:type="dxa"/>
            <w:gridSpan w:val="2"/>
          </w:tcPr>
          <w:p>
            <w:pPr>
              <w:pStyle w:val="TableParagraph"/>
              <w:spacing w:line="266" w:lineRule="exact"/>
              <w:ind w:left="107"/>
              <w:rPr>
                <w:sz w:val="22"/>
              </w:rPr>
            </w:pPr>
            <w:r>
              <w:rPr>
                <w:sz w:val="22"/>
              </w:rPr>
              <w:t>Version Number:</w:t>
            </w:r>
          </w:p>
        </w:tc>
      </w:tr>
      <w:tr>
        <w:trPr>
          <w:trHeight w:val="536" w:hRule="atLeast"/>
        </w:trPr>
        <w:tc>
          <w:tcPr>
            <w:tcW w:w="4079" w:type="dxa"/>
            <w:shd w:val="clear" w:color="auto" w:fill="D2DFED"/>
          </w:tcPr>
          <w:p>
            <w:pPr>
              <w:pStyle w:val="TableParagraph"/>
              <w:spacing w:line="265" w:lineRule="exact"/>
              <w:ind w:left="107"/>
              <w:rPr>
                <w:sz w:val="22"/>
              </w:rPr>
            </w:pPr>
            <w:r>
              <w:rPr>
                <w:sz w:val="22"/>
              </w:rPr>
              <w:t>Date Published:</w:t>
            </w:r>
          </w:p>
        </w:tc>
        <w:tc>
          <w:tcPr>
            <w:tcW w:w="4679" w:type="dxa"/>
            <w:shd w:val="clear" w:color="auto" w:fill="D2DFED"/>
          </w:tcPr>
          <w:p>
            <w:pPr>
              <w:pStyle w:val="TableParagraph"/>
              <w:spacing w:line="265" w:lineRule="exact"/>
              <w:ind w:left="107"/>
              <w:rPr>
                <w:sz w:val="22"/>
              </w:rPr>
            </w:pPr>
            <w:r>
              <w:rPr>
                <w:sz w:val="22"/>
              </w:rPr>
              <w:t>Date for Review:</w:t>
            </w:r>
          </w:p>
        </w:tc>
      </w:tr>
    </w:tbl>
    <w:p>
      <w:pPr>
        <w:spacing w:after="0" w:line="265" w:lineRule="exact"/>
        <w:rPr>
          <w:sz w:val="22"/>
        </w:rPr>
        <w:sectPr>
          <w:headerReference w:type="default" r:id="rId5"/>
          <w:footerReference w:type="default" r:id="rId6"/>
          <w:type w:val="continuous"/>
          <w:pgSz w:w="11910" w:h="16840"/>
          <w:pgMar w:header="386" w:footer="1002" w:top="800" w:bottom="1200" w:left="820" w:right="840"/>
          <w:pgNumType w:start="1"/>
        </w:sectPr>
      </w:pPr>
    </w:p>
    <w:p>
      <w:pPr>
        <w:pStyle w:val="BodyText"/>
        <w:rPr>
          <w:b/>
          <w:sz w:val="20"/>
        </w:rPr>
      </w:pPr>
    </w:p>
    <w:p>
      <w:pPr>
        <w:pStyle w:val="BodyText"/>
        <w:rPr>
          <w:b/>
          <w:sz w:val="20"/>
        </w:rPr>
      </w:pPr>
    </w:p>
    <w:p>
      <w:pPr>
        <w:pStyle w:val="BodyText"/>
        <w:rPr>
          <w:b/>
          <w:sz w:val="20"/>
        </w:rPr>
      </w:pPr>
    </w:p>
    <w:p>
      <w:pPr>
        <w:pStyle w:val="BodyText"/>
        <w:spacing w:before="2"/>
        <w:rPr>
          <w:b/>
          <w:sz w:val="24"/>
        </w:rPr>
      </w:pPr>
    </w:p>
    <w:p>
      <w:pPr>
        <w:spacing w:before="101"/>
        <w:ind w:left="257" w:right="0" w:firstLine="0"/>
        <w:jc w:val="left"/>
        <w:rPr>
          <w:rFonts w:ascii="Cambria"/>
          <w:b/>
          <w:sz w:val="28"/>
        </w:rPr>
      </w:pPr>
      <w:r>
        <w:rPr>
          <w:rFonts w:ascii="Cambria"/>
          <w:b/>
          <w:color w:val="365F91"/>
          <w:sz w:val="28"/>
        </w:rPr>
        <w:t>Contents</w:t>
      </w:r>
    </w:p>
    <w:sdt>
      <w:sdtPr>
        <w:docPartObj>
          <w:docPartGallery w:val="Table of Contents"/>
          <w:docPartUnique/>
        </w:docPartObj>
      </w:sdtPr>
      <w:sdtEndPr/>
      <w:sdtContent>
        <w:p>
          <w:pPr>
            <w:pStyle w:val="TOC1"/>
            <w:numPr>
              <w:ilvl w:val="0"/>
              <w:numId w:val="1"/>
            </w:numPr>
            <w:tabs>
              <w:tab w:pos="453" w:val="left" w:leader="none"/>
              <w:tab w:pos="698" w:val="left" w:leader="none"/>
              <w:tab w:pos="9759" w:val="right" w:leader="dot"/>
            </w:tabs>
            <w:spacing w:line="240" w:lineRule="auto" w:before="50" w:after="0"/>
            <w:ind w:left="697" w:right="0" w:hanging="684"/>
            <w:jc w:val="left"/>
          </w:pPr>
          <w:hyperlink w:history="true" w:anchor="_bookmark0">
            <w:r>
              <w:rPr/>
              <w:t>Introduction</w:t>
              <w:tab/>
              <w:t>3</w:t>
            </w:r>
          </w:hyperlink>
        </w:p>
        <w:p>
          <w:pPr>
            <w:pStyle w:val="TOC2"/>
            <w:numPr>
              <w:ilvl w:val="1"/>
              <w:numId w:val="1"/>
            </w:numPr>
            <w:tabs>
              <w:tab w:pos="1138" w:val="left" w:leader="none"/>
              <w:tab w:pos="1139" w:val="left" w:leader="none"/>
              <w:tab w:pos="10003" w:val="right" w:leader="dot"/>
            </w:tabs>
            <w:spacing w:line="240" w:lineRule="auto" w:before="142" w:after="0"/>
            <w:ind w:left="1138" w:right="0" w:hanging="661"/>
            <w:jc w:val="left"/>
          </w:pPr>
          <w:hyperlink w:history="true" w:anchor="_bookmark1">
            <w:r>
              <w:rPr/>
              <w:t>Aim and</w:t>
            </w:r>
            <w:r>
              <w:rPr>
                <w:spacing w:val="-1"/>
              </w:rPr>
              <w:t> </w:t>
            </w:r>
            <w:r>
              <w:rPr/>
              <w:t>Objectives</w:t>
              <w:tab/>
              <w:t>3</w:t>
            </w:r>
          </w:hyperlink>
        </w:p>
        <w:p>
          <w:pPr>
            <w:pStyle w:val="TOC2"/>
            <w:numPr>
              <w:ilvl w:val="1"/>
              <w:numId w:val="1"/>
            </w:numPr>
            <w:tabs>
              <w:tab w:pos="1138" w:val="left" w:leader="none"/>
              <w:tab w:pos="1139" w:val="left" w:leader="none"/>
              <w:tab w:pos="10003" w:val="right" w:leader="dot"/>
            </w:tabs>
            <w:spacing w:line="240" w:lineRule="auto" w:before="139" w:after="0"/>
            <w:ind w:left="1138" w:right="0" w:hanging="661"/>
            <w:jc w:val="left"/>
          </w:pPr>
          <w:hyperlink w:history="true" w:anchor="_bookmark2">
            <w:r>
              <w:rPr/>
              <w:t>Overview of the Practice and</w:t>
            </w:r>
            <w:r>
              <w:rPr>
                <w:spacing w:val="-5"/>
              </w:rPr>
              <w:t> </w:t>
            </w:r>
            <w:r>
              <w:rPr/>
              <w:t>services</w:t>
            </w:r>
            <w:r>
              <w:rPr>
                <w:spacing w:val="1"/>
              </w:rPr>
              <w:t> </w:t>
            </w:r>
            <w:r>
              <w:rPr/>
              <w:t>delivered</w:t>
              <w:tab/>
              <w:t>3</w:t>
            </w:r>
          </w:hyperlink>
        </w:p>
        <w:p>
          <w:pPr>
            <w:pStyle w:val="TOC2"/>
            <w:numPr>
              <w:ilvl w:val="1"/>
              <w:numId w:val="1"/>
            </w:numPr>
            <w:tabs>
              <w:tab w:pos="1138" w:val="left" w:leader="none"/>
              <w:tab w:pos="1139" w:val="left" w:leader="none"/>
              <w:tab w:pos="10003" w:val="right" w:leader="dot"/>
            </w:tabs>
            <w:spacing w:line="240" w:lineRule="auto" w:before="140" w:after="0"/>
            <w:ind w:left="1138" w:right="0" w:hanging="661"/>
            <w:jc w:val="left"/>
          </w:pPr>
          <w:hyperlink w:history="true" w:anchor="_bookmark3">
            <w:r>
              <w:rPr/>
              <w:t>Notification</w:t>
              <w:tab/>
              <w:t>3</w:t>
            </w:r>
          </w:hyperlink>
        </w:p>
        <w:p>
          <w:pPr>
            <w:pStyle w:val="TOC2"/>
            <w:numPr>
              <w:ilvl w:val="1"/>
              <w:numId w:val="1"/>
            </w:numPr>
            <w:tabs>
              <w:tab w:pos="1138" w:val="left" w:leader="none"/>
              <w:tab w:pos="1139" w:val="left" w:leader="none"/>
              <w:tab w:pos="10003" w:val="right" w:leader="dot"/>
            </w:tabs>
            <w:spacing w:line="240" w:lineRule="auto" w:before="142" w:after="0"/>
            <w:ind w:left="1138" w:right="0" w:hanging="661"/>
            <w:jc w:val="left"/>
          </w:pPr>
          <w:hyperlink w:history="true" w:anchor="_bookmark4">
            <w:r>
              <w:rPr/>
              <w:t>Communications</w:t>
              <w:tab/>
              <w:t>3</w:t>
            </w:r>
          </w:hyperlink>
        </w:p>
        <w:p>
          <w:pPr>
            <w:pStyle w:val="TOC2"/>
            <w:numPr>
              <w:ilvl w:val="1"/>
              <w:numId w:val="1"/>
            </w:numPr>
            <w:tabs>
              <w:tab w:pos="1138" w:val="left" w:leader="none"/>
              <w:tab w:pos="1139" w:val="left" w:leader="none"/>
              <w:tab w:pos="10003" w:val="right" w:leader="dot"/>
            </w:tabs>
            <w:spacing w:line="240" w:lineRule="auto" w:before="139" w:after="0"/>
            <w:ind w:left="1138" w:right="0" w:hanging="661"/>
            <w:jc w:val="left"/>
          </w:pPr>
          <w:hyperlink w:history="true" w:anchor="_bookmark5">
            <w:r>
              <w:rPr/>
              <w:t>Risk Assessment</w:t>
              <w:tab/>
              <w:t>4</w:t>
            </w:r>
          </w:hyperlink>
        </w:p>
        <w:p>
          <w:pPr>
            <w:pStyle w:val="TOC2"/>
            <w:numPr>
              <w:ilvl w:val="1"/>
              <w:numId w:val="1"/>
            </w:numPr>
            <w:tabs>
              <w:tab w:pos="1138" w:val="left" w:leader="none"/>
              <w:tab w:pos="1139" w:val="left" w:leader="none"/>
              <w:tab w:pos="10003" w:val="right" w:leader="dot"/>
            </w:tabs>
            <w:spacing w:line="240" w:lineRule="auto" w:before="140" w:after="0"/>
            <w:ind w:left="1138" w:right="0" w:hanging="661"/>
            <w:jc w:val="left"/>
          </w:pPr>
          <w:hyperlink w:history="true" w:anchor="_bookmark6">
            <w:r>
              <w:rPr/>
              <w:t>Identification of</w:t>
            </w:r>
            <w:r>
              <w:rPr>
                <w:spacing w:val="-4"/>
              </w:rPr>
              <w:t> </w:t>
            </w:r>
            <w:r>
              <w:rPr/>
              <w:t>Vulnerable</w:t>
            </w:r>
            <w:r>
              <w:rPr>
                <w:spacing w:val="-3"/>
              </w:rPr>
              <w:t> </w:t>
            </w:r>
            <w:r>
              <w:rPr/>
              <w:t>Patients</w:t>
              <w:tab/>
              <w:t>5</w:t>
            </w:r>
          </w:hyperlink>
        </w:p>
        <w:p>
          <w:pPr>
            <w:pStyle w:val="TOC2"/>
            <w:numPr>
              <w:ilvl w:val="1"/>
              <w:numId w:val="1"/>
            </w:numPr>
            <w:tabs>
              <w:tab w:pos="1138" w:val="left" w:leader="none"/>
              <w:tab w:pos="1139" w:val="left" w:leader="none"/>
              <w:tab w:pos="10003" w:val="right" w:leader="dot"/>
            </w:tabs>
            <w:spacing w:line="240" w:lineRule="auto" w:before="142" w:after="0"/>
            <w:ind w:left="1138" w:right="0" w:hanging="661"/>
            <w:jc w:val="left"/>
          </w:pPr>
          <w:hyperlink w:history="true" w:anchor="_bookmark7">
            <w:r>
              <w:rPr/>
              <w:t>Major</w:t>
            </w:r>
            <w:r>
              <w:rPr>
                <w:spacing w:val="-4"/>
              </w:rPr>
              <w:t> </w:t>
            </w:r>
            <w:r>
              <w:rPr/>
              <w:t>Incidents/System</w:t>
            </w:r>
            <w:r>
              <w:rPr>
                <w:spacing w:val="1"/>
              </w:rPr>
              <w:t> </w:t>
            </w:r>
            <w:r>
              <w:rPr/>
              <w:t>Escalation</w:t>
              <w:tab/>
              <w:t>5</w:t>
            </w:r>
          </w:hyperlink>
        </w:p>
        <w:p>
          <w:pPr>
            <w:pStyle w:val="TOC2"/>
            <w:numPr>
              <w:ilvl w:val="1"/>
              <w:numId w:val="1"/>
            </w:numPr>
            <w:tabs>
              <w:tab w:pos="1138" w:val="left" w:leader="none"/>
              <w:tab w:pos="1139" w:val="left" w:leader="none"/>
              <w:tab w:pos="10003" w:val="right" w:leader="dot"/>
            </w:tabs>
            <w:spacing w:line="240" w:lineRule="auto" w:before="139" w:after="0"/>
            <w:ind w:left="1138" w:right="0" w:hanging="661"/>
            <w:jc w:val="left"/>
          </w:pPr>
          <w:hyperlink w:history="true" w:anchor="_bookmark8">
            <w:r>
              <w:rPr/>
              <w:t>Staff Roles in</w:t>
            </w:r>
            <w:r>
              <w:rPr>
                <w:spacing w:val="-2"/>
              </w:rPr>
              <w:t> </w:t>
            </w:r>
            <w:r>
              <w:rPr/>
              <w:t>an Incident</w:t>
              <w:tab/>
              <w:t>5</w:t>
            </w:r>
          </w:hyperlink>
        </w:p>
        <w:p>
          <w:pPr>
            <w:pStyle w:val="TOC1"/>
            <w:numPr>
              <w:ilvl w:val="0"/>
              <w:numId w:val="1"/>
            </w:numPr>
            <w:tabs>
              <w:tab w:pos="453" w:val="left" w:leader="none"/>
              <w:tab w:pos="698" w:val="left" w:leader="none"/>
              <w:tab w:pos="9759" w:val="right" w:leader="dot"/>
            </w:tabs>
            <w:spacing w:line="240" w:lineRule="auto" w:before="140" w:after="0"/>
            <w:ind w:left="697" w:right="0" w:hanging="684"/>
            <w:jc w:val="left"/>
          </w:pPr>
          <w:hyperlink w:history="true" w:anchor="_bookmark9">
            <w:r>
              <w:rPr/>
              <w:t>Keeping Essential</w:t>
            </w:r>
            <w:r>
              <w:rPr>
                <w:spacing w:val="-3"/>
              </w:rPr>
              <w:t> </w:t>
            </w:r>
            <w:r>
              <w:rPr/>
              <w:t>Services</w:t>
            </w:r>
            <w:r>
              <w:rPr>
                <w:spacing w:val="-1"/>
              </w:rPr>
              <w:t> </w:t>
            </w:r>
            <w:r>
              <w:rPr/>
              <w:t>Functioning</w:t>
              <w:tab/>
              <w:t>6</w:t>
            </w:r>
          </w:hyperlink>
        </w:p>
        <w:p>
          <w:pPr>
            <w:pStyle w:val="TOC1"/>
            <w:numPr>
              <w:ilvl w:val="0"/>
              <w:numId w:val="1"/>
            </w:numPr>
            <w:tabs>
              <w:tab w:pos="453" w:val="left" w:leader="none"/>
              <w:tab w:pos="698" w:val="left" w:leader="none"/>
              <w:tab w:pos="9759" w:val="right" w:leader="dot"/>
            </w:tabs>
            <w:spacing w:line="240" w:lineRule="auto" w:before="142" w:after="0"/>
            <w:ind w:left="697" w:right="0" w:hanging="684"/>
            <w:jc w:val="left"/>
          </w:pPr>
          <w:hyperlink w:history="true" w:anchor="_bookmark10">
            <w:r>
              <w:rPr/>
              <w:t>Initial Actions to take in the event of</w:t>
            </w:r>
            <w:r>
              <w:rPr>
                <w:spacing w:val="-11"/>
              </w:rPr>
              <w:t> </w:t>
            </w:r>
            <w:r>
              <w:rPr/>
              <w:t>an incident</w:t>
              <w:tab/>
              <w:t>9</w:t>
            </w:r>
          </w:hyperlink>
        </w:p>
        <w:p>
          <w:pPr>
            <w:pStyle w:val="TOC1"/>
            <w:numPr>
              <w:ilvl w:val="0"/>
              <w:numId w:val="1"/>
            </w:numPr>
            <w:tabs>
              <w:tab w:pos="454" w:val="left" w:leader="none"/>
              <w:tab w:pos="698" w:val="left" w:leader="none"/>
              <w:tab w:pos="9761" w:val="right" w:leader="dot"/>
            </w:tabs>
            <w:spacing w:line="240" w:lineRule="auto" w:before="139" w:after="0"/>
            <w:ind w:left="697" w:right="0" w:hanging="683"/>
            <w:jc w:val="left"/>
          </w:pPr>
          <w:hyperlink w:history="true" w:anchor="_bookmark11">
            <w:r>
              <w:rPr/>
              <w:t>Response Action</w:t>
            </w:r>
            <w:r>
              <w:rPr>
                <w:spacing w:val="-1"/>
              </w:rPr>
              <w:t> </w:t>
            </w:r>
            <w:r>
              <w:rPr/>
              <w:t>Cards</w:t>
              <w:tab/>
              <w:t>10</w:t>
            </w:r>
          </w:hyperlink>
        </w:p>
        <w:p>
          <w:pPr>
            <w:pStyle w:val="TOC1"/>
            <w:tabs>
              <w:tab w:pos="9761" w:val="right" w:leader="dot"/>
            </w:tabs>
          </w:pPr>
          <w:hyperlink w:history="true" w:anchor="_bookmark12">
            <w:r>
              <w:rPr/>
              <w:t>Key</w:t>
            </w:r>
            <w:r>
              <w:rPr>
                <w:spacing w:val="-2"/>
              </w:rPr>
              <w:t> </w:t>
            </w:r>
            <w:r>
              <w:rPr/>
              <w:t>Premises</w:t>
            </w:r>
            <w:r>
              <w:rPr>
                <w:spacing w:val="-1"/>
              </w:rPr>
              <w:t> </w:t>
            </w:r>
            <w:r>
              <w:rPr/>
              <w:t>Details</w:t>
              <w:tab/>
              <w:t>10</w:t>
            </w:r>
          </w:hyperlink>
        </w:p>
        <w:p>
          <w:pPr>
            <w:pStyle w:val="TOC1"/>
            <w:tabs>
              <w:tab w:pos="9761" w:val="right" w:leader="dot"/>
            </w:tabs>
            <w:spacing w:before="141"/>
          </w:pPr>
          <w:hyperlink w:history="true" w:anchor="_bookmark13">
            <w:r>
              <w:rPr/>
              <w:t>Moving to</w:t>
            </w:r>
            <w:r>
              <w:rPr>
                <w:spacing w:val="-1"/>
              </w:rPr>
              <w:t> </w:t>
            </w:r>
            <w:r>
              <w:rPr/>
              <w:t>Alternative</w:t>
            </w:r>
            <w:r>
              <w:rPr>
                <w:spacing w:val="-2"/>
              </w:rPr>
              <w:t> </w:t>
            </w:r>
            <w:r>
              <w:rPr/>
              <w:t>Premises</w:t>
              <w:tab/>
              <w:t>11</w:t>
            </w:r>
          </w:hyperlink>
        </w:p>
        <w:p>
          <w:pPr>
            <w:pStyle w:val="TOC1"/>
            <w:tabs>
              <w:tab w:pos="9761" w:val="right" w:leader="dot"/>
            </w:tabs>
          </w:pPr>
          <w:hyperlink w:history="true" w:anchor="_bookmark14">
            <w:r>
              <w:rPr/>
              <w:t>Loss</w:t>
            </w:r>
            <w:r>
              <w:rPr>
                <w:spacing w:val="-3"/>
              </w:rPr>
              <w:t> </w:t>
            </w:r>
            <w:r>
              <w:rPr/>
              <w:t>of</w:t>
            </w:r>
            <w:r>
              <w:rPr>
                <w:spacing w:val="-3"/>
              </w:rPr>
              <w:t> </w:t>
            </w:r>
            <w:r>
              <w:rPr/>
              <w:t>Utilities/Fuel</w:t>
              <w:tab/>
              <w:t>12</w:t>
            </w:r>
          </w:hyperlink>
        </w:p>
        <w:p>
          <w:pPr>
            <w:pStyle w:val="TOC1"/>
            <w:tabs>
              <w:tab w:pos="9761" w:val="right" w:leader="dot"/>
            </w:tabs>
          </w:pPr>
          <w:hyperlink w:history="true" w:anchor="_bookmark15">
            <w:r>
              <w:rPr/>
              <w:t>Loss</w:t>
            </w:r>
            <w:r>
              <w:rPr>
                <w:spacing w:val="-3"/>
              </w:rPr>
              <w:t> </w:t>
            </w:r>
            <w:r>
              <w:rPr/>
              <w:t>of</w:t>
            </w:r>
            <w:r>
              <w:rPr>
                <w:spacing w:val="-3"/>
              </w:rPr>
              <w:t> </w:t>
            </w:r>
            <w:r>
              <w:rPr/>
              <w:t>Staff</w:t>
              <w:tab/>
              <w:t>14</w:t>
            </w:r>
          </w:hyperlink>
        </w:p>
        <w:p>
          <w:pPr>
            <w:pStyle w:val="TOC1"/>
            <w:tabs>
              <w:tab w:pos="9761" w:val="right" w:leader="dot"/>
            </w:tabs>
            <w:spacing w:before="142"/>
          </w:pPr>
          <w:hyperlink w:history="true" w:anchor="_bookmark16">
            <w:r>
              <w:rPr/>
              <w:t>Ensuring Continuity</w:t>
            </w:r>
            <w:r>
              <w:rPr>
                <w:spacing w:val="-4"/>
              </w:rPr>
              <w:t> </w:t>
            </w:r>
            <w:r>
              <w:rPr/>
              <w:t>of</w:t>
            </w:r>
            <w:r>
              <w:rPr>
                <w:spacing w:val="-3"/>
              </w:rPr>
              <w:t> </w:t>
            </w:r>
            <w:r>
              <w:rPr/>
              <w:t>Supplies</w:t>
              <w:tab/>
              <w:t>15</w:t>
            </w:r>
          </w:hyperlink>
        </w:p>
        <w:p>
          <w:pPr>
            <w:pStyle w:val="TOC1"/>
            <w:tabs>
              <w:tab w:pos="9761" w:val="right" w:leader="dot"/>
            </w:tabs>
            <w:spacing w:before="139"/>
          </w:pPr>
          <w:hyperlink w:history="true" w:anchor="_bookmark17">
            <w:r>
              <w:rPr/>
              <w:t>IT, Patient Records and</w:t>
            </w:r>
            <w:r>
              <w:rPr>
                <w:spacing w:val="-3"/>
              </w:rPr>
              <w:t> </w:t>
            </w:r>
            <w:r>
              <w:rPr/>
              <w:t>Information</w:t>
            </w:r>
            <w:r>
              <w:rPr>
                <w:spacing w:val="-4"/>
              </w:rPr>
              <w:t> </w:t>
            </w:r>
            <w:r>
              <w:rPr/>
              <w:t>Management</w:t>
              <w:tab/>
              <w:t>16</w:t>
            </w:r>
          </w:hyperlink>
        </w:p>
        <w:p>
          <w:pPr>
            <w:pStyle w:val="TOC1"/>
            <w:tabs>
              <w:tab w:pos="9761" w:val="right" w:leader="dot"/>
            </w:tabs>
            <w:spacing w:before="139"/>
          </w:pPr>
          <w:hyperlink w:history="true" w:anchor="_bookmark18">
            <w:r>
              <w:rPr/>
              <w:t>Key</w:t>
            </w:r>
            <w:r>
              <w:rPr>
                <w:spacing w:val="-2"/>
              </w:rPr>
              <w:t> </w:t>
            </w:r>
            <w:r>
              <w:rPr/>
              <w:t>Contact</w:t>
            </w:r>
            <w:r>
              <w:rPr>
                <w:spacing w:val="-2"/>
              </w:rPr>
              <w:t> </w:t>
            </w:r>
            <w:r>
              <w:rPr/>
              <w:t>Details</w:t>
              <w:tab/>
              <w:t>17</w:t>
            </w:r>
          </w:hyperlink>
        </w:p>
        <w:p>
          <w:pPr>
            <w:pStyle w:val="TOC1"/>
            <w:tabs>
              <w:tab w:pos="9761" w:val="right" w:leader="dot"/>
            </w:tabs>
            <w:spacing w:before="142"/>
          </w:pPr>
          <w:hyperlink w:history="true" w:anchor="_bookmark19">
            <w:r>
              <w:rPr/>
              <w:t>Staff</w:t>
            </w:r>
            <w:r>
              <w:rPr>
                <w:spacing w:val="-2"/>
              </w:rPr>
              <w:t> </w:t>
            </w:r>
            <w:r>
              <w:rPr/>
              <w:t>Contact</w:t>
            </w:r>
            <w:r>
              <w:rPr>
                <w:spacing w:val="-2"/>
              </w:rPr>
              <w:t> </w:t>
            </w:r>
            <w:r>
              <w:rPr/>
              <w:t>Details</w:t>
              <w:tab/>
              <w:t>19</w:t>
            </w:r>
          </w:hyperlink>
        </w:p>
        <w:p>
          <w:pPr>
            <w:pStyle w:val="TOC1"/>
            <w:tabs>
              <w:tab w:pos="9761" w:val="right" w:leader="dot"/>
            </w:tabs>
          </w:pPr>
          <w:hyperlink w:history="true" w:anchor="_bookmark20">
            <w:r>
              <w:rPr/>
              <w:t>Codes</w:t>
              <w:tab/>
              <w:t>19</w:t>
            </w:r>
          </w:hyperlink>
        </w:p>
      </w:sdtContent>
    </w:sdt>
    <w:p>
      <w:pPr>
        <w:pStyle w:val="BodyText"/>
      </w:pPr>
    </w:p>
    <w:p>
      <w:pPr>
        <w:pStyle w:val="BodyText"/>
        <w:spacing w:before="6"/>
        <w:rPr>
          <w:sz w:val="31"/>
        </w:rPr>
      </w:pPr>
    </w:p>
    <w:p>
      <w:pPr>
        <w:pStyle w:val="Heading3"/>
        <w:jc w:val="center"/>
        <w:rPr>
          <w:b w:val="0"/>
        </w:rPr>
      </w:pPr>
      <w:r>
        <w:rPr/>
        <w:t>‘This template is shared as an exemplar of good practice with regard business continuity plans </w:t>
      </w:r>
      <w:r>
        <w:rPr>
          <w:b w:val="0"/>
        </w:rPr>
        <w:t>‘.</w:t>
      </w:r>
    </w:p>
    <w:p>
      <w:pPr>
        <w:pStyle w:val="BodyText"/>
        <w:rPr>
          <w:sz w:val="24"/>
        </w:rPr>
      </w:pPr>
    </w:p>
    <w:p>
      <w:pPr>
        <w:pStyle w:val="BodyText"/>
        <w:rPr>
          <w:sz w:val="24"/>
        </w:rPr>
      </w:pPr>
    </w:p>
    <w:p>
      <w:pPr>
        <w:pStyle w:val="BodyText"/>
        <w:spacing w:before="165"/>
        <w:ind w:left="23"/>
        <w:jc w:val="center"/>
      </w:pPr>
      <w:r>
        <w:rPr>
          <w:color w:val="FF0000"/>
        </w:rPr>
        <w:t>It has been designed for local adaptation by practices.</w:t>
      </w:r>
    </w:p>
    <w:p>
      <w:pPr>
        <w:pStyle w:val="BodyText"/>
        <w:spacing w:before="8"/>
        <w:rPr>
          <w:sz w:val="19"/>
        </w:rPr>
      </w:pPr>
    </w:p>
    <w:p>
      <w:pPr>
        <w:pStyle w:val="BodyText"/>
        <w:ind w:left="25"/>
        <w:jc w:val="center"/>
      </w:pPr>
      <w:r>
        <w:rPr>
          <w:color w:val="FF0000"/>
        </w:rPr>
        <w:t>Any text in red highlights areas to amend/consider to ensure the plan is fully completed.</w:t>
      </w:r>
    </w:p>
    <w:p>
      <w:pPr>
        <w:spacing w:after="0"/>
        <w:jc w:val="center"/>
        <w:sectPr>
          <w:pgSz w:w="11910" w:h="16840"/>
          <w:pgMar w:header="386" w:footer="1002" w:top="800" w:bottom="1200" w:left="820" w:right="840"/>
        </w:sectPr>
      </w:pPr>
    </w:p>
    <w:p>
      <w:pPr>
        <w:pStyle w:val="Heading1"/>
        <w:numPr>
          <w:ilvl w:val="0"/>
          <w:numId w:val="2"/>
        </w:numPr>
        <w:tabs>
          <w:tab w:pos="619" w:val="left" w:leader="none"/>
        </w:tabs>
        <w:spacing w:line="240" w:lineRule="auto" w:before="90" w:after="0"/>
        <w:ind w:left="618" w:right="0" w:hanging="362"/>
        <w:jc w:val="left"/>
      </w:pPr>
      <w:bookmarkStart w:name="_bookmark0" w:id="1"/>
      <w:bookmarkEnd w:id="1"/>
      <w:r>
        <w:rPr>
          <w:b w:val="0"/>
        </w:rPr>
      </w:r>
      <w:bookmarkStart w:name="_bookmark0" w:id="2"/>
      <w:bookmarkEnd w:id="2"/>
      <w:r>
        <w:rPr>
          <w:color w:val="365F91"/>
        </w:rPr>
        <w:t>I</w:t>
      </w:r>
      <w:r>
        <w:rPr>
          <w:color w:val="365F91"/>
        </w:rPr>
        <w:t>ntroduction</w:t>
      </w:r>
    </w:p>
    <w:p>
      <w:pPr>
        <w:pStyle w:val="Heading2"/>
        <w:numPr>
          <w:ilvl w:val="1"/>
          <w:numId w:val="2"/>
        </w:numPr>
        <w:tabs>
          <w:tab w:pos="1051" w:val="left" w:leader="none"/>
        </w:tabs>
        <w:spacing w:line="240" w:lineRule="auto" w:before="263" w:after="0"/>
        <w:ind w:left="1050" w:right="0" w:hanging="433"/>
        <w:jc w:val="left"/>
      </w:pPr>
      <w:bookmarkStart w:name="_bookmark1" w:id="3"/>
      <w:bookmarkEnd w:id="3"/>
      <w:r>
        <w:rPr>
          <w:b w:val="0"/>
        </w:rPr>
      </w:r>
      <w:bookmarkStart w:name="_bookmark1" w:id="4"/>
      <w:bookmarkEnd w:id="4"/>
      <w:r>
        <w:rPr>
          <w:color w:val="365F91"/>
        </w:rPr>
        <w:t>Ai</w:t>
      </w:r>
      <w:r>
        <w:rPr>
          <w:color w:val="365F91"/>
        </w:rPr>
        <w:t>m and</w:t>
      </w:r>
      <w:r>
        <w:rPr>
          <w:color w:val="365F91"/>
          <w:spacing w:val="-4"/>
        </w:rPr>
        <w:t> </w:t>
      </w:r>
      <w:r>
        <w:rPr>
          <w:color w:val="365F91"/>
        </w:rPr>
        <w:t>Objectives</w:t>
      </w:r>
    </w:p>
    <w:p>
      <w:pPr>
        <w:pStyle w:val="BodyText"/>
        <w:spacing w:line="276" w:lineRule="auto" w:before="45"/>
        <w:ind w:left="257" w:right="713"/>
      </w:pPr>
      <w:r>
        <w:rPr/>
        <w:t>The aim of this local business continuity plan is to ensure </w:t>
      </w:r>
      <w:r>
        <w:rPr>
          <w:color w:val="FF0000"/>
        </w:rPr>
        <w:t>&lt;insert name of service&gt; </w:t>
      </w:r>
      <w:r>
        <w:rPr/>
        <w:t>is able to continue to deliver essential patient care and associated services in the face of a disruptive incident.</w:t>
      </w:r>
    </w:p>
    <w:p>
      <w:pPr>
        <w:pStyle w:val="BodyText"/>
        <w:spacing w:before="5"/>
        <w:rPr>
          <w:sz w:val="16"/>
        </w:rPr>
      </w:pPr>
    </w:p>
    <w:p>
      <w:pPr>
        <w:pStyle w:val="BodyText"/>
        <w:spacing w:before="1"/>
        <w:ind w:left="257"/>
      </w:pPr>
      <w:r>
        <w:rPr/>
        <w:t>The key objectives of the plan are to:</w:t>
      </w:r>
    </w:p>
    <w:p>
      <w:pPr>
        <w:pStyle w:val="BodyText"/>
        <w:spacing w:before="5"/>
        <w:rPr>
          <w:sz w:val="19"/>
        </w:rPr>
      </w:pPr>
    </w:p>
    <w:p>
      <w:pPr>
        <w:pStyle w:val="ListParagraph"/>
        <w:numPr>
          <w:ilvl w:val="2"/>
          <w:numId w:val="2"/>
        </w:numPr>
        <w:tabs>
          <w:tab w:pos="1337" w:val="left" w:leader="none"/>
          <w:tab w:pos="1338" w:val="left" w:leader="none"/>
        </w:tabs>
        <w:spacing w:line="276" w:lineRule="auto" w:before="1" w:after="0"/>
        <w:ind w:left="1338" w:right="1233" w:hanging="360"/>
        <w:jc w:val="left"/>
        <w:rPr>
          <w:sz w:val="22"/>
        </w:rPr>
      </w:pPr>
      <w:r>
        <w:rPr>
          <w:sz w:val="22"/>
        </w:rPr>
        <w:t>Provide basic information about the practice, including staff and core supplier contact information</w:t>
      </w:r>
    </w:p>
    <w:p>
      <w:pPr>
        <w:pStyle w:val="ListParagraph"/>
        <w:numPr>
          <w:ilvl w:val="2"/>
          <w:numId w:val="2"/>
        </w:numPr>
        <w:tabs>
          <w:tab w:pos="1337" w:val="left" w:leader="none"/>
          <w:tab w:pos="1338" w:val="left" w:leader="none"/>
        </w:tabs>
        <w:spacing w:line="273" w:lineRule="auto" w:before="1" w:after="0"/>
        <w:ind w:left="1338" w:right="376" w:hanging="360"/>
        <w:jc w:val="left"/>
        <w:rPr>
          <w:sz w:val="22"/>
        </w:rPr>
      </w:pPr>
      <w:r>
        <w:rPr>
          <w:sz w:val="22"/>
        </w:rPr>
        <w:t>Provide an overview and prioritisation of essential services delivered by the practice to patients and associated supporting</w:t>
      </w:r>
      <w:r>
        <w:rPr>
          <w:spacing w:val="-6"/>
          <w:sz w:val="22"/>
        </w:rPr>
        <w:t> </w:t>
      </w:r>
      <w:r>
        <w:rPr>
          <w:sz w:val="22"/>
        </w:rPr>
        <w:t>functions</w:t>
      </w:r>
    </w:p>
    <w:p>
      <w:pPr>
        <w:pStyle w:val="ListParagraph"/>
        <w:numPr>
          <w:ilvl w:val="2"/>
          <w:numId w:val="2"/>
        </w:numPr>
        <w:tabs>
          <w:tab w:pos="1337" w:val="left" w:leader="none"/>
          <w:tab w:pos="1338" w:val="left" w:leader="none"/>
        </w:tabs>
        <w:spacing w:line="278" w:lineRule="auto" w:before="5" w:after="0"/>
        <w:ind w:left="1338" w:right="363" w:hanging="360"/>
        <w:jc w:val="left"/>
        <w:rPr>
          <w:sz w:val="22"/>
        </w:rPr>
      </w:pPr>
      <w:r>
        <w:rPr>
          <w:sz w:val="22"/>
        </w:rPr>
        <w:t>Outline and analyse known risks to delivery of these services, including reduction of risks where possible</w:t>
      </w:r>
    </w:p>
    <w:p>
      <w:pPr>
        <w:pStyle w:val="ListParagraph"/>
        <w:numPr>
          <w:ilvl w:val="2"/>
          <w:numId w:val="2"/>
        </w:numPr>
        <w:tabs>
          <w:tab w:pos="1337" w:val="left" w:leader="none"/>
          <w:tab w:pos="1338" w:val="left" w:leader="none"/>
        </w:tabs>
        <w:spacing w:line="263" w:lineRule="exact" w:before="0" w:after="0"/>
        <w:ind w:left="1338" w:right="0" w:hanging="360"/>
        <w:jc w:val="left"/>
        <w:rPr>
          <w:sz w:val="22"/>
        </w:rPr>
      </w:pPr>
      <w:r>
        <w:rPr>
          <w:sz w:val="22"/>
        </w:rPr>
        <w:t>Provide a framework for responding to any disruptive incident the practice</w:t>
      </w:r>
      <w:r>
        <w:rPr>
          <w:spacing w:val="-8"/>
          <w:sz w:val="22"/>
        </w:rPr>
        <w:t> </w:t>
      </w:r>
      <w:r>
        <w:rPr>
          <w:sz w:val="22"/>
        </w:rPr>
        <w:t>faces</w:t>
      </w:r>
    </w:p>
    <w:p>
      <w:pPr>
        <w:pStyle w:val="ListParagraph"/>
        <w:numPr>
          <w:ilvl w:val="2"/>
          <w:numId w:val="2"/>
        </w:numPr>
        <w:tabs>
          <w:tab w:pos="1337" w:val="left" w:leader="none"/>
          <w:tab w:pos="1338" w:val="left" w:leader="none"/>
        </w:tabs>
        <w:spacing w:line="240" w:lineRule="auto" w:before="41" w:after="0"/>
        <w:ind w:left="1338" w:right="0" w:hanging="360"/>
        <w:jc w:val="left"/>
        <w:rPr>
          <w:sz w:val="22"/>
        </w:rPr>
      </w:pPr>
      <w:r>
        <w:rPr>
          <w:sz w:val="22"/>
        </w:rPr>
        <w:t>Identify some of the key actions staff can take in a disruptive</w:t>
      </w:r>
      <w:r>
        <w:rPr>
          <w:spacing w:val="-5"/>
          <w:sz w:val="22"/>
        </w:rPr>
        <w:t> </w:t>
      </w:r>
      <w:r>
        <w:rPr>
          <w:sz w:val="22"/>
        </w:rPr>
        <w:t>incident</w:t>
      </w:r>
    </w:p>
    <w:p>
      <w:pPr>
        <w:pStyle w:val="BodyText"/>
      </w:pPr>
    </w:p>
    <w:p>
      <w:pPr>
        <w:pStyle w:val="BodyText"/>
        <w:spacing w:before="3"/>
        <w:rPr>
          <w:sz w:val="23"/>
        </w:rPr>
      </w:pPr>
    </w:p>
    <w:p>
      <w:pPr>
        <w:pStyle w:val="Heading2"/>
        <w:numPr>
          <w:ilvl w:val="1"/>
          <w:numId w:val="2"/>
        </w:numPr>
        <w:tabs>
          <w:tab w:pos="1051" w:val="left" w:leader="none"/>
        </w:tabs>
        <w:spacing w:line="240" w:lineRule="auto" w:before="0" w:after="0"/>
        <w:ind w:left="1050" w:right="0" w:hanging="433"/>
        <w:jc w:val="left"/>
      </w:pPr>
      <w:bookmarkStart w:name="_bookmark2" w:id="5"/>
      <w:bookmarkEnd w:id="5"/>
      <w:r>
        <w:rPr>
          <w:b w:val="0"/>
        </w:rPr>
      </w:r>
      <w:bookmarkStart w:name="_bookmark2" w:id="6"/>
      <w:bookmarkEnd w:id="6"/>
      <w:r>
        <w:rPr>
          <w:color w:val="365F91"/>
        </w:rPr>
        <w:t>O</w:t>
      </w:r>
      <w:r>
        <w:rPr>
          <w:color w:val="365F91"/>
        </w:rPr>
        <w:t>verview of the Practice and services</w:t>
      </w:r>
      <w:r>
        <w:rPr>
          <w:color w:val="365F91"/>
          <w:spacing w:val="-6"/>
        </w:rPr>
        <w:t> </w:t>
      </w:r>
      <w:r>
        <w:rPr>
          <w:color w:val="365F91"/>
        </w:rPr>
        <w:t>delivered</w:t>
      </w:r>
    </w:p>
    <w:p>
      <w:pPr>
        <w:pStyle w:val="BodyText"/>
        <w:spacing w:before="45"/>
        <w:ind w:left="257"/>
      </w:pPr>
      <w:r>
        <w:rPr/>
        <w:t>Provide details of the service including:</w:t>
      </w:r>
    </w:p>
    <w:p>
      <w:pPr>
        <w:pStyle w:val="BodyText"/>
        <w:spacing w:before="8"/>
        <w:rPr>
          <w:sz w:val="19"/>
        </w:rPr>
      </w:pPr>
    </w:p>
    <w:p>
      <w:pPr>
        <w:pStyle w:val="Heading4"/>
      </w:pPr>
      <w:r>
        <w:rPr/>
        <w:t>Location</w:t>
      </w:r>
    </w:p>
    <w:p>
      <w:pPr>
        <w:pStyle w:val="BodyText"/>
        <w:spacing w:before="9"/>
        <w:rPr>
          <w:b/>
          <w:sz w:val="19"/>
        </w:rPr>
      </w:pPr>
    </w:p>
    <w:p>
      <w:pPr>
        <w:pStyle w:val="BodyText"/>
        <w:ind w:left="257"/>
      </w:pPr>
      <w:r>
        <w:rPr>
          <w:color w:val="FF0000"/>
        </w:rPr>
        <w:t>Include details of location of services</w:t>
      </w:r>
    </w:p>
    <w:p>
      <w:pPr>
        <w:pStyle w:val="BodyText"/>
        <w:spacing w:before="8"/>
        <w:rPr>
          <w:sz w:val="19"/>
        </w:rPr>
      </w:pPr>
    </w:p>
    <w:p>
      <w:pPr>
        <w:pStyle w:val="Heading4"/>
      </w:pPr>
      <w:r>
        <w:rPr/>
        <w:t>Key services provided</w:t>
      </w:r>
    </w:p>
    <w:p>
      <w:pPr>
        <w:pStyle w:val="BodyText"/>
        <w:spacing w:before="9"/>
        <w:rPr>
          <w:b/>
          <w:sz w:val="19"/>
        </w:rPr>
      </w:pPr>
    </w:p>
    <w:p>
      <w:pPr>
        <w:pStyle w:val="BodyText"/>
        <w:ind w:left="257"/>
      </w:pPr>
      <w:r>
        <w:rPr>
          <w:color w:val="FF0000"/>
        </w:rPr>
        <w:t>Detail key services provided</w:t>
      </w:r>
    </w:p>
    <w:p>
      <w:pPr>
        <w:pStyle w:val="BodyText"/>
        <w:spacing w:before="8"/>
        <w:rPr>
          <w:sz w:val="19"/>
        </w:rPr>
      </w:pPr>
    </w:p>
    <w:p>
      <w:pPr>
        <w:pStyle w:val="BodyText"/>
        <w:ind w:left="257"/>
      </w:pPr>
      <w:r>
        <w:rPr>
          <w:color w:val="FF0000"/>
        </w:rPr>
        <w:t>e.g. GP services, nursing, dispensary, reception, administration, management</w:t>
      </w:r>
    </w:p>
    <w:p>
      <w:pPr>
        <w:pStyle w:val="BodyText"/>
      </w:pPr>
    </w:p>
    <w:p>
      <w:pPr>
        <w:pStyle w:val="BodyText"/>
      </w:pPr>
    </w:p>
    <w:p>
      <w:pPr>
        <w:pStyle w:val="BodyText"/>
        <w:spacing w:before="5"/>
        <w:rPr>
          <w:sz w:val="17"/>
        </w:rPr>
      </w:pPr>
    </w:p>
    <w:p>
      <w:pPr>
        <w:pStyle w:val="Heading2"/>
        <w:numPr>
          <w:ilvl w:val="1"/>
          <w:numId w:val="2"/>
        </w:numPr>
        <w:tabs>
          <w:tab w:pos="1051" w:val="left" w:leader="none"/>
        </w:tabs>
        <w:spacing w:line="240" w:lineRule="auto" w:before="0" w:after="0"/>
        <w:ind w:left="1050" w:right="0" w:hanging="433"/>
        <w:jc w:val="left"/>
      </w:pPr>
      <w:bookmarkStart w:name="_bookmark3" w:id="7"/>
      <w:bookmarkEnd w:id="7"/>
      <w:r>
        <w:rPr>
          <w:b w:val="0"/>
        </w:rPr>
      </w:r>
      <w:bookmarkStart w:name="_bookmark3" w:id="8"/>
      <w:bookmarkEnd w:id="8"/>
      <w:r>
        <w:rPr>
          <w:color w:val="365F91"/>
        </w:rPr>
        <w:t>N</w:t>
      </w:r>
      <w:r>
        <w:rPr>
          <w:color w:val="365F91"/>
        </w:rPr>
        <w:t>otification</w:t>
      </w:r>
    </w:p>
    <w:p>
      <w:pPr>
        <w:pStyle w:val="BodyText"/>
        <w:spacing w:line="276" w:lineRule="auto" w:before="43"/>
        <w:ind w:left="257" w:right="251"/>
      </w:pPr>
      <w:r>
        <w:rPr/>
        <w:t>In the event of an incident the practice manager/deputy should ensure all staff are notified using the contact directory in the back of this plan. </w:t>
      </w:r>
      <w:r>
        <w:rPr>
          <w:color w:val="FF0000"/>
        </w:rPr>
        <w:t>If this is a complex undertaking it may be appropriate to include a cascade diagram to ensure this is completed in a timely manner. Contact in and out of hours should be addressed.</w:t>
      </w:r>
    </w:p>
    <w:p>
      <w:pPr>
        <w:pStyle w:val="BodyText"/>
      </w:pPr>
    </w:p>
    <w:p>
      <w:pPr>
        <w:pStyle w:val="BodyText"/>
      </w:pPr>
    </w:p>
    <w:p>
      <w:pPr>
        <w:pStyle w:val="Heading2"/>
        <w:numPr>
          <w:ilvl w:val="1"/>
          <w:numId w:val="2"/>
        </w:numPr>
        <w:tabs>
          <w:tab w:pos="1051" w:val="left" w:leader="none"/>
        </w:tabs>
        <w:spacing w:line="240" w:lineRule="auto" w:before="174" w:after="0"/>
        <w:ind w:left="1050" w:right="0" w:hanging="433"/>
        <w:jc w:val="left"/>
      </w:pPr>
      <w:bookmarkStart w:name="_bookmark4" w:id="9"/>
      <w:bookmarkEnd w:id="9"/>
      <w:r>
        <w:rPr>
          <w:b w:val="0"/>
        </w:rPr>
      </w:r>
      <w:bookmarkStart w:name="_bookmark4" w:id="10"/>
      <w:bookmarkEnd w:id="10"/>
      <w:r>
        <w:rPr>
          <w:color w:val="365F91"/>
        </w:rPr>
        <w:t>Co</w:t>
      </w:r>
      <w:r>
        <w:rPr>
          <w:color w:val="365F91"/>
        </w:rPr>
        <w:t>mmunications</w:t>
      </w:r>
    </w:p>
    <w:p>
      <w:pPr>
        <w:pStyle w:val="BodyText"/>
        <w:spacing w:line="276" w:lineRule="auto" w:before="43"/>
        <w:ind w:left="257" w:right="394"/>
      </w:pPr>
      <w:r>
        <w:rPr/>
        <w:t>In the event of an incident, the practice should ensure that any patients, stakeholders and staff are notified of any service changes. Thought needs to be given to the wider health system and ensuring the knock on effects of service changes are accounted for and any notification therefore includes addressing these impacts.</w:t>
      </w:r>
    </w:p>
    <w:p>
      <w:pPr>
        <w:pStyle w:val="BodyText"/>
        <w:spacing w:before="4"/>
        <w:rPr>
          <w:sz w:val="16"/>
        </w:rPr>
      </w:pPr>
    </w:p>
    <w:p>
      <w:pPr>
        <w:pStyle w:val="BodyText"/>
        <w:spacing w:line="276" w:lineRule="auto"/>
        <w:ind w:left="257" w:right="520"/>
      </w:pPr>
      <w:r>
        <w:rPr/>
        <w:t>If services are affected, it is critical to ensure patients are notified of changes using a number of means. These may include a notice on the surgery door, use of local voluntary agencies, calling patients who have appointments during the incident, changing voicemail message, providing information on the practice website and briefing local media. Your local communications team / lead (CCG / NHS England) should be involved in this process and will be able to provide advice and support. If affected services will have an</w:t>
      </w:r>
    </w:p>
    <w:p>
      <w:pPr>
        <w:spacing w:after="0" w:line="276" w:lineRule="auto"/>
        <w:sectPr>
          <w:pgSz w:w="11910" w:h="16840"/>
          <w:pgMar w:header="386" w:footer="1002" w:top="800" w:bottom="1200" w:left="820" w:right="840"/>
        </w:sectPr>
      </w:pPr>
    </w:p>
    <w:p>
      <w:pPr>
        <w:pStyle w:val="BodyText"/>
        <w:spacing w:line="278" w:lineRule="auto" w:before="88"/>
        <w:ind w:left="257" w:right="397"/>
      </w:pPr>
      <w:bookmarkStart w:name="_bookmark6" w:id="11"/>
      <w:bookmarkEnd w:id="11"/>
      <w:r>
        <w:rPr/>
      </w:r>
      <w:r>
        <w:rPr/>
        <w:t>impact on partner organisations, these should also be notified and advised of the likely impact on how long for. Contact details for these should be in the contact details at the back of this plan.</w:t>
      </w:r>
    </w:p>
    <w:p>
      <w:pPr>
        <w:pStyle w:val="BodyText"/>
      </w:pPr>
    </w:p>
    <w:p>
      <w:pPr>
        <w:pStyle w:val="BodyText"/>
      </w:pPr>
    </w:p>
    <w:p>
      <w:pPr>
        <w:pStyle w:val="Heading2"/>
        <w:numPr>
          <w:ilvl w:val="1"/>
          <w:numId w:val="2"/>
        </w:numPr>
        <w:tabs>
          <w:tab w:pos="1108" w:val="left" w:leader="none"/>
        </w:tabs>
        <w:spacing w:line="240" w:lineRule="auto" w:before="171" w:after="0"/>
        <w:ind w:left="1107" w:right="0" w:hanging="490"/>
        <w:jc w:val="left"/>
      </w:pPr>
      <w:bookmarkStart w:name="_bookmark5" w:id="12"/>
      <w:bookmarkEnd w:id="12"/>
      <w:r>
        <w:rPr>
          <w:color w:val="365F91"/>
        </w:rPr>
        <w:t>R</w:t>
      </w:r>
      <w:r>
        <w:rPr>
          <w:color w:val="365F91"/>
        </w:rPr>
        <w:t>isk</w:t>
      </w:r>
      <w:r>
        <w:rPr>
          <w:color w:val="365F91"/>
          <w:spacing w:val="-2"/>
        </w:rPr>
        <w:t> </w:t>
      </w:r>
      <w:r>
        <w:rPr>
          <w:color w:val="365F91"/>
        </w:rPr>
        <w:t>Assessment</w:t>
      </w:r>
    </w:p>
    <w:p>
      <w:pPr>
        <w:pStyle w:val="BodyText"/>
        <w:spacing w:line="276" w:lineRule="auto" w:before="42"/>
        <w:ind w:left="257" w:right="306"/>
      </w:pPr>
      <w:r>
        <w:rPr/>
        <w:t>Organisations should assess the impact and likelihood of incidents disrupting the delivery of routine services in order to effectively mitigate the impacts of these.</w:t>
      </w:r>
    </w:p>
    <w:p>
      <w:pPr>
        <w:pStyle w:val="BodyText"/>
        <w:spacing w:before="3"/>
        <w:rPr>
          <w:sz w:val="16"/>
        </w:rPr>
      </w:pPr>
    </w:p>
    <w:p>
      <w:pPr>
        <w:pStyle w:val="BodyText"/>
        <w:spacing w:line="278" w:lineRule="auto"/>
        <w:ind w:left="257" w:right="688"/>
      </w:pPr>
      <w:r>
        <w:rPr>
          <w:color w:val="FF0000"/>
        </w:rPr>
        <w:t>This risk assessment can be a standalone corporate risk register or sit as part of the plan. The business continuity plan should ensure this is sign posted to if it is a separate document. An example is also given below.</w:t>
      </w:r>
    </w:p>
    <w:p>
      <w:pPr>
        <w:pStyle w:val="BodyText"/>
        <w:spacing w:before="196"/>
        <w:ind w:left="257"/>
      </w:pPr>
      <w:r>
        <w:rPr>
          <w:color w:val="FF0000"/>
        </w:rPr>
        <w:t>For example:</w:t>
      </w:r>
    </w:p>
    <w:p>
      <w:pPr>
        <w:pStyle w:val="BodyText"/>
        <w:spacing w:before="6"/>
        <w:rPr>
          <w:sz w:val="19"/>
        </w:rPr>
      </w:pPr>
    </w:p>
    <w:p>
      <w:pPr>
        <w:pStyle w:val="ListParagraph"/>
        <w:numPr>
          <w:ilvl w:val="0"/>
          <w:numId w:val="3"/>
        </w:numPr>
        <w:tabs>
          <w:tab w:pos="1388" w:val="left" w:leader="none"/>
          <w:tab w:pos="1389" w:val="left" w:leader="none"/>
        </w:tabs>
        <w:spacing w:line="240" w:lineRule="auto" w:before="0" w:after="0"/>
        <w:ind w:left="1388" w:right="0" w:hanging="411"/>
        <w:jc w:val="left"/>
        <w:rPr>
          <w:sz w:val="22"/>
        </w:rPr>
      </w:pPr>
      <w:r>
        <w:rPr>
          <w:color w:val="FF0000"/>
          <w:sz w:val="22"/>
        </w:rPr>
        <w:t>at flood</w:t>
      </w:r>
      <w:r>
        <w:rPr>
          <w:color w:val="FF0000"/>
          <w:spacing w:val="-2"/>
          <w:sz w:val="22"/>
        </w:rPr>
        <w:t> </w:t>
      </w:r>
      <w:r>
        <w:rPr>
          <w:color w:val="FF0000"/>
          <w:sz w:val="22"/>
        </w:rPr>
        <w:t>risk</w:t>
      </w:r>
    </w:p>
    <w:p>
      <w:pPr>
        <w:pStyle w:val="ListParagraph"/>
        <w:numPr>
          <w:ilvl w:val="0"/>
          <w:numId w:val="3"/>
        </w:numPr>
        <w:tabs>
          <w:tab w:pos="1337" w:val="left" w:leader="none"/>
          <w:tab w:pos="1338" w:val="left" w:leader="none"/>
        </w:tabs>
        <w:spacing w:line="240" w:lineRule="auto" w:before="39" w:after="0"/>
        <w:ind w:left="1338" w:right="0" w:hanging="360"/>
        <w:jc w:val="left"/>
        <w:rPr>
          <w:sz w:val="22"/>
        </w:rPr>
      </w:pPr>
      <w:r>
        <w:rPr>
          <w:color w:val="FF0000"/>
          <w:sz w:val="22"/>
        </w:rPr>
        <w:t>having a small staff</w:t>
      </w:r>
      <w:r>
        <w:rPr>
          <w:color w:val="FF0000"/>
          <w:spacing w:val="-3"/>
          <w:sz w:val="22"/>
        </w:rPr>
        <w:t> </w:t>
      </w:r>
      <w:r>
        <w:rPr>
          <w:color w:val="FF0000"/>
          <w:sz w:val="22"/>
        </w:rPr>
        <w:t>base,</w:t>
      </w:r>
    </w:p>
    <w:p>
      <w:pPr>
        <w:pStyle w:val="ListParagraph"/>
        <w:numPr>
          <w:ilvl w:val="0"/>
          <w:numId w:val="3"/>
        </w:numPr>
        <w:tabs>
          <w:tab w:pos="1337" w:val="left" w:leader="none"/>
          <w:tab w:pos="1338" w:val="left" w:leader="none"/>
        </w:tabs>
        <w:spacing w:line="240" w:lineRule="auto" w:before="43" w:after="0"/>
        <w:ind w:left="1338" w:right="0" w:hanging="360"/>
        <w:jc w:val="left"/>
        <w:rPr>
          <w:sz w:val="22"/>
        </w:rPr>
      </w:pPr>
      <w:r>
        <w:rPr>
          <w:color w:val="FF0000"/>
          <w:sz w:val="22"/>
        </w:rPr>
        <w:t>being in an old building with less resilient</w:t>
      </w:r>
      <w:r>
        <w:rPr>
          <w:color w:val="FF0000"/>
          <w:spacing w:val="-6"/>
          <w:sz w:val="22"/>
        </w:rPr>
        <w:t> </w:t>
      </w:r>
      <w:r>
        <w:rPr>
          <w:color w:val="FF0000"/>
          <w:sz w:val="22"/>
        </w:rPr>
        <w:t>infrastructure</w:t>
      </w:r>
    </w:p>
    <w:p>
      <w:pPr>
        <w:pStyle w:val="BodyText"/>
        <w:spacing w:before="9"/>
        <w:rPr>
          <w:sz w:val="1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8"/>
        <w:gridCol w:w="1284"/>
        <w:gridCol w:w="1133"/>
        <w:gridCol w:w="1289"/>
        <w:gridCol w:w="2268"/>
        <w:gridCol w:w="1070"/>
      </w:tblGrid>
      <w:tr>
        <w:trPr>
          <w:trHeight w:val="805" w:hRule="atLeast"/>
        </w:trPr>
        <w:tc>
          <w:tcPr>
            <w:tcW w:w="2958" w:type="dxa"/>
          </w:tcPr>
          <w:p>
            <w:pPr>
              <w:pStyle w:val="TableParagraph"/>
              <w:spacing w:line="265" w:lineRule="exact"/>
              <w:ind w:left="107"/>
              <w:rPr>
                <w:sz w:val="22"/>
              </w:rPr>
            </w:pPr>
            <w:r>
              <w:rPr>
                <w:sz w:val="22"/>
              </w:rPr>
              <w:t>Risk</w:t>
            </w:r>
          </w:p>
        </w:tc>
        <w:tc>
          <w:tcPr>
            <w:tcW w:w="1284" w:type="dxa"/>
          </w:tcPr>
          <w:p>
            <w:pPr>
              <w:pStyle w:val="TableParagraph"/>
              <w:ind w:left="107" w:right="543"/>
              <w:rPr>
                <w:sz w:val="22"/>
              </w:rPr>
            </w:pPr>
            <w:r>
              <w:rPr>
                <w:sz w:val="22"/>
              </w:rPr>
              <w:t>Impact (1-5)</w:t>
            </w:r>
          </w:p>
        </w:tc>
        <w:tc>
          <w:tcPr>
            <w:tcW w:w="1133" w:type="dxa"/>
          </w:tcPr>
          <w:p>
            <w:pPr>
              <w:pStyle w:val="TableParagraph"/>
              <w:ind w:left="107" w:right="93"/>
              <w:rPr>
                <w:sz w:val="22"/>
              </w:rPr>
            </w:pPr>
            <w:r>
              <w:rPr>
                <w:sz w:val="22"/>
              </w:rPr>
              <w:t>Likelihood (1-5)</w:t>
            </w:r>
          </w:p>
        </w:tc>
        <w:tc>
          <w:tcPr>
            <w:tcW w:w="1289" w:type="dxa"/>
          </w:tcPr>
          <w:p>
            <w:pPr>
              <w:pStyle w:val="TableParagraph"/>
              <w:ind w:left="107" w:right="178"/>
              <w:rPr>
                <w:sz w:val="22"/>
              </w:rPr>
            </w:pPr>
            <w:r>
              <w:rPr>
                <w:sz w:val="22"/>
              </w:rPr>
              <w:t>Risk Rating (Impact x</w:t>
            </w:r>
          </w:p>
          <w:p>
            <w:pPr>
              <w:pStyle w:val="TableParagraph"/>
              <w:spacing w:line="252" w:lineRule="exact"/>
              <w:ind w:left="107"/>
              <w:rPr>
                <w:sz w:val="22"/>
              </w:rPr>
            </w:pPr>
            <w:r>
              <w:rPr>
                <w:sz w:val="22"/>
              </w:rPr>
              <w:t>likelihood)</w:t>
            </w:r>
          </w:p>
        </w:tc>
        <w:tc>
          <w:tcPr>
            <w:tcW w:w="2268" w:type="dxa"/>
          </w:tcPr>
          <w:p>
            <w:pPr>
              <w:pStyle w:val="TableParagraph"/>
              <w:spacing w:line="265" w:lineRule="exact"/>
              <w:ind w:left="108"/>
              <w:rPr>
                <w:sz w:val="22"/>
              </w:rPr>
            </w:pPr>
            <w:r>
              <w:rPr>
                <w:sz w:val="22"/>
              </w:rPr>
              <w:t>Mitigating actions</w:t>
            </w:r>
          </w:p>
        </w:tc>
        <w:tc>
          <w:tcPr>
            <w:tcW w:w="1070" w:type="dxa"/>
          </w:tcPr>
          <w:p>
            <w:pPr>
              <w:pStyle w:val="TableParagraph"/>
              <w:spacing w:line="265" w:lineRule="exact"/>
              <w:ind w:left="108"/>
              <w:rPr>
                <w:sz w:val="22"/>
              </w:rPr>
            </w:pPr>
            <w:r>
              <w:rPr>
                <w:sz w:val="22"/>
              </w:rPr>
              <w:t>Lead</w:t>
            </w:r>
          </w:p>
        </w:tc>
      </w:tr>
      <w:tr>
        <w:trPr>
          <w:trHeight w:val="1343" w:hRule="atLeast"/>
        </w:trPr>
        <w:tc>
          <w:tcPr>
            <w:tcW w:w="2958" w:type="dxa"/>
          </w:tcPr>
          <w:p>
            <w:pPr>
              <w:pStyle w:val="TableParagraph"/>
              <w:ind w:left="107" w:right="496"/>
              <w:rPr>
                <w:sz w:val="22"/>
              </w:rPr>
            </w:pPr>
            <w:r>
              <w:rPr>
                <w:color w:val="FF0000"/>
                <w:sz w:val="22"/>
              </w:rPr>
              <w:t>Practice at risk of flooding from local river</w:t>
            </w:r>
          </w:p>
        </w:tc>
        <w:tc>
          <w:tcPr>
            <w:tcW w:w="1284" w:type="dxa"/>
          </w:tcPr>
          <w:p>
            <w:pPr>
              <w:pStyle w:val="TableParagraph"/>
              <w:spacing w:line="265" w:lineRule="exact"/>
              <w:ind w:left="107"/>
              <w:rPr>
                <w:sz w:val="22"/>
              </w:rPr>
            </w:pPr>
            <w:r>
              <w:rPr>
                <w:color w:val="FF0000"/>
                <w:w w:val="100"/>
                <w:sz w:val="22"/>
              </w:rPr>
              <w:t>4</w:t>
            </w:r>
          </w:p>
          <w:p>
            <w:pPr>
              <w:pStyle w:val="TableParagraph"/>
              <w:rPr>
                <w:sz w:val="22"/>
              </w:rPr>
            </w:pPr>
          </w:p>
          <w:p>
            <w:pPr>
              <w:pStyle w:val="TableParagraph"/>
              <w:ind w:left="107"/>
              <w:rPr>
                <w:sz w:val="22"/>
              </w:rPr>
            </w:pPr>
            <w:r>
              <w:rPr>
                <w:color w:val="FF0000"/>
                <w:sz w:val="22"/>
              </w:rPr>
              <w:t>Significant</w:t>
            </w:r>
          </w:p>
        </w:tc>
        <w:tc>
          <w:tcPr>
            <w:tcW w:w="1133" w:type="dxa"/>
          </w:tcPr>
          <w:p>
            <w:pPr>
              <w:pStyle w:val="TableParagraph"/>
              <w:spacing w:line="265" w:lineRule="exact"/>
              <w:ind w:left="107"/>
              <w:rPr>
                <w:sz w:val="22"/>
              </w:rPr>
            </w:pPr>
            <w:r>
              <w:rPr>
                <w:color w:val="FF0000"/>
                <w:w w:val="100"/>
                <w:sz w:val="22"/>
              </w:rPr>
              <w:t>2</w:t>
            </w:r>
          </w:p>
          <w:p>
            <w:pPr>
              <w:pStyle w:val="TableParagraph"/>
              <w:rPr>
                <w:sz w:val="22"/>
              </w:rPr>
            </w:pPr>
          </w:p>
          <w:p>
            <w:pPr>
              <w:pStyle w:val="TableParagraph"/>
              <w:ind w:left="107" w:right="241"/>
              <w:rPr>
                <w:sz w:val="22"/>
              </w:rPr>
            </w:pPr>
            <w:r>
              <w:rPr>
                <w:color w:val="FF0000"/>
                <w:sz w:val="22"/>
              </w:rPr>
              <w:t>Medium Low</w:t>
            </w:r>
          </w:p>
        </w:tc>
        <w:tc>
          <w:tcPr>
            <w:tcW w:w="1289" w:type="dxa"/>
          </w:tcPr>
          <w:p>
            <w:pPr>
              <w:pStyle w:val="TableParagraph"/>
              <w:spacing w:line="265" w:lineRule="exact"/>
              <w:ind w:left="107"/>
              <w:rPr>
                <w:sz w:val="22"/>
              </w:rPr>
            </w:pPr>
            <w:r>
              <w:rPr>
                <w:color w:val="FF0000"/>
                <w:w w:val="100"/>
                <w:sz w:val="22"/>
              </w:rPr>
              <w:t>8</w:t>
            </w:r>
          </w:p>
          <w:p>
            <w:pPr>
              <w:pStyle w:val="TableParagraph"/>
              <w:rPr>
                <w:sz w:val="22"/>
              </w:rPr>
            </w:pPr>
          </w:p>
          <w:p>
            <w:pPr>
              <w:pStyle w:val="TableParagraph"/>
              <w:ind w:left="107"/>
              <w:rPr>
                <w:sz w:val="22"/>
              </w:rPr>
            </w:pPr>
            <w:r>
              <w:rPr>
                <w:color w:val="FF0000"/>
                <w:sz w:val="22"/>
              </w:rPr>
              <w:t>High Risk</w:t>
            </w:r>
          </w:p>
        </w:tc>
        <w:tc>
          <w:tcPr>
            <w:tcW w:w="2268" w:type="dxa"/>
          </w:tcPr>
          <w:p>
            <w:pPr>
              <w:pStyle w:val="TableParagraph"/>
              <w:ind w:left="108" w:right="216"/>
              <w:rPr>
                <w:sz w:val="22"/>
              </w:rPr>
            </w:pPr>
            <w:r>
              <w:rPr>
                <w:color w:val="FF0000"/>
                <w:sz w:val="22"/>
              </w:rPr>
              <w:t>Sign up for environment agency flood warning service Ensure alternative</w:t>
            </w:r>
          </w:p>
          <w:p>
            <w:pPr>
              <w:pStyle w:val="TableParagraph"/>
              <w:spacing w:line="252" w:lineRule="exact"/>
              <w:ind w:left="108"/>
              <w:rPr>
                <w:sz w:val="22"/>
              </w:rPr>
            </w:pPr>
            <w:r>
              <w:rPr>
                <w:color w:val="FF0000"/>
                <w:sz w:val="22"/>
              </w:rPr>
              <w:t>premises in place</w:t>
            </w:r>
          </w:p>
        </w:tc>
        <w:tc>
          <w:tcPr>
            <w:tcW w:w="1070" w:type="dxa"/>
          </w:tcPr>
          <w:p>
            <w:pPr>
              <w:pStyle w:val="TableParagraph"/>
              <w:ind w:left="108" w:right="127"/>
              <w:rPr>
                <w:sz w:val="22"/>
              </w:rPr>
            </w:pPr>
            <w:r>
              <w:rPr>
                <w:color w:val="FF0000"/>
                <w:sz w:val="22"/>
              </w:rPr>
              <w:t>Practice Manager</w:t>
            </w:r>
          </w:p>
        </w:tc>
      </w:tr>
      <w:tr>
        <w:trPr>
          <w:trHeight w:val="268" w:hRule="atLeast"/>
        </w:trPr>
        <w:tc>
          <w:tcPr>
            <w:tcW w:w="2958" w:type="dxa"/>
          </w:tcPr>
          <w:p>
            <w:pPr>
              <w:pStyle w:val="TableParagraph"/>
              <w:rPr>
                <w:rFonts w:ascii="Times New Roman"/>
                <w:sz w:val="18"/>
              </w:rPr>
            </w:pPr>
          </w:p>
        </w:tc>
        <w:tc>
          <w:tcPr>
            <w:tcW w:w="1284" w:type="dxa"/>
          </w:tcPr>
          <w:p>
            <w:pPr>
              <w:pStyle w:val="TableParagraph"/>
              <w:rPr>
                <w:rFonts w:ascii="Times New Roman"/>
                <w:sz w:val="18"/>
              </w:rPr>
            </w:pPr>
          </w:p>
        </w:tc>
        <w:tc>
          <w:tcPr>
            <w:tcW w:w="1133" w:type="dxa"/>
          </w:tcPr>
          <w:p>
            <w:pPr>
              <w:pStyle w:val="TableParagraph"/>
              <w:rPr>
                <w:rFonts w:ascii="Times New Roman"/>
                <w:sz w:val="18"/>
              </w:rPr>
            </w:pPr>
          </w:p>
        </w:tc>
        <w:tc>
          <w:tcPr>
            <w:tcW w:w="1289" w:type="dxa"/>
          </w:tcPr>
          <w:p>
            <w:pPr>
              <w:pStyle w:val="TableParagraph"/>
              <w:rPr>
                <w:rFonts w:ascii="Times New Roman"/>
                <w:sz w:val="18"/>
              </w:rPr>
            </w:pPr>
          </w:p>
        </w:tc>
        <w:tc>
          <w:tcPr>
            <w:tcW w:w="2268" w:type="dxa"/>
          </w:tcPr>
          <w:p>
            <w:pPr>
              <w:pStyle w:val="TableParagraph"/>
              <w:rPr>
                <w:rFonts w:ascii="Times New Roman"/>
                <w:sz w:val="18"/>
              </w:rPr>
            </w:pPr>
          </w:p>
        </w:tc>
        <w:tc>
          <w:tcPr>
            <w:tcW w:w="1070" w:type="dxa"/>
          </w:tcPr>
          <w:p>
            <w:pPr>
              <w:pStyle w:val="TableParagraph"/>
              <w:rPr>
                <w:rFonts w:ascii="Times New Roman"/>
                <w:sz w:val="18"/>
              </w:rPr>
            </w:pPr>
          </w:p>
        </w:tc>
      </w:tr>
      <w:tr>
        <w:trPr>
          <w:trHeight w:val="268" w:hRule="atLeast"/>
        </w:trPr>
        <w:tc>
          <w:tcPr>
            <w:tcW w:w="2958" w:type="dxa"/>
          </w:tcPr>
          <w:p>
            <w:pPr>
              <w:pStyle w:val="TableParagraph"/>
              <w:rPr>
                <w:rFonts w:ascii="Times New Roman"/>
                <w:sz w:val="18"/>
              </w:rPr>
            </w:pPr>
          </w:p>
        </w:tc>
        <w:tc>
          <w:tcPr>
            <w:tcW w:w="1284" w:type="dxa"/>
          </w:tcPr>
          <w:p>
            <w:pPr>
              <w:pStyle w:val="TableParagraph"/>
              <w:rPr>
                <w:rFonts w:ascii="Times New Roman"/>
                <w:sz w:val="18"/>
              </w:rPr>
            </w:pPr>
          </w:p>
        </w:tc>
        <w:tc>
          <w:tcPr>
            <w:tcW w:w="1133" w:type="dxa"/>
          </w:tcPr>
          <w:p>
            <w:pPr>
              <w:pStyle w:val="TableParagraph"/>
              <w:rPr>
                <w:rFonts w:ascii="Times New Roman"/>
                <w:sz w:val="18"/>
              </w:rPr>
            </w:pPr>
          </w:p>
        </w:tc>
        <w:tc>
          <w:tcPr>
            <w:tcW w:w="1289" w:type="dxa"/>
          </w:tcPr>
          <w:p>
            <w:pPr>
              <w:pStyle w:val="TableParagraph"/>
              <w:rPr>
                <w:rFonts w:ascii="Times New Roman"/>
                <w:sz w:val="18"/>
              </w:rPr>
            </w:pPr>
          </w:p>
        </w:tc>
        <w:tc>
          <w:tcPr>
            <w:tcW w:w="2268" w:type="dxa"/>
          </w:tcPr>
          <w:p>
            <w:pPr>
              <w:pStyle w:val="TableParagraph"/>
              <w:rPr>
                <w:rFonts w:ascii="Times New Roman"/>
                <w:sz w:val="18"/>
              </w:rPr>
            </w:pPr>
          </w:p>
        </w:tc>
        <w:tc>
          <w:tcPr>
            <w:tcW w:w="1070" w:type="dxa"/>
          </w:tcPr>
          <w:p>
            <w:pPr>
              <w:pStyle w:val="TableParagraph"/>
              <w:rPr>
                <w:rFonts w:ascii="Times New Roman"/>
                <w:sz w:val="18"/>
              </w:rPr>
            </w:pPr>
          </w:p>
        </w:tc>
      </w:tr>
    </w:tbl>
    <w:p>
      <w:pPr>
        <w:pStyle w:val="BodyText"/>
      </w:pPr>
    </w:p>
    <w:p>
      <w:pPr>
        <w:pStyle w:val="BodyText"/>
      </w:pPr>
    </w:p>
    <w:p>
      <w:pPr>
        <w:pStyle w:val="BodyText"/>
        <w:spacing w:before="5"/>
        <w:rPr>
          <w:sz w:val="17"/>
        </w:rPr>
      </w:pPr>
    </w:p>
    <w:p>
      <w:pPr>
        <w:spacing w:before="0"/>
        <w:ind w:left="5918" w:right="0" w:firstLine="0"/>
        <w:jc w:val="left"/>
        <w:rPr>
          <w:rFonts w:ascii="Arial"/>
          <w:b/>
          <w:sz w:val="18"/>
        </w:rPr>
      </w:pPr>
      <w:r>
        <w:rPr>
          <w:rFonts w:ascii="Arial"/>
          <w:b/>
          <w:sz w:val="18"/>
        </w:rPr>
        <w:t>LIKELIHOOD</w:t>
      </w:r>
    </w:p>
    <w:p>
      <w:pPr>
        <w:pStyle w:val="BodyText"/>
        <w:rPr>
          <w:rFonts w:ascii="Arial"/>
          <w:b/>
        </w:rPr>
      </w:pPr>
    </w:p>
    <w:tbl>
      <w:tblPr>
        <w:tblW w:w="0" w:type="auto"/>
        <w:jc w:val="left"/>
        <w:tblInd w:w="2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1317"/>
        <w:gridCol w:w="727"/>
        <w:gridCol w:w="897"/>
        <w:gridCol w:w="898"/>
        <w:gridCol w:w="897"/>
        <w:gridCol w:w="935"/>
      </w:tblGrid>
      <w:tr>
        <w:trPr>
          <w:trHeight w:val="486" w:hRule="atLeast"/>
        </w:trPr>
        <w:tc>
          <w:tcPr>
            <w:tcW w:w="523" w:type="dxa"/>
          </w:tcPr>
          <w:p>
            <w:pPr>
              <w:pStyle w:val="TableParagraph"/>
              <w:rPr>
                <w:rFonts w:ascii="Times New Roman"/>
                <w:sz w:val="20"/>
              </w:rPr>
            </w:pPr>
          </w:p>
        </w:tc>
        <w:tc>
          <w:tcPr>
            <w:tcW w:w="1317" w:type="dxa"/>
          </w:tcPr>
          <w:p>
            <w:pPr>
              <w:pStyle w:val="TableParagraph"/>
              <w:rPr>
                <w:rFonts w:ascii="Times New Roman"/>
                <w:sz w:val="20"/>
              </w:rPr>
            </w:pPr>
          </w:p>
        </w:tc>
        <w:tc>
          <w:tcPr>
            <w:tcW w:w="727" w:type="dxa"/>
          </w:tcPr>
          <w:p>
            <w:pPr>
              <w:pStyle w:val="TableParagraph"/>
              <w:spacing w:before="135"/>
              <w:ind w:left="9"/>
              <w:jc w:val="center"/>
              <w:rPr>
                <w:rFonts w:ascii="Arial"/>
                <w:b/>
                <w:sz w:val="18"/>
              </w:rPr>
            </w:pPr>
            <w:r>
              <w:rPr>
                <w:rFonts w:ascii="Arial"/>
                <w:b/>
                <w:w w:val="99"/>
                <w:sz w:val="18"/>
              </w:rPr>
              <w:t>1</w:t>
            </w:r>
          </w:p>
        </w:tc>
        <w:tc>
          <w:tcPr>
            <w:tcW w:w="897" w:type="dxa"/>
          </w:tcPr>
          <w:p>
            <w:pPr>
              <w:pStyle w:val="TableParagraph"/>
              <w:spacing w:before="135"/>
              <w:ind w:right="385"/>
              <w:jc w:val="right"/>
              <w:rPr>
                <w:rFonts w:ascii="Arial"/>
                <w:b/>
                <w:sz w:val="18"/>
              </w:rPr>
            </w:pPr>
            <w:r>
              <w:rPr>
                <w:rFonts w:ascii="Arial"/>
                <w:b/>
                <w:w w:val="99"/>
                <w:sz w:val="18"/>
              </w:rPr>
              <w:t>2</w:t>
            </w:r>
          </w:p>
        </w:tc>
        <w:tc>
          <w:tcPr>
            <w:tcW w:w="898" w:type="dxa"/>
          </w:tcPr>
          <w:p>
            <w:pPr>
              <w:pStyle w:val="TableParagraph"/>
              <w:spacing w:before="135"/>
              <w:ind w:left="12"/>
              <w:jc w:val="center"/>
              <w:rPr>
                <w:rFonts w:ascii="Arial"/>
                <w:b/>
                <w:sz w:val="18"/>
              </w:rPr>
            </w:pPr>
            <w:r>
              <w:rPr>
                <w:rFonts w:ascii="Arial"/>
                <w:b/>
                <w:w w:val="99"/>
                <w:sz w:val="18"/>
              </w:rPr>
              <w:t>3</w:t>
            </w:r>
          </w:p>
        </w:tc>
        <w:tc>
          <w:tcPr>
            <w:tcW w:w="897" w:type="dxa"/>
          </w:tcPr>
          <w:p>
            <w:pPr>
              <w:pStyle w:val="TableParagraph"/>
              <w:spacing w:before="135"/>
              <w:ind w:left="13"/>
              <w:jc w:val="center"/>
              <w:rPr>
                <w:rFonts w:ascii="Arial"/>
                <w:b/>
                <w:sz w:val="18"/>
              </w:rPr>
            </w:pPr>
            <w:r>
              <w:rPr>
                <w:rFonts w:ascii="Arial"/>
                <w:b/>
                <w:w w:val="99"/>
                <w:sz w:val="18"/>
              </w:rPr>
              <w:t>4</w:t>
            </w:r>
          </w:p>
        </w:tc>
        <w:tc>
          <w:tcPr>
            <w:tcW w:w="935" w:type="dxa"/>
          </w:tcPr>
          <w:p>
            <w:pPr>
              <w:pStyle w:val="TableParagraph"/>
              <w:spacing w:before="135"/>
              <w:ind w:left="10"/>
              <w:jc w:val="center"/>
              <w:rPr>
                <w:rFonts w:ascii="Arial"/>
                <w:b/>
                <w:sz w:val="18"/>
              </w:rPr>
            </w:pPr>
            <w:r>
              <w:rPr>
                <w:rFonts w:ascii="Arial"/>
                <w:b/>
                <w:w w:val="99"/>
                <w:sz w:val="18"/>
              </w:rPr>
              <w:t>5</w:t>
            </w:r>
          </w:p>
        </w:tc>
      </w:tr>
      <w:tr>
        <w:trPr>
          <w:trHeight w:val="414" w:hRule="atLeast"/>
        </w:trPr>
        <w:tc>
          <w:tcPr>
            <w:tcW w:w="523" w:type="dxa"/>
          </w:tcPr>
          <w:p>
            <w:pPr>
              <w:pStyle w:val="TableParagraph"/>
              <w:rPr>
                <w:rFonts w:ascii="Times New Roman"/>
                <w:sz w:val="20"/>
              </w:rPr>
            </w:pPr>
          </w:p>
        </w:tc>
        <w:tc>
          <w:tcPr>
            <w:tcW w:w="1317" w:type="dxa"/>
          </w:tcPr>
          <w:p>
            <w:pPr>
              <w:pStyle w:val="TableParagraph"/>
              <w:rPr>
                <w:rFonts w:ascii="Times New Roman"/>
                <w:sz w:val="20"/>
              </w:rPr>
            </w:pPr>
          </w:p>
        </w:tc>
        <w:tc>
          <w:tcPr>
            <w:tcW w:w="727" w:type="dxa"/>
          </w:tcPr>
          <w:p>
            <w:pPr>
              <w:pStyle w:val="TableParagraph"/>
              <w:spacing w:before="97"/>
              <w:ind w:left="109" w:right="102"/>
              <w:jc w:val="center"/>
              <w:rPr>
                <w:rFonts w:ascii="Arial"/>
                <w:b/>
                <w:sz w:val="18"/>
              </w:rPr>
            </w:pPr>
            <w:r>
              <w:rPr>
                <w:rFonts w:ascii="Arial"/>
                <w:b/>
                <w:sz w:val="18"/>
              </w:rPr>
              <w:t>Low</w:t>
            </w:r>
          </w:p>
        </w:tc>
        <w:tc>
          <w:tcPr>
            <w:tcW w:w="897" w:type="dxa"/>
          </w:tcPr>
          <w:p>
            <w:pPr>
              <w:pStyle w:val="TableParagraph"/>
              <w:spacing w:line="201" w:lineRule="exact"/>
              <w:ind w:left="88" w:right="77"/>
              <w:jc w:val="center"/>
              <w:rPr>
                <w:rFonts w:ascii="Arial"/>
                <w:b/>
                <w:sz w:val="18"/>
              </w:rPr>
            </w:pPr>
            <w:r>
              <w:rPr>
                <w:rFonts w:ascii="Arial"/>
                <w:b/>
                <w:sz w:val="18"/>
              </w:rPr>
              <w:t>Medium</w:t>
            </w:r>
          </w:p>
          <w:p>
            <w:pPr>
              <w:pStyle w:val="TableParagraph"/>
              <w:spacing w:line="192" w:lineRule="exact" w:before="2"/>
              <w:ind w:left="88" w:right="77"/>
              <w:jc w:val="center"/>
              <w:rPr>
                <w:rFonts w:ascii="Arial"/>
                <w:b/>
                <w:sz w:val="18"/>
              </w:rPr>
            </w:pPr>
            <w:r>
              <w:rPr>
                <w:rFonts w:ascii="Arial"/>
                <w:b/>
                <w:sz w:val="18"/>
              </w:rPr>
              <w:t>Low</w:t>
            </w:r>
          </w:p>
        </w:tc>
        <w:tc>
          <w:tcPr>
            <w:tcW w:w="898" w:type="dxa"/>
          </w:tcPr>
          <w:p>
            <w:pPr>
              <w:pStyle w:val="TableParagraph"/>
              <w:spacing w:before="97"/>
              <w:ind w:left="89" w:right="78"/>
              <w:jc w:val="center"/>
              <w:rPr>
                <w:rFonts w:ascii="Arial"/>
                <w:b/>
                <w:sz w:val="18"/>
              </w:rPr>
            </w:pPr>
            <w:r>
              <w:rPr>
                <w:rFonts w:ascii="Arial"/>
                <w:b/>
                <w:sz w:val="18"/>
              </w:rPr>
              <w:t>Medium</w:t>
            </w:r>
          </w:p>
        </w:tc>
        <w:tc>
          <w:tcPr>
            <w:tcW w:w="897" w:type="dxa"/>
          </w:tcPr>
          <w:p>
            <w:pPr>
              <w:pStyle w:val="TableParagraph"/>
              <w:spacing w:line="201" w:lineRule="exact"/>
              <w:ind w:left="89" w:right="76"/>
              <w:jc w:val="center"/>
              <w:rPr>
                <w:rFonts w:ascii="Arial"/>
                <w:b/>
                <w:sz w:val="18"/>
              </w:rPr>
            </w:pPr>
            <w:r>
              <w:rPr>
                <w:rFonts w:ascii="Arial"/>
                <w:b/>
                <w:sz w:val="18"/>
              </w:rPr>
              <w:t>Medium</w:t>
            </w:r>
          </w:p>
          <w:p>
            <w:pPr>
              <w:pStyle w:val="TableParagraph"/>
              <w:spacing w:line="192" w:lineRule="exact" w:before="2"/>
              <w:ind w:left="88" w:right="77"/>
              <w:jc w:val="center"/>
              <w:rPr>
                <w:rFonts w:ascii="Arial"/>
                <w:b/>
                <w:sz w:val="18"/>
              </w:rPr>
            </w:pPr>
            <w:r>
              <w:rPr>
                <w:rFonts w:ascii="Arial"/>
                <w:b/>
                <w:sz w:val="18"/>
              </w:rPr>
              <w:t>High</w:t>
            </w:r>
          </w:p>
        </w:tc>
        <w:tc>
          <w:tcPr>
            <w:tcW w:w="935" w:type="dxa"/>
          </w:tcPr>
          <w:p>
            <w:pPr>
              <w:pStyle w:val="TableParagraph"/>
              <w:spacing w:before="97"/>
              <w:ind w:right="256"/>
              <w:jc w:val="right"/>
              <w:rPr>
                <w:rFonts w:ascii="Arial"/>
                <w:b/>
                <w:sz w:val="18"/>
              </w:rPr>
            </w:pPr>
            <w:r>
              <w:rPr>
                <w:rFonts w:ascii="Arial"/>
                <w:b/>
                <w:w w:val="95"/>
                <w:sz w:val="18"/>
              </w:rPr>
              <w:t>High</w:t>
            </w:r>
          </w:p>
        </w:tc>
      </w:tr>
      <w:tr>
        <w:trPr>
          <w:trHeight w:val="413" w:hRule="atLeast"/>
        </w:trPr>
        <w:tc>
          <w:tcPr>
            <w:tcW w:w="523" w:type="dxa"/>
          </w:tcPr>
          <w:p>
            <w:pPr>
              <w:pStyle w:val="TableParagraph"/>
              <w:rPr>
                <w:rFonts w:ascii="Times New Roman"/>
                <w:sz w:val="20"/>
              </w:rPr>
            </w:pPr>
          </w:p>
        </w:tc>
        <w:tc>
          <w:tcPr>
            <w:tcW w:w="1317" w:type="dxa"/>
          </w:tcPr>
          <w:p>
            <w:pPr>
              <w:pStyle w:val="TableParagraph"/>
              <w:rPr>
                <w:rFonts w:ascii="Times New Roman"/>
                <w:sz w:val="20"/>
              </w:rPr>
            </w:pPr>
          </w:p>
        </w:tc>
        <w:tc>
          <w:tcPr>
            <w:tcW w:w="727" w:type="dxa"/>
          </w:tcPr>
          <w:p>
            <w:pPr>
              <w:pStyle w:val="TableParagraph"/>
              <w:spacing w:before="100"/>
              <w:ind w:left="109" w:right="102"/>
              <w:jc w:val="center"/>
              <w:rPr>
                <w:rFonts w:ascii="Arial"/>
                <w:b/>
                <w:i/>
                <w:sz w:val="18"/>
              </w:rPr>
            </w:pPr>
            <w:r>
              <w:rPr>
                <w:rFonts w:ascii="Arial"/>
                <w:b/>
                <w:i/>
                <w:sz w:val="18"/>
              </w:rPr>
              <w:t>&lt; 6 %</w:t>
            </w:r>
          </w:p>
        </w:tc>
        <w:tc>
          <w:tcPr>
            <w:tcW w:w="897" w:type="dxa"/>
          </w:tcPr>
          <w:p>
            <w:pPr>
              <w:pStyle w:val="TableParagraph"/>
              <w:spacing w:line="204" w:lineRule="exact"/>
              <w:ind w:left="262"/>
              <w:rPr>
                <w:rFonts w:ascii="Arial"/>
                <w:b/>
                <w:i/>
                <w:sz w:val="18"/>
              </w:rPr>
            </w:pPr>
            <w:r>
              <w:rPr>
                <w:rFonts w:ascii="Arial"/>
                <w:b/>
                <w:i/>
                <w:sz w:val="18"/>
              </w:rPr>
              <w:t>6% -</w:t>
            </w:r>
          </w:p>
          <w:p>
            <w:pPr>
              <w:pStyle w:val="TableParagraph"/>
              <w:spacing w:line="189" w:lineRule="exact"/>
              <w:ind w:left="269"/>
              <w:rPr>
                <w:rFonts w:ascii="Arial"/>
                <w:b/>
                <w:i/>
                <w:sz w:val="18"/>
              </w:rPr>
            </w:pPr>
            <w:r>
              <w:rPr>
                <w:rFonts w:ascii="Arial"/>
                <w:b/>
                <w:i/>
                <w:sz w:val="18"/>
              </w:rPr>
              <w:t>20%</w:t>
            </w:r>
          </w:p>
        </w:tc>
        <w:tc>
          <w:tcPr>
            <w:tcW w:w="898" w:type="dxa"/>
          </w:tcPr>
          <w:p>
            <w:pPr>
              <w:pStyle w:val="TableParagraph"/>
              <w:spacing w:line="204" w:lineRule="exact"/>
              <w:ind w:left="212"/>
              <w:rPr>
                <w:rFonts w:ascii="Arial"/>
                <w:b/>
                <w:i/>
                <w:sz w:val="18"/>
              </w:rPr>
            </w:pPr>
            <w:r>
              <w:rPr>
                <w:rFonts w:ascii="Arial"/>
                <w:b/>
                <w:i/>
                <w:sz w:val="18"/>
              </w:rPr>
              <w:t>21% -</w:t>
            </w:r>
          </w:p>
          <w:p>
            <w:pPr>
              <w:pStyle w:val="TableParagraph"/>
              <w:spacing w:line="189" w:lineRule="exact"/>
              <w:ind w:left="270"/>
              <w:rPr>
                <w:rFonts w:ascii="Arial"/>
                <w:b/>
                <w:i/>
                <w:sz w:val="18"/>
              </w:rPr>
            </w:pPr>
            <w:r>
              <w:rPr>
                <w:rFonts w:ascii="Arial"/>
                <w:b/>
                <w:i/>
                <w:sz w:val="18"/>
              </w:rPr>
              <w:t>50%</w:t>
            </w:r>
          </w:p>
        </w:tc>
        <w:tc>
          <w:tcPr>
            <w:tcW w:w="897" w:type="dxa"/>
          </w:tcPr>
          <w:p>
            <w:pPr>
              <w:pStyle w:val="TableParagraph"/>
              <w:spacing w:line="204" w:lineRule="exact"/>
              <w:ind w:left="213"/>
              <w:rPr>
                <w:rFonts w:ascii="Arial"/>
                <w:b/>
                <w:i/>
                <w:sz w:val="18"/>
              </w:rPr>
            </w:pPr>
            <w:r>
              <w:rPr>
                <w:rFonts w:ascii="Arial"/>
                <w:b/>
                <w:i/>
                <w:sz w:val="18"/>
              </w:rPr>
              <w:t>51% -</w:t>
            </w:r>
          </w:p>
          <w:p>
            <w:pPr>
              <w:pStyle w:val="TableParagraph"/>
              <w:spacing w:line="189" w:lineRule="exact"/>
              <w:ind w:left="270"/>
              <w:rPr>
                <w:rFonts w:ascii="Arial"/>
                <w:b/>
                <w:i/>
                <w:sz w:val="18"/>
              </w:rPr>
            </w:pPr>
            <w:r>
              <w:rPr>
                <w:rFonts w:ascii="Arial"/>
                <w:b/>
                <w:i/>
                <w:sz w:val="18"/>
              </w:rPr>
              <w:t>80%</w:t>
            </w:r>
          </w:p>
        </w:tc>
        <w:tc>
          <w:tcPr>
            <w:tcW w:w="935" w:type="dxa"/>
          </w:tcPr>
          <w:p>
            <w:pPr>
              <w:pStyle w:val="TableParagraph"/>
              <w:spacing w:before="100"/>
              <w:ind w:right="199"/>
              <w:jc w:val="right"/>
              <w:rPr>
                <w:rFonts w:ascii="Arial"/>
                <w:b/>
                <w:i/>
                <w:sz w:val="18"/>
              </w:rPr>
            </w:pPr>
            <w:r>
              <w:rPr>
                <w:rFonts w:ascii="Arial"/>
                <w:b/>
                <w:i/>
                <w:sz w:val="18"/>
              </w:rPr>
              <w:t>&gt; 80%</w:t>
            </w:r>
          </w:p>
        </w:tc>
      </w:tr>
      <w:tr>
        <w:trPr>
          <w:trHeight w:val="285" w:hRule="atLeast"/>
        </w:trPr>
        <w:tc>
          <w:tcPr>
            <w:tcW w:w="523" w:type="dxa"/>
          </w:tcPr>
          <w:p>
            <w:pPr>
              <w:pStyle w:val="TableParagraph"/>
              <w:spacing w:before="32"/>
              <w:ind w:right="199"/>
              <w:jc w:val="right"/>
              <w:rPr>
                <w:rFonts w:ascii="Arial"/>
                <w:b/>
                <w:sz w:val="18"/>
              </w:rPr>
            </w:pPr>
            <w:r>
              <w:rPr>
                <w:rFonts w:ascii="Arial"/>
                <w:b/>
                <w:w w:val="99"/>
                <w:sz w:val="18"/>
              </w:rPr>
              <w:t>5</w:t>
            </w:r>
          </w:p>
        </w:tc>
        <w:tc>
          <w:tcPr>
            <w:tcW w:w="1317" w:type="dxa"/>
          </w:tcPr>
          <w:p>
            <w:pPr>
              <w:pStyle w:val="TableParagraph"/>
              <w:spacing w:before="32"/>
              <w:ind w:left="87" w:right="78"/>
              <w:jc w:val="center"/>
              <w:rPr>
                <w:rFonts w:ascii="Arial"/>
                <w:b/>
                <w:sz w:val="18"/>
              </w:rPr>
            </w:pPr>
            <w:r>
              <w:rPr>
                <w:rFonts w:ascii="Arial"/>
                <w:b/>
                <w:sz w:val="18"/>
              </w:rPr>
              <w:t>Catastrophic</w:t>
            </w:r>
          </w:p>
        </w:tc>
        <w:tc>
          <w:tcPr>
            <w:tcW w:w="727" w:type="dxa"/>
            <w:shd w:val="clear" w:color="auto" w:fill="FFC000"/>
          </w:tcPr>
          <w:p>
            <w:pPr>
              <w:pStyle w:val="TableParagraph"/>
              <w:spacing w:before="32"/>
              <w:ind w:left="9"/>
              <w:jc w:val="center"/>
              <w:rPr>
                <w:rFonts w:ascii="Arial"/>
                <w:b/>
                <w:sz w:val="18"/>
              </w:rPr>
            </w:pPr>
            <w:r>
              <w:rPr>
                <w:rFonts w:ascii="Arial"/>
                <w:b/>
                <w:w w:val="99"/>
                <w:sz w:val="18"/>
              </w:rPr>
              <w:t>5</w:t>
            </w:r>
          </w:p>
        </w:tc>
        <w:tc>
          <w:tcPr>
            <w:tcW w:w="897" w:type="dxa"/>
            <w:shd w:val="clear" w:color="auto" w:fill="FF0000"/>
          </w:tcPr>
          <w:p>
            <w:pPr>
              <w:pStyle w:val="TableParagraph"/>
              <w:spacing w:before="32"/>
              <w:ind w:right="334"/>
              <w:jc w:val="right"/>
              <w:rPr>
                <w:rFonts w:ascii="Arial"/>
                <w:b/>
                <w:sz w:val="18"/>
              </w:rPr>
            </w:pPr>
            <w:r>
              <w:rPr>
                <w:rFonts w:ascii="Arial"/>
                <w:b/>
                <w:w w:val="95"/>
                <w:sz w:val="18"/>
              </w:rPr>
              <w:t>10</w:t>
            </w:r>
          </w:p>
        </w:tc>
        <w:tc>
          <w:tcPr>
            <w:tcW w:w="898" w:type="dxa"/>
            <w:shd w:val="clear" w:color="auto" w:fill="FF0000"/>
          </w:tcPr>
          <w:p>
            <w:pPr>
              <w:pStyle w:val="TableParagraph"/>
              <w:spacing w:before="32"/>
              <w:ind w:left="89" w:right="76"/>
              <w:jc w:val="center"/>
              <w:rPr>
                <w:rFonts w:ascii="Arial"/>
                <w:b/>
                <w:sz w:val="18"/>
              </w:rPr>
            </w:pPr>
            <w:r>
              <w:rPr>
                <w:rFonts w:ascii="Arial"/>
                <w:b/>
                <w:sz w:val="18"/>
              </w:rPr>
              <w:t>15</w:t>
            </w:r>
          </w:p>
        </w:tc>
        <w:tc>
          <w:tcPr>
            <w:tcW w:w="897" w:type="dxa"/>
            <w:shd w:val="clear" w:color="auto" w:fill="FF0000"/>
          </w:tcPr>
          <w:p>
            <w:pPr>
              <w:pStyle w:val="TableParagraph"/>
              <w:spacing w:before="32"/>
              <w:ind w:left="89" w:right="75"/>
              <w:jc w:val="center"/>
              <w:rPr>
                <w:rFonts w:ascii="Arial"/>
                <w:b/>
                <w:sz w:val="18"/>
              </w:rPr>
            </w:pPr>
            <w:r>
              <w:rPr>
                <w:rFonts w:ascii="Arial"/>
                <w:b/>
                <w:sz w:val="18"/>
              </w:rPr>
              <w:t>20</w:t>
            </w:r>
          </w:p>
        </w:tc>
        <w:tc>
          <w:tcPr>
            <w:tcW w:w="935" w:type="dxa"/>
            <w:shd w:val="clear" w:color="auto" w:fill="FF0000"/>
          </w:tcPr>
          <w:p>
            <w:pPr>
              <w:pStyle w:val="TableParagraph"/>
              <w:spacing w:before="32"/>
              <w:ind w:left="347" w:right="336"/>
              <w:jc w:val="center"/>
              <w:rPr>
                <w:rFonts w:ascii="Arial"/>
                <w:b/>
                <w:sz w:val="18"/>
              </w:rPr>
            </w:pPr>
            <w:r>
              <w:rPr>
                <w:rFonts w:ascii="Arial"/>
                <w:b/>
                <w:sz w:val="18"/>
              </w:rPr>
              <w:t>25</w:t>
            </w:r>
          </w:p>
        </w:tc>
      </w:tr>
      <w:tr>
        <w:trPr>
          <w:trHeight w:val="323" w:hRule="atLeast"/>
        </w:trPr>
        <w:tc>
          <w:tcPr>
            <w:tcW w:w="523" w:type="dxa"/>
          </w:tcPr>
          <w:p>
            <w:pPr>
              <w:pStyle w:val="TableParagraph"/>
              <w:spacing w:before="51"/>
              <w:ind w:right="199"/>
              <w:jc w:val="right"/>
              <w:rPr>
                <w:rFonts w:ascii="Arial"/>
                <w:b/>
                <w:sz w:val="18"/>
              </w:rPr>
            </w:pPr>
            <w:r>
              <w:rPr>
                <w:rFonts w:ascii="Arial"/>
                <w:b/>
                <w:w w:val="99"/>
                <w:sz w:val="18"/>
              </w:rPr>
              <w:t>4</w:t>
            </w:r>
          </w:p>
        </w:tc>
        <w:tc>
          <w:tcPr>
            <w:tcW w:w="1317" w:type="dxa"/>
          </w:tcPr>
          <w:p>
            <w:pPr>
              <w:pStyle w:val="TableParagraph"/>
              <w:spacing w:before="51"/>
              <w:ind w:left="87" w:right="76"/>
              <w:jc w:val="center"/>
              <w:rPr>
                <w:rFonts w:ascii="Arial"/>
                <w:b/>
                <w:sz w:val="18"/>
              </w:rPr>
            </w:pPr>
            <w:r>
              <w:rPr>
                <w:rFonts w:ascii="Arial"/>
                <w:b/>
                <w:sz w:val="18"/>
              </w:rPr>
              <w:t>Significant</w:t>
            </w:r>
          </w:p>
        </w:tc>
        <w:tc>
          <w:tcPr>
            <w:tcW w:w="727" w:type="dxa"/>
            <w:shd w:val="clear" w:color="auto" w:fill="FFFF00"/>
          </w:tcPr>
          <w:p>
            <w:pPr>
              <w:pStyle w:val="TableParagraph"/>
              <w:spacing w:before="51"/>
              <w:ind w:left="9"/>
              <w:jc w:val="center"/>
              <w:rPr>
                <w:rFonts w:ascii="Arial"/>
                <w:b/>
                <w:sz w:val="18"/>
              </w:rPr>
            </w:pPr>
            <w:r>
              <w:rPr>
                <w:rFonts w:ascii="Arial"/>
                <w:b/>
                <w:w w:val="99"/>
                <w:sz w:val="18"/>
              </w:rPr>
              <w:t>4</w:t>
            </w:r>
          </w:p>
        </w:tc>
        <w:tc>
          <w:tcPr>
            <w:tcW w:w="897" w:type="dxa"/>
            <w:shd w:val="clear" w:color="auto" w:fill="FFC000"/>
          </w:tcPr>
          <w:p>
            <w:pPr>
              <w:pStyle w:val="TableParagraph"/>
              <w:spacing w:before="51"/>
              <w:ind w:right="385"/>
              <w:jc w:val="right"/>
              <w:rPr>
                <w:rFonts w:ascii="Arial"/>
                <w:b/>
                <w:sz w:val="18"/>
              </w:rPr>
            </w:pPr>
            <w:r>
              <w:rPr>
                <w:rFonts w:ascii="Arial"/>
                <w:b/>
                <w:w w:val="99"/>
                <w:sz w:val="18"/>
              </w:rPr>
              <w:t>8</w:t>
            </w:r>
          </w:p>
        </w:tc>
        <w:tc>
          <w:tcPr>
            <w:tcW w:w="898" w:type="dxa"/>
            <w:shd w:val="clear" w:color="auto" w:fill="FF0000"/>
          </w:tcPr>
          <w:p>
            <w:pPr>
              <w:pStyle w:val="TableParagraph"/>
              <w:spacing w:before="51"/>
              <w:ind w:left="89" w:right="76"/>
              <w:jc w:val="center"/>
              <w:rPr>
                <w:rFonts w:ascii="Arial"/>
                <w:b/>
                <w:sz w:val="18"/>
              </w:rPr>
            </w:pPr>
            <w:r>
              <w:rPr>
                <w:rFonts w:ascii="Arial"/>
                <w:b/>
                <w:sz w:val="18"/>
              </w:rPr>
              <w:t>12</w:t>
            </w:r>
          </w:p>
        </w:tc>
        <w:tc>
          <w:tcPr>
            <w:tcW w:w="897" w:type="dxa"/>
            <w:shd w:val="clear" w:color="auto" w:fill="FF0000"/>
          </w:tcPr>
          <w:p>
            <w:pPr>
              <w:pStyle w:val="TableParagraph"/>
              <w:spacing w:before="51"/>
              <w:ind w:left="89" w:right="75"/>
              <w:jc w:val="center"/>
              <w:rPr>
                <w:rFonts w:ascii="Arial"/>
                <w:b/>
                <w:sz w:val="18"/>
              </w:rPr>
            </w:pPr>
            <w:r>
              <w:rPr>
                <w:rFonts w:ascii="Arial"/>
                <w:b/>
                <w:sz w:val="18"/>
              </w:rPr>
              <w:t>16</w:t>
            </w:r>
          </w:p>
        </w:tc>
        <w:tc>
          <w:tcPr>
            <w:tcW w:w="935" w:type="dxa"/>
            <w:shd w:val="clear" w:color="auto" w:fill="FF0000"/>
          </w:tcPr>
          <w:p>
            <w:pPr>
              <w:pStyle w:val="TableParagraph"/>
              <w:spacing w:before="51"/>
              <w:ind w:left="347" w:right="336"/>
              <w:jc w:val="center"/>
              <w:rPr>
                <w:rFonts w:ascii="Arial"/>
                <w:b/>
                <w:sz w:val="18"/>
              </w:rPr>
            </w:pPr>
            <w:r>
              <w:rPr>
                <w:rFonts w:ascii="Arial"/>
                <w:b/>
                <w:sz w:val="18"/>
              </w:rPr>
              <w:t>20</w:t>
            </w:r>
          </w:p>
        </w:tc>
      </w:tr>
      <w:tr>
        <w:trPr>
          <w:trHeight w:val="323" w:hRule="atLeast"/>
        </w:trPr>
        <w:tc>
          <w:tcPr>
            <w:tcW w:w="523" w:type="dxa"/>
          </w:tcPr>
          <w:p>
            <w:pPr>
              <w:pStyle w:val="TableParagraph"/>
              <w:spacing w:before="51"/>
              <w:ind w:right="199"/>
              <w:jc w:val="right"/>
              <w:rPr>
                <w:rFonts w:ascii="Arial"/>
                <w:b/>
                <w:sz w:val="18"/>
              </w:rPr>
            </w:pPr>
            <w:r>
              <w:rPr>
                <w:rFonts w:ascii="Arial"/>
                <w:b/>
                <w:w w:val="99"/>
                <w:sz w:val="18"/>
              </w:rPr>
              <w:t>3</w:t>
            </w:r>
          </w:p>
        </w:tc>
        <w:tc>
          <w:tcPr>
            <w:tcW w:w="1317" w:type="dxa"/>
          </w:tcPr>
          <w:p>
            <w:pPr>
              <w:pStyle w:val="TableParagraph"/>
              <w:spacing w:before="51"/>
              <w:ind w:left="87" w:right="76"/>
              <w:jc w:val="center"/>
              <w:rPr>
                <w:rFonts w:ascii="Arial"/>
                <w:b/>
                <w:sz w:val="18"/>
              </w:rPr>
            </w:pPr>
            <w:r>
              <w:rPr>
                <w:rFonts w:ascii="Arial"/>
                <w:b/>
                <w:sz w:val="18"/>
              </w:rPr>
              <w:t>Moderate</w:t>
            </w:r>
          </w:p>
        </w:tc>
        <w:tc>
          <w:tcPr>
            <w:tcW w:w="727" w:type="dxa"/>
            <w:shd w:val="clear" w:color="auto" w:fill="FFFF00"/>
          </w:tcPr>
          <w:p>
            <w:pPr>
              <w:pStyle w:val="TableParagraph"/>
              <w:spacing w:before="51"/>
              <w:ind w:left="9"/>
              <w:jc w:val="center"/>
              <w:rPr>
                <w:rFonts w:ascii="Arial"/>
                <w:b/>
                <w:sz w:val="18"/>
              </w:rPr>
            </w:pPr>
            <w:r>
              <w:rPr>
                <w:rFonts w:ascii="Arial"/>
                <w:b/>
                <w:w w:val="99"/>
                <w:sz w:val="18"/>
              </w:rPr>
              <w:t>3</w:t>
            </w:r>
          </w:p>
        </w:tc>
        <w:tc>
          <w:tcPr>
            <w:tcW w:w="897" w:type="dxa"/>
            <w:shd w:val="clear" w:color="auto" w:fill="FFFF00"/>
          </w:tcPr>
          <w:p>
            <w:pPr>
              <w:pStyle w:val="TableParagraph"/>
              <w:spacing w:before="51"/>
              <w:ind w:right="385"/>
              <w:jc w:val="right"/>
              <w:rPr>
                <w:rFonts w:ascii="Arial"/>
                <w:b/>
                <w:sz w:val="18"/>
              </w:rPr>
            </w:pPr>
            <w:r>
              <w:rPr>
                <w:rFonts w:ascii="Arial"/>
                <w:b/>
                <w:w w:val="99"/>
                <w:sz w:val="18"/>
              </w:rPr>
              <w:t>6</w:t>
            </w:r>
          </w:p>
        </w:tc>
        <w:tc>
          <w:tcPr>
            <w:tcW w:w="898" w:type="dxa"/>
            <w:shd w:val="clear" w:color="auto" w:fill="FFC000"/>
          </w:tcPr>
          <w:p>
            <w:pPr>
              <w:pStyle w:val="TableParagraph"/>
              <w:spacing w:before="51"/>
              <w:ind w:left="12"/>
              <w:jc w:val="center"/>
              <w:rPr>
                <w:rFonts w:ascii="Arial"/>
                <w:b/>
                <w:sz w:val="18"/>
              </w:rPr>
            </w:pPr>
            <w:r>
              <w:rPr>
                <w:rFonts w:ascii="Arial"/>
                <w:b/>
                <w:w w:val="99"/>
                <w:sz w:val="18"/>
              </w:rPr>
              <w:t>9</w:t>
            </w:r>
          </w:p>
        </w:tc>
        <w:tc>
          <w:tcPr>
            <w:tcW w:w="897" w:type="dxa"/>
            <w:shd w:val="clear" w:color="auto" w:fill="FFC000"/>
          </w:tcPr>
          <w:p>
            <w:pPr>
              <w:pStyle w:val="TableParagraph"/>
              <w:spacing w:before="51"/>
              <w:ind w:left="89" w:right="75"/>
              <w:jc w:val="center"/>
              <w:rPr>
                <w:rFonts w:ascii="Arial"/>
                <w:b/>
                <w:sz w:val="18"/>
              </w:rPr>
            </w:pPr>
            <w:r>
              <w:rPr>
                <w:rFonts w:ascii="Arial"/>
                <w:b/>
                <w:sz w:val="18"/>
              </w:rPr>
              <w:t>12</w:t>
            </w:r>
          </w:p>
        </w:tc>
        <w:tc>
          <w:tcPr>
            <w:tcW w:w="935" w:type="dxa"/>
            <w:shd w:val="clear" w:color="auto" w:fill="FFC000"/>
          </w:tcPr>
          <w:p>
            <w:pPr>
              <w:pStyle w:val="TableParagraph"/>
              <w:spacing w:before="51"/>
              <w:ind w:left="347" w:right="336"/>
              <w:jc w:val="center"/>
              <w:rPr>
                <w:rFonts w:ascii="Arial"/>
                <w:b/>
                <w:sz w:val="18"/>
              </w:rPr>
            </w:pPr>
            <w:r>
              <w:rPr>
                <w:rFonts w:ascii="Arial"/>
                <w:b/>
                <w:sz w:val="18"/>
              </w:rPr>
              <w:t>15</w:t>
            </w:r>
          </w:p>
        </w:tc>
      </w:tr>
      <w:tr>
        <w:trPr>
          <w:trHeight w:val="323" w:hRule="atLeast"/>
        </w:trPr>
        <w:tc>
          <w:tcPr>
            <w:tcW w:w="523" w:type="dxa"/>
          </w:tcPr>
          <w:p>
            <w:pPr>
              <w:pStyle w:val="TableParagraph"/>
              <w:spacing w:before="51"/>
              <w:ind w:right="199"/>
              <w:jc w:val="right"/>
              <w:rPr>
                <w:rFonts w:ascii="Arial"/>
                <w:b/>
                <w:sz w:val="18"/>
              </w:rPr>
            </w:pPr>
            <w:r>
              <w:rPr>
                <w:rFonts w:ascii="Arial"/>
                <w:b/>
                <w:w w:val="99"/>
                <w:sz w:val="18"/>
              </w:rPr>
              <w:t>2</w:t>
            </w:r>
          </w:p>
        </w:tc>
        <w:tc>
          <w:tcPr>
            <w:tcW w:w="1317" w:type="dxa"/>
          </w:tcPr>
          <w:p>
            <w:pPr>
              <w:pStyle w:val="TableParagraph"/>
              <w:spacing w:before="51"/>
              <w:ind w:left="87" w:right="77"/>
              <w:jc w:val="center"/>
              <w:rPr>
                <w:rFonts w:ascii="Arial"/>
                <w:b/>
                <w:sz w:val="18"/>
              </w:rPr>
            </w:pPr>
            <w:r>
              <w:rPr>
                <w:rFonts w:ascii="Arial"/>
                <w:b/>
                <w:sz w:val="18"/>
              </w:rPr>
              <w:t>Minor</w:t>
            </w:r>
          </w:p>
        </w:tc>
        <w:tc>
          <w:tcPr>
            <w:tcW w:w="727" w:type="dxa"/>
            <w:shd w:val="clear" w:color="auto" w:fill="99CC00"/>
          </w:tcPr>
          <w:p>
            <w:pPr>
              <w:pStyle w:val="TableParagraph"/>
              <w:spacing w:before="51"/>
              <w:ind w:left="9"/>
              <w:jc w:val="center"/>
              <w:rPr>
                <w:rFonts w:ascii="Arial"/>
                <w:b/>
                <w:sz w:val="18"/>
              </w:rPr>
            </w:pPr>
            <w:r>
              <w:rPr>
                <w:rFonts w:ascii="Arial"/>
                <w:b/>
                <w:w w:val="99"/>
                <w:sz w:val="18"/>
              </w:rPr>
              <w:t>2</w:t>
            </w:r>
          </w:p>
        </w:tc>
        <w:tc>
          <w:tcPr>
            <w:tcW w:w="897" w:type="dxa"/>
            <w:shd w:val="clear" w:color="auto" w:fill="FFFF00"/>
          </w:tcPr>
          <w:p>
            <w:pPr>
              <w:pStyle w:val="TableParagraph"/>
              <w:spacing w:before="51"/>
              <w:ind w:right="385"/>
              <w:jc w:val="right"/>
              <w:rPr>
                <w:rFonts w:ascii="Arial"/>
                <w:b/>
                <w:sz w:val="18"/>
              </w:rPr>
            </w:pPr>
            <w:r>
              <w:rPr>
                <w:rFonts w:ascii="Arial"/>
                <w:b/>
                <w:w w:val="99"/>
                <w:sz w:val="18"/>
              </w:rPr>
              <w:t>4</w:t>
            </w:r>
          </w:p>
        </w:tc>
        <w:tc>
          <w:tcPr>
            <w:tcW w:w="898" w:type="dxa"/>
            <w:shd w:val="clear" w:color="auto" w:fill="FFFF00"/>
          </w:tcPr>
          <w:p>
            <w:pPr>
              <w:pStyle w:val="TableParagraph"/>
              <w:spacing w:before="51"/>
              <w:ind w:left="12"/>
              <w:jc w:val="center"/>
              <w:rPr>
                <w:rFonts w:ascii="Arial"/>
                <w:b/>
                <w:sz w:val="18"/>
              </w:rPr>
            </w:pPr>
            <w:r>
              <w:rPr>
                <w:rFonts w:ascii="Arial"/>
                <w:b/>
                <w:w w:val="99"/>
                <w:sz w:val="18"/>
              </w:rPr>
              <w:t>6</w:t>
            </w:r>
          </w:p>
        </w:tc>
        <w:tc>
          <w:tcPr>
            <w:tcW w:w="897" w:type="dxa"/>
            <w:shd w:val="clear" w:color="auto" w:fill="FFFF00"/>
          </w:tcPr>
          <w:p>
            <w:pPr>
              <w:pStyle w:val="TableParagraph"/>
              <w:spacing w:before="51"/>
              <w:ind w:left="13"/>
              <w:jc w:val="center"/>
              <w:rPr>
                <w:rFonts w:ascii="Arial"/>
                <w:b/>
                <w:sz w:val="18"/>
              </w:rPr>
            </w:pPr>
            <w:r>
              <w:rPr>
                <w:rFonts w:ascii="Arial"/>
                <w:b/>
                <w:w w:val="99"/>
                <w:sz w:val="18"/>
              </w:rPr>
              <w:t>8</w:t>
            </w:r>
          </w:p>
        </w:tc>
        <w:tc>
          <w:tcPr>
            <w:tcW w:w="935" w:type="dxa"/>
            <w:shd w:val="clear" w:color="auto" w:fill="FFFF00"/>
          </w:tcPr>
          <w:p>
            <w:pPr>
              <w:pStyle w:val="TableParagraph"/>
              <w:spacing w:before="51"/>
              <w:ind w:left="347" w:right="336"/>
              <w:jc w:val="center"/>
              <w:rPr>
                <w:rFonts w:ascii="Arial"/>
                <w:b/>
                <w:sz w:val="18"/>
              </w:rPr>
            </w:pPr>
            <w:r>
              <w:rPr>
                <w:rFonts w:ascii="Arial"/>
                <w:b/>
                <w:sz w:val="18"/>
              </w:rPr>
              <w:t>10</w:t>
            </w:r>
          </w:p>
        </w:tc>
      </w:tr>
      <w:tr>
        <w:trPr>
          <w:trHeight w:val="323" w:hRule="atLeast"/>
        </w:trPr>
        <w:tc>
          <w:tcPr>
            <w:tcW w:w="523" w:type="dxa"/>
          </w:tcPr>
          <w:p>
            <w:pPr>
              <w:pStyle w:val="TableParagraph"/>
              <w:spacing w:before="54"/>
              <w:ind w:right="199"/>
              <w:jc w:val="right"/>
              <w:rPr>
                <w:rFonts w:ascii="Arial"/>
                <w:b/>
                <w:sz w:val="18"/>
              </w:rPr>
            </w:pPr>
            <w:r>
              <w:rPr>
                <w:rFonts w:ascii="Arial"/>
                <w:b/>
                <w:w w:val="99"/>
                <w:sz w:val="18"/>
              </w:rPr>
              <w:t>1</w:t>
            </w:r>
          </w:p>
        </w:tc>
        <w:tc>
          <w:tcPr>
            <w:tcW w:w="1317" w:type="dxa"/>
          </w:tcPr>
          <w:p>
            <w:pPr>
              <w:pStyle w:val="TableParagraph"/>
              <w:spacing w:before="54"/>
              <w:ind w:left="87" w:right="76"/>
              <w:jc w:val="center"/>
              <w:rPr>
                <w:rFonts w:ascii="Arial"/>
                <w:b/>
                <w:sz w:val="18"/>
              </w:rPr>
            </w:pPr>
            <w:r>
              <w:rPr>
                <w:rFonts w:ascii="Arial"/>
                <w:b/>
                <w:sz w:val="18"/>
              </w:rPr>
              <w:t>Limited</w:t>
            </w:r>
          </w:p>
        </w:tc>
        <w:tc>
          <w:tcPr>
            <w:tcW w:w="727" w:type="dxa"/>
            <w:shd w:val="clear" w:color="auto" w:fill="99CC00"/>
          </w:tcPr>
          <w:p>
            <w:pPr>
              <w:pStyle w:val="TableParagraph"/>
              <w:spacing w:before="54"/>
              <w:ind w:left="9"/>
              <w:jc w:val="center"/>
              <w:rPr>
                <w:rFonts w:ascii="Arial"/>
                <w:b/>
                <w:sz w:val="18"/>
              </w:rPr>
            </w:pPr>
            <w:r>
              <w:rPr>
                <w:rFonts w:ascii="Arial"/>
                <w:b/>
                <w:w w:val="99"/>
                <w:sz w:val="18"/>
              </w:rPr>
              <w:t>1</w:t>
            </w:r>
          </w:p>
        </w:tc>
        <w:tc>
          <w:tcPr>
            <w:tcW w:w="897" w:type="dxa"/>
            <w:shd w:val="clear" w:color="auto" w:fill="99CC00"/>
          </w:tcPr>
          <w:p>
            <w:pPr>
              <w:pStyle w:val="TableParagraph"/>
              <w:spacing w:before="54"/>
              <w:ind w:right="385"/>
              <w:jc w:val="right"/>
              <w:rPr>
                <w:rFonts w:ascii="Arial"/>
                <w:b/>
                <w:sz w:val="18"/>
              </w:rPr>
            </w:pPr>
            <w:r>
              <w:rPr>
                <w:rFonts w:ascii="Arial"/>
                <w:b/>
                <w:w w:val="99"/>
                <w:sz w:val="18"/>
              </w:rPr>
              <w:t>2</w:t>
            </w:r>
          </w:p>
        </w:tc>
        <w:tc>
          <w:tcPr>
            <w:tcW w:w="898" w:type="dxa"/>
            <w:shd w:val="clear" w:color="auto" w:fill="99CC00"/>
          </w:tcPr>
          <w:p>
            <w:pPr>
              <w:pStyle w:val="TableParagraph"/>
              <w:spacing w:before="54"/>
              <w:ind w:left="12"/>
              <w:jc w:val="center"/>
              <w:rPr>
                <w:rFonts w:ascii="Arial"/>
                <w:b/>
                <w:sz w:val="18"/>
              </w:rPr>
            </w:pPr>
            <w:r>
              <w:rPr>
                <w:rFonts w:ascii="Arial"/>
                <w:b/>
                <w:w w:val="99"/>
                <w:sz w:val="18"/>
              </w:rPr>
              <w:t>3</w:t>
            </w:r>
          </w:p>
        </w:tc>
        <w:tc>
          <w:tcPr>
            <w:tcW w:w="897" w:type="dxa"/>
            <w:shd w:val="clear" w:color="auto" w:fill="99CC00"/>
          </w:tcPr>
          <w:p>
            <w:pPr>
              <w:pStyle w:val="TableParagraph"/>
              <w:spacing w:before="54"/>
              <w:ind w:left="13"/>
              <w:jc w:val="center"/>
              <w:rPr>
                <w:rFonts w:ascii="Arial"/>
                <w:b/>
                <w:sz w:val="18"/>
              </w:rPr>
            </w:pPr>
            <w:r>
              <w:rPr>
                <w:rFonts w:ascii="Arial"/>
                <w:b/>
                <w:w w:val="99"/>
                <w:sz w:val="18"/>
              </w:rPr>
              <w:t>4</w:t>
            </w:r>
          </w:p>
        </w:tc>
        <w:tc>
          <w:tcPr>
            <w:tcW w:w="935" w:type="dxa"/>
            <w:shd w:val="clear" w:color="auto" w:fill="99CC00"/>
          </w:tcPr>
          <w:p>
            <w:pPr>
              <w:pStyle w:val="TableParagraph"/>
              <w:spacing w:before="54"/>
              <w:ind w:left="10"/>
              <w:jc w:val="center"/>
              <w:rPr>
                <w:rFonts w:ascii="Arial"/>
                <w:b/>
                <w:sz w:val="18"/>
              </w:rPr>
            </w:pPr>
            <w:r>
              <w:rPr>
                <w:rFonts w:ascii="Arial"/>
                <w:b/>
                <w:w w:val="99"/>
                <w:sz w:val="18"/>
              </w:rPr>
              <w:t>5</w:t>
            </w:r>
          </w:p>
        </w:tc>
      </w:tr>
    </w:tbl>
    <w:p>
      <w:pPr>
        <w:pStyle w:val="BodyText"/>
        <w:rPr>
          <w:rFonts w:ascii="Arial"/>
          <w:b/>
          <w:sz w:val="20"/>
        </w:rPr>
      </w:pPr>
    </w:p>
    <w:p>
      <w:pPr>
        <w:pStyle w:val="BodyText"/>
        <w:spacing w:before="2"/>
        <w:rPr>
          <w:rFonts w:ascii="Arial"/>
          <w:b/>
          <w:sz w:val="24"/>
        </w:rPr>
      </w:pPr>
    </w:p>
    <w:p>
      <w:pPr>
        <w:pStyle w:val="BodyText"/>
        <w:ind w:left="23"/>
        <w:jc w:val="center"/>
      </w:pPr>
      <w:r>
        <w:rPr/>
        <w:pict>
          <v:shape style="position:absolute;margin-left:136.552536pt;margin-top:-84.697968pt;width:12.1pt;height:36.550pt;mso-position-horizontal-relative:page;mso-position-vertical-relative:paragraph;z-index:15729152" type="#_x0000_t202" filled="false" stroked="false">
            <v:textbox inset="0,0,0,0" style="layout-flow:vertical;mso-layout-flow-alt:bottom-to-top">
              <w:txbxContent>
                <w:p>
                  <w:pPr>
                    <w:spacing w:before="14"/>
                    <w:ind w:left="20" w:right="0" w:firstLine="0"/>
                    <w:jc w:val="left"/>
                    <w:rPr>
                      <w:rFonts w:ascii="Arial"/>
                      <w:b/>
                      <w:sz w:val="18"/>
                    </w:rPr>
                  </w:pPr>
                  <w:r>
                    <w:rPr>
                      <w:rFonts w:ascii="Arial"/>
                      <w:b/>
                      <w:sz w:val="18"/>
                    </w:rPr>
                    <w:t>IMPACT</w:t>
                  </w:r>
                </w:p>
              </w:txbxContent>
            </v:textbox>
            <w10:wrap type="none"/>
          </v:shape>
        </w:pict>
      </w:r>
      <w:r>
        <w:rPr>
          <w:color w:val="92D050"/>
        </w:rPr>
        <w:t>Low risk, </w:t>
      </w:r>
      <w:r>
        <w:rPr>
          <w:color w:val="FFFF00"/>
        </w:rPr>
        <w:t>Medium Risk, </w:t>
      </w:r>
      <w:r>
        <w:rPr>
          <w:color w:val="FFC000"/>
        </w:rPr>
        <w:t>High Risk, </w:t>
      </w:r>
      <w:r>
        <w:rPr>
          <w:color w:val="FF0000"/>
        </w:rPr>
        <w:t>Very High Risk</w:t>
      </w:r>
    </w:p>
    <w:p>
      <w:pPr>
        <w:spacing w:after="0"/>
        <w:jc w:val="center"/>
        <w:sectPr>
          <w:pgSz w:w="11910" w:h="16840"/>
          <w:pgMar w:header="386" w:footer="1002" w:top="800" w:bottom="1200" w:left="820" w:right="840"/>
        </w:sectPr>
      </w:pPr>
    </w:p>
    <w:p>
      <w:pPr>
        <w:pStyle w:val="Heading2"/>
        <w:numPr>
          <w:ilvl w:val="1"/>
          <w:numId w:val="2"/>
        </w:numPr>
        <w:tabs>
          <w:tab w:pos="1051" w:val="left" w:leader="none"/>
        </w:tabs>
        <w:spacing w:line="240" w:lineRule="auto" w:before="91" w:after="0"/>
        <w:ind w:left="1050" w:right="0" w:hanging="433"/>
        <w:jc w:val="left"/>
      </w:pPr>
      <w:r>
        <w:rPr>
          <w:color w:val="365F91"/>
        </w:rPr>
        <w:t>Identification of Vulnerable</w:t>
      </w:r>
      <w:r>
        <w:rPr>
          <w:color w:val="365F91"/>
          <w:spacing w:val="1"/>
        </w:rPr>
        <w:t> </w:t>
      </w:r>
      <w:r>
        <w:rPr>
          <w:color w:val="365F91"/>
        </w:rPr>
        <w:t>Patients</w:t>
      </w:r>
    </w:p>
    <w:p>
      <w:pPr>
        <w:pStyle w:val="BodyText"/>
        <w:spacing w:line="276" w:lineRule="auto" w:before="42"/>
        <w:ind w:left="257" w:right="248"/>
      </w:pPr>
      <w:r>
        <w:rPr/>
        <w:t>An incident, whether internal to the practice or affecting the local area, has the potential to impact patients who may be deemed as vulnerable. There is a requirement on practices to make an assessment of vulnerable patients and consider relevant actions to mitigate the risk to them. How the vulnerability is defined will vary depending on the incident and should be a dynamic decision considering the impacts of the incident and how it will affect those considered vulnerable. Once patients are identified specific actions need to be considered to support, in conjunction with partners, those affected by an</w:t>
      </w:r>
      <w:r>
        <w:rPr>
          <w:spacing w:val="-15"/>
        </w:rPr>
        <w:t> </w:t>
      </w:r>
      <w:r>
        <w:rPr/>
        <w:t>incident.</w:t>
      </w:r>
    </w:p>
    <w:p>
      <w:pPr>
        <w:pStyle w:val="BodyText"/>
      </w:pPr>
    </w:p>
    <w:p>
      <w:pPr>
        <w:pStyle w:val="BodyText"/>
      </w:pPr>
    </w:p>
    <w:p>
      <w:pPr>
        <w:pStyle w:val="Heading2"/>
        <w:numPr>
          <w:ilvl w:val="1"/>
          <w:numId w:val="2"/>
        </w:numPr>
        <w:tabs>
          <w:tab w:pos="1108" w:val="left" w:leader="none"/>
        </w:tabs>
        <w:spacing w:line="240" w:lineRule="auto" w:before="175" w:after="0"/>
        <w:ind w:left="1107" w:right="0" w:hanging="490"/>
        <w:jc w:val="left"/>
      </w:pPr>
      <w:bookmarkStart w:name="_bookmark7" w:id="13"/>
      <w:bookmarkEnd w:id="13"/>
      <w:r>
        <w:rPr>
          <w:color w:val="365F91"/>
        </w:rPr>
        <w:t>Ma</w:t>
      </w:r>
      <w:r>
        <w:rPr>
          <w:color w:val="365F91"/>
        </w:rPr>
        <w:t>jor Incidents/System</w:t>
      </w:r>
      <w:r>
        <w:rPr>
          <w:color w:val="365F91"/>
          <w:spacing w:val="1"/>
        </w:rPr>
        <w:t> </w:t>
      </w:r>
      <w:r>
        <w:rPr>
          <w:color w:val="365F91"/>
        </w:rPr>
        <w:t>Escalation</w:t>
      </w:r>
    </w:p>
    <w:p>
      <w:pPr>
        <w:pStyle w:val="BodyText"/>
        <w:spacing w:line="278" w:lineRule="auto" w:before="42"/>
        <w:ind w:left="257" w:right="345"/>
        <w:jc w:val="both"/>
      </w:pPr>
      <w:r>
        <w:rPr/>
        <w:t>If a major incident has been declared support may be required from primary care. NHS England will lead the NHS response and will coordinate primary care as part of this role. The on call manager can be contacted on using the number in the key contacts directory.</w:t>
      </w:r>
    </w:p>
    <w:p>
      <w:pPr>
        <w:pStyle w:val="BodyText"/>
        <w:spacing w:line="276" w:lineRule="auto" w:before="194"/>
        <w:ind w:left="257" w:right="475"/>
      </w:pPr>
      <w:r>
        <w:rPr/>
        <w:t>In periods of heightened pressure in the wider health system practices should be mindful of impacts on partner organisations and take relevant actions to support. The NHS England local office will communicate any specific actions as required.</w:t>
      </w:r>
    </w:p>
    <w:p>
      <w:pPr>
        <w:pStyle w:val="BodyText"/>
      </w:pPr>
    </w:p>
    <w:p>
      <w:pPr>
        <w:pStyle w:val="BodyText"/>
      </w:pPr>
    </w:p>
    <w:p>
      <w:pPr>
        <w:pStyle w:val="ListParagraph"/>
        <w:numPr>
          <w:ilvl w:val="1"/>
          <w:numId w:val="2"/>
        </w:numPr>
        <w:tabs>
          <w:tab w:pos="1108" w:val="left" w:leader="none"/>
        </w:tabs>
        <w:spacing w:line="240" w:lineRule="auto" w:before="174" w:after="0"/>
        <w:ind w:left="1107" w:right="0" w:hanging="490"/>
        <w:jc w:val="left"/>
        <w:rPr>
          <w:rFonts w:ascii="Cambria"/>
          <w:b/>
          <w:sz w:val="26"/>
        </w:rPr>
      </w:pPr>
      <w:bookmarkStart w:name="_bookmark8" w:id="14"/>
      <w:bookmarkEnd w:id="14"/>
      <w:r>
        <w:rPr/>
      </w:r>
      <w:bookmarkStart w:name="_bookmark8" w:id="15"/>
      <w:bookmarkEnd w:id="15"/>
      <w:r>
        <w:rPr>
          <w:rFonts w:ascii="Cambria"/>
          <w:b/>
          <w:color w:val="365F91"/>
          <w:sz w:val="26"/>
        </w:rPr>
        <w:t>S</w:t>
      </w:r>
      <w:r>
        <w:rPr>
          <w:rFonts w:ascii="Cambria"/>
          <w:b/>
          <w:color w:val="365F91"/>
          <w:sz w:val="26"/>
        </w:rPr>
        <w:t>urge and</w:t>
      </w:r>
      <w:r>
        <w:rPr>
          <w:rFonts w:ascii="Cambria"/>
          <w:b/>
          <w:color w:val="365F91"/>
          <w:spacing w:val="-4"/>
          <w:sz w:val="26"/>
        </w:rPr>
        <w:t> </w:t>
      </w:r>
      <w:r>
        <w:rPr>
          <w:rFonts w:ascii="Cambria"/>
          <w:b/>
          <w:color w:val="365F91"/>
          <w:sz w:val="26"/>
        </w:rPr>
        <w:t>Escalation</w:t>
      </w:r>
    </w:p>
    <w:p>
      <w:pPr>
        <w:pStyle w:val="BodyText"/>
        <w:spacing w:line="278" w:lineRule="auto" w:before="43"/>
        <w:ind w:left="257" w:right="622"/>
      </w:pPr>
      <w:r>
        <w:rPr/>
        <w:t>Practices should also be able to deal with incidents which may cause a surge in patient attendance/registration. Examples may include local infectious disease outbreak or a loss of services at a neighbouring/buddy practice.</w:t>
      </w:r>
    </w:p>
    <w:p>
      <w:pPr>
        <w:pStyle w:val="BodyText"/>
      </w:pPr>
    </w:p>
    <w:p>
      <w:pPr>
        <w:pStyle w:val="BodyText"/>
      </w:pPr>
    </w:p>
    <w:p>
      <w:pPr>
        <w:pStyle w:val="ListParagraph"/>
        <w:numPr>
          <w:ilvl w:val="1"/>
          <w:numId w:val="2"/>
        </w:numPr>
        <w:tabs>
          <w:tab w:pos="1051" w:val="left" w:leader="none"/>
        </w:tabs>
        <w:spacing w:line="240" w:lineRule="auto" w:before="168" w:after="0"/>
        <w:ind w:left="1050" w:right="0" w:hanging="433"/>
        <w:jc w:val="left"/>
        <w:rPr>
          <w:rFonts w:ascii="Cambria"/>
          <w:b/>
          <w:sz w:val="26"/>
        </w:rPr>
      </w:pPr>
      <w:r>
        <w:rPr>
          <w:rFonts w:ascii="Cambria"/>
          <w:b/>
          <w:color w:val="365F91"/>
          <w:sz w:val="26"/>
        </w:rPr>
        <w:t>Staff Roles in an</w:t>
      </w:r>
      <w:r>
        <w:rPr>
          <w:rFonts w:ascii="Cambria"/>
          <w:b/>
          <w:color w:val="365F91"/>
          <w:spacing w:val="-3"/>
          <w:sz w:val="26"/>
        </w:rPr>
        <w:t> </w:t>
      </w:r>
      <w:r>
        <w:rPr>
          <w:rFonts w:ascii="Cambria"/>
          <w:b/>
          <w:color w:val="365F91"/>
          <w:sz w:val="26"/>
        </w:rPr>
        <w:t>Incident</w:t>
      </w:r>
    </w:p>
    <w:p>
      <w:pPr>
        <w:pStyle w:val="BodyText"/>
        <w:spacing w:before="45"/>
        <w:ind w:left="257"/>
        <w:jc w:val="both"/>
      </w:pPr>
      <w:r>
        <w:rPr/>
        <w:t>List key staff responsibilities in both planning for and responding to incidents?</w:t>
      </w:r>
    </w:p>
    <w:p>
      <w:pPr>
        <w:pStyle w:val="BodyText"/>
        <w:spacing w:before="9"/>
        <w:rPr>
          <w:sz w:val="19"/>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8018"/>
      </w:tblGrid>
      <w:tr>
        <w:trPr>
          <w:trHeight w:val="268" w:hRule="atLeast"/>
        </w:trPr>
        <w:tc>
          <w:tcPr>
            <w:tcW w:w="1952" w:type="dxa"/>
          </w:tcPr>
          <w:p>
            <w:pPr>
              <w:pStyle w:val="TableParagraph"/>
              <w:spacing w:line="248" w:lineRule="exact"/>
              <w:ind w:left="107"/>
              <w:rPr>
                <w:b/>
                <w:sz w:val="22"/>
              </w:rPr>
            </w:pPr>
            <w:r>
              <w:rPr>
                <w:b/>
                <w:sz w:val="22"/>
              </w:rPr>
              <w:t>Position</w:t>
            </w:r>
          </w:p>
        </w:tc>
        <w:tc>
          <w:tcPr>
            <w:tcW w:w="8018" w:type="dxa"/>
          </w:tcPr>
          <w:p>
            <w:pPr>
              <w:pStyle w:val="TableParagraph"/>
              <w:spacing w:line="248" w:lineRule="exact"/>
              <w:ind w:left="107"/>
              <w:rPr>
                <w:b/>
                <w:sz w:val="22"/>
              </w:rPr>
            </w:pPr>
            <w:r>
              <w:rPr>
                <w:b/>
                <w:sz w:val="22"/>
              </w:rPr>
              <w:t>Role in an Incident</w:t>
            </w:r>
          </w:p>
        </w:tc>
      </w:tr>
      <w:tr>
        <w:trPr>
          <w:trHeight w:val="805" w:hRule="atLeast"/>
        </w:trPr>
        <w:tc>
          <w:tcPr>
            <w:tcW w:w="1952" w:type="dxa"/>
          </w:tcPr>
          <w:p>
            <w:pPr>
              <w:pStyle w:val="TableParagraph"/>
              <w:spacing w:line="265" w:lineRule="exact"/>
              <w:ind w:left="107"/>
              <w:rPr>
                <w:sz w:val="22"/>
              </w:rPr>
            </w:pPr>
            <w:r>
              <w:rPr>
                <w:sz w:val="22"/>
              </w:rPr>
              <w:t>Practice Manager</w:t>
            </w:r>
          </w:p>
        </w:tc>
        <w:tc>
          <w:tcPr>
            <w:tcW w:w="8018" w:type="dxa"/>
          </w:tcPr>
          <w:p>
            <w:pPr>
              <w:pStyle w:val="TableParagraph"/>
              <w:ind w:left="107" w:right="111"/>
              <w:rPr>
                <w:i/>
                <w:sz w:val="22"/>
              </w:rPr>
            </w:pPr>
            <w:r>
              <w:rPr>
                <w:i/>
                <w:sz w:val="22"/>
              </w:rPr>
              <w:t>Practice Managers are responsible for ensuring a business continuity plan is in place for </w:t>
            </w:r>
            <w:r>
              <w:rPr>
                <w:i/>
                <w:sz w:val="22"/>
              </w:rPr>
              <w:t>the practice and that it is kept up to date and reviewed.</w:t>
            </w:r>
          </w:p>
        </w:tc>
      </w:tr>
      <w:tr>
        <w:trPr>
          <w:trHeight w:val="537" w:hRule="atLeast"/>
        </w:trPr>
        <w:tc>
          <w:tcPr>
            <w:tcW w:w="1952" w:type="dxa"/>
          </w:tcPr>
          <w:p>
            <w:pPr>
              <w:pStyle w:val="TableParagraph"/>
              <w:spacing w:line="265" w:lineRule="exact"/>
              <w:ind w:left="107"/>
              <w:rPr>
                <w:sz w:val="22"/>
              </w:rPr>
            </w:pPr>
            <w:r>
              <w:rPr>
                <w:sz w:val="22"/>
              </w:rPr>
              <w:t>Receptionists</w:t>
            </w:r>
          </w:p>
        </w:tc>
        <w:tc>
          <w:tcPr>
            <w:tcW w:w="8018" w:type="dxa"/>
          </w:tcPr>
          <w:p>
            <w:pPr>
              <w:pStyle w:val="TableParagraph"/>
              <w:rPr>
                <w:rFonts w:ascii="Times New Roman"/>
                <w:sz w:val="22"/>
              </w:rPr>
            </w:pPr>
          </w:p>
        </w:tc>
      </w:tr>
      <w:tr>
        <w:trPr>
          <w:trHeight w:val="537" w:hRule="atLeast"/>
        </w:trPr>
        <w:tc>
          <w:tcPr>
            <w:tcW w:w="1952" w:type="dxa"/>
          </w:tcPr>
          <w:p>
            <w:pPr>
              <w:pStyle w:val="TableParagraph"/>
              <w:spacing w:line="265" w:lineRule="exact"/>
              <w:ind w:left="107"/>
              <w:rPr>
                <w:sz w:val="22"/>
              </w:rPr>
            </w:pPr>
            <w:r>
              <w:rPr>
                <w:sz w:val="22"/>
              </w:rPr>
              <w:t>Doctors and/or</w:t>
            </w:r>
          </w:p>
          <w:p>
            <w:pPr>
              <w:pStyle w:val="TableParagraph"/>
              <w:spacing w:line="252" w:lineRule="exact"/>
              <w:ind w:left="107"/>
              <w:rPr>
                <w:sz w:val="22"/>
              </w:rPr>
            </w:pPr>
            <w:r>
              <w:rPr>
                <w:sz w:val="22"/>
              </w:rPr>
              <w:t>Partners</w:t>
            </w:r>
          </w:p>
        </w:tc>
        <w:tc>
          <w:tcPr>
            <w:tcW w:w="8018" w:type="dxa"/>
          </w:tcPr>
          <w:p>
            <w:pPr>
              <w:pStyle w:val="TableParagraph"/>
              <w:rPr>
                <w:rFonts w:ascii="Times New Roman"/>
                <w:sz w:val="22"/>
              </w:rPr>
            </w:pPr>
          </w:p>
        </w:tc>
      </w:tr>
      <w:tr>
        <w:trPr>
          <w:trHeight w:val="537" w:hRule="atLeast"/>
        </w:trPr>
        <w:tc>
          <w:tcPr>
            <w:tcW w:w="1952" w:type="dxa"/>
          </w:tcPr>
          <w:p>
            <w:pPr>
              <w:pStyle w:val="TableParagraph"/>
              <w:spacing w:line="265" w:lineRule="exact"/>
              <w:ind w:left="107"/>
              <w:rPr>
                <w:sz w:val="22"/>
              </w:rPr>
            </w:pPr>
            <w:r>
              <w:rPr>
                <w:sz w:val="22"/>
              </w:rPr>
              <w:t>Nurses</w:t>
            </w:r>
          </w:p>
        </w:tc>
        <w:tc>
          <w:tcPr>
            <w:tcW w:w="8018" w:type="dxa"/>
          </w:tcPr>
          <w:p>
            <w:pPr>
              <w:pStyle w:val="TableParagraph"/>
              <w:rPr>
                <w:rFonts w:ascii="Times New Roman"/>
                <w:sz w:val="22"/>
              </w:rPr>
            </w:pPr>
          </w:p>
        </w:tc>
      </w:tr>
      <w:tr>
        <w:trPr>
          <w:trHeight w:val="537" w:hRule="atLeast"/>
        </w:trPr>
        <w:tc>
          <w:tcPr>
            <w:tcW w:w="1952" w:type="dxa"/>
          </w:tcPr>
          <w:p>
            <w:pPr>
              <w:pStyle w:val="TableParagraph"/>
              <w:spacing w:line="265" w:lineRule="exact"/>
              <w:ind w:left="107"/>
              <w:rPr>
                <w:sz w:val="22"/>
              </w:rPr>
            </w:pPr>
            <w:r>
              <w:rPr>
                <w:sz w:val="22"/>
              </w:rPr>
              <w:t>Admin Teams</w:t>
            </w:r>
          </w:p>
        </w:tc>
        <w:tc>
          <w:tcPr>
            <w:tcW w:w="8018" w:type="dxa"/>
          </w:tcPr>
          <w:p>
            <w:pPr>
              <w:pStyle w:val="TableParagraph"/>
              <w:rPr>
                <w:rFonts w:ascii="Times New Roman"/>
                <w:sz w:val="22"/>
              </w:rPr>
            </w:pPr>
          </w:p>
        </w:tc>
      </w:tr>
      <w:tr>
        <w:trPr>
          <w:trHeight w:val="537" w:hRule="atLeast"/>
        </w:trPr>
        <w:tc>
          <w:tcPr>
            <w:tcW w:w="1952" w:type="dxa"/>
          </w:tcPr>
          <w:p>
            <w:pPr>
              <w:pStyle w:val="TableParagraph"/>
              <w:spacing w:line="265" w:lineRule="exact"/>
              <w:ind w:left="107"/>
              <w:rPr>
                <w:sz w:val="22"/>
              </w:rPr>
            </w:pPr>
            <w:r>
              <w:rPr>
                <w:sz w:val="22"/>
              </w:rPr>
              <w:t>All Staff</w:t>
            </w:r>
          </w:p>
        </w:tc>
        <w:tc>
          <w:tcPr>
            <w:tcW w:w="8018" w:type="dxa"/>
          </w:tcPr>
          <w:p>
            <w:pPr>
              <w:pStyle w:val="TableParagraph"/>
              <w:spacing w:line="265" w:lineRule="exact"/>
              <w:ind w:left="107"/>
              <w:rPr>
                <w:i/>
                <w:sz w:val="22"/>
              </w:rPr>
            </w:pPr>
            <w:r>
              <w:rPr>
                <w:i/>
                <w:sz w:val="22"/>
              </w:rPr>
              <w:t>All staff are required to familiarise themselves with arrangements to deal with an</w:t>
            </w:r>
          </w:p>
          <w:p>
            <w:pPr>
              <w:pStyle w:val="TableParagraph"/>
              <w:spacing w:line="252" w:lineRule="exact"/>
              <w:ind w:left="107"/>
              <w:rPr>
                <w:i/>
                <w:sz w:val="22"/>
              </w:rPr>
            </w:pPr>
            <w:r>
              <w:rPr>
                <w:i/>
                <w:sz w:val="22"/>
              </w:rPr>
              <w:t>incident</w:t>
            </w:r>
          </w:p>
        </w:tc>
      </w:tr>
      <w:tr>
        <w:trPr>
          <w:trHeight w:val="537" w:hRule="atLeast"/>
        </w:trPr>
        <w:tc>
          <w:tcPr>
            <w:tcW w:w="1952" w:type="dxa"/>
          </w:tcPr>
          <w:p>
            <w:pPr>
              <w:pStyle w:val="TableParagraph"/>
              <w:spacing w:line="265" w:lineRule="exact"/>
              <w:ind w:left="107"/>
              <w:rPr>
                <w:b/>
                <w:sz w:val="22"/>
              </w:rPr>
            </w:pPr>
            <w:r>
              <w:rPr>
                <w:b/>
                <w:sz w:val="22"/>
              </w:rPr>
              <w:t>Practice Incident</w:t>
            </w:r>
          </w:p>
          <w:p>
            <w:pPr>
              <w:pStyle w:val="TableParagraph"/>
              <w:spacing w:line="252" w:lineRule="exact"/>
              <w:ind w:left="107"/>
              <w:rPr>
                <w:b/>
                <w:sz w:val="22"/>
              </w:rPr>
            </w:pPr>
            <w:r>
              <w:rPr>
                <w:b/>
                <w:sz w:val="22"/>
              </w:rPr>
              <w:t>Lead</w:t>
            </w:r>
          </w:p>
        </w:tc>
        <w:tc>
          <w:tcPr>
            <w:tcW w:w="8018" w:type="dxa"/>
          </w:tcPr>
          <w:p>
            <w:pPr>
              <w:pStyle w:val="TableParagraph"/>
              <w:spacing w:line="265" w:lineRule="exact"/>
              <w:ind w:left="107"/>
              <w:rPr>
                <w:i/>
                <w:sz w:val="22"/>
              </w:rPr>
            </w:pPr>
            <w:r>
              <w:rPr>
                <w:i/>
                <w:color w:val="FF0000"/>
                <w:sz w:val="22"/>
              </w:rPr>
              <w:t>This should be a role within the practice who will lead the practices response.</w:t>
            </w:r>
          </w:p>
        </w:tc>
      </w:tr>
    </w:tbl>
    <w:p>
      <w:pPr>
        <w:spacing w:after="0" w:line="265" w:lineRule="exact"/>
        <w:rPr>
          <w:sz w:val="22"/>
        </w:rPr>
        <w:sectPr>
          <w:pgSz w:w="11910" w:h="16840"/>
          <w:pgMar w:header="386" w:footer="1002" w:top="800" w:bottom="1200" w:left="820" w:right="840"/>
        </w:sectPr>
      </w:pPr>
    </w:p>
    <w:p>
      <w:pPr>
        <w:pStyle w:val="BodyText"/>
        <w:tabs>
          <w:tab w:pos="4281" w:val="left" w:leader="none"/>
          <w:tab w:pos="8263" w:val="left" w:leader="none"/>
        </w:tabs>
        <w:spacing w:before="36"/>
        <w:ind w:left="227"/>
      </w:pPr>
      <w:r>
        <w:rPr/>
        <w:t>Official</w:t>
      </w:r>
      <w:r>
        <w:rPr>
          <w:spacing w:val="-2"/>
        </w:rPr>
        <w:t> </w:t>
      </w:r>
      <w:r>
        <w:rPr/>
        <w:t>–</w:t>
      </w:r>
      <w:r>
        <w:rPr>
          <w:spacing w:val="-1"/>
        </w:rPr>
        <w:t> </w:t>
      </w:r>
      <w:r>
        <w:rPr/>
        <w:t>Sensitive</w:t>
        <w:tab/>
      </w:r>
      <w:r>
        <w:rPr>
          <w:color w:val="FF0000"/>
        </w:rPr>
        <w:t>Version</w:t>
      </w:r>
      <w:r>
        <w:rPr>
          <w:color w:val="FF0000"/>
          <w:spacing w:val="-3"/>
        </w:rPr>
        <w:t> </w:t>
      </w:r>
      <w:r>
        <w:rPr>
          <w:color w:val="FF0000"/>
        </w:rPr>
        <w:t>xx</w:t>
        <w:tab/>
        <w:t>Insert Date</w:t>
      </w:r>
    </w:p>
    <w:p>
      <w:pPr>
        <w:pStyle w:val="BodyText"/>
        <w:rPr>
          <w:sz w:val="20"/>
        </w:rPr>
      </w:pPr>
    </w:p>
    <w:p>
      <w:pPr>
        <w:pStyle w:val="BodyText"/>
        <w:rPr>
          <w:sz w:val="20"/>
        </w:rPr>
      </w:pPr>
    </w:p>
    <w:p>
      <w:pPr>
        <w:pStyle w:val="BodyText"/>
        <w:spacing w:before="5"/>
        <w:rPr>
          <w:sz w:val="29"/>
        </w:rPr>
      </w:pPr>
    </w:p>
    <w:p>
      <w:pPr>
        <w:pStyle w:val="Heading1"/>
        <w:numPr>
          <w:ilvl w:val="0"/>
          <w:numId w:val="2"/>
        </w:numPr>
        <w:tabs>
          <w:tab w:pos="588" w:val="left" w:leader="none"/>
        </w:tabs>
        <w:spacing w:line="240" w:lineRule="auto" w:before="101" w:after="0"/>
        <w:ind w:left="587" w:right="0" w:hanging="361"/>
        <w:jc w:val="left"/>
      </w:pPr>
      <w:bookmarkStart w:name="_bookmark9" w:id="16"/>
      <w:bookmarkEnd w:id="16"/>
      <w:r>
        <w:rPr>
          <w:b w:val="0"/>
        </w:rPr>
      </w:r>
      <w:bookmarkStart w:name="_bookmark9" w:id="17"/>
      <w:bookmarkEnd w:id="17"/>
      <w:r>
        <w:rPr>
          <w:color w:val="365F91"/>
        </w:rPr>
        <w:t>Kee</w:t>
      </w:r>
      <w:r>
        <w:rPr>
          <w:color w:val="365F91"/>
        </w:rPr>
        <w:t>ping Essential Services</w:t>
      </w:r>
      <w:r>
        <w:rPr>
          <w:color w:val="365F91"/>
          <w:spacing w:val="-6"/>
        </w:rPr>
        <w:t> </w:t>
      </w:r>
      <w:r>
        <w:rPr>
          <w:color w:val="365F91"/>
        </w:rPr>
        <w:t>Functioning</w:t>
      </w:r>
    </w:p>
    <w:p>
      <w:pPr>
        <w:pStyle w:val="BodyText"/>
        <w:spacing w:line="278" w:lineRule="auto" w:before="58"/>
        <w:ind w:left="227" w:right="98"/>
      </w:pPr>
      <w:r>
        <w:rPr/>
        <w:t>This plan is designed to ensure essential services continue to function in an incident. These are time critical services which must continue to ensure the delivery of patient care and other associated functions. Priority for restoration of these services is designated by the maximum acceptable period of disruption.</w:t>
      </w:r>
    </w:p>
    <w:p>
      <w:pPr>
        <w:pStyle w:val="BodyText"/>
        <w:spacing w:line="276" w:lineRule="auto" w:before="195"/>
        <w:ind w:left="227" w:right="239"/>
      </w:pPr>
      <w:r>
        <w:rPr/>
        <w:t>A key part of this is identifying essential activities, the impact of a disruption and the resources required to maintain/restore them. Below are listed the essential activities undertaken by a practice, focused on patient services, and the maximum period these cannot function for. The tables on the following page list what resources are required to ensure these continue to function.</w:t>
      </w:r>
    </w:p>
    <w:p>
      <w:pPr>
        <w:pStyle w:val="BodyText"/>
        <w:spacing w:before="8"/>
        <w:rPr>
          <w:sz w:val="16"/>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5698"/>
        <w:gridCol w:w="2409"/>
        <w:gridCol w:w="1559"/>
        <w:gridCol w:w="4250"/>
      </w:tblGrid>
      <w:tr>
        <w:trPr>
          <w:trHeight w:val="1343" w:hRule="atLeast"/>
        </w:trPr>
        <w:tc>
          <w:tcPr>
            <w:tcW w:w="506" w:type="dxa"/>
            <w:shd w:val="clear" w:color="auto" w:fill="C5D9F0"/>
          </w:tcPr>
          <w:p>
            <w:pPr>
              <w:pStyle w:val="TableParagraph"/>
              <w:rPr>
                <w:rFonts w:ascii="Times New Roman"/>
                <w:sz w:val="22"/>
              </w:rPr>
            </w:pPr>
          </w:p>
        </w:tc>
        <w:tc>
          <w:tcPr>
            <w:tcW w:w="5698" w:type="dxa"/>
            <w:shd w:val="clear" w:color="auto" w:fill="C5D9F0"/>
          </w:tcPr>
          <w:p>
            <w:pPr>
              <w:pStyle w:val="TableParagraph"/>
              <w:spacing w:line="265" w:lineRule="exact"/>
              <w:ind w:left="108"/>
              <w:rPr>
                <w:b/>
                <w:sz w:val="22"/>
              </w:rPr>
            </w:pPr>
            <w:r>
              <w:rPr>
                <w:b/>
                <w:sz w:val="22"/>
              </w:rPr>
              <w:t>Essential Activities Undertaken</w:t>
            </w:r>
          </w:p>
        </w:tc>
        <w:tc>
          <w:tcPr>
            <w:tcW w:w="2409" w:type="dxa"/>
            <w:shd w:val="clear" w:color="auto" w:fill="C5D9F0"/>
          </w:tcPr>
          <w:p>
            <w:pPr>
              <w:pStyle w:val="TableParagraph"/>
              <w:ind w:left="108" w:right="310"/>
              <w:rPr>
                <w:b/>
                <w:sz w:val="22"/>
              </w:rPr>
            </w:pPr>
            <w:r>
              <w:rPr>
                <w:b/>
                <w:sz w:val="22"/>
              </w:rPr>
              <w:t>Maximum acceptable service disruption </w:t>
            </w:r>
            <w:r>
              <w:rPr>
                <w:b/>
                <w:color w:val="FF0000"/>
                <w:sz w:val="22"/>
              </w:rPr>
              <w:t>Red </w:t>
            </w:r>
            <w:r>
              <w:rPr>
                <w:b/>
                <w:sz w:val="22"/>
              </w:rPr>
              <w:t>= up to 24 hour</w:t>
            </w:r>
          </w:p>
          <w:p>
            <w:pPr>
              <w:pStyle w:val="TableParagraph"/>
              <w:spacing w:line="270" w:lineRule="atLeast"/>
              <w:ind w:left="108" w:right="119"/>
              <w:rPr>
                <w:b/>
                <w:sz w:val="22"/>
              </w:rPr>
            </w:pPr>
            <w:r>
              <w:rPr>
                <w:b/>
                <w:color w:val="FFC000"/>
                <w:sz w:val="22"/>
              </w:rPr>
              <w:t>Amber </w:t>
            </w:r>
            <w:r>
              <w:rPr>
                <w:b/>
                <w:sz w:val="22"/>
              </w:rPr>
              <w:t>= up to 72 hours </w:t>
            </w:r>
            <w:r>
              <w:rPr>
                <w:b/>
                <w:color w:val="00AF50"/>
                <w:sz w:val="22"/>
              </w:rPr>
              <w:t>Green </w:t>
            </w:r>
            <w:r>
              <w:rPr>
                <w:b/>
                <w:sz w:val="22"/>
              </w:rPr>
              <w:t>= up to 5 days</w:t>
            </w:r>
          </w:p>
        </w:tc>
        <w:tc>
          <w:tcPr>
            <w:tcW w:w="1559" w:type="dxa"/>
            <w:shd w:val="clear" w:color="auto" w:fill="C5D9F0"/>
          </w:tcPr>
          <w:p>
            <w:pPr>
              <w:pStyle w:val="TableParagraph"/>
              <w:ind w:left="109" w:right="318"/>
              <w:rPr>
                <w:b/>
                <w:sz w:val="22"/>
              </w:rPr>
            </w:pPr>
            <w:r>
              <w:rPr>
                <w:b/>
                <w:sz w:val="22"/>
              </w:rPr>
              <w:t>Responsible lead and nominated deputy</w:t>
            </w:r>
          </w:p>
        </w:tc>
        <w:tc>
          <w:tcPr>
            <w:tcW w:w="4250" w:type="dxa"/>
            <w:shd w:val="clear" w:color="auto" w:fill="C5D9F0"/>
          </w:tcPr>
          <w:p>
            <w:pPr>
              <w:pStyle w:val="TableParagraph"/>
              <w:ind w:left="110" w:right="360"/>
              <w:rPr>
                <w:b/>
                <w:sz w:val="22"/>
              </w:rPr>
            </w:pPr>
            <w:r>
              <w:rPr>
                <w:b/>
                <w:sz w:val="22"/>
              </w:rPr>
              <w:t>Minimum number of staffing required by role </w:t>
            </w:r>
            <w:r>
              <w:rPr>
                <w:b/>
                <w:color w:val="FF0000"/>
                <w:sz w:val="22"/>
              </w:rPr>
              <w:t>(e.g. GP, Nursing, Admin, Management)</w:t>
            </w:r>
          </w:p>
        </w:tc>
      </w:tr>
      <w:tr>
        <w:trPr>
          <w:trHeight w:val="804" w:hRule="atLeast"/>
        </w:trPr>
        <w:tc>
          <w:tcPr>
            <w:tcW w:w="506" w:type="dxa"/>
          </w:tcPr>
          <w:p>
            <w:pPr>
              <w:pStyle w:val="TableParagraph"/>
              <w:spacing w:line="264" w:lineRule="exact"/>
              <w:ind w:left="107"/>
              <w:rPr>
                <w:sz w:val="22"/>
              </w:rPr>
            </w:pPr>
            <w:r>
              <w:rPr>
                <w:sz w:val="22"/>
              </w:rPr>
              <w:t>i:</w:t>
            </w:r>
          </w:p>
        </w:tc>
        <w:tc>
          <w:tcPr>
            <w:tcW w:w="5698" w:type="dxa"/>
          </w:tcPr>
          <w:p>
            <w:pPr>
              <w:pStyle w:val="TableParagraph"/>
              <w:spacing w:before="7"/>
              <w:rPr>
                <w:sz w:val="21"/>
              </w:rPr>
            </w:pPr>
          </w:p>
          <w:p>
            <w:pPr>
              <w:pStyle w:val="TableParagraph"/>
              <w:ind w:left="108"/>
              <w:rPr>
                <w:sz w:val="22"/>
              </w:rPr>
            </w:pPr>
            <w:r>
              <w:rPr>
                <w:color w:val="FF0000"/>
                <w:sz w:val="22"/>
              </w:rPr>
              <w:t>&lt;insert name of activity e.g. urgent consultations&gt;</w:t>
            </w: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r>
        <w:trPr>
          <w:trHeight w:val="803" w:hRule="atLeast"/>
        </w:trPr>
        <w:tc>
          <w:tcPr>
            <w:tcW w:w="506" w:type="dxa"/>
          </w:tcPr>
          <w:p>
            <w:pPr>
              <w:pStyle w:val="TableParagraph"/>
              <w:spacing w:line="265" w:lineRule="exact"/>
              <w:ind w:left="107"/>
              <w:rPr>
                <w:sz w:val="22"/>
              </w:rPr>
            </w:pPr>
            <w:r>
              <w:rPr>
                <w:sz w:val="22"/>
              </w:rPr>
              <w:t>ii:</w:t>
            </w:r>
          </w:p>
        </w:tc>
        <w:tc>
          <w:tcPr>
            <w:tcW w:w="5698" w:type="dxa"/>
          </w:tcPr>
          <w:p>
            <w:pPr>
              <w:pStyle w:val="TableParagraph"/>
              <w:rPr>
                <w:rFonts w:ascii="Times New Roman"/>
                <w:sz w:val="22"/>
              </w:rPr>
            </w:pP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r>
        <w:trPr>
          <w:trHeight w:val="806" w:hRule="atLeast"/>
        </w:trPr>
        <w:tc>
          <w:tcPr>
            <w:tcW w:w="506" w:type="dxa"/>
          </w:tcPr>
          <w:p>
            <w:pPr>
              <w:pStyle w:val="TableParagraph"/>
              <w:spacing w:line="268" w:lineRule="exact"/>
              <w:ind w:left="107"/>
              <w:rPr>
                <w:sz w:val="22"/>
              </w:rPr>
            </w:pPr>
            <w:r>
              <w:rPr>
                <w:sz w:val="22"/>
              </w:rPr>
              <w:t>iii:</w:t>
            </w:r>
          </w:p>
        </w:tc>
        <w:tc>
          <w:tcPr>
            <w:tcW w:w="5698" w:type="dxa"/>
          </w:tcPr>
          <w:p>
            <w:pPr>
              <w:pStyle w:val="TableParagraph"/>
              <w:rPr>
                <w:rFonts w:ascii="Times New Roman"/>
                <w:sz w:val="22"/>
              </w:rPr>
            </w:pP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r>
        <w:trPr>
          <w:trHeight w:val="806" w:hRule="atLeast"/>
        </w:trPr>
        <w:tc>
          <w:tcPr>
            <w:tcW w:w="506" w:type="dxa"/>
          </w:tcPr>
          <w:p>
            <w:pPr>
              <w:pStyle w:val="TableParagraph"/>
              <w:spacing w:line="265" w:lineRule="exact"/>
              <w:ind w:left="107"/>
              <w:rPr>
                <w:sz w:val="22"/>
              </w:rPr>
            </w:pPr>
            <w:r>
              <w:rPr>
                <w:sz w:val="22"/>
              </w:rPr>
              <w:t>iv:</w:t>
            </w:r>
          </w:p>
        </w:tc>
        <w:tc>
          <w:tcPr>
            <w:tcW w:w="5698" w:type="dxa"/>
          </w:tcPr>
          <w:p>
            <w:pPr>
              <w:pStyle w:val="TableParagraph"/>
              <w:rPr>
                <w:rFonts w:ascii="Times New Roman"/>
                <w:sz w:val="22"/>
              </w:rPr>
            </w:pP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r>
        <w:trPr>
          <w:trHeight w:val="806" w:hRule="atLeast"/>
        </w:trPr>
        <w:tc>
          <w:tcPr>
            <w:tcW w:w="506" w:type="dxa"/>
          </w:tcPr>
          <w:p>
            <w:pPr>
              <w:pStyle w:val="TableParagraph"/>
              <w:spacing w:line="265" w:lineRule="exact"/>
              <w:ind w:left="107"/>
              <w:rPr>
                <w:sz w:val="22"/>
              </w:rPr>
            </w:pPr>
            <w:r>
              <w:rPr>
                <w:sz w:val="22"/>
              </w:rPr>
              <w:t>v:</w:t>
            </w:r>
          </w:p>
        </w:tc>
        <w:tc>
          <w:tcPr>
            <w:tcW w:w="5698" w:type="dxa"/>
          </w:tcPr>
          <w:p>
            <w:pPr>
              <w:pStyle w:val="TableParagraph"/>
              <w:rPr>
                <w:rFonts w:ascii="Times New Roman"/>
                <w:sz w:val="22"/>
              </w:rPr>
            </w:pP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r>
        <w:trPr>
          <w:trHeight w:val="806" w:hRule="atLeast"/>
        </w:trPr>
        <w:tc>
          <w:tcPr>
            <w:tcW w:w="506" w:type="dxa"/>
          </w:tcPr>
          <w:p>
            <w:pPr>
              <w:pStyle w:val="TableParagraph"/>
              <w:spacing w:line="265" w:lineRule="exact"/>
              <w:ind w:left="107"/>
              <w:rPr>
                <w:sz w:val="22"/>
              </w:rPr>
            </w:pPr>
            <w:r>
              <w:rPr>
                <w:sz w:val="22"/>
              </w:rPr>
              <w:t>vi:</w:t>
            </w:r>
          </w:p>
        </w:tc>
        <w:tc>
          <w:tcPr>
            <w:tcW w:w="5698" w:type="dxa"/>
          </w:tcPr>
          <w:p>
            <w:pPr>
              <w:pStyle w:val="TableParagraph"/>
              <w:spacing w:before="9"/>
              <w:rPr>
                <w:sz w:val="21"/>
              </w:rPr>
            </w:pPr>
          </w:p>
          <w:p>
            <w:pPr>
              <w:pStyle w:val="TableParagraph"/>
              <w:ind w:left="108"/>
              <w:rPr>
                <w:i/>
                <w:sz w:val="22"/>
              </w:rPr>
            </w:pPr>
            <w:r>
              <w:rPr>
                <w:i/>
                <w:color w:val="FF0000"/>
                <w:sz w:val="22"/>
              </w:rPr>
              <w:t>Insert more if required</w:t>
            </w:r>
          </w:p>
        </w:tc>
        <w:tc>
          <w:tcPr>
            <w:tcW w:w="2409" w:type="dxa"/>
          </w:tcPr>
          <w:p>
            <w:pPr>
              <w:pStyle w:val="TableParagraph"/>
              <w:rPr>
                <w:rFonts w:ascii="Times New Roman"/>
                <w:sz w:val="22"/>
              </w:rPr>
            </w:pPr>
          </w:p>
        </w:tc>
        <w:tc>
          <w:tcPr>
            <w:tcW w:w="1559" w:type="dxa"/>
          </w:tcPr>
          <w:p>
            <w:pPr>
              <w:pStyle w:val="TableParagraph"/>
              <w:rPr>
                <w:rFonts w:ascii="Times New Roman"/>
                <w:sz w:val="22"/>
              </w:rPr>
            </w:pPr>
          </w:p>
        </w:tc>
        <w:tc>
          <w:tcPr>
            <w:tcW w:w="4250" w:type="dxa"/>
          </w:tcPr>
          <w:p>
            <w:pPr>
              <w:pStyle w:val="TableParagraph"/>
              <w:rPr>
                <w:rFonts w:ascii="Times New Roman"/>
                <w:sz w:val="22"/>
              </w:rPr>
            </w:pPr>
          </w:p>
        </w:tc>
      </w:tr>
    </w:tbl>
    <w:p>
      <w:pPr>
        <w:spacing w:after="0"/>
        <w:rPr>
          <w:rFonts w:ascii="Times New Roman"/>
          <w:sz w:val="22"/>
        </w:rPr>
        <w:sectPr>
          <w:headerReference w:type="default" r:id="rId7"/>
          <w:footerReference w:type="default" r:id="rId8"/>
          <w:pgSz w:w="16840" w:h="11910" w:orient="landscape"/>
          <w:pgMar w:header="0" w:footer="1002" w:top="300" w:bottom="1200" w:left="680" w:right="1340"/>
        </w:sectPr>
      </w:pPr>
    </w:p>
    <w:p>
      <w:pPr>
        <w:pStyle w:val="BodyText"/>
        <w:rPr>
          <w:sz w:val="20"/>
        </w:rPr>
      </w:pPr>
    </w:p>
    <w:p>
      <w:pPr>
        <w:pStyle w:val="BodyText"/>
        <w:rPr>
          <w:sz w:val="20"/>
        </w:rPr>
      </w:pPr>
    </w:p>
    <w:p>
      <w:pPr>
        <w:pStyle w:val="BodyText"/>
        <w:spacing w:before="3"/>
        <w:rPr>
          <w:sz w:val="26"/>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
        <w:gridCol w:w="9677"/>
      </w:tblGrid>
      <w:tr>
        <w:trPr>
          <w:trHeight w:val="268" w:hRule="atLeast"/>
        </w:trPr>
        <w:tc>
          <w:tcPr>
            <w:tcW w:w="500" w:type="dxa"/>
            <w:shd w:val="clear" w:color="auto" w:fill="C5D9F0"/>
          </w:tcPr>
          <w:p>
            <w:pPr>
              <w:pStyle w:val="TableParagraph"/>
              <w:spacing w:line="249" w:lineRule="exact"/>
              <w:ind w:left="107"/>
              <w:rPr>
                <w:b/>
                <w:sz w:val="22"/>
              </w:rPr>
            </w:pPr>
            <w:r>
              <w:rPr>
                <w:b/>
                <w:sz w:val="22"/>
              </w:rPr>
              <w:t>1.</w:t>
            </w:r>
          </w:p>
        </w:tc>
        <w:tc>
          <w:tcPr>
            <w:tcW w:w="9677" w:type="dxa"/>
            <w:shd w:val="clear" w:color="auto" w:fill="C5D9F0"/>
          </w:tcPr>
          <w:p>
            <w:pPr>
              <w:pStyle w:val="TableParagraph"/>
              <w:spacing w:line="249" w:lineRule="exact"/>
              <w:ind w:left="105"/>
              <w:rPr>
                <w:b/>
                <w:sz w:val="22"/>
              </w:rPr>
            </w:pPr>
            <w:r>
              <w:rPr>
                <w:b/>
                <w:sz w:val="22"/>
              </w:rPr>
              <w:t>Minimum Premises Requirements</w:t>
            </w:r>
          </w:p>
        </w:tc>
      </w:tr>
      <w:tr>
        <w:trPr>
          <w:trHeight w:val="3492" w:hRule="atLeast"/>
        </w:trPr>
        <w:tc>
          <w:tcPr>
            <w:tcW w:w="10177" w:type="dxa"/>
            <w:gridSpan w:val="2"/>
          </w:tcPr>
          <w:p>
            <w:pPr>
              <w:pStyle w:val="TableParagraph"/>
              <w:ind w:left="107" w:right="2552"/>
              <w:rPr>
                <w:i/>
                <w:sz w:val="22"/>
              </w:rPr>
            </w:pPr>
            <w:r>
              <w:rPr>
                <w:i/>
                <w:color w:val="FF0000"/>
                <w:sz w:val="22"/>
              </w:rPr>
              <w:t>What are the key utilities and how are they contact/backup options if they go down. </w:t>
            </w:r>
            <w:r>
              <w:rPr>
                <w:i/>
                <w:color w:val="FF0000"/>
                <w:sz w:val="22"/>
              </w:rPr>
              <w:t>For Example:</w:t>
            </w:r>
          </w:p>
          <w:p>
            <w:pPr>
              <w:pStyle w:val="TableParagraph"/>
              <w:numPr>
                <w:ilvl w:val="0"/>
                <w:numId w:val="4"/>
              </w:numPr>
              <w:tabs>
                <w:tab w:pos="1188" w:val="left" w:leader="none"/>
                <w:tab w:pos="1189" w:val="left" w:leader="none"/>
              </w:tabs>
              <w:spacing w:line="240" w:lineRule="auto" w:before="0" w:after="0"/>
              <w:ind w:left="1188" w:right="0" w:hanging="361"/>
              <w:jc w:val="left"/>
              <w:rPr>
                <w:i/>
                <w:sz w:val="22"/>
              </w:rPr>
            </w:pPr>
            <w:r>
              <w:rPr>
                <w:i/>
                <w:color w:val="FF0000"/>
                <w:sz w:val="22"/>
              </w:rPr>
              <w:t>Key requirements to operate out of main premises (consider utilities, IT, clinical equipment</w:t>
            </w:r>
            <w:r>
              <w:rPr>
                <w:i/>
                <w:color w:val="FF0000"/>
                <w:spacing w:val="-19"/>
                <w:sz w:val="22"/>
              </w:rPr>
              <w:t> </w:t>
            </w:r>
            <w:r>
              <w:rPr>
                <w:i/>
                <w:color w:val="FF0000"/>
                <w:sz w:val="22"/>
              </w:rPr>
              <w:t>etc)</w:t>
            </w:r>
          </w:p>
          <w:p>
            <w:pPr>
              <w:pStyle w:val="TableParagraph"/>
              <w:numPr>
                <w:ilvl w:val="0"/>
                <w:numId w:val="4"/>
              </w:numPr>
              <w:tabs>
                <w:tab w:pos="1188" w:val="left" w:leader="none"/>
                <w:tab w:pos="1189" w:val="left" w:leader="none"/>
              </w:tabs>
              <w:spacing w:line="240" w:lineRule="auto" w:before="0" w:after="0"/>
              <w:ind w:left="1188" w:right="0" w:hanging="361"/>
              <w:jc w:val="left"/>
              <w:rPr>
                <w:i/>
                <w:sz w:val="22"/>
              </w:rPr>
            </w:pPr>
            <w:r>
              <w:rPr>
                <w:i/>
                <w:color w:val="FF0000"/>
                <w:sz w:val="22"/>
              </w:rPr>
              <w:t>Alternate possible</w:t>
            </w:r>
            <w:r>
              <w:rPr>
                <w:i/>
                <w:color w:val="FF0000"/>
                <w:spacing w:val="-1"/>
                <w:sz w:val="22"/>
              </w:rPr>
              <w:t> </w:t>
            </w:r>
            <w:r>
              <w:rPr>
                <w:i/>
                <w:color w:val="FF0000"/>
                <w:sz w:val="22"/>
              </w:rPr>
              <w:t>premises</w:t>
            </w:r>
          </w:p>
          <w:p>
            <w:pPr>
              <w:pStyle w:val="TableParagraph"/>
              <w:numPr>
                <w:ilvl w:val="0"/>
                <w:numId w:val="4"/>
              </w:numPr>
              <w:tabs>
                <w:tab w:pos="1188" w:val="left" w:leader="none"/>
                <w:tab w:pos="1189" w:val="left" w:leader="none"/>
              </w:tabs>
              <w:spacing w:line="240" w:lineRule="auto" w:before="0" w:after="0"/>
              <w:ind w:left="1188" w:right="0" w:hanging="361"/>
              <w:jc w:val="left"/>
              <w:rPr>
                <w:i/>
                <w:sz w:val="22"/>
              </w:rPr>
            </w:pPr>
            <w:r>
              <w:rPr>
                <w:i/>
                <w:color w:val="FF0000"/>
                <w:sz w:val="22"/>
              </w:rPr>
              <w:t>Equipment</w:t>
            </w:r>
            <w:r>
              <w:rPr>
                <w:i/>
                <w:color w:val="FF0000"/>
                <w:spacing w:val="-3"/>
                <w:sz w:val="22"/>
              </w:rPr>
              <w:t> </w:t>
            </w:r>
            <w:r>
              <w:rPr>
                <w:i/>
                <w:color w:val="FF0000"/>
                <w:sz w:val="22"/>
              </w:rPr>
              <w:t>requirements</w:t>
            </w:r>
          </w:p>
          <w:p>
            <w:pPr>
              <w:pStyle w:val="TableParagraph"/>
              <w:numPr>
                <w:ilvl w:val="0"/>
                <w:numId w:val="4"/>
              </w:numPr>
              <w:tabs>
                <w:tab w:pos="1188" w:val="left" w:leader="none"/>
                <w:tab w:pos="1189" w:val="left" w:leader="none"/>
              </w:tabs>
              <w:spacing w:line="240" w:lineRule="auto" w:before="0" w:after="0"/>
              <w:ind w:left="1188" w:right="0" w:hanging="361"/>
              <w:jc w:val="left"/>
              <w:rPr>
                <w:i/>
                <w:sz w:val="22"/>
              </w:rPr>
            </w:pPr>
            <w:r>
              <w:rPr>
                <w:i/>
                <w:color w:val="FF0000"/>
                <w:sz w:val="22"/>
              </w:rPr>
              <w:t>Consider short, medium and long term</w:t>
            </w:r>
            <w:r>
              <w:rPr>
                <w:i/>
                <w:color w:val="FF0000"/>
                <w:spacing w:val="-6"/>
                <w:sz w:val="22"/>
              </w:rPr>
              <w:t> </w:t>
            </w:r>
            <w:r>
              <w:rPr>
                <w:i/>
                <w:color w:val="FF0000"/>
                <w:sz w:val="22"/>
              </w:rPr>
              <w:t>alternatives</w:t>
            </w:r>
          </w:p>
        </w:tc>
      </w:tr>
      <w:tr>
        <w:trPr>
          <w:trHeight w:val="268" w:hRule="atLeast"/>
        </w:trPr>
        <w:tc>
          <w:tcPr>
            <w:tcW w:w="500" w:type="dxa"/>
            <w:shd w:val="clear" w:color="auto" w:fill="C5D9F0"/>
          </w:tcPr>
          <w:p>
            <w:pPr>
              <w:pStyle w:val="TableParagraph"/>
              <w:spacing w:line="248" w:lineRule="exact"/>
              <w:ind w:left="107"/>
              <w:rPr>
                <w:b/>
                <w:sz w:val="22"/>
              </w:rPr>
            </w:pPr>
            <w:r>
              <w:rPr>
                <w:b/>
                <w:sz w:val="22"/>
              </w:rPr>
              <w:t>2.</w:t>
            </w:r>
          </w:p>
        </w:tc>
        <w:tc>
          <w:tcPr>
            <w:tcW w:w="9677" w:type="dxa"/>
            <w:shd w:val="clear" w:color="auto" w:fill="C5D9F0"/>
          </w:tcPr>
          <w:p>
            <w:pPr>
              <w:pStyle w:val="TableParagraph"/>
              <w:spacing w:line="248" w:lineRule="exact"/>
              <w:ind w:left="105"/>
              <w:rPr>
                <w:b/>
                <w:sz w:val="22"/>
              </w:rPr>
            </w:pPr>
            <w:r>
              <w:rPr>
                <w:b/>
                <w:sz w:val="22"/>
              </w:rPr>
              <w:t>Minimum Information Requirements</w:t>
            </w:r>
          </w:p>
        </w:tc>
      </w:tr>
      <w:tr>
        <w:trPr>
          <w:trHeight w:val="3223" w:hRule="atLeast"/>
        </w:trPr>
        <w:tc>
          <w:tcPr>
            <w:tcW w:w="10177" w:type="dxa"/>
            <w:gridSpan w:val="2"/>
          </w:tcPr>
          <w:p>
            <w:pPr>
              <w:pStyle w:val="TableParagraph"/>
              <w:spacing w:line="265" w:lineRule="exact"/>
              <w:ind w:left="107"/>
              <w:rPr>
                <w:i/>
                <w:sz w:val="22"/>
              </w:rPr>
            </w:pPr>
            <w:r>
              <w:rPr>
                <w:i/>
                <w:color w:val="FF0000"/>
                <w:sz w:val="22"/>
              </w:rPr>
              <w:t>How is information stored and what alternative ways are there to store information (e.g. patient notes)</w:t>
            </w:r>
          </w:p>
        </w:tc>
      </w:tr>
      <w:tr>
        <w:trPr>
          <w:trHeight w:val="268" w:hRule="atLeast"/>
        </w:trPr>
        <w:tc>
          <w:tcPr>
            <w:tcW w:w="500" w:type="dxa"/>
            <w:shd w:val="clear" w:color="auto" w:fill="C5D9F0"/>
          </w:tcPr>
          <w:p>
            <w:pPr>
              <w:pStyle w:val="TableParagraph"/>
              <w:spacing w:line="248" w:lineRule="exact"/>
              <w:ind w:left="107"/>
              <w:rPr>
                <w:b/>
                <w:sz w:val="22"/>
              </w:rPr>
            </w:pPr>
            <w:r>
              <w:rPr>
                <w:b/>
                <w:sz w:val="22"/>
              </w:rPr>
              <w:t>3.</w:t>
            </w:r>
          </w:p>
        </w:tc>
        <w:tc>
          <w:tcPr>
            <w:tcW w:w="9677" w:type="dxa"/>
            <w:shd w:val="clear" w:color="auto" w:fill="C5D9F0"/>
          </w:tcPr>
          <w:p>
            <w:pPr>
              <w:pStyle w:val="TableParagraph"/>
              <w:spacing w:line="248" w:lineRule="exact"/>
              <w:ind w:left="105"/>
              <w:rPr>
                <w:b/>
                <w:sz w:val="22"/>
              </w:rPr>
            </w:pPr>
            <w:r>
              <w:rPr>
                <w:b/>
                <w:sz w:val="22"/>
              </w:rPr>
              <w:t>Minimum Technology Requirements</w:t>
            </w:r>
          </w:p>
        </w:tc>
      </w:tr>
      <w:tr>
        <w:trPr>
          <w:trHeight w:val="3492" w:hRule="atLeast"/>
        </w:trPr>
        <w:tc>
          <w:tcPr>
            <w:tcW w:w="10177" w:type="dxa"/>
            <w:gridSpan w:val="2"/>
          </w:tcPr>
          <w:p>
            <w:pPr>
              <w:pStyle w:val="TableParagraph"/>
              <w:ind w:left="107" w:right="887"/>
              <w:rPr>
                <w:i/>
                <w:sz w:val="22"/>
              </w:rPr>
            </w:pPr>
            <w:r>
              <w:rPr>
                <w:i/>
                <w:color w:val="FF0000"/>
                <w:sz w:val="22"/>
              </w:rPr>
              <w:t>Include key specifics on both physical requirements and software as well as back up options if these fail </w:t>
            </w:r>
            <w:r>
              <w:rPr>
                <w:i/>
                <w:color w:val="FF0000"/>
                <w:sz w:val="22"/>
              </w:rPr>
              <w:t>For Example:</w:t>
            </w:r>
          </w:p>
          <w:p>
            <w:pPr>
              <w:pStyle w:val="TableParagraph"/>
              <w:numPr>
                <w:ilvl w:val="0"/>
                <w:numId w:val="5"/>
              </w:numPr>
              <w:tabs>
                <w:tab w:pos="1188" w:val="left" w:leader="none"/>
                <w:tab w:pos="1189" w:val="left" w:leader="none"/>
              </w:tabs>
              <w:spacing w:line="240" w:lineRule="auto" w:before="0" w:after="0"/>
              <w:ind w:left="1188" w:right="0" w:hanging="361"/>
              <w:jc w:val="left"/>
              <w:rPr>
                <w:i/>
                <w:color w:val="FF0000"/>
                <w:sz w:val="22"/>
              </w:rPr>
            </w:pPr>
            <w:r>
              <w:rPr>
                <w:i/>
                <w:color w:val="FF0000"/>
                <w:sz w:val="22"/>
              </w:rPr>
              <w:t>IT equipment</w:t>
            </w:r>
          </w:p>
          <w:p>
            <w:pPr>
              <w:pStyle w:val="TableParagraph"/>
              <w:numPr>
                <w:ilvl w:val="0"/>
                <w:numId w:val="5"/>
              </w:numPr>
              <w:tabs>
                <w:tab w:pos="1188" w:val="left" w:leader="none"/>
                <w:tab w:pos="1189" w:val="left" w:leader="none"/>
              </w:tabs>
              <w:spacing w:line="240" w:lineRule="auto" w:before="0" w:after="0"/>
              <w:ind w:left="1188" w:right="0" w:hanging="361"/>
              <w:jc w:val="left"/>
              <w:rPr>
                <w:i/>
                <w:color w:val="FF0000"/>
                <w:sz w:val="22"/>
              </w:rPr>
            </w:pPr>
            <w:r>
              <w:rPr>
                <w:i/>
                <w:color w:val="FF0000"/>
                <w:sz w:val="22"/>
              </w:rPr>
              <w:t>Phone/fax</w:t>
            </w:r>
          </w:p>
          <w:p>
            <w:pPr>
              <w:pStyle w:val="TableParagraph"/>
              <w:numPr>
                <w:ilvl w:val="0"/>
                <w:numId w:val="5"/>
              </w:numPr>
              <w:tabs>
                <w:tab w:pos="1188" w:val="left" w:leader="none"/>
                <w:tab w:pos="1189" w:val="left" w:leader="none"/>
              </w:tabs>
              <w:spacing w:line="240" w:lineRule="auto" w:before="0" w:after="0"/>
              <w:ind w:left="1188" w:right="0" w:hanging="361"/>
              <w:jc w:val="left"/>
              <w:rPr>
                <w:i/>
                <w:sz w:val="22"/>
              </w:rPr>
            </w:pPr>
            <w:r>
              <w:rPr>
                <w:i/>
                <w:color w:val="FF0000"/>
                <w:sz w:val="22"/>
              </w:rPr>
              <w:t>Other online</w:t>
            </w:r>
            <w:r>
              <w:rPr>
                <w:i/>
                <w:color w:val="FF0000"/>
                <w:spacing w:val="-2"/>
                <w:sz w:val="22"/>
              </w:rPr>
              <w:t> </w:t>
            </w:r>
            <w:r>
              <w:rPr>
                <w:i/>
                <w:color w:val="FF0000"/>
                <w:sz w:val="22"/>
              </w:rPr>
              <w:t>systems</w:t>
            </w:r>
          </w:p>
        </w:tc>
      </w:tr>
      <w:tr>
        <w:trPr>
          <w:trHeight w:val="268" w:hRule="atLeast"/>
        </w:trPr>
        <w:tc>
          <w:tcPr>
            <w:tcW w:w="500" w:type="dxa"/>
            <w:shd w:val="clear" w:color="auto" w:fill="C5D9F0"/>
          </w:tcPr>
          <w:p>
            <w:pPr>
              <w:pStyle w:val="TableParagraph"/>
              <w:spacing w:line="248" w:lineRule="exact"/>
              <w:ind w:left="107"/>
              <w:rPr>
                <w:b/>
                <w:sz w:val="22"/>
              </w:rPr>
            </w:pPr>
            <w:r>
              <w:rPr>
                <w:b/>
                <w:sz w:val="22"/>
              </w:rPr>
              <w:t>4.</w:t>
            </w:r>
          </w:p>
        </w:tc>
        <w:tc>
          <w:tcPr>
            <w:tcW w:w="9677" w:type="dxa"/>
            <w:shd w:val="clear" w:color="auto" w:fill="C5D9F0"/>
          </w:tcPr>
          <w:p>
            <w:pPr>
              <w:pStyle w:val="TableParagraph"/>
              <w:spacing w:line="248" w:lineRule="exact"/>
              <w:ind w:left="105"/>
              <w:rPr>
                <w:b/>
                <w:sz w:val="22"/>
              </w:rPr>
            </w:pPr>
            <w:r>
              <w:rPr>
                <w:b/>
                <w:sz w:val="22"/>
              </w:rPr>
              <w:t>Minimum Clinical Equipment Requirements</w:t>
            </w:r>
          </w:p>
        </w:tc>
      </w:tr>
      <w:tr>
        <w:trPr>
          <w:trHeight w:val="2685" w:hRule="atLeast"/>
        </w:trPr>
        <w:tc>
          <w:tcPr>
            <w:tcW w:w="10177" w:type="dxa"/>
            <w:gridSpan w:val="2"/>
          </w:tcPr>
          <w:p>
            <w:pPr>
              <w:pStyle w:val="TableParagraph"/>
              <w:spacing w:line="265" w:lineRule="exact"/>
              <w:ind w:left="107"/>
              <w:rPr>
                <w:i/>
                <w:sz w:val="22"/>
              </w:rPr>
            </w:pPr>
            <w:r>
              <w:rPr>
                <w:i/>
                <w:color w:val="FF0000"/>
                <w:sz w:val="22"/>
              </w:rPr>
              <w:t>Include clinical equipment/consumables required to operate essential services</w:t>
            </w:r>
          </w:p>
        </w:tc>
      </w:tr>
    </w:tbl>
    <w:p>
      <w:pPr>
        <w:spacing w:after="0" w:line="265" w:lineRule="exact"/>
        <w:rPr>
          <w:sz w:val="22"/>
        </w:rPr>
        <w:sectPr>
          <w:headerReference w:type="default" r:id="rId9"/>
          <w:footerReference w:type="default" r:id="rId10"/>
          <w:pgSz w:w="11910" w:h="16840"/>
          <w:pgMar w:header="386" w:footer="1002" w:top="600" w:bottom="1200" w:left="660" w:right="640"/>
          <w:pgNumType w:start="7"/>
        </w:sectPr>
      </w:pPr>
    </w:p>
    <w:p>
      <w:pPr>
        <w:pStyle w:val="BodyText"/>
        <w:spacing w:before="7"/>
        <w:rPr>
          <w:sz w:val="24"/>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
        <w:gridCol w:w="9677"/>
      </w:tblGrid>
      <w:tr>
        <w:trPr>
          <w:trHeight w:val="268" w:hRule="atLeast"/>
        </w:trPr>
        <w:tc>
          <w:tcPr>
            <w:tcW w:w="500" w:type="dxa"/>
            <w:shd w:val="clear" w:color="auto" w:fill="C5D9F0"/>
          </w:tcPr>
          <w:p>
            <w:pPr>
              <w:pStyle w:val="TableParagraph"/>
              <w:spacing w:line="248" w:lineRule="exact"/>
              <w:ind w:left="107"/>
              <w:rPr>
                <w:b/>
                <w:sz w:val="22"/>
              </w:rPr>
            </w:pPr>
            <w:r>
              <w:rPr>
                <w:b/>
                <w:sz w:val="22"/>
              </w:rPr>
              <w:t>5.</w:t>
            </w:r>
          </w:p>
        </w:tc>
        <w:tc>
          <w:tcPr>
            <w:tcW w:w="9677" w:type="dxa"/>
            <w:shd w:val="clear" w:color="auto" w:fill="C5D9F0"/>
          </w:tcPr>
          <w:p>
            <w:pPr>
              <w:pStyle w:val="TableParagraph"/>
              <w:spacing w:line="248" w:lineRule="exact"/>
              <w:ind w:left="105"/>
              <w:rPr>
                <w:b/>
                <w:sz w:val="22"/>
              </w:rPr>
            </w:pPr>
            <w:r>
              <w:rPr>
                <w:b/>
                <w:sz w:val="22"/>
              </w:rPr>
              <w:t>Minimum Supplies required to maintain/restore the service</w:t>
            </w:r>
          </w:p>
        </w:tc>
      </w:tr>
      <w:tr>
        <w:trPr>
          <w:trHeight w:val="2685" w:hRule="atLeast"/>
        </w:trPr>
        <w:tc>
          <w:tcPr>
            <w:tcW w:w="10177" w:type="dxa"/>
            <w:gridSpan w:val="2"/>
          </w:tcPr>
          <w:p>
            <w:pPr>
              <w:pStyle w:val="TableParagraph"/>
              <w:spacing w:line="265" w:lineRule="exact"/>
              <w:ind w:left="107"/>
              <w:rPr>
                <w:i/>
                <w:sz w:val="22"/>
              </w:rPr>
            </w:pPr>
            <w:r>
              <w:rPr>
                <w:i/>
                <w:color w:val="FF0000"/>
                <w:sz w:val="22"/>
              </w:rPr>
              <w:t>Include key supplies, contact details and back up options</w:t>
            </w:r>
          </w:p>
        </w:tc>
      </w:tr>
      <w:tr>
        <w:trPr>
          <w:trHeight w:val="268" w:hRule="atLeast"/>
        </w:trPr>
        <w:tc>
          <w:tcPr>
            <w:tcW w:w="500" w:type="dxa"/>
            <w:shd w:val="clear" w:color="auto" w:fill="C5D9F0"/>
          </w:tcPr>
          <w:p>
            <w:pPr>
              <w:pStyle w:val="TableParagraph"/>
              <w:spacing w:line="248" w:lineRule="exact"/>
              <w:ind w:left="107"/>
              <w:rPr>
                <w:b/>
                <w:sz w:val="22"/>
              </w:rPr>
            </w:pPr>
            <w:r>
              <w:rPr>
                <w:b/>
                <w:sz w:val="22"/>
              </w:rPr>
              <w:t>6.</w:t>
            </w:r>
          </w:p>
        </w:tc>
        <w:tc>
          <w:tcPr>
            <w:tcW w:w="9677" w:type="dxa"/>
            <w:shd w:val="clear" w:color="auto" w:fill="C5D9F0"/>
          </w:tcPr>
          <w:p>
            <w:pPr>
              <w:pStyle w:val="TableParagraph"/>
              <w:spacing w:line="248" w:lineRule="exact"/>
              <w:ind w:left="105"/>
              <w:rPr>
                <w:b/>
                <w:sz w:val="22"/>
              </w:rPr>
            </w:pPr>
            <w:r>
              <w:rPr>
                <w:b/>
                <w:sz w:val="22"/>
              </w:rPr>
              <w:t>Stakeholders required to maintain/restore the service</w:t>
            </w:r>
          </w:p>
        </w:tc>
      </w:tr>
      <w:tr>
        <w:trPr>
          <w:trHeight w:val="2954" w:hRule="atLeast"/>
        </w:trPr>
        <w:tc>
          <w:tcPr>
            <w:tcW w:w="10177" w:type="dxa"/>
            <w:gridSpan w:val="2"/>
          </w:tcPr>
          <w:p>
            <w:pPr>
              <w:pStyle w:val="TableParagraph"/>
              <w:spacing w:line="265" w:lineRule="exact"/>
              <w:ind w:left="107"/>
              <w:rPr>
                <w:i/>
                <w:sz w:val="22"/>
              </w:rPr>
            </w:pPr>
            <w:r>
              <w:rPr>
                <w:i/>
                <w:color w:val="FF0000"/>
                <w:sz w:val="22"/>
              </w:rPr>
              <w:t>Include key partners and other interested parties</w:t>
            </w:r>
          </w:p>
        </w:tc>
      </w:tr>
      <w:tr>
        <w:trPr>
          <w:trHeight w:val="268" w:hRule="atLeast"/>
        </w:trPr>
        <w:tc>
          <w:tcPr>
            <w:tcW w:w="500" w:type="dxa"/>
            <w:shd w:val="clear" w:color="auto" w:fill="B8CCE3"/>
          </w:tcPr>
          <w:p>
            <w:pPr>
              <w:pStyle w:val="TableParagraph"/>
              <w:spacing w:line="248" w:lineRule="exact"/>
              <w:ind w:left="107"/>
              <w:rPr>
                <w:b/>
                <w:sz w:val="22"/>
              </w:rPr>
            </w:pPr>
            <w:r>
              <w:rPr>
                <w:b/>
                <w:sz w:val="22"/>
              </w:rPr>
              <w:t>7.</w:t>
            </w:r>
          </w:p>
        </w:tc>
        <w:tc>
          <w:tcPr>
            <w:tcW w:w="9677" w:type="dxa"/>
            <w:shd w:val="clear" w:color="auto" w:fill="B8CCE3"/>
          </w:tcPr>
          <w:p>
            <w:pPr>
              <w:pStyle w:val="TableParagraph"/>
              <w:spacing w:line="248" w:lineRule="exact"/>
              <w:ind w:left="105"/>
              <w:rPr>
                <w:b/>
                <w:sz w:val="22"/>
              </w:rPr>
            </w:pPr>
            <w:r>
              <w:rPr>
                <w:b/>
                <w:sz w:val="22"/>
              </w:rPr>
              <w:t>Staff required to maintain/restore service</w:t>
            </w:r>
          </w:p>
        </w:tc>
      </w:tr>
      <w:tr>
        <w:trPr>
          <w:trHeight w:val="2685" w:hRule="atLeast"/>
        </w:trPr>
        <w:tc>
          <w:tcPr>
            <w:tcW w:w="10177" w:type="dxa"/>
            <w:gridSpan w:val="2"/>
          </w:tcPr>
          <w:p>
            <w:pPr>
              <w:pStyle w:val="TableParagraph"/>
              <w:spacing w:line="265" w:lineRule="exact"/>
              <w:ind w:left="107"/>
              <w:rPr>
                <w:i/>
                <w:sz w:val="22"/>
              </w:rPr>
            </w:pPr>
            <w:r>
              <w:rPr>
                <w:i/>
                <w:color w:val="FF0000"/>
                <w:sz w:val="22"/>
              </w:rPr>
              <w:t>List the staff required to ensure essential services can be undertaken</w:t>
            </w:r>
          </w:p>
        </w:tc>
      </w:tr>
      <w:tr>
        <w:trPr>
          <w:trHeight w:val="270" w:hRule="atLeast"/>
        </w:trPr>
        <w:tc>
          <w:tcPr>
            <w:tcW w:w="500" w:type="dxa"/>
            <w:shd w:val="clear" w:color="auto" w:fill="94B3D6"/>
          </w:tcPr>
          <w:p>
            <w:pPr>
              <w:pStyle w:val="TableParagraph"/>
              <w:spacing w:line="251" w:lineRule="exact"/>
              <w:ind w:left="107"/>
              <w:rPr>
                <w:b/>
                <w:sz w:val="22"/>
              </w:rPr>
            </w:pPr>
            <w:r>
              <w:rPr>
                <w:b/>
                <w:sz w:val="22"/>
              </w:rPr>
              <w:t>8.</w:t>
            </w:r>
          </w:p>
        </w:tc>
        <w:tc>
          <w:tcPr>
            <w:tcW w:w="9677" w:type="dxa"/>
            <w:shd w:val="clear" w:color="auto" w:fill="94B3D6"/>
          </w:tcPr>
          <w:p>
            <w:pPr>
              <w:pStyle w:val="TableParagraph"/>
              <w:spacing w:line="251" w:lineRule="exact"/>
              <w:ind w:left="105"/>
              <w:rPr>
                <w:b/>
                <w:sz w:val="22"/>
              </w:rPr>
            </w:pPr>
            <w:r>
              <w:rPr>
                <w:b/>
                <w:sz w:val="22"/>
              </w:rPr>
              <w:t>Seasonal variation in priority activites</w:t>
            </w:r>
          </w:p>
        </w:tc>
      </w:tr>
      <w:tr>
        <w:trPr>
          <w:trHeight w:val="806" w:hRule="atLeast"/>
        </w:trPr>
        <w:tc>
          <w:tcPr>
            <w:tcW w:w="10177" w:type="dxa"/>
            <w:gridSpan w:val="2"/>
          </w:tcPr>
          <w:p>
            <w:pPr>
              <w:pStyle w:val="TableParagraph"/>
              <w:ind w:left="107" w:right="3624"/>
              <w:rPr>
                <w:i/>
                <w:sz w:val="22"/>
              </w:rPr>
            </w:pPr>
            <w:r>
              <w:rPr>
                <w:i/>
                <w:color w:val="FF0000"/>
                <w:sz w:val="22"/>
              </w:rPr>
              <w:t>Highlight any seasonal variation in activities which needs to be recorded </w:t>
            </w:r>
            <w:r>
              <w:rPr>
                <w:i/>
                <w:color w:val="FF0000"/>
                <w:sz w:val="22"/>
              </w:rPr>
              <w:t>For example:</w:t>
            </w:r>
          </w:p>
          <w:p>
            <w:pPr>
              <w:pStyle w:val="TableParagraph"/>
              <w:tabs>
                <w:tab w:pos="1188" w:val="left" w:leader="none"/>
              </w:tabs>
              <w:spacing w:line="253" w:lineRule="exact"/>
              <w:ind w:left="828"/>
              <w:rPr>
                <w:i/>
                <w:sz w:val="22"/>
              </w:rPr>
            </w:pPr>
            <w:r>
              <w:rPr>
                <w:color w:val="FF0000"/>
                <w:sz w:val="22"/>
              </w:rPr>
              <w:t>-</w:t>
              <w:tab/>
            </w:r>
            <w:r>
              <w:rPr>
                <w:i/>
                <w:color w:val="FF0000"/>
                <w:sz w:val="22"/>
              </w:rPr>
              <w:t>Year end</w:t>
            </w:r>
            <w:r>
              <w:rPr>
                <w:i/>
                <w:color w:val="FF0000"/>
                <w:spacing w:val="-2"/>
                <w:sz w:val="22"/>
              </w:rPr>
              <w:t> </w:t>
            </w:r>
            <w:r>
              <w:rPr>
                <w:i/>
                <w:color w:val="FF0000"/>
                <w:sz w:val="22"/>
              </w:rPr>
              <w:t>activity</w:t>
            </w:r>
          </w:p>
        </w:tc>
      </w:tr>
    </w:tbl>
    <w:p>
      <w:pPr>
        <w:pStyle w:val="BodyText"/>
        <w:rPr>
          <w:sz w:val="20"/>
        </w:rPr>
      </w:pPr>
    </w:p>
    <w:p>
      <w:pPr>
        <w:pStyle w:val="BodyText"/>
        <w:rPr>
          <w:sz w:val="20"/>
        </w:rPr>
      </w:pPr>
    </w:p>
    <w:p>
      <w:pPr>
        <w:spacing w:line="276" w:lineRule="auto" w:before="160"/>
        <w:ind w:left="417" w:right="489" w:firstLine="0"/>
        <w:jc w:val="left"/>
        <w:rPr>
          <w:b/>
          <w:i/>
          <w:sz w:val="32"/>
        </w:rPr>
      </w:pPr>
      <w:r>
        <w:rPr>
          <w:b/>
          <w:i/>
          <w:sz w:val="32"/>
        </w:rPr>
        <w:t>The action cards in chapter 4 should identify how the resources described </w:t>
      </w:r>
      <w:r>
        <w:rPr>
          <w:b/>
          <w:i/>
          <w:sz w:val="32"/>
        </w:rPr>
        <w:t>above will be secured during an incident.</w:t>
      </w:r>
    </w:p>
    <w:p>
      <w:pPr>
        <w:spacing w:after="0" w:line="276" w:lineRule="auto"/>
        <w:jc w:val="left"/>
        <w:rPr>
          <w:sz w:val="32"/>
        </w:rPr>
        <w:sectPr>
          <w:pgSz w:w="11910" w:h="16840"/>
          <w:pgMar w:header="386" w:footer="1002" w:top="600" w:bottom="1200" w:left="660" w:right="640"/>
        </w:sectPr>
      </w:pPr>
    </w:p>
    <w:p>
      <w:pPr>
        <w:pStyle w:val="BodyText"/>
        <w:rPr>
          <w:b/>
          <w:i/>
          <w:sz w:val="20"/>
        </w:rPr>
      </w:pPr>
    </w:p>
    <w:p>
      <w:pPr>
        <w:pStyle w:val="BodyText"/>
        <w:rPr>
          <w:b/>
          <w:i/>
          <w:sz w:val="20"/>
        </w:rPr>
      </w:pPr>
    </w:p>
    <w:p>
      <w:pPr>
        <w:pStyle w:val="Heading1"/>
        <w:numPr>
          <w:ilvl w:val="0"/>
          <w:numId w:val="2"/>
        </w:numPr>
        <w:tabs>
          <w:tab w:pos="779" w:val="left" w:leader="none"/>
        </w:tabs>
        <w:spacing w:line="240" w:lineRule="auto" w:before="269" w:after="0"/>
        <w:ind w:left="778" w:right="0" w:hanging="362"/>
        <w:jc w:val="left"/>
      </w:pPr>
      <w:bookmarkStart w:name="_bookmark10" w:id="18"/>
      <w:bookmarkEnd w:id="18"/>
      <w:r>
        <w:rPr>
          <w:b w:val="0"/>
        </w:rPr>
      </w:r>
      <w:bookmarkStart w:name="_bookmark10" w:id="19"/>
      <w:bookmarkEnd w:id="19"/>
      <w:r>
        <w:rPr>
          <w:color w:val="365F91"/>
        </w:rPr>
        <w:t>I</w:t>
      </w:r>
      <w:r>
        <w:rPr>
          <w:color w:val="365F91"/>
        </w:rPr>
        <w:t>nitial Actions to take in the event of an</w:t>
      </w:r>
      <w:r>
        <w:rPr>
          <w:color w:val="365F91"/>
          <w:spacing w:val="-7"/>
        </w:rPr>
        <w:t> </w:t>
      </w:r>
      <w:r>
        <w:rPr>
          <w:color w:val="365F91"/>
        </w:rPr>
        <w:t>incident</w:t>
      </w:r>
    </w:p>
    <w:p>
      <w:pPr>
        <w:pStyle w:val="BodyText"/>
        <w:spacing w:line="278" w:lineRule="auto" w:before="58"/>
        <w:ind w:left="417" w:right="1088"/>
      </w:pPr>
      <w:r>
        <w:rPr/>
        <w:t>When an incident occurs there are a number of key initial actions which should be taken to assess the incident, its impact on essential services and ensure the correct stakeholders are notified.</w:t>
      </w:r>
    </w:p>
    <w:p>
      <w:pPr>
        <w:pStyle w:val="BodyText"/>
        <w:spacing w:line="276" w:lineRule="auto" w:before="196"/>
        <w:ind w:left="417" w:right="989"/>
      </w:pPr>
      <w:r>
        <w:rPr/>
        <w:t>The diagram should be followed in the event of an incident which could potentially impact on essential services and patient</w:t>
      </w:r>
    </w:p>
    <w:p>
      <w:pPr>
        <w:pStyle w:val="BodyText"/>
        <w:spacing w:before="4"/>
        <w:ind w:left="417"/>
      </w:pPr>
      <w:r>
        <w:rPr/>
        <w:t>care.</w:t>
      </w:r>
    </w:p>
    <w:p>
      <w:pPr>
        <w:pStyle w:val="BodyText"/>
        <w:spacing w:before="12"/>
        <w:rPr>
          <w:sz w:val="20"/>
        </w:rPr>
      </w:pPr>
    </w:p>
    <w:p>
      <w:pPr>
        <w:spacing w:after="0"/>
        <w:rPr>
          <w:sz w:val="20"/>
        </w:rPr>
        <w:sectPr>
          <w:headerReference w:type="default" r:id="rId11"/>
          <w:footerReference w:type="default" r:id="rId12"/>
          <w:pgSz w:w="11910" w:h="16840"/>
          <w:pgMar w:header="749" w:footer="0" w:top="960" w:bottom="280" w:left="660" w:right="640"/>
        </w:sectPr>
      </w:pPr>
    </w:p>
    <w:p>
      <w:pPr>
        <w:pStyle w:val="Heading4"/>
        <w:spacing w:before="56"/>
        <w:ind w:left="105"/>
      </w:pPr>
      <w:r>
        <w:rPr/>
        <w:pict>
          <v:group style="position:absolute;margin-left:30.375pt;margin-top:-1.746348pt;width:465.15pt;height:588.15pt;mso-position-horizontal-relative:page;mso-position-vertical-relative:paragraph;z-index:-16790528" coordorigin="608,-35" coordsize="9303,11763">
            <v:rect style="position:absolute;left:615;top:-24;width:4845;height:2760" filled="false" stroked="true" strokeweight=".75pt" strokecolor="#000000">
              <v:stroke dashstyle="solid"/>
            </v:rect>
            <v:shape style="position:absolute;left:4175;top:3288;width:2430;height:589" coordorigin="4176,3288" coordsize="2430,589" path="m5647,3288l5647,3580,6605,3580,6605,3877m5647,3288l5647,3486,4176,3486,4176,3783e" filled="false" stroked="true" strokeweight="2pt" strokecolor="#4674ab">
              <v:path arrowok="t"/>
              <v:stroke dashstyle="solid"/>
            </v:shape>
            <v:shape style="position:absolute;left:6583;top:2578;width:1726;height:372" coordorigin="6583,2579" coordsize="1726,372" path="m8309,2579l8309,2950,6583,2950e" filled="false" stroked="true" strokeweight="2pt" strokecolor="#3c6695">
              <v:path arrowok="t"/>
              <v:stroke dashstyle="solid"/>
            </v:shape>
            <v:shape style="position:absolute;left:7511;top:-35;width:1522;height:828" type="#_x0000_t75" stroked="false">
              <v:imagedata r:id="rId13" o:title=""/>
            </v:shape>
            <v:shape style="position:absolute;left:6741;top:701;width:3168;height:2057" type="#_x0000_t75" stroked="false">
              <v:imagedata r:id="rId14" o:title=""/>
            </v:shape>
            <v:shape style="position:absolute;left:4641;top:2573;width:2012;height:816" type="#_x0000_t75" stroked="false">
              <v:imagedata r:id="rId15" o:title=""/>
            </v:shape>
            <v:shape style="position:absolute;left:3606;top:4412;width:334;height:790" coordorigin="3606,4413" coordsize="334,790" path="m3606,4413l3606,5203,3940,5203e" filled="false" stroked="true" strokeweight="2pt" strokecolor="#4674ab">
              <v:path arrowok="t"/>
              <v:stroke dashstyle="solid"/>
            </v:shape>
            <v:shape style="position:absolute;left:3396;top:3745;width:1560;height:768" type="#_x0000_t75" stroked="false">
              <v:imagedata r:id="rId16" o:title=""/>
            </v:shape>
            <v:shape style="position:absolute;left:5927;top:4435;width:255;height:6150" coordorigin="5927,4435" coordsize="255,6150" path="m5927,4435l5927,10585,6181,10585m5927,4435l5927,7043,6181,7043e" filled="false" stroked="true" strokeweight="2pt" strokecolor="#4674ab">
              <v:path arrowok="t"/>
              <v:stroke dashstyle="solid"/>
            </v:shape>
            <v:shape style="position:absolute;left:3854;top:4801;width:2031;height:867" type="#_x0000_t75" stroked="false">
              <v:imagedata r:id="rId17" o:title=""/>
            </v:shape>
            <v:shape style="position:absolute;left:5688;top:3838;width:1834;height:699" type="#_x0000_t75" stroked="false">
              <v:imagedata r:id="rId18" o:title=""/>
            </v:shape>
            <v:shape style="position:absolute;left:6021;top:4993;width:3348;height:4169" type="#_x0000_t75" stroked="false">
              <v:imagedata r:id="rId19" o:title=""/>
            </v:shape>
            <v:shape style="position:absolute;left:6021;top:9536;width:3660;height:2192" type="#_x0000_t75" stroked="false">
              <v:imagedata r:id="rId20" o:title=""/>
            </v:shape>
            <w10:wrap type="none"/>
          </v:group>
        </w:pict>
      </w:r>
      <w:r>
        <w:rPr/>
        <w:t>Key Contact Details:</w:t>
      </w:r>
    </w:p>
    <w:p>
      <w:pPr>
        <w:pStyle w:val="BodyText"/>
        <w:spacing w:before="9"/>
        <w:rPr>
          <w:b/>
          <w:sz w:val="19"/>
        </w:rPr>
      </w:pPr>
    </w:p>
    <w:p>
      <w:pPr>
        <w:spacing w:before="0"/>
        <w:ind w:left="105" w:right="0" w:firstLine="0"/>
        <w:jc w:val="left"/>
        <w:rPr>
          <w:i/>
          <w:sz w:val="22"/>
        </w:rPr>
      </w:pPr>
      <w:r>
        <w:rPr>
          <w:i/>
          <w:sz w:val="22"/>
        </w:rPr>
        <w:t>Insert key contact details for ease of reference</w:t>
      </w:r>
    </w:p>
    <w:p>
      <w:pPr>
        <w:pStyle w:val="BodyText"/>
        <w:rPr>
          <w:i/>
          <w:sz w:val="13"/>
        </w:rPr>
      </w:pPr>
      <w:r>
        <w:rPr/>
        <w:br w:type="column"/>
      </w:r>
      <w:r>
        <w:rPr>
          <w:i/>
          <w:sz w:val="13"/>
        </w:rPr>
      </w:r>
    </w:p>
    <w:p>
      <w:pPr>
        <w:spacing w:line="218" w:lineRule="auto" w:before="0"/>
        <w:ind w:left="1058" w:right="2586" w:firstLine="0"/>
        <w:jc w:val="center"/>
        <w:rPr>
          <w:b/>
          <w:sz w:val="16"/>
        </w:rPr>
      </w:pPr>
      <w:r>
        <w:rPr>
          <w:b/>
          <w:color w:val="FFFFFF"/>
          <w:sz w:val="16"/>
        </w:rPr>
        <w:t>Incident Occurs</w:t>
      </w:r>
    </w:p>
    <w:p>
      <w:pPr>
        <w:pStyle w:val="BodyText"/>
        <w:spacing w:before="10"/>
        <w:rPr>
          <w:b/>
          <w:sz w:val="23"/>
        </w:rPr>
      </w:pPr>
    </w:p>
    <w:p>
      <w:pPr>
        <w:spacing w:line="216" w:lineRule="auto" w:before="0"/>
        <w:ind w:left="105" w:right="1556" w:hanging="1"/>
        <w:jc w:val="center"/>
        <w:rPr>
          <w:sz w:val="16"/>
        </w:rPr>
      </w:pPr>
      <w:r>
        <w:rPr>
          <w:sz w:val="16"/>
        </w:rPr>
        <w:t>Ensure all staff and patients are safe and emergency services have been contacted if appropriate.</w:t>
      </w:r>
    </w:p>
    <w:p>
      <w:pPr>
        <w:spacing w:line="490" w:lineRule="atLeast" w:before="3"/>
        <w:ind w:left="386" w:right="1834" w:firstLine="0"/>
        <w:jc w:val="center"/>
        <w:rPr>
          <w:sz w:val="16"/>
        </w:rPr>
      </w:pPr>
      <w:r>
        <w:rPr>
          <w:sz w:val="16"/>
        </w:rPr>
        <w:t>Notify practice manager or deputy Assess the impact to services</w:t>
      </w:r>
    </w:p>
    <w:p>
      <w:pPr>
        <w:spacing w:before="49"/>
        <w:ind w:left="1136" w:right="2586" w:firstLine="0"/>
        <w:jc w:val="center"/>
        <w:rPr>
          <w:sz w:val="16"/>
        </w:rPr>
      </w:pPr>
      <w:r>
        <w:rPr>
          <w:sz w:val="16"/>
        </w:rPr>
        <w:t>See page 4</w:t>
      </w:r>
    </w:p>
    <w:p>
      <w:pPr>
        <w:spacing w:after="0"/>
        <w:jc w:val="center"/>
        <w:rPr>
          <w:sz w:val="16"/>
        </w:rPr>
        <w:sectPr>
          <w:type w:val="continuous"/>
          <w:pgSz w:w="11910" w:h="16840"/>
          <w:pgMar w:top="800" w:bottom="1200" w:left="660" w:right="640"/>
          <w:cols w:num="2" w:equalWidth="0">
            <w:col w:w="4257" w:space="1889"/>
            <w:col w:w="4464"/>
          </w:cols>
        </w:sectPr>
      </w:pPr>
    </w:p>
    <w:p>
      <w:pPr>
        <w:pStyle w:val="BodyText"/>
        <w:spacing w:before="5"/>
        <w:rPr>
          <w:sz w:val="10"/>
        </w:rPr>
      </w:pPr>
    </w:p>
    <w:p>
      <w:pPr>
        <w:spacing w:line="218" w:lineRule="auto" w:before="82"/>
        <w:ind w:left="4285" w:right="4915" w:firstLine="0"/>
        <w:jc w:val="center"/>
        <w:rPr>
          <w:b/>
          <w:sz w:val="16"/>
        </w:rPr>
      </w:pPr>
      <w:r>
        <w:rPr>
          <w:b/>
          <w:sz w:val="16"/>
        </w:rPr>
        <w:t>Is there an impact on essential services?</w:t>
      </w:r>
    </w:p>
    <w:p>
      <w:pPr>
        <w:pStyle w:val="BodyText"/>
        <w:rPr>
          <w:b/>
          <w:sz w:val="20"/>
        </w:rPr>
      </w:pPr>
    </w:p>
    <w:p>
      <w:pPr>
        <w:pStyle w:val="BodyText"/>
        <w:rPr>
          <w:b/>
          <w:sz w:val="20"/>
        </w:rPr>
      </w:pPr>
    </w:p>
    <w:p>
      <w:pPr>
        <w:pStyle w:val="BodyText"/>
        <w:spacing w:before="6"/>
        <w:rPr>
          <w:b/>
        </w:rPr>
      </w:pPr>
    </w:p>
    <w:p>
      <w:pPr>
        <w:pStyle w:val="Heading3"/>
        <w:tabs>
          <w:tab w:pos="5785" w:val="left" w:leader="none"/>
        </w:tabs>
        <w:spacing w:before="49"/>
        <w:ind w:left="3371"/>
      </w:pPr>
      <w:r>
        <w:rPr>
          <w:position w:val="6"/>
        </w:rPr>
        <w:t>No</w:t>
        <w:tab/>
      </w:r>
      <w:r>
        <w:rPr>
          <w:spacing w:val="-7"/>
        </w:rPr>
        <w:t>Yes</w:t>
      </w:r>
    </w:p>
    <w:p>
      <w:pPr>
        <w:pStyle w:val="BodyText"/>
        <w:rPr>
          <w:b/>
          <w:sz w:val="20"/>
        </w:rPr>
      </w:pPr>
    </w:p>
    <w:p>
      <w:pPr>
        <w:pStyle w:val="BodyText"/>
        <w:rPr>
          <w:b/>
          <w:sz w:val="20"/>
        </w:rPr>
      </w:pPr>
    </w:p>
    <w:p>
      <w:pPr>
        <w:spacing w:after="0"/>
        <w:rPr>
          <w:sz w:val="20"/>
        </w:rPr>
        <w:sectPr>
          <w:type w:val="continuous"/>
          <w:pgSz w:w="11910" w:h="16840"/>
          <w:pgMar w:top="800" w:bottom="1200" w:left="660" w:right="640"/>
        </w:sectPr>
      </w:pPr>
    </w:p>
    <w:p>
      <w:pPr>
        <w:pStyle w:val="BodyText"/>
        <w:rPr>
          <w:b/>
          <w:sz w:val="20"/>
        </w:rPr>
      </w:pPr>
    </w:p>
    <w:p>
      <w:pPr>
        <w:spacing w:line="218" w:lineRule="auto" w:before="1"/>
        <w:ind w:left="3546" w:right="-18" w:hanging="147"/>
        <w:jc w:val="left"/>
        <w:rPr>
          <w:sz w:val="16"/>
        </w:rPr>
      </w:pPr>
      <w:r>
        <w:rPr>
          <w:sz w:val="16"/>
        </w:rPr>
        <w:t>Manage as per usual and continually reassess</w:t>
      </w:r>
    </w:p>
    <w:p>
      <w:pPr>
        <w:pStyle w:val="BodyText"/>
        <w:rPr>
          <w:sz w:val="16"/>
        </w:rPr>
      </w:pPr>
      <w:r>
        <w:rPr/>
        <w:br w:type="column"/>
      </w:r>
      <w:r>
        <w:rPr>
          <w:sz w:val="16"/>
        </w:rPr>
      </w:r>
    </w:p>
    <w:p>
      <w:pPr>
        <w:spacing w:before="132"/>
        <w:ind w:left="857" w:right="0" w:firstLine="0"/>
        <w:jc w:val="left"/>
        <w:rPr>
          <w:b/>
          <w:sz w:val="16"/>
        </w:rPr>
      </w:pPr>
      <w:r>
        <w:rPr>
          <w:b/>
          <w:sz w:val="16"/>
        </w:rPr>
        <w:t>What is the nature of the incident?</w:t>
      </w:r>
    </w:p>
    <w:p>
      <w:pPr>
        <w:pStyle w:val="ListParagraph"/>
        <w:numPr>
          <w:ilvl w:val="0"/>
          <w:numId w:val="6"/>
        </w:numPr>
        <w:tabs>
          <w:tab w:pos="553" w:val="left" w:leader="none"/>
        </w:tabs>
        <w:spacing w:line="300" w:lineRule="auto" w:before="50" w:after="0"/>
        <w:ind w:left="504" w:right="3489" w:hanging="36"/>
        <w:jc w:val="left"/>
        <w:rPr>
          <w:sz w:val="16"/>
        </w:rPr>
      </w:pPr>
      <w:r>
        <w:rPr>
          <w:sz w:val="16"/>
        </w:rPr>
        <w:t>Are premises impacted</w:t>
      </w:r>
      <w:r>
        <w:rPr>
          <w:color w:val="FF0000"/>
          <w:sz w:val="16"/>
        </w:rPr>
        <w:t> Go to page</w:t>
      </w:r>
      <w:r>
        <w:rPr>
          <w:color w:val="FF0000"/>
          <w:spacing w:val="-2"/>
          <w:sz w:val="16"/>
        </w:rPr>
        <w:t> </w:t>
      </w:r>
      <w:r>
        <w:rPr>
          <w:color w:val="FF0000"/>
          <w:sz w:val="16"/>
        </w:rPr>
        <w:t>x</w:t>
      </w:r>
    </w:p>
    <w:p>
      <w:pPr>
        <w:pStyle w:val="BodyText"/>
        <w:spacing w:before="12"/>
        <w:rPr>
          <w:sz w:val="19"/>
        </w:rPr>
      </w:pPr>
    </w:p>
    <w:p>
      <w:pPr>
        <w:pStyle w:val="ListParagraph"/>
        <w:numPr>
          <w:ilvl w:val="0"/>
          <w:numId w:val="6"/>
        </w:numPr>
        <w:tabs>
          <w:tab w:pos="553" w:val="left" w:leader="none"/>
        </w:tabs>
        <w:spacing w:line="300" w:lineRule="auto" w:before="0" w:after="0"/>
        <w:ind w:left="468" w:right="3606" w:firstLine="0"/>
        <w:jc w:val="left"/>
        <w:rPr>
          <w:color w:val="FF0000"/>
          <w:sz w:val="16"/>
        </w:rPr>
      </w:pPr>
      <w:r>
        <w:rPr>
          <w:color w:val="FF0000"/>
          <w:sz w:val="16"/>
        </w:rPr>
        <w:t>Is there a loss of staff Go to page</w:t>
      </w:r>
      <w:r>
        <w:rPr>
          <w:color w:val="FF0000"/>
          <w:spacing w:val="-5"/>
          <w:sz w:val="16"/>
        </w:rPr>
        <w:t> </w:t>
      </w:r>
      <w:r>
        <w:rPr>
          <w:color w:val="FF0000"/>
          <w:sz w:val="16"/>
        </w:rPr>
        <w:t>x</w:t>
      </w:r>
    </w:p>
    <w:p>
      <w:pPr>
        <w:pStyle w:val="BodyText"/>
        <w:spacing w:before="2"/>
        <w:rPr>
          <w:sz w:val="20"/>
        </w:rPr>
      </w:pPr>
    </w:p>
    <w:p>
      <w:pPr>
        <w:pStyle w:val="ListParagraph"/>
        <w:numPr>
          <w:ilvl w:val="0"/>
          <w:numId w:val="6"/>
        </w:numPr>
        <w:tabs>
          <w:tab w:pos="553" w:val="left" w:leader="none"/>
        </w:tabs>
        <w:spacing w:line="297" w:lineRule="auto" w:before="0" w:after="0"/>
        <w:ind w:left="504" w:right="3036" w:hanging="36"/>
        <w:jc w:val="left"/>
        <w:rPr>
          <w:color w:val="FF0000"/>
          <w:sz w:val="16"/>
        </w:rPr>
      </w:pPr>
      <w:r>
        <w:rPr>
          <w:color w:val="FF0000"/>
          <w:sz w:val="16"/>
        </w:rPr>
        <w:t>Is there a loss of</w:t>
      </w:r>
      <w:r>
        <w:rPr>
          <w:color w:val="FF0000"/>
          <w:spacing w:val="-17"/>
          <w:sz w:val="16"/>
        </w:rPr>
        <w:t> </w:t>
      </w:r>
      <w:r>
        <w:rPr>
          <w:color w:val="FF0000"/>
          <w:sz w:val="16"/>
        </w:rPr>
        <w:t>utilities/fuel? Go to page</w:t>
      </w:r>
      <w:r>
        <w:rPr>
          <w:color w:val="FF0000"/>
          <w:spacing w:val="-2"/>
          <w:sz w:val="16"/>
        </w:rPr>
        <w:t> </w:t>
      </w:r>
      <w:r>
        <w:rPr>
          <w:color w:val="FF0000"/>
          <w:sz w:val="16"/>
        </w:rPr>
        <w:t>x</w:t>
      </w:r>
    </w:p>
    <w:p>
      <w:pPr>
        <w:pStyle w:val="BodyText"/>
        <w:spacing w:before="3"/>
        <w:rPr>
          <w:sz w:val="20"/>
        </w:rPr>
      </w:pPr>
    </w:p>
    <w:p>
      <w:pPr>
        <w:pStyle w:val="ListParagraph"/>
        <w:numPr>
          <w:ilvl w:val="0"/>
          <w:numId w:val="6"/>
        </w:numPr>
        <w:tabs>
          <w:tab w:pos="553" w:val="left" w:leader="none"/>
        </w:tabs>
        <w:spacing w:line="302" w:lineRule="auto" w:before="0" w:after="0"/>
        <w:ind w:left="504" w:right="3213" w:hanging="36"/>
        <w:jc w:val="left"/>
        <w:rPr>
          <w:color w:val="FF0000"/>
          <w:sz w:val="16"/>
        </w:rPr>
      </w:pPr>
      <w:r>
        <w:rPr>
          <w:color w:val="FF0000"/>
          <w:sz w:val="16"/>
        </w:rPr>
        <w:t>Are key supplies impacted? Go to page</w:t>
      </w:r>
      <w:r>
        <w:rPr>
          <w:color w:val="FF0000"/>
          <w:spacing w:val="34"/>
          <w:sz w:val="16"/>
        </w:rPr>
        <w:t> </w:t>
      </w:r>
      <w:r>
        <w:rPr>
          <w:color w:val="FF0000"/>
          <w:sz w:val="16"/>
        </w:rPr>
        <w:t>x</w:t>
      </w:r>
    </w:p>
    <w:p>
      <w:pPr>
        <w:pStyle w:val="BodyText"/>
        <w:spacing w:before="9"/>
        <w:rPr>
          <w:sz w:val="19"/>
        </w:rPr>
      </w:pPr>
    </w:p>
    <w:p>
      <w:pPr>
        <w:pStyle w:val="ListParagraph"/>
        <w:numPr>
          <w:ilvl w:val="0"/>
          <w:numId w:val="6"/>
        </w:numPr>
        <w:tabs>
          <w:tab w:pos="553" w:val="left" w:leader="none"/>
        </w:tabs>
        <w:spacing w:line="300" w:lineRule="auto" w:before="0" w:after="0"/>
        <w:ind w:left="504" w:right="2431" w:hanging="36"/>
        <w:jc w:val="left"/>
        <w:rPr>
          <w:color w:val="FF0000"/>
          <w:sz w:val="16"/>
        </w:rPr>
      </w:pPr>
      <w:r>
        <w:rPr>
          <w:color w:val="FF0000"/>
          <w:sz w:val="16"/>
        </w:rPr>
        <w:t>Are IT/communications systems down? Go to page</w:t>
      </w:r>
      <w:r>
        <w:rPr>
          <w:color w:val="FF0000"/>
          <w:spacing w:val="-2"/>
          <w:sz w:val="16"/>
        </w:rPr>
        <w:t> </w:t>
      </w:r>
      <w:r>
        <w:rPr>
          <w:color w:val="FF0000"/>
          <w:sz w:val="16"/>
        </w:rPr>
        <w:t>x</w:t>
      </w:r>
    </w:p>
    <w:p>
      <w:pPr>
        <w:spacing w:after="0" w:line="300" w:lineRule="auto"/>
        <w:jc w:val="left"/>
        <w:rPr>
          <w:sz w:val="16"/>
        </w:rPr>
        <w:sectPr>
          <w:type w:val="continuous"/>
          <w:pgSz w:w="11910" w:h="16840"/>
          <w:pgMar w:top="800" w:bottom="1200" w:left="660" w:right="640"/>
          <w:cols w:num="2" w:equalWidth="0">
            <w:col w:w="5023" w:space="40"/>
            <w:col w:w="5547"/>
          </w:cols>
        </w:sectPr>
      </w:pPr>
    </w:p>
    <w:p>
      <w:pPr>
        <w:pStyle w:val="BodyText"/>
        <w:rPr>
          <w:sz w:val="20"/>
        </w:rPr>
      </w:pPr>
    </w:p>
    <w:p>
      <w:pPr>
        <w:pStyle w:val="BodyText"/>
        <w:rPr>
          <w:sz w:val="20"/>
        </w:rPr>
      </w:pPr>
    </w:p>
    <w:p>
      <w:pPr>
        <w:pStyle w:val="BodyText"/>
        <w:spacing w:before="5"/>
        <w:rPr>
          <w:sz w:val="24"/>
        </w:rPr>
      </w:pPr>
    </w:p>
    <w:p>
      <w:pPr>
        <w:spacing w:before="68"/>
        <w:ind w:left="6147" w:right="0" w:firstLine="0"/>
        <w:jc w:val="left"/>
        <w:rPr>
          <w:b/>
          <w:sz w:val="16"/>
        </w:rPr>
      </w:pPr>
      <w:r>
        <w:rPr>
          <w:b/>
          <w:sz w:val="16"/>
        </w:rPr>
        <w:t>Ensure the following are notified</w:t>
      </w:r>
    </w:p>
    <w:p>
      <w:pPr>
        <w:pStyle w:val="ListParagraph"/>
        <w:numPr>
          <w:ilvl w:val="1"/>
          <w:numId w:val="6"/>
        </w:numPr>
        <w:tabs>
          <w:tab w:pos="5615" w:val="left" w:leader="none"/>
        </w:tabs>
        <w:spacing w:line="240" w:lineRule="auto" w:before="50" w:after="0"/>
        <w:ind w:left="5615" w:right="0" w:hanging="84"/>
        <w:jc w:val="left"/>
        <w:rPr>
          <w:sz w:val="16"/>
        </w:rPr>
      </w:pPr>
      <w:r>
        <w:rPr>
          <w:sz w:val="16"/>
        </w:rPr>
        <w:t>Team leads who notify</w:t>
      </w:r>
      <w:r>
        <w:rPr>
          <w:spacing w:val="-2"/>
          <w:sz w:val="16"/>
        </w:rPr>
        <w:t> </w:t>
      </w:r>
      <w:r>
        <w:rPr>
          <w:sz w:val="16"/>
        </w:rPr>
        <w:t>teams</w:t>
      </w:r>
    </w:p>
    <w:p>
      <w:pPr>
        <w:pStyle w:val="ListParagraph"/>
        <w:numPr>
          <w:ilvl w:val="1"/>
          <w:numId w:val="6"/>
        </w:numPr>
        <w:tabs>
          <w:tab w:pos="5615" w:val="left" w:leader="none"/>
        </w:tabs>
        <w:spacing w:line="240" w:lineRule="auto" w:before="49" w:after="0"/>
        <w:ind w:left="5615" w:right="0" w:hanging="84"/>
        <w:jc w:val="left"/>
        <w:rPr>
          <w:sz w:val="16"/>
        </w:rPr>
      </w:pPr>
      <w:r>
        <w:rPr>
          <w:sz w:val="16"/>
        </w:rPr>
        <w:t>Patients impacted</w:t>
      </w:r>
    </w:p>
    <w:p>
      <w:pPr>
        <w:pStyle w:val="ListParagraph"/>
        <w:numPr>
          <w:ilvl w:val="1"/>
          <w:numId w:val="6"/>
        </w:numPr>
        <w:tabs>
          <w:tab w:pos="5615" w:val="left" w:leader="none"/>
        </w:tabs>
        <w:spacing w:line="240" w:lineRule="auto" w:before="50" w:after="0"/>
        <w:ind w:left="5615" w:right="0" w:hanging="84"/>
        <w:jc w:val="left"/>
        <w:rPr>
          <w:sz w:val="16"/>
        </w:rPr>
      </w:pPr>
      <w:r>
        <w:rPr>
          <w:sz w:val="16"/>
        </w:rPr>
        <w:t>NHS England Area</w:t>
      </w:r>
      <w:r>
        <w:rPr>
          <w:spacing w:val="-6"/>
          <w:sz w:val="16"/>
        </w:rPr>
        <w:t> </w:t>
      </w:r>
      <w:r>
        <w:rPr>
          <w:sz w:val="16"/>
        </w:rPr>
        <w:t>Team</w:t>
      </w:r>
    </w:p>
    <w:p>
      <w:pPr>
        <w:pStyle w:val="ListParagraph"/>
        <w:numPr>
          <w:ilvl w:val="1"/>
          <w:numId w:val="6"/>
        </w:numPr>
        <w:tabs>
          <w:tab w:pos="5615" w:val="left" w:leader="none"/>
        </w:tabs>
        <w:spacing w:line="240" w:lineRule="auto" w:before="47" w:after="0"/>
        <w:ind w:left="5615" w:right="0" w:hanging="84"/>
        <w:jc w:val="left"/>
        <w:rPr>
          <w:sz w:val="16"/>
        </w:rPr>
      </w:pPr>
      <w:r>
        <w:rPr>
          <w:sz w:val="16"/>
        </w:rPr>
        <w:t>Stakeholders impacted by service</w:t>
      </w:r>
      <w:r>
        <w:rPr>
          <w:spacing w:val="2"/>
          <w:sz w:val="16"/>
        </w:rPr>
        <w:t> </w:t>
      </w:r>
      <w:r>
        <w:rPr>
          <w:sz w:val="16"/>
        </w:rPr>
        <w:t>disruption</w:t>
      </w:r>
    </w:p>
    <w:p>
      <w:pPr>
        <w:pStyle w:val="ListParagraph"/>
        <w:numPr>
          <w:ilvl w:val="1"/>
          <w:numId w:val="6"/>
        </w:numPr>
        <w:tabs>
          <w:tab w:pos="5615" w:val="left" w:leader="none"/>
        </w:tabs>
        <w:spacing w:line="240" w:lineRule="auto" w:before="50" w:after="0"/>
        <w:ind w:left="5615" w:right="0" w:hanging="84"/>
        <w:jc w:val="left"/>
        <w:rPr>
          <w:color w:val="FF0000"/>
          <w:sz w:val="16"/>
        </w:rPr>
      </w:pPr>
      <w:r>
        <w:rPr>
          <w:color w:val="FF0000"/>
          <w:sz w:val="16"/>
        </w:rPr>
        <w:t>add others</w:t>
      </w:r>
    </w:p>
    <w:p>
      <w:pPr>
        <w:pStyle w:val="BodyText"/>
        <w:spacing w:before="6"/>
        <w:rPr>
          <w:sz w:val="18"/>
        </w:rPr>
      </w:pPr>
    </w:p>
    <w:p>
      <w:pPr>
        <w:spacing w:line="140" w:lineRule="exact" w:before="68"/>
        <w:ind w:left="5567" w:right="0" w:firstLine="0"/>
        <w:jc w:val="left"/>
        <w:rPr>
          <w:sz w:val="16"/>
        </w:rPr>
      </w:pPr>
      <w:r>
        <w:rPr>
          <w:color w:val="FF0000"/>
          <w:sz w:val="16"/>
        </w:rPr>
        <w:t>For contact details go to page x</w:t>
      </w:r>
    </w:p>
    <w:p>
      <w:pPr>
        <w:pStyle w:val="BodyText"/>
        <w:spacing w:line="213" w:lineRule="exact"/>
        <w:ind w:right="16"/>
        <w:jc w:val="center"/>
      </w:pPr>
      <w:r>
        <w:rPr>
          <w:w w:val="100"/>
        </w:rPr>
        <w:t>9</w:t>
      </w:r>
    </w:p>
    <w:p>
      <w:pPr>
        <w:spacing w:after="0" w:line="213" w:lineRule="exact"/>
        <w:jc w:val="center"/>
        <w:sectPr>
          <w:type w:val="continuous"/>
          <w:pgSz w:w="11910" w:h="16840"/>
          <w:pgMar w:top="800" w:bottom="1200" w:left="660" w:right="640"/>
        </w:sectPr>
      </w:pPr>
    </w:p>
    <w:p>
      <w:pPr>
        <w:pStyle w:val="BodyText"/>
        <w:spacing w:before="6"/>
        <w:rPr>
          <w:sz w:val="14"/>
        </w:rPr>
      </w:pPr>
    </w:p>
    <w:p>
      <w:pPr>
        <w:pStyle w:val="Heading1"/>
        <w:numPr>
          <w:ilvl w:val="0"/>
          <w:numId w:val="2"/>
        </w:numPr>
        <w:tabs>
          <w:tab w:pos="779" w:val="left" w:leader="none"/>
        </w:tabs>
        <w:spacing w:line="240" w:lineRule="auto" w:before="100" w:after="0"/>
        <w:ind w:left="778" w:right="0" w:hanging="362"/>
        <w:jc w:val="left"/>
      </w:pPr>
      <w:bookmarkStart w:name="_bookmark11" w:id="20"/>
      <w:bookmarkEnd w:id="20"/>
      <w:r>
        <w:rPr>
          <w:b w:val="0"/>
        </w:rPr>
      </w:r>
      <w:bookmarkStart w:name="_bookmark11" w:id="21"/>
      <w:bookmarkEnd w:id="21"/>
      <w:r>
        <w:rPr>
          <w:color w:val="365F91"/>
        </w:rPr>
        <w:t>Res</w:t>
      </w:r>
      <w:r>
        <w:rPr>
          <w:color w:val="365F91"/>
        </w:rPr>
        <w:t>ponse Action</w:t>
      </w:r>
      <w:r>
        <w:rPr>
          <w:color w:val="365F91"/>
          <w:spacing w:val="-1"/>
        </w:rPr>
        <w:t> </w:t>
      </w:r>
      <w:r>
        <w:rPr>
          <w:color w:val="365F91"/>
        </w:rPr>
        <w:t>Cards</w:t>
      </w:r>
    </w:p>
    <w:p>
      <w:pPr>
        <w:pStyle w:val="BodyText"/>
        <w:spacing w:line="278" w:lineRule="auto" w:before="59"/>
        <w:ind w:left="417" w:right="1181"/>
      </w:pPr>
      <w:r>
        <w:rPr/>
        <w:t>This section provides action cards designed as a prompt for those managing a response to a business continuity incident and to boost confidence in decision making.</w:t>
      </w:r>
    </w:p>
    <w:p>
      <w:pPr>
        <w:pStyle w:val="BodyText"/>
      </w:pPr>
    </w:p>
    <w:p>
      <w:pPr>
        <w:pStyle w:val="BodyText"/>
        <w:spacing w:before="2"/>
        <w:rPr>
          <w:sz w:val="17"/>
        </w:rPr>
      </w:pPr>
    </w:p>
    <w:p>
      <w:pPr>
        <w:spacing w:before="0"/>
        <w:ind w:left="417" w:right="0" w:firstLine="0"/>
        <w:jc w:val="left"/>
        <w:rPr>
          <w:rFonts w:ascii="Cambria"/>
          <w:b/>
          <w:sz w:val="40"/>
        </w:rPr>
      </w:pPr>
      <w:bookmarkStart w:name="_bookmark12" w:id="22"/>
      <w:bookmarkEnd w:id="22"/>
      <w:r>
        <w:rPr/>
      </w:r>
      <w:r>
        <w:rPr>
          <w:rFonts w:ascii="Cambria"/>
          <w:b/>
          <w:color w:val="365F91"/>
          <w:sz w:val="40"/>
        </w:rPr>
        <w:t>Key Premises Details</w:t>
      </w:r>
    </w:p>
    <w:p>
      <w:pPr>
        <w:pStyle w:val="BodyText"/>
        <w:spacing w:before="2"/>
        <w:rPr>
          <w:rFonts w:ascii="Cambria"/>
          <w:b/>
          <w:sz w:val="6"/>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9"/>
        <w:gridCol w:w="2753"/>
        <w:gridCol w:w="4110"/>
      </w:tblGrid>
      <w:tr>
        <w:trPr>
          <w:trHeight w:val="815" w:hRule="atLeast"/>
        </w:trPr>
        <w:tc>
          <w:tcPr>
            <w:tcW w:w="2319" w:type="dxa"/>
            <w:shd w:val="clear" w:color="auto" w:fill="B8CCE3"/>
          </w:tcPr>
          <w:p>
            <w:pPr>
              <w:pStyle w:val="TableParagraph"/>
              <w:spacing w:line="268" w:lineRule="exact"/>
              <w:ind w:left="107"/>
              <w:rPr>
                <w:b/>
                <w:sz w:val="22"/>
              </w:rPr>
            </w:pPr>
            <w:r>
              <w:rPr>
                <w:b/>
                <w:sz w:val="22"/>
              </w:rPr>
              <w:t>Type of information</w:t>
            </w:r>
          </w:p>
        </w:tc>
        <w:tc>
          <w:tcPr>
            <w:tcW w:w="2753" w:type="dxa"/>
            <w:shd w:val="clear" w:color="auto" w:fill="B8CCE3"/>
          </w:tcPr>
          <w:p>
            <w:pPr>
              <w:pStyle w:val="TableParagraph"/>
              <w:spacing w:line="276" w:lineRule="auto"/>
              <w:ind w:left="1005" w:right="245" w:hanging="735"/>
              <w:rPr>
                <w:b/>
                <w:sz w:val="22"/>
              </w:rPr>
            </w:pPr>
            <w:r>
              <w:rPr>
                <w:b/>
                <w:sz w:val="22"/>
              </w:rPr>
              <w:t>Location of items within building</w:t>
            </w:r>
          </w:p>
        </w:tc>
        <w:tc>
          <w:tcPr>
            <w:tcW w:w="4110" w:type="dxa"/>
            <w:shd w:val="clear" w:color="auto" w:fill="B8CCE3"/>
          </w:tcPr>
          <w:p>
            <w:pPr>
              <w:pStyle w:val="TableParagraph"/>
              <w:spacing w:line="276" w:lineRule="auto"/>
              <w:ind w:left="105" w:right="816"/>
              <w:rPr>
                <w:b/>
                <w:sz w:val="22"/>
              </w:rPr>
            </w:pPr>
            <w:r>
              <w:rPr>
                <w:b/>
                <w:sz w:val="22"/>
              </w:rPr>
              <w:t>Brief details or comments of initial procedures or contingencies:</w:t>
            </w:r>
          </w:p>
        </w:tc>
      </w:tr>
      <w:tr>
        <w:trPr>
          <w:trHeight w:val="1020" w:hRule="atLeast"/>
        </w:trPr>
        <w:tc>
          <w:tcPr>
            <w:tcW w:w="2319" w:type="dxa"/>
          </w:tcPr>
          <w:p>
            <w:pPr>
              <w:pStyle w:val="TableParagraph"/>
              <w:spacing w:before="1"/>
              <w:ind w:left="107"/>
              <w:rPr>
                <w:sz w:val="22"/>
              </w:rPr>
            </w:pPr>
            <w:r>
              <w:rPr>
                <w:sz w:val="22"/>
              </w:rPr>
              <w:t>Key holder details</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68" w:lineRule="exact"/>
              <w:ind w:left="107"/>
              <w:rPr>
                <w:sz w:val="22"/>
              </w:rPr>
            </w:pPr>
            <w:r>
              <w:rPr>
                <w:sz w:val="22"/>
              </w:rPr>
              <w:t>Gas shut off</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68" w:lineRule="exact"/>
              <w:ind w:left="107"/>
              <w:rPr>
                <w:sz w:val="22"/>
              </w:rPr>
            </w:pPr>
            <w:r>
              <w:rPr>
                <w:sz w:val="22"/>
              </w:rPr>
              <w:t>Water stop cock</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68" w:lineRule="exact"/>
              <w:ind w:left="107"/>
              <w:rPr>
                <w:sz w:val="22"/>
              </w:rPr>
            </w:pPr>
            <w:r>
              <w:rPr>
                <w:sz w:val="22"/>
              </w:rPr>
              <w:t>Fuse box</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68" w:lineRule="exact"/>
              <w:ind w:left="107"/>
              <w:rPr>
                <w:sz w:val="22"/>
              </w:rPr>
            </w:pPr>
            <w:r>
              <w:rPr>
                <w:sz w:val="22"/>
              </w:rPr>
              <w:t>Alarm panel</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9" w:hRule="atLeast"/>
        </w:trPr>
        <w:tc>
          <w:tcPr>
            <w:tcW w:w="2319" w:type="dxa"/>
          </w:tcPr>
          <w:p>
            <w:pPr>
              <w:pStyle w:val="TableParagraph"/>
              <w:spacing w:before="1"/>
              <w:ind w:left="107"/>
              <w:rPr>
                <w:sz w:val="22"/>
              </w:rPr>
            </w:pPr>
            <w:r>
              <w:rPr>
                <w:sz w:val="22"/>
              </w:rPr>
              <w:t>Asbestos register</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78" w:lineRule="auto" w:before="95"/>
              <w:ind w:left="107" w:right="404"/>
              <w:rPr>
                <w:sz w:val="22"/>
              </w:rPr>
            </w:pPr>
            <w:r>
              <w:rPr>
                <w:sz w:val="22"/>
              </w:rPr>
              <w:t>Medical gas storage and shut off</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326" w:hRule="atLeast"/>
        </w:trPr>
        <w:tc>
          <w:tcPr>
            <w:tcW w:w="2319" w:type="dxa"/>
          </w:tcPr>
          <w:p>
            <w:pPr>
              <w:pStyle w:val="TableParagraph"/>
              <w:spacing w:line="278" w:lineRule="auto"/>
              <w:ind w:left="107" w:right="1096"/>
              <w:rPr>
                <w:sz w:val="22"/>
              </w:rPr>
            </w:pPr>
            <w:r>
              <w:rPr>
                <w:sz w:val="22"/>
              </w:rPr>
              <w:t>Fire-fighting equipment</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r>
        <w:trPr>
          <w:trHeight w:val="1017" w:hRule="atLeast"/>
        </w:trPr>
        <w:tc>
          <w:tcPr>
            <w:tcW w:w="2319" w:type="dxa"/>
          </w:tcPr>
          <w:p>
            <w:pPr>
              <w:pStyle w:val="TableParagraph"/>
              <w:spacing w:line="268" w:lineRule="exact"/>
              <w:ind w:left="107"/>
              <w:rPr>
                <w:sz w:val="22"/>
              </w:rPr>
            </w:pPr>
            <w:r>
              <w:rPr>
                <w:color w:val="C0C0C0"/>
                <w:sz w:val="22"/>
                <w:u w:val="single" w:color="C0C0C0"/>
              </w:rPr>
              <w:t>Add as required</w:t>
            </w:r>
          </w:p>
        </w:tc>
        <w:tc>
          <w:tcPr>
            <w:tcW w:w="2753" w:type="dxa"/>
          </w:tcPr>
          <w:p>
            <w:pPr>
              <w:pStyle w:val="TableParagraph"/>
              <w:rPr>
                <w:rFonts w:ascii="Times New Roman"/>
                <w:sz w:val="22"/>
              </w:rPr>
            </w:pPr>
          </w:p>
        </w:tc>
        <w:tc>
          <w:tcPr>
            <w:tcW w:w="4110" w:type="dxa"/>
          </w:tcPr>
          <w:p>
            <w:pPr>
              <w:pStyle w:val="TableParagraph"/>
              <w:rPr>
                <w:rFonts w:ascii="Times New Roman"/>
                <w:sz w:val="22"/>
              </w:rPr>
            </w:pPr>
          </w:p>
        </w:tc>
      </w:tr>
    </w:tbl>
    <w:p>
      <w:pPr>
        <w:spacing w:after="0"/>
        <w:rPr>
          <w:rFonts w:ascii="Times New Roman"/>
          <w:sz w:val="22"/>
        </w:rPr>
        <w:sectPr>
          <w:headerReference w:type="default" r:id="rId21"/>
          <w:footerReference w:type="default" r:id="rId22"/>
          <w:pgSz w:w="11910" w:h="16840"/>
          <w:pgMar w:header="749" w:footer="1002" w:top="960" w:bottom="1200" w:left="660" w:right="640"/>
          <w:pgNumType w:start="10"/>
        </w:sectPr>
      </w:pPr>
    </w:p>
    <w:p>
      <w:pPr>
        <w:pStyle w:val="BodyText"/>
        <w:spacing w:before="1"/>
        <w:rPr>
          <w:rFonts w:ascii="Cambria"/>
          <w:b/>
          <w:sz w:val="15"/>
        </w:rPr>
      </w:pPr>
    </w:p>
    <w:p>
      <w:pPr>
        <w:spacing w:before="101"/>
        <w:ind w:left="417" w:right="0" w:firstLine="0"/>
        <w:jc w:val="left"/>
        <w:rPr>
          <w:rFonts w:ascii="Cambria"/>
          <w:b/>
          <w:sz w:val="40"/>
        </w:rPr>
      </w:pPr>
      <w:bookmarkStart w:name="_bookmark13" w:id="23"/>
      <w:bookmarkEnd w:id="23"/>
      <w:r>
        <w:rPr/>
      </w:r>
      <w:r>
        <w:rPr>
          <w:rFonts w:ascii="Cambria"/>
          <w:b/>
          <w:color w:val="365F91"/>
          <w:sz w:val="40"/>
        </w:rPr>
        <w:t>Moving to Alternative Premises</w:t>
      </w:r>
    </w:p>
    <w:p>
      <w:pPr>
        <w:pStyle w:val="BodyText"/>
        <w:spacing w:line="278" w:lineRule="auto" w:before="66"/>
        <w:ind w:left="417" w:right="1247"/>
      </w:pPr>
      <w:r>
        <w:rPr>
          <w:color w:val="FF0000"/>
        </w:rPr>
        <w:t>These action cards should be altered to fit local arrangements and include timescales for alternative arrangements to be active.</w:t>
      </w:r>
    </w:p>
    <w:p>
      <w:pPr>
        <w:pStyle w:val="BodyText"/>
        <w:spacing w:before="3"/>
        <w:rPr>
          <w:sz w:val="16"/>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4"/>
        <w:gridCol w:w="1275"/>
      </w:tblGrid>
      <w:tr>
        <w:trPr>
          <w:trHeight w:val="390" w:hRule="atLeast"/>
        </w:trPr>
        <w:tc>
          <w:tcPr>
            <w:tcW w:w="9749" w:type="dxa"/>
            <w:gridSpan w:val="2"/>
            <w:shd w:val="clear" w:color="auto" w:fill="B8CCE3"/>
          </w:tcPr>
          <w:p>
            <w:pPr>
              <w:pStyle w:val="TableParagraph"/>
              <w:spacing w:line="371" w:lineRule="exact"/>
              <w:ind w:left="1833" w:right="1827"/>
              <w:jc w:val="center"/>
              <w:rPr>
                <w:b/>
                <w:sz w:val="32"/>
              </w:rPr>
            </w:pPr>
            <w:r>
              <w:rPr>
                <w:b/>
                <w:sz w:val="32"/>
              </w:rPr>
              <w:t>Alternative premises arrangements</w:t>
            </w:r>
          </w:p>
        </w:tc>
      </w:tr>
      <w:tr>
        <w:trPr>
          <w:trHeight w:val="2148" w:hRule="atLeast"/>
        </w:trPr>
        <w:tc>
          <w:tcPr>
            <w:tcW w:w="9749" w:type="dxa"/>
            <w:gridSpan w:val="2"/>
          </w:tcPr>
          <w:p>
            <w:pPr>
              <w:pStyle w:val="TableParagraph"/>
              <w:rPr>
                <w:rFonts w:ascii="Times New Roman"/>
                <w:sz w:val="26"/>
              </w:rPr>
            </w:pPr>
          </w:p>
        </w:tc>
      </w:tr>
      <w:tr>
        <w:trPr>
          <w:trHeight w:val="537" w:hRule="atLeast"/>
        </w:trPr>
        <w:tc>
          <w:tcPr>
            <w:tcW w:w="9749" w:type="dxa"/>
            <w:gridSpan w:val="2"/>
          </w:tcPr>
          <w:p>
            <w:pPr>
              <w:pStyle w:val="TableParagraph"/>
              <w:spacing w:line="265" w:lineRule="exact"/>
              <w:ind w:left="107"/>
              <w:rPr>
                <w:sz w:val="22"/>
              </w:rPr>
            </w:pPr>
            <w:r>
              <w:rPr>
                <w:sz w:val="22"/>
              </w:rPr>
              <w:t>Contact details:</w:t>
            </w:r>
          </w:p>
        </w:tc>
      </w:tr>
      <w:tr>
        <w:trPr>
          <w:trHeight w:val="390" w:hRule="atLeast"/>
        </w:trPr>
        <w:tc>
          <w:tcPr>
            <w:tcW w:w="8474" w:type="dxa"/>
            <w:shd w:val="clear" w:color="auto" w:fill="B8CCE3"/>
          </w:tcPr>
          <w:p>
            <w:pPr>
              <w:pStyle w:val="TableParagraph"/>
              <w:spacing w:line="371" w:lineRule="exact"/>
              <w:ind w:left="888" w:right="884"/>
              <w:jc w:val="center"/>
              <w:rPr>
                <w:b/>
                <w:sz w:val="32"/>
              </w:rPr>
            </w:pPr>
            <w:r>
              <w:rPr>
                <w:b/>
                <w:sz w:val="32"/>
              </w:rPr>
              <w:t>Actions required to move services to new location</w:t>
            </w:r>
          </w:p>
        </w:tc>
        <w:tc>
          <w:tcPr>
            <w:tcW w:w="1275" w:type="dxa"/>
            <w:shd w:val="clear" w:color="auto" w:fill="B8CCE3"/>
          </w:tcPr>
          <w:p>
            <w:pPr>
              <w:pStyle w:val="TableParagraph"/>
              <w:spacing w:line="265" w:lineRule="exact"/>
              <w:ind w:left="124" w:right="115"/>
              <w:jc w:val="center"/>
              <w:rPr>
                <w:b/>
                <w:sz w:val="22"/>
              </w:rPr>
            </w:pPr>
            <w:r>
              <w:rPr>
                <w:b/>
                <w:sz w:val="22"/>
              </w:rPr>
              <w:t>Complete?</w:t>
            </w: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268" w:hRule="atLeast"/>
        </w:trPr>
        <w:tc>
          <w:tcPr>
            <w:tcW w:w="8474" w:type="dxa"/>
          </w:tcPr>
          <w:p>
            <w:pPr>
              <w:pStyle w:val="TableParagraph"/>
              <w:rPr>
                <w:rFonts w:ascii="Times New Roman"/>
                <w:sz w:val="18"/>
              </w:rPr>
            </w:pPr>
          </w:p>
        </w:tc>
        <w:tc>
          <w:tcPr>
            <w:tcW w:w="1275" w:type="dxa"/>
          </w:tcPr>
          <w:p>
            <w:pPr>
              <w:pStyle w:val="TableParagraph"/>
              <w:rPr>
                <w:rFonts w:ascii="Times New Roman"/>
                <w:sz w:val="18"/>
              </w:rPr>
            </w:pPr>
          </w:p>
        </w:tc>
      </w:tr>
      <w:tr>
        <w:trPr>
          <w:trHeight w:val="391" w:hRule="atLeast"/>
        </w:trPr>
        <w:tc>
          <w:tcPr>
            <w:tcW w:w="8474" w:type="dxa"/>
            <w:shd w:val="clear" w:color="auto" w:fill="B8CCE3"/>
          </w:tcPr>
          <w:p>
            <w:pPr>
              <w:pStyle w:val="TableParagraph"/>
              <w:spacing w:line="371" w:lineRule="exact"/>
              <w:ind w:left="887" w:right="884"/>
              <w:jc w:val="center"/>
              <w:rPr>
                <w:b/>
                <w:sz w:val="32"/>
              </w:rPr>
            </w:pPr>
            <w:r>
              <w:rPr>
                <w:b/>
                <w:sz w:val="32"/>
              </w:rPr>
              <w:t>Resources Required</w:t>
            </w:r>
          </w:p>
        </w:tc>
        <w:tc>
          <w:tcPr>
            <w:tcW w:w="1275" w:type="dxa"/>
            <w:shd w:val="clear" w:color="auto" w:fill="B8CCE3"/>
          </w:tcPr>
          <w:p>
            <w:pPr>
              <w:pStyle w:val="TableParagraph"/>
              <w:spacing w:line="266" w:lineRule="exact"/>
              <w:ind w:left="124" w:right="115"/>
              <w:jc w:val="center"/>
              <w:rPr>
                <w:b/>
                <w:sz w:val="22"/>
              </w:rPr>
            </w:pPr>
            <w:r>
              <w:rPr>
                <w:b/>
                <w:sz w:val="22"/>
              </w:rPr>
              <w:t>Complete?</w:t>
            </w:r>
          </w:p>
        </w:tc>
      </w:tr>
      <w:tr>
        <w:trPr>
          <w:trHeight w:val="292" w:hRule="atLeast"/>
        </w:trPr>
        <w:tc>
          <w:tcPr>
            <w:tcW w:w="9749" w:type="dxa"/>
            <w:gridSpan w:val="2"/>
            <w:shd w:val="clear" w:color="auto" w:fill="D9D9D9"/>
          </w:tcPr>
          <w:p>
            <w:pPr>
              <w:pStyle w:val="TableParagraph"/>
              <w:spacing w:line="272" w:lineRule="exact"/>
              <w:ind w:left="1833" w:right="1826"/>
              <w:jc w:val="center"/>
              <w:rPr>
                <w:b/>
                <w:sz w:val="24"/>
              </w:rPr>
            </w:pPr>
            <w:r>
              <w:rPr>
                <w:b/>
                <w:sz w:val="24"/>
              </w:rPr>
              <w:t>At Practice Site</w:t>
            </w: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292" w:hRule="atLeast"/>
        </w:trPr>
        <w:tc>
          <w:tcPr>
            <w:tcW w:w="9749" w:type="dxa"/>
            <w:gridSpan w:val="2"/>
            <w:shd w:val="clear" w:color="auto" w:fill="D9D9D9"/>
          </w:tcPr>
          <w:p>
            <w:pPr>
              <w:pStyle w:val="TableParagraph"/>
              <w:spacing w:line="272" w:lineRule="exact"/>
              <w:ind w:left="1833" w:right="1823"/>
              <w:jc w:val="center"/>
              <w:rPr>
                <w:b/>
                <w:sz w:val="24"/>
              </w:rPr>
            </w:pPr>
            <w:r>
              <w:rPr>
                <w:b/>
                <w:sz w:val="24"/>
              </w:rPr>
              <w:t>At Alternative Premises</w:t>
            </w: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1"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292" w:hRule="atLeast"/>
        </w:trPr>
        <w:tc>
          <w:tcPr>
            <w:tcW w:w="9749" w:type="dxa"/>
            <w:gridSpan w:val="2"/>
            <w:shd w:val="clear" w:color="auto" w:fill="D9D9D9"/>
          </w:tcPr>
          <w:p>
            <w:pPr>
              <w:pStyle w:val="TableParagraph"/>
              <w:spacing w:line="272" w:lineRule="exact"/>
              <w:ind w:left="1830" w:right="1828"/>
              <w:jc w:val="center"/>
              <w:rPr>
                <w:b/>
                <w:sz w:val="24"/>
              </w:rPr>
            </w:pPr>
            <w:r>
              <w:rPr>
                <w:b/>
                <w:sz w:val="24"/>
              </w:rPr>
              <w:t>Resources Required in Consulting and Treatment Rooms</w:t>
            </w: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8474" w:type="dxa"/>
          </w:tcPr>
          <w:p>
            <w:pPr>
              <w:pStyle w:val="TableParagraph"/>
              <w:rPr>
                <w:rFonts w:ascii="Times New Roman"/>
                <w:sz w:val="26"/>
              </w:rPr>
            </w:pPr>
          </w:p>
        </w:tc>
        <w:tc>
          <w:tcPr>
            <w:tcW w:w="1275" w:type="dxa"/>
          </w:tcPr>
          <w:p>
            <w:pPr>
              <w:pStyle w:val="TableParagraph"/>
              <w:rPr>
                <w:rFonts w:ascii="Times New Roman"/>
                <w:sz w:val="26"/>
              </w:rPr>
            </w:pPr>
          </w:p>
        </w:tc>
      </w:tr>
      <w:tr>
        <w:trPr>
          <w:trHeight w:val="390" w:hRule="atLeast"/>
        </w:trPr>
        <w:tc>
          <w:tcPr>
            <w:tcW w:w="9749" w:type="dxa"/>
            <w:gridSpan w:val="2"/>
            <w:shd w:val="clear" w:color="auto" w:fill="B8CCE3"/>
          </w:tcPr>
          <w:p>
            <w:pPr>
              <w:pStyle w:val="TableParagraph"/>
              <w:spacing w:line="371" w:lineRule="exact"/>
              <w:ind w:left="1833" w:right="1826"/>
              <w:jc w:val="center"/>
              <w:rPr>
                <w:b/>
                <w:sz w:val="32"/>
              </w:rPr>
            </w:pPr>
            <w:r>
              <w:rPr>
                <w:b/>
                <w:sz w:val="32"/>
              </w:rPr>
              <w:t>Communications Requirements</w:t>
            </w:r>
          </w:p>
        </w:tc>
      </w:tr>
      <w:tr>
        <w:trPr>
          <w:trHeight w:val="333" w:hRule="atLeast"/>
        </w:trPr>
        <w:tc>
          <w:tcPr>
            <w:tcW w:w="9749" w:type="dxa"/>
            <w:gridSpan w:val="2"/>
          </w:tcPr>
          <w:p>
            <w:pPr>
              <w:pStyle w:val="TableParagraph"/>
              <w:rPr>
                <w:rFonts w:ascii="Times New Roman"/>
                <w:sz w:val="24"/>
              </w:rPr>
            </w:pPr>
          </w:p>
        </w:tc>
      </w:tr>
      <w:tr>
        <w:trPr>
          <w:trHeight w:val="364" w:hRule="atLeast"/>
        </w:trPr>
        <w:tc>
          <w:tcPr>
            <w:tcW w:w="9749" w:type="dxa"/>
            <w:gridSpan w:val="2"/>
          </w:tcPr>
          <w:p>
            <w:pPr>
              <w:pStyle w:val="TableParagraph"/>
              <w:rPr>
                <w:rFonts w:ascii="Times New Roman"/>
                <w:sz w:val="26"/>
              </w:rPr>
            </w:pPr>
          </w:p>
        </w:tc>
      </w:tr>
      <w:tr>
        <w:trPr>
          <w:trHeight w:val="364" w:hRule="atLeast"/>
        </w:trPr>
        <w:tc>
          <w:tcPr>
            <w:tcW w:w="9749" w:type="dxa"/>
            <w:gridSpan w:val="2"/>
          </w:tcPr>
          <w:p>
            <w:pPr>
              <w:pStyle w:val="TableParagraph"/>
              <w:rPr>
                <w:rFonts w:ascii="Times New Roman"/>
                <w:sz w:val="26"/>
              </w:rPr>
            </w:pPr>
          </w:p>
        </w:tc>
      </w:tr>
      <w:tr>
        <w:trPr>
          <w:trHeight w:val="366" w:hRule="atLeast"/>
        </w:trPr>
        <w:tc>
          <w:tcPr>
            <w:tcW w:w="9749" w:type="dxa"/>
            <w:gridSpan w:val="2"/>
          </w:tcPr>
          <w:p>
            <w:pPr>
              <w:pStyle w:val="TableParagraph"/>
              <w:rPr>
                <w:rFonts w:ascii="Times New Roman"/>
                <w:sz w:val="26"/>
              </w:rPr>
            </w:pPr>
          </w:p>
        </w:tc>
      </w:tr>
    </w:tbl>
    <w:p>
      <w:pPr>
        <w:spacing w:after="0"/>
        <w:rPr>
          <w:rFonts w:ascii="Times New Roman"/>
          <w:sz w:val="26"/>
        </w:rPr>
        <w:sectPr>
          <w:pgSz w:w="11910" w:h="16840"/>
          <w:pgMar w:header="749" w:footer="1002" w:top="960" w:bottom="1200" w:left="660" w:right="640"/>
        </w:sectPr>
      </w:pPr>
    </w:p>
    <w:p>
      <w:pPr>
        <w:pStyle w:val="BodyText"/>
        <w:spacing w:before="3"/>
        <w:rPr>
          <w:sz w:val="14"/>
        </w:rPr>
      </w:pPr>
    </w:p>
    <w:p>
      <w:pPr>
        <w:spacing w:before="101"/>
        <w:ind w:left="417" w:right="0" w:firstLine="0"/>
        <w:jc w:val="left"/>
        <w:rPr>
          <w:rFonts w:ascii="Cambria"/>
          <w:b/>
          <w:sz w:val="40"/>
        </w:rPr>
      </w:pPr>
      <w:bookmarkStart w:name="_bookmark14" w:id="24"/>
      <w:bookmarkEnd w:id="24"/>
      <w:r>
        <w:rPr/>
      </w:r>
      <w:r>
        <w:rPr>
          <w:rFonts w:ascii="Cambria"/>
          <w:b/>
          <w:color w:val="365F91"/>
          <w:sz w:val="40"/>
        </w:rPr>
        <w:t>Loss of Utilities/Fuel</w:t>
      </w:r>
    </w:p>
    <w:p>
      <w:pPr>
        <w:pStyle w:val="BodyText"/>
        <w:spacing w:before="2"/>
        <w:rPr>
          <w:rFonts w:ascii="Cambria"/>
          <w:b/>
          <w:sz w:val="6"/>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9"/>
      </w:tblGrid>
      <w:tr>
        <w:trPr>
          <w:trHeight w:val="390" w:hRule="atLeast"/>
        </w:trPr>
        <w:tc>
          <w:tcPr>
            <w:tcW w:w="9749" w:type="dxa"/>
            <w:shd w:val="clear" w:color="auto" w:fill="B8CCE3"/>
          </w:tcPr>
          <w:p>
            <w:pPr>
              <w:pStyle w:val="TableParagraph"/>
              <w:spacing w:line="371" w:lineRule="exact"/>
              <w:ind w:left="1833" w:right="1828"/>
              <w:jc w:val="center"/>
              <w:rPr>
                <w:b/>
                <w:sz w:val="32"/>
              </w:rPr>
            </w:pPr>
            <w:r>
              <w:rPr>
                <w:b/>
                <w:sz w:val="32"/>
              </w:rPr>
              <w:t>Water Supply - Key actions and contacts</w:t>
            </w:r>
          </w:p>
        </w:tc>
      </w:tr>
      <w:tr>
        <w:trPr>
          <w:trHeight w:val="3492" w:hRule="atLeast"/>
        </w:trPr>
        <w:tc>
          <w:tcPr>
            <w:tcW w:w="9749" w:type="dxa"/>
          </w:tcPr>
          <w:p>
            <w:pPr>
              <w:pStyle w:val="TableParagraph"/>
              <w:spacing w:before="7"/>
              <w:rPr>
                <w:rFonts w:ascii="Cambria"/>
                <w:b/>
                <w:sz w:val="22"/>
              </w:rPr>
            </w:pPr>
          </w:p>
          <w:p>
            <w:pPr>
              <w:pStyle w:val="TableParagraph"/>
              <w:spacing w:line="480" w:lineRule="auto"/>
              <w:ind w:left="107" w:right="1858"/>
              <w:rPr>
                <w:sz w:val="22"/>
              </w:rPr>
            </w:pPr>
            <w:r>
              <w:rPr>
                <w:b/>
                <w:sz w:val="22"/>
              </w:rPr>
              <w:t>Water supplier </w:t>
            </w:r>
            <w:r>
              <w:rPr>
                <w:sz w:val="22"/>
              </w:rPr>
              <w:t>for this practice is: </w:t>
            </w:r>
            <w:r>
              <w:rPr>
                <w:color w:val="FF0000"/>
                <w:sz w:val="22"/>
              </w:rPr>
              <w:t>(insert name of supplier and emergency number) </w:t>
            </w:r>
            <w:r>
              <w:rPr>
                <w:sz w:val="22"/>
              </w:rPr>
              <w:t>For internal plumbing emergencies contact </w:t>
            </w:r>
            <w:r>
              <w:rPr>
                <w:color w:val="FF0000"/>
                <w:sz w:val="22"/>
              </w:rPr>
              <w:t>(insert name and contact).</w:t>
            </w:r>
          </w:p>
          <w:p>
            <w:pPr>
              <w:pStyle w:val="TableParagraph"/>
              <w:spacing w:line="480" w:lineRule="auto"/>
              <w:ind w:left="107" w:right="1890"/>
              <w:rPr>
                <w:sz w:val="22"/>
              </w:rPr>
            </w:pPr>
            <w:r>
              <w:rPr>
                <w:sz w:val="22"/>
              </w:rPr>
              <w:t>In the event that water supply fails assess the impact on the practice. Consider: </w:t>
            </w:r>
            <w:r>
              <w:rPr>
                <w:b/>
                <w:sz w:val="22"/>
              </w:rPr>
              <w:t>Toilets: </w:t>
            </w:r>
            <w:r>
              <w:rPr>
                <w:sz w:val="22"/>
              </w:rPr>
              <w:t>Portaloos to be hired from </w:t>
            </w:r>
            <w:r>
              <w:rPr>
                <w:color w:val="FF0000"/>
                <w:sz w:val="22"/>
              </w:rPr>
              <w:t>(insert name and contacts of hire companies). </w:t>
            </w:r>
            <w:r>
              <w:rPr>
                <w:b/>
                <w:sz w:val="22"/>
              </w:rPr>
              <w:t>Hand Hygiene: </w:t>
            </w:r>
            <w:r>
              <w:rPr>
                <w:sz w:val="22"/>
              </w:rPr>
              <w:t>Anti-bacterial handwash/disposable gloves are located </w:t>
            </w:r>
            <w:r>
              <w:rPr>
                <w:color w:val="FF0000"/>
                <w:sz w:val="22"/>
              </w:rPr>
              <w:t>(insert</w:t>
            </w:r>
            <w:r>
              <w:rPr>
                <w:color w:val="FF0000"/>
                <w:spacing w:val="-23"/>
                <w:sz w:val="22"/>
              </w:rPr>
              <w:t> </w:t>
            </w:r>
            <w:r>
              <w:rPr>
                <w:color w:val="FF0000"/>
                <w:sz w:val="22"/>
              </w:rPr>
              <w:t>location)</w:t>
            </w:r>
          </w:p>
          <w:p>
            <w:pPr>
              <w:pStyle w:val="TableParagraph"/>
              <w:spacing w:before="1"/>
              <w:ind w:left="107"/>
              <w:rPr>
                <w:sz w:val="22"/>
              </w:rPr>
            </w:pPr>
            <w:r>
              <w:rPr>
                <w:b/>
                <w:sz w:val="22"/>
              </w:rPr>
              <w:t>Drinking Water: </w:t>
            </w:r>
            <w:r>
              <w:rPr>
                <w:sz w:val="22"/>
              </w:rPr>
              <w:t>The practice has a store of bottled drinking water located </w:t>
            </w:r>
            <w:r>
              <w:rPr>
                <w:color w:val="FF0000"/>
                <w:sz w:val="22"/>
              </w:rPr>
              <w:t>(insert storage location)</w:t>
            </w:r>
            <w:r>
              <w:rPr>
                <w:sz w:val="22"/>
              </w:rPr>
              <w:t>.</w:t>
            </w:r>
          </w:p>
        </w:tc>
      </w:tr>
      <w:tr>
        <w:trPr>
          <w:trHeight w:val="390" w:hRule="atLeast"/>
        </w:trPr>
        <w:tc>
          <w:tcPr>
            <w:tcW w:w="9749" w:type="dxa"/>
            <w:shd w:val="clear" w:color="auto" w:fill="B8CCE3"/>
          </w:tcPr>
          <w:p>
            <w:pPr>
              <w:pStyle w:val="TableParagraph"/>
              <w:spacing w:line="371" w:lineRule="exact"/>
              <w:ind w:left="1832" w:right="1828"/>
              <w:jc w:val="center"/>
              <w:rPr>
                <w:b/>
                <w:sz w:val="32"/>
              </w:rPr>
            </w:pPr>
            <w:r>
              <w:rPr>
                <w:b/>
                <w:sz w:val="32"/>
              </w:rPr>
              <w:t>Power Loss - Key actions and contacts</w:t>
            </w:r>
          </w:p>
        </w:tc>
      </w:tr>
      <w:tr>
        <w:trPr>
          <w:trHeight w:val="3758" w:hRule="atLeast"/>
        </w:trPr>
        <w:tc>
          <w:tcPr>
            <w:tcW w:w="9749" w:type="dxa"/>
          </w:tcPr>
          <w:p>
            <w:pPr>
              <w:pStyle w:val="TableParagraph"/>
              <w:spacing w:before="7"/>
              <w:rPr>
                <w:rFonts w:ascii="Cambria"/>
                <w:b/>
                <w:sz w:val="22"/>
              </w:rPr>
            </w:pPr>
          </w:p>
          <w:p>
            <w:pPr>
              <w:pStyle w:val="TableParagraph"/>
              <w:ind w:left="107"/>
              <w:rPr>
                <w:sz w:val="22"/>
              </w:rPr>
            </w:pPr>
            <w:r>
              <w:rPr>
                <w:b/>
                <w:sz w:val="22"/>
              </w:rPr>
              <w:t>Electricity supplier </w:t>
            </w:r>
            <w:r>
              <w:rPr>
                <w:sz w:val="22"/>
              </w:rPr>
              <w:t>is </w:t>
            </w:r>
            <w:r>
              <w:rPr>
                <w:color w:val="FF0000"/>
                <w:sz w:val="22"/>
              </w:rPr>
              <w:t>(insert name of supplier, insert emergency contact).</w:t>
            </w:r>
          </w:p>
          <w:p>
            <w:pPr>
              <w:pStyle w:val="TableParagraph"/>
              <w:spacing w:before="9"/>
              <w:rPr>
                <w:rFonts w:ascii="Cambria"/>
                <w:b/>
                <w:sz w:val="22"/>
              </w:rPr>
            </w:pPr>
          </w:p>
          <w:p>
            <w:pPr>
              <w:pStyle w:val="TableParagraph"/>
              <w:ind w:left="107"/>
              <w:rPr>
                <w:sz w:val="22"/>
              </w:rPr>
            </w:pPr>
            <w:r>
              <w:rPr>
                <w:sz w:val="22"/>
              </w:rPr>
              <w:t>The emergency torches if required are stored in </w:t>
            </w:r>
            <w:r>
              <w:rPr>
                <w:color w:val="FF0000"/>
                <w:sz w:val="22"/>
              </w:rPr>
              <w:t>(it is recommended that you have a store of torches with spare batteries)</w:t>
            </w:r>
          </w:p>
          <w:p>
            <w:pPr>
              <w:pStyle w:val="TableParagraph"/>
              <w:spacing w:before="11"/>
              <w:rPr>
                <w:rFonts w:ascii="Cambria"/>
                <w:b/>
                <w:sz w:val="22"/>
              </w:rPr>
            </w:pPr>
          </w:p>
          <w:p>
            <w:pPr>
              <w:pStyle w:val="TableParagraph"/>
              <w:ind w:left="107"/>
              <w:rPr>
                <w:sz w:val="22"/>
              </w:rPr>
            </w:pPr>
            <w:r>
              <w:rPr>
                <w:sz w:val="22"/>
              </w:rPr>
              <w:t>In the event of a </w:t>
            </w:r>
            <w:r>
              <w:rPr>
                <w:b/>
                <w:sz w:val="22"/>
              </w:rPr>
              <w:t>power failure</w:t>
            </w:r>
            <w:r>
              <w:rPr>
                <w:sz w:val="22"/>
              </w:rPr>
              <w:t>:</w:t>
            </w:r>
          </w:p>
          <w:p>
            <w:pPr>
              <w:pStyle w:val="TableParagraph"/>
              <w:numPr>
                <w:ilvl w:val="0"/>
                <w:numId w:val="7"/>
              </w:numPr>
              <w:tabs>
                <w:tab w:pos="226" w:val="left" w:leader="none"/>
              </w:tabs>
              <w:spacing w:line="240" w:lineRule="auto" w:before="1" w:after="0"/>
              <w:ind w:left="225" w:right="0" w:hanging="119"/>
              <w:jc w:val="left"/>
              <w:rPr>
                <w:sz w:val="22"/>
              </w:rPr>
            </w:pPr>
            <w:r>
              <w:rPr>
                <w:sz w:val="22"/>
              </w:rPr>
              <w:t>first check the safety switch in the fuse</w:t>
            </w:r>
            <w:r>
              <w:rPr>
                <w:spacing w:val="-3"/>
                <w:sz w:val="22"/>
              </w:rPr>
              <w:t> </w:t>
            </w:r>
            <w:r>
              <w:rPr>
                <w:sz w:val="22"/>
              </w:rPr>
              <w:t>box</w:t>
            </w:r>
          </w:p>
          <w:p>
            <w:pPr>
              <w:pStyle w:val="TableParagraph"/>
              <w:numPr>
                <w:ilvl w:val="0"/>
                <w:numId w:val="7"/>
              </w:numPr>
              <w:tabs>
                <w:tab w:pos="236" w:val="left" w:leader="none"/>
              </w:tabs>
              <w:spacing w:line="240" w:lineRule="auto" w:before="0" w:after="0"/>
              <w:ind w:left="107" w:right="99" w:firstLine="0"/>
              <w:jc w:val="left"/>
              <w:rPr>
                <w:sz w:val="22"/>
              </w:rPr>
            </w:pPr>
            <w:r>
              <w:rPr>
                <w:sz w:val="22"/>
              </w:rPr>
              <w:t>then contact the supplier and report the failure. Ask if they are able to give an estimated length of time the power will be off, for planning</w:t>
            </w:r>
            <w:r>
              <w:rPr>
                <w:spacing w:val="-12"/>
                <w:sz w:val="22"/>
              </w:rPr>
              <w:t> </w:t>
            </w:r>
            <w:r>
              <w:rPr>
                <w:sz w:val="22"/>
              </w:rPr>
              <w:t>purposes.</w:t>
            </w:r>
          </w:p>
          <w:p>
            <w:pPr>
              <w:pStyle w:val="TableParagraph"/>
              <w:rPr>
                <w:rFonts w:ascii="Cambria"/>
                <w:b/>
                <w:sz w:val="23"/>
              </w:rPr>
            </w:pPr>
          </w:p>
          <w:p>
            <w:pPr>
              <w:pStyle w:val="TableParagraph"/>
              <w:ind w:left="107" w:right="129"/>
              <w:rPr>
                <w:sz w:val="22"/>
              </w:rPr>
            </w:pPr>
            <w:r>
              <w:rPr>
                <w:sz w:val="22"/>
              </w:rPr>
              <w:t>A decision should be made as to whether the surgery business can be continued safely, or if relocation to an alternative site will be required to maintain business.</w:t>
            </w:r>
          </w:p>
        </w:tc>
      </w:tr>
      <w:tr>
        <w:trPr>
          <w:trHeight w:val="390" w:hRule="atLeast"/>
        </w:trPr>
        <w:tc>
          <w:tcPr>
            <w:tcW w:w="9749" w:type="dxa"/>
            <w:shd w:val="clear" w:color="auto" w:fill="B8CCE3"/>
          </w:tcPr>
          <w:p>
            <w:pPr>
              <w:pStyle w:val="TableParagraph"/>
              <w:spacing w:line="371" w:lineRule="exact"/>
              <w:ind w:left="1833" w:right="1828"/>
              <w:jc w:val="center"/>
              <w:rPr>
                <w:b/>
                <w:sz w:val="32"/>
              </w:rPr>
            </w:pPr>
            <w:r>
              <w:rPr>
                <w:b/>
                <w:sz w:val="32"/>
              </w:rPr>
              <w:t>Loss of Telephones - Key actions and contacts</w:t>
            </w:r>
          </w:p>
        </w:tc>
      </w:tr>
      <w:tr>
        <w:trPr>
          <w:trHeight w:val="3492" w:hRule="atLeast"/>
        </w:trPr>
        <w:tc>
          <w:tcPr>
            <w:tcW w:w="9749" w:type="dxa"/>
          </w:tcPr>
          <w:p>
            <w:pPr>
              <w:pStyle w:val="TableParagraph"/>
              <w:spacing w:before="7"/>
              <w:rPr>
                <w:rFonts w:ascii="Cambria"/>
                <w:b/>
                <w:sz w:val="22"/>
              </w:rPr>
            </w:pPr>
          </w:p>
          <w:p>
            <w:pPr>
              <w:pStyle w:val="TableParagraph"/>
              <w:ind w:left="107"/>
              <w:rPr>
                <w:sz w:val="22"/>
              </w:rPr>
            </w:pPr>
            <w:r>
              <w:rPr>
                <w:b/>
                <w:sz w:val="22"/>
              </w:rPr>
              <w:t>Telephone system provider </w:t>
            </w:r>
            <w:r>
              <w:rPr>
                <w:sz w:val="22"/>
              </w:rPr>
              <w:t>is </w:t>
            </w:r>
            <w:r>
              <w:rPr>
                <w:color w:val="FF0000"/>
                <w:sz w:val="22"/>
              </w:rPr>
              <w:t>(insert name of communications company and contact)</w:t>
            </w:r>
          </w:p>
          <w:p>
            <w:pPr>
              <w:pStyle w:val="TableParagraph"/>
              <w:rPr>
                <w:rFonts w:ascii="Cambria"/>
                <w:b/>
                <w:sz w:val="23"/>
              </w:rPr>
            </w:pPr>
          </w:p>
          <w:p>
            <w:pPr>
              <w:pStyle w:val="TableParagraph"/>
              <w:ind w:left="107" w:right="129"/>
              <w:rPr>
                <w:sz w:val="22"/>
              </w:rPr>
            </w:pPr>
            <w:r>
              <w:rPr>
                <w:sz w:val="22"/>
              </w:rPr>
              <w:t>In the event of a fault with the line it should be reported to </w:t>
            </w:r>
            <w:r>
              <w:rPr>
                <w:color w:val="FF0000"/>
                <w:sz w:val="22"/>
              </w:rPr>
              <w:t>(insert name of network telecom etc) </w:t>
            </w:r>
            <w:r>
              <w:rPr>
                <w:sz w:val="22"/>
              </w:rPr>
              <w:t>if there is no fault on the line then contact the system provider if different to</w:t>
            </w:r>
            <w:r>
              <w:rPr>
                <w:spacing w:val="-16"/>
                <w:sz w:val="22"/>
              </w:rPr>
              <w:t> </w:t>
            </w:r>
            <w:r>
              <w:rPr>
                <w:sz w:val="22"/>
              </w:rPr>
              <w:t>network.</w:t>
            </w:r>
          </w:p>
          <w:p>
            <w:pPr>
              <w:pStyle w:val="TableParagraph"/>
              <w:rPr>
                <w:rFonts w:ascii="Cambria"/>
                <w:b/>
                <w:sz w:val="23"/>
              </w:rPr>
            </w:pPr>
          </w:p>
          <w:p>
            <w:pPr>
              <w:pStyle w:val="TableParagraph"/>
              <w:ind w:left="107"/>
              <w:rPr>
                <w:sz w:val="22"/>
              </w:rPr>
            </w:pPr>
            <w:r>
              <w:rPr>
                <w:sz w:val="22"/>
              </w:rPr>
              <w:t>If the land line fails redirect all calls into the practice to </w:t>
            </w:r>
            <w:r>
              <w:rPr>
                <w:color w:val="FF0000"/>
                <w:sz w:val="22"/>
              </w:rPr>
              <w:t>(insert nominated mobile phone)</w:t>
            </w:r>
            <w:r>
              <w:rPr>
                <w:sz w:val="22"/>
              </w:rPr>
              <w:t>. This will require manning. This can be done by BT.</w:t>
            </w:r>
          </w:p>
          <w:p>
            <w:pPr>
              <w:pStyle w:val="TableParagraph"/>
              <w:rPr>
                <w:rFonts w:ascii="Cambria"/>
                <w:b/>
                <w:sz w:val="22"/>
              </w:rPr>
            </w:pPr>
          </w:p>
          <w:p>
            <w:pPr>
              <w:pStyle w:val="TableParagraph"/>
              <w:spacing w:before="8"/>
              <w:rPr>
                <w:rFonts w:ascii="Cambria"/>
                <w:b/>
                <w:sz w:val="23"/>
              </w:rPr>
            </w:pPr>
          </w:p>
          <w:p>
            <w:pPr>
              <w:pStyle w:val="TableParagraph"/>
              <w:ind w:left="107"/>
              <w:rPr>
                <w:sz w:val="22"/>
              </w:rPr>
            </w:pPr>
            <w:r>
              <w:rPr>
                <w:sz w:val="22"/>
              </w:rPr>
              <w:t>Line numbers for the practice are </w:t>
            </w:r>
            <w:r>
              <w:rPr>
                <w:color w:val="FF0000"/>
                <w:sz w:val="22"/>
              </w:rPr>
              <w:t>(insert other practice numbers eg. reception desk, treatment room, fax, EFTPOS, ADSL)</w:t>
            </w:r>
          </w:p>
        </w:tc>
      </w:tr>
      <w:tr>
        <w:trPr>
          <w:trHeight w:val="390" w:hRule="atLeast"/>
        </w:trPr>
        <w:tc>
          <w:tcPr>
            <w:tcW w:w="9749" w:type="dxa"/>
            <w:shd w:val="clear" w:color="auto" w:fill="C5D9F0"/>
          </w:tcPr>
          <w:p>
            <w:pPr>
              <w:pStyle w:val="TableParagraph"/>
              <w:spacing w:line="371" w:lineRule="exact"/>
              <w:ind w:left="2852"/>
              <w:rPr>
                <w:b/>
                <w:sz w:val="32"/>
              </w:rPr>
            </w:pPr>
            <w:r>
              <w:rPr>
                <w:b/>
                <w:sz w:val="32"/>
              </w:rPr>
              <w:t>Loss of Gas supply</w:t>
            </w:r>
          </w:p>
        </w:tc>
      </w:tr>
      <w:tr>
        <w:trPr>
          <w:trHeight w:val="1343" w:hRule="atLeast"/>
        </w:trPr>
        <w:tc>
          <w:tcPr>
            <w:tcW w:w="9749" w:type="dxa"/>
          </w:tcPr>
          <w:p>
            <w:pPr>
              <w:pStyle w:val="TableParagraph"/>
              <w:spacing w:before="8"/>
              <w:rPr>
                <w:rFonts w:ascii="Cambria"/>
                <w:b/>
                <w:sz w:val="22"/>
              </w:rPr>
            </w:pPr>
          </w:p>
          <w:p>
            <w:pPr>
              <w:pStyle w:val="TableParagraph"/>
              <w:ind w:left="107"/>
              <w:rPr>
                <w:sz w:val="22"/>
              </w:rPr>
            </w:pPr>
            <w:r>
              <w:rPr>
                <w:b/>
                <w:sz w:val="22"/>
              </w:rPr>
              <w:t>Gas provider </w:t>
            </w:r>
            <w:r>
              <w:rPr>
                <w:sz w:val="22"/>
              </w:rPr>
              <w:t>is </w:t>
            </w:r>
            <w:r>
              <w:rPr>
                <w:color w:val="FF0000"/>
                <w:sz w:val="22"/>
              </w:rPr>
              <w:t>(insert name of gas company and contact).</w:t>
            </w:r>
          </w:p>
          <w:p>
            <w:pPr>
              <w:pStyle w:val="TableParagraph"/>
              <w:ind w:left="107"/>
              <w:rPr>
                <w:sz w:val="22"/>
              </w:rPr>
            </w:pPr>
            <w:r>
              <w:rPr>
                <w:sz w:val="22"/>
              </w:rPr>
              <w:t>Contact the supplier to ascertain the issue and the estimated timeframe for repairers to occur.</w:t>
            </w:r>
          </w:p>
          <w:p>
            <w:pPr>
              <w:pStyle w:val="TableParagraph"/>
              <w:spacing w:before="11"/>
              <w:rPr>
                <w:rFonts w:ascii="Cambria"/>
                <w:b/>
                <w:sz w:val="22"/>
              </w:rPr>
            </w:pPr>
          </w:p>
          <w:p>
            <w:pPr>
              <w:pStyle w:val="TableParagraph"/>
              <w:spacing w:line="252" w:lineRule="exact"/>
              <w:ind w:left="107"/>
              <w:rPr>
                <w:sz w:val="22"/>
              </w:rPr>
            </w:pPr>
            <w:r>
              <w:rPr>
                <w:sz w:val="22"/>
              </w:rPr>
              <w:t>In the event of a </w:t>
            </w:r>
            <w:r>
              <w:rPr>
                <w:b/>
                <w:sz w:val="22"/>
              </w:rPr>
              <w:t>gas leak</w:t>
            </w:r>
            <w:r>
              <w:rPr>
                <w:sz w:val="22"/>
              </w:rPr>
              <w:t>:</w:t>
            </w:r>
          </w:p>
        </w:tc>
      </w:tr>
    </w:tbl>
    <w:p>
      <w:pPr>
        <w:spacing w:after="0" w:line="252" w:lineRule="exact"/>
        <w:rPr>
          <w:sz w:val="22"/>
        </w:rPr>
        <w:sectPr>
          <w:pgSz w:w="11910" w:h="16840"/>
          <w:pgMar w:header="749" w:footer="1002" w:top="960" w:bottom="1200" w:left="660" w:right="640"/>
        </w:sectPr>
      </w:pPr>
    </w:p>
    <w:p>
      <w:pPr>
        <w:pStyle w:val="BodyText"/>
        <w:spacing w:before="6"/>
        <w:rPr>
          <w:rFonts w:ascii="Cambria"/>
          <w:b/>
          <w:sz w:val="23"/>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9"/>
      </w:tblGrid>
      <w:tr>
        <w:trPr>
          <w:trHeight w:val="2685" w:hRule="atLeast"/>
        </w:trPr>
        <w:tc>
          <w:tcPr>
            <w:tcW w:w="9749" w:type="dxa"/>
          </w:tcPr>
          <w:p>
            <w:pPr>
              <w:pStyle w:val="TableParagraph"/>
              <w:numPr>
                <w:ilvl w:val="0"/>
                <w:numId w:val="8"/>
              </w:numPr>
              <w:tabs>
                <w:tab w:pos="1188" w:val="left" w:leader="none"/>
                <w:tab w:pos="1189" w:val="left" w:leader="none"/>
              </w:tabs>
              <w:spacing w:line="265" w:lineRule="exact" w:before="0" w:after="0"/>
              <w:ind w:left="1188" w:right="0" w:hanging="361"/>
              <w:jc w:val="left"/>
              <w:rPr>
                <w:sz w:val="22"/>
              </w:rPr>
            </w:pPr>
            <w:r>
              <w:rPr>
                <w:sz w:val="22"/>
              </w:rPr>
              <w:t>Shut off the valve located </w:t>
            </w:r>
            <w:r>
              <w:rPr>
                <w:color w:val="FF0000"/>
                <w:sz w:val="22"/>
              </w:rPr>
              <w:t>(insert</w:t>
            </w:r>
            <w:r>
              <w:rPr>
                <w:color w:val="FF0000"/>
                <w:spacing w:val="-1"/>
                <w:sz w:val="22"/>
              </w:rPr>
              <w:t> </w:t>
            </w:r>
            <w:r>
              <w:rPr>
                <w:color w:val="FF0000"/>
                <w:sz w:val="22"/>
              </w:rPr>
              <w:t>location)</w:t>
            </w:r>
          </w:p>
          <w:p>
            <w:pPr>
              <w:pStyle w:val="TableParagraph"/>
              <w:numPr>
                <w:ilvl w:val="0"/>
                <w:numId w:val="8"/>
              </w:numPr>
              <w:tabs>
                <w:tab w:pos="1188" w:val="left" w:leader="none"/>
                <w:tab w:pos="1189" w:val="left" w:leader="none"/>
              </w:tabs>
              <w:spacing w:line="240" w:lineRule="auto" w:before="0" w:after="0"/>
              <w:ind w:left="1188" w:right="0" w:hanging="361"/>
              <w:jc w:val="left"/>
              <w:rPr>
                <w:sz w:val="22"/>
              </w:rPr>
            </w:pPr>
            <w:r>
              <w:rPr>
                <w:sz w:val="22"/>
              </w:rPr>
              <w:t>Contact British Gas for emergency</w:t>
            </w:r>
            <w:r>
              <w:rPr>
                <w:spacing w:val="-4"/>
                <w:sz w:val="22"/>
              </w:rPr>
              <w:t> </w:t>
            </w:r>
            <w:r>
              <w:rPr>
                <w:sz w:val="22"/>
              </w:rPr>
              <w:t>assistance</w:t>
            </w:r>
          </w:p>
          <w:p>
            <w:pPr>
              <w:pStyle w:val="TableParagraph"/>
              <w:rPr>
                <w:rFonts w:ascii="Cambria"/>
                <w:b/>
                <w:sz w:val="23"/>
              </w:rPr>
            </w:pPr>
          </w:p>
          <w:p>
            <w:pPr>
              <w:pStyle w:val="TableParagraph"/>
              <w:ind w:left="107"/>
              <w:rPr>
                <w:sz w:val="22"/>
              </w:rPr>
            </w:pPr>
            <w:r>
              <w:rPr>
                <w:sz w:val="22"/>
              </w:rPr>
              <w:t>If there is a </w:t>
            </w:r>
            <w:r>
              <w:rPr>
                <w:b/>
                <w:sz w:val="22"/>
              </w:rPr>
              <w:t>failure of gas fired heating</w:t>
            </w:r>
            <w:r>
              <w:rPr>
                <w:sz w:val="22"/>
              </w:rPr>
              <w:t>:</w:t>
            </w:r>
          </w:p>
          <w:p>
            <w:pPr>
              <w:pStyle w:val="TableParagraph"/>
              <w:numPr>
                <w:ilvl w:val="0"/>
                <w:numId w:val="8"/>
              </w:numPr>
              <w:tabs>
                <w:tab w:pos="1188" w:val="left" w:leader="none"/>
                <w:tab w:pos="1189" w:val="left" w:leader="none"/>
              </w:tabs>
              <w:spacing w:line="240" w:lineRule="auto" w:before="0" w:after="0"/>
              <w:ind w:left="1188" w:right="0" w:hanging="361"/>
              <w:jc w:val="left"/>
              <w:rPr>
                <w:sz w:val="22"/>
              </w:rPr>
            </w:pPr>
            <w:r>
              <w:rPr>
                <w:sz w:val="22"/>
              </w:rPr>
              <w:t>Contact (insert contact details for repair</w:t>
            </w:r>
            <w:r>
              <w:rPr>
                <w:spacing w:val="-2"/>
                <w:sz w:val="22"/>
              </w:rPr>
              <w:t> </w:t>
            </w:r>
            <w:r>
              <w:rPr>
                <w:sz w:val="22"/>
              </w:rPr>
              <w:t>company)</w:t>
            </w:r>
          </w:p>
          <w:p>
            <w:pPr>
              <w:pStyle w:val="TableParagraph"/>
              <w:numPr>
                <w:ilvl w:val="0"/>
                <w:numId w:val="8"/>
              </w:numPr>
              <w:tabs>
                <w:tab w:pos="1188" w:val="left" w:leader="none"/>
                <w:tab w:pos="1189" w:val="left" w:leader="none"/>
              </w:tabs>
              <w:spacing w:line="240" w:lineRule="auto" w:before="0" w:after="0"/>
              <w:ind w:left="1188" w:right="0" w:hanging="361"/>
              <w:jc w:val="left"/>
              <w:rPr>
                <w:sz w:val="22"/>
              </w:rPr>
            </w:pPr>
            <w:r>
              <w:rPr>
                <w:sz w:val="22"/>
              </w:rPr>
              <w:t>Source electric heaters if</w:t>
            </w:r>
            <w:r>
              <w:rPr>
                <w:spacing w:val="-6"/>
                <w:sz w:val="22"/>
              </w:rPr>
              <w:t> </w:t>
            </w:r>
            <w:r>
              <w:rPr>
                <w:sz w:val="22"/>
              </w:rPr>
              <w:t>required</w:t>
            </w:r>
          </w:p>
          <w:p>
            <w:pPr>
              <w:pStyle w:val="TableParagraph"/>
              <w:spacing w:before="11"/>
              <w:rPr>
                <w:rFonts w:ascii="Cambria"/>
                <w:b/>
                <w:sz w:val="22"/>
              </w:rPr>
            </w:pPr>
          </w:p>
          <w:p>
            <w:pPr>
              <w:pStyle w:val="TableParagraph"/>
              <w:ind w:left="107" w:right="129"/>
              <w:rPr>
                <w:sz w:val="22"/>
              </w:rPr>
            </w:pPr>
            <w:r>
              <w:rPr>
                <w:sz w:val="22"/>
              </w:rPr>
              <w:t>A decision should be made as to whether the surgery business can be continued safely, or if relocation to an alternative site will be required to maintain business.</w:t>
            </w:r>
          </w:p>
        </w:tc>
      </w:tr>
      <w:tr>
        <w:trPr>
          <w:trHeight w:val="390" w:hRule="atLeast"/>
        </w:trPr>
        <w:tc>
          <w:tcPr>
            <w:tcW w:w="9749" w:type="dxa"/>
            <w:shd w:val="clear" w:color="auto" w:fill="C5D9F0"/>
          </w:tcPr>
          <w:p>
            <w:pPr>
              <w:pStyle w:val="TableParagraph"/>
              <w:spacing w:line="371" w:lineRule="exact"/>
              <w:ind w:left="1188"/>
              <w:rPr>
                <w:b/>
                <w:sz w:val="32"/>
              </w:rPr>
            </w:pPr>
            <w:r>
              <w:rPr>
                <w:b/>
                <w:sz w:val="32"/>
              </w:rPr>
              <w:t>Inability to access Fuel - Key actions and contacts</w:t>
            </w:r>
          </w:p>
        </w:tc>
      </w:tr>
      <w:tr>
        <w:trPr>
          <w:trHeight w:val="3223" w:hRule="atLeast"/>
        </w:trPr>
        <w:tc>
          <w:tcPr>
            <w:tcW w:w="9749" w:type="dxa"/>
          </w:tcPr>
          <w:p>
            <w:pPr>
              <w:pStyle w:val="TableParagraph"/>
              <w:spacing w:before="8"/>
              <w:rPr>
                <w:rFonts w:ascii="Cambria"/>
                <w:b/>
                <w:sz w:val="22"/>
              </w:rPr>
            </w:pPr>
          </w:p>
          <w:p>
            <w:pPr>
              <w:pStyle w:val="TableParagraph"/>
              <w:ind w:left="107" w:right="176"/>
              <w:jc w:val="both"/>
              <w:rPr>
                <w:sz w:val="22"/>
              </w:rPr>
            </w:pPr>
            <w:r>
              <w:rPr>
                <w:sz w:val="22"/>
              </w:rPr>
              <w:t>In the event of industrial action within the fuel supply chain there may be fuel shortages impacting on the delivery of services. Practices should have 10 days’ notice of any planned action with strikes lasting 4 days with a potential further 4 days after a 2 day hiatus.</w:t>
            </w:r>
          </w:p>
          <w:p>
            <w:pPr>
              <w:pStyle w:val="TableParagraph"/>
              <w:rPr>
                <w:rFonts w:ascii="Cambria"/>
                <w:b/>
                <w:sz w:val="23"/>
              </w:rPr>
            </w:pPr>
          </w:p>
          <w:p>
            <w:pPr>
              <w:pStyle w:val="TableParagraph"/>
              <w:ind w:left="107" w:right="93"/>
              <w:rPr>
                <w:sz w:val="22"/>
              </w:rPr>
            </w:pPr>
            <w:r>
              <w:rPr>
                <w:sz w:val="22"/>
              </w:rPr>
              <w:t>There is no expectation that there will be a resupply of fuel in this time so good practice is to plan for 10 days without access to fuel. There are currently no plans to implement national fuel priority measures therefore NHS services cannot rely on being given prioritised access to filling stations in this time and must make local arrangements to access fuel.</w:t>
            </w:r>
          </w:p>
          <w:p>
            <w:pPr>
              <w:pStyle w:val="TableParagraph"/>
              <w:spacing w:before="9"/>
              <w:rPr>
                <w:rFonts w:ascii="Cambria"/>
                <w:b/>
                <w:sz w:val="22"/>
              </w:rPr>
            </w:pPr>
          </w:p>
          <w:p>
            <w:pPr>
              <w:pStyle w:val="TableParagraph"/>
              <w:ind w:left="107"/>
              <w:rPr>
                <w:sz w:val="22"/>
              </w:rPr>
            </w:pPr>
            <w:r>
              <w:rPr>
                <w:color w:val="FF0000"/>
                <w:sz w:val="22"/>
              </w:rPr>
              <w:t>List services impacted if fuel is not available</w:t>
            </w:r>
          </w:p>
          <w:p>
            <w:pPr>
              <w:pStyle w:val="TableParagraph"/>
              <w:spacing w:line="252" w:lineRule="exact" w:before="1"/>
              <w:ind w:left="107"/>
              <w:rPr>
                <w:sz w:val="22"/>
              </w:rPr>
            </w:pPr>
            <w:r>
              <w:rPr>
                <w:color w:val="FF0000"/>
                <w:sz w:val="22"/>
              </w:rPr>
              <w:t>List contingency measures if there is no access to fuel</w:t>
            </w:r>
          </w:p>
        </w:tc>
      </w:tr>
    </w:tbl>
    <w:p>
      <w:pPr>
        <w:spacing w:after="0" w:line="252" w:lineRule="exact"/>
        <w:rPr>
          <w:sz w:val="22"/>
        </w:rPr>
        <w:sectPr>
          <w:pgSz w:w="11910" w:h="16840"/>
          <w:pgMar w:header="749" w:footer="1002" w:top="960" w:bottom="1200" w:left="660" w:right="640"/>
        </w:sectPr>
      </w:pPr>
    </w:p>
    <w:p>
      <w:pPr>
        <w:pStyle w:val="BodyText"/>
        <w:spacing w:before="1"/>
        <w:rPr>
          <w:rFonts w:ascii="Cambria"/>
          <w:b/>
          <w:sz w:val="15"/>
        </w:rPr>
      </w:pPr>
    </w:p>
    <w:p>
      <w:pPr>
        <w:spacing w:before="101"/>
        <w:ind w:left="417" w:right="0" w:firstLine="0"/>
        <w:jc w:val="left"/>
        <w:rPr>
          <w:rFonts w:ascii="Cambria"/>
          <w:b/>
          <w:sz w:val="40"/>
        </w:rPr>
      </w:pPr>
      <w:bookmarkStart w:name="_bookmark15" w:id="25"/>
      <w:bookmarkEnd w:id="25"/>
      <w:r>
        <w:rPr/>
      </w:r>
      <w:r>
        <w:rPr>
          <w:rFonts w:ascii="Cambria"/>
          <w:b/>
          <w:color w:val="365F91"/>
          <w:sz w:val="40"/>
        </w:rPr>
        <w:t>Loss of Staff</w:t>
      </w:r>
    </w:p>
    <w:p>
      <w:pPr>
        <w:pStyle w:val="BodyText"/>
        <w:spacing w:line="276" w:lineRule="auto" w:before="66"/>
        <w:ind w:left="417" w:right="505"/>
      </w:pPr>
      <w:r>
        <w:rPr/>
        <w:t>Undertake the following actions in the event of a loss of staff able to attend work. This may be an acute incident such as pandemic influenza/severe weather or over the longer term for example recruitment issues or staff</w:t>
      </w:r>
      <w:r>
        <w:rPr>
          <w:spacing w:val="-1"/>
        </w:rPr>
        <w:t> </w:t>
      </w:r>
      <w:r>
        <w:rPr/>
        <w:t>sickness.</w:t>
      </w:r>
    </w:p>
    <w:p>
      <w:pPr>
        <w:pStyle w:val="BodyText"/>
        <w:spacing w:before="4"/>
        <w:rPr>
          <w:sz w:val="16"/>
        </w:rPr>
      </w:pPr>
    </w:p>
    <w:p>
      <w:pPr>
        <w:pStyle w:val="ListParagraph"/>
        <w:numPr>
          <w:ilvl w:val="0"/>
          <w:numId w:val="9"/>
        </w:numPr>
        <w:tabs>
          <w:tab w:pos="1137" w:val="left" w:leader="none"/>
          <w:tab w:pos="1139" w:val="left" w:leader="none"/>
        </w:tabs>
        <w:spacing w:line="240" w:lineRule="auto" w:before="0" w:after="0"/>
        <w:ind w:left="1138" w:right="0" w:hanging="361"/>
        <w:jc w:val="left"/>
        <w:rPr>
          <w:sz w:val="22"/>
        </w:rPr>
      </w:pPr>
      <w:r>
        <w:rPr>
          <w:sz w:val="22"/>
        </w:rPr>
        <w:t>Refer to section 2 for minimum staffing required to ensure a minimum level of essential</w:t>
      </w:r>
      <w:r>
        <w:rPr>
          <w:spacing w:val="-35"/>
          <w:sz w:val="22"/>
        </w:rPr>
        <w:t> </w:t>
      </w:r>
      <w:r>
        <w:rPr>
          <w:sz w:val="22"/>
        </w:rPr>
        <w:t>services</w:t>
      </w:r>
    </w:p>
    <w:p>
      <w:pPr>
        <w:pStyle w:val="ListParagraph"/>
        <w:numPr>
          <w:ilvl w:val="0"/>
          <w:numId w:val="9"/>
        </w:numPr>
        <w:tabs>
          <w:tab w:pos="1137" w:val="left" w:leader="none"/>
          <w:tab w:pos="1139" w:val="left" w:leader="none"/>
        </w:tabs>
        <w:spacing w:line="273" w:lineRule="auto" w:before="42" w:after="0"/>
        <w:ind w:left="1138" w:right="671" w:hanging="360"/>
        <w:jc w:val="left"/>
        <w:rPr>
          <w:sz w:val="22"/>
        </w:rPr>
      </w:pPr>
      <w:r>
        <w:rPr>
          <w:sz w:val="22"/>
        </w:rPr>
        <w:t>In the short term allocate available to staff to ensure essential services can be delivered within the agreed timescales.</w:t>
      </w:r>
    </w:p>
    <w:p>
      <w:pPr>
        <w:pStyle w:val="ListParagraph"/>
        <w:numPr>
          <w:ilvl w:val="0"/>
          <w:numId w:val="9"/>
        </w:numPr>
        <w:tabs>
          <w:tab w:pos="1137" w:val="left" w:leader="none"/>
          <w:tab w:pos="1139" w:val="left" w:leader="none"/>
        </w:tabs>
        <w:spacing w:line="276" w:lineRule="auto" w:before="4" w:after="0"/>
        <w:ind w:left="1138" w:right="469" w:hanging="360"/>
        <w:jc w:val="left"/>
        <w:rPr>
          <w:sz w:val="22"/>
        </w:rPr>
      </w:pPr>
      <w:r>
        <w:rPr>
          <w:sz w:val="22"/>
        </w:rPr>
        <w:t>If unable to source staff internally seek from relevant locum agency. </w:t>
      </w:r>
      <w:r>
        <w:rPr>
          <w:color w:val="FF0000"/>
          <w:sz w:val="22"/>
        </w:rPr>
        <w:t>Contacts details are listed in the contacts</w:t>
      </w:r>
      <w:r>
        <w:rPr>
          <w:color w:val="FF0000"/>
          <w:spacing w:val="1"/>
          <w:sz w:val="22"/>
        </w:rPr>
        <w:t> </w:t>
      </w:r>
      <w:r>
        <w:rPr>
          <w:color w:val="FF0000"/>
          <w:sz w:val="22"/>
        </w:rPr>
        <w:t>directory.</w:t>
      </w:r>
    </w:p>
    <w:p>
      <w:pPr>
        <w:pStyle w:val="ListParagraph"/>
        <w:numPr>
          <w:ilvl w:val="1"/>
          <w:numId w:val="9"/>
        </w:numPr>
        <w:tabs>
          <w:tab w:pos="1857" w:val="left" w:leader="none"/>
          <w:tab w:pos="1858" w:val="left" w:leader="none"/>
        </w:tabs>
        <w:spacing w:line="271" w:lineRule="auto" w:before="0" w:after="0"/>
        <w:ind w:left="1858" w:right="712" w:hanging="360"/>
        <w:jc w:val="left"/>
        <w:rPr>
          <w:sz w:val="22"/>
        </w:rPr>
      </w:pPr>
      <w:r>
        <w:rPr>
          <w:sz w:val="22"/>
        </w:rPr>
        <w:t>General Practitioners: registered with General Medical Council on the medical performers list as well as suitable medical protection in</w:t>
      </w:r>
      <w:r>
        <w:rPr>
          <w:spacing w:val="-8"/>
          <w:sz w:val="22"/>
        </w:rPr>
        <w:t> </w:t>
      </w:r>
      <w:r>
        <w:rPr>
          <w:sz w:val="22"/>
        </w:rPr>
        <w:t>place.</w:t>
      </w:r>
    </w:p>
    <w:p>
      <w:pPr>
        <w:pStyle w:val="ListParagraph"/>
        <w:numPr>
          <w:ilvl w:val="1"/>
          <w:numId w:val="9"/>
        </w:numPr>
        <w:tabs>
          <w:tab w:pos="1857" w:val="left" w:leader="none"/>
          <w:tab w:pos="1858" w:val="left" w:leader="none"/>
        </w:tabs>
        <w:spacing w:line="266" w:lineRule="auto" w:before="5" w:after="0"/>
        <w:ind w:left="1858" w:right="517" w:hanging="360"/>
        <w:jc w:val="left"/>
        <w:rPr>
          <w:sz w:val="22"/>
        </w:rPr>
      </w:pPr>
      <w:r>
        <w:rPr>
          <w:sz w:val="22"/>
        </w:rPr>
        <w:t>Nursing: hold relevant qualification in line with CQC registration and hold additional training as required e.g. to manage long term</w:t>
      </w:r>
      <w:r>
        <w:rPr>
          <w:spacing w:val="-10"/>
          <w:sz w:val="22"/>
        </w:rPr>
        <w:t> </w:t>
      </w:r>
      <w:r>
        <w:rPr>
          <w:sz w:val="22"/>
        </w:rPr>
        <w:t>conditions.</w:t>
      </w:r>
    </w:p>
    <w:p>
      <w:pPr>
        <w:pStyle w:val="ListParagraph"/>
        <w:numPr>
          <w:ilvl w:val="1"/>
          <w:numId w:val="9"/>
        </w:numPr>
        <w:tabs>
          <w:tab w:pos="1857" w:val="left" w:leader="none"/>
          <w:tab w:pos="1858" w:val="left" w:leader="none"/>
        </w:tabs>
        <w:spacing w:line="240" w:lineRule="auto" w:before="14" w:after="0"/>
        <w:ind w:left="1858" w:right="0" w:hanging="360"/>
        <w:jc w:val="left"/>
        <w:rPr>
          <w:sz w:val="22"/>
        </w:rPr>
      </w:pPr>
      <w:r>
        <w:rPr>
          <w:sz w:val="22"/>
        </w:rPr>
        <w:t>Dispensary: recognised dispensing qualification as well as knowledge of relevant</w:t>
      </w:r>
      <w:r>
        <w:rPr>
          <w:spacing w:val="-19"/>
          <w:sz w:val="22"/>
        </w:rPr>
        <w:t> </w:t>
      </w:r>
      <w:r>
        <w:rPr>
          <w:sz w:val="22"/>
        </w:rPr>
        <w:t>systems</w:t>
      </w:r>
    </w:p>
    <w:p>
      <w:pPr>
        <w:pStyle w:val="ListParagraph"/>
        <w:numPr>
          <w:ilvl w:val="1"/>
          <w:numId w:val="9"/>
        </w:numPr>
        <w:tabs>
          <w:tab w:pos="1857" w:val="left" w:leader="none"/>
          <w:tab w:pos="1858" w:val="left" w:leader="none"/>
        </w:tabs>
        <w:spacing w:line="240" w:lineRule="auto" w:before="34" w:after="0"/>
        <w:ind w:left="1858" w:right="0" w:hanging="360"/>
        <w:jc w:val="left"/>
        <w:rPr>
          <w:sz w:val="22"/>
        </w:rPr>
      </w:pPr>
      <w:r>
        <w:rPr>
          <w:sz w:val="22"/>
        </w:rPr>
        <w:t>Reception and Administrative staff: knowledge of relevant</w:t>
      </w:r>
      <w:r>
        <w:rPr>
          <w:spacing w:val="-9"/>
          <w:sz w:val="22"/>
        </w:rPr>
        <w:t> </w:t>
      </w:r>
      <w:r>
        <w:rPr>
          <w:sz w:val="22"/>
        </w:rPr>
        <w:t>systems.</w:t>
      </w:r>
    </w:p>
    <w:p>
      <w:pPr>
        <w:pStyle w:val="ListParagraph"/>
        <w:numPr>
          <w:ilvl w:val="0"/>
          <w:numId w:val="9"/>
        </w:numPr>
        <w:tabs>
          <w:tab w:pos="1137" w:val="left" w:leader="none"/>
          <w:tab w:pos="1139" w:val="left" w:leader="none"/>
        </w:tabs>
        <w:spacing w:line="240" w:lineRule="auto" w:before="32" w:after="0"/>
        <w:ind w:left="1138" w:right="0" w:hanging="361"/>
        <w:jc w:val="left"/>
        <w:rPr>
          <w:sz w:val="22"/>
        </w:rPr>
      </w:pPr>
      <w:r>
        <w:rPr>
          <w:sz w:val="22"/>
        </w:rPr>
        <w:t>Liaise with other local practices to negotiate assistance/mutual aid as</w:t>
      </w:r>
      <w:r>
        <w:rPr>
          <w:spacing w:val="-15"/>
          <w:sz w:val="22"/>
        </w:rPr>
        <w:t> </w:t>
      </w:r>
      <w:r>
        <w:rPr>
          <w:sz w:val="22"/>
        </w:rPr>
        <w:t>appropriate</w:t>
      </w:r>
    </w:p>
    <w:p>
      <w:pPr>
        <w:pStyle w:val="ListParagraph"/>
        <w:numPr>
          <w:ilvl w:val="0"/>
          <w:numId w:val="9"/>
        </w:numPr>
        <w:tabs>
          <w:tab w:pos="1137" w:val="left" w:leader="none"/>
          <w:tab w:pos="1139" w:val="left" w:leader="none"/>
        </w:tabs>
        <w:spacing w:line="240" w:lineRule="auto" w:before="41" w:after="0"/>
        <w:ind w:left="1138" w:right="0" w:hanging="361"/>
        <w:jc w:val="left"/>
        <w:rPr>
          <w:sz w:val="22"/>
        </w:rPr>
      </w:pPr>
      <w:r>
        <w:rPr>
          <w:sz w:val="22"/>
        </w:rPr>
        <w:t>Approach NHS England for assistance with short-term staffing if</w:t>
      </w:r>
      <w:r>
        <w:rPr>
          <w:spacing w:val="-17"/>
          <w:sz w:val="22"/>
        </w:rPr>
        <w:t> </w:t>
      </w:r>
      <w:r>
        <w:rPr>
          <w:sz w:val="22"/>
        </w:rPr>
        <w:t>required.</w:t>
      </w:r>
    </w:p>
    <w:p>
      <w:pPr>
        <w:spacing w:after="0" w:line="240" w:lineRule="auto"/>
        <w:jc w:val="left"/>
        <w:rPr>
          <w:sz w:val="22"/>
        </w:rPr>
        <w:sectPr>
          <w:pgSz w:w="11910" w:h="16840"/>
          <w:pgMar w:header="749" w:footer="1002" w:top="960" w:bottom="1200" w:left="660" w:right="640"/>
        </w:sectPr>
      </w:pPr>
    </w:p>
    <w:p>
      <w:pPr>
        <w:pStyle w:val="BodyText"/>
        <w:spacing w:before="12"/>
        <w:rPr>
          <w:sz w:val="21"/>
        </w:rPr>
      </w:pPr>
    </w:p>
    <w:p>
      <w:pPr>
        <w:spacing w:before="101"/>
        <w:ind w:left="227" w:right="0" w:firstLine="0"/>
        <w:jc w:val="left"/>
        <w:rPr>
          <w:rFonts w:ascii="Cambria"/>
          <w:b/>
          <w:sz w:val="40"/>
        </w:rPr>
      </w:pPr>
      <w:bookmarkStart w:name="_bookmark16" w:id="26"/>
      <w:bookmarkEnd w:id="26"/>
      <w:r>
        <w:rPr/>
      </w:r>
      <w:r>
        <w:rPr>
          <w:rFonts w:ascii="Cambria"/>
          <w:b/>
          <w:color w:val="365F91"/>
          <w:sz w:val="40"/>
        </w:rPr>
        <w:t>Ensuring Continuity of Supplies</w:t>
      </w:r>
    </w:p>
    <w:p>
      <w:pPr>
        <w:pStyle w:val="BodyText"/>
        <w:spacing w:before="1"/>
        <w:rPr>
          <w:rFonts w:ascii="Cambria"/>
          <w:b/>
          <w:sz w:val="6"/>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5"/>
        <w:gridCol w:w="3685"/>
        <w:gridCol w:w="3687"/>
        <w:gridCol w:w="3687"/>
      </w:tblGrid>
      <w:tr>
        <w:trPr>
          <w:trHeight w:val="340" w:hRule="atLeast"/>
        </w:trPr>
        <w:tc>
          <w:tcPr>
            <w:tcW w:w="3795" w:type="dxa"/>
            <w:shd w:val="clear" w:color="auto" w:fill="B8CCE3"/>
          </w:tcPr>
          <w:p>
            <w:pPr>
              <w:pStyle w:val="TableParagraph"/>
              <w:spacing w:line="320" w:lineRule="exact"/>
              <w:ind w:left="107"/>
              <w:rPr>
                <w:b/>
                <w:sz w:val="28"/>
              </w:rPr>
            </w:pPr>
            <w:r>
              <w:rPr>
                <w:b/>
                <w:sz w:val="28"/>
              </w:rPr>
              <w:t>Essential Supplies</w:t>
            </w:r>
          </w:p>
        </w:tc>
        <w:tc>
          <w:tcPr>
            <w:tcW w:w="3685" w:type="dxa"/>
            <w:shd w:val="clear" w:color="auto" w:fill="B8CCE3"/>
          </w:tcPr>
          <w:p>
            <w:pPr>
              <w:pStyle w:val="TableParagraph"/>
              <w:spacing w:line="320" w:lineRule="exact"/>
              <w:ind w:left="107"/>
              <w:rPr>
                <w:b/>
                <w:sz w:val="28"/>
              </w:rPr>
            </w:pPr>
            <w:r>
              <w:rPr>
                <w:b/>
                <w:sz w:val="28"/>
              </w:rPr>
              <w:t>Supplier</w:t>
            </w:r>
          </w:p>
        </w:tc>
        <w:tc>
          <w:tcPr>
            <w:tcW w:w="3687" w:type="dxa"/>
            <w:shd w:val="clear" w:color="auto" w:fill="B8CCE3"/>
          </w:tcPr>
          <w:p>
            <w:pPr>
              <w:pStyle w:val="TableParagraph"/>
              <w:spacing w:line="320" w:lineRule="exact"/>
              <w:ind w:left="107"/>
              <w:rPr>
                <w:b/>
                <w:sz w:val="28"/>
              </w:rPr>
            </w:pPr>
            <w:r>
              <w:rPr>
                <w:b/>
                <w:sz w:val="28"/>
              </w:rPr>
              <w:t>Delivery Method/Time</w:t>
            </w:r>
          </w:p>
        </w:tc>
        <w:tc>
          <w:tcPr>
            <w:tcW w:w="3687" w:type="dxa"/>
            <w:shd w:val="clear" w:color="auto" w:fill="B8CCE3"/>
          </w:tcPr>
          <w:p>
            <w:pPr>
              <w:pStyle w:val="TableParagraph"/>
              <w:spacing w:line="320" w:lineRule="exact"/>
              <w:ind w:left="107"/>
              <w:rPr>
                <w:b/>
                <w:sz w:val="28"/>
              </w:rPr>
            </w:pPr>
            <w:r>
              <w:rPr>
                <w:b/>
                <w:sz w:val="28"/>
              </w:rPr>
              <w:t>Payment Method/Details</w:t>
            </w:r>
          </w:p>
        </w:tc>
      </w:tr>
      <w:tr>
        <w:trPr>
          <w:trHeight w:val="1466" w:hRule="atLeast"/>
        </w:trPr>
        <w:tc>
          <w:tcPr>
            <w:tcW w:w="3795" w:type="dxa"/>
          </w:tcPr>
          <w:p>
            <w:pPr>
              <w:pStyle w:val="TableParagraph"/>
              <w:rPr>
                <w:rFonts w:ascii="Times New Roman"/>
                <w:sz w:val="28"/>
              </w:rPr>
            </w:pPr>
          </w:p>
        </w:tc>
        <w:tc>
          <w:tcPr>
            <w:tcW w:w="3685" w:type="dxa"/>
          </w:tcPr>
          <w:p>
            <w:pPr>
              <w:pStyle w:val="TableParagraph"/>
              <w:rPr>
                <w:rFonts w:ascii="Times New Roman"/>
                <w:sz w:val="28"/>
              </w:rPr>
            </w:pPr>
          </w:p>
        </w:tc>
        <w:tc>
          <w:tcPr>
            <w:tcW w:w="3687" w:type="dxa"/>
          </w:tcPr>
          <w:p>
            <w:pPr>
              <w:pStyle w:val="TableParagraph"/>
              <w:rPr>
                <w:rFonts w:ascii="Times New Roman"/>
                <w:sz w:val="28"/>
              </w:rPr>
            </w:pPr>
          </w:p>
        </w:tc>
        <w:tc>
          <w:tcPr>
            <w:tcW w:w="3687" w:type="dxa"/>
          </w:tcPr>
          <w:p>
            <w:pPr>
              <w:pStyle w:val="TableParagraph"/>
              <w:rPr>
                <w:rFonts w:ascii="Times New Roman"/>
                <w:sz w:val="28"/>
              </w:rPr>
            </w:pPr>
          </w:p>
        </w:tc>
      </w:tr>
      <w:tr>
        <w:trPr>
          <w:trHeight w:val="1463" w:hRule="atLeast"/>
        </w:trPr>
        <w:tc>
          <w:tcPr>
            <w:tcW w:w="3795" w:type="dxa"/>
          </w:tcPr>
          <w:p>
            <w:pPr>
              <w:pStyle w:val="TableParagraph"/>
              <w:rPr>
                <w:rFonts w:ascii="Times New Roman"/>
                <w:sz w:val="28"/>
              </w:rPr>
            </w:pPr>
          </w:p>
        </w:tc>
        <w:tc>
          <w:tcPr>
            <w:tcW w:w="3685" w:type="dxa"/>
          </w:tcPr>
          <w:p>
            <w:pPr>
              <w:pStyle w:val="TableParagraph"/>
              <w:rPr>
                <w:rFonts w:ascii="Times New Roman"/>
                <w:sz w:val="28"/>
              </w:rPr>
            </w:pPr>
          </w:p>
        </w:tc>
        <w:tc>
          <w:tcPr>
            <w:tcW w:w="3687" w:type="dxa"/>
          </w:tcPr>
          <w:p>
            <w:pPr>
              <w:pStyle w:val="TableParagraph"/>
              <w:rPr>
                <w:rFonts w:ascii="Times New Roman"/>
                <w:sz w:val="28"/>
              </w:rPr>
            </w:pPr>
          </w:p>
        </w:tc>
        <w:tc>
          <w:tcPr>
            <w:tcW w:w="3687" w:type="dxa"/>
          </w:tcPr>
          <w:p>
            <w:pPr>
              <w:pStyle w:val="TableParagraph"/>
              <w:rPr>
                <w:rFonts w:ascii="Times New Roman"/>
                <w:sz w:val="28"/>
              </w:rPr>
            </w:pPr>
          </w:p>
        </w:tc>
      </w:tr>
      <w:tr>
        <w:trPr>
          <w:trHeight w:val="1466" w:hRule="atLeast"/>
        </w:trPr>
        <w:tc>
          <w:tcPr>
            <w:tcW w:w="3795" w:type="dxa"/>
          </w:tcPr>
          <w:p>
            <w:pPr>
              <w:pStyle w:val="TableParagraph"/>
              <w:rPr>
                <w:rFonts w:ascii="Times New Roman"/>
                <w:sz w:val="28"/>
              </w:rPr>
            </w:pPr>
          </w:p>
        </w:tc>
        <w:tc>
          <w:tcPr>
            <w:tcW w:w="3685" w:type="dxa"/>
          </w:tcPr>
          <w:p>
            <w:pPr>
              <w:pStyle w:val="TableParagraph"/>
              <w:rPr>
                <w:rFonts w:ascii="Times New Roman"/>
                <w:sz w:val="28"/>
              </w:rPr>
            </w:pPr>
          </w:p>
        </w:tc>
        <w:tc>
          <w:tcPr>
            <w:tcW w:w="3687" w:type="dxa"/>
          </w:tcPr>
          <w:p>
            <w:pPr>
              <w:pStyle w:val="TableParagraph"/>
              <w:rPr>
                <w:rFonts w:ascii="Times New Roman"/>
                <w:sz w:val="28"/>
              </w:rPr>
            </w:pPr>
          </w:p>
        </w:tc>
        <w:tc>
          <w:tcPr>
            <w:tcW w:w="3687" w:type="dxa"/>
          </w:tcPr>
          <w:p>
            <w:pPr>
              <w:pStyle w:val="TableParagraph"/>
              <w:rPr>
                <w:rFonts w:ascii="Times New Roman"/>
                <w:sz w:val="28"/>
              </w:rPr>
            </w:pPr>
          </w:p>
        </w:tc>
      </w:tr>
      <w:tr>
        <w:trPr>
          <w:trHeight w:val="1464" w:hRule="atLeast"/>
        </w:trPr>
        <w:tc>
          <w:tcPr>
            <w:tcW w:w="3795" w:type="dxa"/>
          </w:tcPr>
          <w:p>
            <w:pPr>
              <w:pStyle w:val="TableParagraph"/>
              <w:rPr>
                <w:rFonts w:ascii="Times New Roman"/>
                <w:sz w:val="28"/>
              </w:rPr>
            </w:pPr>
          </w:p>
        </w:tc>
        <w:tc>
          <w:tcPr>
            <w:tcW w:w="3685" w:type="dxa"/>
          </w:tcPr>
          <w:p>
            <w:pPr>
              <w:pStyle w:val="TableParagraph"/>
              <w:rPr>
                <w:rFonts w:ascii="Times New Roman"/>
                <w:sz w:val="28"/>
              </w:rPr>
            </w:pPr>
          </w:p>
        </w:tc>
        <w:tc>
          <w:tcPr>
            <w:tcW w:w="3687" w:type="dxa"/>
          </w:tcPr>
          <w:p>
            <w:pPr>
              <w:pStyle w:val="TableParagraph"/>
              <w:rPr>
                <w:rFonts w:ascii="Times New Roman"/>
                <w:sz w:val="28"/>
              </w:rPr>
            </w:pPr>
          </w:p>
        </w:tc>
        <w:tc>
          <w:tcPr>
            <w:tcW w:w="3687" w:type="dxa"/>
          </w:tcPr>
          <w:p>
            <w:pPr>
              <w:pStyle w:val="TableParagraph"/>
              <w:rPr>
                <w:rFonts w:ascii="Times New Roman"/>
                <w:sz w:val="28"/>
              </w:rPr>
            </w:pPr>
          </w:p>
        </w:tc>
      </w:tr>
      <w:tr>
        <w:trPr>
          <w:trHeight w:val="1466" w:hRule="atLeast"/>
        </w:trPr>
        <w:tc>
          <w:tcPr>
            <w:tcW w:w="3795" w:type="dxa"/>
          </w:tcPr>
          <w:p>
            <w:pPr>
              <w:pStyle w:val="TableParagraph"/>
              <w:rPr>
                <w:rFonts w:ascii="Times New Roman"/>
                <w:sz w:val="28"/>
              </w:rPr>
            </w:pPr>
          </w:p>
        </w:tc>
        <w:tc>
          <w:tcPr>
            <w:tcW w:w="3685" w:type="dxa"/>
          </w:tcPr>
          <w:p>
            <w:pPr>
              <w:pStyle w:val="TableParagraph"/>
              <w:rPr>
                <w:rFonts w:ascii="Times New Roman"/>
                <w:sz w:val="28"/>
              </w:rPr>
            </w:pPr>
          </w:p>
        </w:tc>
        <w:tc>
          <w:tcPr>
            <w:tcW w:w="3687" w:type="dxa"/>
          </w:tcPr>
          <w:p>
            <w:pPr>
              <w:pStyle w:val="TableParagraph"/>
              <w:rPr>
                <w:rFonts w:ascii="Times New Roman"/>
                <w:sz w:val="28"/>
              </w:rPr>
            </w:pPr>
          </w:p>
        </w:tc>
        <w:tc>
          <w:tcPr>
            <w:tcW w:w="3687" w:type="dxa"/>
          </w:tcPr>
          <w:p>
            <w:pPr>
              <w:pStyle w:val="TableParagraph"/>
              <w:rPr>
                <w:rFonts w:ascii="Times New Roman"/>
                <w:sz w:val="28"/>
              </w:rPr>
            </w:pPr>
          </w:p>
        </w:tc>
      </w:tr>
    </w:tbl>
    <w:p>
      <w:pPr>
        <w:spacing w:after="0"/>
        <w:rPr>
          <w:rFonts w:ascii="Times New Roman"/>
          <w:sz w:val="28"/>
        </w:rPr>
        <w:sectPr>
          <w:headerReference w:type="default" r:id="rId23"/>
          <w:footerReference w:type="default" r:id="rId24"/>
          <w:pgSz w:w="16840" w:h="11910" w:orient="landscape"/>
          <w:pgMar w:header="749" w:footer="1002" w:top="1140" w:bottom="1200" w:left="680" w:right="680"/>
        </w:sectPr>
      </w:pPr>
    </w:p>
    <w:p>
      <w:pPr>
        <w:spacing w:before="90"/>
        <w:ind w:left="227" w:right="0" w:firstLine="0"/>
        <w:jc w:val="left"/>
        <w:rPr>
          <w:rFonts w:ascii="Cambria"/>
          <w:b/>
          <w:sz w:val="40"/>
        </w:rPr>
      </w:pPr>
      <w:bookmarkStart w:name="_bookmark17" w:id="27"/>
      <w:bookmarkEnd w:id="27"/>
      <w:r>
        <w:rPr/>
      </w:r>
      <w:r>
        <w:rPr>
          <w:rFonts w:ascii="Cambria"/>
          <w:b/>
          <w:color w:val="365F91"/>
          <w:sz w:val="40"/>
        </w:rPr>
        <w:t>IT, Patient Records and Information Management</w:t>
      </w:r>
    </w:p>
    <w:p>
      <w:pPr>
        <w:pStyle w:val="BodyText"/>
        <w:spacing w:before="11"/>
        <w:rPr>
          <w:rFonts w:ascii="Cambria"/>
          <w:b/>
          <w:sz w:val="5"/>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6"/>
        <w:gridCol w:w="2418"/>
        <w:gridCol w:w="2535"/>
        <w:gridCol w:w="2557"/>
        <w:gridCol w:w="4198"/>
      </w:tblGrid>
      <w:tr>
        <w:trPr>
          <w:trHeight w:val="877" w:hRule="atLeast"/>
        </w:trPr>
        <w:tc>
          <w:tcPr>
            <w:tcW w:w="3536" w:type="dxa"/>
            <w:shd w:val="clear" w:color="auto" w:fill="B8CCE3"/>
          </w:tcPr>
          <w:p>
            <w:pPr>
              <w:pStyle w:val="TableParagraph"/>
              <w:ind w:left="107" w:right="192"/>
              <w:rPr>
                <w:b/>
                <w:sz w:val="24"/>
              </w:rPr>
            </w:pPr>
            <w:r>
              <w:rPr>
                <w:b/>
                <w:sz w:val="24"/>
              </w:rPr>
              <w:t>Critical IT software/hardware or information system</w:t>
            </w:r>
          </w:p>
        </w:tc>
        <w:tc>
          <w:tcPr>
            <w:tcW w:w="2418" w:type="dxa"/>
            <w:shd w:val="clear" w:color="auto" w:fill="B8CCE3"/>
          </w:tcPr>
          <w:p>
            <w:pPr>
              <w:pStyle w:val="TableParagraph"/>
              <w:spacing w:line="292" w:lineRule="exact"/>
              <w:ind w:left="105"/>
              <w:rPr>
                <w:b/>
                <w:sz w:val="24"/>
              </w:rPr>
            </w:pPr>
            <w:r>
              <w:rPr>
                <w:b/>
                <w:sz w:val="24"/>
              </w:rPr>
              <w:t>Where is it located?</w:t>
            </w:r>
          </w:p>
        </w:tc>
        <w:tc>
          <w:tcPr>
            <w:tcW w:w="2535" w:type="dxa"/>
            <w:shd w:val="clear" w:color="auto" w:fill="B8CCE3"/>
          </w:tcPr>
          <w:p>
            <w:pPr>
              <w:pStyle w:val="TableParagraph"/>
              <w:spacing w:line="292" w:lineRule="exact"/>
              <w:ind w:left="106"/>
              <w:rPr>
                <w:b/>
                <w:sz w:val="24"/>
              </w:rPr>
            </w:pPr>
            <w:r>
              <w:rPr>
                <w:b/>
                <w:sz w:val="24"/>
              </w:rPr>
              <w:t>What is it used for?</w:t>
            </w:r>
          </w:p>
        </w:tc>
        <w:tc>
          <w:tcPr>
            <w:tcW w:w="2557" w:type="dxa"/>
            <w:shd w:val="clear" w:color="auto" w:fill="B8CCE3"/>
          </w:tcPr>
          <w:p>
            <w:pPr>
              <w:pStyle w:val="TableParagraph"/>
              <w:ind w:left="106" w:right="429"/>
              <w:rPr>
                <w:b/>
                <w:sz w:val="24"/>
              </w:rPr>
            </w:pPr>
            <w:r>
              <w:rPr>
                <w:b/>
                <w:sz w:val="24"/>
              </w:rPr>
              <w:t>IT support contact details in and out of</w:t>
            </w:r>
          </w:p>
          <w:p>
            <w:pPr>
              <w:pStyle w:val="TableParagraph"/>
              <w:spacing w:line="273" w:lineRule="exact"/>
              <w:ind w:left="106"/>
              <w:rPr>
                <w:b/>
                <w:sz w:val="24"/>
              </w:rPr>
            </w:pPr>
            <w:r>
              <w:rPr>
                <w:b/>
                <w:sz w:val="24"/>
              </w:rPr>
              <w:t>hours</w:t>
            </w:r>
          </w:p>
        </w:tc>
        <w:tc>
          <w:tcPr>
            <w:tcW w:w="4198" w:type="dxa"/>
            <w:shd w:val="clear" w:color="auto" w:fill="B8CCE3"/>
          </w:tcPr>
          <w:p>
            <w:pPr>
              <w:pStyle w:val="TableParagraph"/>
              <w:ind w:left="106" w:right="667"/>
              <w:rPr>
                <w:b/>
                <w:sz w:val="24"/>
              </w:rPr>
            </w:pPr>
            <w:r>
              <w:rPr>
                <w:b/>
                <w:sz w:val="24"/>
              </w:rPr>
              <w:t>Work around/mitigating actions if unavailable</w:t>
            </w:r>
          </w:p>
        </w:tc>
      </w:tr>
      <w:tr>
        <w:trPr>
          <w:trHeight w:val="1344" w:hRule="atLeast"/>
        </w:trPr>
        <w:tc>
          <w:tcPr>
            <w:tcW w:w="3536" w:type="dxa"/>
          </w:tcPr>
          <w:p>
            <w:pPr>
              <w:pStyle w:val="TableParagraph"/>
              <w:rPr>
                <w:rFonts w:ascii="Times New Roman"/>
                <w:sz w:val="26"/>
              </w:rPr>
            </w:pPr>
          </w:p>
        </w:tc>
        <w:tc>
          <w:tcPr>
            <w:tcW w:w="2418" w:type="dxa"/>
          </w:tcPr>
          <w:p>
            <w:pPr>
              <w:pStyle w:val="TableParagraph"/>
              <w:rPr>
                <w:rFonts w:ascii="Times New Roman"/>
                <w:sz w:val="26"/>
              </w:rPr>
            </w:pPr>
          </w:p>
        </w:tc>
        <w:tc>
          <w:tcPr>
            <w:tcW w:w="2535" w:type="dxa"/>
          </w:tcPr>
          <w:p>
            <w:pPr>
              <w:pStyle w:val="TableParagraph"/>
              <w:rPr>
                <w:rFonts w:ascii="Times New Roman"/>
                <w:sz w:val="26"/>
              </w:rPr>
            </w:pPr>
          </w:p>
        </w:tc>
        <w:tc>
          <w:tcPr>
            <w:tcW w:w="2557" w:type="dxa"/>
          </w:tcPr>
          <w:p>
            <w:pPr>
              <w:pStyle w:val="TableParagraph"/>
              <w:rPr>
                <w:rFonts w:ascii="Times New Roman"/>
                <w:sz w:val="26"/>
              </w:rPr>
            </w:pPr>
          </w:p>
        </w:tc>
        <w:tc>
          <w:tcPr>
            <w:tcW w:w="4198" w:type="dxa"/>
          </w:tcPr>
          <w:p>
            <w:pPr>
              <w:pStyle w:val="TableParagraph"/>
              <w:rPr>
                <w:rFonts w:ascii="Times New Roman"/>
                <w:sz w:val="26"/>
              </w:rPr>
            </w:pPr>
          </w:p>
        </w:tc>
      </w:tr>
      <w:tr>
        <w:trPr>
          <w:trHeight w:val="1343" w:hRule="atLeast"/>
        </w:trPr>
        <w:tc>
          <w:tcPr>
            <w:tcW w:w="3536" w:type="dxa"/>
          </w:tcPr>
          <w:p>
            <w:pPr>
              <w:pStyle w:val="TableParagraph"/>
              <w:rPr>
                <w:rFonts w:ascii="Times New Roman"/>
                <w:sz w:val="26"/>
              </w:rPr>
            </w:pPr>
          </w:p>
        </w:tc>
        <w:tc>
          <w:tcPr>
            <w:tcW w:w="2418" w:type="dxa"/>
          </w:tcPr>
          <w:p>
            <w:pPr>
              <w:pStyle w:val="TableParagraph"/>
              <w:rPr>
                <w:rFonts w:ascii="Times New Roman"/>
                <w:sz w:val="26"/>
              </w:rPr>
            </w:pPr>
          </w:p>
        </w:tc>
        <w:tc>
          <w:tcPr>
            <w:tcW w:w="2535" w:type="dxa"/>
          </w:tcPr>
          <w:p>
            <w:pPr>
              <w:pStyle w:val="TableParagraph"/>
              <w:rPr>
                <w:rFonts w:ascii="Times New Roman"/>
                <w:sz w:val="26"/>
              </w:rPr>
            </w:pPr>
          </w:p>
        </w:tc>
        <w:tc>
          <w:tcPr>
            <w:tcW w:w="2557" w:type="dxa"/>
          </w:tcPr>
          <w:p>
            <w:pPr>
              <w:pStyle w:val="TableParagraph"/>
              <w:rPr>
                <w:rFonts w:ascii="Times New Roman"/>
                <w:sz w:val="26"/>
              </w:rPr>
            </w:pPr>
          </w:p>
        </w:tc>
        <w:tc>
          <w:tcPr>
            <w:tcW w:w="4198" w:type="dxa"/>
          </w:tcPr>
          <w:p>
            <w:pPr>
              <w:pStyle w:val="TableParagraph"/>
              <w:rPr>
                <w:rFonts w:ascii="Times New Roman"/>
                <w:sz w:val="26"/>
              </w:rPr>
            </w:pPr>
          </w:p>
        </w:tc>
      </w:tr>
      <w:tr>
        <w:trPr>
          <w:trHeight w:val="1341" w:hRule="atLeast"/>
        </w:trPr>
        <w:tc>
          <w:tcPr>
            <w:tcW w:w="3536" w:type="dxa"/>
          </w:tcPr>
          <w:p>
            <w:pPr>
              <w:pStyle w:val="TableParagraph"/>
              <w:rPr>
                <w:rFonts w:ascii="Times New Roman"/>
                <w:sz w:val="26"/>
              </w:rPr>
            </w:pPr>
          </w:p>
        </w:tc>
        <w:tc>
          <w:tcPr>
            <w:tcW w:w="2418" w:type="dxa"/>
          </w:tcPr>
          <w:p>
            <w:pPr>
              <w:pStyle w:val="TableParagraph"/>
              <w:rPr>
                <w:rFonts w:ascii="Times New Roman"/>
                <w:sz w:val="26"/>
              </w:rPr>
            </w:pPr>
          </w:p>
        </w:tc>
        <w:tc>
          <w:tcPr>
            <w:tcW w:w="2535" w:type="dxa"/>
          </w:tcPr>
          <w:p>
            <w:pPr>
              <w:pStyle w:val="TableParagraph"/>
              <w:rPr>
                <w:rFonts w:ascii="Times New Roman"/>
                <w:sz w:val="26"/>
              </w:rPr>
            </w:pPr>
          </w:p>
        </w:tc>
        <w:tc>
          <w:tcPr>
            <w:tcW w:w="2557" w:type="dxa"/>
          </w:tcPr>
          <w:p>
            <w:pPr>
              <w:pStyle w:val="TableParagraph"/>
              <w:rPr>
                <w:rFonts w:ascii="Times New Roman"/>
                <w:sz w:val="26"/>
              </w:rPr>
            </w:pPr>
          </w:p>
        </w:tc>
        <w:tc>
          <w:tcPr>
            <w:tcW w:w="4198" w:type="dxa"/>
          </w:tcPr>
          <w:p>
            <w:pPr>
              <w:pStyle w:val="TableParagraph"/>
              <w:rPr>
                <w:rFonts w:ascii="Times New Roman"/>
                <w:sz w:val="26"/>
              </w:rPr>
            </w:pPr>
          </w:p>
        </w:tc>
      </w:tr>
    </w:tbl>
    <w:p>
      <w:pPr>
        <w:spacing w:after="0"/>
        <w:rPr>
          <w:rFonts w:ascii="Times New Roman"/>
          <w:sz w:val="26"/>
        </w:rPr>
        <w:sectPr>
          <w:pgSz w:w="16840" w:h="11910" w:orient="landscape"/>
          <w:pgMar w:header="749" w:footer="1002" w:top="1140" w:bottom="1200" w:left="680" w:right="680"/>
        </w:sectPr>
      </w:pPr>
    </w:p>
    <w:p>
      <w:pPr>
        <w:pStyle w:val="BodyText"/>
        <w:rPr>
          <w:rFonts w:ascii="Cambria"/>
          <w:b/>
          <w:sz w:val="20"/>
        </w:rPr>
      </w:pPr>
    </w:p>
    <w:p>
      <w:pPr>
        <w:pStyle w:val="BodyText"/>
        <w:spacing w:before="10"/>
        <w:rPr>
          <w:rFonts w:ascii="Cambria"/>
          <w:b/>
          <w:sz w:val="19"/>
        </w:rPr>
      </w:pPr>
    </w:p>
    <w:p>
      <w:pPr>
        <w:spacing w:before="101"/>
        <w:ind w:left="217" w:right="0" w:firstLine="0"/>
        <w:jc w:val="left"/>
        <w:rPr>
          <w:rFonts w:ascii="Cambria"/>
          <w:b/>
          <w:sz w:val="40"/>
        </w:rPr>
      </w:pPr>
      <w:bookmarkStart w:name="_bookmark18" w:id="28"/>
      <w:bookmarkEnd w:id="28"/>
      <w:r>
        <w:rPr/>
      </w:r>
      <w:r>
        <w:rPr>
          <w:rFonts w:ascii="Cambria"/>
          <w:b/>
          <w:color w:val="365F91"/>
          <w:sz w:val="40"/>
        </w:rPr>
        <w:t>Key Contact Details</w:t>
      </w:r>
    </w:p>
    <w:p>
      <w:pPr>
        <w:pStyle w:val="BodyText"/>
        <w:spacing w:before="71"/>
        <w:ind w:left="217"/>
      </w:pPr>
      <w:r>
        <w:rPr>
          <w:color w:val="FF0000"/>
        </w:rPr>
        <w:t>Please amend to fit local requirements</w:t>
      </w:r>
    </w:p>
    <w:p>
      <w:pPr>
        <w:pStyle w:val="BodyText"/>
        <w:spacing w:before="9"/>
        <w:rPr>
          <w:sz w:val="1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92"/>
        <w:gridCol w:w="3430"/>
        <w:gridCol w:w="3968"/>
      </w:tblGrid>
      <w:tr>
        <w:trPr>
          <w:trHeight w:val="268" w:hRule="atLeast"/>
        </w:trPr>
        <w:tc>
          <w:tcPr>
            <w:tcW w:w="2492" w:type="dxa"/>
            <w:shd w:val="clear" w:color="auto" w:fill="B8CCE3"/>
          </w:tcPr>
          <w:p>
            <w:pPr>
              <w:pStyle w:val="TableParagraph"/>
              <w:spacing w:line="248" w:lineRule="exact"/>
              <w:ind w:left="107"/>
              <w:rPr>
                <w:b/>
                <w:sz w:val="22"/>
              </w:rPr>
            </w:pPr>
            <w:r>
              <w:rPr>
                <w:b/>
                <w:sz w:val="22"/>
              </w:rPr>
              <w:t>Organisation</w:t>
            </w:r>
          </w:p>
        </w:tc>
        <w:tc>
          <w:tcPr>
            <w:tcW w:w="3430" w:type="dxa"/>
            <w:shd w:val="clear" w:color="auto" w:fill="B8CCE3"/>
          </w:tcPr>
          <w:p>
            <w:pPr>
              <w:pStyle w:val="TableParagraph"/>
              <w:spacing w:line="248" w:lineRule="exact"/>
              <w:ind w:left="108"/>
              <w:rPr>
                <w:b/>
                <w:sz w:val="22"/>
              </w:rPr>
            </w:pPr>
            <w:r>
              <w:rPr>
                <w:b/>
                <w:sz w:val="22"/>
              </w:rPr>
              <w:t>In Hours Contact</w:t>
            </w:r>
          </w:p>
        </w:tc>
        <w:tc>
          <w:tcPr>
            <w:tcW w:w="3968" w:type="dxa"/>
            <w:shd w:val="clear" w:color="auto" w:fill="B8CCE3"/>
          </w:tcPr>
          <w:p>
            <w:pPr>
              <w:pStyle w:val="TableParagraph"/>
              <w:spacing w:line="248" w:lineRule="exact"/>
              <w:ind w:left="105"/>
              <w:rPr>
                <w:b/>
                <w:sz w:val="22"/>
              </w:rPr>
            </w:pPr>
            <w:r>
              <w:rPr>
                <w:b/>
                <w:sz w:val="22"/>
              </w:rPr>
              <w:t>Out of Hours Contact if applicable</w:t>
            </w:r>
          </w:p>
        </w:tc>
      </w:tr>
      <w:tr>
        <w:trPr>
          <w:trHeight w:val="268" w:hRule="atLeast"/>
        </w:trPr>
        <w:tc>
          <w:tcPr>
            <w:tcW w:w="9890" w:type="dxa"/>
            <w:gridSpan w:val="3"/>
            <w:shd w:val="clear" w:color="auto" w:fill="D9D9D9"/>
          </w:tcPr>
          <w:p>
            <w:pPr>
              <w:pStyle w:val="TableParagraph"/>
              <w:spacing w:line="248" w:lineRule="exact"/>
              <w:ind w:left="107"/>
              <w:rPr>
                <w:b/>
                <w:sz w:val="22"/>
              </w:rPr>
            </w:pPr>
            <w:r>
              <w:rPr>
                <w:b/>
                <w:sz w:val="22"/>
              </w:rPr>
              <w:t>Practice contact numbers</w:t>
            </w:r>
          </w:p>
        </w:tc>
      </w:tr>
      <w:tr>
        <w:trPr>
          <w:trHeight w:val="537" w:hRule="atLeast"/>
        </w:trPr>
        <w:tc>
          <w:tcPr>
            <w:tcW w:w="2492" w:type="dxa"/>
          </w:tcPr>
          <w:p>
            <w:pPr>
              <w:pStyle w:val="TableParagraph"/>
              <w:spacing w:line="265" w:lineRule="exact"/>
              <w:ind w:left="107"/>
              <w:rPr>
                <w:sz w:val="22"/>
              </w:rPr>
            </w:pPr>
            <w:r>
              <w:rPr>
                <w:sz w:val="22"/>
              </w:rPr>
              <w:t>Reception</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Practice Manager</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Deputy Practice Manager</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Fax Line</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Secretaries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806" w:hRule="atLeast"/>
        </w:trPr>
        <w:tc>
          <w:tcPr>
            <w:tcW w:w="2492" w:type="dxa"/>
          </w:tcPr>
          <w:p>
            <w:pPr>
              <w:pStyle w:val="TableParagraph"/>
              <w:ind w:left="107" w:right="336"/>
              <w:rPr>
                <w:sz w:val="22"/>
              </w:rPr>
            </w:pPr>
            <w:r>
              <w:rPr>
                <w:sz w:val="22"/>
              </w:rPr>
              <w:t>Practice Mobile/out of hours contact</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268" w:hRule="atLeast"/>
        </w:trPr>
        <w:tc>
          <w:tcPr>
            <w:tcW w:w="9890" w:type="dxa"/>
            <w:gridSpan w:val="3"/>
            <w:shd w:val="clear" w:color="auto" w:fill="D9D9D9"/>
          </w:tcPr>
          <w:p>
            <w:pPr>
              <w:pStyle w:val="TableParagraph"/>
              <w:spacing w:line="248" w:lineRule="exact"/>
              <w:ind w:left="107"/>
              <w:rPr>
                <w:b/>
                <w:sz w:val="22"/>
              </w:rPr>
            </w:pPr>
            <w:r>
              <w:rPr>
                <w:b/>
                <w:sz w:val="22"/>
              </w:rPr>
              <w:t>Key Stakeholders</w:t>
            </w:r>
          </w:p>
        </w:tc>
      </w:tr>
      <w:tr>
        <w:trPr>
          <w:trHeight w:val="537" w:hRule="atLeast"/>
        </w:trPr>
        <w:tc>
          <w:tcPr>
            <w:tcW w:w="2492" w:type="dxa"/>
          </w:tcPr>
          <w:p>
            <w:pPr>
              <w:pStyle w:val="TableParagraph"/>
              <w:spacing w:line="265" w:lineRule="exact"/>
              <w:ind w:left="107"/>
              <w:rPr>
                <w:sz w:val="22"/>
              </w:rPr>
            </w:pPr>
            <w:r>
              <w:rPr>
                <w:sz w:val="22"/>
              </w:rPr>
              <w:t>NHS England Area Team</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806" w:hRule="atLeast"/>
        </w:trPr>
        <w:tc>
          <w:tcPr>
            <w:tcW w:w="2492" w:type="dxa"/>
          </w:tcPr>
          <w:p>
            <w:pPr>
              <w:pStyle w:val="TableParagraph"/>
              <w:ind w:left="107" w:right="565"/>
              <w:rPr>
                <w:sz w:val="22"/>
              </w:rPr>
            </w:pPr>
            <w:r>
              <w:rPr>
                <w:sz w:val="22"/>
              </w:rPr>
              <w:t>Secondary Premises contact</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CCG</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CQC</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PCSA</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4" w:hRule="atLeast"/>
        </w:trPr>
        <w:tc>
          <w:tcPr>
            <w:tcW w:w="2492" w:type="dxa"/>
          </w:tcPr>
          <w:p>
            <w:pPr>
              <w:pStyle w:val="TableParagraph"/>
              <w:spacing w:line="265" w:lineRule="exact"/>
              <w:ind w:left="107"/>
              <w:rPr>
                <w:sz w:val="22"/>
              </w:rPr>
            </w:pPr>
            <w:r>
              <w:rPr>
                <w:sz w:val="22"/>
              </w:rPr>
              <w:t>Local Surgeries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8" w:lineRule="exact"/>
              <w:ind w:left="107"/>
              <w:rPr>
                <w:sz w:val="22"/>
              </w:rPr>
            </w:pPr>
            <w:r>
              <w:rPr>
                <w:sz w:val="22"/>
              </w:rPr>
              <w:t>Local Pharmacies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8" w:lineRule="exact"/>
              <w:ind w:left="107"/>
              <w:rPr>
                <w:sz w:val="22"/>
              </w:rPr>
            </w:pPr>
            <w:r>
              <w:rPr>
                <w:sz w:val="22"/>
              </w:rPr>
              <w:t>Out of Hours GP</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8" w:lineRule="exact"/>
              <w:ind w:left="107"/>
              <w:rPr>
                <w:sz w:val="22"/>
              </w:rPr>
            </w:pPr>
            <w:r>
              <w:rPr>
                <w:sz w:val="22"/>
              </w:rPr>
              <w:t>LMC</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268" w:hRule="atLeast"/>
        </w:trPr>
        <w:tc>
          <w:tcPr>
            <w:tcW w:w="9890" w:type="dxa"/>
            <w:gridSpan w:val="3"/>
            <w:shd w:val="clear" w:color="auto" w:fill="D9D9D9"/>
          </w:tcPr>
          <w:p>
            <w:pPr>
              <w:pStyle w:val="TableParagraph"/>
              <w:spacing w:line="248" w:lineRule="exact"/>
              <w:ind w:left="107"/>
              <w:rPr>
                <w:b/>
                <w:sz w:val="22"/>
              </w:rPr>
            </w:pPr>
            <w:r>
              <w:rPr>
                <w:b/>
                <w:sz w:val="22"/>
              </w:rPr>
              <w:t>Utilities</w:t>
            </w:r>
          </w:p>
        </w:tc>
      </w:tr>
      <w:tr>
        <w:trPr>
          <w:trHeight w:val="537" w:hRule="atLeast"/>
        </w:trPr>
        <w:tc>
          <w:tcPr>
            <w:tcW w:w="2492" w:type="dxa"/>
          </w:tcPr>
          <w:p>
            <w:pPr>
              <w:pStyle w:val="TableParagraph"/>
              <w:spacing w:line="268" w:lineRule="exact"/>
              <w:ind w:left="107"/>
              <w:rPr>
                <w:sz w:val="22"/>
              </w:rPr>
            </w:pPr>
            <w:r>
              <w:rPr>
                <w:sz w:val="22"/>
              </w:rPr>
              <w:t>Gas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8" w:lineRule="exact"/>
              <w:ind w:left="107"/>
              <w:rPr>
                <w:sz w:val="22"/>
              </w:rPr>
            </w:pPr>
            <w:r>
              <w:rPr>
                <w:sz w:val="22"/>
              </w:rPr>
              <w:t>Water</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8" w:lineRule="exact"/>
              <w:ind w:left="107"/>
              <w:rPr>
                <w:sz w:val="22"/>
              </w:rPr>
            </w:pPr>
            <w:r>
              <w:rPr>
                <w:sz w:val="22"/>
              </w:rPr>
              <w:t>Electricity</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6" w:lineRule="exact"/>
              <w:ind w:left="107"/>
              <w:rPr>
                <w:sz w:val="22"/>
              </w:rPr>
            </w:pPr>
            <w:r>
              <w:rPr>
                <w:sz w:val="22"/>
              </w:rPr>
              <w:t>Telecoms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268" w:hRule="atLeast"/>
        </w:trPr>
        <w:tc>
          <w:tcPr>
            <w:tcW w:w="9890" w:type="dxa"/>
            <w:gridSpan w:val="3"/>
            <w:shd w:val="clear" w:color="auto" w:fill="D9D9D9"/>
          </w:tcPr>
          <w:p>
            <w:pPr>
              <w:pStyle w:val="TableParagraph"/>
              <w:spacing w:line="248" w:lineRule="exact"/>
              <w:ind w:left="107"/>
              <w:rPr>
                <w:b/>
                <w:sz w:val="22"/>
              </w:rPr>
            </w:pPr>
            <w:r>
              <w:rPr>
                <w:b/>
                <w:sz w:val="22"/>
              </w:rPr>
              <w:t>Insurance</w:t>
            </w:r>
          </w:p>
        </w:tc>
      </w:tr>
      <w:tr>
        <w:trPr>
          <w:trHeight w:val="270" w:hRule="atLeast"/>
        </w:trPr>
        <w:tc>
          <w:tcPr>
            <w:tcW w:w="2492" w:type="dxa"/>
          </w:tcPr>
          <w:p>
            <w:pPr>
              <w:pStyle w:val="TableParagraph"/>
              <w:spacing w:line="251" w:lineRule="exact"/>
              <w:ind w:left="107"/>
              <w:rPr>
                <w:sz w:val="22"/>
              </w:rPr>
            </w:pPr>
            <w:r>
              <w:rPr>
                <w:sz w:val="22"/>
              </w:rPr>
              <w:t>&lt; insurance provider&gt;</w:t>
            </w:r>
          </w:p>
        </w:tc>
        <w:tc>
          <w:tcPr>
            <w:tcW w:w="3430" w:type="dxa"/>
          </w:tcPr>
          <w:p>
            <w:pPr>
              <w:pStyle w:val="TableParagraph"/>
              <w:rPr>
                <w:rFonts w:ascii="Times New Roman"/>
                <w:sz w:val="20"/>
              </w:rPr>
            </w:pPr>
          </w:p>
        </w:tc>
        <w:tc>
          <w:tcPr>
            <w:tcW w:w="3968" w:type="dxa"/>
          </w:tcPr>
          <w:p>
            <w:pPr>
              <w:pStyle w:val="TableParagraph"/>
              <w:rPr>
                <w:rFonts w:ascii="Times New Roman"/>
                <w:sz w:val="20"/>
              </w:rPr>
            </w:pPr>
          </w:p>
        </w:tc>
      </w:tr>
    </w:tbl>
    <w:p>
      <w:pPr>
        <w:spacing w:after="0"/>
        <w:rPr>
          <w:rFonts w:ascii="Times New Roman"/>
          <w:sz w:val="20"/>
        </w:rPr>
        <w:sectPr>
          <w:headerReference w:type="default" r:id="rId25"/>
          <w:footerReference w:type="default" r:id="rId26"/>
          <w:pgSz w:w="11910" w:h="16840"/>
          <w:pgMar w:header="749" w:footer="1002" w:top="1140" w:bottom="1200" w:left="860" w:right="920"/>
        </w:sectPr>
      </w:pPr>
    </w:p>
    <w:p>
      <w:pPr>
        <w:pStyle w:val="BodyText"/>
        <w:spacing w:before="3"/>
        <w:rPr>
          <w:sz w:val="7"/>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92"/>
        <w:gridCol w:w="3430"/>
        <w:gridCol w:w="3968"/>
      </w:tblGrid>
      <w:tr>
        <w:trPr>
          <w:trHeight w:val="268" w:hRule="atLeast"/>
        </w:trPr>
        <w:tc>
          <w:tcPr>
            <w:tcW w:w="2492" w:type="dxa"/>
          </w:tcPr>
          <w:p>
            <w:pPr>
              <w:pStyle w:val="TableParagraph"/>
              <w:rPr>
                <w:rFonts w:ascii="Times New Roman"/>
                <w:sz w:val="18"/>
              </w:rPr>
            </w:pPr>
          </w:p>
        </w:tc>
        <w:tc>
          <w:tcPr>
            <w:tcW w:w="3430" w:type="dxa"/>
          </w:tcPr>
          <w:p>
            <w:pPr>
              <w:pStyle w:val="TableParagraph"/>
              <w:rPr>
                <w:rFonts w:ascii="Times New Roman"/>
                <w:sz w:val="18"/>
              </w:rPr>
            </w:pPr>
          </w:p>
        </w:tc>
        <w:tc>
          <w:tcPr>
            <w:tcW w:w="3968" w:type="dxa"/>
          </w:tcPr>
          <w:p>
            <w:pPr>
              <w:pStyle w:val="TableParagraph"/>
              <w:rPr>
                <w:rFonts w:ascii="Times New Roman"/>
                <w:sz w:val="18"/>
              </w:rPr>
            </w:pPr>
          </w:p>
        </w:tc>
      </w:tr>
      <w:tr>
        <w:trPr>
          <w:trHeight w:val="268" w:hRule="atLeast"/>
        </w:trPr>
        <w:tc>
          <w:tcPr>
            <w:tcW w:w="9890" w:type="dxa"/>
            <w:gridSpan w:val="3"/>
            <w:shd w:val="clear" w:color="auto" w:fill="D9D9D9"/>
          </w:tcPr>
          <w:p>
            <w:pPr>
              <w:pStyle w:val="TableParagraph"/>
              <w:spacing w:line="249" w:lineRule="exact"/>
              <w:ind w:left="107"/>
              <w:rPr>
                <w:b/>
                <w:sz w:val="22"/>
              </w:rPr>
            </w:pPr>
            <w:r>
              <w:rPr>
                <w:b/>
                <w:sz w:val="22"/>
              </w:rPr>
              <w:t>Supplies</w:t>
            </w:r>
          </w:p>
        </w:tc>
      </w:tr>
      <w:tr>
        <w:trPr>
          <w:trHeight w:val="537" w:hRule="atLeast"/>
        </w:trPr>
        <w:tc>
          <w:tcPr>
            <w:tcW w:w="2492" w:type="dxa"/>
          </w:tcPr>
          <w:p>
            <w:pPr>
              <w:pStyle w:val="TableParagraph"/>
              <w:rPr>
                <w:rFonts w:ascii="Times New Roman"/>
                <w:sz w:val="22"/>
              </w:rPr>
            </w:pP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rPr>
                <w:rFonts w:ascii="Times New Roman"/>
                <w:sz w:val="22"/>
              </w:rPr>
            </w:pP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268" w:hRule="atLeast"/>
        </w:trPr>
        <w:tc>
          <w:tcPr>
            <w:tcW w:w="9890" w:type="dxa"/>
            <w:gridSpan w:val="3"/>
            <w:shd w:val="clear" w:color="auto" w:fill="D9D9D9"/>
          </w:tcPr>
          <w:p>
            <w:pPr>
              <w:pStyle w:val="TableParagraph"/>
              <w:spacing w:line="248" w:lineRule="exact"/>
              <w:ind w:left="107"/>
              <w:rPr>
                <w:b/>
                <w:sz w:val="22"/>
              </w:rPr>
            </w:pPr>
            <w:r>
              <w:rPr>
                <w:b/>
                <w:sz w:val="22"/>
              </w:rPr>
              <w:t>Other useful numbers</w:t>
            </w:r>
          </w:p>
        </w:tc>
      </w:tr>
      <w:tr>
        <w:trPr>
          <w:trHeight w:val="537" w:hRule="atLeast"/>
        </w:trPr>
        <w:tc>
          <w:tcPr>
            <w:tcW w:w="2492" w:type="dxa"/>
          </w:tcPr>
          <w:p>
            <w:pPr>
              <w:pStyle w:val="TableParagraph"/>
              <w:spacing w:line="265" w:lineRule="exact"/>
              <w:ind w:left="107"/>
              <w:rPr>
                <w:sz w:val="22"/>
              </w:rPr>
            </w:pPr>
            <w:r>
              <w:rPr>
                <w:sz w:val="22"/>
              </w:rPr>
              <w:t>Bank</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Accountant</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Cleaners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Electrician</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Boiler repair</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Computers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Security Alarm</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r>
        <w:trPr>
          <w:trHeight w:val="537" w:hRule="atLeast"/>
        </w:trPr>
        <w:tc>
          <w:tcPr>
            <w:tcW w:w="2492" w:type="dxa"/>
          </w:tcPr>
          <w:p>
            <w:pPr>
              <w:pStyle w:val="TableParagraph"/>
              <w:spacing w:line="265" w:lineRule="exact"/>
              <w:ind w:left="107"/>
              <w:rPr>
                <w:sz w:val="22"/>
              </w:rPr>
            </w:pPr>
            <w:r>
              <w:rPr>
                <w:sz w:val="22"/>
              </w:rPr>
              <w:t>Agency staff contact</w:t>
            </w:r>
          </w:p>
          <w:p>
            <w:pPr>
              <w:pStyle w:val="TableParagraph"/>
              <w:spacing w:line="252" w:lineRule="exact"/>
              <w:ind w:left="107"/>
              <w:rPr>
                <w:sz w:val="22"/>
              </w:rPr>
            </w:pPr>
            <w:r>
              <w:rPr>
                <w:sz w:val="22"/>
              </w:rPr>
              <w:t>details</w:t>
            </w:r>
          </w:p>
        </w:tc>
        <w:tc>
          <w:tcPr>
            <w:tcW w:w="3430" w:type="dxa"/>
          </w:tcPr>
          <w:p>
            <w:pPr>
              <w:pStyle w:val="TableParagraph"/>
              <w:rPr>
                <w:rFonts w:ascii="Times New Roman"/>
                <w:sz w:val="22"/>
              </w:rPr>
            </w:pPr>
          </w:p>
        </w:tc>
        <w:tc>
          <w:tcPr>
            <w:tcW w:w="3968" w:type="dxa"/>
          </w:tcPr>
          <w:p>
            <w:pPr>
              <w:pStyle w:val="TableParagraph"/>
              <w:rPr>
                <w:rFonts w:ascii="Times New Roman"/>
                <w:sz w:val="22"/>
              </w:rPr>
            </w:pPr>
          </w:p>
        </w:tc>
      </w:tr>
    </w:tbl>
    <w:p>
      <w:pPr>
        <w:spacing w:after="0"/>
        <w:rPr>
          <w:rFonts w:ascii="Times New Roman"/>
          <w:sz w:val="22"/>
        </w:rPr>
        <w:sectPr>
          <w:pgSz w:w="11910" w:h="16840"/>
          <w:pgMar w:header="749" w:footer="1002" w:top="1140" w:bottom="1200" w:left="860" w:right="920"/>
        </w:sectPr>
      </w:pPr>
    </w:p>
    <w:p>
      <w:pPr>
        <w:spacing w:before="90"/>
        <w:ind w:left="217" w:right="0" w:firstLine="0"/>
        <w:jc w:val="left"/>
        <w:rPr>
          <w:rFonts w:ascii="Cambria"/>
          <w:b/>
          <w:sz w:val="40"/>
        </w:rPr>
      </w:pPr>
      <w:bookmarkStart w:name="_bookmark19" w:id="29"/>
      <w:bookmarkEnd w:id="29"/>
      <w:r>
        <w:rPr/>
      </w:r>
      <w:r>
        <w:rPr>
          <w:rFonts w:ascii="Cambria"/>
          <w:b/>
          <w:color w:val="365F91"/>
          <w:sz w:val="40"/>
        </w:rPr>
        <w:t>Staff Contact Details</w:t>
      </w:r>
    </w:p>
    <w:p>
      <w:pPr>
        <w:pStyle w:val="BodyText"/>
        <w:spacing w:before="11"/>
        <w:rPr>
          <w:rFonts w:ascii="Cambria"/>
          <w:b/>
          <w:sz w:val="5"/>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9"/>
        <w:gridCol w:w="2410"/>
        <w:gridCol w:w="2413"/>
        <w:gridCol w:w="2550"/>
      </w:tblGrid>
      <w:tr>
        <w:trPr>
          <w:trHeight w:val="537" w:hRule="atLeast"/>
        </w:trPr>
        <w:tc>
          <w:tcPr>
            <w:tcW w:w="2519" w:type="dxa"/>
            <w:shd w:val="clear" w:color="auto" w:fill="D9D9D9"/>
          </w:tcPr>
          <w:p>
            <w:pPr>
              <w:pStyle w:val="TableParagraph"/>
              <w:spacing w:line="265" w:lineRule="exact"/>
              <w:ind w:left="107"/>
              <w:rPr>
                <w:b/>
                <w:sz w:val="22"/>
              </w:rPr>
            </w:pPr>
            <w:r>
              <w:rPr>
                <w:b/>
                <w:sz w:val="22"/>
              </w:rPr>
              <w:t>Staff name and role</w:t>
            </w:r>
          </w:p>
        </w:tc>
        <w:tc>
          <w:tcPr>
            <w:tcW w:w="2410" w:type="dxa"/>
            <w:shd w:val="clear" w:color="auto" w:fill="D9D9D9"/>
          </w:tcPr>
          <w:p>
            <w:pPr>
              <w:pStyle w:val="TableParagraph"/>
              <w:spacing w:line="265" w:lineRule="exact"/>
              <w:ind w:left="107"/>
              <w:rPr>
                <w:b/>
                <w:sz w:val="22"/>
              </w:rPr>
            </w:pPr>
            <w:r>
              <w:rPr>
                <w:b/>
                <w:sz w:val="22"/>
              </w:rPr>
              <w:t>Work Phone Number</w:t>
            </w:r>
          </w:p>
        </w:tc>
        <w:tc>
          <w:tcPr>
            <w:tcW w:w="2413" w:type="dxa"/>
            <w:shd w:val="clear" w:color="auto" w:fill="D9D9D9"/>
          </w:tcPr>
          <w:p>
            <w:pPr>
              <w:pStyle w:val="TableParagraph"/>
              <w:spacing w:line="265" w:lineRule="exact"/>
              <w:ind w:left="107"/>
              <w:rPr>
                <w:b/>
                <w:sz w:val="22"/>
              </w:rPr>
            </w:pPr>
            <w:r>
              <w:rPr>
                <w:b/>
                <w:sz w:val="22"/>
              </w:rPr>
              <w:t>Email Address</w:t>
            </w:r>
          </w:p>
        </w:tc>
        <w:tc>
          <w:tcPr>
            <w:tcW w:w="2550" w:type="dxa"/>
            <w:shd w:val="clear" w:color="auto" w:fill="D9D9D9"/>
          </w:tcPr>
          <w:p>
            <w:pPr>
              <w:pStyle w:val="TableParagraph"/>
              <w:spacing w:line="265" w:lineRule="exact"/>
              <w:ind w:left="104"/>
              <w:rPr>
                <w:b/>
                <w:sz w:val="22"/>
              </w:rPr>
            </w:pPr>
            <w:r>
              <w:rPr>
                <w:b/>
                <w:sz w:val="22"/>
              </w:rPr>
              <w:t>Out of hours emergency</w:t>
            </w:r>
          </w:p>
          <w:p>
            <w:pPr>
              <w:pStyle w:val="TableParagraph"/>
              <w:spacing w:line="252" w:lineRule="exact"/>
              <w:ind w:left="104"/>
              <w:rPr>
                <w:b/>
                <w:sz w:val="22"/>
              </w:rPr>
            </w:pPr>
            <w:r>
              <w:rPr>
                <w:b/>
                <w:sz w:val="22"/>
              </w:rPr>
              <w:t>contact</w:t>
            </w: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4"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7"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r>
        <w:trPr>
          <w:trHeight w:val="539" w:hRule="atLeast"/>
        </w:trPr>
        <w:tc>
          <w:tcPr>
            <w:tcW w:w="2519" w:type="dxa"/>
          </w:tcPr>
          <w:p>
            <w:pPr>
              <w:pStyle w:val="TableParagraph"/>
              <w:rPr>
                <w:rFonts w:ascii="Times New Roman"/>
                <w:sz w:val="22"/>
              </w:rPr>
            </w:pPr>
          </w:p>
        </w:tc>
        <w:tc>
          <w:tcPr>
            <w:tcW w:w="2410" w:type="dxa"/>
          </w:tcPr>
          <w:p>
            <w:pPr>
              <w:pStyle w:val="TableParagraph"/>
              <w:rPr>
                <w:rFonts w:ascii="Times New Roman"/>
                <w:sz w:val="22"/>
              </w:rPr>
            </w:pPr>
          </w:p>
        </w:tc>
        <w:tc>
          <w:tcPr>
            <w:tcW w:w="2413" w:type="dxa"/>
          </w:tcPr>
          <w:p>
            <w:pPr>
              <w:pStyle w:val="TableParagraph"/>
              <w:rPr>
                <w:rFonts w:ascii="Times New Roman"/>
                <w:sz w:val="22"/>
              </w:rPr>
            </w:pPr>
          </w:p>
        </w:tc>
        <w:tc>
          <w:tcPr>
            <w:tcW w:w="2550" w:type="dxa"/>
          </w:tcPr>
          <w:p>
            <w:pPr>
              <w:pStyle w:val="TableParagraph"/>
              <w:rPr>
                <w:rFonts w:ascii="Times New Roman"/>
                <w:sz w:val="22"/>
              </w:rPr>
            </w:pPr>
          </w:p>
        </w:tc>
      </w:tr>
    </w:tbl>
    <w:p>
      <w:pPr>
        <w:pStyle w:val="BodyText"/>
        <w:spacing w:before="2"/>
        <w:rPr>
          <w:rFonts w:ascii="Cambria"/>
          <w:b/>
          <w:sz w:val="43"/>
        </w:rPr>
      </w:pPr>
    </w:p>
    <w:p>
      <w:pPr>
        <w:pStyle w:val="BodyText"/>
        <w:spacing w:line="276" w:lineRule="auto"/>
        <w:ind w:left="217" w:right="578"/>
      </w:pPr>
      <w:r>
        <w:rPr/>
        <w:t>In the event of staff incapacity services may need to be prioritised to ensure critical functions can still be delivered.</w:t>
      </w:r>
    </w:p>
    <w:p>
      <w:pPr>
        <w:pStyle w:val="BodyText"/>
      </w:pPr>
    </w:p>
    <w:p>
      <w:pPr>
        <w:pStyle w:val="BodyText"/>
        <w:spacing w:before="5"/>
        <w:rPr>
          <w:sz w:val="17"/>
        </w:rPr>
      </w:pPr>
    </w:p>
    <w:p>
      <w:pPr>
        <w:pStyle w:val="Heading1"/>
        <w:ind w:left="297" w:firstLine="0"/>
      </w:pPr>
      <w:bookmarkStart w:name="_bookmark20" w:id="30"/>
      <w:bookmarkEnd w:id="30"/>
      <w:r>
        <w:rPr>
          <w:b w:val="0"/>
        </w:rPr>
      </w:r>
      <w:r>
        <w:rPr>
          <w:color w:val="365F91"/>
        </w:rPr>
        <w:t>Codes</w:t>
      </w:r>
    </w:p>
    <w:p>
      <w:pPr>
        <w:pStyle w:val="BodyText"/>
        <w:spacing w:before="5"/>
        <w:rPr>
          <w:rFonts w:ascii="Cambria"/>
          <w:b/>
          <w:sz w:val="5"/>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4"/>
        <w:gridCol w:w="6237"/>
      </w:tblGrid>
      <w:tr>
        <w:trPr>
          <w:trHeight w:val="269" w:hRule="atLeast"/>
        </w:trPr>
        <w:tc>
          <w:tcPr>
            <w:tcW w:w="3654" w:type="dxa"/>
            <w:shd w:val="clear" w:color="auto" w:fill="D9D9D9"/>
          </w:tcPr>
          <w:p>
            <w:pPr>
              <w:pStyle w:val="TableParagraph"/>
              <w:spacing w:line="249" w:lineRule="exact"/>
              <w:ind w:left="107"/>
              <w:rPr>
                <w:b/>
                <w:sz w:val="22"/>
              </w:rPr>
            </w:pPr>
            <w:r>
              <w:rPr>
                <w:b/>
                <w:sz w:val="22"/>
              </w:rPr>
              <w:t>Code Location</w:t>
            </w:r>
          </w:p>
        </w:tc>
        <w:tc>
          <w:tcPr>
            <w:tcW w:w="6237" w:type="dxa"/>
            <w:shd w:val="clear" w:color="auto" w:fill="D9D9D9"/>
          </w:tcPr>
          <w:p>
            <w:pPr>
              <w:pStyle w:val="TableParagraph"/>
              <w:spacing w:line="249" w:lineRule="exact"/>
              <w:ind w:left="105"/>
              <w:rPr>
                <w:b/>
                <w:sz w:val="22"/>
              </w:rPr>
            </w:pPr>
            <w:r>
              <w:rPr>
                <w:b/>
                <w:sz w:val="22"/>
              </w:rPr>
              <w:t>Code</w:t>
            </w:r>
          </w:p>
        </w:tc>
      </w:tr>
      <w:tr>
        <w:trPr>
          <w:trHeight w:val="537" w:hRule="atLeast"/>
        </w:trPr>
        <w:tc>
          <w:tcPr>
            <w:tcW w:w="3654" w:type="dxa"/>
          </w:tcPr>
          <w:p>
            <w:pPr>
              <w:pStyle w:val="TableParagraph"/>
              <w:rPr>
                <w:rFonts w:ascii="Times New Roman"/>
                <w:sz w:val="22"/>
              </w:rPr>
            </w:pPr>
          </w:p>
        </w:tc>
        <w:tc>
          <w:tcPr>
            <w:tcW w:w="6237" w:type="dxa"/>
          </w:tcPr>
          <w:p>
            <w:pPr>
              <w:pStyle w:val="TableParagraph"/>
              <w:rPr>
                <w:rFonts w:ascii="Times New Roman"/>
                <w:sz w:val="22"/>
              </w:rPr>
            </w:pPr>
          </w:p>
        </w:tc>
      </w:tr>
      <w:tr>
        <w:trPr>
          <w:trHeight w:val="537" w:hRule="atLeast"/>
        </w:trPr>
        <w:tc>
          <w:tcPr>
            <w:tcW w:w="3654" w:type="dxa"/>
          </w:tcPr>
          <w:p>
            <w:pPr>
              <w:pStyle w:val="TableParagraph"/>
              <w:rPr>
                <w:rFonts w:ascii="Times New Roman"/>
                <w:sz w:val="22"/>
              </w:rPr>
            </w:pPr>
          </w:p>
        </w:tc>
        <w:tc>
          <w:tcPr>
            <w:tcW w:w="6237" w:type="dxa"/>
          </w:tcPr>
          <w:p>
            <w:pPr>
              <w:pStyle w:val="TableParagraph"/>
              <w:rPr>
                <w:rFonts w:ascii="Times New Roman"/>
                <w:sz w:val="22"/>
              </w:rPr>
            </w:pPr>
          </w:p>
        </w:tc>
      </w:tr>
      <w:tr>
        <w:trPr>
          <w:trHeight w:val="537" w:hRule="atLeast"/>
        </w:trPr>
        <w:tc>
          <w:tcPr>
            <w:tcW w:w="3654" w:type="dxa"/>
          </w:tcPr>
          <w:p>
            <w:pPr>
              <w:pStyle w:val="TableParagraph"/>
              <w:rPr>
                <w:rFonts w:ascii="Times New Roman"/>
                <w:sz w:val="22"/>
              </w:rPr>
            </w:pPr>
          </w:p>
        </w:tc>
        <w:tc>
          <w:tcPr>
            <w:tcW w:w="6237" w:type="dxa"/>
          </w:tcPr>
          <w:p>
            <w:pPr>
              <w:pStyle w:val="TableParagraph"/>
              <w:rPr>
                <w:rFonts w:ascii="Times New Roman"/>
                <w:sz w:val="22"/>
              </w:rPr>
            </w:pPr>
          </w:p>
        </w:tc>
      </w:tr>
      <w:tr>
        <w:trPr>
          <w:trHeight w:val="537" w:hRule="atLeast"/>
        </w:trPr>
        <w:tc>
          <w:tcPr>
            <w:tcW w:w="3654" w:type="dxa"/>
          </w:tcPr>
          <w:p>
            <w:pPr>
              <w:pStyle w:val="TableParagraph"/>
              <w:rPr>
                <w:rFonts w:ascii="Times New Roman"/>
                <w:sz w:val="22"/>
              </w:rPr>
            </w:pPr>
          </w:p>
        </w:tc>
        <w:tc>
          <w:tcPr>
            <w:tcW w:w="6237" w:type="dxa"/>
          </w:tcPr>
          <w:p>
            <w:pPr>
              <w:pStyle w:val="TableParagraph"/>
              <w:rPr>
                <w:rFonts w:ascii="Times New Roman"/>
                <w:sz w:val="22"/>
              </w:rPr>
            </w:pPr>
          </w:p>
        </w:tc>
      </w:tr>
    </w:tbl>
    <w:sectPr>
      <w:pgSz w:w="11910" w:h="16840"/>
      <w:pgMar w:header="749" w:footer="1002" w:top="1140" w:bottom="1200" w:left="8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910004pt;margin-top:780.799988pt;width:11.6pt;height:13.05pt;mso-position-horizontal-relative:page;mso-position-vertical-relative:page;z-index:-16790016"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7.269989pt;margin-top:534.200012pt;width:7.6pt;height:13.05pt;mso-position-horizontal-relative:page;mso-position-vertical-relative:page;z-index:-16789504" type="#_x0000_t202" filled="false" stroked="false">
          <v:textbox inset="0,0,0,0">
            <w:txbxContent>
              <w:p>
                <w:pPr>
                  <w:pStyle w:val="BodyText"/>
                  <w:spacing w:line="245" w:lineRule="exact"/>
                  <w:ind w:left="20"/>
                </w:pPr>
                <w:r>
                  <w:rPr>
                    <w:w w:val="100"/>
                  </w:rPr>
                  <w:t>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910004pt;margin-top:780.799988pt;width:11.6pt;height:13.05pt;mso-position-horizontal-relative:page;mso-position-vertical-relative:page;z-index:-16787456"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49994pt;margin-top:780.799988pt;width:17.3pt;height:13.05pt;mso-position-horizontal-relative:page;mso-position-vertical-relative:page;z-index:-16783872"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390015pt;margin-top:534.200012pt;width:17.3pt;height:13.05pt;mso-position-horizontal-relative:page;mso-position-vertical-relative:page;z-index:-16781824"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15</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49994pt;margin-top:780.799988pt;width:17.3pt;height:13.05pt;mso-position-horizontal-relative:page;mso-position-vertical-relative:page;z-index:-16779776"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880001pt;margin-top:18.319983pt;width:83.9pt;height:13.05pt;mso-position-horizontal-relative:page;mso-position-vertical-relative:page;z-index:-16791552"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55.610001pt;margin-top:18.319983pt;width:48pt;height:13.05pt;mso-position-horizontal-relative:page;mso-position-vertical-relative:page;z-index:-16791040"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54.73999pt;margin-top:18.319983pt;width:51.65pt;height:13.05pt;mso-position-horizontal-relative:page;mso-position-vertical-relative:page;z-index:-16790528"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80001pt;margin-top:18.319983pt;width:83.9pt;height:13.05pt;mso-position-horizontal-relative:page;mso-position-vertical-relative:page;z-index:-16788992"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55.610001pt;margin-top:18.319983pt;width:48pt;height:13.05pt;mso-position-horizontal-relative:page;mso-position-vertical-relative:page;z-index:-16788480"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54.73999pt;margin-top:18.319983pt;width:51.65pt;height:13.05pt;mso-position-horizontal-relative:page;mso-position-vertical-relative:page;z-index:-16787968"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80001pt;margin-top:36.439983pt;width:83.9pt;height:13.05pt;mso-position-horizontal-relative:page;mso-position-vertical-relative:page;z-index:-16786944"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55.610001pt;margin-top:36.439983pt;width:48pt;height:13.05pt;mso-position-horizontal-relative:page;mso-position-vertical-relative:page;z-index:-16786432"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54.73999pt;margin-top:36.439983pt;width:51.65pt;height:13.05pt;mso-position-horizontal-relative:page;mso-position-vertical-relative:page;z-index:-16785920"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80001pt;margin-top:36.439983pt;width:83.9pt;height:13.05pt;mso-position-horizontal-relative:page;mso-position-vertical-relative:page;z-index:-16785408"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55.610001pt;margin-top:36.439983pt;width:48pt;height:13.05pt;mso-position-horizontal-relative:page;mso-position-vertical-relative:page;z-index:-16784896"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54.73999pt;margin-top:36.439983pt;width:51.65pt;height:13.05pt;mso-position-horizontal-relative:page;mso-position-vertical-relative:page;z-index:-16784384"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360001pt;margin-top:36.440006pt;width:83.9pt;height:13.05pt;mso-position-horizontal-relative:page;mso-position-vertical-relative:page;z-index:-16783360"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47.089996pt;margin-top:36.440006pt;width:48pt;height:13.05pt;mso-position-horizontal-relative:page;mso-position-vertical-relative:page;z-index:-16782848"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46.190002pt;margin-top:36.440006pt;width:51.65pt;height:13.05pt;mso-position-horizontal-relative:page;mso-position-vertical-relative:page;z-index:-16782336"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80001pt;margin-top:36.439983pt;width:83.9pt;height:13.05pt;mso-position-horizontal-relative:page;mso-position-vertical-relative:page;z-index:-16781312" type="#_x0000_t202" filled="false" stroked="false">
          <v:textbox inset="0,0,0,0">
            <w:txbxContent>
              <w:p>
                <w:pPr>
                  <w:pStyle w:val="BodyText"/>
                  <w:spacing w:line="245" w:lineRule="exact"/>
                  <w:ind w:left="20"/>
                </w:pPr>
                <w:r>
                  <w:rPr/>
                  <w:t>Official – Sensitive</w:t>
                </w:r>
              </w:p>
            </w:txbxContent>
          </v:textbox>
          <w10:wrap type="none"/>
        </v:shape>
      </w:pict>
    </w:r>
    <w:r>
      <w:rPr/>
      <w:pict>
        <v:shape style="position:absolute;margin-left:255.610001pt;margin-top:36.439983pt;width:48pt;height:13.05pt;mso-position-horizontal-relative:page;mso-position-vertical-relative:page;z-index:-16780800" type="#_x0000_t202" filled="false" stroked="false">
          <v:textbox inset="0,0,0,0">
            <w:txbxContent>
              <w:p>
                <w:pPr>
                  <w:pStyle w:val="BodyText"/>
                  <w:spacing w:line="245" w:lineRule="exact"/>
                  <w:ind w:left="20"/>
                </w:pPr>
                <w:r>
                  <w:rPr>
                    <w:color w:val="FF0000"/>
                  </w:rPr>
                  <w:t>Version xx</w:t>
                </w:r>
              </w:p>
            </w:txbxContent>
          </v:textbox>
          <w10:wrap type="none"/>
        </v:shape>
      </w:pict>
    </w:r>
    <w:r>
      <w:rPr/>
      <w:pict>
        <v:shape style="position:absolute;margin-left:454.73999pt;margin-top:36.439983pt;width:51.65pt;height:13.05pt;mso-position-horizontal-relative:page;mso-position-vertical-relative:page;z-index:-16780288" type="#_x0000_t202" filled="false" stroked="false">
          <v:textbox inset="0,0,0,0">
            <w:txbxContent>
              <w:p>
                <w:pPr>
                  <w:pStyle w:val="BodyText"/>
                  <w:spacing w:line="245" w:lineRule="exact"/>
                  <w:ind w:left="20"/>
                </w:pPr>
                <w:r>
                  <w:rPr>
                    <w:color w:val="FF0000"/>
                  </w:rPr>
                  <w:t>Insert Date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138" w:hanging="360"/>
      </w:pPr>
      <w:rPr>
        <w:rFonts w:hint="default" w:ascii="Symbol" w:hAnsi="Symbol" w:eastAsia="Symbol" w:cs="Symbol"/>
        <w:w w:val="100"/>
        <w:sz w:val="22"/>
        <w:szCs w:val="22"/>
        <w:lang w:val="en-gb" w:eastAsia="en-US" w:bidi="ar-SA"/>
      </w:rPr>
    </w:lvl>
    <w:lvl w:ilvl="1">
      <w:start w:val="0"/>
      <w:numFmt w:val="bullet"/>
      <w:lvlText w:val="o"/>
      <w:lvlJc w:val="left"/>
      <w:pPr>
        <w:ind w:left="1858" w:hanging="360"/>
      </w:pPr>
      <w:rPr>
        <w:rFonts w:hint="default" w:ascii="Courier New" w:hAnsi="Courier New" w:eastAsia="Courier New" w:cs="Courier New"/>
        <w:w w:val="100"/>
        <w:sz w:val="22"/>
        <w:szCs w:val="22"/>
        <w:lang w:val="en-gb" w:eastAsia="en-US" w:bidi="ar-SA"/>
      </w:rPr>
    </w:lvl>
    <w:lvl w:ilvl="2">
      <w:start w:val="0"/>
      <w:numFmt w:val="bullet"/>
      <w:lvlText w:val="•"/>
      <w:lvlJc w:val="left"/>
      <w:pPr>
        <w:ind w:left="2831" w:hanging="360"/>
      </w:pPr>
      <w:rPr>
        <w:rFonts w:hint="default"/>
        <w:lang w:val="en-gb" w:eastAsia="en-US" w:bidi="ar-SA"/>
      </w:rPr>
    </w:lvl>
    <w:lvl w:ilvl="3">
      <w:start w:val="0"/>
      <w:numFmt w:val="bullet"/>
      <w:lvlText w:val="•"/>
      <w:lvlJc w:val="left"/>
      <w:pPr>
        <w:ind w:left="3803" w:hanging="360"/>
      </w:pPr>
      <w:rPr>
        <w:rFonts w:hint="default"/>
        <w:lang w:val="en-gb" w:eastAsia="en-US" w:bidi="ar-SA"/>
      </w:rPr>
    </w:lvl>
    <w:lvl w:ilvl="4">
      <w:start w:val="0"/>
      <w:numFmt w:val="bullet"/>
      <w:lvlText w:val="•"/>
      <w:lvlJc w:val="left"/>
      <w:pPr>
        <w:ind w:left="4775" w:hanging="360"/>
      </w:pPr>
      <w:rPr>
        <w:rFonts w:hint="default"/>
        <w:lang w:val="en-gb" w:eastAsia="en-US" w:bidi="ar-SA"/>
      </w:rPr>
    </w:lvl>
    <w:lvl w:ilvl="5">
      <w:start w:val="0"/>
      <w:numFmt w:val="bullet"/>
      <w:lvlText w:val="•"/>
      <w:lvlJc w:val="left"/>
      <w:pPr>
        <w:ind w:left="5747" w:hanging="360"/>
      </w:pPr>
      <w:rPr>
        <w:rFonts w:hint="default"/>
        <w:lang w:val="en-gb" w:eastAsia="en-US" w:bidi="ar-SA"/>
      </w:rPr>
    </w:lvl>
    <w:lvl w:ilvl="6">
      <w:start w:val="0"/>
      <w:numFmt w:val="bullet"/>
      <w:lvlText w:val="•"/>
      <w:lvlJc w:val="left"/>
      <w:pPr>
        <w:ind w:left="6719" w:hanging="360"/>
      </w:pPr>
      <w:rPr>
        <w:rFonts w:hint="default"/>
        <w:lang w:val="en-gb" w:eastAsia="en-US" w:bidi="ar-SA"/>
      </w:rPr>
    </w:lvl>
    <w:lvl w:ilvl="7">
      <w:start w:val="0"/>
      <w:numFmt w:val="bullet"/>
      <w:lvlText w:val="•"/>
      <w:lvlJc w:val="left"/>
      <w:pPr>
        <w:ind w:left="7690" w:hanging="360"/>
      </w:pPr>
      <w:rPr>
        <w:rFonts w:hint="default"/>
        <w:lang w:val="en-gb" w:eastAsia="en-US" w:bidi="ar-SA"/>
      </w:rPr>
    </w:lvl>
    <w:lvl w:ilvl="8">
      <w:start w:val="0"/>
      <w:numFmt w:val="bullet"/>
      <w:lvlText w:val="•"/>
      <w:lvlJc w:val="left"/>
      <w:pPr>
        <w:ind w:left="8662" w:hanging="360"/>
      </w:pPr>
      <w:rPr>
        <w:rFonts w:hint="default"/>
        <w:lang w:val="en-gb" w:eastAsia="en-US" w:bidi="ar-SA"/>
      </w:rPr>
    </w:lvl>
  </w:abstractNum>
  <w:abstractNum w:abstractNumId="7">
    <w:multiLevelType w:val="hybridMultilevel"/>
    <w:lvl w:ilvl="0">
      <w:start w:val="0"/>
      <w:numFmt w:val="bullet"/>
      <w:lvlText w:val="-"/>
      <w:lvlJc w:val="left"/>
      <w:pPr>
        <w:ind w:left="1188" w:hanging="360"/>
      </w:pPr>
      <w:rPr>
        <w:rFonts w:hint="default" w:ascii="Calibri" w:hAnsi="Calibri" w:eastAsia="Calibri" w:cs="Calibri"/>
        <w:w w:val="100"/>
        <w:sz w:val="22"/>
        <w:szCs w:val="22"/>
        <w:lang w:val="en-gb" w:eastAsia="en-US" w:bidi="ar-SA"/>
      </w:rPr>
    </w:lvl>
    <w:lvl w:ilvl="1">
      <w:start w:val="0"/>
      <w:numFmt w:val="bullet"/>
      <w:lvlText w:val="•"/>
      <w:lvlJc w:val="left"/>
      <w:pPr>
        <w:ind w:left="2035" w:hanging="360"/>
      </w:pPr>
      <w:rPr>
        <w:rFonts w:hint="default"/>
        <w:lang w:val="en-gb" w:eastAsia="en-US" w:bidi="ar-SA"/>
      </w:rPr>
    </w:lvl>
    <w:lvl w:ilvl="2">
      <w:start w:val="0"/>
      <w:numFmt w:val="bullet"/>
      <w:lvlText w:val="•"/>
      <w:lvlJc w:val="left"/>
      <w:pPr>
        <w:ind w:left="2891" w:hanging="360"/>
      </w:pPr>
      <w:rPr>
        <w:rFonts w:hint="default"/>
        <w:lang w:val="en-gb" w:eastAsia="en-US" w:bidi="ar-SA"/>
      </w:rPr>
    </w:lvl>
    <w:lvl w:ilvl="3">
      <w:start w:val="0"/>
      <w:numFmt w:val="bullet"/>
      <w:lvlText w:val="•"/>
      <w:lvlJc w:val="left"/>
      <w:pPr>
        <w:ind w:left="3747" w:hanging="360"/>
      </w:pPr>
      <w:rPr>
        <w:rFonts w:hint="default"/>
        <w:lang w:val="en-gb" w:eastAsia="en-US" w:bidi="ar-SA"/>
      </w:rPr>
    </w:lvl>
    <w:lvl w:ilvl="4">
      <w:start w:val="0"/>
      <w:numFmt w:val="bullet"/>
      <w:lvlText w:val="•"/>
      <w:lvlJc w:val="left"/>
      <w:pPr>
        <w:ind w:left="4603" w:hanging="360"/>
      </w:pPr>
      <w:rPr>
        <w:rFonts w:hint="default"/>
        <w:lang w:val="en-gb" w:eastAsia="en-US" w:bidi="ar-SA"/>
      </w:rPr>
    </w:lvl>
    <w:lvl w:ilvl="5">
      <w:start w:val="0"/>
      <w:numFmt w:val="bullet"/>
      <w:lvlText w:val="•"/>
      <w:lvlJc w:val="left"/>
      <w:pPr>
        <w:ind w:left="5459" w:hanging="360"/>
      </w:pPr>
      <w:rPr>
        <w:rFonts w:hint="default"/>
        <w:lang w:val="en-gb" w:eastAsia="en-US" w:bidi="ar-SA"/>
      </w:rPr>
    </w:lvl>
    <w:lvl w:ilvl="6">
      <w:start w:val="0"/>
      <w:numFmt w:val="bullet"/>
      <w:lvlText w:val="•"/>
      <w:lvlJc w:val="left"/>
      <w:pPr>
        <w:ind w:left="6315" w:hanging="360"/>
      </w:pPr>
      <w:rPr>
        <w:rFonts w:hint="default"/>
        <w:lang w:val="en-gb" w:eastAsia="en-US" w:bidi="ar-SA"/>
      </w:rPr>
    </w:lvl>
    <w:lvl w:ilvl="7">
      <w:start w:val="0"/>
      <w:numFmt w:val="bullet"/>
      <w:lvlText w:val="•"/>
      <w:lvlJc w:val="left"/>
      <w:pPr>
        <w:ind w:left="7171" w:hanging="360"/>
      </w:pPr>
      <w:rPr>
        <w:rFonts w:hint="default"/>
        <w:lang w:val="en-gb" w:eastAsia="en-US" w:bidi="ar-SA"/>
      </w:rPr>
    </w:lvl>
    <w:lvl w:ilvl="8">
      <w:start w:val="0"/>
      <w:numFmt w:val="bullet"/>
      <w:lvlText w:val="•"/>
      <w:lvlJc w:val="left"/>
      <w:pPr>
        <w:ind w:left="8027" w:hanging="360"/>
      </w:pPr>
      <w:rPr>
        <w:rFonts w:hint="default"/>
        <w:lang w:val="en-gb" w:eastAsia="en-US" w:bidi="ar-SA"/>
      </w:rPr>
    </w:lvl>
  </w:abstractNum>
  <w:abstractNum w:abstractNumId="6">
    <w:multiLevelType w:val="hybridMultilevel"/>
    <w:lvl w:ilvl="0">
      <w:start w:val="0"/>
      <w:numFmt w:val="bullet"/>
      <w:lvlText w:val="-"/>
      <w:lvlJc w:val="left"/>
      <w:pPr>
        <w:ind w:left="107" w:hanging="119"/>
      </w:pPr>
      <w:rPr>
        <w:rFonts w:hint="default" w:ascii="Calibri" w:hAnsi="Calibri" w:eastAsia="Calibri" w:cs="Calibri"/>
        <w:w w:val="100"/>
        <w:sz w:val="22"/>
        <w:szCs w:val="22"/>
        <w:lang w:val="en-gb" w:eastAsia="en-US" w:bidi="ar-SA"/>
      </w:rPr>
    </w:lvl>
    <w:lvl w:ilvl="1">
      <w:start w:val="0"/>
      <w:numFmt w:val="bullet"/>
      <w:lvlText w:val="•"/>
      <w:lvlJc w:val="left"/>
      <w:pPr>
        <w:ind w:left="1063" w:hanging="119"/>
      </w:pPr>
      <w:rPr>
        <w:rFonts w:hint="default"/>
        <w:lang w:val="en-gb" w:eastAsia="en-US" w:bidi="ar-SA"/>
      </w:rPr>
    </w:lvl>
    <w:lvl w:ilvl="2">
      <w:start w:val="0"/>
      <w:numFmt w:val="bullet"/>
      <w:lvlText w:val="•"/>
      <w:lvlJc w:val="left"/>
      <w:pPr>
        <w:ind w:left="2027" w:hanging="119"/>
      </w:pPr>
      <w:rPr>
        <w:rFonts w:hint="default"/>
        <w:lang w:val="en-gb" w:eastAsia="en-US" w:bidi="ar-SA"/>
      </w:rPr>
    </w:lvl>
    <w:lvl w:ilvl="3">
      <w:start w:val="0"/>
      <w:numFmt w:val="bullet"/>
      <w:lvlText w:val="•"/>
      <w:lvlJc w:val="left"/>
      <w:pPr>
        <w:ind w:left="2991" w:hanging="119"/>
      </w:pPr>
      <w:rPr>
        <w:rFonts w:hint="default"/>
        <w:lang w:val="en-gb" w:eastAsia="en-US" w:bidi="ar-SA"/>
      </w:rPr>
    </w:lvl>
    <w:lvl w:ilvl="4">
      <w:start w:val="0"/>
      <w:numFmt w:val="bullet"/>
      <w:lvlText w:val="•"/>
      <w:lvlJc w:val="left"/>
      <w:pPr>
        <w:ind w:left="3955" w:hanging="119"/>
      </w:pPr>
      <w:rPr>
        <w:rFonts w:hint="default"/>
        <w:lang w:val="en-gb" w:eastAsia="en-US" w:bidi="ar-SA"/>
      </w:rPr>
    </w:lvl>
    <w:lvl w:ilvl="5">
      <w:start w:val="0"/>
      <w:numFmt w:val="bullet"/>
      <w:lvlText w:val="•"/>
      <w:lvlJc w:val="left"/>
      <w:pPr>
        <w:ind w:left="4919" w:hanging="119"/>
      </w:pPr>
      <w:rPr>
        <w:rFonts w:hint="default"/>
        <w:lang w:val="en-gb" w:eastAsia="en-US" w:bidi="ar-SA"/>
      </w:rPr>
    </w:lvl>
    <w:lvl w:ilvl="6">
      <w:start w:val="0"/>
      <w:numFmt w:val="bullet"/>
      <w:lvlText w:val="•"/>
      <w:lvlJc w:val="left"/>
      <w:pPr>
        <w:ind w:left="5883" w:hanging="119"/>
      </w:pPr>
      <w:rPr>
        <w:rFonts w:hint="default"/>
        <w:lang w:val="en-gb" w:eastAsia="en-US" w:bidi="ar-SA"/>
      </w:rPr>
    </w:lvl>
    <w:lvl w:ilvl="7">
      <w:start w:val="0"/>
      <w:numFmt w:val="bullet"/>
      <w:lvlText w:val="•"/>
      <w:lvlJc w:val="left"/>
      <w:pPr>
        <w:ind w:left="6847" w:hanging="119"/>
      </w:pPr>
      <w:rPr>
        <w:rFonts w:hint="default"/>
        <w:lang w:val="en-gb" w:eastAsia="en-US" w:bidi="ar-SA"/>
      </w:rPr>
    </w:lvl>
    <w:lvl w:ilvl="8">
      <w:start w:val="0"/>
      <w:numFmt w:val="bullet"/>
      <w:lvlText w:val="•"/>
      <w:lvlJc w:val="left"/>
      <w:pPr>
        <w:ind w:left="7811" w:hanging="119"/>
      </w:pPr>
      <w:rPr>
        <w:rFonts w:hint="default"/>
        <w:lang w:val="en-gb" w:eastAsia="en-US" w:bidi="ar-SA"/>
      </w:rPr>
    </w:lvl>
  </w:abstractNum>
  <w:abstractNum w:abstractNumId="5">
    <w:multiLevelType w:val="hybridMultilevel"/>
    <w:lvl w:ilvl="0">
      <w:start w:val="0"/>
      <w:numFmt w:val="bullet"/>
      <w:lvlText w:val="-"/>
      <w:lvlJc w:val="left"/>
      <w:pPr>
        <w:ind w:left="504" w:hanging="84"/>
      </w:pPr>
      <w:rPr>
        <w:rFonts w:hint="default"/>
        <w:w w:val="100"/>
        <w:lang w:val="en-gb" w:eastAsia="en-US" w:bidi="ar-SA"/>
      </w:rPr>
    </w:lvl>
    <w:lvl w:ilvl="1">
      <w:start w:val="0"/>
      <w:numFmt w:val="bullet"/>
      <w:lvlText w:val="-"/>
      <w:lvlJc w:val="left"/>
      <w:pPr>
        <w:ind w:left="5615" w:hanging="84"/>
      </w:pPr>
      <w:rPr>
        <w:rFonts w:hint="default"/>
        <w:w w:val="100"/>
        <w:lang w:val="en-gb" w:eastAsia="en-US" w:bidi="ar-SA"/>
      </w:rPr>
    </w:lvl>
    <w:lvl w:ilvl="2">
      <w:start w:val="0"/>
      <w:numFmt w:val="bullet"/>
      <w:lvlText w:val="•"/>
      <w:lvlJc w:val="left"/>
      <w:pPr>
        <w:ind w:left="5611" w:hanging="84"/>
      </w:pPr>
      <w:rPr>
        <w:rFonts w:hint="default"/>
        <w:lang w:val="en-gb" w:eastAsia="en-US" w:bidi="ar-SA"/>
      </w:rPr>
    </w:lvl>
    <w:lvl w:ilvl="3">
      <w:start w:val="0"/>
      <w:numFmt w:val="bullet"/>
      <w:lvlText w:val="•"/>
      <w:lvlJc w:val="left"/>
      <w:pPr>
        <w:ind w:left="5603" w:hanging="84"/>
      </w:pPr>
      <w:rPr>
        <w:rFonts w:hint="default"/>
        <w:lang w:val="en-gb" w:eastAsia="en-US" w:bidi="ar-SA"/>
      </w:rPr>
    </w:lvl>
    <w:lvl w:ilvl="4">
      <w:start w:val="0"/>
      <w:numFmt w:val="bullet"/>
      <w:lvlText w:val="•"/>
      <w:lvlJc w:val="left"/>
      <w:pPr>
        <w:ind w:left="5594" w:hanging="84"/>
      </w:pPr>
      <w:rPr>
        <w:rFonts w:hint="default"/>
        <w:lang w:val="en-gb" w:eastAsia="en-US" w:bidi="ar-SA"/>
      </w:rPr>
    </w:lvl>
    <w:lvl w:ilvl="5">
      <w:start w:val="0"/>
      <w:numFmt w:val="bullet"/>
      <w:lvlText w:val="•"/>
      <w:lvlJc w:val="left"/>
      <w:pPr>
        <w:ind w:left="5586" w:hanging="84"/>
      </w:pPr>
      <w:rPr>
        <w:rFonts w:hint="default"/>
        <w:lang w:val="en-gb" w:eastAsia="en-US" w:bidi="ar-SA"/>
      </w:rPr>
    </w:lvl>
    <w:lvl w:ilvl="6">
      <w:start w:val="0"/>
      <w:numFmt w:val="bullet"/>
      <w:lvlText w:val="•"/>
      <w:lvlJc w:val="left"/>
      <w:pPr>
        <w:ind w:left="5577" w:hanging="84"/>
      </w:pPr>
      <w:rPr>
        <w:rFonts w:hint="default"/>
        <w:lang w:val="en-gb" w:eastAsia="en-US" w:bidi="ar-SA"/>
      </w:rPr>
    </w:lvl>
    <w:lvl w:ilvl="7">
      <w:start w:val="0"/>
      <w:numFmt w:val="bullet"/>
      <w:lvlText w:val="•"/>
      <w:lvlJc w:val="left"/>
      <w:pPr>
        <w:ind w:left="5569" w:hanging="84"/>
      </w:pPr>
      <w:rPr>
        <w:rFonts w:hint="default"/>
        <w:lang w:val="en-gb" w:eastAsia="en-US" w:bidi="ar-SA"/>
      </w:rPr>
    </w:lvl>
    <w:lvl w:ilvl="8">
      <w:start w:val="0"/>
      <w:numFmt w:val="bullet"/>
      <w:lvlText w:val="•"/>
      <w:lvlJc w:val="left"/>
      <w:pPr>
        <w:ind w:left="5561" w:hanging="84"/>
      </w:pPr>
      <w:rPr>
        <w:rFonts w:hint="default"/>
        <w:lang w:val="en-gb" w:eastAsia="en-US" w:bidi="ar-SA"/>
      </w:rPr>
    </w:lvl>
  </w:abstractNum>
  <w:abstractNum w:abstractNumId="4">
    <w:multiLevelType w:val="hybridMultilevel"/>
    <w:lvl w:ilvl="0">
      <w:start w:val="0"/>
      <w:numFmt w:val="bullet"/>
      <w:lvlText w:val="-"/>
      <w:lvlJc w:val="left"/>
      <w:pPr>
        <w:ind w:left="1188" w:hanging="360"/>
      </w:pPr>
      <w:rPr>
        <w:rFonts w:hint="default"/>
        <w:w w:val="100"/>
        <w:lang w:val="en-gb" w:eastAsia="en-US" w:bidi="ar-SA"/>
      </w:rPr>
    </w:lvl>
    <w:lvl w:ilvl="1">
      <w:start w:val="0"/>
      <w:numFmt w:val="bullet"/>
      <w:lvlText w:val="•"/>
      <w:lvlJc w:val="left"/>
      <w:pPr>
        <w:ind w:left="2078" w:hanging="360"/>
      </w:pPr>
      <w:rPr>
        <w:rFonts w:hint="default"/>
        <w:lang w:val="en-gb" w:eastAsia="en-US" w:bidi="ar-SA"/>
      </w:rPr>
    </w:lvl>
    <w:lvl w:ilvl="2">
      <w:start w:val="0"/>
      <w:numFmt w:val="bullet"/>
      <w:lvlText w:val="•"/>
      <w:lvlJc w:val="left"/>
      <w:pPr>
        <w:ind w:left="2977" w:hanging="360"/>
      </w:pPr>
      <w:rPr>
        <w:rFonts w:hint="default"/>
        <w:lang w:val="en-gb" w:eastAsia="en-US" w:bidi="ar-SA"/>
      </w:rPr>
    </w:lvl>
    <w:lvl w:ilvl="3">
      <w:start w:val="0"/>
      <w:numFmt w:val="bullet"/>
      <w:lvlText w:val="•"/>
      <w:lvlJc w:val="left"/>
      <w:pPr>
        <w:ind w:left="3876" w:hanging="360"/>
      </w:pPr>
      <w:rPr>
        <w:rFonts w:hint="default"/>
        <w:lang w:val="en-gb" w:eastAsia="en-US" w:bidi="ar-SA"/>
      </w:rPr>
    </w:lvl>
    <w:lvl w:ilvl="4">
      <w:start w:val="0"/>
      <w:numFmt w:val="bullet"/>
      <w:lvlText w:val="•"/>
      <w:lvlJc w:val="left"/>
      <w:pPr>
        <w:ind w:left="4774" w:hanging="360"/>
      </w:pPr>
      <w:rPr>
        <w:rFonts w:hint="default"/>
        <w:lang w:val="en-gb" w:eastAsia="en-US" w:bidi="ar-SA"/>
      </w:rPr>
    </w:lvl>
    <w:lvl w:ilvl="5">
      <w:start w:val="0"/>
      <w:numFmt w:val="bullet"/>
      <w:lvlText w:val="•"/>
      <w:lvlJc w:val="left"/>
      <w:pPr>
        <w:ind w:left="5673" w:hanging="360"/>
      </w:pPr>
      <w:rPr>
        <w:rFonts w:hint="default"/>
        <w:lang w:val="en-gb" w:eastAsia="en-US" w:bidi="ar-SA"/>
      </w:rPr>
    </w:lvl>
    <w:lvl w:ilvl="6">
      <w:start w:val="0"/>
      <w:numFmt w:val="bullet"/>
      <w:lvlText w:val="•"/>
      <w:lvlJc w:val="left"/>
      <w:pPr>
        <w:ind w:left="6572" w:hanging="360"/>
      </w:pPr>
      <w:rPr>
        <w:rFonts w:hint="default"/>
        <w:lang w:val="en-gb" w:eastAsia="en-US" w:bidi="ar-SA"/>
      </w:rPr>
    </w:lvl>
    <w:lvl w:ilvl="7">
      <w:start w:val="0"/>
      <w:numFmt w:val="bullet"/>
      <w:lvlText w:val="•"/>
      <w:lvlJc w:val="left"/>
      <w:pPr>
        <w:ind w:left="7470" w:hanging="360"/>
      </w:pPr>
      <w:rPr>
        <w:rFonts w:hint="default"/>
        <w:lang w:val="en-gb" w:eastAsia="en-US" w:bidi="ar-SA"/>
      </w:rPr>
    </w:lvl>
    <w:lvl w:ilvl="8">
      <w:start w:val="0"/>
      <w:numFmt w:val="bullet"/>
      <w:lvlText w:val="•"/>
      <w:lvlJc w:val="left"/>
      <w:pPr>
        <w:ind w:left="8369" w:hanging="360"/>
      </w:pPr>
      <w:rPr>
        <w:rFonts w:hint="default"/>
        <w:lang w:val="en-gb" w:eastAsia="en-US" w:bidi="ar-SA"/>
      </w:rPr>
    </w:lvl>
  </w:abstractNum>
  <w:abstractNum w:abstractNumId="3">
    <w:multiLevelType w:val="hybridMultilevel"/>
    <w:lvl w:ilvl="0">
      <w:start w:val="0"/>
      <w:numFmt w:val="bullet"/>
      <w:lvlText w:val="-"/>
      <w:lvlJc w:val="left"/>
      <w:pPr>
        <w:ind w:left="1188" w:hanging="360"/>
      </w:pPr>
      <w:rPr>
        <w:rFonts w:hint="default" w:ascii="Calibri" w:hAnsi="Calibri" w:eastAsia="Calibri" w:cs="Calibri"/>
        <w:color w:val="FF0000"/>
        <w:w w:val="100"/>
        <w:sz w:val="22"/>
        <w:szCs w:val="22"/>
        <w:lang w:val="en-gb" w:eastAsia="en-US" w:bidi="ar-SA"/>
      </w:rPr>
    </w:lvl>
    <w:lvl w:ilvl="1">
      <w:start w:val="0"/>
      <w:numFmt w:val="bullet"/>
      <w:lvlText w:val="•"/>
      <w:lvlJc w:val="left"/>
      <w:pPr>
        <w:ind w:left="2078" w:hanging="360"/>
      </w:pPr>
      <w:rPr>
        <w:rFonts w:hint="default"/>
        <w:lang w:val="en-gb" w:eastAsia="en-US" w:bidi="ar-SA"/>
      </w:rPr>
    </w:lvl>
    <w:lvl w:ilvl="2">
      <w:start w:val="0"/>
      <w:numFmt w:val="bullet"/>
      <w:lvlText w:val="•"/>
      <w:lvlJc w:val="left"/>
      <w:pPr>
        <w:ind w:left="2977" w:hanging="360"/>
      </w:pPr>
      <w:rPr>
        <w:rFonts w:hint="default"/>
        <w:lang w:val="en-gb" w:eastAsia="en-US" w:bidi="ar-SA"/>
      </w:rPr>
    </w:lvl>
    <w:lvl w:ilvl="3">
      <w:start w:val="0"/>
      <w:numFmt w:val="bullet"/>
      <w:lvlText w:val="•"/>
      <w:lvlJc w:val="left"/>
      <w:pPr>
        <w:ind w:left="3876" w:hanging="360"/>
      </w:pPr>
      <w:rPr>
        <w:rFonts w:hint="default"/>
        <w:lang w:val="en-gb" w:eastAsia="en-US" w:bidi="ar-SA"/>
      </w:rPr>
    </w:lvl>
    <w:lvl w:ilvl="4">
      <w:start w:val="0"/>
      <w:numFmt w:val="bullet"/>
      <w:lvlText w:val="•"/>
      <w:lvlJc w:val="left"/>
      <w:pPr>
        <w:ind w:left="4774" w:hanging="360"/>
      </w:pPr>
      <w:rPr>
        <w:rFonts w:hint="default"/>
        <w:lang w:val="en-gb" w:eastAsia="en-US" w:bidi="ar-SA"/>
      </w:rPr>
    </w:lvl>
    <w:lvl w:ilvl="5">
      <w:start w:val="0"/>
      <w:numFmt w:val="bullet"/>
      <w:lvlText w:val="•"/>
      <w:lvlJc w:val="left"/>
      <w:pPr>
        <w:ind w:left="5673" w:hanging="360"/>
      </w:pPr>
      <w:rPr>
        <w:rFonts w:hint="default"/>
        <w:lang w:val="en-gb" w:eastAsia="en-US" w:bidi="ar-SA"/>
      </w:rPr>
    </w:lvl>
    <w:lvl w:ilvl="6">
      <w:start w:val="0"/>
      <w:numFmt w:val="bullet"/>
      <w:lvlText w:val="•"/>
      <w:lvlJc w:val="left"/>
      <w:pPr>
        <w:ind w:left="6572" w:hanging="360"/>
      </w:pPr>
      <w:rPr>
        <w:rFonts w:hint="default"/>
        <w:lang w:val="en-gb" w:eastAsia="en-US" w:bidi="ar-SA"/>
      </w:rPr>
    </w:lvl>
    <w:lvl w:ilvl="7">
      <w:start w:val="0"/>
      <w:numFmt w:val="bullet"/>
      <w:lvlText w:val="•"/>
      <w:lvlJc w:val="left"/>
      <w:pPr>
        <w:ind w:left="7470" w:hanging="360"/>
      </w:pPr>
      <w:rPr>
        <w:rFonts w:hint="default"/>
        <w:lang w:val="en-gb" w:eastAsia="en-US" w:bidi="ar-SA"/>
      </w:rPr>
    </w:lvl>
    <w:lvl w:ilvl="8">
      <w:start w:val="0"/>
      <w:numFmt w:val="bullet"/>
      <w:lvlText w:val="•"/>
      <w:lvlJc w:val="left"/>
      <w:pPr>
        <w:ind w:left="8369" w:hanging="360"/>
      </w:pPr>
      <w:rPr>
        <w:rFonts w:hint="default"/>
        <w:lang w:val="en-gb" w:eastAsia="en-US" w:bidi="ar-SA"/>
      </w:rPr>
    </w:lvl>
  </w:abstractNum>
  <w:abstractNum w:abstractNumId="2">
    <w:multiLevelType w:val="hybridMultilevel"/>
    <w:lvl w:ilvl="0">
      <w:start w:val="0"/>
      <w:numFmt w:val="bullet"/>
      <w:lvlText w:val="-"/>
      <w:lvlJc w:val="left"/>
      <w:pPr>
        <w:ind w:left="1388" w:hanging="411"/>
      </w:pPr>
      <w:rPr>
        <w:rFonts w:hint="default" w:ascii="Calibri" w:hAnsi="Calibri" w:eastAsia="Calibri" w:cs="Calibri"/>
        <w:color w:val="FF0000"/>
        <w:w w:val="100"/>
        <w:sz w:val="22"/>
        <w:szCs w:val="22"/>
        <w:lang w:val="en-gb" w:eastAsia="en-US" w:bidi="ar-SA"/>
      </w:rPr>
    </w:lvl>
    <w:lvl w:ilvl="1">
      <w:start w:val="0"/>
      <w:numFmt w:val="bullet"/>
      <w:lvlText w:val="•"/>
      <w:lvlJc w:val="left"/>
      <w:pPr>
        <w:ind w:left="2266" w:hanging="411"/>
      </w:pPr>
      <w:rPr>
        <w:rFonts w:hint="default"/>
        <w:lang w:val="en-gb" w:eastAsia="en-US" w:bidi="ar-SA"/>
      </w:rPr>
    </w:lvl>
    <w:lvl w:ilvl="2">
      <w:start w:val="0"/>
      <w:numFmt w:val="bullet"/>
      <w:lvlText w:val="•"/>
      <w:lvlJc w:val="left"/>
      <w:pPr>
        <w:ind w:left="3153" w:hanging="411"/>
      </w:pPr>
      <w:rPr>
        <w:rFonts w:hint="default"/>
        <w:lang w:val="en-gb" w:eastAsia="en-US" w:bidi="ar-SA"/>
      </w:rPr>
    </w:lvl>
    <w:lvl w:ilvl="3">
      <w:start w:val="0"/>
      <w:numFmt w:val="bullet"/>
      <w:lvlText w:val="•"/>
      <w:lvlJc w:val="left"/>
      <w:pPr>
        <w:ind w:left="4039" w:hanging="411"/>
      </w:pPr>
      <w:rPr>
        <w:rFonts w:hint="default"/>
        <w:lang w:val="en-gb" w:eastAsia="en-US" w:bidi="ar-SA"/>
      </w:rPr>
    </w:lvl>
    <w:lvl w:ilvl="4">
      <w:start w:val="0"/>
      <w:numFmt w:val="bullet"/>
      <w:lvlText w:val="•"/>
      <w:lvlJc w:val="left"/>
      <w:pPr>
        <w:ind w:left="4926" w:hanging="411"/>
      </w:pPr>
      <w:rPr>
        <w:rFonts w:hint="default"/>
        <w:lang w:val="en-gb" w:eastAsia="en-US" w:bidi="ar-SA"/>
      </w:rPr>
    </w:lvl>
    <w:lvl w:ilvl="5">
      <w:start w:val="0"/>
      <w:numFmt w:val="bullet"/>
      <w:lvlText w:val="•"/>
      <w:lvlJc w:val="left"/>
      <w:pPr>
        <w:ind w:left="5813" w:hanging="411"/>
      </w:pPr>
      <w:rPr>
        <w:rFonts w:hint="default"/>
        <w:lang w:val="en-gb" w:eastAsia="en-US" w:bidi="ar-SA"/>
      </w:rPr>
    </w:lvl>
    <w:lvl w:ilvl="6">
      <w:start w:val="0"/>
      <w:numFmt w:val="bullet"/>
      <w:lvlText w:val="•"/>
      <w:lvlJc w:val="left"/>
      <w:pPr>
        <w:ind w:left="6699" w:hanging="411"/>
      </w:pPr>
      <w:rPr>
        <w:rFonts w:hint="default"/>
        <w:lang w:val="en-gb" w:eastAsia="en-US" w:bidi="ar-SA"/>
      </w:rPr>
    </w:lvl>
    <w:lvl w:ilvl="7">
      <w:start w:val="0"/>
      <w:numFmt w:val="bullet"/>
      <w:lvlText w:val="•"/>
      <w:lvlJc w:val="left"/>
      <w:pPr>
        <w:ind w:left="7586" w:hanging="411"/>
      </w:pPr>
      <w:rPr>
        <w:rFonts w:hint="default"/>
        <w:lang w:val="en-gb" w:eastAsia="en-US" w:bidi="ar-SA"/>
      </w:rPr>
    </w:lvl>
    <w:lvl w:ilvl="8">
      <w:start w:val="0"/>
      <w:numFmt w:val="bullet"/>
      <w:lvlText w:val="•"/>
      <w:lvlJc w:val="left"/>
      <w:pPr>
        <w:ind w:left="8473" w:hanging="411"/>
      </w:pPr>
      <w:rPr>
        <w:rFonts w:hint="default"/>
        <w:lang w:val="en-gb" w:eastAsia="en-US" w:bidi="ar-SA"/>
      </w:rPr>
    </w:lvl>
  </w:abstractNum>
  <w:abstractNum w:abstractNumId="1">
    <w:multiLevelType w:val="hybridMultilevel"/>
    <w:lvl w:ilvl="0">
      <w:start w:val="1"/>
      <w:numFmt w:val="decimal"/>
      <w:lvlText w:val="%1."/>
      <w:lvlJc w:val="left"/>
      <w:pPr>
        <w:ind w:left="618" w:hanging="361"/>
        <w:jc w:val="right"/>
      </w:pPr>
      <w:rPr>
        <w:rFonts w:hint="default" w:ascii="Cambria" w:hAnsi="Cambria" w:eastAsia="Cambria" w:cs="Cambria"/>
        <w:b/>
        <w:bCs/>
        <w:color w:val="365F91"/>
        <w:w w:val="100"/>
        <w:sz w:val="36"/>
        <w:szCs w:val="36"/>
        <w:lang w:val="en-gb" w:eastAsia="en-US" w:bidi="ar-SA"/>
      </w:rPr>
    </w:lvl>
    <w:lvl w:ilvl="1">
      <w:start w:val="1"/>
      <w:numFmt w:val="decimal"/>
      <w:lvlText w:val="%1.%2."/>
      <w:lvlJc w:val="left"/>
      <w:pPr>
        <w:ind w:left="1050" w:hanging="432"/>
        <w:jc w:val="left"/>
      </w:pPr>
      <w:rPr>
        <w:rFonts w:hint="default" w:ascii="Cambria" w:hAnsi="Cambria" w:eastAsia="Cambria" w:cs="Cambria"/>
        <w:b/>
        <w:bCs/>
        <w:color w:val="365F91"/>
        <w:spacing w:val="-1"/>
        <w:w w:val="99"/>
        <w:sz w:val="24"/>
        <w:szCs w:val="24"/>
        <w:lang w:val="en-gb" w:eastAsia="en-US" w:bidi="ar-SA"/>
      </w:rPr>
    </w:lvl>
    <w:lvl w:ilvl="2">
      <w:start w:val="0"/>
      <w:numFmt w:val="bullet"/>
      <w:lvlText w:val="-"/>
      <w:lvlJc w:val="left"/>
      <w:pPr>
        <w:ind w:left="1338" w:hanging="360"/>
      </w:pPr>
      <w:rPr>
        <w:rFonts w:hint="default" w:ascii="Calibri" w:hAnsi="Calibri" w:eastAsia="Calibri" w:cs="Calibri"/>
        <w:w w:val="100"/>
        <w:sz w:val="22"/>
        <w:szCs w:val="22"/>
        <w:lang w:val="en-gb" w:eastAsia="en-US" w:bidi="ar-SA"/>
      </w:rPr>
    </w:lvl>
    <w:lvl w:ilvl="3">
      <w:start w:val="0"/>
      <w:numFmt w:val="bullet"/>
      <w:lvlText w:val="•"/>
      <w:lvlJc w:val="left"/>
      <w:pPr>
        <w:ind w:left="2453" w:hanging="360"/>
      </w:pPr>
      <w:rPr>
        <w:rFonts w:hint="default"/>
        <w:lang w:val="en-gb" w:eastAsia="en-US" w:bidi="ar-SA"/>
      </w:rPr>
    </w:lvl>
    <w:lvl w:ilvl="4">
      <w:start w:val="0"/>
      <w:numFmt w:val="bullet"/>
      <w:lvlText w:val="•"/>
      <w:lvlJc w:val="left"/>
      <w:pPr>
        <w:ind w:left="3566" w:hanging="360"/>
      </w:pPr>
      <w:rPr>
        <w:rFonts w:hint="default"/>
        <w:lang w:val="en-gb" w:eastAsia="en-US" w:bidi="ar-SA"/>
      </w:rPr>
    </w:lvl>
    <w:lvl w:ilvl="5">
      <w:start w:val="0"/>
      <w:numFmt w:val="bullet"/>
      <w:lvlText w:val="•"/>
      <w:lvlJc w:val="left"/>
      <w:pPr>
        <w:ind w:left="4679" w:hanging="360"/>
      </w:pPr>
      <w:rPr>
        <w:rFonts w:hint="default"/>
        <w:lang w:val="en-gb" w:eastAsia="en-US" w:bidi="ar-SA"/>
      </w:rPr>
    </w:lvl>
    <w:lvl w:ilvl="6">
      <w:start w:val="0"/>
      <w:numFmt w:val="bullet"/>
      <w:lvlText w:val="•"/>
      <w:lvlJc w:val="left"/>
      <w:pPr>
        <w:ind w:left="5793" w:hanging="360"/>
      </w:pPr>
      <w:rPr>
        <w:rFonts w:hint="default"/>
        <w:lang w:val="en-gb" w:eastAsia="en-US" w:bidi="ar-SA"/>
      </w:rPr>
    </w:lvl>
    <w:lvl w:ilvl="7">
      <w:start w:val="0"/>
      <w:numFmt w:val="bullet"/>
      <w:lvlText w:val="•"/>
      <w:lvlJc w:val="left"/>
      <w:pPr>
        <w:ind w:left="6906" w:hanging="360"/>
      </w:pPr>
      <w:rPr>
        <w:rFonts w:hint="default"/>
        <w:lang w:val="en-gb" w:eastAsia="en-US" w:bidi="ar-SA"/>
      </w:rPr>
    </w:lvl>
    <w:lvl w:ilvl="8">
      <w:start w:val="0"/>
      <w:numFmt w:val="bullet"/>
      <w:lvlText w:val="•"/>
      <w:lvlJc w:val="left"/>
      <w:pPr>
        <w:ind w:left="8019" w:hanging="360"/>
      </w:pPr>
      <w:rPr>
        <w:rFonts w:hint="default"/>
        <w:lang w:val="en-gb" w:eastAsia="en-US" w:bidi="ar-SA"/>
      </w:rPr>
    </w:lvl>
  </w:abstractNum>
  <w:abstractNum w:abstractNumId="0">
    <w:multiLevelType w:val="hybridMultilevel"/>
    <w:lvl w:ilvl="0">
      <w:start w:val="1"/>
      <w:numFmt w:val="decimal"/>
      <w:lvlText w:val="%1."/>
      <w:lvlJc w:val="left"/>
      <w:pPr>
        <w:ind w:left="697" w:hanging="440"/>
        <w:jc w:val="left"/>
      </w:pPr>
      <w:rPr>
        <w:rFonts w:hint="default" w:ascii="Calibri" w:hAnsi="Calibri" w:eastAsia="Calibri" w:cs="Calibri"/>
        <w:w w:val="100"/>
        <w:sz w:val="22"/>
        <w:szCs w:val="22"/>
        <w:lang w:val="en-gb" w:eastAsia="en-US" w:bidi="ar-SA"/>
      </w:rPr>
    </w:lvl>
    <w:lvl w:ilvl="1">
      <w:start w:val="1"/>
      <w:numFmt w:val="decimal"/>
      <w:lvlText w:val="%1.%2."/>
      <w:lvlJc w:val="left"/>
      <w:pPr>
        <w:ind w:left="1138" w:hanging="660"/>
        <w:jc w:val="left"/>
      </w:pPr>
      <w:rPr>
        <w:rFonts w:hint="default" w:ascii="Calibri" w:hAnsi="Calibri" w:eastAsia="Calibri" w:cs="Calibri"/>
        <w:spacing w:val="-1"/>
        <w:w w:val="100"/>
        <w:sz w:val="22"/>
        <w:szCs w:val="22"/>
        <w:lang w:val="en-gb" w:eastAsia="en-US" w:bidi="ar-SA"/>
      </w:rPr>
    </w:lvl>
    <w:lvl w:ilvl="2">
      <w:start w:val="0"/>
      <w:numFmt w:val="bullet"/>
      <w:lvlText w:val="•"/>
      <w:lvlJc w:val="left"/>
      <w:pPr>
        <w:ind w:left="2151" w:hanging="660"/>
      </w:pPr>
      <w:rPr>
        <w:rFonts w:hint="default"/>
        <w:lang w:val="en-gb" w:eastAsia="en-US" w:bidi="ar-SA"/>
      </w:rPr>
    </w:lvl>
    <w:lvl w:ilvl="3">
      <w:start w:val="0"/>
      <w:numFmt w:val="bullet"/>
      <w:lvlText w:val="•"/>
      <w:lvlJc w:val="left"/>
      <w:pPr>
        <w:ind w:left="3163" w:hanging="660"/>
      </w:pPr>
      <w:rPr>
        <w:rFonts w:hint="default"/>
        <w:lang w:val="en-gb" w:eastAsia="en-US" w:bidi="ar-SA"/>
      </w:rPr>
    </w:lvl>
    <w:lvl w:ilvl="4">
      <w:start w:val="0"/>
      <w:numFmt w:val="bullet"/>
      <w:lvlText w:val="•"/>
      <w:lvlJc w:val="left"/>
      <w:pPr>
        <w:ind w:left="4175" w:hanging="660"/>
      </w:pPr>
      <w:rPr>
        <w:rFonts w:hint="default"/>
        <w:lang w:val="en-gb" w:eastAsia="en-US" w:bidi="ar-SA"/>
      </w:rPr>
    </w:lvl>
    <w:lvl w:ilvl="5">
      <w:start w:val="0"/>
      <w:numFmt w:val="bullet"/>
      <w:lvlText w:val="•"/>
      <w:lvlJc w:val="left"/>
      <w:pPr>
        <w:ind w:left="5187" w:hanging="660"/>
      </w:pPr>
      <w:rPr>
        <w:rFonts w:hint="default"/>
        <w:lang w:val="en-gb" w:eastAsia="en-US" w:bidi="ar-SA"/>
      </w:rPr>
    </w:lvl>
    <w:lvl w:ilvl="6">
      <w:start w:val="0"/>
      <w:numFmt w:val="bullet"/>
      <w:lvlText w:val="•"/>
      <w:lvlJc w:val="left"/>
      <w:pPr>
        <w:ind w:left="6199" w:hanging="660"/>
      </w:pPr>
      <w:rPr>
        <w:rFonts w:hint="default"/>
        <w:lang w:val="en-gb" w:eastAsia="en-US" w:bidi="ar-SA"/>
      </w:rPr>
    </w:lvl>
    <w:lvl w:ilvl="7">
      <w:start w:val="0"/>
      <w:numFmt w:val="bullet"/>
      <w:lvlText w:val="•"/>
      <w:lvlJc w:val="left"/>
      <w:pPr>
        <w:ind w:left="7210" w:hanging="660"/>
      </w:pPr>
      <w:rPr>
        <w:rFonts w:hint="default"/>
        <w:lang w:val="en-gb" w:eastAsia="en-US" w:bidi="ar-SA"/>
      </w:rPr>
    </w:lvl>
    <w:lvl w:ilvl="8">
      <w:start w:val="0"/>
      <w:numFmt w:val="bullet"/>
      <w:lvlText w:val="•"/>
      <w:lvlJc w:val="left"/>
      <w:pPr>
        <w:ind w:left="8222" w:hanging="660"/>
      </w:pPr>
      <w:rPr>
        <w:rFonts w:hint="default"/>
        <w:lang w:val="en-gb"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US" w:bidi="ar-SA"/>
    </w:rPr>
  </w:style>
  <w:style w:styleId="TOC1" w:type="paragraph">
    <w:name w:val="TOC 1"/>
    <w:basedOn w:val="Normal"/>
    <w:uiPriority w:val="1"/>
    <w:qFormat/>
    <w:pPr>
      <w:spacing w:before="140"/>
      <w:ind w:left="15"/>
      <w:jc w:val="center"/>
    </w:pPr>
    <w:rPr>
      <w:rFonts w:ascii="Calibri" w:hAnsi="Calibri" w:eastAsia="Calibri" w:cs="Calibri"/>
      <w:sz w:val="22"/>
      <w:szCs w:val="22"/>
      <w:lang w:val="en-gb" w:eastAsia="en-US" w:bidi="ar-SA"/>
    </w:rPr>
  </w:style>
  <w:style w:styleId="TOC2" w:type="paragraph">
    <w:name w:val="TOC 2"/>
    <w:basedOn w:val="Normal"/>
    <w:uiPriority w:val="1"/>
    <w:qFormat/>
    <w:pPr>
      <w:spacing w:before="139"/>
      <w:ind w:left="1138" w:hanging="661"/>
    </w:pPr>
    <w:rPr>
      <w:rFonts w:ascii="Calibri" w:hAnsi="Calibri" w:eastAsia="Calibri" w:cs="Calibri"/>
      <w:sz w:val="22"/>
      <w:szCs w:val="22"/>
      <w:lang w:val="en-gb" w:eastAsia="en-US" w:bidi="ar-SA"/>
    </w:rPr>
  </w:style>
  <w:style w:styleId="BodyText" w:type="paragraph">
    <w:name w:val="Body Text"/>
    <w:basedOn w:val="Normal"/>
    <w:uiPriority w:val="1"/>
    <w:qFormat/>
    <w:pPr/>
    <w:rPr>
      <w:rFonts w:ascii="Calibri" w:hAnsi="Calibri" w:eastAsia="Calibri" w:cs="Calibri"/>
      <w:sz w:val="22"/>
      <w:szCs w:val="22"/>
      <w:lang w:val="en-gb" w:eastAsia="en-US" w:bidi="ar-SA"/>
    </w:rPr>
  </w:style>
  <w:style w:styleId="Heading1" w:type="paragraph">
    <w:name w:val="Heading 1"/>
    <w:basedOn w:val="Normal"/>
    <w:uiPriority w:val="1"/>
    <w:qFormat/>
    <w:pPr>
      <w:ind w:left="778" w:hanging="362"/>
      <w:outlineLvl w:val="1"/>
    </w:pPr>
    <w:rPr>
      <w:rFonts w:ascii="Cambria" w:hAnsi="Cambria" w:eastAsia="Cambria" w:cs="Cambria"/>
      <w:b/>
      <w:bCs/>
      <w:sz w:val="36"/>
      <w:szCs w:val="36"/>
      <w:lang w:val="en-gb" w:eastAsia="en-US" w:bidi="ar-SA"/>
    </w:rPr>
  </w:style>
  <w:style w:styleId="Heading2" w:type="paragraph">
    <w:name w:val="Heading 2"/>
    <w:basedOn w:val="Normal"/>
    <w:uiPriority w:val="1"/>
    <w:qFormat/>
    <w:pPr>
      <w:ind w:left="1050" w:hanging="433"/>
      <w:outlineLvl w:val="2"/>
    </w:pPr>
    <w:rPr>
      <w:rFonts w:ascii="Cambria" w:hAnsi="Cambria" w:eastAsia="Cambria" w:cs="Cambria"/>
      <w:b/>
      <w:bCs/>
      <w:sz w:val="26"/>
      <w:szCs w:val="26"/>
      <w:lang w:val="en-gb" w:eastAsia="en-US" w:bidi="ar-SA"/>
    </w:rPr>
  </w:style>
  <w:style w:styleId="Heading3" w:type="paragraph">
    <w:name w:val="Heading 3"/>
    <w:basedOn w:val="Normal"/>
    <w:uiPriority w:val="1"/>
    <w:qFormat/>
    <w:pPr>
      <w:spacing w:before="1"/>
      <w:ind w:left="21"/>
      <w:outlineLvl w:val="3"/>
    </w:pPr>
    <w:rPr>
      <w:rFonts w:ascii="Calibri" w:hAnsi="Calibri" w:eastAsia="Calibri" w:cs="Calibri"/>
      <w:b/>
      <w:bCs/>
      <w:sz w:val="24"/>
      <w:szCs w:val="24"/>
      <w:lang w:val="en-gb" w:eastAsia="en-US" w:bidi="ar-SA"/>
    </w:rPr>
  </w:style>
  <w:style w:styleId="Heading4" w:type="paragraph">
    <w:name w:val="Heading 4"/>
    <w:basedOn w:val="Normal"/>
    <w:uiPriority w:val="1"/>
    <w:qFormat/>
    <w:pPr>
      <w:ind w:left="257"/>
      <w:outlineLvl w:val="4"/>
    </w:pPr>
    <w:rPr>
      <w:rFonts w:ascii="Calibri" w:hAnsi="Calibri" w:eastAsia="Calibri" w:cs="Calibri"/>
      <w:b/>
      <w:bCs/>
      <w:sz w:val="22"/>
      <w:szCs w:val="22"/>
      <w:lang w:val="en-gb" w:eastAsia="en-US" w:bidi="ar-SA"/>
    </w:rPr>
  </w:style>
  <w:style w:styleId="ListParagraph" w:type="paragraph">
    <w:name w:val="List Paragraph"/>
    <w:basedOn w:val="Normal"/>
    <w:uiPriority w:val="1"/>
    <w:qFormat/>
    <w:pPr>
      <w:ind w:left="1138" w:hanging="360"/>
    </w:pPr>
    <w:rPr>
      <w:rFonts w:ascii="Calibri" w:hAnsi="Calibri" w:eastAsia="Calibri" w:cs="Calibri"/>
      <w:lang w:val="en-gb" w:eastAsia="en-US" w:bidi="ar-SA"/>
    </w:rPr>
  </w:style>
  <w:style w:styleId="TableParagraph" w:type="paragraph">
    <w:name w:val="Table Paragraph"/>
    <w:basedOn w:val="Normal"/>
    <w:uiPriority w:val="1"/>
    <w:qFormat/>
    <w:pPr/>
    <w:rPr>
      <w:rFonts w:ascii="Calibri" w:hAnsi="Calibri" w:eastAsia="Calibri" w:cs="Calibri"/>
      <w:lang w:val="en-gb"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3.xml" Type="http://schemas.openxmlformats.org/officeDocument/2006/relationships/footer"/>
<Relationship Id="rId11" Target="header4.xml" Type="http://schemas.openxmlformats.org/officeDocument/2006/relationships/header"/>
<Relationship Id="rId12" Target="footer4.xml" Type="http://schemas.openxmlformats.org/officeDocument/2006/relationships/footer"/>
<Relationship Id="rId13" Target="media/image1.png" Type="http://schemas.openxmlformats.org/officeDocument/2006/relationships/image"/>
<Relationship Id="rId14" Target="media/image2.png" Type="http://schemas.openxmlformats.org/officeDocument/2006/relationships/image"/>
<Relationship Id="rId15" Target="media/image3.png" Type="http://schemas.openxmlformats.org/officeDocument/2006/relationships/image"/>
<Relationship Id="rId16" Target="media/image4.png" Type="http://schemas.openxmlformats.org/officeDocument/2006/relationships/image"/>
<Relationship Id="rId17" Target="media/image5.png" Type="http://schemas.openxmlformats.org/officeDocument/2006/relationships/image"/>
<Relationship Id="rId18" Target="media/image6.png" Type="http://schemas.openxmlformats.org/officeDocument/2006/relationships/image"/>
<Relationship Id="rId19" Target="media/image7.png" Type="http://schemas.openxmlformats.org/officeDocument/2006/relationships/image"/>
<Relationship Id="rId2" Target="fontTable.xml" Type="http://schemas.openxmlformats.org/officeDocument/2006/relationships/fontTable"/>
<Relationship Id="rId20" Target="media/image8.png" Type="http://schemas.openxmlformats.org/officeDocument/2006/relationships/image"/>
<Relationship Id="rId21" Target="header5.xml" Type="http://schemas.openxmlformats.org/officeDocument/2006/relationships/header"/>
<Relationship Id="rId22" Target="footer5.xml" Type="http://schemas.openxmlformats.org/officeDocument/2006/relationships/footer"/>
<Relationship Id="rId23" Target="header6.xml" Type="http://schemas.openxmlformats.org/officeDocument/2006/relationships/header"/>
<Relationship Id="rId24" Target="footer6.xml" Type="http://schemas.openxmlformats.org/officeDocument/2006/relationships/footer"/>
<Relationship Id="rId25" Target="header7.xml" Type="http://schemas.openxmlformats.org/officeDocument/2006/relationships/header"/>
<Relationship Id="rId26" Target="footer7.xml" Type="http://schemas.openxmlformats.org/officeDocument/2006/relationships/footer"/>
<Relationship Id="rId27"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eader2.xml" Type="http://schemas.openxmlformats.org/officeDocument/2006/relationships/header"/>
<Relationship Id="rId8" Target="footer2.xml" Type="http://schemas.openxmlformats.org/officeDocument/2006/relationships/foot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