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3FC504">
      <w:pPr>
        <w:spacing w:line="35" w:lineRule="exact"/>
        <w:rPr>
          <w:rFonts w:ascii="Lato" w:hAnsi="Lato" w:eastAsia="Times New Roman"/>
          <w:sz w:val="16"/>
          <w:szCs w:val="11"/>
        </w:rPr>
      </w:pPr>
      <w:bookmarkStart w:id="0" w:name="_GoBack"/>
      <w:bookmarkEnd w:id="0"/>
      <w:r>
        <w:rPr>
          <w:rFonts w:ascii="Lato" w:hAnsi="Lato" w:eastAsia="Times New Roman"/>
          <w:sz w:val="16"/>
          <w:szCs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-66675</wp:posOffset>
                </wp:positionV>
                <wp:extent cx="43624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F260E1">
                            <w:r>
                              <w:rPr>
                                <w:rFonts w:ascii="Lato" w:hAnsi="Lato" w:eastAsia="Times New Roman"/>
                                <w:b/>
                                <w:bCs/>
                                <w:sz w:val="24"/>
                              </w:rPr>
                              <w:t>LOGIC MODEL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1.25pt;margin-top:-5.25pt;height:24pt;width:343.5pt;z-index:251659264;mso-width-relative:page;mso-height-relative:page;" fillcolor="#FFFFFF [3201]" filled="t" stroked="t" coordsize="21600,21600" o:gfxdata="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7s7StcAAAAJAQAADwAAAAAAAAABACAAAAAiAAAAZHJz&#10;L2Rvd25yZXYueG1sUEsBAhQAFAAAAAgAh07iQIuhkWs+AgAAtwQAAA4AAAAAAAAAAQAgAAAAJgEA&#10;AGRycy9lMm9Eb2MueG1sUEsFBgAAAAAGAAYAWQEAANY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AF260E1">
                      <w:r>
                        <w:rPr>
                          <w:rFonts w:ascii="Lato" w:hAnsi="Lato" w:eastAsia="Times New Roman"/>
                          <w:b/>
                          <w:bCs/>
                          <w:sz w:val="24"/>
                        </w:rPr>
                        <w:t>LOGIC MODEL TEMPLATE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13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260"/>
        <w:gridCol w:w="2240"/>
        <w:gridCol w:w="2260"/>
        <w:gridCol w:w="2260"/>
        <w:gridCol w:w="2240"/>
      </w:tblGrid>
      <w:tr w14:paraId="13D8D652">
        <w:trPr>
          <w:trHeight w:val="383" w:hRule="atLeast"/>
        </w:trPr>
        <w:tc>
          <w:tcPr>
            <w:tcW w:w="2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3761202">
            <w:pPr>
              <w:spacing w:line="0" w:lineRule="atLeast"/>
              <w:rPr>
                <w:rFonts w:ascii="Lato" w:hAnsi="Lato" w:eastAsia="Times New Roman"/>
                <w:b/>
                <w:bCs/>
                <w:sz w:val="16"/>
                <w:szCs w:val="11"/>
              </w:rPr>
            </w:pPr>
          </w:p>
        </w:tc>
        <w:tc>
          <w:tcPr>
            <w:tcW w:w="450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039D8B41">
            <w:pPr>
              <w:spacing w:line="0" w:lineRule="atLeast"/>
              <w:rPr>
                <w:rFonts w:ascii="Lato" w:hAnsi="Lato" w:eastAsia="Arial"/>
                <w:sz w:val="18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4DF3FCC0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4343E2C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0341F175">
            <w:pPr>
              <w:spacing w:line="0" w:lineRule="atLeast"/>
              <w:ind w:left="360"/>
              <w:rPr>
                <w:rFonts w:ascii="Lato" w:hAnsi="Lato" w:eastAsia="Arial"/>
                <w:sz w:val="13"/>
                <w:szCs w:val="11"/>
              </w:rPr>
            </w:pPr>
          </w:p>
        </w:tc>
      </w:tr>
      <w:tr w14:paraId="13FB2704">
        <w:trPr>
          <w:trHeight w:val="452" w:hRule="atLeast"/>
        </w:trPr>
        <w:tc>
          <w:tcPr>
            <w:tcW w:w="2340" w:type="dxa"/>
            <w:vMerge w:val="restart"/>
            <w:tcBorders>
              <w:left w:val="single" w:color="auto" w:sz="8" w:space="0"/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00A2BFD8">
            <w:pPr>
              <w:spacing w:line="0" w:lineRule="atLeast"/>
              <w:ind w:left="40"/>
              <w:rPr>
                <w:rFonts w:ascii="Lato" w:hAnsi="Lato" w:eastAsia="Arial"/>
                <w:b/>
                <w:bCs/>
                <w:sz w:val="13"/>
                <w:szCs w:val="11"/>
              </w:rPr>
            </w:pPr>
            <w:r>
              <w:rPr>
                <w:rFonts w:ascii="Lato" w:hAnsi="Lato" w:eastAsia="Arial"/>
                <w:b/>
                <w:bCs/>
                <w:sz w:val="13"/>
                <w:szCs w:val="11"/>
              </w:rPr>
              <w:t>Objectives:</w:t>
            </w:r>
          </w:p>
        </w:tc>
        <w:tc>
          <w:tcPr>
            <w:tcW w:w="2260" w:type="dxa"/>
            <w:tcBorders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7EA6607C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4FD07CE4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60" w:type="dxa"/>
            <w:tcBorders>
              <w:right w:val="single" w:color="FF6600" w:sz="8" w:space="0"/>
            </w:tcBorders>
            <w:shd w:val="clear" w:color="auto" w:fill="FFFFFF" w:themeFill="background1"/>
            <w:vAlign w:val="bottom"/>
          </w:tcPr>
          <w:p w14:paraId="0C542859">
            <w:pPr>
              <w:spacing w:line="0" w:lineRule="atLeast"/>
              <w:ind w:left="40"/>
              <w:rPr>
                <w:rFonts w:ascii="Lato" w:hAnsi="Lato" w:eastAsia="Arial"/>
                <w:b/>
                <w:bCs/>
                <w:sz w:val="13"/>
                <w:szCs w:val="11"/>
              </w:rPr>
            </w:pPr>
            <w:r>
              <w:rPr>
                <w:rFonts w:ascii="Lato" w:hAnsi="Lato" w:eastAsia="Arial"/>
                <w:b/>
                <w:bCs/>
                <w:sz w:val="13"/>
                <w:szCs w:val="11"/>
              </w:rPr>
              <w:t>Goals:</w:t>
            </w:r>
          </w:p>
        </w:tc>
        <w:tc>
          <w:tcPr>
            <w:tcW w:w="2260" w:type="dxa"/>
            <w:tcBorders>
              <w:right w:val="single" w:color="FF6600" w:sz="8" w:space="0"/>
            </w:tcBorders>
            <w:shd w:val="clear" w:color="auto" w:fill="FFFFFF" w:themeFill="background1"/>
            <w:vAlign w:val="bottom"/>
          </w:tcPr>
          <w:p w14:paraId="139C98EE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79A39795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</w:tr>
      <w:tr w14:paraId="3CDA4FEA">
        <w:trPr>
          <w:trHeight w:val="105" w:hRule="atLeast"/>
        </w:trPr>
        <w:tc>
          <w:tcPr>
            <w:tcW w:w="2340" w:type="dxa"/>
            <w:vMerge w:val="continue"/>
            <w:tcBorders>
              <w:left w:val="single" w:color="auto" w:sz="8" w:space="0"/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25148FE8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20E18DC0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0807C9C2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right w:val="single" w:color="FF6600" w:sz="8" w:space="0"/>
            </w:tcBorders>
            <w:shd w:val="clear" w:color="auto" w:fill="FFFFFF" w:themeFill="background1"/>
            <w:vAlign w:val="bottom"/>
          </w:tcPr>
          <w:p w14:paraId="2DD3C423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right w:val="single" w:color="FF6600" w:sz="8" w:space="0"/>
            </w:tcBorders>
            <w:shd w:val="clear" w:color="auto" w:fill="FFFFFF" w:themeFill="background1"/>
            <w:vAlign w:val="bottom"/>
          </w:tcPr>
          <w:p w14:paraId="30183015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2AF96667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</w:tr>
      <w:tr w14:paraId="5ACBCC04">
        <w:trPr>
          <w:trHeight w:val="317" w:hRule="atLeast"/>
        </w:trPr>
        <w:tc>
          <w:tcPr>
            <w:tcW w:w="6840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1E389D53">
            <w:pPr>
              <w:spacing w:line="0" w:lineRule="atLeast"/>
              <w:ind w:left="40"/>
              <w:rPr>
                <w:rFonts w:ascii="Lato" w:hAnsi="Lato" w:eastAsia="Arial"/>
                <w:sz w:val="8"/>
                <w:szCs w:val="11"/>
              </w:rPr>
            </w:pPr>
            <w:r>
              <w:rPr>
                <w:rFonts w:ascii="Lato" w:hAnsi="Lato" w:eastAsia="Arial"/>
                <w:sz w:val="8"/>
                <w:szCs w:val="11"/>
              </w:rPr>
              <w:t>Specific and measurable levels of achievement that may change with time.</w:t>
            </w:r>
          </w:p>
        </w:tc>
        <w:tc>
          <w:tcPr>
            <w:tcW w:w="6760" w:type="dxa"/>
            <w:gridSpan w:val="3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7CF84068">
            <w:pPr>
              <w:spacing w:line="0" w:lineRule="atLeast"/>
              <w:ind w:left="20"/>
              <w:rPr>
                <w:rFonts w:ascii="Lato" w:hAnsi="Lato" w:eastAsia="Arial"/>
                <w:sz w:val="8"/>
                <w:szCs w:val="11"/>
              </w:rPr>
            </w:pPr>
            <w:r>
              <w:rPr>
                <w:rFonts w:ascii="Lato" w:hAnsi="Lato" w:eastAsia="Arial"/>
                <w:sz w:val="8"/>
                <w:szCs w:val="11"/>
              </w:rPr>
              <w:t>A set of 3-5 aims that set the organization’s fundamental, long-range direction</w:t>
            </w:r>
          </w:p>
        </w:tc>
      </w:tr>
      <w:tr w14:paraId="2FF07256">
        <w:trPr>
          <w:trHeight w:val="108" w:hRule="atLeast"/>
        </w:trPr>
        <w:tc>
          <w:tcPr>
            <w:tcW w:w="68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575EA791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6760" w:type="dxa"/>
            <w:gridSpan w:val="3"/>
            <w:vMerge w:val="restart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654F5804">
            <w:pPr>
              <w:spacing w:line="0" w:lineRule="atLeast"/>
              <w:ind w:left="40"/>
              <w:rPr>
                <w:rFonts w:ascii="Lato" w:hAnsi="Lato" w:eastAsia="Arial"/>
                <w:sz w:val="8"/>
                <w:szCs w:val="11"/>
              </w:rPr>
            </w:pPr>
            <w:r>
              <w:rPr>
                <w:rFonts w:ascii="Lato" w:hAnsi="Lato" w:eastAsia="Arial"/>
                <w:sz w:val="8"/>
                <w:szCs w:val="11"/>
              </w:rPr>
              <w:t>and remain relatively stagnant – like vision is to the organization.</w:t>
            </w:r>
          </w:p>
        </w:tc>
      </w:tr>
      <w:tr w14:paraId="5B46AE62">
        <w:trPr>
          <w:trHeight w:val="108" w:hRule="atLeast"/>
        </w:trPr>
        <w:tc>
          <w:tcPr>
            <w:tcW w:w="2340" w:type="dxa"/>
            <w:tcBorders>
              <w:left w:val="single" w:color="auto" w:sz="8" w:space="0"/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365F21C3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7A9F0B7B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42885F20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6760" w:type="dxa"/>
            <w:gridSpan w:val="3"/>
            <w:vMerge w:val="continue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04B628C5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</w:tr>
      <w:tr w14:paraId="72913674">
        <w:trPr>
          <w:trHeight w:val="225" w:hRule="atLeast"/>
        </w:trPr>
        <w:tc>
          <w:tcPr>
            <w:tcW w:w="2340" w:type="dxa"/>
            <w:tcBorders>
              <w:left w:val="single" w:color="auto" w:sz="8" w:space="0"/>
              <w:bottom w:val="single" w:color="auto" w:sz="8" w:space="0"/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419CD4DF">
            <w:pPr>
              <w:spacing w:line="0" w:lineRule="atLeast"/>
              <w:rPr>
                <w:rFonts w:ascii="Lato" w:hAnsi="Lato" w:eastAsia="Times New Roman"/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FF0000" w:sz="8" w:space="0"/>
            </w:tcBorders>
            <w:shd w:val="clear" w:color="auto" w:fill="FFFFFF" w:themeFill="background1"/>
            <w:vAlign w:val="bottom"/>
          </w:tcPr>
          <w:p w14:paraId="389F3EBC">
            <w:pPr>
              <w:spacing w:line="0" w:lineRule="atLeast"/>
              <w:rPr>
                <w:rFonts w:ascii="Lato" w:hAnsi="Lato" w:eastAsia="Times New Roman"/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50369653">
            <w:pPr>
              <w:spacing w:line="0" w:lineRule="atLeast"/>
              <w:rPr>
                <w:rFonts w:ascii="Lato" w:hAnsi="Lato" w:eastAsia="Times New Roman"/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FF6600" w:sz="8" w:space="0"/>
            </w:tcBorders>
            <w:shd w:val="clear" w:color="auto" w:fill="FFFFFF" w:themeFill="background1"/>
            <w:vAlign w:val="bottom"/>
          </w:tcPr>
          <w:p w14:paraId="5931DACC">
            <w:pPr>
              <w:spacing w:line="0" w:lineRule="atLeast"/>
              <w:rPr>
                <w:rFonts w:ascii="Lato" w:hAnsi="Lato" w:eastAsia="Times New Roman"/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FF6600" w:sz="8" w:space="0"/>
            </w:tcBorders>
            <w:shd w:val="clear" w:color="auto" w:fill="FFFFFF" w:themeFill="background1"/>
            <w:vAlign w:val="bottom"/>
          </w:tcPr>
          <w:p w14:paraId="68A3AC7B">
            <w:pPr>
              <w:spacing w:line="0" w:lineRule="atLeast"/>
              <w:rPr>
                <w:rFonts w:ascii="Lato" w:hAnsi="Lato" w:eastAsia="Times New Roman"/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6A1CEBDC">
            <w:pPr>
              <w:spacing w:line="0" w:lineRule="atLeast"/>
              <w:rPr>
                <w:rFonts w:ascii="Lato" w:hAnsi="Lato" w:eastAsia="Times New Roman"/>
                <w:sz w:val="11"/>
                <w:szCs w:val="11"/>
              </w:rPr>
            </w:pPr>
          </w:p>
        </w:tc>
      </w:tr>
      <w:tr w14:paraId="03D93660">
        <w:trPr>
          <w:trHeight w:val="268" w:hRule="atLeast"/>
        </w:trPr>
        <w:tc>
          <w:tcPr>
            <w:tcW w:w="2340" w:type="dxa"/>
            <w:tcBorders>
              <w:left w:val="single" w:color="auto" w:sz="8" w:space="0"/>
              <w:right w:val="single" w:color="E6B8B7" w:sz="8" w:space="0"/>
            </w:tcBorders>
            <w:shd w:val="clear" w:color="auto" w:fill="FFFFFF" w:themeFill="background1"/>
            <w:vAlign w:val="bottom"/>
          </w:tcPr>
          <w:p w14:paraId="47E2F0AF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60" w:type="dxa"/>
            <w:tcBorders>
              <w:right w:val="single" w:color="E6B8B7" w:sz="8" w:space="0"/>
            </w:tcBorders>
            <w:shd w:val="clear" w:color="auto" w:fill="FFFFFF" w:themeFill="background1"/>
            <w:vAlign w:val="bottom"/>
          </w:tcPr>
          <w:p w14:paraId="68383CD1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color w:val="4472C4" w:themeColor="accent1"/>
                <w:sz w:val="10"/>
                <w:szCs w:val="15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Lato" w:hAnsi="Lato" w:eastAsia="Arial"/>
                <w:b/>
                <w:bCs/>
                <w:color w:val="4472C4" w:themeColor="accent1"/>
                <w:sz w:val="10"/>
                <w:szCs w:val="15"/>
                <w14:textFill>
                  <w14:solidFill>
                    <w14:schemeClr w14:val="accent1"/>
                  </w14:solidFill>
                </w14:textFill>
              </w:rPr>
              <w:t>Internal Process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5082168F">
            <w:pPr>
              <w:spacing w:line="0" w:lineRule="atLeast"/>
              <w:rPr>
                <w:rFonts w:ascii="Lato" w:hAnsi="Lato" w:eastAsia="Times New Roman"/>
                <w:b/>
                <w:bCs/>
                <w:color w:val="4472C4" w:themeColor="accent1"/>
                <w:sz w:val="10"/>
                <w:szCs w:val="15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260" w:type="dxa"/>
            <w:tcBorders>
              <w:right w:val="single" w:color="FCD5B4" w:sz="8" w:space="0"/>
            </w:tcBorders>
            <w:shd w:val="clear" w:color="auto" w:fill="FFFFFF" w:themeFill="background1"/>
            <w:vAlign w:val="bottom"/>
          </w:tcPr>
          <w:p w14:paraId="29A856B9">
            <w:pPr>
              <w:spacing w:line="0" w:lineRule="atLeast"/>
              <w:rPr>
                <w:rFonts w:ascii="Lato" w:hAnsi="Lato" w:eastAsia="Times New Roman"/>
                <w:b/>
                <w:bCs/>
                <w:color w:val="4472C4" w:themeColor="accent1"/>
                <w:sz w:val="10"/>
                <w:szCs w:val="15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260" w:type="dxa"/>
            <w:tcBorders>
              <w:right w:val="single" w:color="FCD5B4" w:sz="8" w:space="0"/>
            </w:tcBorders>
            <w:shd w:val="clear" w:color="auto" w:fill="FFFFFF" w:themeFill="background1"/>
            <w:vAlign w:val="bottom"/>
          </w:tcPr>
          <w:p w14:paraId="3A13CAD4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color w:val="4472C4" w:themeColor="accent1"/>
                <w:sz w:val="10"/>
                <w:szCs w:val="15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Lato" w:hAnsi="Lato" w:eastAsia="Arial"/>
                <w:b/>
                <w:bCs/>
                <w:color w:val="4472C4" w:themeColor="accent1"/>
                <w:sz w:val="10"/>
                <w:szCs w:val="15"/>
                <w14:textFill>
                  <w14:solidFill>
                    <w14:schemeClr w14:val="accent1"/>
                  </w14:solidFill>
                </w14:textFill>
              </w:rPr>
              <w:t>External Results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2458F5C4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</w:tr>
      <w:tr w14:paraId="1E2B3C14">
        <w:trPr>
          <w:trHeight w:val="103" w:hRule="atLeast"/>
        </w:trPr>
        <w:tc>
          <w:tcPr>
            <w:tcW w:w="2340" w:type="dxa"/>
            <w:tcBorders>
              <w:left w:val="single" w:color="auto" w:sz="8" w:space="0"/>
              <w:bottom w:val="single" w:color="auto" w:sz="8" w:space="0"/>
              <w:right w:val="single" w:color="E6B8B7" w:sz="8" w:space="0"/>
            </w:tcBorders>
            <w:shd w:val="clear" w:color="auto" w:fill="FFFFFF" w:themeFill="background1"/>
            <w:vAlign w:val="bottom"/>
          </w:tcPr>
          <w:p w14:paraId="3F07B001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E6B8B7" w:sz="8" w:space="0"/>
            </w:tcBorders>
            <w:shd w:val="clear" w:color="auto" w:fill="FFFFFF" w:themeFill="background1"/>
            <w:vAlign w:val="bottom"/>
          </w:tcPr>
          <w:p w14:paraId="24F7F9DF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58399BE1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FCD5B4" w:sz="8" w:space="0"/>
            </w:tcBorders>
            <w:shd w:val="clear" w:color="auto" w:fill="FFFFFF" w:themeFill="background1"/>
            <w:vAlign w:val="bottom"/>
          </w:tcPr>
          <w:p w14:paraId="351DE599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FCD5B4" w:sz="8" w:space="0"/>
            </w:tcBorders>
            <w:shd w:val="clear" w:color="auto" w:fill="FFFFFF" w:themeFill="background1"/>
            <w:vAlign w:val="bottom"/>
          </w:tcPr>
          <w:p w14:paraId="56FDF6C6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bottom"/>
          </w:tcPr>
          <w:p w14:paraId="67F0DBC0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</w:tr>
      <w:tr w14:paraId="6F020651">
        <w:trPr>
          <w:trHeight w:val="21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BAC913F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Inputs/ Resources (What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64D10C1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Activities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588811F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Outputs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0CE6745">
            <w:pPr>
              <w:spacing w:line="0" w:lineRule="atLeast"/>
              <w:ind w:left="240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Short-term Outcomes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95C6FD9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Intermediate-Outcomes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A3BB0FF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Long-term Outcomes/</w:t>
            </w:r>
          </w:p>
        </w:tc>
      </w:tr>
      <w:tr w14:paraId="39068D7E">
        <w:trPr>
          <w:trHeight w:val="192" w:hRule="atLeast"/>
        </w:trPr>
        <w:tc>
          <w:tcPr>
            <w:tcW w:w="234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BB94FE8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you need; What you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F3B4222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4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F64FDCD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(What you produce; Who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0696715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6A460A6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4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B1CC036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Impact</w:t>
            </w:r>
          </w:p>
        </w:tc>
      </w:tr>
      <w:tr w14:paraId="525B9BEA">
        <w:trPr>
          <w:trHeight w:val="122" w:hRule="atLeast"/>
        </w:trPr>
        <w:tc>
          <w:tcPr>
            <w:tcW w:w="23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B6EE540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85DB737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(What you do)</w:t>
            </w:r>
          </w:p>
        </w:tc>
        <w:tc>
          <w:tcPr>
            <w:tcW w:w="224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E4AB98F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3BD7119">
            <w:pPr>
              <w:spacing w:line="0" w:lineRule="atLeast"/>
              <w:ind w:left="700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(Learning)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5A8B73B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(Action)</w:t>
            </w:r>
          </w:p>
        </w:tc>
        <w:tc>
          <w:tcPr>
            <w:tcW w:w="224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48A2288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</w:tr>
      <w:tr w14:paraId="2D74FAE2">
        <w:trPr>
          <w:trHeight w:val="192" w:hRule="atLeast"/>
        </w:trPr>
        <w:tc>
          <w:tcPr>
            <w:tcW w:w="234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79380D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invest)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8680E9D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4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B053FE1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you reach)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3705FF9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91EA700">
            <w:pPr>
              <w:spacing w:line="0" w:lineRule="atLeast"/>
              <w:rPr>
                <w:rFonts w:ascii="Lato" w:hAnsi="Lato" w:eastAsia="Times New Roman"/>
                <w:b/>
                <w:bCs/>
                <w:sz w:val="2"/>
                <w:szCs w:val="11"/>
              </w:rPr>
            </w:pPr>
          </w:p>
        </w:tc>
        <w:tc>
          <w:tcPr>
            <w:tcW w:w="224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7F99925">
            <w:pPr>
              <w:spacing w:line="0" w:lineRule="atLeast"/>
              <w:jc w:val="center"/>
              <w:rPr>
                <w:rFonts w:ascii="Lato" w:hAnsi="Lato" w:eastAsia="Arial"/>
                <w:b/>
                <w:bCs/>
                <w:sz w:val="8"/>
                <w:szCs w:val="11"/>
              </w:rPr>
            </w:pPr>
            <w:r>
              <w:rPr>
                <w:rFonts w:ascii="Lato" w:hAnsi="Lato" w:eastAsia="Arial"/>
                <w:b/>
                <w:bCs/>
                <w:sz w:val="8"/>
                <w:szCs w:val="11"/>
              </w:rPr>
              <w:t>(Conditions)</w:t>
            </w:r>
          </w:p>
        </w:tc>
      </w:tr>
      <w:tr w14:paraId="3C2F7C58">
        <w:trPr>
          <w:trHeight w:val="123" w:hRule="atLeast"/>
        </w:trPr>
        <w:tc>
          <w:tcPr>
            <w:tcW w:w="23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BC96CCA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95F8687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0B8E0B4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F913661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0DFEAAC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  <w:tc>
          <w:tcPr>
            <w:tcW w:w="22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93AB49B">
            <w:pPr>
              <w:spacing w:line="0" w:lineRule="atLeast"/>
              <w:rPr>
                <w:rFonts w:ascii="Lato" w:hAnsi="Lato" w:eastAsia="Times New Roman"/>
                <w:sz w:val="2"/>
                <w:szCs w:val="11"/>
              </w:rPr>
            </w:pPr>
          </w:p>
        </w:tc>
      </w:tr>
      <w:tr w14:paraId="045C55F6">
        <w:trPr>
          <w:trHeight w:val="170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4C2143D">
            <w:pPr>
              <w:spacing w:line="170" w:lineRule="exac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Examples: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48F1A97">
            <w:pPr>
              <w:spacing w:line="170" w:lineRule="exac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Examples: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0FBCFB3">
            <w:pPr>
              <w:spacing w:line="170" w:lineRule="exac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Examples: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75BCC62">
            <w:pPr>
              <w:spacing w:line="170" w:lineRule="exac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Change in: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7BCBAF3">
            <w:pPr>
              <w:spacing w:line="170" w:lineRule="exac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Change in: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E5CACC2">
            <w:pPr>
              <w:spacing w:line="170" w:lineRule="exac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Change in:</w:t>
            </w:r>
          </w:p>
        </w:tc>
      </w:tr>
      <w:tr w14:paraId="05353CE5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55A7CC8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Staff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B71EA42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Conduct workshops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C34CB81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# Participants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06FF26C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Knowledge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1B3FBEA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Behaviors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0D42251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Environment</w:t>
            </w:r>
          </w:p>
        </w:tc>
      </w:tr>
      <w:tr w14:paraId="0DB08D0E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66DCAE5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Volunteers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D0DABC1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Deliver services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082C88E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# of Clients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454C754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Skills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36FAFE4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Practices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EBB9784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Social Conditions</w:t>
            </w:r>
          </w:p>
        </w:tc>
      </w:tr>
      <w:tr w14:paraId="7C02F392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9200D5B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Time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DAD2988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Develop products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71F3F91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Agencies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4D66C93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Attitude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1102781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Policies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3C8737A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Economic Conditions</w:t>
            </w:r>
          </w:p>
        </w:tc>
      </w:tr>
      <w:tr w14:paraId="09D085E2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8472998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Money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D1361F0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Curriculum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BA13D74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Decision-makers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3BF825B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Motivation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4F8903D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Procedures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EC229F5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Political Conditions</w:t>
            </w:r>
          </w:p>
        </w:tc>
      </w:tr>
      <w:tr w14:paraId="3F820DAC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FACD578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Research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4861012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Provide resources</w:t>
            </w: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6235435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Customers/ Clients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4627501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 xml:space="preserve">Awareness 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02F9BF5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D7EAB65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</w:tr>
      <w:tr w14:paraId="535A6E50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B534863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Materials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50CF40D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CFB7AC1">
            <w:pPr>
              <w:spacing w:line="0" w:lineRule="atLeast"/>
              <w:ind w:left="2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Satisfaction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6A10465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A327F12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E418A11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</w:tr>
      <w:tr w14:paraId="37A23163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F46DF7C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Equipment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CF86B84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1418E22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AF6667A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9C60BAB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DBA858C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</w:tr>
      <w:tr w14:paraId="35ECE218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44D8186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Technology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C6ED45D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2D5AFBB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AC35866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3231520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3EE3ED3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</w:tr>
      <w:tr w14:paraId="35B4EDE3">
        <w:trPr>
          <w:trHeight w:val="20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BAA8A75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Space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88E9F3E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27FE736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FD5ECB8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CE70A1D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67BC802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</w:tr>
      <w:tr w14:paraId="28895FBB">
        <w:trPr>
          <w:trHeight w:val="211" w:hRule="atLeast"/>
        </w:trPr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916EC49">
            <w:pPr>
              <w:spacing w:line="0" w:lineRule="atLeast"/>
              <w:ind w:left="40"/>
              <w:rPr>
                <w:rFonts w:ascii="Lato" w:hAnsi="Lato" w:eastAsia="Arial"/>
                <w:iCs/>
                <w:sz w:val="8"/>
                <w:szCs w:val="11"/>
              </w:rPr>
            </w:pPr>
            <w:r>
              <w:rPr>
                <w:rFonts w:ascii="Lato" w:hAnsi="Lato" w:eastAsia="Arial"/>
                <w:iCs/>
                <w:sz w:val="8"/>
                <w:szCs w:val="11"/>
              </w:rPr>
              <w:t>Partners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F73B004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4348144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D4FD243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A4235E6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  <w:tc>
          <w:tcPr>
            <w:tcW w:w="2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91A7F11">
            <w:pPr>
              <w:spacing w:line="0" w:lineRule="atLeast"/>
              <w:rPr>
                <w:rFonts w:ascii="Lato" w:hAnsi="Lato" w:eastAsia="Times New Roman"/>
                <w:iCs/>
                <w:sz w:val="10"/>
                <w:szCs w:val="11"/>
              </w:rPr>
            </w:pPr>
          </w:p>
        </w:tc>
      </w:tr>
      <w:tr w14:paraId="35C3761B">
        <w:trPr>
          <w:trHeight w:val="4473" w:hRule="atLeast"/>
        </w:trPr>
        <w:tc>
          <w:tcPr>
            <w:tcW w:w="23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92A5762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8672B43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8F368F5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D0E3AA5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5ECBC43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  <w:tc>
          <w:tcPr>
            <w:tcW w:w="2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5FF1488">
            <w:pPr>
              <w:spacing w:line="0" w:lineRule="atLeast"/>
              <w:rPr>
                <w:rFonts w:ascii="Lato" w:hAnsi="Lato" w:eastAsia="Times New Roman"/>
                <w:sz w:val="16"/>
                <w:szCs w:val="11"/>
              </w:rPr>
            </w:pPr>
          </w:p>
        </w:tc>
      </w:tr>
    </w:tbl>
    <w:p w14:paraId="2696B557">
      <w:pPr>
        <w:spacing w:line="1" w:lineRule="exact"/>
        <w:rPr>
          <w:rFonts w:ascii="Lato" w:hAnsi="Lato" w:eastAsia="Times New Roman"/>
          <w:sz w:val="16"/>
          <w:szCs w:val="11"/>
        </w:rPr>
      </w:pPr>
    </w:p>
    <w:sectPr>
      <w:pgSz w:w="15840" w:h="12240" w:orient="landscape"/>
      <w:pgMar w:top="1440" w:right="1240" w:bottom="1026" w:left="1060" w:header="0" w:footer="0" w:gutter="0"/>
      <w:cols w:equalWidth="0" w:num="1">
        <w:col w:w="135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B0"/>
    <w:rsid w:val="00174FB8"/>
    <w:rsid w:val="0077000B"/>
    <w:rsid w:val="00831C8E"/>
    <w:rsid w:val="00871DDF"/>
    <w:rsid w:val="00B001D7"/>
    <w:rsid w:val="00C153B0"/>
    <w:rsid w:val="00E751D3"/>
    <w:rsid w:val="D7F79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918</Characters>
  <DocSecurity>0</DocSecurity>
  <Lines>7</Lines>
  <Paragraphs>2</Paragraphs>
  <ScaleCrop>false</ScaleCrop>
  <LinksUpToDate>false</LinksUpToDate>
  <CharactersWithSpaces>1076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