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23E4F" w:themeFill="text2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2160"/>
        <w:gridCol w:w="4230"/>
        <w:gridCol w:w="8190"/>
        <w:gridCol w:w="265"/>
      </w:tblGrid>
      <w:tr w14:paraId="0D41CAD5">
        <w:tc>
          <w:tcPr>
            <w:tcW w:w="265" w:type="dxa"/>
            <w:tcBorders>
              <w:top w:val="single" w:color="auto" w:sz="4" w:space="0"/>
              <w:left w:val="single" w:color="auto" w:sz="4" w:space="0"/>
            </w:tcBorders>
            <w:shd w:val="clear" w:color="auto" w:fill="323E4F" w:themeFill="text2" w:themeFillShade="BF"/>
          </w:tcPr>
          <w:p w14:paraId="33AE35F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color="auto" w:sz="4" w:space="0"/>
            </w:tcBorders>
            <w:shd w:val="clear" w:color="auto" w:fill="323E4F" w:themeFill="text2" w:themeFillShade="BF"/>
          </w:tcPr>
          <w:p w14:paraId="3D58F3B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top w:val="single" w:color="auto" w:sz="4" w:space="0"/>
            </w:tcBorders>
            <w:shd w:val="clear" w:color="auto" w:fill="323E4F" w:themeFill="text2" w:themeFillShade="BF"/>
          </w:tcPr>
          <w:p w14:paraId="188A62B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190" w:type="dxa"/>
            <w:tcBorders>
              <w:top w:val="single" w:color="auto" w:sz="4" w:space="0"/>
            </w:tcBorders>
            <w:shd w:val="clear" w:color="auto" w:fill="323E4F" w:themeFill="text2" w:themeFillShade="BF"/>
          </w:tcPr>
          <w:p w14:paraId="0FF8BE0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single" w:color="auto" w:sz="4" w:space="0"/>
              <w:right w:val="single" w:color="auto" w:sz="4" w:space="0"/>
            </w:tcBorders>
            <w:shd w:val="clear" w:color="auto" w:fill="323E4F" w:themeFill="text2" w:themeFillShade="BF"/>
          </w:tcPr>
          <w:p w14:paraId="549FB0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14:paraId="7136591C">
        <w:trPr>
          <w:trHeight w:val="2042" w:hRule="atLeast"/>
        </w:trPr>
        <w:tc>
          <w:tcPr>
            <w:tcW w:w="265" w:type="dxa"/>
            <w:tcBorders>
              <w:left w:val="single" w:color="auto" w:sz="4" w:space="0"/>
            </w:tcBorders>
            <w:shd w:val="clear" w:color="auto" w:fill="323E4F" w:themeFill="text2" w:themeFillShade="BF"/>
          </w:tcPr>
          <w:p w14:paraId="572B42F9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B538AE">
            <w:pPr>
              <w:spacing w:after="0" w:line="240" w:lineRule="auto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Company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Logo</w:t>
            </w:r>
          </w:p>
        </w:tc>
        <w:tc>
          <w:tcPr>
            <w:tcW w:w="4230" w:type="dxa"/>
            <w:shd w:val="clear" w:color="auto" w:fill="323E4F" w:themeFill="text2" w:themeFillShade="BF"/>
            <w:vAlign w:val="center"/>
          </w:tcPr>
          <w:p w14:paraId="104C261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eastAsia="Times New Roman" w:cs="Tahoma"/>
                <w:b/>
                <w:bCs/>
                <w:color w:val="FFFFFF"/>
              </w:rPr>
              <w:t>&lt;Company Name&gt;</w:t>
            </w:r>
            <w:r>
              <w:rPr>
                <w:rFonts w:ascii="Tahoma" w:hAnsi="Tahoma" w:eastAsia="Times New Roman" w:cs="Tahoma"/>
                <w:color w:val="FFFFFF"/>
              </w:rPr>
              <w:br w:type="textWrapping"/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t>&lt;Address&gt;</w:t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br w:type="textWrapping"/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t>&lt;Address&gt;</w:t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br w:type="textWrapping"/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t>&lt;Contact Number&gt;z</w:t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br w:type="textWrapping"/>
            </w:r>
            <w:r>
              <w:rPr>
                <w:rFonts w:ascii="Tahoma" w:hAnsi="Tahoma" w:eastAsia="Times New Roman" w:cs="Tahoma"/>
                <w:color w:val="FFFFFF"/>
                <w:sz w:val="20"/>
                <w:szCs w:val="20"/>
              </w:rPr>
              <w:t>&lt;Website Address&gt;</w:t>
            </w:r>
          </w:p>
        </w:tc>
        <w:tc>
          <w:tcPr>
            <w:tcW w:w="8190" w:type="dxa"/>
            <w:shd w:val="clear" w:color="auto" w:fill="323E4F" w:themeFill="text2" w:themeFillShade="BF"/>
            <w:vAlign w:val="center"/>
          </w:tcPr>
          <w:p w14:paraId="545EAACE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ascii="Tahoma" w:hAnsi="Tahoma" w:eastAsia="Tahoma" w:cs="Tahoma"/>
                <w:b/>
                <w:bCs/>
                <w:color w:val="FFFFFF" w:themeColor="background1"/>
                <w:sz w:val="48"/>
                <w:szCs w:val="48"/>
                <w14:textFill>
                  <w14:solidFill>
                    <w14:schemeClr w14:val="bg1"/>
                  </w14:solidFill>
                </w14:textFill>
              </w:rPr>
              <w:t>BUSINESS MILEAGE LOG</w:t>
            </w:r>
          </w:p>
        </w:tc>
        <w:tc>
          <w:tcPr>
            <w:tcW w:w="265" w:type="dxa"/>
            <w:tcBorders>
              <w:right w:val="single" w:color="auto" w:sz="4" w:space="0"/>
            </w:tcBorders>
            <w:shd w:val="clear" w:color="auto" w:fill="323E4F" w:themeFill="text2" w:themeFillShade="BF"/>
          </w:tcPr>
          <w:p w14:paraId="4ECB883D">
            <w:pPr>
              <w:spacing w:after="0" w:line="240" w:lineRule="auto"/>
            </w:pPr>
          </w:p>
        </w:tc>
      </w:tr>
      <w:tr w14:paraId="222DABFE">
        <w:tc>
          <w:tcPr>
            <w:tcW w:w="265" w:type="dxa"/>
            <w:tcBorders>
              <w:left w:val="single" w:color="auto" w:sz="4" w:space="0"/>
              <w:bottom w:val="single" w:color="auto" w:sz="4" w:space="0"/>
            </w:tcBorders>
            <w:shd w:val="clear" w:color="auto" w:fill="323E4F" w:themeFill="text2" w:themeFillShade="BF"/>
          </w:tcPr>
          <w:p w14:paraId="7345D5A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shd w:val="clear" w:color="auto" w:fill="323E4F" w:themeFill="text2" w:themeFillShade="BF"/>
          </w:tcPr>
          <w:p w14:paraId="4C026B6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bottom w:val="single" w:color="auto" w:sz="4" w:space="0"/>
            </w:tcBorders>
            <w:shd w:val="clear" w:color="auto" w:fill="323E4F" w:themeFill="text2" w:themeFillShade="BF"/>
          </w:tcPr>
          <w:p w14:paraId="13DEEBA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190" w:type="dxa"/>
            <w:tcBorders>
              <w:bottom w:val="single" w:color="auto" w:sz="4" w:space="0"/>
            </w:tcBorders>
            <w:shd w:val="clear" w:color="auto" w:fill="323E4F" w:themeFill="text2" w:themeFillShade="BF"/>
          </w:tcPr>
          <w:p w14:paraId="59222CD3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323E4F" w:themeFill="text2" w:themeFillShade="BF"/>
          </w:tcPr>
          <w:p w14:paraId="0F1E8DA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tbl>
      <w:tblPr>
        <w:tblStyle w:val="5"/>
        <w:tblW w:w="154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"/>
        <w:gridCol w:w="1560"/>
        <w:gridCol w:w="340"/>
        <w:gridCol w:w="340"/>
        <w:gridCol w:w="2280"/>
        <w:gridCol w:w="300"/>
        <w:gridCol w:w="40"/>
        <w:gridCol w:w="300"/>
        <w:gridCol w:w="1500"/>
        <w:gridCol w:w="1160"/>
        <w:gridCol w:w="285"/>
        <w:gridCol w:w="55"/>
        <w:gridCol w:w="285"/>
        <w:gridCol w:w="335"/>
        <w:gridCol w:w="870"/>
        <w:gridCol w:w="390"/>
        <w:gridCol w:w="450"/>
        <w:gridCol w:w="340"/>
        <w:gridCol w:w="340"/>
        <w:gridCol w:w="130"/>
        <w:gridCol w:w="1170"/>
        <w:gridCol w:w="2090"/>
        <w:gridCol w:w="285"/>
        <w:gridCol w:w="55"/>
        <w:gridCol w:w="285"/>
      </w:tblGrid>
      <w:tr w14:paraId="7BB2A539">
        <w:trPr>
          <w:trHeight w:val="31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1920FE88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21D17004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EMPLOYEE ID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7AC2FD4D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257C677D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EMPLOYEE 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09AEB45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2408D22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1732DBD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7AAE8413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DEPARTMENT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140DB3A2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6CB10286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3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5DBAC31E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color w:val="000000"/>
                <w:sz w:val="16"/>
                <w:szCs w:val="16"/>
              </w:rPr>
              <w:t>SUPERVISOR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bottom"/>
          </w:tcPr>
          <w:p w14:paraId="60DC3A3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</w:tr>
      <w:tr w14:paraId="30E29214">
        <w:trPr>
          <w:gridAfter w:val="2"/>
          <w:wAfter w:w="340" w:type="dxa"/>
          <w:trHeight w:val="40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0F7979F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8AEC1">
            <w:pPr>
              <w:spacing w:after="0" w:line="240" w:lineRule="auto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</w:rPr>
              <w:t>432356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7964FA87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BF3C5">
            <w:pPr>
              <w:spacing w:after="0" w:line="240" w:lineRule="auto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</w:rPr>
              <w:t>John Smith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3F3A79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1B362">
            <w:pPr>
              <w:spacing w:after="0" w:line="240" w:lineRule="auto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</w:rPr>
              <w:t>Senior Auditor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25FB9AC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DBEF3">
            <w:pPr>
              <w:spacing w:after="0" w:line="240" w:lineRule="auto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</w:rPr>
              <w:t>Auditing Department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4D43576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3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BFBAE">
            <w:pPr>
              <w:spacing w:after="0" w:line="240" w:lineRule="auto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</w:rPr>
              <w:t>Helen Hunt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bottom"/>
          </w:tcPr>
          <w:p w14:paraId="4E731B1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C2DDD37">
        <w:trPr>
          <w:trHeight w:val="150" w:hRule="atLeast"/>
        </w:trPr>
        <w:tc>
          <w:tcPr>
            <w:tcW w:w="15470" w:type="dxa"/>
            <w:gridSpan w:val="2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DBDBDB"/>
            <w:noWrap/>
            <w:vAlign w:val="bottom"/>
          </w:tcPr>
          <w:p w14:paraId="7F0ACB80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sz w:val="10"/>
                <w:szCs w:val="10"/>
              </w:rPr>
            </w:pPr>
          </w:p>
        </w:tc>
      </w:tr>
      <w:tr w14:paraId="4B5911FE">
        <w:trPr>
          <w:trHeight w:val="31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668C809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372DF321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Date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78D4FD6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Business Purpose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1E0A05AD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From</w:t>
            </w:r>
          </w:p>
        </w:tc>
        <w:tc>
          <w:tcPr>
            <w:tcW w:w="2120" w:type="dxa"/>
            <w:gridSpan w:val="5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01888C9A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To</w:t>
            </w:r>
          </w:p>
        </w:tc>
        <w:tc>
          <w:tcPr>
            <w:tcW w:w="2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6E869FBF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Odometer (Miles)</w:t>
            </w:r>
          </w:p>
        </w:tc>
        <w:tc>
          <w:tcPr>
            <w:tcW w:w="117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vAlign w:val="center"/>
          </w:tcPr>
          <w:p w14:paraId="3DAB5E3F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Total Mileage</w:t>
            </w:r>
          </w:p>
        </w:tc>
        <w:tc>
          <w:tcPr>
            <w:tcW w:w="2430" w:type="dxa"/>
            <w:gridSpan w:val="3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724B5FA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Remarks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bottom"/>
          </w:tcPr>
          <w:p w14:paraId="50A0FEB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05DCFA4">
        <w:trPr>
          <w:trHeight w:val="31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331410B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3D33034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7ECF2EF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830B5EE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2120" w:type="dxa"/>
            <w:gridSpan w:val="5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FC05615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70B34FA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Start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404040"/>
            <w:noWrap/>
            <w:vAlign w:val="center"/>
          </w:tcPr>
          <w:p w14:paraId="2A0476D7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FFFF"/>
              </w:rPr>
            </w:pPr>
            <w:r>
              <w:rPr>
                <w:rFonts w:ascii="Tahoma" w:hAnsi="Tahoma" w:eastAsia="Times New Roman" w:cs="Tahoma"/>
                <w:color w:val="FFFFFF"/>
              </w:rPr>
              <w:t>End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vAlign w:val="center"/>
          </w:tcPr>
          <w:p w14:paraId="084FEB9A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2430" w:type="dxa"/>
            <w:gridSpan w:val="3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D0E3015">
            <w:pPr>
              <w:spacing w:after="0" w:line="240" w:lineRule="auto"/>
              <w:rPr>
                <w:rFonts w:ascii="Tahoma" w:hAnsi="Tahoma" w:eastAsia="Times New Roman" w:cs="Tahoma"/>
                <w:color w:val="FFFFFF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bottom"/>
          </w:tcPr>
          <w:p w14:paraId="24579E3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0F67DD0D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9F3A5B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2A115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mm/dd/yyyy</w:t>
            </w: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E8DE2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Subsidiary Audit</w:t>
            </w: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9E3415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Head Office</w:t>
            </w: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410E4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Fairfax, NJ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CC9A9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214785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52AD6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214797</w:t>
            </w: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D32481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12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2C4BC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  <w:r>
              <w:rPr>
                <w:rFonts w:ascii="Tahoma" w:hAnsi="Tahoma" w:eastAsia="Times New Roman" w:cs="Tahoma"/>
                <w:color w:val="000000"/>
              </w:rPr>
              <w:t>Personal Car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2863956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D335556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E8EADA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2A8464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C9C88C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C39021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212AA4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11B46A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E732F5F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3ECFECA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5F7885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6435C0D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252F0424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73F4EAC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E0C851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71790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3DFFA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8677C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ADBE60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6D1B60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C01C0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00E10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4AC5E6A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946E8B9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17BEA0A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725529A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DDE991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FA2E0B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693A785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98E676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7214B8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35A8E7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4178B8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0651556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56121AA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05AEEE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8BEAC3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BA025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F7E89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A1E84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58D15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63155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036DA0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56877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3997F36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1C33E25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A55448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4330413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430319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7EBE5F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FE1384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E38BAA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15DA81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105FA9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D6AEE8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3A4CDCE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795D8F4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2A33DC1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28E751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2E789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D57AD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D6949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0E98A7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0322EB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5F92EB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9443D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47FAB245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47244400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AB10B5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50BF3E0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6979CD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1697E8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727323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5BE64E3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4312A8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D38B97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42F9D7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01B9920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A1D6B8A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551A0F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9858C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93981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3ED8F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15519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E71479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0935E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65D7DA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16A67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0AFD7FD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15A3BAA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15B3553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BD8EEC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C4D334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8B5866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6F22C9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3A61491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56FEBD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1B7B042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EF1B84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7A386A7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CAAF783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DAFC525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2AF4DB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005C4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E1377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1A574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941B48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E79217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0DC5CA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DAC2B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036CB6B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43705FD8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5E6616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233719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A99075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BBB86D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431F30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B44269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089FFD3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927EA44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B52F76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28EA66A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04140611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919B92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E03B1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48F21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7B864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DA9D7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D8CCDB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37BE7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93551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3530F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35A4887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471A0A5">
        <w:trPr>
          <w:trHeight w:val="435" w:hRule="atLeast"/>
        </w:trPr>
        <w:tc>
          <w:tcPr>
            <w:tcW w:w="285" w:type="dxa"/>
            <w:tcBorders>
              <w:top w:val="nil"/>
              <w:left w:val="single" w:color="auto" w:sz="4" w:space="0"/>
              <w:right w:val="nil"/>
            </w:tcBorders>
            <w:shd w:val="clear" w:color="000000" w:fill="DBDBDB"/>
            <w:noWrap/>
            <w:vAlign w:val="center"/>
          </w:tcPr>
          <w:p w14:paraId="1501ADE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C7A45F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960" w:type="dxa"/>
            <w:gridSpan w:val="4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9DC2CD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EB2036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120" w:type="dxa"/>
            <w:gridSpan w:val="5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E39A6F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4C81B90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BD6537A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170" w:type="dxa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84D6C4E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D409EE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single" w:color="auto" w:sz="4" w:space="0"/>
            </w:tcBorders>
            <w:shd w:val="clear" w:color="000000" w:fill="DBDBDB"/>
            <w:noWrap/>
            <w:vAlign w:val="center"/>
          </w:tcPr>
          <w:p w14:paraId="631D41C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DF532AC">
        <w:trPr>
          <w:trHeight w:val="70" w:hRule="atLeast"/>
        </w:trPr>
        <w:tc>
          <w:tcPr>
            <w:tcW w:w="15470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878B3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6"/>
                <w:szCs w:val="16"/>
              </w:rPr>
            </w:pPr>
          </w:p>
        </w:tc>
      </w:tr>
    </w:tbl>
    <w:p w14:paraId="370046AC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</w:p>
  <w:bookmarkEnd w:id="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mwrAUABZexGywAAAA="/>
  </w:docVars>
  <w:rsids>
    <w:rsidRoot w:val="00AE120D"/>
    <w:rsid w:val="0006081F"/>
    <w:rsid w:val="000850C0"/>
    <w:rsid w:val="0018283A"/>
    <w:rsid w:val="00193D0B"/>
    <w:rsid w:val="003C6834"/>
    <w:rsid w:val="007032A9"/>
    <w:rsid w:val="00735916"/>
    <w:rsid w:val="00790D62"/>
    <w:rsid w:val="008734A4"/>
    <w:rsid w:val="008B777B"/>
    <w:rsid w:val="008D6D85"/>
    <w:rsid w:val="0097585D"/>
    <w:rsid w:val="009F62D8"/>
    <w:rsid w:val="00A558E9"/>
    <w:rsid w:val="00AC406C"/>
    <w:rsid w:val="00AE120D"/>
    <w:rsid w:val="00B55535"/>
    <w:rsid w:val="00C03089"/>
    <w:rsid w:val="00CB23F6"/>
    <w:rsid w:val="00D840F6"/>
    <w:rsid w:val="00DB22EC"/>
    <w:rsid w:val="00DF5966"/>
    <w:rsid w:val="00F0740B"/>
    <w:rsid w:val="ED2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