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97.120163pt;margin-top:56.836132pt;width:232.1pt;height:15.45pt;mso-position-horizontal-relative:page;mso-position-vertical-relative:page;z-index:-7168" type="#_x0000_t202" filled="false" stroked="false">
            <v:textbox inset="0,0,0,0">
              <w:txbxContent>
                <w:p>
                  <w:pPr>
                    <w:spacing w:before="12"/>
                    <w:ind w:left="20" w:right="0" w:firstLine="0"/>
                    <w:jc w:val="left"/>
                    <w:rPr>
                      <w:sz w:val="24"/>
                    </w:rPr>
                  </w:pPr>
                  <w:r>
                    <w:rPr>
                      <w:sz w:val="24"/>
                    </w:rPr>
                    <w:t>How to Write a Program Mission Statement</w:t>
                  </w:r>
                </w:p>
              </w:txbxContent>
            </v:textbox>
            <w10:wrap type="none"/>
          </v:shape>
        </w:pict>
      </w:r>
      <w:r>
        <w:rPr/>
        <w:pict>
          <v:shape style="position:absolute;margin-left:71.000061pt;margin-top:93.548599pt;width:153.2pt;height:13.2pt;mso-position-horizontal-relative:page;mso-position-vertical-relative:page;z-index:-7144" type="#_x0000_t202" filled="false" stroked="false">
            <v:textbox inset="0,0,0,0">
              <w:txbxContent>
                <w:p>
                  <w:pPr>
                    <w:pStyle w:val="BodyText"/>
                    <w:spacing w:before="14"/>
                  </w:pPr>
                  <w:r>
                    <w:rPr>
                      <w:u w:val="single"/>
                    </w:rPr>
                    <w:t>Mission Statement of the Program</w:t>
                  </w:r>
                </w:p>
              </w:txbxContent>
            </v:textbox>
            <w10:wrap type="none"/>
          </v:shape>
        </w:pict>
      </w:r>
      <w:r>
        <w:rPr/>
        <w:pict>
          <v:shape style="position:absolute;margin-left:71.000061pt;margin-top:116.588623pt;width:479.3pt;height:59.2pt;mso-position-horizontal-relative:page;mso-position-vertical-relative:page;z-index:-7120" type="#_x0000_t202" filled="false" stroked="false">
            <v:textbox inset="0,0,0,0">
              <w:txbxContent>
                <w:p>
                  <w:pPr>
                    <w:pStyle w:val="BodyText"/>
                    <w:spacing w:before="14"/>
                    <w:ind w:right="-4"/>
                  </w:pPr>
                  <w:r>
                    <w:rPr/>
                    <w:t>The </w:t>
                  </w:r>
                  <w:r>
                    <w:rPr>
                      <w:i/>
                    </w:rPr>
                    <w:t>Program Mission Statement </w:t>
                  </w:r>
                  <w:r>
                    <w:rPr/>
                    <w:t>is a concise statement of the general values and principles which guide the curriculum. It sets a tone and a philosophical position from which follow a program's goals and objectives. The Program Mission Statement should define the broad purposes the program is aiming to achieve, describe the community the program is designed to serve, and state the values and guiding principles which define its standards.</w:t>
                  </w:r>
                </w:p>
              </w:txbxContent>
            </v:textbox>
            <w10:wrap type="none"/>
          </v:shape>
        </w:pict>
      </w:r>
      <w:r>
        <w:rPr/>
        <w:pict>
          <v:shape style="position:absolute;margin-left:71.000061pt;margin-top:185.528671pt;width:477.45pt;height:59.25pt;mso-position-horizontal-relative:page;mso-position-vertical-relative:page;z-index:-7096" type="#_x0000_t202" filled="false" stroked="false">
            <v:textbox inset="0,0,0,0">
              <w:txbxContent>
                <w:p>
                  <w:pPr>
                    <w:pStyle w:val="BodyText"/>
                    <w:spacing w:before="14"/>
                  </w:pPr>
                  <w:r>
                    <w:rPr/>
                    <w:t>Program Mission Statements must also be consistent with the principles of purpose set forth in the University's mission and goals statements. Accrediting bodies expect that Program Mission Statements are in harmony with mission statements of the institution, school/college, and/or department. Therefore, a good starting point for any program mission statement is to consider how the program mission supports or complements the University, school/college, and department missions and strategic goals.</w:t>
                  </w:r>
                </w:p>
              </w:txbxContent>
            </v:textbox>
            <w10:wrap type="none"/>
          </v:shape>
        </w:pict>
      </w:r>
      <w:r>
        <w:rPr/>
        <w:pict>
          <v:shape style="position:absolute;margin-left:71.000061pt;margin-top:254.528732pt;width:426.55pt;height:25.5pt;mso-position-horizontal-relative:page;mso-position-vertical-relative:page;z-index:-7072" type="#_x0000_t202" filled="false" stroked="false">
            <v:textbox inset="0,0,0,0">
              <w:txbxContent>
                <w:p>
                  <w:pPr>
                    <w:pStyle w:val="BodyText"/>
                    <w:spacing w:before="14"/>
                  </w:pPr>
                  <w:r>
                    <w:rPr/>
                    <w:t>A Program Mission Statement</w:t>
                  </w:r>
                </w:p>
                <w:p>
                  <w:pPr>
                    <w:numPr>
                      <w:ilvl w:val="0"/>
                      <w:numId w:val="1"/>
                    </w:numPr>
                    <w:tabs>
                      <w:tab w:pos="739" w:val="left" w:leader="none"/>
                      <w:tab w:pos="741" w:val="left" w:leader="none"/>
                    </w:tabs>
                    <w:spacing w:before="0"/>
                    <w:ind w:left="740" w:right="0" w:hanging="360"/>
                    <w:jc w:val="left"/>
                    <w:rPr>
                      <w:sz w:val="20"/>
                    </w:rPr>
                  </w:pPr>
                  <w:r>
                    <w:rPr>
                      <w:sz w:val="20"/>
                    </w:rPr>
                    <w:t>Is a broad statement of </w:t>
                  </w:r>
                  <w:r>
                    <w:rPr>
                      <w:i/>
                      <w:sz w:val="20"/>
                    </w:rPr>
                    <w:t>what the program or unit is</w:t>
                  </w:r>
                  <w:r>
                    <w:rPr>
                      <w:sz w:val="20"/>
                    </w:rPr>
                    <w:t>, </w:t>
                  </w:r>
                  <w:r>
                    <w:rPr>
                      <w:i/>
                      <w:sz w:val="20"/>
                    </w:rPr>
                    <w:t>what it does</w:t>
                  </w:r>
                  <w:r>
                    <w:rPr>
                      <w:sz w:val="20"/>
                    </w:rPr>
                    <w:t>, and </w:t>
                  </w:r>
                  <w:r>
                    <w:rPr>
                      <w:i/>
                      <w:sz w:val="20"/>
                    </w:rPr>
                    <w:t>for whom</w:t>
                  </w:r>
                  <w:r>
                    <w:rPr>
                      <w:i/>
                      <w:spacing w:val="-40"/>
                      <w:sz w:val="20"/>
                    </w:rPr>
                    <w:t> </w:t>
                  </w:r>
                  <w:r>
                    <w:rPr>
                      <w:i/>
                      <w:sz w:val="20"/>
                    </w:rPr>
                    <w:t>it does </w:t>
                  </w:r>
                  <w:r>
                    <w:rPr>
                      <w:sz w:val="20"/>
                    </w:rPr>
                    <w:t>it</w:t>
                  </w:r>
                </w:p>
              </w:txbxContent>
            </v:textbox>
            <w10:wrap type="none"/>
          </v:shape>
        </w:pict>
      </w:r>
      <w:r>
        <w:rPr/>
        <w:pict>
          <v:shape style="position:absolute;margin-left:89.000969pt;margin-top:277.885773pt;width:6.6pt;height:26.5pt;mso-position-horizontal-relative:page;mso-position-vertical-relative:page;z-index:-7048" type="#_x0000_t202" filled="false" stroked="false">
            <v:textbox inset="0,0,0,0">
              <w:txbxContent>
                <w:p>
                  <w:pPr>
                    <w:pStyle w:val="BodyText"/>
                    <w:spacing w:line="244" w:lineRule="exact" w:before="2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txbxContent>
            </v:textbox>
            <w10:wrap type="none"/>
          </v:shape>
        </w:pict>
      </w:r>
      <w:r>
        <w:rPr/>
        <w:pict>
          <v:shape style="position:absolute;margin-left:107.000984pt;margin-top:278.888763pt;width:438.35pt;height:73.4pt;mso-position-horizontal-relative:page;mso-position-vertical-relative:page;z-index:-7024" type="#_x0000_t202" filled="false" stroked="false">
            <v:textbox inset="0,0,0,0">
              <w:txbxContent>
                <w:p>
                  <w:pPr>
                    <w:pStyle w:val="BodyText"/>
                    <w:spacing w:before="14"/>
                  </w:pPr>
                  <w:r>
                    <w:rPr/>
                    <w:t>Is a clear description of the </w:t>
                  </w:r>
                  <w:r>
                    <w:rPr>
                      <w:i/>
                    </w:rPr>
                    <w:t>purpose </w:t>
                  </w:r>
                  <w:r>
                    <w:rPr/>
                    <w:t>of the program or unit and the learning environment</w:t>
                  </w:r>
                </w:p>
                <w:p>
                  <w:pPr>
                    <w:pStyle w:val="BodyText"/>
                    <w:spacing w:before="13"/>
                    <w:ind w:right="-1"/>
                  </w:pPr>
                  <w:r>
                    <w:rPr/>
                    <w:t>Reflects how the program contributes to the education and careers of students graduating from the program or how the unit supports its customers</w:t>
                  </w:r>
                </w:p>
                <w:p>
                  <w:pPr>
                    <w:pStyle w:val="BodyText"/>
                    <w:spacing w:line="254" w:lineRule="auto" w:before="13"/>
                    <w:ind w:right="988"/>
                  </w:pPr>
                  <w:r>
                    <w:rPr/>
                    <w:t>May reflect how the teaching and research efforts are used to enhance student learning Is </w:t>
                  </w:r>
                  <w:r>
                    <w:rPr>
                      <w:i/>
                    </w:rPr>
                    <w:t>aligned </w:t>
                  </w:r>
                  <w:r>
                    <w:rPr/>
                    <w:t>with department, college, and university missions</w:t>
                  </w:r>
                </w:p>
                <w:p>
                  <w:pPr>
                    <w:pStyle w:val="BodyText"/>
                    <w:spacing w:line="230" w:lineRule="exact" w:before="0"/>
                  </w:pPr>
                  <w:r>
                    <w:rPr/>
                    <w:t>Should be distinctive for the program or unit</w:t>
                  </w:r>
                </w:p>
              </w:txbxContent>
            </v:textbox>
            <w10:wrap type="none"/>
          </v:shape>
        </w:pict>
      </w:r>
      <w:r>
        <w:rPr/>
        <w:pict>
          <v:shape style="position:absolute;margin-left:89.000969pt;margin-top:313.706696pt;width:6.6pt;height:38.65pt;mso-position-horizontal-relative:page;mso-position-vertical-relative:page;z-index:-7000" type="#_x0000_t202" filled="false" stroked="false">
            <v:textbox inset="0,0,0,0">
              <w:txbxContent>
                <w:p>
                  <w:pPr>
                    <w:pStyle w:val="BodyText"/>
                    <w:spacing w:line="244" w:lineRule="exact" w:before="2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txbxContent>
            </v:textbox>
            <w10:wrap type="none"/>
          </v:shape>
        </w:pict>
      </w:r>
      <w:r>
        <w:rPr/>
        <w:pict>
          <v:shape style="position:absolute;margin-left:71.000961pt;margin-top:362.109711pt;width:449.15pt;height:36.85pt;mso-position-horizontal-relative:page;mso-position-vertical-relative:page;z-index:-6976" type="#_x0000_t202" filled="false" stroked="false">
            <v:textbox inset="0,0,0,0">
              <w:txbxContent>
                <w:p>
                  <w:pPr>
                    <w:pStyle w:val="BodyText"/>
                    <w:spacing w:line="229" w:lineRule="exact" w:before="14"/>
                  </w:pPr>
                  <w:r>
                    <w:rPr/>
                    <w:t>Components of a Program Mission Statement</w:t>
                  </w:r>
                </w:p>
                <w:p>
                  <w:pPr>
                    <w:pStyle w:val="BodyText"/>
                    <w:numPr>
                      <w:ilvl w:val="0"/>
                      <w:numId w:val="2"/>
                    </w:numPr>
                    <w:tabs>
                      <w:tab w:pos="739" w:val="left" w:leader="none"/>
                      <w:tab w:pos="740" w:val="left" w:leader="none"/>
                    </w:tabs>
                    <w:spacing w:line="240" w:lineRule="auto" w:before="0" w:after="0"/>
                    <w:ind w:left="740" w:right="17" w:hanging="360"/>
                    <w:jc w:val="left"/>
                  </w:pPr>
                  <w:r>
                    <w:rPr>
                      <w:b/>
                    </w:rPr>
                    <w:t>Primary</w:t>
                  </w:r>
                  <w:r>
                    <w:rPr>
                      <w:b/>
                      <w:spacing w:val="-7"/>
                    </w:rPr>
                    <w:t> </w:t>
                  </w:r>
                  <w:r>
                    <w:rPr>
                      <w:b/>
                    </w:rPr>
                    <w:t>functions</w:t>
                  </w:r>
                  <w:r>
                    <w:rPr>
                      <w:b/>
                      <w:spacing w:val="-3"/>
                    </w:rPr>
                    <w:t> </w:t>
                  </w:r>
                  <w:r>
                    <w:rPr/>
                    <w:t>or</w:t>
                  </w:r>
                  <w:r>
                    <w:rPr>
                      <w:spacing w:val="-4"/>
                    </w:rPr>
                    <w:t> </w:t>
                  </w:r>
                  <w:r>
                    <w:rPr/>
                    <w:t>activities</w:t>
                  </w:r>
                  <w:r>
                    <w:rPr>
                      <w:spacing w:val="-3"/>
                    </w:rPr>
                    <w:t> </w:t>
                  </w:r>
                  <w:r>
                    <w:rPr/>
                    <w:t>of</w:t>
                  </w:r>
                  <w:r>
                    <w:rPr>
                      <w:spacing w:val="-4"/>
                    </w:rPr>
                    <w:t> </w:t>
                  </w:r>
                  <w:r>
                    <w:rPr/>
                    <w:t>the</w:t>
                  </w:r>
                  <w:r>
                    <w:rPr>
                      <w:spacing w:val="-3"/>
                    </w:rPr>
                    <w:t> </w:t>
                  </w:r>
                  <w:r>
                    <w:rPr/>
                    <w:t>program</w:t>
                  </w:r>
                  <w:r>
                    <w:rPr>
                      <w:spacing w:val="-3"/>
                    </w:rPr>
                    <w:t> </w:t>
                  </w:r>
                  <w:r>
                    <w:rPr/>
                    <w:t>or</w:t>
                  </w:r>
                  <w:r>
                    <w:rPr>
                      <w:spacing w:val="-4"/>
                    </w:rPr>
                    <w:t> </w:t>
                  </w:r>
                  <w:r>
                    <w:rPr/>
                    <w:t>unit</w:t>
                  </w:r>
                  <w:r>
                    <w:rPr>
                      <w:spacing w:val="-3"/>
                    </w:rPr>
                    <w:t> </w:t>
                  </w:r>
                  <w:r>
                    <w:rPr/>
                    <w:t>–</w:t>
                  </w:r>
                  <w:r>
                    <w:rPr>
                      <w:spacing w:val="-4"/>
                    </w:rPr>
                    <w:t> </w:t>
                  </w:r>
                  <w:r>
                    <w:rPr/>
                    <w:t>most</w:t>
                  </w:r>
                  <w:r>
                    <w:rPr>
                      <w:spacing w:val="-3"/>
                    </w:rPr>
                    <w:t> </w:t>
                  </w:r>
                  <w:r>
                    <w:rPr/>
                    <w:t>important</w:t>
                  </w:r>
                  <w:r>
                    <w:rPr>
                      <w:spacing w:val="-4"/>
                    </w:rPr>
                    <w:t> </w:t>
                  </w:r>
                  <w:r>
                    <w:rPr/>
                    <w:t>functions,</w:t>
                  </w:r>
                  <w:r>
                    <w:rPr>
                      <w:spacing w:val="-5"/>
                    </w:rPr>
                    <w:t> </w:t>
                  </w:r>
                  <w:r>
                    <w:rPr/>
                    <w:t>operations, outcomes, and/or offerings of the program or</w:t>
                  </w:r>
                  <w:r>
                    <w:rPr>
                      <w:spacing w:val="-8"/>
                    </w:rPr>
                    <w:t> </w:t>
                  </w:r>
                  <w:r>
                    <w:rPr/>
                    <w:t>unit</w:t>
                  </w:r>
                </w:p>
              </w:txbxContent>
            </v:textbox>
            <w10:wrap type="none"/>
          </v:shape>
        </w:pict>
      </w:r>
      <w:r>
        <w:rPr/>
        <w:pict>
          <v:shape style="position:absolute;margin-left:89.000969pt;margin-top:396.927673pt;width:6.6pt;height:14.3pt;mso-position-horizontal-relative:page;mso-position-vertical-relative:page;z-index:-695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07.000984pt;margin-top:397.930634pt;width:441.7pt;height:48.4pt;mso-position-horizontal-relative:page;mso-position-vertical-relative:page;z-index:-6928" type="#_x0000_t202" filled="false" stroked="false">
            <v:textbox inset="0,0,0,0">
              <w:txbxContent>
                <w:p>
                  <w:pPr>
                    <w:pStyle w:val="BodyText"/>
                    <w:spacing w:before="14"/>
                    <w:ind w:right="779"/>
                  </w:pPr>
                  <w:r>
                    <w:rPr>
                      <w:b/>
                    </w:rPr>
                    <w:t>Purpose </w:t>
                  </w:r>
                  <w:r>
                    <w:rPr/>
                    <w:t>of the program or unit – primary reasons </w:t>
                  </w:r>
                  <w:r>
                    <w:rPr>
                      <w:i/>
                    </w:rPr>
                    <w:t>why </w:t>
                  </w:r>
                  <w:r>
                    <w:rPr/>
                    <w:t>you perform your major activities or operations</w:t>
                  </w:r>
                </w:p>
                <w:p>
                  <w:pPr>
                    <w:pStyle w:val="BodyText"/>
                    <w:spacing w:before="12"/>
                  </w:pPr>
                  <w:r>
                    <w:rPr>
                      <w:b/>
                    </w:rPr>
                    <w:t>Stakeholders </w:t>
                  </w:r>
                  <w:r>
                    <w:rPr/>
                    <w:t>– groups or individuals that participate in the program and those that will benefit from the program or unit</w:t>
                  </w:r>
                </w:p>
              </w:txbxContent>
            </v:textbox>
            <w10:wrap type="none"/>
          </v:shape>
        </w:pict>
      </w:r>
      <w:r>
        <w:rPr/>
        <w:pict>
          <v:shape style="position:absolute;margin-left:89.000969pt;margin-top:420.567688pt;width:6.6pt;height:14.3pt;mso-position-horizontal-relative:page;mso-position-vertical-relative:page;z-index:-6904"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71.000961pt;margin-top:456.130707pt;width:448.2pt;height:25.4pt;mso-position-horizontal-relative:page;mso-position-vertical-relative:page;z-index:-6880" type="#_x0000_t202" filled="false" stroked="false">
            <v:textbox inset="0,0,0,0">
              <w:txbxContent>
                <w:p>
                  <w:pPr>
                    <w:pStyle w:val="BodyText"/>
                    <w:spacing w:line="229" w:lineRule="exact" w:before="14"/>
                  </w:pPr>
                  <w:r>
                    <w:rPr/>
                    <w:t>Attributes of a well written Mission Statement:</w:t>
                  </w:r>
                </w:p>
                <w:p>
                  <w:pPr>
                    <w:pStyle w:val="BodyText"/>
                    <w:numPr>
                      <w:ilvl w:val="0"/>
                      <w:numId w:val="3"/>
                    </w:numPr>
                    <w:tabs>
                      <w:tab w:pos="739" w:val="left" w:leader="none"/>
                      <w:tab w:pos="741" w:val="left" w:leader="none"/>
                    </w:tabs>
                    <w:spacing w:line="244" w:lineRule="exact" w:before="0" w:after="0"/>
                    <w:ind w:left="740" w:right="0" w:hanging="360"/>
                    <w:jc w:val="left"/>
                  </w:pPr>
                  <w:r>
                    <w:rPr/>
                    <w:t>The</w:t>
                  </w:r>
                  <w:r>
                    <w:rPr>
                      <w:spacing w:val="-4"/>
                    </w:rPr>
                    <w:t> </w:t>
                  </w:r>
                  <w:r>
                    <w:rPr/>
                    <w:t>statement</w:t>
                  </w:r>
                  <w:r>
                    <w:rPr>
                      <w:spacing w:val="-3"/>
                    </w:rPr>
                    <w:t> </w:t>
                  </w:r>
                  <w:r>
                    <w:rPr/>
                    <w:t>leads</w:t>
                  </w:r>
                  <w:r>
                    <w:rPr>
                      <w:spacing w:val="-3"/>
                    </w:rPr>
                    <w:t> </w:t>
                  </w:r>
                  <w:r>
                    <w:rPr/>
                    <w:t>with</w:t>
                  </w:r>
                  <w:r>
                    <w:rPr>
                      <w:spacing w:val="-3"/>
                    </w:rPr>
                    <w:t> </w:t>
                  </w:r>
                  <w:r>
                    <w:rPr/>
                    <w:t>the</w:t>
                  </w:r>
                  <w:r>
                    <w:rPr>
                      <w:spacing w:val="-3"/>
                    </w:rPr>
                    <w:t> </w:t>
                  </w:r>
                  <w:r>
                    <w:rPr/>
                    <w:t>educational</w:t>
                  </w:r>
                  <w:r>
                    <w:rPr>
                      <w:spacing w:val="-4"/>
                    </w:rPr>
                    <w:t> </w:t>
                  </w:r>
                  <w:r>
                    <w:rPr/>
                    <w:t>purpose</w:t>
                  </w:r>
                  <w:r>
                    <w:rPr>
                      <w:spacing w:val="-4"/>
                    </w:rPr>
                    <w:t> </w:t>
                  </w:r>
                  <w:r>
                    <w:rPr/>
                    <w:t>distinctive</w:t>
                  </w:r>
                  <w:r>
                    <w:rPr>
                      <w:spacing w:val="-3"/>
                    </w:rPr>
                    <w:t> </w:t>
                  </w:r>
                  <w:r>
                    <w:rPr/>
                    <w:t>to</w:t>
                  </w:r>
                  <w:r>
                    <w:rPr>
                      <w:spacing w:val="-3"/>
                    </w:rPr>
                    <w:t> </w:t>
                  </w:r>
                  <w:r>
                    <w:rPr/>
                    <w:t>the</w:t>
                  </w:r>
                  <w:r>
                    <w:rPr>
                      <w:spacing w:val="-3"/>
                    </w:rPr>
                    <w:t> </w:t>
                  </w:r>
                  <w:r>
                    <w:rPr/>
                    <w:t>degree</w:t>
                  </w:r>
                  <w:r>
                    <w:rPr>
                      <w:spacing w:val="-3"/>
                    </w:rPr>
                    <w:t> </w:t>
                  </w:r>
                  <w:r>
                    <w:rPr/>
                    <w:t>and</w:t>
                  </w:r>
                  <w:r>
                    <w:rPr>
                      <w:spacing w:val="-3"/>
                    </w:rPr>
                    <w:t> </w:t>
                  </w:r>
                  <w:r>
                    <w:rPr/>
                    <w:t>field</w:t>
                  </w:r>
                  <w:r>
                    <w:rPr>
                      <w:spacing w:val="-3"/>
                    </w:rPr>
                    <w:t> </w:t>
                  </w:r>
                  <w:r>
                    <w:rPr/>
                    <w:t>of</w:t>
                  </w:r>
                  <w:r>
                    <w:rPr>
                      <w:spacing w:val="-3"/>
                    </w:rPr>
                    <w:t> </w:t>
                  </w:r>
                  <w:r>
                    <w:rPr/>
                    <w:t>study.</w:t>
                  </w:r>
                </w:p>
              </w:txbxContent>
            </v:textbox>
            <w10:wrap type="none"/>
          </v:shape>
        </w:pict>
      </w:r>
      <w:r>
        <w:rPr/>
        <w:pict>
          <v:shape style="position:absolute;margin-left:89.001915pt;margin-top:479.428619pt;width:6.6pt;height:38.65pt;mso-position-horizontal-relative:page;mso-position-vertical-relative:page;z-index:-6856" type="#_x0000_t202" filled="false" stroked="false">
            <v:textbox inset="0,0,0,0">
              <w:txbxContent>
                <w:p>
                  <w:pPr>
                    <w:pStyle w:val="BodyText"/>
                    <w:spacing w:line="244" w:lineRule="exact" w:before="2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txbxContent>
            </v:textbox>
            <w10:wrap type="none"/>
          </v:shape>
        </w:pict>
      </w:r>
      <w:r>
        <w:rPr/>
        <w:pict>
          <v:shape style="position:absolute;margin-left:107.002808pt;margin-top:480.43161pt;width:433.8pt;height:84.25pt;mso-position-horizontal-relative:page;mso-position-vertical-relative:page;z-index:-6832" type="#_x0000_t202" filled="false" stroked="false">
            <v:textbox inset="0,0,0,0">
              <w:txbxContent>
                <w:p>
                  <w:pPr>
                    <w:pStyle w:val="BodyText"/>
                    <w:spacing w:before="14"/>
                  </w:pPr>
                  <w:r>
                    <w:rPr/>
                    <w:t>The statement identifies the signature feature of the program.</w:t>
                  </w:r>
                </w:p>
                <w:p>
                  <w:pPr>
                    <w:pStyle w:val="BodyText"/>
                    <w:spacing w:before="13"/>
                  </w:pPr>
                  <w:r>
                    <w:rPr/>
                    <w:t>The statement defines clarity of purpose and sticks in your mind after one reading.</w:t>
                  </w:r>
                </w:p>
                <w:p>
                  <w:pPr>
                    <w:pStyle w:val="BodyText"/>
                    <w:spacing w:before="14"/>
                    <w:ind w:right="-2"/>
                  </w:pPr>
                  <w:r>
                    <w:rPr/>
                    <w:t>The statement explicitly promotes the alignment of the program with system, campus, college and department missions.</w:t>
                  </w:r>
                </w:p>
                <w:p>
                  <w:pPr>
                    <w:pStyle w:val="BodyText"/>
                    <w:spacing w:before="13"/>
                    <w:ind w:right="230"/>
                  </w:pPr>
                  <w:r>
                    <w:rPr/>
                    <w:t>An expanded statement of purpose explicitly states vision and values that are realistic and achievable, and is based on expressed understanding of students served and interests of other important stakeholders.</w:t>
                  </w:r>
                </w:p>
              </w:txbxContent>
            </v:textbox>
            <w10:wrap type="none"/>
          </v:shape>
        </w:pict>
      </w:r>
      <w:r>
        <w:rPr/>
        <w:pict>
          <v:shape style="position:absolute;margin-left:89.002792pt;margin-top:527.428650pt;width:6.6pt;height:14.3pt;mso-position-horizontal-relative:page;mso-position-vertical-relative:page;z-index:-680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71.004616pt;margin-top:574.451660pt;width:188.15pt;height:13.2pt;mso-position-horizontal-relative:page;mso-position-vertical-relative:page;z-index:-6784" type="#_x0000_t202" filled="false" stroked="false">
            <v:textbox inset="0,0,0,0">
              <w:txbxContent>
                <w:p>
                  <w:pPr>
                    <w:pStyle w:val="BodyText"/>
                    <w:spacing w:before="14"/>
                  </w:pPr>
                  <w:r>
                    <w:rPr>
                      <w:u w:val="single"/>
                    </w:rPr>
                    <w:t>Structure of a Program Mission Statement</w:t>
                  </w:r>
                </w:p>
              </w:txbxContent>
            </v:textbox>
            <w10:wrap type="none"/>
          </v:shape>
        </w:pict>
      </w:r>
      <w:r>
        <w:rPr/>
        <w:pict>
          <v:shape style="position:absolute;margin-left:106.999084pt;margin-top:597.254944pt;width:428.3pt;height:38.3pt;mso-position-horizontal-relative:page;mso-position-vertical-relative:page;z-index:-6760" type="#_x0000_t202" filled="false" stroked="false">
            <v:textbox inset="0,0,0,0">
              <w:txbxContent>
                <w:p>
                  <w:pPr>
                    <w:spacing w:before="20"/>
                    <w:ind w:left="20" w:right="0" w:firstLine="0"/>
                    <w:jc w:val="left"/>
                    <w:rPr>
                      <w:rFonts w:ascii="Tahoma" w:hAnsi="Tahoma"/>
                      <w:sz w:val="20"/>
                    </w:rPr>
                  </w:pPr>
                  <w:r>
                    <w:rPr>
                      <w:rFonts w:ascii="Tahoma" w:hAnsi="Tahoma"/>
                      <w:sz w:val="20"/>
                    </w:rPr>
                    <w:t>“The mission of (</w:t>
                  </w:r>
                  <w:r>
                    <w:rPr>
                      <w:rFonts w:ascii="Tahoma" w:hAnsi="Tahoma"/>
                      <w:b/>
                      <w:color w:val="008000"/>
                      <w:sz w:val="20"/>
                    </w:rPr>
                    <w:t>name of your program or unit</w:t>
                  </w:r>
                  <w:r>
                    <w:rPr>
                      <w:rFonts w:ascii="Tahoma" w:hAnsi="Tahoma"/>
                      <w:sz w:val="20"/>
                    </w:rPr>
                    <w:t>) is to (</w:t>
                  </w:r>
                  <w:r>
                    <w:rPr>
                      <w:rFonts w:ascii="Tahoma" w:hAnsi="Tahoma"/>
                      <w:b/>
                      <w:color w:val="FF6500"/>
                      <w:sz w:val="20"/>
                    </w:rPr>
                    <w:t>your primary purpose</w:t>
                  </w:r>
                  <w:r>
                    <w:rPr>
                      <w:rFonts w:ascii="Tahoma" w:hAnsi="Tahoma"/>
                      <w:sz w:val="20"/>
                    </w:rPr>
                    <w:t>) by providing (</w:t>
                  </w:r>
                  <w:r>
                    <w:rPr>
                      <w:rFonts w:ascii="Tahoma" w:hAnsi="Tahoma"/>
                      <w:b/>
                      <w:color w:val="FF0000"/>
                      <w:sz w:val="20"/>
                    </w:rPr>
                    <w:t>your primary functions or activities</w:t>
                  </w:r>
                  <w:r>
                    <w:rPr>
                      <w:rFonts w:ascii="Tahoma" w:hAnsi="Tahoma"/>
                      <w:sz w:val="20"/>
                    </w:rPr>
                    <w:t>) to (</w:t>
                  </w:r>
                  <w:r>
                    <w:rPr>
                      <w:rFonts w:ascii="Tahoma" w:hAnsi="Tahoma"/>
                      <w:b/>
                      <w:color w:val="0000FF"/>
                      <w:sz w:val="20"/>
                    </w:rPr>
                    <w:t>your stakeholders</w:t>
                  </w:r>
                  <w:r>
                    <w:rPr>
                      <w:rFonts w:ascii="Tahoma" w:hAnsi="Tahoma"/>
                      <w:sz w:val="20"/>
                    </w:rPr>
                    <w:t>).” (</w:t>
                  </w:r>
                  <w:r>
                    <w:rPr>
                      <w:rFonts w:ascii="Tahoma" w:hAnsi="Tahoma"/>
                      <w:b/>
                      <w:color w:val="9A3365"/>
                      <w:sz w:val="20"/>
                    </w:rPr>
                    <w:t>Additional clarifying statements</w:t>
                  </w:r>
                  <w:r>
                    <w:rPr>
                      <w:rFonts w:ascii="Tahoma" w:hAnsi="Tahoma"/>
                      <w:sz w:val="20"/>
                    </w:rPr>
                    <w:t>)</w:t>
                  </w:r>
                </w:p>
              </w:txbxContent>
            </v:textbox>
            <w10:wrap type="none"/>
          </v:shape>
        </w:pict>
      </w:r>
      <w:r>
        <w:rPr/>
        <w:pict>
          <v:shape style="position:absolute;margin-left:70.999054pt;margin-top:645.189148pt;width:406.15pt;height:13.2pt;mso-position-horizontal-relative:page;mso-position-vertical-relative:page;z-index:-6736" type="#_x0000_t202" filled="false" stroked="false">
            <v:textbox inset="0,0,0,0">
              <w:txbxContent>
                <w:p>
                  <w:pPr>
                    <w:pStyle w:val="BodyText"/>
                    <w:spacing w:before="14"/>
                  </w:pPr>
                  <w:r>
                    <w:rPr/>
                    <w:t>(Note: the order of the pieces of the mission statement may vary from the above structure.)</w:t>
                  </w:r>
                </w:p>
              </w:txbxContent>
            </v:textbox>
            <w10:wrap type="none"/>
          </v:shape>
        </w:pict>
      </w:r>
      <w:r>
        <w:rPr/>
        <w:pict>
          <v:shape style="position:absolute;margin-left:100.322105pt;margin-top:92.619446pt;width:8.35pt;height:12pt;mso-position-horizontal-relative:page;mso-position-vertical-relative:page;z-index:-67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1.476486pt;margin-top:92.619446pt;width:5.55pt;height:12pt;mso-position-horizontal-relative:page;mso-position-vertical-relative:page;z-index:-66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2.588425pt;margin-top:92.619446pt;width:5.55pt;height:12pt;mso-position-horizontal-relative:page;mso-position-vertical-relative:page;z-index:-66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494034pt;margin-top:92.619446pt;width:8.35pt;height:12pt;mso-position-horizontal-relative:page;mso-position-vertical-relative:page;z-index:-66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0.932076pt;margin-top:573.522522pt;width:5.55pt;height:12pt;mso-position-horizontal-relative:page;mso-position-vertical-relative:page;z-index:-66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04.232712pt;margin-top:573.522522pt;width:8.35pt;height:12pt;mso-position-horizontal-relative:page;mso-position-vertical-relative:page;z-index:-659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2240" w:h="15840"/>
          <w:pgMar w:top="1140" w:bottom="280" w:left="1300" w:right="1040"/>
        </w:sectPr>
      </w:pPr>
    </w:p>
    <w:p>
      <w:pPr>
        <w:rPr>
          <w:sz w:val="2"/>
          <w:szCs w:val="2"/>
        </w:rPr>
      </w:pPr>
      <w:r>
        <w:rPr/>
        <w:pict>
          <v:group style="position:absolute;margin-left:151.604996pt;margin-top:89.145012pt;width:356.45pt;height:170.25pt;mso-position-horizontal-relative:page;mso-position-vertical-relative:page;z-index:-6568" coordorigin="3032,1783" coordsize="7129,3405">
            <v:rect style="position:absolute;left:3600;top:2532;width:6561;height:1979" filled="true" fillcolor="#ccffcc" stroked="false">
              <v:fill type="solid"/>
            </v:rect>
            <v:rect style="position:absolute;left:3039;top:4640;width:1800;height:540" filled="false" stroked="true" strokeweight=".75pt" strokecolor="#000000">
              <v:stroke dashstyle="solid"/>
            </v:rect>
            <v:shape style="position:absolute;left:3232;top:3342;width:430;height:1312" coordorigin="3233,3342" coordsize="430,1312" path="m3598,3454l3233,4645,3234,4650,3238,4654,3244,4654,3247,4649,3612,3459,3598,3454xm3655,3431l3613,3431,3617,3434,3618,3439,3612,3459,3662,3474,3655,3431xm3613,3431l3607,3431,3604,3436,3598,3454,3612,3459,3618,3439,3617,3434,3613,3431xm3640,3342l3547,3439,3598,3454,3604,3436,3607,3431,3655,3431,3640,3342xe" filled="true" fillcolor="#000000" stroked="false">
              <v:path arrowok="t"/>
              <v:fill type="solid"/>
            </v:shape>
            <v:rect style="position:absolute;left:7839;top:4640;width:2160;height:540" filled="false" stroked="true" strokeweight=".75pt" strokecolor="#000000">
              <v:stroke dashstyle="solid"/>
            </v:rect>
            <v:shape style="position:absolute;left:7839;top:4375;width:208;height:280" type="#_x0000_t75" stroked="false">
              <v:imagedata r:id="rId5" o:title=""/>
            </v:shape>
            <v:rect style="position:absolute;left:7839;top:1790;width:1980;height:540" filled="false" stroked="true" strokeweight=".75pt" strokecolor="#000000">
              <v:stroke dashstyle="solid"/>
            </v:rect>
            <v:shape style="position:absolute;left:8940;top:2328;width:308;height:461" coordorigin="8940,2328" coordsize="308,461" path="m8956,2656l8940,2789,9056,2722,9044,2713,8996,2713,8990,2712,8988,2707,8989,2701,9000,2685,8956,2656xm9000,2685l8989,2701,8988,2707,8990,2712,8996,2713,9001,2710,9012,2693,9000,2685xm9012,2693l9001,2710,8996,2713,9044,2713,9012,2693xm9239,2328l9234,2330,9000,2685,9012,2693,9246,2339,9247,2334,9244,2329,9239,2328xe" filled="true" fillcolor="#000000" stroked="false">
              <v:path arrowok="t"/>
              <v:fill type="solid"/>
            </v:shape>
            <v:rect style="position:absolute;left:3440;top:1790;width:1800;height:540" filled="false" stroked="true" strokeweight=".75pt" strokecolor="#000000">
              <v:stroke dashstyle="solid"/>
            </v:rect>
            <v:shape style="position:absolute;left:4532;top:2328;width:908;height:471" coordorigin="4532,2328" coordsize="908,471" path="m5330,2750l5306,2796,5440,2798,5411,2759,5347,2759,5330,2750xm5337,2736l5330,2750,5347,2759,5353,2759,5358,2755,5358,2750,5354,2746,5337,2736xm5360,2689l5337,2736,5354,2746,5358,2750,5358,2755,5353,2759,5411,2759,5360,2689xm4543,2328l4537,2328,4534,2332,4532,2338,4536,2341,5330,2750,5337,2736,4543,2328xe" filled="true" fillcolor="#000000" stroked="false">
              <v:path arrowok="t"/>
              <v:fill type="solid"/>
            </v:shape>
            <w10:wrap type="none"/>
          </v:group>
        </w:pict>
      </w:r>
      <w:r>
        <w:rPr/>
        <w:pict>
          <v:shape style="position:absolute;margin-left:71.000061pt;margin-top:56.768574pt;width:167.05pt;height:13.2pt;mso-position-horizontal-relative:page;mso-position-vertical-relative:page;z-index:-6544" type="#_x0000_t202" filled="false" stroked="false">
            <v:textbox inset="0,0,0,0">
              <w:txbxContent>
                <w:p>
                  <w:pPr>
                    <w:pStyle w:val="BodyText"/>
                    <w:spacing w:before="14"/>
                  </w:pPr>
                  <w:r>
                    <w:rPr>
                      <w:u w:val="single"/>
                    </w:rPr>
                    <w:t>Program Mission Statement Example</w:t>
                  </w:r>
                </w:p>
              </w:txbxContent>
            </v:textbox>
            <w10:wrap type="none"/>
          </v:shape>
        </w:pict>
      </w:r>
      <w:r>
        <w:rPr/>
        <w:pict>
          <v:shape style="position:absolute;margin-left:71.000061pt;margin-top:282.248749pt;width:134.2pt;height:13.2pt;mso-position-horizontal-relative:page;mso-position-vertical-relative:page;z-index:-6520" type="#_x0000_t202" filled="false" stroked="false">
            <v:textbox inset="0,0,0,0">
              <w:txbxContent>
                <w:p>
                  <w:pPr>
                    <w:pStyle w:val="BodyText"/>
                    <w:spacing w:before="14"/>
                  </w:pPr>
                  <w:r>
                    <w:rPr/>
                    <w:t>Another similar simple format:</w:t>
                  </w:r>
                </w:p>
              </w:txbxContent>
            </v:textbox>
            <w10:wrap type="none"/>
          </v:shape>
        </w:pict>
      </w:r>
      <w:r>
        <w:rPr/>
        <w:pict>
          <v:shape style="position:absolute;margin-left:107.000084pt;margin-top:305.409668pt;width:418.85pt;height:13.2pt;mso-position-horizontal-relative:page;mso-position-vertical-relative:page;z-index:-6496" type="#_x0000_t202" filled="false" stroked="false">
            <v:textbox inset="0,0,0,0">
              <w:txbxContent>
                <w:p>
                  <w:pPr>
                    <w:tabs>
                      <w:tab w:pos="1926" w:val="left" w:leader="none"/>
                      <w:tab w:pos="5184" w:val="left" w:leader="none"/>
                      <w:tab w:pos="6896" w:val="left" w:leader="none"/>
                      <w:tab w:pos="8301" w:val="left" w:leader="none"/>
                    </w:tabs>
                    <w:spacing w:before="14"/>
                    <w:ind w:left="20" w:right="0" w:firstLine="0"/>
                    <w:jc w:val="left"/>
                    <w:rPr>
                      <w:b/>
                      <w:i/>
                      <w:sz w:val="20"/>
                    </w:rPr>
                  </w:pPr>
                  <w:r>
                    <w:rPr>
                      <w:b/>
                      <w:i/>
                      <w:sz w:val="20"/>
                    </w:rPr>
                    <w:t>The</w:t>
                  </w:r>
                  <w:r>
                    <w:rPr>
                      <w:b/>
                      <w:i/>
                      <w:sz w:val="20"/>
                      <w:u w:val="single"/>
                    </w:rPr>
                    <w:t> </w:t>
                  </w:r>
                  <w:r>
                    <w:rPr>
                      <w:rFonts w:ascii="Times New Roman"/>
                      <w:sz w:val="20"/>
                      <w:u w:val="single"/>
                    </w:rPr>
                    <w:tab/>
                  </w:r>
                  <w:r>
                    <w:rPr>
                      <w:b/>
                      <w:i/>
                      <w:sz w:val="20"/>
                    </w:rPr>
                    <w:t>(organization)</w:t>
                  </w:r>
                  <w:r>
                    <w:rPr>
                      <w:b/>
                      <w:i/>
                      <w:spacing w:val="-5"/>
                      <w:sz w:val="20"/>
                    </w:rPr>
                    <w:t> </w:t>
                  </w:r>
                  <w:r>
                    <w:rPr>
                      <w:b/>
                      <w:i/>
                      <w:sz w:val="20"/>
                    </w:rPr>
                    <w:t>will</w:t>
                  </w:r>
                  <w:r>
                    <w:rPr>
                      <w:b/>
                      <w:i/>
                      <w:sz w:val="20"/>
                      <w:u w:val="single"/>
                    </w:rPr>
                    <w:t> </w:t>
                  </w:r>
                  <w:r>
                    <w:rPr>
                      <w:rFonts w:ascii="Times New Roman"/>
                      <w:sz w:val="20"/>
                      <w:u w:val="single"/>
                    </w:rPr>
                    <w:tab/>
                  </w:r>
                  <w:r>
                    <w:rPr>
                      <w:b/>
                      <w:i/>
                      <w:sz w:val="20"/>
                    </w:rPr>
                    <w:t>for</w:t>
                  </w:r>
                  <w:r>
                    <w:rPr>
                      <w:b/>
                      <w:i/>
                      <w:sz w:val="20"/>
                      <w:u w:val="single"/>
                    </w:rPr>
                    <w:t> </w:t>
                  </w:r>
                  <w:r>
                    <w:rPr>
                      <w:rFonts w:ascii="Times New Roman"/>
                      <w:sz w:val="20"/>
                      <w:u w:val="single"/>
                    </w:rPr>
                    <w:tab/>
                  </w:r>
                  <w:r>
                    <w:rPr>
                      <w:b/>
                      <w:i/>
                      <w:sz w:val="20"/>
                    </w:rPr>
                    <w:t>by</w:t>
                  </w:r>
                  <w:r>
                    <w:rPr>
                      <w:b/>
                      <w:i/>
                      <w:sz w:val="20"/>
                      <w:u w:val="single"/>
                    </w:rPr>
                    <w:t> </w:t>
                  </w:r>
                  <w:r>
                    <w:rPr>
                      <w:rFonts w:ascii="Times New Roman"/>
                      <w:sz w:val="20"/>
                      <w:u w:val="single"/>
                    </w:rPr>
                    <w:tab/>
                  </w:r>
                  <w:r>
                    <w:rPr>
                      <w:b/>
                      <w:i/>
                      <w:sz w:val="20"/>
                    </w:rPr>
                    <w:t>.</w:t>
                  </w:r>
                </w:p>
              </w:txbxContent>
            </v:textbox>
            <w10:wrap type="none"/>
          </v:shape>
        </w:pict>
      </w:r>
      <w:r>
        <w:rPr/>
        <w:pict>
          <v:shape style="position:absolute;margin-left:71.000061pt;margin-top:328.268799pt;width:483.3pt;height:24.75pt;mso-position-horizontal-relative:page;mso-position-vertical-relative:page;z-index:-6472" type="#_x0000_t202" filled="false" stroked="false">
            <v:textbox inset="0,0,0,0">
              <w:txbxContent>
                <w:p>
                  <w:pPr>
                    <w:spacing w:before="14"/>
                    <w:ind w:left="20" w:right="0" w:firstLine="0"/>
                    <w:jc w:val="left"/>
                    <w:rPr>
                      <w:i/>
                      <w:sz w:val="20"/>
                    </w:rPr>
                  </w:pPr>
                  <w:r>
                    <w:rPr>
                      <w:sz w:val="20"/>
                    </w:rPr>
                    <w:t>This tells </w:t>
                  </w:r>
                  <w:r>
                    <w:rPr>
                      <w:i/>
                      <w:sz w:val="20"/>
                    </w:rPr>
                    <w:t>who </w:t>
                  </w:r>
                  <w:r>
                    <w:rPr>
                      <w:sz w:val="20"/>
                    </w:rPr>
                    <w:t>the organization is, </w:t>
                  </w:r>
                  <w:r>
                    <w:rPr>
                      <w:i/>
                      <w:sz w:val="20"/>
                    </w:rPr>
                    <w:t>what </w:t>
                  </w:r>
                  <w:r>
                    <w:rPr>
                      <w:sz w:val="20"/>
                    </w:rPr>
                    <w:t>it intends to do, </w:t>
                  </w:r>
                  <w:r>
                    <w:rPr>
                      <w:i/>
                      <w:sz w:val="20"/>
                    </w:rPr>
                    <w:t>for whom </w:t>
                  </w:r>
                  <w:r>
                    <w:rPr>
                      <w:sz w:val="20"/>
                    </w:rPr>
                    <w:t>it intends to do it, and </w:t>
                  </w:r>
                  <w:r>
                    <w:rPr>
                      <w:i/>
                      <w:sz w:val="20"/>
                    </w:rPr>
                    <w:t>by what means (how)</w:t>
                  </w:r>
                </w:p>
                <w:p>
                  <w:pPr>
                    <w:pStyle w:val="BodyText"/>
                    <w:spacing w:before="0"/>
                  </w:pPr>
                  <w:r>
                    <w:rPr/>
                    <w:t>it intends to do it.</w:t>
                  </w:r>
                </w:p>
              </w:txbxContent>
            </v:textbox>
            <w10:wrap type="none"/>
          </v:shape>
        </w:pict>
      </w:r>
      <w:r>
        <w:rPr/>
        <w:pict>
          <v:shape style="position:absolute;margin-left:71.000061pt;margin-top:374.288818pt;width:195.35pt;height:25.4pt;mso-position-horizontal-relative:page;mso-position-vertical-relative:page;z-index:-6448" type="#_x0000_t202" filled="false" stroked="false">
            <v:textbox inset="0,0,0,0">
              <w:txbxContent>
                <w:p>
                  <w:pPr>
                    <w:spacing w:line="229" w:lineRule="exact" w:before="14"/>
                    <w:ind w:left="20" w:right="0" w:firstLine="0"/>
                    <w:jc w:val="left"/>
                    <w:rPr>
                      <w:b/>
                      <w:sz w:val="20"/>
                    </w:rPr>
                  </w:pPr>
                  <w:r>
                    <w:rPr>
                      <w:b/>
                      <w:sz w:val="20"/>
                    </w:rPr>
                    <w:t>Checklist for a Mission Statement</w:t>
                  </w:r>
                </w:p>
                <w:p>
                  <w:pPr>
                    <w:pStyle w:val="BodyText"/>
                    <w:numPr>
                      <w:ilvl w:val="0"/>
                      <w:numId w:val="4"/>
                    </w:numPr>
                    <w:tabs>
                      <w:tab w:pos="739" w:val="left" w:leader="none"/>
                      <w:tab w:pos="741" w:val="left" w:leader="none"/>
                    </w:tabs>
                    <w:spacing w:line="244" w:lineRule="exact" w:before="0" w:after="0"/>
                    <w:ind w:left="740" w:right="0" w:hanging="360"/>
                    <w:jc w:val="left"/>
                  </w:pPr>
                  <w:r>
                    <w:rPr/>
                    <w:t>Is the statement clear and</w:t>
                  </w:r>
                  <w:r>
                    <w:rPr>
                      <w:spacing w:val="-6"/>
                    </w:rPr>
                    <w:t> </w:t>
                  </w:r>
                  <w:r>
                    <w:rPr/>
                    <w:t>concise?</w:t>
                  </w:r>
                </w:p>
              </w:txbxContent>
            </v:textbox>
            <w10:wrap type="none"/>
          </v:shape>
        </w:pict>
      </w:r>
      <w:r>
        <w:rPr/>
        <w:pict>
          <v:shape style="position:absolute;margin-left:89.000069pt;margin-top:397.585876pt;width:6.6pt;height:75.150pt;mso-position-horizontal-relative:page;mso-position-vertical-relative:page;z-index:-6424" type="#_x0000_t202" filled="false" stroked="false">
            <v:textbox inset="0,0,0,0">
              <w:txbxContent>
                <w:p>
                  <w:pPr>
                    <w:pStyle w:val="BodyText"/>
                    <w:spacing w:line="244" w:lineRule="exact" w:before="2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3"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txbxContent>
            </v:textbox>
            <w10:wrap type="none"/>
          </v:shape>
        </w:pict>
      </w:r>
      <w:r>
        <w:rPr/>
        <w:pict>
          <v:shape style="position:absolute;margin-left:107.002937pt;margin-top:398.588837pt;width:313.6pt;height:74.05pt;mso-position-horizontal-relative:page;mso-position-vertical-relative:page;z-index:-6400" type="#_x0000_t202" filled="false" stroked="false">
            <v:textbox inset="0,0,0,0">
              <w:txbxContent>
                <w:p>
                  <w:pPr>
                    <w:pStyle w:val="BodyText"/>
                    <w:spacing w:before="14"/>
                  </w:pPr>
                  <w:r>
                    <w:rPr/>
                    <w:t>Is it distinctive and memorable?</w:t>
                  </w:r>
                </w:p>
                <w:p>
                  <w:pPr>
                    <w:pStyle w:val="BodyText"/>
                    <w:spacing w:before="13"/>
                  </w:pPr>
                  <w:r>
                    <w:rPr/>
                    <w:t>Does it clearly state the purpose of the program?</w:t>
                  </w:r>
                </w:p>
                <w:p>
                  <w:pPr>
                    <w:pStyle w:val="BodyText"/>
                    <w:spacing w:line="254" w:lineRule="auto" w:before="14"/>
                    <w:ind w:right="529"/>
                  </w:pPr>
                  <w:r>
                    <w:rPr/>
                    <w:t>Does it indicate the primary function or activities of the program? Does it indicate who the stakeholders are?</w:t>
                  </w:r>
                </w:p>
                <w:p>
                  <w:pPr>
                    <w:pStyle w:val="BodyText"/>
                    <w:spacing w:line="252" w:lineRule="auto" w:before="0"/>
                    <w:ind w:right="-5"/>
                  </w:pPr>
                  <w:r>
                    <w:rPr/>
                    <w:t>Does it support the mission of the department, college, and university? Does it reflect the program’s priorities and values?</w:t>
                  </w:r>
                </w:p>
              </w:txbxContent>
            </v:textbox>
            <w10:wrap type="none"/>
          </v:shape>
        </w:pict>
      </w:r>
      <w:r>
        <w:rPr/>
        <w:pict>
          <v:shape style="position:absolute;margin-left:71.000099pt;margin-top:516.955627pt;width:480pt;height:20.1pt;mso-position-horizontal-relative:page;mso-position-vertical-relative:page;z-index:-6376" type="#_x0000_t202" filled="false" stroked="false">
            <v:textbox inset="0,0,0,0">
              <w:txbxContent>
                <w:p>
                  <w:pPr>
                    <w:spacing w:before="14"/>
                    <w:ind w:left="20" w:right="0" w:firstLine="0"/>
                    <w:jc w:val="left"/>
                    <w:rPr>
                      <w:sz w:val="16"/>
                    </w:rPr>
                  </w:pPr>
                  <w:r>
                    <w:rPr>
                      <w:sz w:val="16"/>
                    </w:rPr>
                    <w:t>Based on material from the University of Central Florida: “UCF Academic Program Assessment Handbook”, 2005 and material from the University of San Diego.</w:t>
                  </w:r>
                </w:p>
              </w:txbxContent>
            </v:textbox>
            <w10:wrap type="none"/>
          </v:shape>
        </w:pict>
      </w:r>
      <w:r>
        <w:rPr/>
        <w:pict>
          <v:shape style="position:absolute;margin-left:391.97998pt;margin-top:232.02002pt;width:108pt;height:27pt;mso-position-horizontal-relative:page;mso-position-vertical-relative:page;z-index:-6352" type="#_x0000_t202" filled="false" stroked="false">
            <v:textbox inset="0,0,0,0">
              <w:txbxContent>
                <w:p>
                  <w:pPr>
                    <w:spacing w:before="79"/>
                    <w:ind w:left="152" w:right="0" w:firstLine="0"/>
                    <w:jc w:val="left"/>
                    <w:rPr>
                      <w:rFonts w:ascii="Tahoma"/>
                      <w:b/>
                      <w:sz w:val="20"/>
                    </w:rPr>
                  </w:pPr>
                  <w:r>
                    <w:rPr>
                      <w:rFonts w:ascii="Tahoma"/>
                      <w:b/>
                      <w:color w:val="FF0000"/>
                      <w:sz w:val="20"/>
                    </w:rPr>
                    <w:t>Primary functions</w:t>
                  </w:r>
                </w:p>
                <w:p>
                  <w:pPr>
                    <w:pStyle w:val="BodyText"/>
                    <w:ind w:left="40"/>
                    <w:rPr>
                      <w:rFonts w:ascii="Times New Roman"/>
                      <w:sz w:val="17"/>
                    </w:rPr>
                  </w:pPr>
                </w:p>
              </w:txbxContent>
            </v:textbox>
            <w10:wrap type="none"/>
          </v:shape>
        </w:pict>
      </w:r>
      <w:r>
        <w:rPr/>
        <w:pict>
          <v:shape style="position:absolute;margin-left:151.979996pt;margin-top:232.02002pt;width:90pt;height:27pt;mso-position-horizontal-relative:page;mso-position-vertical-relative:page;z-index:-6328" type="#_x0000_t202" filled="false" stroked="false">
            <v:textbox inset="0,0,0,0">
              <w:txbxContent>
                <w:p>
                  <w:pPr>
                    <w:spacing w:before="79"/>
                    <w:ind w:left="152" w:right="0" w:firstLine="0"/>
                    <w:jc w:val="left"/>
                    <w:rPr>
                      <w:rFonts w:ascii="Tahoma"/>
                      <w:b/>
                      <w:sz w:val="20"/>
                    </w:rPr>
                  </w:pPr>
                  <w:r>
                    <w:rPr>
                      <w:rFonts w:ascii="Tahoma"/>
                      <w:b/>
                      <w:color w:val="0000FF"/>
                      <w:sz w:val="20"/>
                    </w:rPr>
                    <w:t>Stakeholders</w:t>
                  </w:r>
                </w:p>
                <w:p>
                  <w:pPr>
                    <w:pStyle w:val="BodyText"/>
                    <w:ind w:left="40"/>
                    <w:rPr>
                      <w:rFonts w:ascii="Times New Roman"/>
                      <w:sz w:val="17"/>
                    </w:rPr>
                  </w:pPr>
                </w:p>
              </w:txbxContent>
            </v:textbox>
            <w10:wrap type="none"/>
          </v:shape>
        </w:pict>
      </w:r>
      <w:r>
        <w:rPr/>
        <w:pict>
          <v:shape style="position:absolute;margin-left:180pt;margin-top:126.599976pt;width:328.05pt;height:98.95pt;mso-position-horizontal-relative:page;mso-position-vertical-relative:page;z-index:-6304" type="#_x0000_t202" filled="false" stroked="false">
            <v:textbox inset="0,0,0,0">
              <w:txbxContent>
                <w:p>
                  <w:pPr>
                    <w:pStyle w:val="BodyText"/>
                    <w:spacing w:before="3"/>
                    <w:ind w:left="0"/>
                    <w:rPr>
                      <w:rFonts w:ascii="Times New Roman"/>
                      <w:sz w:val="26"/>
                    </w:rPr>
                  </w:pPr>
                </w:p>
                <w:p>
                  <w:pPr>
                    <w:spacing w:before="0"/>
                    <w:ind w:left="144" w:right="306" w:firstLine="0"/>
                    <w:jc w:val="left"/>
                    <w:rPr>
                      <w:rFonts w:ascii="Tahoma"/>
                      <w:sz w:val="20"/>
                    </w:rPr>
                  </w:pPr>
                  <w:r>
                    <w:rPr>
                      <w:rFonts w:ascii="Tahoma"/>
                      <w:sz w:val="20"/>
                    </w:rPr>
                    <w:t>The Mission of the </w:t>
                  </w:r>
                  <w:r>
                    <w:rPr>
                      <w:rFonts w:ascii="Tahoma"/>
                      <w:b/>
                      <w:color w:val="008000"/>
                      <w:sz w:val="20"/>
                    </w:rPr>
                    <w:t>Biology B.S. degree program </w:t>
                  </w:r>
                  <w:r>
                    <w:rPr>
                      <w:rFonts w:ascii="Tahoma"/>
                      <w:sz w:val="20"/>
                    </w:rPr>
                    <w:t>is to </w:t>
                  </w:r>
                  <w:r>
                    <w:rPr>
                      <w:rFonts w:ascii="Tahoma"/>
                      <w:b/>
                      <w:color w:val="FF6500"/>
                      <w:sz w:val="20"/>
                    </w:rPr>
                    <w:t>prepare </w:t>
                  </w:r>
                  <w:r>
                    <w:rPr>
                      <w:rFonts w:ascii="Tahoma"/>
                      <w:b/>
                      <w:color w:val="0000FF"/>
                      <w:sz w:val="20"/>
                    </w:rPr>
                    <w:t>students </w:t>
                  </w:r>
                  <w:r>
                    <w:rPr>
                      <w:rFonts w:ascii="Tahoma"/>
                      <w:b/>
                      <w:color w:val="FF6500"/>
                      <w:sz w:val="20"/>
                    </w:rPr>
                    <w:t>for employment in various biology-related areas and/or for the pursuit of advanced degrees in biology or health-related professional schools </w:t>
                  </w:r>
                  <w:r>
                    <w:rPr>
                      <w:rFonts w:ascii="Tahoma"/>
                      <w:b/>
                      <w:color w:val="FF0000"/>
                      <w:sz w:val="20"/>
                    </w:rPr>
                    <w:t>by educating </w:t>
                  </w:r>
                  <w:r>
                    <w:rPr>
                      <w:rFonts w:ascii="Tahoma"/>
                      <w:b/>
                      <w:color w:val="0000FF"/>
                      <w:sz w:val="20"/>
                    </w:rPr>
                    <w:t>them </w:t>
                  </w:r>
                  <w:r>
                    <w:rPr>
                      <w:rFonts w:ascii="Tahoma"/>
                      <w:b/>
                      <w:color w:val="FF0000"/>
                      <w:sz w:val="20"/>
                    </w:rPr>
                    <w:t>in the fundamental concepts, knowledge, and laboratory/field techniques and skills of the life sciences</w:t>
                  </w:r>
                  <w:r>
                    <w:rPr>
                      <w:rFonts w:ascii="Tahoma"/>
                      <w:sz w:val="20"/>
                    </w:rPr>
                    <w:t>.</w:t>
                  </w:r>
                </w:p>
                <w:p>
                  <w:pPr>
                    <w:pStyle w:val="BodyText"/>
                    <w:ind w:left="40"/>
                    <w:rPr>
                      <w:rFonts w:ascii="Times New Roman"/>
                      <w:sz w:val="17"/>
                    </w:rPr>
                  </w:pPr>
                </w:p>
              </w:txbxContent>
            </v:textbox>
            <w10:wrap type="none"/>
          </v:shape>
        </w:pict>
      </w:r>
      <w:r>
        <w:rPr/>
        <w:pict>
          <v:shape style="position:absolute;margin-left:391.97998pt;margin-top:89.520012pt;width:99pt;height:27pt;mso-position-horizontal-relative:page;mso-position-vertical-relative:page;z-index:-6280" type="#_x0000_t202" filled="false" stroked="false">
            <v:textbox inset="0,0,0,0">
              <w:txbxContent>
                <w:p>
                  <w:pPr>
                    <w:spacing w:before="79"/>
                    <w:ind w:left="152" w:right="0" w:firstLine="0"/>
                    <w:jc w:val="left"/>
                    <w:rPr>
                      <w:rFonts w:ascii="Tahoma"/>
                      <w:b/>
                      <w:sz w:val="20"/>
                    </w:rPr>
                  </w:pPr>
                  <w:r>
                    <w:rPr>
                      <w:rFonts w:ascii="Tahoma"/>
                      <w:b/>
                      <w:color w:val="FF6500"/>
                      <w:sz w:val="20"/>
                    </w:rPr>
                    <w:t>Primary purpose</w:t>
                  </w:r>
                </w:p>
                <w:p>
                  <w:pPr>
                    <w:pStyle w:val="BodyText"/>
                    <w:ind w:left="40"/>
                    <w:rPr>
                      <w:rFonts w:ascii="Times New Roman"/>
                      <w:sz w:val="17"/>
                    </w:rPr>
                  </w:pPr>
                </w:p>
              </w:txbxContent>
            </v:textbox>
            <w10:wrap type="none"/>
          </v:shape>
        </w:pict>
      </w:r>
      <w:r>
        <w:rPr/>
        <w:pict>
          <v:shape style="position:absolute;margin-left:172.019989pt;margin-top:89.520012pt;width:90pt;height:27pt;mso-position-horizontal-relative:page;mso-position-vertical-relative:page;z-index:-6256" type="#_x0000_t202" filled="false" stroked="false">
            <v:textbox inset="0,0,0,0">
              <w:txbxContent>
                <w:p>
                  <w:pPr>
                    <w:spacing w:before="79"/>
                    <w:ind w:left="151" w:right="0" w:firstLine="0"/>
                    <w:jc w:val="left"/>
                    <w:rPr>
                      <w:rFonts w:ascii="Tahoma"/>
                      <w:b/>
                      <w:sz w:val="20"/>
                    </w:rPr>
                  </w:pPr>
                  <w:r>
                    <w:rPr>
                      <w:rFonts w:ascii="Tahoma"/>
                      <w:b/>
                      <w:color w:val="008000"/>
                      <w:sz w:val="20"/>
                    </w:rPr>
                    <w:t>Program name</w:t>
                  </w:r>
                </w:p>
                <w:p>
                  <w:pPr>
                    <w:pStyle w:val="BodyText"/>
                    <w:ind w:left="40"/>
                    <w:rPr>
                      <w:rFonts w:ascii="Times New Roman"/>
                      <w:sz w:val="17"/>
                    </w:rPr>
                  </w:pPr>
                </w:p>
              </w:txbxContent>
            </v:textbox>
            <w10:wrap type="none"/>
          </v:shape>
        </w:pict>
      </w:r>
      <w:r>
        <w:rPr/>
        <w:pict>
          <v:shape style="position:absolute;margin-left:102.033615pt;margin-top:55.839417pt;width:11.15pt;height:12pt;mso-position-horizontal-relative:page;mso-position-vertical-relative:page;z-index:-62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41.483643pt;margin-top:55.839417pt;width:8.35pt;height:12pt;mso-position-horizontal-relative:page;mso-position-vertical-relative:page;z-index:-62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8.558060pt;margin-top:304.48053pt;width:74.8pt;height:12pt;mso-position-horizontal-relative:page;mso-position-vertical-relative:page;z-index:-61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91.360229pt;margin-top:304.48053pt;width:74.9pt;height:12pt;mso-position-horizontal-relative:page;mso-position-vertical-relative:page;z-index:-61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82.5802pt;margin-top:304.48053pt;width:69.3pt;height:12pt;mso-position-horizontal-relative:page;mso-position-vertical-relative:page;z-index:-61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66.427246pt;margin-top:304.48053pt;width:58.2pt;height:12pt;mso-position-horizontal-relative:page;mso-position-vertical-relative:page;z-index:-6112" type="#_x0000_t202" filled="false" stroked="false">
            <v:textbox inset="0,0,0,0">
              <w:txbxContent>
                <w:p>
                  <w:pPr>
                    <w:pStyle w:val="BodyText"/>
                    <w:ind w:left="40"/>
                    <w:rPr>
                      <w:rFonts w:ascii="Times New Roman"/>
                      <w:sz w:val="17"/>
                    </w:rPr>
                  </w:pPr>
                </w:p>
              </w:txbxContent>
            </v:textbox>
            <w10:wrap type="none"/>
          </v:shape>
        </w:pict>
      </w:r>
    </w:p>
    <w:sectPr>
      <w:pgSz w:w="12240" w:h="15840"/>
      <w:pgMar w:top="1140" w:bottom="280" w:left="130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40" w:hanging="361"/>
      </w:pPr>
      <w:rPr>
        <w:rFonts w:hint="default" w:ascii="Symbol" w:hAnsi="Symbol" w:eastAsia="Symbol" w:cs="Symbol"/>
        <w:w w:val="100"/>
        <w:sz w:val="20"/>
        <w:szCs w:val="20"/>
      </w:rPr>
    </w:lvl>
    <w:lvl w:ilvl="1">
      <w:start w:val="0"/>
      <w:numFmt w:val="bullet"/>
      <w:lvlText w:val="•"/>
      <w:lvlJc w:val="left"/>
      <w:pPr>
        <w:ind w:left="1056" w:hanging="361"/>
      </w:pPr>
      <w:rPr>
        <w:rFonts w:hint="default"/>
      </w:rPr>
    </w:lvl>
    <w:lvl w:ilvl="2">
      <w:start w:val="0"/>
      <w:numFmt w:val="bullet"/>
      <w:lvlText w:val="•"/>
      <w:lvlJc w:val="left"/>
      <w:pPr>
        <w:ind w:left="1373" w:hanging="361"/>
      </w:pPr>
      <w:rPr>
        <w:rFonts w:hint="default"/>
      </w:rPr>
    </w:lvl>
    <w:lvl w:ilvl="3">
      <w:start w:val="0"/>
      <w:numFmt w:val="bullet"/>
      <w:lvlText w:val="•"/>
      <w:lvlJc w:val="left"/>
      <w:pPr>
        <w:ind w:left="1690" w:hanging="361"/>
      </w:pPr>
      <w:rPr>
        <w:rFonts w:hint="default"/>
      </w:rPr>
    </w:lvl>
    <w:lvl w:ilvl="4">
      <w:start w:val="0"/>
      <w:numFmt w:val="bullet"/>
      <w:lvlText w:val="•"/>
      <w:lvlJc w:val="left"/>
      <w:pPr>
        <w:ind w:left="2006" w:hanging="361"/>
      </w:pPr>
      <w:rPr>
        <w:rFonts w:hint="default"/>
      </w:rPr>
    </w:lvl>
    <w:lvl w:ilvl="5">
      <w:start w:val="0"/>
      <w:numFmt w:val="bullet"/>
      <w:lvlText w:val="•"/>
      <w:lvlJc w:val="left"/>
      <w:pPr>
        <w:ind w:left="2323" w:hanging="361"/>
      </w:pPr>
      <w:rPr>
        <w:rFonts w:hint="default"/>
      </w:rPr>
    </w:lvl>
    <w:lvl w:ilvl="6">
      <w:start w:val="0"/>
      <w:numFmt w:val="bullet"/>
      <w:lvlText w:val="•"/>
      <w:lvlJc w:val="left"/>
      <w:pPr>
        <w:ind w:left="2640" w:hanging="361"/>
      </w:pPr>
      <w:rPr>
        <w:rFonts w:hint="default"/>
      </w:rPr>
    </w:lvl>
    <w:lvl w:ilvl="7">
      <w:start w:val="0"/>
      <w:numFmt w:val="bullet"/>
      <w:lvlText w:val="•"/>
      <w:lvlJc w:val="left"/>
      <w:pPr>
        <w:ind w:left="2956" w:hanging="361"/>
      </w:pPr>
      <w:rPr>
        <w:rFonts w:hint="default"/>
      </w:rPr>
    </w:lvl>
    <w:lvl w:ilvl="8">
      <w:start w:val="0"/>
      <w:numFmt w:val="bullet"/>
      <w:lvlText w:val="•"/>
      <w:lvlJc w:val="left"/>
      <w:pPr>
        <w:ind w:left="3273" w:hanging="361"/>
      </w:pPr>
      <w:rPr>
        <w:rFonts w:hint="default"/>
      </w:rPr>
    </w:lvl>
  </w:abstractNum>
  <w:abstractNum w:abstractNumId="2">
    <w:multiLevelType w:val="hybridMultilevel"/>
    <w:lvl w:ilvl="0">
      <w:start w:val="0"/>
      <w:numFmt w:val="bullet"/>
      <w:lvlText w:val=""/>
      <w:lvlJc w:val="left"/>
      <w:pPr>
        <w:ind w:left="740" w:hanging="361"/>
      </w:pPr>
      <w:rPr>
        <w:rFonts w:hint="default" w:ascii="Symbol" w:hAnsi="Symbol" w:eastAsia="Symbol" w:cs="Symbol"/>
        <w:w w:val="100"/>
        <w:sz w:val="20"/>
        <w:szCs w:val="20"/>
      </w:rPr>
    </w:lvl>
    <w:lvl w:ilvl="1">
      <w:start w:val="0"/>
      <w:numFmt w:val="bullet"/>
      <w:lvlText w:val="•"/>
      <w:lvlJc w:val="left"/>
      <w:pPr>
        <w:ind w:left="1562" w:hanging="361"/>
      </w:pPr>
      <w:rPr>
        <w:rFonts w:hint="default"/>
      </w:rPr>
    </w:lvl>
    <w:lvl w:ilvl="2">
      <w:start w:val="0"/>
      <w:numFmt w:val="bullet"/>
      <w:lvlText w:val="•"/>
      <w:lvlJc w:val="left"/>
      <w:pPr>
        <w:ind w:left="2384" w:hanging="361"/>
      </w:pPr>
      <w:rPr>
        <w:rFonts w:hint="default"/>
      </w:rPr>
    </w:lvl>
    <w:lvl w:ilvl="3">
      <w:start w:val="0"/>
      <w:numFmt w:val="bullet"/>
      <w:lvlText w:val="•"/>
      <w:lvlJc w:val="left"/>
      <w:pPr>
        <w:ind w:left="3207" w:hanging="361"/>
      </w:pPr>
      <w:rPr>
        <w:rFonts w:hint="default"/>
      </w:rPr>
    </w:lvl>
    <w:lvl w:ilvl="4">
      <w:start w:val="0"/>
      <w:numFmt w:val="bullet"/>
      <w:lvlText w:val="•"/>
      <w:lvlJc w:val="left"/>
      <w:pPr>
        <w:ind w:left="4029" w:hanging="361"/>
      </w:pPr>
      <w:rPr>
        <w:rFonts w:hint="default"/>
      </w:rPr>
    </w:lvl>
    <w:lvl w:ilvl="5">
      <w:start w:val="0"/>
      <w:numFmt w:val="bullet"/>
      <w:lvlText w:val="•"/>
      <w:lvlJc w:val="left"/>
      <w:pPr>
        <w:ind w:left="4852" w:hanging="361"/>
      </w:pPr>
      <w:rPr>
        <w:rFonts w:hint="default"/>
      </w:rPr>
    </w:lvl>
    <w:lvl w:ilvl="6">
      <w:start w:val="0"/>
      <w:numFmt w:val="bullet"/>
      <w:lvlText w:val="•"/>
      <w:lvlJc w:val="left"/>
      <w:pPr>
        <w:ind w:left="5674" w:hanging="361"/>
      </w:pPr>
      <w:rPr>
        <w:rFonts w:hint="default"/>
      </w:rPr>
    </w:lvl>
    <w:lvl w:ilvl="7">
      <w:start w:val="0"/>
      <w:numFmt w:val="bullet"/>
      <w:lvlText w:val="•"/>
      <w:lvlJc w:val="left"/>
      <w:pPr>
        <w:ind w:left="6496" w:hanging="361"/>
      </w:pPr>
      <w:rPr>
        <w:rFonts w:hint="default"/>
      </w:rPr>
    </w:lvl>
    <w:lvl w:ilvl="8">
      <w:start w:val="0"/>
      <w:numFmt w:val="bullet"/>
      <w:lvlText w:val="•"/>
      <w:lvlJc w:val="left"/>
      <w:pPr>
        <w:ind w:left="7319" w:hanging="361"/>
      </w:pPr>
      <w:rPr>
        <w:rFonts w:hint="default"/>
      </w:rPr>
    </w:lvl>
  </w:abstractNum>
  <w:abstractNum w:abstractNumId="1">
    <w:multiLevelType w:val="hybridMultilevel"/>
    <w:lvl w:ilvl="0">
      <w:start w:val="0"/>
      <w:numFmt w:val="bullet"/>
      <w:lvlText w:val=""/>
      <w:lvlJc w:val="left"/>
      <w:pPr>
        <w:ind w:left="740" w:hanging="360"/>
      </w:pPr>
      <w:rPr>
        <w:rFonts w:hint="default" w:ascii="Symbol" w:hAnsi="Symbol" w:eastAsia="Symbol" w:cs="Symbol"/>
        <w:w w:val="100"/>
        <w:sz w:val="20"/>
        <w:szCs w:val="20"/>
      </w:rPr>
    </w:lvl>
    <w:lvl w:ilvl="1">
      <w:start w:val="0"/>
      <w:numFmt w:val="bullet"/>
      <w:lvlText w:val="•"/>
      <w:lvlJc w:val="left"/>
      <w:pPr>
        <w:ind w:left="1564" w:hanging="360"/>
      </w:pPr>
      <w:rPr>
        <w:rFonts w:hint="default"/>
      </w:rPr>
    </w:lvl>
    <w:lvl w:ilvl="2">
      <w:start w:val="0"/>
      <w:numFmt w:val="bullet"/>
      <w:lvlText w:val="•"/>
      <w:lvlJc w:val="left"/>
      <w:pPr>
        <w:ind w:left="2388" w:hanging="360"/>
      </w:pPr>
      <w:rPr>
        <w:rFonts w:hint="default"/>
      </w:rPr>
    </w:lvl>
    <w:lvl w:ilvl="3">
      <w:start w:val="0"/>
      <w:numFmt w:val="bullet"/>
      <w:lvlText w:val="•"/>
      <w:lvlJc w:val="left"/>
      <w:pPr>
        <w:ind w:left="3212" w:hanging="360"/>
      </w:pPr>
      <w:rPr>
        <w:rFonts w:hint="default"/>
      </w:rPr>
    </w:lvl>
    <w:lvl w:ilvl="4">
      <w:start w:val="0"/>
      <w:numFmt w:val="bullet"/>
      <w:lvlText w:val="•"/>
      <w:lvlJc w:val="left"/>
      <w:pPr>
        <w:ind w:left="4037" w:hanging="360"/>
      </w:pPr>
      <w:rPr>
        <w:rFonts w:hint="default"/>
      </w:rPr>
    </w:lvl>
    <w:lvl w:ilvl="5">
      <w:start w:val="0"/>
      <w:numFmt w:val="bullet"/>
      <w:lvlText w:val="•"/>
      <w:lvlJc w:val="left"/>
      <w:pPr>
        <w:ind w:left="4861" w:hanging="360"/>
      </w:pPr>
      <w:rPr>
        <w:rFonts w:hint="default"/>
      </w:rPr>
    </w:lvl>
    <w:lvl w:ilvl="6">
      <w:start w:val="0"/>
      <w:numFmt w:val="bullet"/>
      <w:lvlText w:val="•"/>
      <w:lvlJc w:val="left"/>
      <w:pPr>
        <w:ind w:left="5685" w:hanging="360"/>
      </w:pPr>
      <w:rPr>
        <w:rFonts w:hint="default"/>
      </w:rPr>
    </w:lvl>
    <w:lvl w:ilvl="7">
      <w:start w:val="0"/>
      <w:numFmt w:val="bullet"/>
      <w:lvlText w:val="•"/>
      <w:lvlJc w:val="left"/>
      <w:pPr>
        <w:ind w:left="6510" w:hanging="360"/>
      </w:pPr>
      <w:rPr>
        <w:rFonts w:hint="default"/>
      </w:rPr>
    </w:lvl>
    <w:lvl w:ilvl="8">
      <w:start w:val="0"/>
      <w:numFmt w:val="bullet"/>
      <w:lvlText w:val="•"/>
      <w:lvlJc w:val="left"/>
      <w:pPr>
        <w:ind w:left="7334" w:hanging="360"/>
      </w:pPr>
      <w:rPr>
        <w:rFonts w:hint="default"/>
      </w:rPr>
    </w:lvl>
  </w:abstractNum>
  <w:abstractNum w:abstractNumId="0">
    <w:multiLevelType w:val="hybridMultilevel"/>
    <w:lvl w:ilvl="0">
      <w:start w:val="0"/>
      <w:numFmt w:val="bullet"/>
      <w:lvlText w:val=""/>
      <w:lvlJc w:val="left"/>
      <w:pPr>
        <w:ind w:left="740" w:hanging="361"/>
      </w:pPr>
      <w:rPr>
        <w:rFonts w:hint="default" w:ascii="Symbol" w:hAnsi="Symbol" w:eastAsia="Symbol" w:cs="Symbol"/>
        <w:w w:val="100"/>
        <w:sz w:val="20"/>
        <w:szCs w:val="20"/>
      </w:rPr>
    </w:lvl>
    <w:lvl w:ilvl="1">
      <w:start w:val="0"/>
      <w:numFmt w:val="bullet"/>
      <w:lvlText w:val="•"/>
      <w:lvlJc w:val="left"/>
      <w:pPr>
        <w:ind w:left="1519" w:hanging="361"/>
      </w:pPr>
      <w:rPr>
        <w:rFonts w:hint="default"/>
      </w:rPr>
    </w:lvl>
    <w:lvl w:ilvl="2">
      <w:start w:val="0"/>
      <w:numFmt w:val="bullet"/>
      <w:lvlText w:val="•"/>
      <w:lvlJc w:val="left"/>
      <w:pPr>
        <w:ind w:left="2298" w:hanging="361"/>
      </w:pPr>
      <w:rPr>
        <w:rFonts w:hint="default"/>
      </w:rPr>
    </w:lvl>
    <w:lvl w:ilvl="3">
      <w:start w:val="0"/>
      <w:numFmt w:val="bullet"/>
      <w:lvlText w:val="•"/>
      <w:lvlJc w:val="left"/>
      <w:pPr>
        <w:ind w:left="3077" w:hanging="361"/>
      </w:pPr>
      <w:rPr>
        <w:rFonts w:hint="default"/>
      </w:rPr>
    </w:lvl>
    <w:lvl w:ilvl="4">
      <w:start w:val="0"/>
      <w:numFmt w:val="bullet"/>
      <w:lvlText w:val="•"/>
      <w:lvlJc w:val="left"/>
      <w:pPr>
        <w:ind w:left="3856" w:hanging="361"/>
      </w:pPr>
      <w:rPr>
        <w:rFonts w:hint="default"/>
      </w:rPr>
    </w:lvl>
    <w:lvl w:ilvl="5">
      <w:start w:val="0"/>
      <w:numFmt w:val="bullet"/>
      <w:lvlText w:val="•"/>
      <w:lvlJc w:val="left"/>
      <w:pPr>
        <w:ind w:left="4635" w:hanging="361"/>
      </w:pPr>
      <w:rPr>
        <w:rFonts w:hint="default"/>
      </w:rPr>
    </w:lvl>
    <w:lvl w:ilvl="6">
      <w:start w:val="0"/>
      <w:numFmt w:val="bullet"/>
      <w:lvlText w:val="•"/>
      <w:lvlJc w:val="left"/>
      <w:pPr>
        <w:ind w:left="5414" w:hanging="361"/>
      </w:pPr>
      <w:rPr>
        <w:rFonts w:hint="default"/>
      </w:rPr>
    </w:lvl>
    <w:lvl w:ilvl="7">
      <w:start w:val="0"/>
      <w:numFmt w:val="bullet"/>
      <w:lvlText w:val="•"/>
      <w:lvlJc w:val="left"/>
      <w:pPr>
        <w:ind w:left="6193" w:hanging="361"/>
      </w:pPr>
      <w:rPr>
        <w:rFonts w:hint="default"/>
      </w:rPr>
    </w:lvl>
    <w:lvl w:ilvl="8">
      <w:start w:val="0"/>
      <w:numFmt w:val="bullet"/>
      <w:lvlText w:val="•"/>
      <w:lvlJc w:val="left"/>
      <w:pPr>
        <w:ind w:left="6972" w:hanging="361"/>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20"/>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