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64" w:type="dxa"/>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270"/>
        <w:gridCol w:w="1994"/>
      </w:tblGrid>
      <w:tr w:rsidR="00CE2D0B" w:rsidRPr="00A52D3A" w:rsidTr="00811B28">
        <w:trPr>
          <w:trHeight w:val="1401"/>
        </w:trPr>
        <w:tc>
          <w:tcPr>
            <w:tcW w:w="8270" w:type="dxa"/>
            <w:vAlign w:val="center"/>
            <w:hideMark/>
          </w:tcPr>
          <w:p w:rsidR="00CE2D0B" w:rsidRPr="00A52D3A" w:rsidRDefault="00CE2D0B" w:rsidP="00CE2D0B">
            <w:pPr>
              <w:pStyle w:val="Title"/>
              <w:tabs>
                <w:tab w:val="clear" w:pos="567"/>
              </w:tabs>
            </w:pPr>
            <w:r w:rsidRPr="00A52D3A">
              <w:t>&lt;DOCUMENT TITLE&gt; POLICY</w:t>
            </w:r>
            <w:r>
              <w:t xml:space="preserve"> AND PROCEDURE</w:t>
            </w:r>
          </w:p>
        </w:tc>
        <w:tc>
          <w:tcPr>
            <w:tcW w:w="1994" w:type="dxa"/>
            <w:hideMark/>
          </w:tcPr>
          <w:p w:rsidR="00CE2D0B" w:rsidRPr="00A52D3A" w:rsidRDefault="00CE2D0B" w:rsidP="00CE2D0B">
            <w:pPr>
              <w:tabs>
                <w:tab w:val="clear" w:pos="567"/>
              </w:tabs>
              <w:ind w:right="-404"/>
            </w:pPr>
            <w:r w:rsidRPr="00A52D3A">
              <w:rPr>
                <w:noProof/>
                <w:lang w:eastAsia="en-AU"/>
              </w:rPr>
              <w:drawing>
                <wp:anchor distT="0" distB="0" distL="114300" distR="114300" simplePos="0" relativeHeight="251659264" behindDoc="0" locked="0" layoutInCell="1" allowOverlap="1" wp14:anchorId="4BD0BD02" wp14:editId="21EFDF61">
                  <wp:simplePos x="0" y="0"/>
                  <wp:positionH relativeFrom="margin">
                    <wp:posOffset>85090</wp:posOffset>
                  </wp:positionH>
                  <wp:positionV relativeFrom="margin">
                    <wp:posOffset>88265</wp:posOffset>
                  </wp:positionV>
                  <wp:extent cx="1076325" cy="6667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666750"/>
                          </a:xfrm>
                          <a:prstGeom prst="rect">
                            <a:avLst/>
                          </a:prstGeom>
                          <a:noFill/>
                          <a:ln>
                            <a:noFill/>
                          </a:ln>
                        </pic:spPr>
                      </pic:pic>
                    </a:graphicData>
                  </a:graphic>
                  <wp14:sizeRelH relativeFrom="margin">
                    <wp14:pctWidth>0</wp14:pctWidth>
                  </wp14:sizeRelH>
                </wp:anchor>
              </w:drawing>
            </w:r>
          </w:p>
        </w:tc>
      </w:tr>
    </w:tbl>
    <w:sdt>
      <w:sdtPr>
        <w:rPr>
          <w:rFonts w:ascii="Arial" w:eastAsia="SimSun" w:hAnsi="Arial" w:cs="Arial"/>
          <w:color w:val="auto"/>
          <w:sz w:val="20"/>
          <w:szCs w:val="20"/>
          <w:lang w:val="en-AU" w:eastAsia="zh-CN"/>
        </w:rPr>
        <w:id w:val="-562558013"/>
        <w:docPartObj>
          <w:docPartGallery w:val="Table of Contents"/>
          <w:docPartUnique/>
        </w:docPartObj>
      </w:sdtPr>
      <w:sdtEndPr>
        <w:rPr>
          <w:b/>
          <w:bCs/>
          <w:noProof/>
        </w:rPr>
      </w:sdtEndPr>
      <w:sdtContent>
        <w:p w:rsidR="00FA7391" w:rsidRPr="00FA7391" w:rsidRDefault="00FA7391" w:rsidP="00820587">
          <w:pPr>
            <w:pStyle w:val="TOCHeading"/>
            <w:tabs>
              <w:tab w:val="right" w:leader="dot" w:pos="10204"/>
            </w:tabs>
            <w:spacing w:before="200" w:after="120" w:line="240" w:lineRule="auto"/>
            <w:rPr>
              <w:rFonts w:ascii="Arial" w:hAnsi="Arial" w:cs="Arial"/>
              <w:b/>
              <w:color w:val="auto"/>
              <w:sz w:val="24"/>
              <w:szCs w:val="24"/>
            </w:rPr>
          </w:pPr>
          <w:r w:rsidRPr="00FA7391">
            <w:rPr>
              <w:rFonts w:ascii="Arial" w:hAnsi="Arial" w:cs="Arial"/>
              <w:b/>
              <w:color w:val="auto"/>
              <w:sz w:val="24"/>
              <w:szCs w:val="24"/>
            </w:rPr>
            <w:t>CONTENTS</w:t>
          </w:r>
        </w:p>
        <w:p w:rsidR="00EA02EF" w:rsidRDefault="00EA02EF">
          <w:pPr>
            <w:pStyle w:val="TOC1"/>
            <w:rPr>
              <w:rFonts w:asciiTheme="minorHAnsi" w:eastAsiaTheme="minorEastAsia" w:hAnsiTheme="minorHAnsi" w:cstheme="minorBidi"/>
              <w:noProof/>
              <w:sz w:val="22"/>
              <w:szCs w:val="22"/>
              <w:lang w:eastAsia="en-AU"/>
            </w:rPr>
          </w:pPr>
          <w:r>
            <w:fldChar w:fldCharType="begin"/>
          </w:r>
          <w:r>
            <w:instrText xml:space="preserve"> TOC \o "1-2" \h \z \u </w:instrText>
          </w:r>
          <w:r>
            <w:fldChar w:fldCharType="separate"/>
          </w:r>
          <w:hyperlink w:anchor="_Toc455685104" w:history="1">
            <w:r w:rsidRPr="00E609E7">
              <w:rPr>
                <w:rStyle w:val="Hyperlink"/>
                <w:noProof/>
              </w:rPr>
              <w:t>1</w:t>
            </w:r>
            <w:r>
              <w:rPr>
                <w:rFonts w:asciiTheme="minorHAnsi" w:eastAsiaTheme="minorEastAsia" w:hAnsiTheme="minorHAnsi" w:cstheme="minorBidi"/>
                <w:noProof/>
                <w:sz w:val="22"/>
                <w:szCs w:val="22"/>
                <w:lang w:eastAsia="en-AU"/>
              </w:rPr>
              <w:tab/>
            </w:r>
            <w:r w:rsidRPr="00E609E7">
              <w:rPr>
                <w:rStyle w:val="Hyperlink"/>
                <w:noProof/>
              </w:rPr>
              <w:t>PURPOSE</w:t>
            </w:r>
            <w:r>
              <w:rPr>
                <w:noProof/>
                <w:webHidden/>
              </w:rPr>
              <w:tab/>
            </w:r>
            <w:r>
              <w:rPr>
                <w:noProof/>
                <w:webHidden/>
              </w:rPr>
              <w:fldChar w:fldCharType="begin"/>
            </w:r>
            <w:r>
              <w:rPr>
                <w:noProof/>
                <w:webHidden/>
              </w:rPr>
              <w:instrText xml:space="preserve"> PAGEREF _Toc455685104 \h </w:instrText>
            </w:r>
            <w:r>
              <w:rPr>
                <w:noProof/>
                <w:webHidden/>
              </w:rPr>
            </w:r>
            <w:r>
              <w:rPr>
                <w:noProof/>
                <w:webHidden/>
              </w:rPr>
              <w:fldChar w:fldCharType="separate"/>
            </w:r>
            <w:r>
              <w:rPr>
                <w:noProof/>
                <w:webHidden/>
              </w:rPr>
              <w:t>1</w:t>
            </w:r>
            <w:r>
              <w:rPr>
                <w:noProof/>
                <w:webHidden/>
              </w:rPr>
              <w:fldChar w:fldCharType="end"/>
            </w:r>
          </w:hyperlink>
        </w:p>
        <w:p w:rsidR="00EA02EF" w:rsidRDefault="00EA02EF">
          <w:pPr>
            <w:pStyle w:val="TOC1"/>
            <w:rPr>
              <w:rFonts w:asciiTheme="minorHAnsi" w:eastAsiaTheme="minorEastAsia" w:hAnsiTheme="minorHAnsi" w:cstheme="minorBidi"/>
              <w:noProof/>
              <w:sz w:val="22"/>
              <w:szCs w:val="22"/>
              <w:lang w:eastAsia="en-AU"/>
            </w:rPr>
          </w:pPr>
          <w:hyperlink w:anchor="_Toc455685105" w:history="1">
            <w:r w:rsidRPr="00E609E7">
              <w:rPr>
                <w:rStyle w:val="Hyperlink"/>
                <w:noProof/>
              </w:rPr>
              <w:t>2</w:t>
            </w:r>
            <w:r>
              <w:rPr>
                <w:rFonts w:asciiTheme="minorHAnsi" w:eastAsiaTheme="minorEastAsia" w:hAnsiTheme="minorHAnsi" w:cstheme="minorBidi"/>
                <w:noProof/>
                <w:sz w:val="22"/>
                <w:szCs w:val="22"/>
                <w:lang w:eastAsia="en-AU"/>
              </w:rPr>
              <w:tab/>
            </w:r>
            <w:r w:rsidRPr="00E609E7">
              <w:rPr>
                <w:rStyle w:val="Hyperlink"/>
                <w:noProof/>
              </w:rPr>
              <w:t>SCOPE</w:t>
            </w:r>
            <w:r>
              <w:rPr>
                <w:noProof/>
                <w:webHidden/>
              </w:rPr>
              <w:tab/>
            </w:r>
            <w:r>
              <w:rPr>
                <w:noProof/>
                <w:webHidden/>
              </w:rPr>
              <w:fldChar w:fldCharType="begin"/>
            </w:r>
            <w:r>
              <w:rPr>
                <w:noProof/>
                <w:webHidden/>
              </w:rPr>
              <w:instrText xml:space="preserve"> PAGEREF _Toc455685105 \h </w:instrText>
            </w:r>
            <w:r>
              <w:rPr>
                <w:noProof/>
                <w:webHidden/>
              </w:rPr>
            </w:r>
            <w:r>
              <w:rPr>
                <w:noProof/>
                <w:webHidden/>
              </w:rPr>
              <w:fldChar w:fldCharType="separate"/>
            </w:r>
            <w:r>
              <w:rPr>
                <w:noProof/>
                <w:webHidden/>
              </w:rPr>
              <w:t>1</w:t>
            </w:r>
            <w:r>
              <w:rPr>
                <w:noProof/>
                <w:webHidden/>
              </w:rPr>
              <w:fldChar w:fldCharType="end"/>
            </w:r>
          </w:hyperlink>
        </w:p>
        <w:p w:rsidR="00EA02EF" w:rsidRDefault="00EA02EF">
          <w:pPr>
            <w:pStyle w:val="TOC1"/>
            <w:rPr>
              <w:rFonts w:asciiTheme="minorHAnsi" w:eastAsiaTheme="minorEastAsia" w:hAnsiTheme="minorHAnsi" w:cstheme="minorBidi"/>
              <w:noProof/>
              <w:sz w:val="22"/>
              <w:szCs w:val="22"/>
              <w:lang w:eastAsia="en-AU"/>
            </w:rPr>
          </w:pPr>
          <w:hyperlink w:anchor="_Toc455685106" w:history="1">
            <w:r w:rsidRPr="00E609E7">
              <w:rPr>
                <w:rStyle w:val="Hyperlink"/>
                <w:noProof/>
              </w:rPr>
              <w:t>3</w:t>
            </w:r>
            <w:r>
              <w:rPr>
                <w:rFonts w:asciiTheme="minorHAnsi" w:eastAsiaTheme="minorEastAsia" w:hAnsiTheme="minorHAnsi" w:cstheme="minorBidi"/>
                <w:noProof/>
                <w:sz w:val="22"/>
                <w:szCs w:val="22"/>
                <w:lang w:eastAsia="en-AU"/>
              </w:rPr>
              <w:tab/>
            </w:r>
            <w:r w:rsidRPr="00E609E7">
              <w:rPr>
                <w:rStyle w:val="Hyperlink"/>
                <w:noProof/>
              </w:rPr>
              <w:t>POLICY STATEMENT</w:t>
            </w:r>
            <w:r>
              <w:rPr>
                <w:noProof/>
                <w:webHidden/>
              </w:rPr>
              <w:tab/>
            </w:r>
            <w:r>
              <w:rPr>
                <w:noProof/>
                <w:webHidden/>
              </w:rPr>
              <w:fldChar w:fldCharType="begin"/>
            </w:r>
            <w:r>
              <w:rPr>
                <w:noProof/>
                <w:webHidden/>
              </w:rPr>
              <w:instrText xml:space="preserve"> PAGEREF _Toc455685106 \h </w:instrText>
            </w:r>
            <w:r>
              <w:rPr>
                <w:noProof/>
                <w:webHidden/>
              </w:rPr>
            </w:r>
            <w:r>
              <w:rPr>
                <w:noProof/>
                <w:webHidden/>
              </w:rPr>
              <w:fldChar w:fldCharType="separate"/>
            </w:r>
            <w:r>
              <w:rPr>
                <w:noProof/>
                <w:webHidden/>
              </w:rPr>
              <w:t>1</w:t>
            </w:r>
            <w:r>
              <w:rPr>
                <w:noProof/>
                <w:webHidden/>
              </w:rPr>
              <w:fldChar w:fldCharType="end"/>
            </w:r>
          </w:hyperlink>
        </w:p>
        <w:p w:rsidR="00EA02EF" w:rsidRDefault="00EA02EF">
          <w:pPr>
            <w:pStyle w:val="TOC2"/>
            <w:rPr>
              <w:rFonts w:asciiTheme="minorHAnsi" w:eastAsiaTheme="minorEastAsia" w:hAnsiTheme="minorHAnsi" w:cstheme="minorBidi"/>
              <w:noProof/>
              <w:sz w:val="22"/>
              <w:szCs w:val="22"/>
              <w:lang w:eastAsia="en-AU"/>
            </w:rPr>
          </w:pPr>
          <w:hyperlink w:anchor="_Toc455685107" w:history="1">
            <w:r w:rsidRPr="00E609E7">
              <w:rPr>
                <w:rStyle w:val="Hyperlink"/>
                <w:noProof/>
              </w:rPr>
              <w:t>&lt;Sub-headings are not numbered&gt;</w:t>
            </w:r>
            <w:r>
              <w:rPr>
                <w:noProof/>
                <w:webHidden/>
              </w:rPr>
              <w:tab/>
            </w:r>
            <w:r>
              <w:rPr>
                <w:noProof/>
                <w:webHidden/>
              </w:rPr>
              <w:fldChar w:fldCharType="begin"/>
            </w:r>
            <w:r>
              <w:rPr>
                <w:noProof/>
                <w:webHidden/>
              </w:rPr>
              <w:instrText xml:space="preserve"> PAGEREF _Toc455685107 \h </w:instrText>
            </w:r>
            <w:r>
              <w:rPr>
                <w:noProof/>
                <w:webHidden/>
              </w:rPr>
            </w:r>
            <w:r>
              <w:rPr>
                <w:noProof/>
                <w:webHidden/>
              </w:rPr>
              <w:fldChar w:fldCharType="separate"/>
            </w:r>
            <w:r>
              <w:rPr>
                <w:noProof/>
                <w:webHidden/>
              </w:rPr>
              <w:t>2</w:t>
            </w:r>
            <w:r>
              <w:rPr>
                <w:noProof/>
                <w:webHidden/>
              </w:rPr>
              <w:fldChar w:fldCharType="end"/>
            </w:r>
          </w:hyperlink>
        </w:p>
        <w:p w:rsidR="00EA02EF" w:rsidRDefault="00EA02EF">
          <w:pPr>
            <w:pStyle w:val="TOC1"/>
            <w:rPr>
              <w:rFonts w:asciiTheme="minorHAnsi" w:eastAsiaTheme="minorEastAsia" w:hAnsiTheme="minorHAnsi" w:cstheme="minorBidi"/>
              <w:noProof/>
              <w:sz w:val="22"/>
              <w:szCs w:val="22"/>
              <w:lang w:eastAsia="en-AU"/>
            </w:rPr>
          </w:pPr>
          <w:hyperlink w:anchor="_Toc455685108" w:history="1">
            <w:r w:rsidRPr="00E609E7">
              <w:rPr>
                <w:rStyle w:val="Hyperlink"/>
                <w:noProof/>
              </w:rPr>
              <w:t>4</w:t>
            </w:r>
            <w:r>
              <w:rPr>
                <w:rFonts w:asciiTheme="minorHAnsi" w:eastAsiaTheme="minorEastAsia" w:hAnsiTheme="minorHAnsi" w:cstheme="minorBidi"/>
                <w:noProof/>
                <w:sz w:val="22"/>
                <w:szCs w:val="22"/>
                <w:lang w:eastAsia="en-AU"/>
              </w:rPr>
              <w:tab/>
            </w:r>
            <w:r w:rsidRPr="00E609E7">
              <w:rPr>
                <w:rStyle w:val="Hyperlink"/>
                <w:noProof/>
              </w:rPr>
              <w:t>PROCEDURE</w:t>
            </w:r>
            <w:r>
              <w:rPr>
                <w:noProof/>
                <w:webHidden/>
              </w:rPr>
              <w:tab/>
            </w:r>
            <w:r>
              <w:rPr>
                <w:noProof/>
                <w:webHidden/>
              </w:rPr>
              <w:fldChar w:fldCharType="begin"/>
            </w:r>
            <w:r>
              <w:rPr>
                <w:noProof/>
                <w:webHidden/>
              </w:rPr>
              <w:instrText xml:space="preserve"> PAGEREF _Toc455685108 \h </w:instrText>
            </w:r>
            <w:r>
              <w:rPr>
                <w:noProof/>
                <w:webHidden/>
              </w:rPr>
            </w:r>
            <w:r>
              <w:rPr>
                <w:noProof/>
                <w:webHidden/>
              </w:rPr>
              <w:fldChar w:fldCharType="separate"/>
            </w:r>
            <w:r>
              <w:rPr>
                <w:noProof/>
                <w:webHidden/>
              </w:rPr>
              <w:t>2</w:t>
            </w:r>
            <w:r>
              <w:rPr>
                <w:noProof/>
                <w:webHidden/>
              </w:rPr>
              <w:fldChar w:fldCharType="end"/>
            </w:r>
          </w:hyperlink>
        </w:p>
        <w:p w:rsidR="00EA02EF" w:rsidRDefault="00EA02EF">
          <w:pPr>
            <w:pStyle w:val="TOC2"/>
            <w:rPr>
              <w:rFonts w:asciiTheme="minorHAnsi" w:eastAsiaTheme="minorEastAsia" w:hAnsiTheme="minorHAnsi" w:cstheme="minorBidi"/>
              <w:noProof/>
              <w:sz w:val="22"/>
              <w:szCs w:val="22"/>
              <w:lang w:eastAsia="en-AU"/>
            </w:rPr>
          </w:pPr>
          <w:hyperlink w:anchor="_Toc455685109" w:history="1">
            <w:r w:rsidRPr="00E609E7">
              <w:rPr>
                <w:rStyle w:val="Hyperlink"/>
                <w:noProof/>
              </w:rPr>
              <w:t>&lt;Sub-headings are not numbered&gt;</w:t>
            </w:r>
            <w:r>
              <w:rPr>
                <w:noProof/>
                <w:webHidden/>
              </w:rPr>
              <w:tab/>
            </w:r>
            <w:r>
              <w:rPr>
                <w:noProof/>
                <w:webHidden/>
              </w:rPr>
              <w:fldChar w:fldCharType="begin"/>
            </w:r>
            <w:r>
              <w:rPr>
                <w:noProof/>
                <w:webHidden/>
              </w:rPr>
              <w:instrText xml:space="preserve"> PAGEREF _Toc455685109 \h </w:instrText>
            </w:r>
            <w:r>
              <w:rPr>
                <w:noProof/>
                <w:webHidden/>
              </w:rPr>
            </w:r>
            <w:r>
              <w:rPr>
                <w:noProof/>
                <w:webHidden/>
              </w:rPr>
              <w:fldChar w:fldCharType="separate"/>
            </w:r>
            <w:r>
              <w:rPr>
                <w:noProof/>
                <w:webHidden/>
              </w:rPr>
              <w:t>2</w:t>
            </w:r>
            <w:r>
              <w:rPr>
                <w:noProof/>
                <w:webHidden/>
              </w:rPr>
              <w:fldChar w:fldCharType="end"/>
            </w:r>
          </w:hyperlink>
        </w:p>
        <w:p w:rsidR="00EA02EF" w:rsidRDefault="00EA02EF">
          <w:pPr>
            <w:pStyle w:val="TOC1"/>
            <w:rPr>
              <w:rFonts w:asciiTheme="minorHAnsi" w:eastAsiaTheme="minorEastAsia" w:hAnsiTheme="minorHAnsi" w:cstheme="minorBidi"/>
              <w:noProof/>
              <w:sz w:val="22"/>
              <w:szCs w:val="22"/>
              <w:lang w:eastAsia="en-AU"/>
            </w:rPr>
          </w:pPr>
          <w:hyperlink w:anchor="_Toc455685110" w:history="1">
            <w:r w:rsidRPr="00E609E7">
              <w:rPr>
                <w:rStyle w:val="Hyperlink"/>
                <w:noProof/>
              </w:rPr>
              <w:t>5</w:t>
            </w:r>
            <w:r>
              <w:rPr>
                <w:rFonts w:asciiTheme="minorHAnsi" w:eastAsiaTheme="minorEastAsia" w:hAnsiTheme="minorHAnsi" w:cstheme="minorBidi"/>
                <w:noProof/>
                <w:sz w:val="22"/>
                <w:szCs w:val="22"/>
                <w:lang w:eastAsia="en-AU"/>
              </w:rPr>
              <w:tab/>
            </w:r>
            <w:r w:rsidRPr="00E609E7">
              <w:rPr>
                <w:rStyle w:val="Hyperlink"/>
                <w:noProof/>
              </w:rPr>
              <w:t>RESPONSIBILITIES</w:t>
            </w:r>
            <w:r>
              <w:rPr>
                <w:noProof/>
                <w:webHidden/>
              </w:rPr>
              <w:tab/>
            </w:r>
            <w:r>
              <w:rPr>
                <w:noProof/>
                <w:webHidden/>
              </w:rPr>
              <w:fldChar w:fldCharType="begin"/>
            </w:r>
            <w:r>
              <w:rPr>
                <w:noProof/>
                <w:webHidden/>
              </w:rPr>
              <w:instrText xml:space="preserve"> PAGEREF _Toc455685110 \h </w:instrText>
            </w:r>
            <w:r>
              <w:rPr>
                <w:noProof/>
                <w:webHidden/>
              </w:rPr>
            </w:r>
            <w:r>
              <w:rPr>
                <w:noProof/>
                <w:webHidden/>
              </w:rPr>
              <w:fldChar w:fldCharType="separate"/>
            </w:r>
            <w:r>
              <w:rPr>
                <w:noProof/>
                <w:webHidden/>
              </w:rPr>
              <w:t>2</w:t>
            </w:r>
            <w:r>
              <w:rPr>
                <w:noProof/>
                <w:webHidden/>
              </w:rPr>
              <w:fldChar w:fldCharType="end"/>
            </w:r>
          </w:hyperlink>
        </w:p>
        <w:p w:rsidR="00EA02EF" w:rsidRDefault="00EA02EF">
          <w:pPr>
            <w:pStyle w:val="TOC2"/>
            <w:rPr>
              <w:rFonts w:asciiTheme="minorHAnsi" w:eastAsiaTheme="minorEastAsia" w:hAnsiTheme="minorHAnsi" w:cstheme="minorBidi"/>
              <w:noProof/>
              <w:sz w:val="22"/>
              <w:szCs w:val="22"/>
              <w:lang w:eastAsia="en-AU"/>
            </w:rPr>
          </w:pPr>
          <w:hyperlink w:anchor="_Toc455685111" w:history="1">
            <w:r w:rsidRPr="00E609E7">
              <w:rPr>
                <w:rStyle w:val="Hyperlink"/>
                <w:noProof/>
              </w:rPr>
              <w:t>Compliance, monitoring and review</w:t>
            </w:r>
            <w:r>
              <w:rPr>
                <w:noProof/>
                <w:webHidden/>
              </w:rPr>
              <w:tab/>
            </w:r>
            <w:r>
              <w:rPr>
                <w:noProof/>
                <w:webHidden/>
              </w:rPr>
              <w:fldChar w:fldCharType="begin"/>
            </w:r>
            <w:r>
              <w:rPr>
                <w:noProof/>
                <w:webHidden/>
              </w:rPr>
              <w:instrText xml:space="preserve"> PAGEREF _Toc455685111 \h </w:instrText>
            </w:r>
            <w:r>
              <w:rPr>
                <w:noProof/>
                <w:webHidden/>
              </w:rPr>
            </w:r>
            <w:r>
              <w:rPr>
                <w:noProof/>
                <w:webHidden/>
              </w:rPr>
              <w:fldChar w:fldCharType="separate"/>
            </w:r>
            <w:r>
              <w:rPr>
                <w:noProof/>
                <w:webHidden/>
              </w:rPr>
              <w:t>2</w:t>
            </w:r>
            <w:r>
              <w:rPr>
                <w:noProof/>
                <w:webHidden/>
              </w:rPr>
              <w:fldChar w:fldCharType="end"/>
            </w:r>
          </w:hyperlink>
        </w:p>
        <w:p w:rsidR="00EA02EF" w:rsidRDefault="00EA02EF">
          <w:pPr>
            <w:pStyle w:val="TOC2"/>
            <w:rPr>
              <w:rFonts w:asciiTheme="minorHAnsi" w:eastAsiaTheme="minorEastAsia" w:hAnsiTheme="minorHAnsi" w:cstheme="minorBidi"/>
              <w:noProof/>
              <w:sz w:val="22"/>
              <w:szCs w:val="22"/>
              <w:lang w:eastAsia="en-AU"/>
            </w:rPr>
          </w:pPr>
          <w:hyperlink w:anchor="_Toc455685112" w:history="1">
            <w:r w:rsidRPr="00E609E7">
              <w:rPr>
                <w:rStyle w:val="Hyperlink"/>
                <w:noProof/>
              </w:rPr>
              <w:t>Reporting</w:t>
            </w:r>
            <w:r>
              <w:rPr>
                <w:noProof/>
                <w:webHidden/>
              </w:rPr>
              <w:tab/>
            </w:r>
            <w:r>
              <w:rPr>
                <w:noProof/>
                <w:webHidden/>
              </w:rPr>
              <w:fldChar w:fldCharType="begin"/>
            </w:r>
            <w:r>
              <w:rPr>
                <w:noProof/>
                <w:webHidden/>
              </w:rPr>
              <w:instrText xml:space="preserve"> PAGEREF _Toc455685112 \h </w:instrText>
            </w:r>
            <w:r>
              <w:rPr>
                <w:noProof/>
                <w:webHidden/>
              </w:rPr>
            </w:r>
            <w:r>
              <w:rPr>
                <w:noProof/>
                <w:webHidden/>
              </w:rPr>
              <w:fldChar w:fldCharType="separate"/>
            </w:r>
            <w:r>
              <w:rPr>
                <w:noProof/>
                <w:webHidden/>
              </w:rPr>
              <w:t>2</w:t>
            </w:r>
            <w:r>
              <w:rPr>
                <w:noProof/>
                <w:webHidden/>
              </w:rPr>
              <w:fldChar w:fldCharType="end"/>
            </w:r>
          </w:hyperlink>
        </w:p>
        <w:p w:rsidR="00EA02EF" w:rsidRDefault="00EA02EF">
          <w:pPr>
            <w:pStyle w:val="TOC2"/>
            <w:rPr>
              <w:rFonts w:asciiTheme="minorHAnsi" w:eastAsiaTheme="minorEastAsia" w:hAnsiTheme="minorHAnsi" w:cstheme="minorBidi"/>
              <w:noProof/>
              <w:sz w:val="22"/>
              <w:szCs w:val="22"/>
              <w:lang w:eastAsia="en-AU"/>
            </w:rPr>
          </w:pPr>
          <w:hyperlink w:anchor="_Toc455685113" w:history="1">
            <w:r w:rsidRPr="00E609E7">
              <w:rPr>
                <w:rStyle w:val="Hyperlink"/>
                <w:noProof/>
              </w:rPr>
              <w:t>Records management</w:t>
            </w:r>
            <w:r>
              <w:rPr>
                <w:noProof/>
                <w:webHidden/>
              </w:rPr>
              <w:tab/>
            </w:r>
            <w:r>
              <w:rPr>
                <w:noProof/>
                <w:webHidden/>
              </w:rPr>
              <w:fldChar w:fldCharType="begin"/>
            </w:r>
            <w:r>
              <w:rPr>
                <w:noProof/>
                <w:webHidden/>
              </w:rPr>
              <w:instrText xml:space="preserve"> PAGEREF _Toc455685113 \h </w:instrText>
            </w:r>
            <w:r>
              <w:rPr>
                <w:noProof/>
                <w:webHidden/>
              </w:rPr>
            </w:r>
            <w:r>
              <w:rPr>
                <w:noProof/>
                <w:webHidden/>
              </w:rPr>
              <w:fldChar w:fldCharType="separate"/>
            </w:r>
            <w:r>
              <w:rPr>
                <w:noProof/>
                <w:webHidden/>
              </w:rPr>
              <w:t>3</w:t>
            </w:r>
            <w:r>
              <w:rPr>
                <w:noProof/>
                <w:webHidden/>
              </w:rPr>
              <w:fldChar w:fldCharType="end"/>
            </w:r>
          </w:hyperlink>
        </w:p>
        <w:p w:rsidR="00EA02EF" w:rsidRDefault="00EA02EF">
          <w:pPr>
            <w:pStyle w:val="TOC1"/>
            <w:rPr>
              <w:rFonts w:asciiTheme="minorHAnsi" w:eastAsiaTheme="minorEastAsia" w:hAnsiTheme="minorHAnsi" w:cstheme="minorBidi"/>
              <w:noProof/>
              <w:sz w:val="22"/>
              <w:szCs w:val="22"/>
              <w:lang w:eastAsia="en-AU"/>
            </w:rPr>
          </w:pPr>
          <w:hyperlink w:anchor="_Toc455685114" w:history="1">
            <w:r w:rsidRPr="00E609E7">
              <w:rPr>
                <w:rStyle w:val="Hyperlink"/>
                <w:noProof/>
              </w:rPr>
              <w:t>6</w:t>
            </w:r>
            <w:r>
              <w:rPr>
                <w:rFonts w:asciiTheme="minorHAnsi" w:eastAsiaTheme="minorEastAsia" w:hAnsiTheme="minorHAnsi" w:cstheme="minorBidi"/>
                <w:noProof/>
                <w:sz w:val="22"/>
                <w:szCs w:val="22"/>
                <w:lang w:eastAsia="en-AU"/>
              </w:rPr>
              <w:tab/>
            </w:r>
            <w:r w:rsidRPr="00E609E7">
              <w:rPr>
                <w:rStyle w:val="Hyperlink"/>
                <w:noProof/>
              </w:rPr>
              <w:t>DEFINITIONS</w:t>
            </w:r>
            <w:r>
              <w:rPr>
                <w:noProof/>
                <w:webHidden/>
              </w:rPr>
              <w:tab/>
            </w:r>
            <w:r>
              <w:rPr>
                <w:noProof/>
                <w:webHidden/>
              </w:rPr>
              <w:fldChar w:fldCharType="begin"/>
            </w:r>
            <w:r>
              <w:rPr>
                <w:noProof/>
                <w:webHidden/>
              </w:rPr>
              <w:instrText xml:space="preserve"> PAGEREF _Toc455685114 \h </w:instrText>
            </w:r>
            <w:r>
              <w:rPr>
                <w:noProof/>
                <w:webHidden/>
              </w:rPr>
            </w:r>
            <w:r>
              <w:rPr>
                <w:noProof/>
                <w:webHidden/>
              </w:rPr>
              <w:fldChar w:fldCharType="separate"/>
            </w:r>
            <w:r>
              <w:rPr>
                <w:noProof/>
                <w:webHidden/>
              </w:rPr>
              <w:t>3</w:t>
            </w:r>
            <w:r>
              <w:rPr>
                <w:noProof/>
                <w:webHidden/>
              </w:rPr>
              <w:fldChar w:fldCharType="end"/>
            </w:r>
          </w:hyperlink>
        </w:p>
        <w:p w:rsidR="00EA02EF" w:rsidRDefault="00EA02EF">
          <w:pPr>
            <w:pStyle w:val="TOC2"/>
            <w:rPr>
              <w:rFonts w:asciiTheme="minorHAnsi" w:eastAsiaTheme="minorEastAsia" w:hAnsiTheme="minorHAnsi" w:cstheme="minorBidi"/>
              <w:noProof/>
              <w:sz w:val="22"/>
              <w:szCs w:val="22"/>
              <w:lang w:eastAsia="en-AU"/>
            </w:rPr>
          </w:pPr>
          <w:hyperlink w:anchor="_Toc455685115" w:history="1">
            <w:r w:rsidRPr="00E609E7">
              <w:rPr>
                <w:rStyle w:val="Hyperlink"/>
                <w:noProof/>
              </w:rPr>
              <w:t>Terms and definitions &lt;delete if not required&gt;</w:t>
            </w:r>
            <w:r>
              <w:rPr>
                <w:noProof/>
                <w:webHidden/>
              </w:rPr>
              <w:tab/>
            </w:r>
            <w:r>
              <w:rPr>
                <w:noProof/>
                <w:webHidden/>
              </w:rPr>
              <w:fldChar w:fldCharType="begin"/>
            </w:r>
            <w:r>
              <w:rPr>
                <w:noProof/>
                <w:webHidden/>
              </w:rPr>
              <w:instrText xml:space="preserve"> PAGEREF _Toc455685115 \h </w:instrText>
            </w:r>
            <w:r>
              <w:rPr>
                <w:noProof/>
                <w:webHidden/>
              </w:rPr>
            </w:r>
            <w:r>
              <w:rPr>
                <w:noProof/>
                <w:webHidden/>
              </w:rPr>
              <w:fldChar w:fldCharType="separate"/>
            </w:r>
            <w:r>
              <w:rPr>
                <w:noProof/>
                <w:webHidden/>
              </w:rPr>
              <w:t>3</w:t>
            </w:r>
            <w:r>
              <w:rPr>
                <w:noProof/>
                <w:webHidden/>
              </w:rPr>
              <w:fldChar w:fldCharType="end"/>
            </w:r>
          </w:hyperlink>
        </w:p>
        <w:p w:rsidR="00EA02EF" w:rsidRDefault="00EA02EF">
          <w:pPr>
            <w:pStyle w:val="TOC1"/>
            <w:rPr>
              <w:rFonts w:asciiTheme="minorHAnsi" w:eastAsiaTheme="minorEastAsia" w:hAnsiTheme="minorHAnsi" w:cstheme="minorBidi"/>
              <w:noProof/>
              <w:sz w:val="22"/>
              <w:szCs w:val="22"/>
              <w:lang w:eastAsia="en-AU"/>
            </w:rPr>
          </w:pPr>
          <w:hyperlink w:anchor="_Toc455685116" w:history="1">
            <w:r w:rsidRPr="00E609E7">
              <w:rPr>
                <w:rStyle w:val="Hyperlink"/>
                <w:noProof/>
              </w:rPr>
              <w:t>7</w:t>
            </w:r>
            <w:r>
              <w:rPr>
                <w:rFonts w:asciiTheme="minorHAnsi" w:eastAsiaTheme="minorEastAsia" w:hAnsiTheme="minorHAnsi" w:cstheme="minorBidi"/>
                <w:noProof/>
                <w:sz w:val="22"/>
                <w:szCs w:val="22"/>
                <w:lang w:eastAsia="en-AU"/>
              </w:rPr>
              <w:tab/>
            </w:r>
            <w:r w:rsidRPr="00E609E7">
              <w:rPr>
                <w:rStyle w:val="Hyperlink"/>
                <w:noProof/>
              </w:rPr>
              <w:t>RELATED LEGISLATION AND DOCUMENTS</w:t>
            </w:r>
            <w:r>
              <w:rPr>
                <w:noProof/>
                <w:webHidden/>
              </w:rPr>
              <w:tab/>
            </w:r>
            <w:r>
              <w:rPr>
                <w:noProof/>
                <w:webHidden/>
              </w:rPr>
              <w:fldChar w:fldCharType="begin"/>
            </w:r>
            <w:r>
              <w:rPr>
                <w:noProof/>
                <w:webHidden/>
              </w:rPr>
              <w:instrText xml:space="preserve"> PAGEREF _Toc455685116 \h </w:instrText>
            </w:r>
            <w:r>
              <w:rPr>
                <w:noProof/>
                <w:webHidden/>
              </w:rPr>
            </w:r>
            <w:r>
              <w:rPr>
                <w:noProof/>
                <w:webHidden/>
              </w:rPr>
              <w:fldChar w:fldCharType="separate"/>
            </w:r>
            <w:r>
              <w:rPr>
                <w:noProof/>
                <w:webHidden/>
              </w:rPr>
              <w:t>3</w:t>
            </w:r>
            <w:r>
              <w:rPr>
                <w:noProof/>
                <w:webHidden/>
              </w:rPr>
              <w:fldChar w:fldCharType="end"/>
            </w:r>
          </w:hyperlink>
        </w:p>
        <w:p w:rsidR="00EA02EF" w:rsidRDefault="00EA02EF">
          <w:pPr>
            <w:pStyle w:val="TOC1"/>
            <w:rPr>
              <w:rFonts w:asciiTheme="minorHAnsi" w:eastAsiaTheme="minorEastAsia" w:hAnsiTheme="minorHAnsi" w:cstheme="minorBidi"/>
              <w:noProof/>
              <w:sz w:val="22"/>
              <w:szCs w:val="22"/>
              <w:lang w:eastAsia="en-AU"/>
            </w:rPr>
          </w:pPr>
          <w:hyperlink w:anchor="_Toc455685117" w:history="1">
            <w:r w:rsidRPr="00E609E7">
              <w:rPr>
                <w:rStyle w:val="Hyperlink"/>
                <w:noProof/>
              </w:rPr>
              <w:t>8</w:t>
            </w:r>
            <w:r>
              <w:rPr>
                <w:rFonts w:asciiTheme="minorHAnsi" w:eastAsiaTheme="minorEastAsia" w:hAnsiTheme="minorHAnsi" w:cstheme="minorBidi"/>
                <w:noProof/>
                <w:sz w:val="22"/>
                <w:szCs w:val="22"/>
                <w:lang w:eastAsia="en-AU"/>
              </w:rPr>
              <w:tab/>
            </w:r>
            <w:r w:rsidRPr="00E609E7">
              <w:rPr>
                <w:rStyle w:val="Hyperlink"/>
                <w:noProof/>
              </w:rPr>
              <w:t>FEEDBACK</w:t>
            </w:r>
            <w:r>
              <w:rPr>
                <w:noProof/>
                <w:webHidden/>
              </w:rPr>
              <w:tab/>
            </w:r>
            <w:r>
              <w:rPr>
                <w:noProof/>
                <w:webHidden/>
              </w:rPr>
              <w:fldChar w:fldCharType="begin"/>
            </w:r>
            <w:r>
              <w:rPr>
                <w:noProof/>
                <w:webHidden/>
              </w:rPr>
              <w:instrText xml:space="preserve"> PAGEREF _Toc455685117 \h </w:instrText>
            </w:r>
            <w:r>
              <w:rPr>
                <w:noProof/>
                <w:webHidden/>
              </w:rPr>
            </w:r>
            <w:r>
              <w:rPr>
                <w:noProof/>
                <w:webHidden/>
              </w:rPr>
              <w:fldChar w:fldCharType="separate"/>
            </w:r>
            <w:r>
              <w:rPr>
                <w:noProof/>
                <w:webHidden/>
              </w:rPr>
              <w:t>3</w:t>
            </w:r>
            <w:r>
              <w:rPr>
                <w:noProof/>
                <w:webHidden/>
              </w:rPr>
              <w:fldChar w:fldCharType="end"/>
            </w:r>
          </w:hyperlink>
        </w:p>
        <w:p w:rsidR="00EA02EF" w:rsidRDefault="00EA02EF">
          <w:pPr>
            <w:pStyle w:val="TOC1"/>
            <w:rPr>
              <w:rFonts w:asciiTheme="minorHAnsi" w:eastAsiaTheme="minorEastAsia" w:hAnsiTheme="minorHAnsi" w:cstheme="minorBidi"/>
              <w:noProof/>
              <w:sz w:val="22"/>
              <w:szCs w:val="22"/>
              <w:lang w:eastAsia="en-AU"/>
            </w:rPr>
          </w:pPr>
          <w:hyperlink w:anchor="_Toc455685118" w:history="1">
            <w:r w:rsidRPr="00E609E7">
              <w:rPr>
                <w:rStyle w:val="Hyperlink"/>
                <w:noProof/>
              </w:rPr>
              <w:t>9</w:t>
            </w:r>
            <w:r>
              <w:rPr>
                <w:rFonts w:asciiTheme="minorHAnsi" w:eastAsiaTheme="minorEastAsia" w:hAnsiTheme="minorHAnsi" w:cstheme="minorBidi"/>
                <w:noProof/>
                <w:sz w:val="22"/>
                <w:szCs w:val="22"/>
                <w:lang w:eastAsia="en-AU"/>
              </w:rPr>
              <w:tab/>
            </w:r>
            <w:r w:rsidRPr="00E609E7">
              <w:rPr>
                <w:rStyle w:val="Hyperlink"/>
                <w:noProof/>
              </w:rPr>
              <w:t>APPROVAL AND REVIEW DETAILS</w:t>
            </w:r>
            <w:r>
              <w:rPr>
                <w:noProof/>
                <w:webHidden/>
              </w:rPr>
              <w:tab/>
            </w:r>
            <w:r>
              <w:rPr>
                <w:noProof/>
                <w:webHidden/>
              </w:rPr>
              <w:fldChar w:fldCharType="begin"/>
            </w:r>
            <w:r>
              <w:rPr>
                <w:noProof/>
                <w:webHidden/>
              </w:rPr>
              <w:instrText xml:space="preserve"> PAGEREF _Toc455685118 \h </w:instrText>
            </w:r>
            <w:r>
              <w:rPr>
                <w:noProof/>
                <w:webHidden/>
              </w:rPr>
            </w:r>
            <w:r>
              <w:rPr>
                <w:noProof/>
                <w:webHidden/>
              </w:rPr>
              <w:fldChar w:fldCharType="separate"/>
            </w:r>
            <w:r>
              <w:rPr>
                <w:noProof/>
                <w:webHidden/>
              </w:rPr>
              <w:t>3</w:t>
            </w:r>
            <w:r>
              <w:rPr>
                <w:noProof/>
                <w:webHidden/>
              </w:rPr>
              <w:fldChar w:fldCharType="end"/>
            </w:r>
          </w:hyperlink>
        </w:p>
        <w:p w:rsidR="00EA02EF" w:rsidRDefault="00EA02EF">
          <w:pPr>
            <w:pStyle w:val="TOC1"/>
            <w:rPr>
              <w:rFonts w:asciiTheme="minorHAnsi" w:eastAsiaTheme="minorEastAsia" w:hAnsiTheme="minorHAnsi" w:cstheme="minorBidi"/>
              <w:noProof/>
              <w:sz w:val="22"/>
              <w:szCs w:val="22"/>
              <w:lang w:eastAsia="en-AU"/>
            </w:rPr>
          </w:pPr>
          <w:hyperlink w:anchor="_Toc455685119" w:history="1">
            <w:r w:rsidRPr="00E609E7">
              <w:rPr>
                <w:rStyle w:val="Hyperlink"/>
                <w:noProof/>
              </w:rPr>
              <w:t>10</w:t>
            </w:r>
            <w:r>
              <w:rPr>
                <w:rFonts w:asciiTheme="minorHAnsi" w:eastAsiaTheme="minorEastAsia" w:hAnsiTheme="minorHAnsi" w:cstheme="minorBidi"/>
                <w:noProof/>
                <w:sz w:val="22"/>
                <w:szCs w:val="22"/>
                <w:lang w:eastAsia="en-AU"/>
              </w:rPr>
              <w:tab/>
            </w:r>
            <w:r w:rsidRPr="00E609E7">
              <w:rPr>
                <w:rStyle w:val="Hyperlink"/>
                <w:noProof/>
              </w:rPr>
              <w:t>APPENDIX &lt;or APPENDICES&gt; &lt;delete if not required&gt;</w:t>
            </w:r>
            <w:r>
              <w:rPr>
                <w:noProof/>
                <w:webHidden/>
              </w:rPr>
              <w:tab/>
            </w:r>
            <w:r>
              <w:rPr>
                <w:noProof/>
                <w:webHidden/>
              </w:rPr>
              <w:fldChar w:fldCharType="begin"/>
            </w:r>
            <w:r>
              <w:rPr>
                <w:noProof/>
                <w:webHidden/>
              </w:rPr>
              <w:instrText xml:space="preserve"> PAGEREF _Toc455685119 \h </w:instrText>
            </w:r>
            <w:r>
              <w:rPr>
                <w:noProof/>
                <w:webHidden/>
              </w:rPr>
            </w:r>
            <w:r>
              <w:rPr>
                <w:noProof/>
                <w:webHidden/>
              </w:rPr>
              <w:fldChar w:fldCharType="separate"/>
            </w:r>
            <w:r>
              <w:rPr>
                <w:noProof/>
                <w:webHidden/>
              </w:rPr>
              <w:t>4</w:t>
            </w:r>
            <w:r>
              <w:rPr>
                <w:noProof/>
                <w:webHidden/>
              </w:rPr>
              <w:fldChar w:fldCharType="end"/>
            </w:r>
          </w:hyperlink>
        </w:p>
        <w:p w:rsidR="00A70C8D" w:rsidRPr="00A70C8D" w:rsidRDefault="00EA02EF" w:rsidP="00820587">
          <w:pPr>
            <w:tabs>
              <w:tab w:val="clear" w:pos="567"/>
              <w:tab w:val="right" w:leader="dot" w:pos="10204"/>
            </w:tabs>
            <w:rPr>
              <w:b/>
              <w:bCs/>
              <w:noProof/>
              <w:sz w:val="8"/>
            </w:rPr>
          </w:pPr>
          <w:r>
            <w:fldChar w:fldCharType="end"/>
          </w:r>
        </w:p>
        <w:p w:rsidR="00FA7391" w:rsidRDefault="00B01B99" w:rsidP="00820587">
          <w:pPr>
            <w:pBdr>
              <w:top w:val="single" w:sz="4" w:space="1" w:color="auto"/>
            </w:pBdr>
            <w:tabs>
              <w:tab w:val="clear" w:pos="567"/>
              <w:tab w:val="right" w:leader="dot" w:pos="10204"/>
            </w:tabs>
          </w:pPr>
        </w:p>
      </w:sdtContent>
    </w:sdt>
    <w:p w:rsidR="00CE2D0B" w:rsidRPr="0038372E" w:rsidRDefault="00CE2D0B" w:rsidP="00CE2D0B">
      <w:pPr>
        <w:pStyle w:val="Header"/>
        <w:tabs>
          <w:tab w:val="clear" w:pos="4513"/>
          <w:tab w:val="clear" w:pos="9026"/>
        </w:tabs>
        <w:ind w:left="0" w:firstLine="0"/>
        <w:rPr>
          <w:b/>
          <w:color w:val="C00000"/>
        </w:rPr>
      </w:pPr>
      <w:r w:rsidRPr="0038372E">
        <w:rPr>
          <w:b/>
          <w:color w:val="C00000"/>
        </w:rPr>
        <w:t>[IMPORTANT NOTES]</w:t>
      </w:r>
      <w:bookmarkStart w:id="0" w:name="_GoBack"/>
      <w:bookmarkEnd w:id="0"/>
    </w:p>
    <w:p w:rsidR="00CE2D0B" w:rsidRDefault="00CE2D0B" w:rsidP="00CE2D0B">
      <w:pPr>
        <w:pStyle w:val="Header"/>
        <w:tabs>
          <w:tab w:val="clear" w:pos="4513"/>
          <w:tab w:val="clear" w:pos="9026"/>
        </w:tabs>
        <w:ind w:left="0" w:firstLine="0"/>
        <w:rPr>
          <w:color w:val="C00000"/>
        </w:rPr>
      </w:pPr>
    </w:p>
    <w:p w:rsidR="00CE2D0B" w:rsidRPr="0038372E" w:rsidRDefault="00CE2D0B" w:rsidP="00CE2D0B">
      <w:pPr>
        <w:pStyle w:val="Header"/>
        <w:tabs>
          <w:tab w:val="clear" w:pos="4513"/>
          <w:tab w:val="clear" w:pos="9026"/>
        </w:tabs>
        <w:ind w:left="0" w:firstLine="0"/>
        <w:rPr>
          <w:color w:val="C00000"/>
        </w:rPr>
      </w:pPr>
      <w:r w:rsidRPr="0038372E">
        <w:rPr>
          <w:color w:val="C00000"/>
        </w:rPr>
        <w:t xml:space="preserve">[This </w:t>
      </w:r>
      <w:r w:rsidRPr="0038372E">
        <w:rPr>
          <w:b/>
          <w:color w:val="C00000"/>
        </w:rPr>
        <w:t xml:space="preserve">Policy and Procedure Template with </w:t>
      </w:r>
      <w:r>
        <w:rPr>
          <w:b/>
          <w:color w:val="C00000"/>
        </w:rPr>
        <w:t>Instructions</w:t>
      </w:r>
      <w:r w:rsidRPr="0038372E">
        <w:rPr>
          <w:color w:val="C00000"/>
        </w:rPr>
        <w:t xml:space="preserve"> describe</w:t>
      </w:r>
      <w:r>
        <w:rPr>
          <w:color w:val="C00000"/>
        </w:rPr>
        <w:t>s</w:t>
      </w:r>
      <w:r w:rsidRPr="0038372E">
        <w:rPr>
          <w:color w:val="C00000"/>
        </w:rPr>
        <w:t xml:space="preserve"> what information to include in each section and how to write it</w:t>
      </w:r>
      <w:r>
        <w:rPr>
          <w:color w:val="C00000"/>
        </w:rPr>
        <w:t xml:space="preserve"> – </w:t>
      </w:r>
      <w:r w:rsidRPr="0038372E">
        <w:rPr>
          <w:color w:val="C00000"/>
        </w:rPr>
        <w:t xml:space="preserve">see the </w:t>
      </w:r>
      <w:hyperlink w:anchor="PolicyWritingInstructions" w:history="1">
        <w:r w:rsidRPr="00711F72">
          <w:rPr>
            <w:rStyle w:val="Hyperlink"/>
          </w:rPr>
          <w:t>policy writing instructions</w:t>
        </w:r>
      </w:hyperlink>
      <w:r>
        <w:rPr>
          <w:color w:val="FF0000"/>
        </w:rPr>
        <w:t xml:space="preserve"> </w:t>
      </w:r>
      <w:r w:rsidRPr="0038372E">
        <w:rPr>
          <w:color w:val="C00000"/>
        </w:rPr>
        <w:t xml:space="preserve">at the end of this document. </w:t>
      </w:r>
      <w:r w:rsidR="00A27A52">
        <w:rPr>
          <w:color w:val="C00000"/>
        </w:rPr>
        <w:t xml:space="preserve">USE THIS AS A REFERENCE TOOL, and </w:t>
      </w:r>
      <w:r w:rsidR="00A27A52" w:rsidRPr="00C23197">
        <w:rPr>
          <w:color w:val="C00000"/>
        </w:rPr>
        <w:t>write your policy</w:t>
      </w:r>
      <w:r w:rsidR="00A27A52">
        <w:rPr>
          <w:color w:val="C00000"/>
        </w:rPr>
        <w:t xml:space="preserve"> in </w:t>
      </w:r>
      <w:r w:rsidR="00A27A52" w:rsidRPr="0038372E">
        <w:rPr>
          <w:color w:val="C00000"/>
        </w:rPr>
        <w:t xml:space="preserve">the </w:t>
      </w:r>
      <w:r w:rsidR="00A27A52" w:rsidRPr="0038372E">
        <w:rPr>
          <w:b/>
          <w:color w:val="C00000"/>
        </w:rPr>
        <w:t xml:space="preserve">Blank Policy </w:t>
      </w:r>
      <w:r w:rsidR="00A27A52">
        <w:rPr>
          <w:b/>
          <w:color w:val="C00000"/>
        </w:rPr>
        <w:t xml:space="preserve">and Procedure </w:t>
      </w:r>
      <w:r w:rsidR="00A27A52" w:rsidRPr="0038372E">
        <w:rPr>
          <w:b/>
          <w:color w:val="C00000"/>
        </w:rPr>
        <w:t>Template</w:t>
      </w:r>
      <w:r w:rsidR="00A27A52" w:rsidRPr="0038372E">
        <w:rPr>
          <w:color w:val="C00000"/>
        </w:rPr>
        <w:t xml:space="preserve"> </w:t>
      </w:r>
      <w:r w:rsidR="00A27A52" w:rsidRPr="00E91F4A">
        <w:rPr>
          <w:b/>
          <w:color w:val="C00000"/>
        </w:rPr>
        <w:t>(with formatting)</w:t>
      </w:r>
      <w:r w:rsidR="00A27A52">
        <w:rPr>
          <w:color w:val="C00000"/>
        </w:rPr>
        <w:t xml:space="preserve"> so that it is </w:t>
      </w:r>
      <w:r w:rsidR="00A27A52" w:rsidRPr="0038372E">
        <w:rPr>
          <w:color w:val="C00000"/>
        </w:rPr>
        <w:t xml:space="preserve">in the approved format. </w:t>
      </w:r>
      <w:r w:rsidRPr="0038372E">
        <w:rPr>
          <w:color w:val="C00000"/>
        </w:rPr>
        <w:t>Both templates are on the Policy Portal.</w:t>
      </w:r>
    </w:p>
    <w:p w:rsidR="00CE2D0B" w:rsidRDefault="00CE2D0B" w:rsidP="00CE2D0B">
      <w:pPr>
        <w:pStyle w:val="Header"/>
        <w:tabs>
          <w:tab w:val="clear" w:pos="4513"/>
          <w:tab w:val="clear" w:pos="9026"/>
        </w:tabs>
        <w:ind w:left="0" w:firstLine="0"/>
        <w:rPr>
          <w:color w:val="C00000"/>
        </w:rPr>
      </w:pPr>
    </w:p>
    <w:p w:rsidR="00CE2D0B" w:rsidRPr="00822D20" w:rsidRDefault="00CE2D0B" w:rsidP="00CE2D0B">
      <w:pPr>
        <w:pStyle w:val="Header"/>
        <w:tabs>
          <w:tab w:val="clear" w:pos="4513"/>
          <w:tab w:val="clear" w:pos="9026"/>
        </w:tabs>
        <w:ind w:left="0" w:firstLine="0"/>
        <w:rPr>
          <w:color w:val="FF0000"/>
        </w:rPr>
      </w:pPr>
      <w:r w:rsidRPr="0038372E">
        <w:rPr>
          <w:color w:val="C00000"/>
        </w:rPr>
        <w:t xml:space="preserve">To identify what template to use (e.g. a policy and procedure combined, a standalone policy, a standalone procedure, or a guideline), refer to the </w:t>
      </w:r>
      <w:hyperlink r:id="rId9" w:history="1">
        <w:r w:rsidRPr="00822D20">
          <w:rPr>
            <w:rStyle w:val="Hyperlink"/>
          </w:rPr>
          <w:t>Policy Document Development and Review Procedure</w:t>
        </w:r>
      </w:hyperlink>
      <w:r w:rsidRPr="0038372E">
        <w:rPr>
          <w:color w:val="C00000"/>
        </w:rPr>
        <w:t xml:space="preserve">. </w:t>
      </w:r>
    </w:p>
    <w:p w:rsidR="00CE2D0B" w:rsidRDefault="00CE2D0B" w:rsidP="00CE2D0B">
      <w:pPr>
        <w:pStyle w:val="Header"/>
        <w:tabs>
          <w:tab w:val="clear" w:pos="4513"/>
          <w:tab w:val="clear" w:pos="9026"/>
        </w:tabs>
        <w:ind w:left="0" w:firstLine="0"/>
        <w:rPr>
          <w:color w:val="C00000"/>
        </w:rPr>
      </w:pPr>
    </w:p>
    <w:p w:rsidR="00CE2D0B" w:rsidRDefault="00CE2D0B" w:rsidP="00CE2D0B">
      <w:pPr>
        <w:pStyle w:val="Header"/>
        <w:tabs>
          <w:tab w:val="clear" w:pos="4513"/>
          <w:tab w:val="clear" w:pos="9026"/>
        </w:tabs>
        <w:ind w:left="0" w:firstLine="0"/>
        <w:rPr>
          <w:color w:val="C00000"/>
        </w:rPr>
      </w:pPr>
      <w:r w:rsidRPr="0038372E">
        <w:rPr>
          <w:color w:val="C00000"/>
        </w:rPr>
        <w:t>If experienced, use the automated contents table and auto-number the paragraphs; otherwise, number the paragraphs manually and the Policy Portal Administrator will update the contents table. Contact the Policy Portal Administrator (</w:t>
      </w:r>
      <w:hyperlink r:id="rId10" w:history="1">
        <w:r w:rsidRPr="004F77E8">
          <w:rPr>
            <w:color w:val="0000FF"/>
            <w:u w:val="single"/>
          </w:rPr>
          <w:t>policy@cqu.edu.au</w:t>
        </w:r>
      </w:hyperlink>
      <w:r w:rsidRPr="0038372E">
        <w:rPr>
          <w:color w:val="C00000"/>
        </w:rPr>
        <w:t>) with any questions about using this template.]</w:t>
      </w:r>
    </w:p>
    <w:p w:rsidR="00CE2D0B" w:rsidRPr="00333CA7" w:rsidRDefault="00CE2D0B" w:rsidP="00B0179A"/>
    <w:p w:rsidR="00CE2D0B" w:rsidRPr="00CE2D0B" w:rsidRDefault="00CE2D0B" w:rsidP="00CE2D0B">
      <w:pPr>
        <w:pStyle w:val="Heading1"/>
      </w:pPr>
      <w:bookmarkStart w:id="1" w:name="_Toc455685104"/>
      <w:r w:rsidRPr="00CE2D0B">
        <w:t>PURPOSE</w:t>
      </w:r>
      <w:bookmarkEnd w:id="1"/>
    </w:p>
    <w:p w:rsidR="00CE2D0B" w:rsidRPr="00CE2D0B" w:rsidRDefault="00CE2D0B" w:rsidP="00B0179A"/>
    <w:p w:rsidR="00CE2D0B" w:rsidRPr="00CE2D0B" w:rsidRDefault="00CE2D0B" w:rsidP="00C82DBD">
      <w:pPr>
        <w:pStyle w:val="ListParagraph"/>
        <w:numPr>
          <w:ilvl w:val="1"/>
          <w:numId w:val="1"/>
        </w:numPr>
        <w:tabs>
          <w:tab w:val="clear" w:pos="567"/>
        </w:tabs>
        <w:ind w:left="573" w:hanging="573"/>
      </w:pPr>
      <w:r w:rsidRPr="00A52D3A">
        <w:rPr>
          <w:color w:val="2F5496" w:themeColor="accent5" w:themeShade="BF"/>
        </w:rPr>
        <w:t xml:space="preserve">[Include brief statement/s about the overall purpose of the policy, i.e. what outcome/s is the policy intended to achieve? E.g. This policy </w:t>
      </w:r>
      <w:r w:rsidR="009045AF">
        <w:rPr>
          <w:color w:val="2F5496" w:themeColor="accent5" w:themeShade="BF"/>
        </w:rPr>
        <w:t xml:space="preserve">and procedure </w:t>
      </w:r>
      <w:r w:rsidRPr="00A52D3A">
        <w:rPr>
          <w:color w:val="2F5496" w:themeColor="accent5" w:themeShade="BF"/>
        </w:rPr>
        <w:t xml:space="preserve">establishes an effective, accountable and transparent framework for managing CQUniversity’s investments and ensures compliance with the </w:t>
      </w:r>
      <w:r w:rsidRPr="00A52D3A">
        <w:rPr>
          <w:i/>
          <w:color w:val="2F5496" w:themeColor="accent5" w:themeShade="BF"/>
        </w:rPr>
        <w:t>Statutory Bodies Financial Arrangement Act 1982</w:t>
      </w:r>
      <w:r w:rsidR="009045AF">
        <w:rPr>
          <w:color w:val="2F5496" w:themeColor="accent5" w:themeShade="BF"/>
        </w:rPr>
        <w:t>.</w:t>
      </w:r>
      <w:r w:rsidRPr="00A52D3A">
        <w:rPr>
          <w:color w:val="2F5496" w:themeColor="accent5" w:themeShade="BF"/>
        </w:rPr>
        <w:t>]</w:t>
      </w:r>
    </w:p>
    <w:p w:rsidR="00CE2D0B" w:rsidRPr="00CE2D0B" w:rsidRDefault="00CE2D0B" w:rsidP="00B0179A"/>
    <w:p w:rsidR="00CE2D0B" w:rsidRPr="00CE2D0B" w:rsidRDefault="00CE2D0B" w:rsidP="00CE2D0B">
      <w:pPr>
        <w:pStyle w:val="Heading1"/>
      </w:pPr>
      <w:bookmarkStart w:id="2" w:name="_Toc455685105"/>
      <w:r>
        <w:t>SCOPE</w:t>
      </w:r>
      <w:bookmarkEnd w:id="2"/>
    </w:p>
    <w:p w:rsidR="00CE2D0B" w:rsidRPr="00CE2D0B" w:rsidRDefault="00CE2D0B" w:rsidP="00B0179A"/>
    <w:p w:rsidR="00CE2D0B" w:rsidRPr="00CE2D0B" w:rsidRDefault="00CE2D0B" w:rsidP="00CE2D0B">
      <w:pPr>
        <w:pStyle w:val="ListParagraph"/>
        <w:numPr>
          <w:ilvl w:val="1"/>
          <w:numId w:val="1"/>
        </w:numPr>
        <w:tabs>
          <w:tab w:val="clear" w:pos="567"/>
        </w:tabs>
      </w:pPr>
      <w:r w:rsidRPr="00A52D3A">
        <w:rPr>
          <w:color w:val="2F5496" w:themeColor="accent5" w:themeShade="BF"/>
        </w:rPr>
        <w:t>[Include brief statement/s that identify to whom (e.g. specific groups of people) and to which parts of the University the policy applies. Specify exclusions to clarify scope if needed.]</w:t>
      </w:r>
    </w:p>
    <w:p w:rsidR="00CE2D0B" w:rsidRPr="00CE2D0B" w:rsidRDefault="00CE2D0B" w:rsidP="00B0179A"/>
    <w:p w:rsidR="00CE2D0B" w:rsidRPr="00CE2D0B" w:rsidRDefault="00CE2D0B" w:rsidP="00CE2D0B">
      <w:pPr>
        <w:pStyle w:val="Heading1"/>
      </w:pPr>
      <w:bookmarkStart w:id="3" w:name="_Toc455685106"/>
      <w:r>
        <w:t>POLICY STATEMENT</w:t>
      </w:r>
      <w:bookmarkEnd w:id="3"/>
    </w:p>
    <w:p w:rsidR="00CE2D0B" w:rsidRPr="00CE2D0B" w:rsidRDefault="00CE2D0B" w:rsidP="00B0179A"/>
    <w:p w:rsidR="00CE2D0B" w:rsidRPr="00CE2D0B" w:rsidRDefault="00CE2D0B" w:rsidP="00CE2D0B">
      <w:pPr>
        <w:pStyle w:val="ListParagraph"/>
        <w:numPr>
          <w:ilvl w:val="1"/>
          <w:numId w:val="1"/>
        </w:numPr>
        <w:tabs>
          <w:tab w:val="clear" w:pos="567"/>
        </w:tabs>
      </w:pPr>
      <w:r w:rsidRPr="00811B28">
        <w:rPr>
          <w:color w:val="2F5496" w:themeColor="accent5" w:themeShade="BF"/>
        </w:rPr>
        <w:t xml:space="preserve">[Policy statements are about identifying the broad principles/standards of expected action/behaviour and/or compliance, i.e. setting the ‘rules’ or ‘framework’ within which decisions are made on a particular matter. For example, policy statements address </w:t>
      </w:r>
      <w:r w:rsidRPr="00811B28">
        <w:rPr>
          <w:b/>
          <w:color w:val="2F5496" w:themeColor="accent5" w:themeShade="BF"/>
        </w:rPr>
        <w:t>what</w:t>
      </w:r>
      <w:r w:rsidRPr="00811B28">
        <w:rPr>
          <w:color w:val="2F5496" w:themeColor="accent5" w:themeShade="BF"/>
        </w:rPr>
        <w:t xml:space="preserve"> is the standard, while procedures address </w:t>
      </w:r>
      <w:r w:rsidRPr="00811B28">
        <w:rPr>
          <w:b/>
          <w:color w:val="2F5496" w:themeColor="accent5" w:themeShade="BF"/>
        </w:rPr>
        <w:t>how</w:t>
      </w:r>
      <w:r w:rsidRPr="00811B28">
        <w:rPr>
          <w:color w:val="2F5496" w:themeColor="accent5" w:themeShade="BF"/>
        </w:rPr>
        <w:t xml:space="preserve"> the standard is implemented.]</w:t>
      </w:r>
    </w:p>
    <w:p w:rsidR="00CE2D0B" w:rsidRPr="00CE2D0B" w:rsidRDefault="00CE2D0B" w:rsidP="00B0179A"/>
    <w:p w:rsidR="00CE2D0B" w:rsidRPr="00CE2D0B" w:rsidRDefault="00CE2D0B" w:rsidP="00CE2D0B">
      <w:pPr>
        <w:pStyle w:val="ListParagraph"/>
        <w:numPr>
          <w:ilvl w:val="1"/>
          <w:numId w:val="1"/>
        </w:numPr>
        <w:tabs>
          <w:tab w:val="clear" w:pos="567"/>
        </w:tabs>
      </w:pPr>
      <w:r w:rsidRPr="00811B28">
        <w:rPr>
          <w:color w:val="2F5496" w:themeColor="accent5" w:themeShade="BF"/>
        </w:rPr>
        <w:t>[Identify key topics to be covered in this policy and group common/related topics together under relevant headings. Order the information into a clear, logical structure of headings and numbered paragraphs/statements. Sorting the information logically, choosing the ‘right’ headings/sub-headings, and using simple paragraph numbering assists readers to read, understand and find relevant sections in the document.]</w:t>
      </w:r>
    </w:p>
    <w:p w:rsidR="00CE2D0B" w:rsidRDefault="00CE2D0B" w:rsidP="00B0179A"/>
    <w:p w:rsidR="00CE2D0B" w:rsidRPr="00CE2D0B" w:rsidRDefault="00CE2D0B" w:rsidP="00CE2D0B">
      <w:pPr>
        <w:pStyle w:val="ListParagraph"/>
        <w:numPr>
          <w:ilvl w:val="1"/>
          <w:numId w:val="1"/>
        </w:numPr>
        <w:tabs>
          <w:tab w:val="clear" w:pos="567"/>
        </w:tabs>
      </w:pPr>
      <w:r w:rsidRPr="00811B28">
        <w:rPr>
          <w:color w:val="2F5496" w:themeColor="accent5" w:themeShade="BF"/>
        </w:rPr>
        <w:t>[If visual representation is essential to enable readers to understand this document, simple diagram/s may be included in the policy statement; otherwise include diagrams in an appendix.]</w:t>
      </w:r>
    </w:p>
    <w:p w:rsidR="00CE2D0B" w:rsidRPr="00CE2D0B" w:rsidRDefault="00CE2D0B" w:rsidP="00B0179A">
      <w:bookmarkStart w:id="4" w:name="_Toc451501016"/>
    </w:p>
    <w:p w:rsidR="00CE2D0B" w:rsidRPr="00CE2D0B" w:rsidRDefault="00CE2D0B" w:rsidP="00CE2D0B">
      <w:pPr>
        <w:pStyle w:val="Heading2"/>
      </w:pPr>
      <w:bookmarkStart w:id="5" w:name="_Toc455685107"/>
      <w:r w:rsidRPr="00CE2D0B">
        <w:t>&lt;Sub-headings are not numbered&gt;</w:t>
      </w:r>
      <w:bookmarkEnd w:id="4"/>
      <w:bookmarkEnd w:id="5"/>
    </w:p>
    <w:p w:rsidR="00CE2D0B" w:rsidRDefault="00CE2D0B" w:rsidP="00B0179A"/>
    <w:p w:rsidR="00CE2D0B" w:rsidRPr="00CE2D0B" w:rsidRDefault="00CE2D0B" w:rsidP="00CE2D0B">
      <w:pPr>
        <w:pStyle w:val="ListParagraph"/>
        <w:numPr>
          <w:ilvl w:val="1"/>
          <w:numId w:val="1"/>
        </w:numPr>
        <w:tabs>
          <w:tab w:val="clear" w:pos="567"/>
        </w:tabs>
      </w:pPr>
      <w:r w:rsidRPr="00811B28">
        <w:rPr>
          <w:color w:val="2F5496" w:themeColor="accent5" w:themeShade="BF"/>
        </w:rPr>
        <w:t>[Include brief, numbered statement/s]</w:t>
      </w:r>
    </w:p>
    <w:p w:rsidR="00CE2D0B" w:rsidRDefault="00CE2D0B" w:rsidP="00B0179A"/>
    <w:p w:rsidR="00CE2D0B" w:rsidRPr="00CE2D0B" w:rsidRDefault="00CE2D0B" w:rsidP="00CE2D0B">
      <w:pPr>
        <w:pStyle w:val="Heading3"/>
      </w:pPr>
      <w:r w:rsidRPr="00CE2D0B">
        <w:t>&lt;Sub-sub-headings are not numbered; only use if absolutely necessary&gt;</w:t>
      </w:r>
    </w:p>
    <w:p w:rsidR="00CE2D0B" w:rsidRDefault="00CE2D0B" w:rsidP="00B0179A"/>
    <w:p w:rsidR="00CE2D0B" w:rsidRPr="00CE2D0B" w:rsidRDefault="00CE2D0B" w:rsidP="00CE2D0B">
      <w:pPr>
        <w:pStyle w:val="ListParagraph"/>
        <w:numPr>
          <w:ilvl w:val="2"/>
          <w:numId w:val="1"/>
        </w:numPr>
        <w:tabs>
          <w:tab w:val="clear" w:pos="567"/>
        </w:tabs>
        <w:ind w:left="567" w:hanging="567"/>
      </w:pPr>
      <w:r w:rsidRPr="00811B28">
        <w:rPr>
          <w:color w:val="2F5496" w:themeColor="accent5" w:themeShade="BF"/>
        </w:rPr>
        <w:t>[Include brief, numbered statement/s]</w:t>
      </w:r>
    </w:p>
    <w:p w:rsidR="00CE2D0B" w:rsidRPr="00CE2D0B" w:rsidRDefault="00CE2D0B" w:rsidP="00B0179A"/>
    <w:p w:rsidR="00CE2D0B" w:rsidRPr="00CE2D0B" w:rsidRDefault="00CE2D0B" w:rsidP="00CE2D0B">
      <w:pPr>
        <w:pStyle w:val="Heading1"/>
      </w:pPr>
      <w:bookmarkStart w:id="6" w:name="_Toc455685108"/>
      <w:r>
        <w:t>PROCEDURE</w:t>
      </w:r>
      <w:bookmarkEnd w:id="6"/>
    </w:p>
    <w:p w:rsidR="0010735C" w:rsidRPr="0010735C" w:rsidRDefault="0010735C" w:rsidP="00B0179A"/>
    <w:p w:rsidR="00CE2D0B" w:rsidRPr="00CE2D0B" w:rsidRDefault="00CE2D0B" w:rsidP="00CE2D0B">
      <w:pPr>
        <w:pStyle w:val="ListParagraph"/>
        <w:numPr>
          <w:ilvl w:val="1"/>
          <w:numId w:val="1"/>
        </w:numPr>
        <w:tabs>
          <w:tab w:val="clear" w:pos="567"/>
        </w:tabs>
      </w:pPr>
      <w:r>
        <w:rPr>
          <w:color w:val="2F5496" w:themeColor="accent5" w:themeShade="BF"/>
        </w:rPr>
        <w:t>[</w:t>
      </w:r>
      <w:r w:rsidRPr="00811B28">
        <w:rPr>
          <w:color w:val="2F5496" w:themeColor="accent5" w:themeShade="BF"/>
        </w:rPr>
        <w:t>Include brief statements about the process or steps to be followed to implement the policy and identify the positions and their specific responsibilities for these processes or steps. Grouping related procedures under well named sub-headings aids readability and referencing.</w:t>
      </w:r>
      <w:r>
        <w:rPr>
          <w:color w:val="2F5496" w:themeColor="accent5" w:themeShade="BF"/>
        </w:rPr>
        <w:t>]</w:t>
      </w:r>
    </w:p>
    <w:p w:rsidR="00CE2D0B" w:rsidRPr="00CE2D0B" w:rsidRDefault="00CE2D0B" w:rsidP="00B0179A"/>
    <w:p w:rsidR="00CE2D0B" w:rsidRPr="00CE2D0B" w:rsidRDefault="00CE2D0B" w:rsidP="00CE2D0B">
      <w:pPr>
        <w:pStyle w:val="ListParagraph"/>
        <w:numPr>
          <w:ilvl w:val="1"/>
          <w:numId w:val="1"/>
        </w:numPr>
        <w:tabs>
          <w:tab w:val="clear" w:pos="567"/>
        </w:tabs>
      </w:pPr>
      <w:r w:rsidRPr="00811B28">
        <w:rPr>
          <w:color w:val="2F5496" w:themeColor="accent5" w:themeShade="BF"/>
        </w:rPr>
        <w:t>[The procedure may refer to related instructions, such as templates and forms, and/or include appendices with simple visual aids, such as diagrams or flowcharts. The procedure may also refer to other documents such as discretionary best practice advice (i.e. guidelines). Where related documents exist, include links to these documents and list them in the Related Legislation and Documents</w:t>
      </w:r>
      <w:r w:rsidR="00471DB5">
        <w:rPr>
          <w:color w:val="2F5496" w:themeColor="accent5" w:themeShade="BF"/>
        </w:rPr>
        <w:t xml:space="preserve"> section</w:t>
      </w:r>
      <w:r w:rsidRPr="00811B28">
        <w:rPr>
          <w:color w:val="2F5496" w:themeColor="accent5" w:themeShade="BF"/>
        </w:rPr>
        <w:t>.</w:t>
      </w:r>
      <w:r w:rsidR="00471DB5">
        <w:rPr>
          <w:color w:val="2F5496" w:themeColor="accent5" w:themeShade="BF"/>
        </w:rPr>
        <w:t>]</w:t>
      </w:r>
    </w:p>
    <w:p w:rsidR="00CE2D0B" w:rsidRPr="00CE2D0B" w:rsidRDefault="00CE2D0B" w:rsidP="00B0179A"/>
    <w:p w:rsidR="00CE2D0B" w:rsidRPr="00CE2D0B" w:rsidRDefault="00CE2D0B" w:rsidP="00CE2D0B">
      <w:pPr>
        <w:pStyle w:val="Heading2"/>
      </w:pPr>
      <w:bookmarkStart w:id="7" w:name="_Toc455685109"/>
      <w:r w:rsidRPr="00CE2D0B">
        <w:t>&lt;Sub-headings are not numbered&gt;</w:t>
      </w:r>
      <w:bookmarkEnd w:id="7"/>
    </w:p>
    <w:p w:rsidR="00CE2D0B" w:rsidRDefault="00CE2D0B" w:rsidP="00B0179A"/>
    <w:p w:rsidR="00CE2D0B" w:rsidRPr="00CE2D0B" w:rsidRDefault="00CE2D0B" w:rsidP="00CE2D0B">
      <w:pPr>
        <w:pStyle w:val="ListParagraph"/>
        <w:numPr>
          <w:ilvl w:val="1"/>
          <w:numId w:val="1"/>
        </w:numPr>
        <w:tabs>
          <w:tab w:val="clear" w:pos="567"/>
        </w:tabs>
      </w:pPr>
      <w:r w:rsidRPr="00811B28">
        <w:rPr>
          <w:color w:val="2F5496" w:themeColor="accent5" w:themeShade="BF"/>
        </w:rPr>
        <w:t>[Include brief, numbered statement/s]</w:t>
      </w:r>
    </w:p>
    <w:p w:rsidR="00CE2D0B" w:rsidRDefault="00CE2D0B" w:rsidP="00B0179A"/>
    <w:p w:rsidR="00CE2D0B" w:rsidRDefault="00CE2D0B" w:rsidP="00CE2D0B">
      <w:pPr>
        <w:pStyle w:val="Heading3"/>
      </w:pPr>
      <w:r w:rsidRPr="00CE2D0B">
        <w:t>&lt;Sub-sub-headings are not numbered; only use if absolutely necessary&gt;</w:t>
      </w:r>
    </w:p>
    <w:p w:rsidR="00CE2D0B" w:rsidRDefault="00CE2D0B" w:rsidP="00B0179A"/>
    <w:p w:rsidR="00CE2D0B" w:rsidRPr="00CE2D0B" w:rsidRDefault="00CE2D0B" w:rsidP="00CE2D0B">
      <w:pPr>
        <w:pStyle w:val="ListParagraph"/>
        <w:numPr>
          <w:ilvl w:val="2"/>
          <w:numId w:val="1"/>
        </w:numPr>
        <w:tabs>
          <w:tab w:val="clear" w:pos="567"/>
        </w:tabs>
        <w:ind w:left="567" w:hanging="567"/>
      </w:pPr>
      <w:r w:rsidRPr="00811B28">
        <w:rPr>
          <w:color w:val="2F5496" w:themeColor="accent5" w:themeShade="BF"/>
        </w:rPr>
        <w:t>[Include brief, numbered statement/s]</w:t>
      </w:r>
    </w:p>
    <w:p w:rsidR="00CE2D0B" w:rsidRPr="00CE2D0B" w:rsidRDefault="00CE2D0B" w:rsidP="00B0179A"/>
    <w:p w:rsidR="00CE2D0B" w:rsidRDefault="00CE2D0B" w:rsidP="00CE2D0B">
      <w:pPr>
        <w:pStyle w:val="Heading1"/>
      </w:pPr>
      <w:bookmarkStart w:id="8" w:name="_Toc455685110"/>
      <w:r>
        <w:t>RESPONSIBILITIES</w:t>
      </w:r>
      <w:bookmarkEnd w:id="8"/>
    </w:p>
    <w:p w:rsidR="00CE2D0B" w:rsidRDefault="00CE2D0B" w:rsidP="00B0179A"/>
    <w:p w:rsidR="00CE2D0B" w:rsidRDefault="00CE2D0B" w:rsidP="00CE2D0B">
      <w:pPr>
        <w:pStyle w:val="Heading2"/>
      </w:pPr>
      <w:bookmarkStart w:id="9" w:name="_Toc455685111"/>
      <w:r>
        <w:t xml:space="preserve">Compliance, </w:t>
      </w:r>
      <w:r w:rsidR="001748E1">
        <w:t>m</w:t>
      </w:r>
      <w:r>
        <w:t xml:space="preserve">onitoring and </w:t>
      </w:r>
      <w:r w:rsidR="001748E1">
        <w:t>r</w:t>
      </w:r>
      <w:r>
        <w:t>eview</w:t>
      </w:r>
      <w:bookmarkEnd w:id="9"/>
    </w:p>
    <w:p w:rsidR="00CE2D0B" w:rsidRDefault="00CE2D0B" w:rsidP="00B0179A"/>
    <w:p w:rsidR="00CE2D0B" w:rsidRPr="00CE2D0B" w:rsidRDefault="00CE2D0B" w:rsidP="00940E6F">
      <w:pPr>
        <w:pStyle w:val="ListParagraph"/>
        <w:numPr>
          <w:ilvl w:val="1"/>
          <w:numId w:val="1"/>
        </w:numPr>
        <w:tabs>
          <w:tab w:val="clear" w:pos="567"/>
        </w:tabs>
        <w:spacing w:after="120"/>
        <w:contextualSpacing w:val="0"/>
      </w:pPr>
      <w:r w:rsidRPr="00811B28">
        <w:rPr>
          <w:color w:val="2F5496" w:themeColor="accent5" w:themeShade="BF"/>
        </w:rPr>
        <w:t>[Include brief statement/s</w:t>
      </w:r>
      <w:r>
        <w:rPr>
          <w:color w:val="2F5496" w:themeColor="accent5" w:themeShade="BF"/>
        </w:rPr>
        <w:t xml:space="preserve"> identifying actions/responsibilities and the position/s responsible for ensuring the policy and procedure:</w:t>
      </w:r>
    </w:p>
    <w:p w:rsidR="00CE2D0B" w:rsidRPr="00CE2D0B" w:rsidRDefault="00CE2D0B" w:rsidP="0067364C">
      <w:pPr>
        <w:pStyle w:val="ListParagraph"/>
        <w:numPr>
          <w:ilvl w:val="0"/>
          <w:numId w:val="4"/>
        </w:numPr>
        <w:tabs>
          <w:tab w:val="clear" w:pos="567"/>
        </w:tabs>
        <w:spacing w:after="120"/>
        <w:ind w:left="851" w:hanging="284"/>
        <w:contextualSpacing w:val="0"/>
        <w:rPr>
          <w:color w:val="2F5496" w:themeColor="accent5" w:themeShade="BF"/>
        </w:rPr>
      </w:pPr>
      <w:r w:rsidRPr="00CE2D0B">
        <w:rPr>
          <w:color w:val="2F5496" w:themeColor="accent5" w:themeShade="BF"/>
        </w:rPr>
        <w:t>aligns with relevant legislation, government policy and/or CQUniversity requirements/strategies/values</w:t>
      </w:r>
    </w:p>
    <w:p w:rsidR="00CE2D0B" w:rsidRPr="00CE2D0B" w:rsidRDefault="00CE2D0B" w:rsidP="0067364C">
      <w:pPr>
        <w:pStyle w:val="ListParagraph"/>
        <w:numPr>
          <w:ilvl w:val="0"/>
          <w:numId w:val="4"/>
        </w:numPr>
        <w:tabs>
          <w:tab w:val="clear" w:pos="567"/>
        </w:tabs>
        <w:spacing w:after="120"/>
        <w:ind w:left="851" w:hanging="284"/>
        <w:contextualSpacing w:val="0"/>
        <w:rPr>
          <w:color w:val="2F5496" w:themeColor="accent5" w:themeShade="BF"/>
        </w:rPr>
      </w:pPr>
      <w:r w:rsidRPr="00CE2D0B">
        <w:rPr>
          <w:color w:val="2F5496" w:themeColor="accent5" w:themeShade="BF"/>
        </w:rPr>
        <w:t>is implemented and monitored (i.e. the policy and procedure is followed, reflects the changing policy environment, and emerging issues are identified), and</w:t>
      </w:r>
    </w:p>
    <w:p w:rsidR="00CE2D0B" w:rsidRPr="00CE2D0B" w:rsidRDefault="00CE2D0B" w:rsidP="0067364C">
      <w:pPr>
        <w:pStyle w:val="ListParagraph"/>
        <w:numPr>
          <w:ilvl w:val="0"/>
          <w:numId w:val="4"/>
        </w:numPr>
        <w:tabs>
          <w:tab w:val="clear" w:pos="567"/>
        </w:tabs>
        <w:ind w:left="851" w:hanging="284"/>
        <w:rPr>
          <w:color w:val="2F5496" w:themeColor="accent5" w:themeShade="BF"/>
        </w:rPr>
      </w:pPr>
      <w:proofErr w:type="gramStart"/>
      <w:r w:rsidRPr="00CE2D0B">
        <w:rPr>
          <w:color w:val="2F5496" w:themeColor="accent5" w:themeShade="BF"/>
        </w:rPr>
        <w:t>is</w:t>
      </w:r>
      <w:proofErr w:type="gramEnd"/>
      <w:r w:rsidRPr="00CE2D0B">
        <w:rPr>
          <w:color w:val="2F5496" w:themeColor="accent5" w:themeShade="BF"/>
        </w:rPr>
        <w:t xml:space="preserve"> reviewed to evaluate its continuing effectiveness (e.g. achieving its purpose, remains relevant/current</w:t>
      </w:r>
      <w:r w:rsidR="00464569">
        <w:rPr>
          <w:color w:val="2F5496" w:themeColor="accent5" w:themeShade="BF"/>
        </w:rPr>
        <w:t>.]</w:t>
      </w:r>
    </w:p>
    <w:p w:rsidR="00CE2D0B" w:rsidRPr="00CE2D0B" w:rsidRDefault="00CE2D0B" w:rsidP="00B0179A"/>
    <w:p w:rsidR="00CE2D0B" w:rsidRPr="00CE2D0B" w:rsidRDefault="00CE2D0B" w:rsidP="00CE2D0B">
      <w:pPr>
        <w:pStyle w:val="ListParagraph"/>
        <w:numPr>
          <w:ilvl w:val="1"/>
          <w:numId w:val="1"/>
        </w:numPr>
        <w:tabs>
          <w:tab w:val="clear" w:pos="567"/>
        </w:tabs>
      </w:pPr>
      <w:r>
        <w:rPr>
          <w:color w:val="2F5496" w:themeColor="accent5" w:themeShade="BF"/>
        </w:rPr>
        <w:t>[</w:t>
      </w:r>
      <w:r w:rsidRPr="00811B28">
        <w:rPr>
          <w:color w:val="2F5496" w:themeColor="accent5" w:themeShade="BF"/>
        </w:rPr>
        <w:t>Any references in this document to positions and their authority (or delegated authority) to make decisions on specific matters must align with the University’s Delegation of Authority Policy (FMPM)</w:t>
      </w:r>
      <w:r>
        <w:rPr>
          <w:color w:val="2F5496" w:themeColor="accent5" w:themeShade="BF"/>
        </w:rPr>
        <w:t>.]</w:t>
      </w:r>
    </w:p>
    <w:p w:rsidR="00CE2D0B" w:rsidRDefault="00CE2D0B" w:rsidP="00B0179A"/>
    <w:p w:rsidR="00CE2D0B" w:rsidRDefault="00CE2D0B" w:rsidP="00CE2D0B">
      <w:pPr>
        <w:pStyle w:val="Heading2"/>
      </w:pPr>
      <w:bookmarkStart w:id="10" w:name="_Toc455685112"/>
      <w:r>
        <w:t>Reporting</w:t>
      </w:r>
      <w:bookmarkEnd w:id="10"/>
    </w:p>
    <w:p w:rsidR="00CE2D0B" w:rsidRPr="00CE2D0B" w:rsidRDefault="00CE2D0B" w:rsidP="00B0179A"/>
    <w:p w:rsidR="00CE2D0B" w:rsidRPr="00CE2D0B" w:rsidRDefault="00CE2D0B" w:rsidP="00CE2D0B">
      <w:pPr>
        <w:pStyle w:val="ListParagraph"/>
        <w:numPr>
          <w:ilvl w:val="1"/>
          <w:numId w:val="1"/>
        </w:numPr>
        <w:tabs>
          <w:tab w:val="clear" w:pos="567"/>
        </w:tabs>
      </w:pPr>
      <w:r w:rsidRPr="00A52D3A">
        <w:t>No additional reporting is required</w:t>
      </w:r>
      <w:r w:rsidRPr="00811B28">
        <w:rPr>
          <w:color w:val="2F5496" w:themeColor="accent5" w:themeShade="BF"/>
        </w:rPr>
        <w:t>. [or replace this statement with details of any required reporting]</w:t>
      </w:r>
    </w:p>
    <w:p w:rsidR="00CE2D0B" w:rsidRPr="00CE2D0B" w:rsidRDefault="00CE2D0B" w:rsidP="00B0179A"/>
    <w:p w:rsidR="00CE2D0B" w:rsidRPr="00CE2D0B" w:rsidRDefault="00CE2D0B" w:rsidP="00CE2D0B">
      <w:pPr>
        <w:pStyle w:val="ListParagraph"/>
        <w:numPr>
          <w:ilvl w:val="1"/>
          <w:numId w:val="1"/>
        </w:numPr>
        <w:tabs>
          <w:tab w:val="clear" w:pos="567"/>
        </w:tabs>
      </w:pPr>
      <w:r w:rsidRPr="00811B28">
        <w:rPr>
          <w:color w:val="2F5496" w:themeColor="accent5" w:themeShade="BF"/>
        </w:rPr>
        <w:t>[Include brief, numbered statement/s identifying reporting requirements and the position/s responsible for reporting, if any. Policies and procedures involving high-risk operations may require specific and/or regular reporting to University individuals or committees or to external regulatory organisations.]</w:t>
      </w:r>
    </w:p>
    <w:p w:rsidR="00CE2D0B" w:rsidRDefault="00CE2D0B" w:rsidP="00B0179A"/>
    <w:p w:rsidR="00CE2D0B" w:rsidRDefault="00CE2D0B" w:rsidP="00CE2D0B">
      <w:pPr>
        <w:pStyle w:val="Heading2"/>
      </w:pPr>
      <w:bookmarkStart w:id="11" w:name="_Toc455685113"/>
      <w:r>
        <w:lastRenderedPageBreak/>
        <w:t xml:space="preserve">Records </w:t>
      </w:r>
      <w:r w:rsidR="001748E1">
        <w:t>m</w:t>
      </w:r>
      <w:r>
        <w:t>anagement</w:t>
      </w:r>
      <w:bookmarkEnd w:id="11"/>
    </w:p>
    <w:p w:rsidR="00CE2D0B" w:rsidRDefault="00CE2D0B" w:rsidP="00B0179A"/>
    <w:p w:rsidR="00CE2D0B" w:rsidRPr="00CE2D0B" w:rsidRDefault="00CE2D0B" w:rsidP="00CE2D0B">
      <w:pPr>
        <w:pStyle w:val="ListParagraph"/>
        <w:numPr>
          <w:ilvl w:val="1"/>
          <w:numId w:val="1"/>
        </w:numPr>
        <w:tabs>
          <w:tab w:val="clear" w:pos="567"/>
        </w:tabs>
      </w:pPr>
      <w:r w:rsidRPr="00A52D3A">
        <w:t xml:space="preserve">Staff must maintain all records relevant to administering this policy </w:t>
      </w:r>
      <w:r>
        <w:t xml:space="preserve">and procedure </w:t>
      </w:r>
      <w:r w:rsidRPr="00A52D3A">
        <w:t>in a recognised University recordkeeping system.</w:t>
      </w:r>
      <w:r w:rsidRPr="0074046C">
        <w:rPr>
          <w:color w:val="2F5496" w:themeColor="accent5" w:themeShade="BF"/>
        </w:rPr>
        <w:t xml:space="preserve"> [or replace this standard statement with another if it conflicts with specific rec</w:t>
      </w:r>
      <w:r w:rsidRPr="0042165C">
        <w:rPr>
          <w:color w:val="2F5496" w:themeColor="accent5" w:themeShade="BF"/>
        </w:rPr>
        <w:t>ordkeeping requirements]</w:t>
      </w:r>
    </w:p>
    <w:p w:rsidR="00CE2D0B" w:rsidRPr="00CE2D0B" w:rsidRDefault="00CE2D0B" w:rsidP="00B0179A"/>
    <w:p w:rsidR="00CE2D0B" w:rsidRPr="00CE2D0B" w:rsidRDefault="00CE2D0B" w:rsidP="00CE2D0B">
      <w:pPr>
        <w:pStyle w:val="ListParagraph"/>
        <w:numPr>
          <w:ilvl w:val="1"/>
          <w:numId w:val="1"/>
        </w:numPr>
        <w:tabs>
          <w:tab w:val="clear" w:pos="567"/>
        </w:tabs>
      </w:pPr>
      <w:r w:rsidRPr="00811B28">
        <w:rPr>
          <w:color w:val="2F5496" w:themeColor="accent5" w:themeShade="BF"/>
        </w:rPr>
        <w:t>[If additional records management requirements are needed, add numbered brief statement/s identifying these requirements and the position/s responsible for records management.]</w:t>
      </w:r>
    </w:p>
    <w:p w:rsidR="00CE2D0B" w:rsidRDefault="00CE2D0B" w:rsidP="00B0179A"/>
    <w:p w:rsidR="00CE2D0B" w:rsidRPr="00CE2D0B" w:rsidRDefault="00CE2D0B" w:rsidP="00CE2D0B">
      <w:pPr>
        <w:pStyle w:val="Heading1"/>
      </w:pPr>
      <w:bookmarkStart w:id="12" w:name="_Toc455685114"/>
      <w:r>
        <w:t>DEFINITIONS</w:t>
      </w:r>
      <w:bookmarkEnd w:id="12"/>
    </w:p>
    <w:p w:rsidR="00CE2D0B" w:rsidRDefault="00CE2D0B" w:rsidP="00B0179A"/>
    <w:p w:rsidR="00CE2D0B" w:rsidRDefault="00CE2D0B" w:rsidP="00CE2D0B">
      <w:pPr>
        <w:pStyle w:val="ListParagraph"/>
        <w:numPr>
          <w:ilvl w:val="1"/>
          <w:numId w:val="1"/>
        </w:numPr>
        <w:tabs>
          <w:tab w:val="clear" w:pos="567"/>
        </w:tabs>
      </w:pPr>
      <w:r>
        <w:t>T</w:t>
      </w:r>
      <w:r w:rsidRPr="00A52D3A">
        <w:t>er</w:t>
      </w:r>
      <w:r>
        <w:t>ms not defined in this document</w:t>
      </w:r>
      <w:r w:rsidRPr="00A52D3A">
        <w:t xml:space="preserve"> </w:t>
      </w:r>
      <w:r>
        <w:t xml:space="preserve">may be in </w:t>
      </w:r>
      <w:r w:rsidRPr="00A52D3A">
        <w:t xml:space="preserve">the University </w:t>
      </w:r>
      <w:hyperlink r:id="rId11" w:history="1">
        <w:r w:rsidRPr="00A52D3A">
          <w:rPr>
            <w:rStyle w:val="Hyperlink"/>
          </w:rPr>
          <w:t>glossary</w:t>
        </w:r>
      </w:hyperlink>
      <w:r w:rsidRPr="00A52D3A">
        <w:t>.</w:t>
      </w:r>
    </w:p>
    <w:p w:rsidR="00CE2D0B" w:rsidRDefault="00CE2D0B" w:rsidP="00B0179A"/>
    <w:p w:rsidR="00CE2D0B" w:rsidRPr="00A52D3A" w:rsidRDefault="00CE2D0B" w:rsidP="00CE2D0B">
      <w:pPr>
        <w:pStyle w:val="Heading2"/>
      </w:pPr>
      <w:bookmarkStart w:id="13" w:name="_Toc451501024"/>
      <w:bookmarkStart w:id="14" w:name="_Toc455685115"/>
      <w:r w:rsidRPr="00A52D3A">
        <w:t xml:space="preserve">Terms and </w:t>
      </w:r>
      <w:r w:rsidR="001748E1">
        <w:t>d</w:t>
      </w:r>
      <w:r w:rsidRPr="00A52D3A">
        <w:t>efinitions</w:t>
      </w:r>
      <w:r>
        <w:t xml:space="preserve"> &lt;delete if not required&gt;</w:t>
      </w:r>
      <w:bookmarkEnd w:id="13"/>
      <w:bookmarkEnd w:id="14"/>
    </w:p>
    <w:p w:rsidR="00CE2D0B" w:rsidRPr="00A52D3A" w:rsidRDefault="00CE2D0B" w:rsidP="00B0179A">
      <w:r>
        <w:tab/>
      </w:r>
    </w:p>
    <w:p w:rsidR="00CE2D0B" w:rsidRDefault="00CE2D0B" w:rsidP="00CE2D0B">
      <w:pPr>
        <w:tabs>
          <w:tab w:val="clear" w:pos="567"/>
        </w:tabs>
        <w:ind w:firstLine="0"/>
        <w:rPr>
          <w:color w:val="2F5496" w:themeColor="accent5" w:themeShade="BF"/>
        </w:rPr>
      </w:pPr>
      <w:r w:rsidRPr="00A52D3A">
        <w:rPr>
          <w:b/>
        </w:rPr>
        <w:t>&lt;</w:t>
      </w:r>
      <w:proofErr w:type="gramStart"/>
      <w:r w:rsidRPr="00A52D3A">
        <w:rPr>
          <w:b/>
        </w:rPr>
        <w:t>Term:</w:t>
      </w:r>
      <w:proofErr w:type="gramEnd"/>
      <w:r w:rsidRPr="00A52D3A">
        <w:rPr>
          <w:b/>
        </w:rPr>
        <w:t>&gt;</w:t>
      </w:r>
      <w:r w:rsidRPr="00A52D3A">
        <w:t xml:space="preserve"> &lt;Definition&gt; </w:t>
      </w:r>
      <w:r w:rsidRPr="00611F77">
        <w:rPr>
          <w:color w:val="2F5496" w:themeColor="accent5" w:themeShade="BF"/>
        </w:rPr>
        <w:t>[Add terms and definitions if required</w:t>
      </w:r>
      <w:r w:rsidR="00940E6F">
        <w:rPr>
          <w:color w:val="2F5496" w:themeColor="accent5" w:themeShade="BF"/>
        </w:rPr>
        <w:t xml:space="preserve"> and list in alphabetical order</w:t>
      </w:r>
      <w:r w:rsidRPr="00611F77">
        <w:rPr>
          <w:color w:val="2F5496" w:themeColor="accent5" w:themeShade="BF"/>
        </w:rPr>
        <w:t>, otherwise delete]</w:t>
      </w:r>
    </w:p>
    <w:p w:rsidR="00940E6F" w:rsidRDefault="00940E6F" w:rsidP="00B0179A"/>
    <w:p w:rsidR="00940E6F" w:rsidRDefault="00940E6F" w:rsidP="00940E6F">
      <w:pPr>
        <w:tabs>
          <w:tab w:val="clear" w:pos="567"/>
        </w:tabs>
        <w:ind w:firstLine="0"/>
        <w:rPr>
          <w:color w:val="2F5496" w:themeColor="accent5" w:themeShade="BF"/>
        </w:rPr>
      </w:pPr>
      <w:r w:rsidRPr="00A52D3A">
        <w:rPr>
          <w:b/>
        </w:rPr>
        <w:t>&lt;</w:t>
      </w:r>
      <w:r>
        <w:rPr>
          <w:b/>
        </w:rPr>
        <w:t xml:space="preserve">Next </w:t>
      </w:r>
      <w:proofErr w:type="gramStart"/>
      <w:r w:rsidRPr="00A52D3A">
        <w:rPr>
          <w:b/>
        </w:rPr>
        <w:t>Term:</w:t>
      </w:r>
      <w:proofErr w:type="gramEnd"/>
      <w:r w:rsidRPr="00A52D3A">
        <w:rPr>
          <w:b/>
        </w:rPr>
        <w:t>&gt;</w:t>
      </w:r>
      <w:r w:rsidRPr="00A52D3A">
        <w:t xml:space="preserve"> &lt;Definition&gt; </w:t>
      </w:r>
      <w:r w:rsidRPr="00611F77">
        <w:rPr>
          <w:color w:val="2F5496" w:themeColor="accent5" w:themeShade="BF"/>
        </w:rPr>
        <w:t>[Add terms and definitions if required</w:t>
      </w:r>
      <w:r>
        <w:rPr>
          <w:color w:val="2F5496" w:themeColor="accent5" w:themeShade="BF"/>
        </w:rPr>
        <w:t xml:space="preserve"> and list in alphabetical order</w:t>
      </w:r>
      <w:r w:rsidRPr="00611F77">
        <w:rPr>
          <w:color w:val="2F5496" w:themeColor="accent5" w:themeShade="BF"/>
        </w:rPr>
        <w:t>, otherwise delete]</w:t>
      </w:r>
    </w:p>
    <w:p w:rsidR="00940E6F" w:rsidRPr="00A52D3A" w:rsidRDefault="00940E6F" w:rsidP="00B0179A"/>
    <w:p w:rsidR="00CE2D0B" w:rsidRDefault="00CE2D0B" w:rsidP="00CE2D0B">
      <w:pPr>
        <w:tabs>
          <w:tab w:val="clear" w:pos="567"/>
        </w:tabs>
        <w:ind w:firstLine="0"/>
        <w:rPr>
          <w:color w:val="2F5496" w:themeColor="accent5" w:themeShade="BF"/>
        </w:rPr>
      </w:pPr>
      <w:r w:rsidRPr="00A52D3A">
        <w:rPr>
          <w:color w:val="2F5496" w:themeColor="accent5" w:themeShade="BF"/>
        </w:rPr>
        <w:t xml:space="preserve">[The University glossary is the official website repository for </w:t>
      </w:r>
      <w:r>
        <w:rPr>
          <w:color w:val="2F5496" w:themeColor="accent5" w:themeShade="BF"/>
        </w:rPr>
        <w:t xml:space="preserve">approved </w:t>
      </w:r>
      <w:r w:rsidRPr="00A52D3A">
        <w:rPr>
          <w:color w:val="2F5496" w:themeColor="accent5" w:themeShade="BF"/>
        </w:rPr>
        <w:t xml:space="preserve">terms and definitions. Terms and definitions in a policy </w:t>
      </w:r>
      <w:r>
        <w:rPr>
          <w:color w:val="2F5496" w:themeColor="accent5" w:themeShade="BF"/>
        </w:rPr>
        <w:t xml:space="preserve">and procedure </w:t>
      </w:r>
      <w:r w:rsidRPr="00A52D3A">
        <w:rPr>
          <w:color w:val="2F5496" w:themeColor="accent5" w:themeShade="BF"/>
        </w:rPr>
        <w:t xml:space="preserve">must be consistent with those in the glossary to maintain alignment between the glossary and this </w:t>
      </w:r>
      <w:r>
        <w:rPr>
          <w:color w:val="2F5496" w:themeColor="accent5" w:themeShade="BF"/>
        </w:rPr>
        <w:t>document</w:t>
      </w:r>
      <w:r w:rsidRPr="00A52D3A">
        <w:rPr>
          <w:color w:val="2F5496" w:themeColor="accent5" w:themeShade="BF"/>
        </w:rPr>
        <w:t>, other University policies, websites and publications.</w:t>
      </w:r>
      <w:r>
        <w:rPr>
          <w:color w:val="2F5496" w:themeColor="accent5" w:themeShade="BF"/>
        </w:rPr>
        <w:t>]</w:t>
      </w:r>
    </w:p>
    <w:p w:rsidR="00CE2D0B" w:rsidRDefault="00CE2D0B" w:rsidP="00CE2D0B">
      <w:pPr>
        <w:tabs>
          <w:tab w:val="clear" w:pos="567"/>
        </w:tabs>
      </w:pPr>
    </w:p>
    <w:p w:rsidR="00CE2D0B" w:rsidRDefault="00CE2D0B" w:rsidP="00CE2D0B">
      <w:pPr>
        <w:pStyle w:val="ListParagraph"/>
        <w:tabs>
          <w:tab w:val="clear" w:pos="567"/>
        </w:tabs>
        <w:ind w:left="570" w:firstLine="0"/>
        <w:rPr>
          <w:color w:val="2F5496" w:themeColor="accent5" w:themeShade="BF"/>
        </w:rPr>
      </w:pPr>
      <w:r>
        <w:rPr>
          <w:color w:val="2F5496" w:themeColor="accent5" w:themeShade="BF"/>
        </w:rPr>
        <w:t xml:space="preserve">[Include key terms and definitions </w:t>
      </w:r>
      <w:r w:rsidRPr="00A52D3A">
        <w:rPr>
          <w:color w:val="2F5496" w:themeColor="accent5" w:themeShade="BF"/>
        </w:rPr>
        <w:t xml:space="preserve">in this </w:t>
      </w:r>
      <w:r>
        <w:rPr>
          <w:color w:val="2F5496" w:themeColor="accent5" w:themeShade="BF"/>
        </w:rPr>
        <w:t xml:space="preserve">document if they align with </w:t>
      </w:r>
      <w:r w:rsidRPr="00A52D3A">
        <w:rPr>
          <w:color w:val="2F5496" w:themeColor="accent5" w:themeShade="BF"/>
        </w:rPr>
        <w:t>the glossary</w:t>
      </w:r>
      <w:r>
        <w:rPr>
          <w:color w:val="2F5496" w:themeColor="accent5" w:themeShade="BF"/>
        </w:rPr>
        <w:t xml:space="preserve"> and their inclusion provides an essential easy reference for readers. If </w:t>
      </w:r>
      <w:r w:rsidRPr="00A52D3A">
        <w:rPr>
          <w:color w:val="2F5496" w:themeColor="accent5" w:themeShade="BF"/>
        </w:rPr>
        <w:t>new terms and definitions</w:t>
      </w:r>
      <w:r>
        <w:rPr>
          <w:color w:val="2F5496" w:themeColor="accent5" w:themeShade="BF"/>
        </w:rPr>
        <w:t xml:space="preserve"> are required for this document (and inclusion in the glossary), s</w:t>
      </w:r>
      <w:r w:rsidRPr="00A52D3A">
        <w:rPr>
          <w:color w:val="2F5496" w:themeColor="accent5" w:themeShade="BF"/>
        </w:rPr>
        <w:t xml:space="preserve">ubmit requests </w:t>
      </w:r>
      <w:r>
        <w:rPr>
          <w:color w:val="2F5496" w:themeColor="accent5" w:themeShade="BF"/>
        </w:rPr>
        <w:t xml:space="preserve">for their creation </w:t>
      </w:r>
      <w:r w:rsidRPr="00A52D3A">
        <w:rPr>
          <w:color w:val="2F5496" w:themeColor="accent5" w:themeShade="BF"/>
        </w:rPr>
        <w:t>when seeking approval for this policy</w:t>
      </w:r>
      <w:r>
        <w:rPr>
          <w:color w:val="2F5496" w:themeColor="accent5" w:themeShade="BF"/>
        </w:rPr>
        <w:t xml:space="preserve"> and procedure</w:t>
      </w:r>
      <w:r w:rsidRPr="00A52D3A">
        <w:rPr>
          <w:color w:val="2F5496" w:themeColor="accent5" w:themeShade="BF"/>
        </w:rPr>
        <w:t>. The same term may legitimately require more than one definition, but this is the exception.]</w:t>
      </w:r>
    </w:p>
    <w:p w:rsidR="00CE2D0B" w:rsidRDefault="00CE2D0B" w:rsidP="00B0179A"/>
    <w:p w:rsidR="00CE2D0B" w:rsidRPr="00CE2D0B" w:rsidRDefault="00CE2D0B" w:rsidP="00CE2D0B">
      <w:pPr>
        <w:pStyle w:val="Heading1"/>
      </w:pPr>
      <w:bookmarkStart w:id="15" w:name="_Toc451501025"/>
      <w:bookmarkStart w:id="16" w:name="_Toc455685116"/>
      <w:r w:rsidRPr="00A52D3A">
        <w:t>RELATED LEGISLATION AND DOCUMENTS</w:t>
      </w:r>
      <w:bookmarkEnd w:id="15"/>
      <w:bookmarkEnd w:id="16"/>
    </w:p>
    <w:p w:rsidR="00CE2D0B" w:rsidRDefault="00CE2D0B" w:rsidP="00CE2D0B">
      <w:pPr>
        <w:tabs>
          <w:tab w:val="clear" w:pos="567"/>
        </w:tabs>
        <w:ind w:left="0" w:firstLine="0"/>
      </w:pPr>
    </w:p>
    <w:p w:rsidR="00CE2D0B" w:rsidRPr="00A52D3A" w:rsidRDefault="00CE2D0B" w:rsidP="00CE2D0B">
      <w:pPr>
        <w:tabs>
          <w:tab w:val="clear" w:pos="567"/>
        </w:tabs>
        <w:ind w:firstLine="0"/>
        <w:rPr>
          <w:color w:val="2F5496" w:themeColor="accent5" w:themeShade="BF"/>
        </w:rPr>
      </w:pPr>
      <w:r w:rsidRPr="00A52D3A">
        <w:rPr>
          <w:color w:val="2F5496" w:themeColor="accent5" w:themeShade="BF"/>
        </w:rPr>
        <w:t xml:space="preserve">[In alphabetical order, list </w:t>
      </w:r>
      <w:r>
        <w:rPr>
          <w:color w:val="2F5496" w:themeColor="accent5" w:themeShade="BF"/>
        </w:rPr>
        <w:t xml:space="preserve">the empowering and </w:t>
      </w:r>
      <w:r w:rsidRPr="00A52D3A">
        <w:rPr>
          <w:color w:val="2F5496" w:themeColor="accent5" w:themeShade="BF"/>
        </w:rPr>
        <w:t>related legislati</w:t>
      </w:r>
      <w:r>
        <w:rPr>
          <w:color w:val="2F5496" w:themeColor="accent5" w:themeShade="BF"/>
        </w:rPr>
        <w:t>ve documents (e.g. acts, regulations, standards), government policy,</w:t>
      </w:r>
      <w:r w:rsidRPr="00A52D3A">
        <w:rPr>
          <w:color w:val="2F5496" w:themeColor="accent5" w:themeShade="BF"/>
        </w:rPr>
        <w:t xml:space="preserve"> </w:t>
      </w:r>
      <w:r>
        <w:rPr>
          <w:color w:val="2F5496" w:themeColor="accent5" w:themeShade="BF"/>
        </w:rPr>
        <w:t>and related</w:t>
      </w:r>
      <w:r w:rsidRPr="00A52D3A">
        <w:rPr>
          <w:color w:val="2F5496" w:themeColor="accent5" w:themeShade="BF"/>
        </w:rPr>
        <w:t xml:space="preserve"> </w:t>
      </w:r>
      <w:r>
        <w:rPr>
          <w:color w:val="2F5496" w:themeColor="accent5" w:themeShade="BF"/>
        </w:rPr>
        <w:t xml:space="preserve">University </w:t>
      </w:r>
      <w:r w:rsidRPr="00A52D3A">
        <w:rPr>
          <w:color w:val="2F5496" w:themeColor="accent5" w:themeShade="BF"/>
        </w:rPr>
        <w:t>polic</w:t>
      </w:r>
      <w:r>
        <w:rPr>
          <w:color w:val="2F5496" w:themeColor="accent5" w:themeShade="BF"/>
        </w:rPr>
        <w:t xml:space="preserve">ies, procedures, forms, templates, guidelines or committee terms of reference </w:t>
      </w:r>
      <w:r w:rsidRPr="00A52D3A">
        <w:rPr>
          <w:color w:val="2F5496" w:themeColor="accent5" w:themeShade="BF"/>
        </w:rPr>
        <w:t>that together form a suite or framework for a specific policy matter</w:t>
      </w:r>
      <w:r>
        <w:rPr>
          <w:color w:val="2F5496" w:themeColor="accent5" w:themeShade="BF"/>
        </w:rPr>
        <w:t>.</w:t>
      </w:r>
      <w:r w:rsidRPr="00A52D3A">
        <w:rPr>
          <w:color w:val="2F5496" w:themeColor="accent5" w:themeShade="BF"/>
        </w:rPr>
        <w:t xml:space="preserve"> These authoritative references enable readers to understand the policy</w:t>
      </w:r>
      <w:r>
        <w:rPr>
          <w:color w:val="2F5496" w:themeColor="accent5" w:themeShade="BF"/>
        </w:rPr>
        <w:t>, procedure</w:t>
      </w:r>
      <w:r w:rsidRPr="00A52D3A">
        <w:rPr>
          <w:color w:val="2F5496" w:themeColor="accent5" w:themeShade="BF"/>
        </w:rPr>
        <w:t xml:space="preserve"> and its context</w:t>
      </w:r>
      <w:r>
        <w:rPr>
          <w:color w:val="2F5496" w:themeColor="accent5" w:themeShade="BF"/>
        </w:rPr>
        <w:t>.</w:t>
      </w:r>
      <w:r w:rsidRPr="00A52D3A">
        <w:rPr>
          <w:color w:val="2F5496" w:themeColor="accent5" w:themeShade="BF"/>
        </w:rPr>
        <w:t>]</w:t>
      </w:r>
    </w:p>
    <w:p w:rsidR="00CE2D0B" w:rsidRDefault="00CE2D0B" w:rsidP="00CE2D0B">
      <w:pPr>
        <w:tabs>
          <w:tab w:val="clear" w:pos="567"/>
        </w:tabs>
      </w:pPr>
    </w:p>
    <w:p w:rsidR="00D75F18" w:rsidRDefault="00D75F18" w:rsidP="00A3701B">
      <w:pPr>
        <w:tabs>
          <w:tab w:val="clear" w:pos="567"/>
        </w:tabs>
        <w:ind w:firstLine="0"/>
        <w:rPr>
          <w:color w:val="2F5496" w:themeColor="accent5" w:themeShade="BF"/>
        </w:rPr>
      </w:pPr>
      <w:r w:rsidRPr="00A52D3A">
        <w:rPr>
          <w:color w:val="2F5496" w:themeColor="accent5" w:themeShade="BF"/>
        </w:rPr>
        <w:t>[</w:t>
      </w:r>
      <w:r>
        <w:rPr>
          <w:color w:val="2F5496" w:themeColor="accent5" w:themeShade="BF"/>
        </w:rPr>
        <w:t>When listing legislation, regulations and/or government policy in this section, also include their jurisdiction as this may not be clear from the title.</w:t>
      </w:r>
      <w:r w:rsidR="00B96206">
        <w:rPr>
          <w:color w:val="2F5496" w:themeColor="accent5" w:themeShade="BF"/>
        </w:rPr>
        <w:t xml:space="preserve"> Do</w:t>
      </w:r>
      <w:r w:rsidR="00A3701B">
        <w:rPr>
          <w:color w:val="2F5496" w:themeColor="accent5" w:themeShade="BF"/>
        </w:rPr>
        <w:t xml:space="preserve"> </w:t>
      </w:r>
      <w:r w:rsidR="00B96206">
        <w:rPr>
          <w:color w:val="2F5496" w:themeColor="accent5" w:themeShade="BF"/>
        </w:rPr>
        <w:t>n</w:t>
      </w:r>
      <w:r w:rsidR="00A3701B">
        <w:rPr>
          <w:color w:val="2F5496" w:themeColor="accent5" w:themeShade="BF"/>
        </w:rPr>
        <w:t>o</w:t>
      </w:r>
      <w:r w:rsidR="00B96206">
        <w:rPr>
          <w:color w:val="2F5496" w:themeColor="accent5" w:themeShade="BF"/>
        </w:rPr>
        <w:t>t use italics</w:t>
      </w:r>
      <w:r w:rsidR="00A55765">
        <w:rPr>
          <w:color w:val="2F5496" w:themeColor="accent5" w:themeShade="BF"/>
        </w:rPr>
        <w:t xml:space="preserve"> in this section</w:t>
      </w:r>
      <w:r w:rsidR="00B96206">
        <w:rPr>
          <w:color w:val="2F5496" w:themeColor="accent5" w:themeShade="BF"/>
        </w:rPr>
        <w:t>.</w:t>
      </w:r>
      <w:r>
        <w:rPr>
          <w:color w:val="2F5496" w:themeColor="accent5" w:themeShade="BF"/>
        </w:rPr>
        <w:t>]</w:t>
      </w:r>
    </w:p>
    <w:p w:rsidR="00D75F18" w:rsidRDefault="00D75F18" w:rsidP="007531F2"/>
    <w:p w:rsidR="00D75F18" w:rsidRDefault="00D75F18" w:rsidP="00D75F18">
      <w:pPr>
        <w:tabs>
          <w:tab w:val="clear" w:pos="567"/>
        </w:tabs>
        <w:ind w:firstLine="0"/>
        <w:rPr>
          <w:color w:val="2F5496" w:themeColor="accent5" w:themeShade="BF"/>
        </w:rPr>
      </w:pPr>
      <w:r>
        <w:rPr>
          <w:color w:val="2F5496" w:themeColor="accent5" w:themeShade="BF"/>
        </w:rPr>
        <w:t>[Example listing:</w:t>
      </w:r>
    </w:p>
    <w:p w:rsidR="00D75F18" w:rsidRDefault="00D75F18" w:rsidP="007531F2"/>
    <w:p w:rsidR="00D75F18" w:rsidRPr="00B96206" w:rsidRDefault="00B01B99" w:rsidP="00B96206">
      <w:pPr>
        <w:tabs>
          <w:tab w:val="clear" w:pos="567"/>
        </w:tabs>
        <w:spacing w:after="120"/>
        <w:ind w:firstLine="0"/>
        <w:rPr>
          <w:color w:val="2F5496" w:themeColor="accent5" w:themeShade="BF"/>
        </w:rPr>
      </w:pPr>
      <w:hyperlink r:id="rId12" w:history="1">
        <w:r w:rsidR="00D75F18" w:rsidRPr="00B96206">
          <w:rPr>
            <w:rStyle w:val="Hyperlink"/>
          </w:rPr>
          <w:t>Bad Debts Procedure</w:t>
        </w:r>
      </w:hyperlink>
    </w:p>
    <w:p w:rsidR="00D75F18" w:rsidRPr="00B96206" w:rsidRDefault="00B01B99" w:rsidP="00B96206">
      <w:pPr>
        <w:tabs>
          <w:tab w:val="clear" w:pos="567"/>
        </w:tabs>
        <w:spacing w:after="120"/>
        <w:ind w:firstLine="0"/>
        <w:rPr>
          <w:color w:val="2F5496" w:themeColor="accent5" w:themeShade="BF"/>
        </w:rPr>
      </w:pPr>
      <w:hyperlink r:id="rId13" w:history="1">
        <w:r w:rsidR="00D75F18" w:rsidRPr="00B96206">
          <w:rPr>
            <w:rStyle w:val="Hyperlink"/>
          </w:rPr>
          <w:t>Corporations Act 2001 (Cwlth)</w:t>
        </w:r>
      </w:hyperlink>
    </w:p>
    <w:p w:rsidR="00D75F18" w:rsidRPr="00B96206" w:rsidRDefault="00B01B99" w:rsidP="00B96206">
      <w:pPr>
        <w:tabs>
          <w:tab w:val="clear" w:pos="567"/>
        </w:tabs>
        <w:spacing w:after="120"/>
        <w:ind w:firstLine="0"/>
        <w:rPr>
          <w:color w:val="2F5496" w:themeColor="accent5" w:themeShade="BF"/>
        </w:rPr>
      </w:pPr>
      <w:hyperlink r:id="rId14" w:history="1">
        <w:r w:rsidR="00D75F18" w:rsidRPr="00B96206">
          <w:rPr>
            <w:rStyle w:val="Hyperlink"/>
          </w:rPr>
          <w:t>Delegations of Authority Policy (FMPM)</w:t>
        </w:r>
      </w:hyperlink>
    </w:p>
    <w:p w:rsidR="00D75F18" w:rsidRPr="00B96206" w:rsidRDefault="00B01B99" w:rsidP="00B96206">
      <w:pPr>
        <w:tabs>
          <w:tab w:val="clear" w:pos="567"/>
        </w:tabs>
        <w:spacing w:after="120"/>
        <w:ind w:firstLine="0"/>
        <w:rPr>
          <w:color w:val="2F5496" w:themeColor="accent5" w:themeShade="BF"/>
        </w:rPr>
      </w:pPr>
      <w:hyperlink r:id="rId15" w:history="1">
        <w:r w:rsidR="00D75F18" w:rsidRPr="00B96206">
          <w:rPr>
            <w:rStyle w:val="Hyperlink"/>
          </w:rPr>
          <w:t>Financial Accountability Act 2009 (Qld)</w:t>
        </w:r>
      </w:hyperlink>
    </w:p>
    <w:p w:rsidR="00D75F18" w:rsidRPr="00B96206" w:rsidRDefault="00B01B99" w:rsidP="00B96206">
      <w:pPr>
        <w:tabs>
          <w:tab w:val="clear" w:pos="567"/>
        </w:tabs>
        <w:spacing w:after="120"/>
        <w:ind w:firstLine="0"/>
        <w:rPr>
          <w:color w:val="2F5496" w:themeColor="accent5" w:themeShade="BF"/>
        </w:rPr>
      </w:pPr>
      <w:hyperlink r:id="rId16" w:history="1">
        <w:r w:rsidR="00D75F18" w:rsidRPr="00B96206">
          <w:rPr>
            <w:rStyle w:val="Hyperlink"/>
          </w:rPr>
          <w:t>Investments Policy and Procedure</w:t>
        </w:r>
      </w:hyperlink>
    </w:p>
    <w:p w:rsidR="00D75F18" w:rsidRPr="00B96206" w:rsidRDefault="00B01B99" w:rsidP="00B96206">
      <w:pPr>
        <w:tabs>
          <w:tab w:val="clear" w:pos="567"/>
        </w:tabs>
        <w:spacing w:after="120"/>
        <w:ind w:firstLine="0"/>
        <w:rPr>
          <w:color w:val="2F5496" w:themeColor="accent5" w:themeShade="BF"/>
        </w:rPr>
      </w:pPr>
      <w:hyperlink r:id="rId17" w:history="1">
        <w:r w:rsidR="00D75F18" w:rsidRPr="00B96206">
          <w:rPr>
            <w:rStyle w:val="Hyperlink"/>
          </w:rPr>
          <w:t>Queensland Government Treasury Guidelines</w:t>
        </w:r>
      </w:hyperlink>
    </w:p>
    <w:p w:rsidR="00D75F18" w:rsidRPr="00B96206" w:rsidRDefault="00B01B99" w:rsidP="00D75F18">
      <w:pPr>
        <w:tabs>
          <w:tab w:val="clear" w:pos="567"/>
        </w:tabs>
        <w:ind w:firstLine="0"/>
        <w:rPr>
          <w:color w:val="2F5496" w:themeColor="accent5" w:themeShade="BF"/>
        </w:rPr>
      </w:pPr>
      <w:hyperlink r:id="rId18" w:history="1">
        <w:r w:rsidR="00D75F18" w:rsidRPr="00B96206">
          <w:rPr>
            <w:rStyle w:val="Hyperlink"/>
          </w:rPr>
          <w:t>Refund Request Form</w:t>
        </w:r>
      </w:hyperlink>
      <w:r w:rsidR="00D75F18" w:rsidRPr="00B96206">
        <w:rPr>
          <w:color w:val="2F5496" w:themeColor="accent5" w:themeShade="BF"/>
        </w:rPr>
        <w:t>]</w:t>
      </w:r>
    </w:p>
    <w:p w:rsidR="00CE2D0B" w:rsidRDefault="00CE2D0B" w:rsidP="00CE2D0B">
      <w:pPr>
        <w:tabs>
          <w:tab w:val="clear" w:pos="567"/>
        </w:tabs>
        <w:ind w:left="0" w:firstLine="0"/>
      </w:pPr>
    </w:p>
    <w:p w:rsidR="00CE2D0B" w:rsidRDefault="00CE2D0B" w:rsidP="00CE2D0B">
      <w:pPr>
        <w:pStyle w:val="Heading1"/>
      </w:pPr>
      <w:bookmarkStart w:id="17" w:name="_Toc455685117"/>
      <w:r>
        <w:t>FEEDBACK</w:t>
      </w:r>
      <w:bookmarkEnd w:id="17"/>
    </w:p>
    <w:p w:rsidR="00CE2D0B" w:rsidRDefault="00CE2D0B" w:rsidP="00B0179A"/>
    <w:p w:rsidR="00CE2D0B" w:rsidRDefault="00CE2D0B" w:rsidP="00CE2D0B">
      <w:pPr>
        <w:pStyle w:val="ListParagraph"/>
        <w:numPr>
          <w:ilvl w:val="1"/>
          <w:numId w:val="1"/>
        </w:numPr>
        <w:tabs>
          <w:tab w:val="clear" w:pos="567"/>
        </w:tabs>
      </w:pPr>
      <w:r>
        <w:t xml:space="preserve">University staff and students may provide feedback about this document by emailing </w:t>
      </w:r>
      <w:hyperlink r:id="rId19" w:history="1">
        <w:r w:rsidRPr="00704F9A">
          <w:rPr>
            <w:rStyle w:val="Hyperlink"/>
          </w:rPr>
          <w:t>policy@cqu.edu.au</w:t>
        </w:r>
      </w:hyperlink>
      <w:r>
        <w:t>.</w:t>
      </w:r>
    </w:p>
    <w:p w:rsidR="00711F72" w:rsidRDefault="00711F72" w:rsidP="00711F72">
      <w:pPr>
        <w:tabs>
          <w:tab w:val="clear" w:pos="567"/>
        </w:tabs>
        <w:ind w:left="0" w:firstLine="0"/>
      </w:pPr>
    </w:p>
    <w:p w:rsidR="00CE2D0B" w:rsidRDefault="00711F72" w:rsidP="00CE2D0B">
      <w:pPr>
        <w:pStyle w:val="Heading1"/>
      </w:pPr>
      <w:bookmarkStart w:id="18" w:name="_Toc455685118"/>
      <w:r>
        <w:t>APPROVAL AND REVIEW DETAILS</w:t>
      </w:r>
      <w:bookmarkEnd w:id="18"/>
    </w:p>
    <w:p w:rsidR="00CE2D0B" w:rsidRDefault="00CE2D0B" w:rsidP="007531F2"/>
    <w:tbl>
      <w:tblPr>
        <w:tblW w:w="975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2"/>
        <w:gridCol w:w="6520"/>
      </w:tblGrid>
      <w:tr w:rsidR="00711F72" w:rsidRPr="00A52D3A" w:rsidTr="00811B28">
        <w:trPr>
          <w:tblHeader/>
        </w:trPr>
        <w:tc>
          <w:tcPr>
            <w:tcW w:w="3232" w:type="dxa"/>
            <w:shd w:val="clear" w:color="auto" w:fill="D9D9D9" w:themeFill="background1" w:themeFillShade="D9"/>
          </w:tcPr>
          <w:p w:rsidR="00711F72" w:rsidRPr="00A52D3A" w:rsidRDefault="00711F72" w:rsidP="00916AB8">
            <w:pPr>
              <w:tabs>
                <w:tab w:val="clear" w:pos="567"/>
              </w:tabs>
              <w:spacing w:after="120"/>
              <w:ind w:left="0" w:firstLine="0"/>
              <w:rPr>
                <w:b/>
              </w:rPr>
            </w:pPr>
            <w:r w:rsidRPr="00A52D3A">
              <w:rPr>
                <w:b/>
              </w:rPr>
              <w:lastRenderedPageBreak/>
              <w:t>Approval and Review</w:t>
            </w:r>
          </w:p>
        </w:tc>
        <w:tc>
          <w:tcPr>
            <w:tcW w:w="6520" w:type="dxa"/>
            <w:shd w:val="clear" w:color="auto" w:fill="D9D9D9" w:themeFill="background1" w:themeFillShade="D9"/>
          </w:tcPr>
          <w:p w:rsidR="00711F72" w:rsidRPr="00A52D3A" w:rsidRDefault="00711F72" w:rsidP="00811B28">
            <w:pPr>
              <w:tabs>
                <w:tab w:val="clear" w:pos="567"/>
              </w:tabs>
              <w:rPr>
                <w:b/>
              </w:rPr>
            </w:pPr>
            <w:r w:rsidRPr="00A52D3A">
              <w:rPr>
                <w:b/>
              </w:rPr>
              <w:t>Details</w:t>
            </w:r>
          </w:p>
        </w:tc>
      </w:tr>
      <w:tr w:rsidR="005C346F" w:rsidRPr="00811B28" w:rsidTr="00811B28">
        <w:tc>
          <w:tcPr>
            <w:tcW w:w="3232" w:type="dxa"/>
            <w:shd w:val="clear" w:color="auto" w:fill="FFFFFF" w:themeFill="background1"/>
          </w:tcPr>
          <w:p w:rsidR="005C346F" w:rsidRPr="00811B28" w:rsidRDefault="005C346F" w:rsidP="005C346F">
            <w:pPr>
              <w:tabs>
                <w:tab w:val="clear" w:pos="567"/>
              </w:tabs>
              <w:ind w:left="0" w:firstLine="0"/>
              <w:rPr>
                <w:sz w:val="18"/>
                <w:szCs w:val="18"/>
              </w:rPr>
            </w:pPr>
            <w:r w:rsidRPr="00811B28">
              <w:rPr>
                <w:sz w:val="18"/>
                <w:szCs w:val="18"/>
              </w:rPr>
              <w:t>Approval Authority</w:t>
            </w:r>
          </w:p>
        </w:tc>
        <w:tc>
          <w:tcPr>
            <w:tcW w:w="6520" w:type="dxa"/>
          </w:tcPr>
          <w:p w:rsidR="005C346F" w:rsidRPr="00820587" w:rsidRDefault="005C346F" w:rsidP="005C346F">
            <w:pPr>
              <w:tabs>
                <w:tab w:val="clear" w:pos="567"/>
              </w:tabs>
              <w:ind w:left="0" w:firstLine="0"/>
              <w:rPr>
                <w:color w:val="2F5496" w:themeColor="accent5" w:themeShade="BF"/>
                <w:sz w:val="18"/>
                <w:szCs w:val="18"/>
              </w:rPr>
            </w:pPr>
            <w:r w:rsidRPr="00820587">
              <w:rPr>
                <w:color w:val="2F5496" w:themeColor="accent5" w:themeShade="BF"/>
                <w:sz w:val="18"/>
                <w:szCs w:val="18"/>
              </w:rPr>
              <w:t>&lt;Add the relevant approval authority, i.e. Council, Academic Board or Vice-Chancellor and President&gt;</w:t>
            </w:r>
          </w:p>
        </w:tc>
      </w:tr>
      <w:tr w:rsidR="005C346F" w:rsidRPr="00811B28" w:rsidTr="00811B28">
        <w:tc>
          <w:tcPr>
            <w:tcW w:w="3232" w:type="dxa"/>
            <w:shd w:val="clear" w:color="auto" w:fill="FFFFFF" w:themeFill="background1"/>
          </w:tcPr>
          <w:p w:rsidR="005C346F" w:rsidRPr="00820587" w:rsidRDefault="005C346F" w:rsidP="005C346F">
            <w:pPr>
              <w:tabs>
                <w:tab w:val="clear" w:pos="567"/>
              </w:tabs>
              <w:ind w:left="0" w:firstLine="0"/>
              <w:rPr>
                <w:spacing w:val="-8"/>
                <w:sz w:val="18"/>
                <w:szCs w:val="18"/>
              </w:rPr>
            </w:pPr>
            <w:r w:rsidRPr="00820587">
              <w:rPr>
                <w:spacing w:val="-8"/>
                <w:sz w:val="18"/>
                <w:szCs w:val="18"/>
              </w:rPr>
              <w:t>Advisory Committee to Approval Authority</w:t>
            </w:r>
          </w:p>
        </w:tc>
        <w:tc>
          <w:tcPr>
            <w:tcW w:w="6520" w:type="dxa"/>
          </w:tcPr>
          <w:p w:rsidR="005C346F" w:rsidRPr="00820587" w:rsidRDefault="005C346F" w:rsidP="005C346F">
            <w:pPr>
              <w:tabs>
                <w:tab w:val="clear" w:pos="567"/>
              </w:tabs>
              <w:ind w:left="0" w:firstLine="0"/>
              <w:rPr>
                <w:color w:val="2F5496" w:themeColor="accent5" w:themeShade="BF"/>
                <w:sz w:val="18"/>
                <w:szCs w:val="18"/>
              </w:rPr>
            </w:pPr>
            <w:r w:rsidRPr="00820587">
              <w:rPr>
                <w:color w:val="2F5496" w:themeColor="accent5" w:themeShade="BF"/>
                <w:sz w:val="18"/>
                <w:szCs w:val="18"/>
              </w:rPr>
              <w:t xml:space="preserve">&lt;Add the relevant advisory committee, e.g. Learning and Teaching Committee&gt; </w:t>
            </w:r>
          </w:p>
        </w:tc>
      </w:tr>
      <w:tr w:rsidR="005C346F" w:rsidRPr="00811B28" w:rsidTr="00811B28">
        <w:tc>
          <w:tcPr>
            <w:tcW w:w="3232" w:type="dxa"/>
            <w:shd w:val="clear" w:color="auto" w:fill="FFFFFF" w:themeFill="background1"/>
          </w:tcPr>
          <w:p w:rsidR="005C346F" w:rsidRPr="00811B28" w:rsidRDefault="005C346F" w:rsidP="005C346F">
            <w:pPr>
              <w:tabs>
                <w:tab w:val="clear" w:pos="567"/>
              </w:tabs>
              <w:ind w:left="0" w:firstLine="0"/>
              <w:rPr>
                <w:sz w:val="18"/>
                <w:szCs w:val="18"/>
              </w:rPr>
            </w:pPr>
            <w:r w:rsidRPr="00811B28">
              <w:rPr>
                <w:sz w:val="18"/>
                <w:szCs w:val="18"/>
              </w:rPr>
              <w:t>Administrator</w:t>
            </w:r>
          </w:p>
        </w:tc>
        <w:tc>
          <w:tcPr>
            <w:tcW w:w="6520" w:type="dxa"/>
          </w:tcPr>
          <w:p w:rsidR="005C346F" w:rsidRPr="00820587" w:rsidRDefault="005C346F" w:rsidP="005C346F">
            <w:pPr>
              <w:tabs>
                <w:tab w:val="clear" w:pos="567"/>
              </w:tabs>
              <w:ind w:left="0" w:firstLine="0"/>
              <w:rPr>
                <w:color w:val="2F5496" w:themeColor="accent5" w:themeShade="BF"/>
                <w:sz w:val="18"/>
                <w:szCs w:val="18"/>
              </w:rPr>
            </w:pPr>
            <w:r w:rsidRPr="00820587">
              <w:rPr>
                <w:color w:val="2F5496" w:themeColor="accent5" w:themeShade="BF"/>
                <w:sz w:val="18"/>
                <w:szCs w:val="18"/>
              </w:rPr>
              <w:t>&lt;Add the title of position/s with overall responsibility for compliance, monitoring and review&gt;</w:t>
            </w:r>
          </w:p>
        </w:tc>
      </w:tr>
      <w:tr w:rsidR="005C346F" w:rsidRPr="00811B28" w:rsidTr="00811B28">
        <w:tc>
          <w:tcPr>
            <w:tcW w:w="3232" w:type="dxa"/>
            <w:tcBorders>
              <w:bottom w:val="single" w:sz="4" w:space="0" w:color="000000"/>
            </w:tcBorders>
            <w:shd w:val="clear" w:color="auto" w:fill="FFFFFF" w:themeFill="background1"/>
          </w:tcPr>
          <w:p w:rsidR="005C346F" w:rsidRPr="00811B28" w:rsidRDefault="005C346F" w:rsidP="005C346F">
            <w:pPr>
              <w:tabs>
                <w:tab w:val="clear" w:pos="567"/>
              </w:tabs>
              <w:ind w:left="0" w:firstLine="0"/>
              <w:rPr>
                <w:sz w:val="18"/>
                <w:szCs w:val="18"/>
              </w:rPr>
            </w:pPr>
            <w:r w:rsidRPr="00811B28">
              <w:rPr>
                <w:sz w:val="18"/>
                <w:szCs w:val="18"/>
              </w:rPr>
              <w:t>Next Review Date</w:t>
            </w:r>
          </w:p>
        </w:tc>
        <w:tc>
          <w:tcPr>
            <w:tcW w:w="6520" w:type="dxa"/>
            <w:tcBorders>
              <w:bottom w:val="single" w:sz="4" w:space="0" w:color="000000"/>
            </w:tcBorders>
          </w:tcPr>
          <w:p w:rsidR="005C346F" w:rsidRPr="00811B28" w:rsidRDefault="005C346F" w:rsidP="005C346F">
            <w:pPr>
              <w:tabs>
                <w:tab w:val="clear" w:pos="567"/>
              </w:tabs>
              <w:ind w:left="0" w:firstLine="0"/>
              <w:rPr>
                <w:color w:val="2F5496" w:themeColor="accent5" w:themeShade="BF"/>
                <w:sz w:val="18"/>
                <w:szCs w:val="18"/>
              </w:rPr>
            </w:pPr>
            <w:r>
              <w:rPr>
                <w:color w:val="2F5496" w:themeColor="accent5" w:themeShade="BF"/>
                <w:sz w:val="18"/>
                <w:szCs w:val="18"/>
              </w:rPr>
              <w:t>[</w:t>
            </w:r>
            <w:r w:rsidRPr="00811B28">
              <w:rPr>
                <w:color w:val="2F5496" w:themeColor="accent5" w:themeShade="BF"/>
                <w:sz w:val="18"/>
                <w:szCs w:val="18"/>
              </w:rPr>
              <w:t>DD/MM/YYYY</w:t>
            </w:r>
            <w:r>
              <w:rPr>
                <w:color w:val="2F5496" w:themeColor="accent5" w:themeShade="BF"/>
                <w:sz w:val="18"/>
                <w:szCs w:val="18"/>
              </w:rPr>
              <w:t xml:space="preserve"> – </w:t>
            </w:r>
            <w:r w:rsidRPr="00811B28">
              <w:rPr>
                <w:color w:val="2F5496" w:themeColor="accent5" w:themeShade="BF"/>
                <w:sz w:val="18"/>
                <w:szCs w:val="18"/>
              </w:rPr>
              <w:t>Policy Portal Administ</w:t>
            </w:r>
            <w:r>
              <w:rPr>
                <w:color w:val="2F5496" w:themeColor="accent5" w:themeShade="BF"/>
                <w:sz w:val="18"/>
                <w:szCs w:val="18"/>
              </w:rPr>
              <w:t>rator updates this information]</w:t>
            </w:r>
          </w:p>
        </w:tc>
      </w:tr>
      <w:tr w:rsidR="005C346F" w:rsidRPr="00A52D3A" w:rsidTr="00811B28">
        <w:tc>
          <w:tcPr>
            <w:tcW w:w="3232" w:type="dxa"/>
            <w:tcBorders>
              <w:left w:val="nil"/>
              <w:right w:val="nil"/>
            </w:tcBorders>
            <w:shd w:val="clear" w:color="auto" w:fill="FFFFFF" w:themeFill="background1"/>
          </w:tcPr>
          <w:p w:rsidR="005C346F" w:rsidRPr="00A52D3A" w:rsidRDefault="005C346F" w:rsidP="005C346F">
            <w:pPr>
              <w:tabs>
                <w:tab w:val="clear" w:pos="567"/>
              </w:tabs>
              <w:ind w:left="0" w:firstLine="0"/>
            </w:pPr>
          </w:p>
        </w:tc>
        <w:tc>
          <w:tcPr>
            <w:tcW w:w="6520" w:type="dxa"/>
            <w:tcBorders>
              <w:left w:val="nil"/>
              <w:right w:val="nil"/>
            </w:tcBorders>
          </w:tcPr>
          <w:p w:rsidR="005C346F" w:rsidRPr="00A52D3A" w:rsidRDefault="005C346F" w:rsidP="005C346F">
            <w:pPr>
              <w:tabs>
                <w:tab w:val="clear" w:pos="567"/>
              </w:tabs>
              <w:ind w:left="0" w:firstLine="0"/>
            </w:pPr>
          </w:p>
        </w:tc>
      </w:tr>
      <w:tr w:rsidR="005C346F" w:rsidRPr="00A52D3A" w:rsidTr="00811B28">
        <w:tc>
          <w:tcPr>
            <w:tcW w:w="3232" w:type="dxa"/>
            <w:shd w:val="clear" w:color="auto" w:fill="D9D9D9" w:themeFill="background1" w:themeFillShade="D9"/>
          </w:tcPr>
          <w:p w:rsidR="005C346F" w:rsidRPr="00A52D3A" w:rsidRDefault="005C346F" w:rsidP="005C346F">
            <w:pPr>
              <w:tabs>
                <w:tab w:val="clear" w:pos="567"/>
              </w:tabs>
              <w:spacing w:after="120"/>
              <w:ind w:left="0" w:firstLine="0"/>
              <w:rPr>
                <w:b/>
              </w:rPr>
            </w:pPr>
            <w:r w:rsidRPr="00A52D3A">
              <w:rPr>
                <w:b/>
              </w:rPr>
              <w:t>Approval and Amendment History</w:t>
            </w:r>
          </w:p>
        </w:tc>
        <w:tc>
          <w:tcPr>
            <w:tcW w:w="6520" w:type="dxa"/>
            <w:shd w:val="clear" w:color="auto" w:fill="D9D9D9" w:themeFill="background1" w:themeFillShade="D9"/>
          </w:tcPr>
          <w:p w:rsidR="005C346F" w:rsidRPr="00A52D3A" w:rsidRDefault="005C346F" w:rsidP="005C346F">
            <w:pPr>
              <w:tabs>
                <w:tab w:val="clear" w:pos="567"/>
              </w:tabs>
              <w:ind w:left="0" w:firstLine="0"/>
              <w:rPr>
                <w:b/>
              </w:rPr>
            </w:pPr>
            <w:r w:rsidRPr="00A52D3A">
              <w:rPr>
                <w:b/>
              </w:rPr>
              <w:t>Details</w:t>
            </w:r>
          </w:p>
        </w:tc>
      </w:tr>
      <w:tr w:rsidR="005C346F" w:rsidRPr="00811B28" w:rsidTr="00811B28">
        <w:tc>
          <w:tcPr>
            <w:tcW w:w="3232" w:type="dxa"/>
            <w:shd w:val="clear" w:color="auto" w:fill="FFFFFF" w:themeFill="background1"/>
          </w:tcPr>
          <w:p w:rsidR="005C346F" w:rsidRPr="00811B28" w:rsidRDefault="005C346F" w:rsidP="005C346F">
            <w:pPr>
              <w:tabs>
                <w:tab w:val="clear" w:pos="567"/>
              </w:tabs>
              <w:ind w:left="0" w:firstLine="0"/>
              <w:rPr>
                <w:sz w:val="18"/>
                <w:szCs w:val="18"/>
              </w:rPr>
            </w:pPr>
            <w:r w:rsidRPr="00811B28">
              <w:rPr>
                <w:sz w:val="18"/>
                <w:szCs w:val="18"/>
              </w:rPr>
              <w:t xml:space="preserve">Original Approval Authority and Date </w:t>
            </w:r>
          </w:p>
        </w:tc>
        <w:tc>
          <w:tcPr>
            <w:tcW w:w="6520" w:type="dxa"/>
          </w:tcPr>
          <w:p w:rsidR="005C346F" w:rsidRPr="00820587" w:rsidRDefault="005C346F" w:rsidP="005C346F">
            <w:pPr>
              <w:tabs>
                <w:tab w:val="clear" w:pos="567"/>
              </w:tabs>
              <w:ind w:left="0" w:firstLine="0"/>
              <w:rPr>
                <w:color w:val="2F5496" w:themeColor="accent5" w:themeShade="BF"/>
                <w:sz w:val="18"/>
                <w:szCs w:val="18"/>
              </w:rPr>
            </w:pPr>
            <w:r w:rsidRPr="00820587">
              <w:rPr>
                <w:color w:val="2F5496" w:themeColor="accent5" w:themeShade="BF"/>
                <w:sz w:val="18"/>
                <w:szCs w:val="18"/>
              </w:rPr>
              <w:t>&lt;Add the relevant approval authority DD/MM/YYYY&gt;</w:t>
            </w:r>
          </w:p>
        </w:tc>
      </w:tr>
      <w:tr w:rsidR="005C346F" w:rsidRPr="00811B28" w:rsidTr="00811B28">
        <w:tc>
          <w:tcPr>
            <w:tcW w:w="3232" w:type="dxa"/>
            <w:shd w:val="clear" w:color="auto" w:fill="FFFFFF" w:themeFill="background1"/>
          </w:tcPr>
          <w:p w:rsidR="005C346F" w:rsidRPr="00811B28" w:rsidRDefault="005C346F" w:rsidP="005C346F">
            <w:pPr>
              <w:tabs>
                <w:tab w:val="clear" w:pos="567"/>
              </w:tabs>
              <w:ind w:left="0" w:firstLine="0"/>
              <w:rPr>
                <w:sz w:val="18"/>
                <w:szCs w:val="18"/>
              </w:rPr>
            </w:pPr>
            <w:r w:rsidRPr="00811B28">
              <w:rPr>
                <w:sz w:val="18"/>
                <w:szCs w:val="18"/>
              </w:rPr>
              <w:t>Amendment Authority and Date</w:t>
            </w:r>
          </w:p>
        </w:tc>
        <w:tc>
          <w:tcPr>
            <w:tcW w:w="6520" w:type="dxa"/>
          </w:tcPr>
          <w:p w:rsidR="005C346F" w:rsidRPr="00820587" w:rsidRDefault="005C346F" w:rsidP="005C346F">
            <w:pPr>
              <w:tabs>
                <w:tab w:val="clear" w:pos="567"/>
              </w:tabs>
              <w:ind w:left="0" w:firstLine="0"/>
              <w:rPr>
                <w:color w:val="2F5496" w:themeColor="accent5" w:themeShade="BF"/>
                <w:sz w:val="18"/>
                <w:szCs w:val="18"/>
              </w:rPr>
            </w:pPr>
            <w:r w:rsidRPr="00820587">
              <w:rPr>
                <w:color w:val="2F5496" w:themeColor="accent5" w:themeShade="BF"/>
                <w:sz w:val="18"/>
                <w:szCs w:val="18"/>
              </w:rPr>
              <w:t>&lt;Add the previous approval authorities and amendment dates as Name DD/MM/YYYY; Name DD/MM/YYYY.&gt;  [Policy Portal Administrator adds the latest amendment information]</w:t>
            </w:r>
          </w:p>
        </w:tc>
      </w:tr>
      <w:tr w:rsidR="005C346F" w:rsidRPr="00811B28" w:rsidTr="00811B28">
        <w:tc>
          <w:tcPr>
            <w:tcW w:w="3232" w:type="dxa"/>
            <w:shd w:val="clear" w:color="auto" w:fill="FFFFFF" w:themeFill="background1"/>
          </w:tcPr>
          <w:p w:rsidR="005C346F" w:rsidRPr="00811B28" w:rsidRDefault="005C346F" w:rsidP="005C346F">
            <w:pPr>
              <w:tabs>
                <w:tab w:val="clear" w:pos="567"/>
              </w:tabs>
              <w:ind w:left="0" w:firstLine="0"/>
              <w:rPr>
                <w:sz w:val="18"/>
                <w:szCs w:val="18"/>
              </w:rPr>
            </w:pPr>
            <w:r w:rsidRPr="00811B28">
              <w:rPr>
                <w:sz w:val="18"/>
                <w:szCs w:val="18"/>
              </w:rPr>
              <w:t>Notes</w:t>
            </w:r>
          </w:p>
        </w:tc>
        <w:tc>
          <w:tcPr>
            <w:tcW w:w="6520" w:type="dxa"/>
          </w:tcPr>
          <w:p w:rsidR="005C346F" w:rsidRPr="00820587" w:rsidRDefault="005C346F" w:rsidP="005C346F">
            <w:pPr>
              <w:tabs>
                <w:tab w:val="clear" w:pos="567"/>
              </w:tabs>
              <w:ind w:left="0" w:firstLine="0"/>
              <w:rPr>
                <w:color w:val="2F5496" w:themeColor="accent5" w:themeShade="BF"/>
                <w:sz w:val="18"/>
                <w:szCs w:val="18"/>
              </w:rPr>
            </w:pPr>
            <w:r w:rsidRPr="00820587">
              <w:rPr>
                <w:color w:val="2F5496" w:themeColor="accent5" w:themeShade="BF"/>
                <w:sz w:val="18"/>
                <w:szCs w:val="18"/>
              </w:rPr>
              <w:t>&lt;If relevant, add notes to alert readers about the document/s this one replaces, e.g. This document consolidates and replaces X Policy, Y Procedure and Z Procedure.&gt;</w:t>
            </w:r>
          </w:p>
        </w:tc>
      </w:tr>
    </w:tbl>
    <w:p w:rsidR="00711F72" w:rsidRDefault="00711F72" w:rsidP="007531F2"/>
    <w:p w:rsidR="00711F72" w:rsidRPr="00711F72" w:rsidRDefault="00711F72" w:rsidP="00711F72">
      <w:pPr>
        <w:pStyle w:val="Heading1"/>
      </w:pPr>
      <w:bookmarkStart w:id="19" w:name="_Toc451501028"/>
      <w:bookmarkStart w:id="20" w:name="_Toc455685119"/>
      <w:r w:rsidRPr="00A52D3A">
        <w:t>APPENDIX &lt;or APPENDICES&gt;</w:t>
      </w:r>
      <w:r>
        <w:t xml:space="preserve"> &lt;delete if not required&gt;</w:t>
      </w:r>
      <w:bookmarkEnd w:id="19"/>
      <w:bookmarkEnd w:id="20"/>
    </w:p>
    <w:p w:rsidR="00711F72" w:rsidRDefault="00711F72" w:rsidP="007531F2"/>
    <w:p w:rsidR="00711F72" w:rsidRDefault="00711F72" w:rsidP="00711F72">
      <w:pPr>
        <w:tabs>
          <w:tab w:val="clear" w:pos="567"/>
        </w:tabs>
        <w:ind w:firstLine="0"/>
      </w:pPr>
      <w:r w:rsidRPr="00A52D3A">
        <w:rPr>
          <w:color w:val="2F5496" w:themeColor="accent5" w:themeShade="BF"/>
        </w:rPr>
        <w:t>[If diagram/s, including flowcharts</w:t>
      </w:r>
      <w:r>
        <w:rPr>
          <w:color w:val="2F5496" w:themeColor="accent5" w:themeShade="BF"/>
        </w:rPr>
        <w:t xml:space="preserve">, will help readers to understand the </w:t>
      </w:r>
      <w:r w:rsidRPr="00A52D3A">
        <w:rPr>
          <w:color w:val="2F5496" w:themeColor="accent5" w:themeShade="BF"/>
        </w:rPr>
        <w:t>policy</w:t>
      </w:r>
      <w:r>
        <w:rPr>
          <w:color w:val="2F5496" w:themeColor="accent5" w:themeShade="BF"/>
        </w:rPr>
        <w:t xml:space="preserve"> and procedure</w:t>
      </w:r>
      <w:r w:rsidRPr="00A52D3A">
        <w:rPr>
          <w:color w:val="2F5496" w:themeColor="accent5" w:themeShade="BF"/>
        </w:rPr>
        <w:t>,</w:t>
      </w:r>
      <w:r>
        <w:rPr>
          <w:color w:val="2F5496" w:themeColor="accent5" w:themeShade="BF"/>
        </w:rPr>
        <w:t xml:space="preserve"> </w:t>
      </w:r>
      <w:r w:rsidRPr="00A52D3A">
        <w:rPr>
          <w:color w:val="2F5496" w:themeColor="accent5" w:themeShade="BF"/>
        </w:rPr>
        <w:t>include</w:t>
      </w:r>
      <w:r>
        <w:rPr>
          <w:color w:val="2F5496" w:themeColor="accent5" w:themeShade="BF"/>
        </w:rPr>
        <w:t xml:space="preserve"> these </w:t>
      </w:r>
      <w:r w:rsidRPr="00A52D3A">
        <w:rPr>
          <w:color w:val="2F5496" w:themeColor="accent5" w:themeShade="BF"/>
        </w:rPr>
        <w:t>in the appendix</w:t>
      </w:r>
      <w:r>
        <w:rPr>
          <w:color w:val="2F5496" w:themeColor="accent5" w:themeShade="BF"/>
        </w:rPr>
        <w:t>, but keep them simple</w:t>
      </w:r>
      <w:r w:rsidRPr="00A52D3A">
        <w:rPr>
          <w:color w:val="2F5496" w:themeColor="accent5" w:themeShade="BF"/>
        </w:rPr>
        <w:t>.]</w:t>
      </w:r>
    </w:p>
    <w:p w:rsidR="00711F72" w:rsidRDefault="00711F72" w:rsidP="007531F2"/>
    <w:p w:rsidR="00711F72" w:rsidRDefault="00711F72" w:rsidP="00CE2D0B">
      <w:pPr>
        <w:tabs>
          <w:tab w:val="clear" w:pos="567"/>
        </w:tabs>
        <w:ind w:left="0" w:firstLine="0"/>
        <w:rPr>
          <w:color w:val="2F5496" w:themeColor="accent5" w:themeShade="BF"/>
        </w:rPr>
        <w:sectPr w:rsidR="00711F72" w:rsidSect="00CE2D0B">
          <w:footerReference w:type="default" r:id="rId20"/>
          <w:pgSz w:w="11906" w:h="16838" w:code="9"/>
          <w:pgMar w:top="851" w:right="851" w:bottom="1701" w:left="851" w:header="284" w:footer="340" w:gutter="0"/>
          <w:cols w:space="708"/>
          <w:docGrid w:linePitch="360"/>
        </w:sectPr>
      </w:pPr>
    </w:p>
    <w:p w:rsidR="00711F72" w:rsidRPr="004D0F1D" w:rsidRDefault="00711F72" w:rsidP="00711F72">
      <w:pPr>
        <w:tabs>
          <w:tab w:val="clear" w:pos="567"/>
        </w:tabs>
        <w:ind w:left="0" w:firstLine="0"/>
        <w:rPr>
          <w:b/>
          <w:color w:val="2F5496" w:themeColor="accent5" w:themeShade="BF"/>
          <w:sz w:val="24"/>
          <w:szCs w:val="24"/>
        </w:rPr>
      </w:pPr>
      <w:bookmarkStart w:id="21" w:name="PolicyWritingInstructions"/>
      <w:bookmarkEnd w:id="21"/>
      <w:r w:rsidRPr="004D0F1D">
        <w:rPr>
          <w:b/>
          <w:color w:val="2F5496" w:themeColor="accent5" w:themeShade="BF"/>
          <w:sz w:val="24"/>
          <w:szCs w:val="24"/>
        </w:rPr>
        <w:lastRenderedPageBreak/>
        <w:t xml:space="preserve">POLICY WRITING </w:t>
      </w:r>
      <w:r>
        <w:rPr>
          <w:b/>
          <w:color w:val="2F5496" w:themeColor="accent5" w:themeShade="BF"/>
          <w:sz w:val="24"/>
          <w:szCs w:val="24"/>
        </w:rPr>
        <w:t>INSTRUCTIONS</w:t>
      </w:r>
    </w:p>
    <w:p w:rsidR="00711F72" w:rsidRDefault="00711F72" w:rsidP="00711F72">
      <w:pPr>
        <w:tabs>
          <w:tab w:val="clear" w:pos="567"/>
        </w:tabs>
      </w:pPr>
    </w:p>
    <w:p w:rsidR="00711F72" w:rsidRPr="004D0F1D" w:rsidRDefault="00711F72" w:rsidP="00711F72">
      <w:pPr>
        <w:tabs>
          <w:tab w:val="clear" w:pos="567"/>
        </w:tabs>
        <w:ind w:left="0" w:firstLine="0"/>
        <w:rPr>
          <w:b/>
          <w:color w:val="2F5496" w:themeColor="accent5" w:themeShade="BF"/>
        </w:rPr>
      </w:pPr>
      <w:r w:rsidRPr="004D0F1D">
        <w:rPr>
          <w:b/>
          <w:color w:val="2F5496" w:themeColor="accent5" w:themeShade="BF"/>
        </w:rPr>
        <w:t>Choosing the right template</w:t>
      </w:r>
    </w:p>
    <w:p w:rsidR="00711F72" w:rsidRDefault="00711F72" w:rsidP="00711F72">
      <w:pPr>
        <w:tabs>
          <w:tab w:val="clear" w:pos="567"/>
        </w:tabs>
      </w:pPr>
    </w:p>
    <w:p w:rsidR="00711F72" w:rsidRPr="00615E02" w:rsidRDefault="00711F72" w:rsidP="00711F72">
      <w:pPr>
        <w:pStyle w:val="ListParagraph"/>
        <w:numPr>
          <w:ilvl w:val="0"/>
          <w:numId w:val="8"/>
        </w:numPr>
        <w:tabs>
          <w:tab w:val="clear" w:pos="567"/>
        </w:tabs>
        <w:ind w:left="567" w:hanging="567"/>
        <w:rPr>
          <w:color w:val="2F5496" w:themeColor="accent5" w:themeShade="BF"/>
        </w:rPr>
      </w:pPr>
      <w:r w:rsidRPr="00615E02">
        <w:rPr>
          <w:color w:val="2F5496" w:themeColor="accent5" w:themeShade="BF"/>
        </w:rPr>
        <w:t xml:space="preserve">If </w:t>
      </w:r>
      <w:r>
        <w:rPr>
          <w:color w:val="2F5496" w:themeColor="accent5" w:themeShade="BF"/>
        </w:rPr>
        <w:t xml:space="preserve">a policy </w:t>
      </w:r>
      <w:r w:rsidRPr="00615E02">
        <w:rPr>
          <w:color w:val="2F5496" w:themeColor="accent5" w:themeShade="BF"/>
        </w:rPr>
        <w:t>covers, or is intended to cover, related subject matter in a procedure, use the Policy and Procedure Template (e.g. Awards Policy and Procedure). Combining a policy and the related procedure/s is the University’s preference, as it offers easy access to the policy matter as a whole. As a single point of reference, it encourages a comprehensive approach when read and reviewed</w:t>
      </w:r>
      <w:r>
        <w:rPr>
          <w:color w:val="2F5496" w:themeColor="accent5" w:themeShade="BF"/>
        </w:rPr>
        <w:t>.</w:t>
      </w:r>
    </w:p>
    <w:p w:rsidR="00711F72" w:rsidRPr="00A52D3A" w:rsidRDefault="00711F72" w:rsidP="00711F72">
      <w:pPr>
        <w:tabs>
          <w:tab w:val="clear" w:pos="567"/>
        </w:tabs>
      </w:pPr>
    </w:p>
    <w:p w:rsidR="00711F72" w:rsidRDefault="00711F72" w:rsidP="00711F72">
      <w:pPr>
        <w:pStyle w:val="ListParagraph"/>
        <w:numPr>
          <w:ilvl w:val="0"/>
          <w:numId w:val="8"/>
        </w:numPr>
        <w:tabs>
          <w:tab w:val="clear" w:pos="567"/>
        </w:tabs>
        <w:ind w:left="567" w:hanging="567"/>
        <w:rPr>
          <w:color w:val="2F5496" w:themeColor="accent5" w:themeShade="BF"/>
        </w:rPr>
      </w:pPr>
      <w:r w:rsidRPr="00615E02">
        <w:rPr>
          <w:color w:val="2F5496" w:themeColor="accent5" w:themeShade="BF"/>
        </w:rPr>
        <w:t>Use the Policy Template as a standalone policy if there is no related procedure, or if separating a policy and related procedure will improve readability, e.g. multiple related procedures, or the issues are complex and the scope refers to multiple groups. Separating a parent policy from its related procedure</w:t>
      </w:r>
      <w:r>
        <w:rPr>
          <w:color w:val="2F5496" w:themeColor="accent5" w:themeShade="BF"/>
        </w:rPr>
        <w:t>/s</w:t>
      </w:r>
      <w:r w:rsidRPr="00615E02">
        <w:rPr>
          <w:color w:val="2F5496" w:themeColor="accent5" w:themeShade="BF"/>
        </w:rPr>
        <w:t xml:space="preserve"> is the exception.</w:t>
      </w:r>
    </w:p>
    <w:p w:rsidR="00711F72" w:rsidRPr="00615E02" w:rsidRDefault="00711F72" w:rsidP="00711F72">
      <w:pPr>
        <w:tabs>
          <w:tab w:val="clear" w:pos="567"/>
        </w:tabs>
      </w:pPr>
    </w:p>
    <w:p w:rsidR="00711F72" w:rsidRPr="004D0F1D" w:rsidRDefault="00711F72" w:rsidP="00711F72">
      <w:pPr>
        <w:tabs>
          <w:tab w:val="clear" w:pos="567"/>
        </w:tabs>
        <w:ind w:left="0" w:firstLine="0"/>
        <w:rPr>
          <w:b/>
          <w:color w:val="2F5496" w:themeColor="accent5" w:themeShade="BF"/>
        </w:rPr>
      </w:pPr>
      <w:r>
        <w:rPr>
          <w:b/>
          <w:color w:val="2F5496" w:themeColor="accent5" w:themeShade="BF"/>
        </w:rPr>
        <w:t xml:space="preserve">Aligning </w:t>
      </w:r>
      <w:r w:rsidRPr="004D0F1D">
        <w:rPr>
          <w:b/>
          <w:color w:val="2F5496" w:themeColor="accent5" w:themeShade="BF"/>
        </w:rPr>
        <w:t>legislati</w:t>
      </w:r>
      <w:r>
        <w:rPr>
          <w:b/>
          <w:color w:val="2F5496" w:themeColor="accent5" w:themeShade="BF"/>
        </w:rPr>
        <w:t>on and policy documents</w:t>
      </w:r>
    </w:p>
    <w:p w:rsidR="00711F72" w:rsidRDefault="00711F72" w:rsidP="00711F72">
      <w:pPr>
        <w:tabs>
          <w:tab w:val="clear" w:pos="567"/>
        </w:tabs>
      </w:pPr>
    </w:p>
    <w:p w:rsidR="00711F72" w:rsidRPr="006839BB" w:rsidRDefault="00711F72" w:rsidP="00711F72">
      <w:pPr>
        <w:pStyle w:val="ListParagraph"/>
        <w:numPr>
          <w:ilvl w:val="0"/>
          <w:numId w:val="8"/>
        </w:numPr>
        <w:tabs>
          <w:tab w:val="clear" w:pos="567"/>
        </w:tabs>
        <w:ind w:left="567" w:hanging="567"/>
        <w:rPr>
          <w:color w:val="2F5496" w:themeColor="accent5" w:themeShade="BF"/>
        </w:rPr>
      </w:pPr>
      <w:r w:rsidRPr="006839BB">
        <w:rPr>
          <w:color w:val="2F5496" w:themeColor="accent5" w:themeShade="BF"/>
        </w:rPr>
        <w:t>Policy must align with relevant legislative, regulatory or organisational requirements such as a strategic priority or goal, or operational necessity. Policies refer to legislation and government policies, but do not duplicate their content.</w:t>
      </w:r>
    </w:p>
    <w:p w:rsidR="00711F72" w:rsidRDefault="00711F72" w:rsidP="00711F72">
      <w:pPr>
        <w:tabs>
          <w:tab w:val="clear" w:pos="567"/>
        </w:tabs>
      </w:pPr>
    </w:p>
    <w:p w:rsidR="00711F72" w:rsidRPr="004D0F1D" w:rsidRDefault="00711F72" w:rsidP="00711F72">
      <w:pPr>
        <w:pStyle w:val="ListParagraph"/>
        <w:numPr>
          <w:ilvl w:val="0"/>
          <w:numId w:val="8"/>
        </w:numPr>
        <w:tabs>
          <w:tab w:val="clear" w:pos="567"/>
        </w:tabs>
        <w:ind w:left="567" w:hanging="567"/>
        <w:rPr>
          <w:color w:val="2F5496" w:themeColor="accent5" w:themeShade="BF"/>
        </w:rPr>
      </w:pPr>
      <w:r w:rsidRPr="004D0F1D">
        <w:rPr>
          <w:color w:val="2F5496" w:themeColor="accent5" w:themeShade="BF"/>
        </w:rPr>
        <w:t>Procedures, committee term</w:t>
      </w:r>
      <w:r>
        <w:rPr>
          <w:color w:val="2F5496" w:themeColor="accent5" w:themeShade="BF"/>
        </w:rPr>
        <w:t>s</w:t>
      </w:r>
      <w:r w:rsidRPr="004D0F1D">
        <w:rPr>
          <w:color w:val="2F5496" w:themeColor="accent5" w:themeShade="BF"/>
        </w:rPr>
        <w:t xml:space="preserve"> of reference </w:t>
      </w:r>
      <w:r>
        <w:rPr>
          <w:color w:val="2F5496" w:themeColor="accent5" w:themeShade="BF"/>
        </w:rPr>
        <w:t xml:space="preserve">and instructions (such as forms and templates) </w:t>
      </w:r>
      <w:r w:rsidRPr="004D0F1D">
        <w:rPr>
          <w:color w:val="2F5496" w:themeColor="accent5" w:themeShade="BF"/>
        </w:rPr>
        <w:t>related to policies must also align</w:t>
      </w:r>
      <w:r>
        <w:rPr>
          <w:color w:val="2F5496" w:themeColor="accent5" w:themeShade="BF"/>
        </w:rPr>
        <w:t>. A</w:t>
      </w:r>
      <w:r w:rsidRPr="004D0F1D">
        <w:rPr>
          <w:color w:val="2F5496" w:themeColor="accent5" w:themeShade="BF"/>
        </w:rPr>
        <w:t>ny changes in one document must als</w:t>
      </w:r>
      <w:r>
        <w:rPr>
          <w:color w:val="2F5496" w:themeColor="accent5" w:themeShade="BF"/>
        </w:rPr>
        <w:t>o be made to related documents.</w:t>
      </w:r>
    </w:p>
    <w:p w:rsidR="00711F72" w:rsidRPr="004516AD" w:rsidRDefault="00711F72" w:rsidP="00711F72">
      <w:pPr>
        <w:tabs>
          <w:tab w:val="clear" w:pos="567"/>
        </w:tabs>
      </w:pPr>
    </w:p>
    <w:p w:rsidR="00711F72" w:rsidRPr="00615E02" w:rsidRDefault="00711F72" w:rsidP="00711F72">
      <w:pPr>
        <w:tabs>
          <w:tab w:val="clear" w:pos="567"/>
        </w:tabs>
        <w:spacing w:after="40"/>
        <w:ind w:left="0" w:firstLine="0"/>
        <w:rPr>
          <w:b/>
          <w:color w:val="2F5496" w:themeColor="accent5" w:themeShade="BF"/>
        </w:rPr>
      </w:pPr>
      <w:r w:rsidRPr="00615E02">
        <w:rPr>
          <w:b/>
          <w:color w:val="2F5496" w:themeColor="accent5" w:themeShade="BF"/>
        </w:rPr>
        <w:t>Choosing the right language</w:t>
      </w:r>
    </w:p>
    <w:p w:rsidR="00711F72" w:rsidRDefault="00711F72" w:rsidP="00711F72">
      <w:pPr>
        <w:tabs>
          <w:tab w:val="clear" w:pos="567"/>
        </w:tabs>
      </w:pPr>
    </w:p>
    <w:p w:rsidR="00711F72" w:rsidRPr="00615E02" w:rsidRDefault="00711F72" w:rsidP="00711F72">
      <w:pPr>
        <w:pStyle w:val="ListParagraph"/>
        <w:numPr>
          <w:ilvl w:val="0"/>
          <w:numId w:val="8"/>
        </w:numPr>
        <w:tabs>
          <w:tab w:val="clear" w:pos="567"/>
        </w:tabs>
        <w:spacing w:after="40"/>
        <w:ind w:left="567" w:hanging="567"/>
        <w:contextualSpacing w:val="0"/>
        <w:rPr>
          <w:color w:val="2F5496" w:themeColor="accent5" w:themeShade="BF"/>
        </w:rPr>
      </w:pPr>
      <w:r>
        <w:rPr>
          <w:color w:val="2F5496" w:themeColor="accent5" w:themeShade="BF"/>
        </w:rPr>
        <w:t xml:space="preserve">University staff and students come from diverse backgrounds and rely on policy documents for essential information, so it’s important to write clearly, concisely and simply. To help you achieve this, write with the reader in mind and follow these </w:t>
      </w:r>
      <w:r w:rsidRPr="00615E02">
        <w:rPr>
          <w:color w:val="2F5496" w:themeColor="accent5" w:themeShade="BF"/>
        </w:rPr>
        <w:t>tips</w:t>
      </w:r>
      <w:r>
        <w:rPr>
          <w:color w:val="2F5496" w:themeColor="accent5" w:themeShade="BF"/>
        </w:rPr>
        <w:t>:</w:t>
      </w:r>
    </w:p>
    <w:p w:rsidR="00711F72" w:rsidRPr="00A52D3A" w:rsidRDefault="00711F72" w:rsidP="00711F72">
      <w:pPr>
        <w:pStyle w:val="ListParagraph"/>
        <w:numPr>
          <w:ilvl w:val="0"/>
          <w:numId w:val="6"/>
        </w:numPr>
        <w:tabs>
          <w:tab w:val="clear" w:pos="567"/>
        </w:tabs>
        <w:spacing w:after="40"/>
        <w:ind w:left="851" w:hanging="284"/>
        <w:contextualSpacing w:val="0"/>
        <w:rPr>
          <w:color w:val="2F5496" w:themeColor="accent5" w:themeShade="BF"/>
        </w:rPr>
      </w:pPr>
      <w:r w:rsidRPr="00A52D3A">
        <w:rPr>
          <w:color w:val="2F5496" w:themeColor="accent5" w:themeShade="BF"/>
        </w:rPr>
        <w:t>use short, easy-to-read sentences in plain English to express each principle, action, or idea</w:t>
      </w:r>
    </w:p>
    <w:p w:rsidR="00711F72" w:rsidRPr="00A52D3A" w:rsidRDefault="00711F72" w:rsidP="00711F72">
      <w:pPr>
        <w:pStyle w:val="ListParagraph"/>
        <w:numPr>
          <w:ilvl w:val="0"/>
          <w:numId w:val="6"/>
        </w:numPr>
        <w:tabs>
          <w:tab w:val="clear" w:pos="567"/>
        </w:tabs>
        <w:spacing w:after="40"/>
        <w:ind w:left="851" w:hanging="284"/>
        <w:contextualSpacing w:val="0"/>
        <w:rPr>
          <w:color w:val="2F5496" w:themeColor="accent5" w:themeShade="BF"/>
        </w:rPr>
      </w:pPr>
      <w:r>
        <w:rPr>
          <w:color w:val="2F5496" w:themeColor="accent5" w:themeShade="BF"/>
        </w:rPr>
        <w:t xml:space="preserve">use language that is positive and inclusive, e.g. </w:t>
      </w:r>
      <w:r w:rsidRPr="00A52D3A">
        <w:rPr>
          <w:color w:val="2F5496" w:themeColor="accent5" w:themeShade="BF"/>
        </w:rPr>
        <w:t>gender-neutral (</w:t>
      </w:r>
      <w:r>
        <w:rPr>
          <w:color w:val="2F5496" w:themeColor="accent5" w:themeShade="BF"/>
        </w:rPr>
        <w:t>‘</w:t>
      </w:r>
      <w:r w:rsidRPr="00A52D3A">
        <w:rPr>
          <w:color w:val="2F5496" w:themeColor="accent5" w:themeShade="BF"/>
        </w:rPr>
        <w:t>their</w:t>
      </w:r>
      <w:r>
        <w:rPr>
          <w:color w:val="2F5496" w:themeColor="accent5" w:themeShade="BF"/>
        </w:rPr>
        <w:t>’ not ‘he’ or ‘she’</w:t>
      </w:r>
      <w:r w:rsidRPr="00A52D3A">
        <w:rPr>
          <w:color w:val="2F5496" w:themeColor="accent5" w:themeShade="BF"/>
        </w:rPr>
        <w:t>)</w:t>
      </w:r>
      <w:r>
        <w:rPr>
          <w:color w:val="2F5496" w:themeColor="accent5" w:themeShade="BF"/>
        </w:rPr>
        <w:t xml:space="preserve">, </w:t>
      </w:r>
      <w:r w:rsidRPr="00A52D3A">
        <w:rPr>
          <w:color w:val="2F5496" w:themeColor="accent5" w:themeShade="BF"/>
        </w:rPr>
        <w:t>gender-inclusive (</w:t>
      </w:r>
      <w:r>
        <w:rPr>
          <w:color w:val="2F5496" w:themeColor="accent5" w:themeShade="BF"/>
        </w:rPr>
        <w:t xml:space="preserve">e.g. </w:t>
      </w:r>
      <w:r w:rsidRPr="00A52D3A">
        <w:rPr>
          <w:color w:val="2F5496" w:themeColor="accent5" w:themeShade="BF"/>
        </w:rPr>
        <w:t>chair</w:t>
      </w:r>
      <w:r>
        <w:rPr>
          <w:color w:val="2F5496" w:themeColor="accent5" w:themeShade="BF"/>
        </w:rPr>
        <w:t xml:space="preserve"> not chairman</w:t>
      </w:r>
      <w:r w:rsidRPr="00A52D3A">
        <w:rPr>
          <w:color w:val="2F5496" w:themeColor="accent5" w:themeShade="BF"/>
        </w:rPr>
        <w:t>)</w:t>
      </w:r>
    </w:p>
    <w:p w:rsidR="00711F72" w:rsidRDefault="00711F72" w:rsidP="00711F72">
      <w:pPr>
        <w:pStyle w:val="ListParagraph"/>
        <w:numPr>
          <w:ilvl w:val="0"/>
          <w:numId w:val="6"/>
        </w:numPr>
        <w:tabs>
          <w:tab w:val="clear" w:pos="567"/>
        </w:tabs>
        <w:spacing w:after="40"/>
        <w:ind w:left="851" w:hanging="284"/>
        <w:contextualSpacing w:val="0"/>
        <w:rPr>
          <w:color w:val="2F5496" w:themeColor="accent5" w:themeShade="BF"/>
        </w:rPr>
      </w:pPr>
      <w:r w:rsidRPr="00A52D3A">
        <w:rPr>
          <w:color w:val="2F5496" w:themeColor="accent5" w:themeShade="BF"/>
        </w:rPr>
        <w:t xml:space="preserve">use </w:t>
      </w:r>
      <w:r>
        <w:rPr>
          <w:color w:val="2F5496" w:themeColor="accent5" w:themeShade="BF"/>
        </w:rPr>
        <w:t>active voice rather than passive voice</w:t>
      </w:r>
    </w:p>
    <w:p w:rsidR="00711F72" w:rsidRPr="00A52D3A" w:rsidRDefault="00711F72" w:rsidP="00711F72">
      <w:pPr>
        <w:pStyle w:val="ListParagraph"/>
        <w:numPr>
          <w:ilvl w:val="0"/>
          <w:numId w:val="6"/>
        </w:numPr>
        <w:tabs>
          <w:tab w:val="clear" w:pos="567"/>
        </w:tabs>
        <w:spacing w:after="40"/>
        <w:ind w:left="851" w:hanging="284"/>
        <w:contextualSpacing w:val="0"/>
        <w:rPr>
          <w:color w:val="2F5496" w:themeColor="accent5" w:themeShade="BF"/>
        </w:rPr>
      </w:pPr>
      <w:r w:rsidRPr="00A52D3A">
        <w:rPr>
          <w:color w:val="2F5496" w:themeColor="accent5" w:themeShade="BF"/>
        </w:rPr>
        <w:t>use terminology consistently (i.e. consistent across the document and with the University glossary)</w:t>
      </w:r>
    </w:p>
    <w:p w:rsidR="00711F72" w:rsidRPr="00A52D3A" w:rsidRDefault="00711F72" w:rsidP="00711F72">
      <w:pPr>
        <w:pStyle w:val="ListParagraph"/>
        <w:numPr>
          <w:ilvl w:val="0"/>
          <w:numId w:val="6"/>
        </w:numPr>
        <w:tabs>
          <w:tab w:val="clear" w:pos="567"/>
        </w:tabs>
        <w:spacing w:after="40"/>
        <w:ind w:left="851" w:hanging="284"/>
        <w:contextualSpacing w:val="0"/>
        <w:rPr>
          <w:color w:val="2F5496" w:themeColor="accent5" w:themeShade="BF"/>
        </w:rPr>
      </w:pPr>
      <w:r w:rsidRPr="00A52D3A">
        <w:rPr>
          <w:color w:val="2F5496" w:themeColor="accent5" w:themeShade="BF"/>
        </w:rPr>
        <w:t xml:space="preserve">use words that are clear about what is mandatory (e.g. must, will) </w:t>
      </w:r>
      <w:r>
        <w:rPr>
          <w:color w:val="2F5496" w:themeColor="accent5" w:themeShade="BF"/>
        </w:rPr>
        <w:t>and what is</w:t>
      </w:r>
      <w:r w:rsidRPr="00A52D3A">
        <w:rPr>
          <w:color w:val="2F5496" w:themeColor="accent5" w:themeShade="BF"/>
        </w:rPr>
        <w:t xml:space="preserve"> discretionary (e.g. may)</w:t>
      </w:r>
    </w:p>
    <w:p w:rsidR="00711F72" w:rsidRPr="00A52D3A" w:rsidRDefault="00711F72" w:rsidP="00711F72">
      <w:pPr>
        <w:pStyle w:val="ListParagraph"/>
        <w:numPr>
          <w:ilvl w:val="0"/>
          <w:numId w:val="6"/>
        </w:numPr>
        <w:tabs>
          <w:tab w:val="clear" w:pos="567"/>
        </w:tabs>
        <w:spacing w:after="40"/>
        <w:ind w:left="851" w:hanging="284"/>
        <w:contextualSpacing w:val="0"/>
        <w:rPr>
          <w:color w:val="2F5496" w:themeColor="accent5" w:themeShade="BF"/>
        </w:rPr>
      </w:pPr>
      <w:r w:rsidRPr="00A52D3A">
        <w:rPr>
          <w:color w:val="2F5496" w:themeColor="accent5" w:themeShade="BF"/>
        </w:rPr>
        <w:t>use commonly understood language rather than jargon, which requires specialist knowledge</w:t>
      </w:r>
    </w:p>
    <w:p w:rsidR="00711F72" w:rsidRPr="00A52D3A" w:rsidRDefault="00711F72" w:rsidP="00711F72">
      <w:pPr>
        <w:pStyle w:val="ListParagraph"/>
        <w:numPr>
          <w:ilvl w:val="0"/>
          <w:numId w:val="6"/>
        </w:numPr>
        <w:tabs>
          <w:tab w:val="clear" w:pos="567"/>
        </w:tabs>
        <w:spacing w:after="40"/>
        <w:ind w:left="851" w:hanging="284"/>
        <w:contextualSpacing w:val="0"/>
        <w:rPr>
          <w:color w:val="2F5496" w:themeColor="accent5" w:themeShade="BF"/>
        </w:rPr>
      </w:pPr>
      <w:r w:rsidRPr="00A52D3A">
        <w:rPr>
          <w:color w:val="2F5496" w:themeColor="accent5" w:themeShade="BF"/>
        </w:rPr>
        <w:t>remove redundant words (e.g. ‘now’ instead of ‘at this point in time’; ‘to’ instead of ‘in order to’)</w:t>
      </w:r>
    </w:p>
    <w:p w:rsidR="00711F72" w:rsidRPr="00A52D3A" w:rsidRDefault="00711F72" w:rsidP="00711F72">
      <w:pPr>
        <w:pStyle w:val="ListParagraph"/>
        <w:numPr>
          <w:ilvl w:val="0"/>
          <w:numId w:val="6"/>
        </w:numPr>
        <w:tabs>
          <w:tab w:val="clear" w:pos="567"/>
        </w:tabs>
        <w:spacing w:after="40"/>
        <w:ind w:left="851" w:hanging="284"/>
        <w:contextualSpacing w:val="0"/>
        <w:rPr>
          <w:color w:val="2F5496" w:themeColor="accent5" w:themeShade="BF"/>
        </w:rPr>
      </w:pPr>
      <w:r w:rsidRPr="00A52D3A">
        <w:rPr>
          <w:color w:val="2F5496" w:themeColor="accent5" w:themeShade="BF"/>
        </w:rPr>
        <w:t>explain in full what acronyms mean when using them, and</w:t>
      </w:r>
    </w:p>
    <w:p w:rsidR="00711F72" w:rsidRPr="00A52D3A" w:rsidRDefault="00711F72" w:rsidP="00711F72">
      <w:pPr>
        <w:pStyle w:val="ListParagraph"/>
        <w:numPr>
          <w:ilvl w:val="0"/>
          <w:numId w:val="6"/>
        </w:numPr>
        <w:tabs>
          <w:tab w:val="clear" w:pos="567"/>
        </w:tabs>
        <w:ind w:left="851" w:hanging="284"/>
        <w:rPr>
          <w:color w:val="2F5496" w:themeColor="accent5" w:themeShade="BF"/>
        </w:rPr>
      </w:pPr>
      <w:proofErr w:type="gramStart"/>
      <w:r w:rsidRPr="00A52D3A">
        <w:rPr>
          <w:color w:val="2F5496" w:themeColor="accent5" w:themeShade="BF"/>
        </w:rPr>
        <w:t>use</w:t>
      </w:r>
      <w:proofErr w:type="gramEnd"/>
      <w:r w:rsidRPr="00A52D3A">
        <w:rPr>
          <w:color w:val="2F5496" w:themeColor="accent5" w:themeShade="BF"/>
        </w:rPr>
        <w:t xml:space="preserve"> generic contact details (</w:t>
      </w:r>
      <w:r>
        <w:rPr>
          <w:color w:val="2F5496" w:themeColor="accent5" w:themeShade="BF"/>
        </w:rPr>
        <w:t xml:space="preserve">e.g. </w:t>
      </w:r>
      <w:hyperlink r:id="rId21" w:history="1">
        <w:r w:rsidRPr="00A52D3A">
          <w:rPr>
            <w:rStyle w:val="Hyperlink"/>
          </w:rPr>
          <w:t>policy@cqu.edu.au</w:t>
        </w:r>
      </w:hyperlink>
      <w:r w:rsidRPr="00A52D3A">
        <w:t>)</w:t>
      </w:r>
      <w:r w:rsidRPr="00A52D3A">
        <w:rPr>
          <w:color w:val="2F5496" w:themeColor="accent5" w:themeShade="BF"/>
        </w:rPr>
        <w:t xml:space="preserve"> rather than spec</w:t>
      </w:r>
      <w:r>
        <w:rPr>
          <w:color w:val="2F5496" w:themeColor="accent5" w:themeShade="BF"/>
        </w:rPr>
        <w:t>ific details that date quickly.</w:t>
      </w:r>
    </w:p>
    <w:p w:rsidR="00711F72" w:rsidRDefault="00711F72" w:rsidP="00711F72">
      <w:pPr>
        <w:tabs>
          <w:tab w:val="clear" w:pos="567"/>
        </w:tabs>
      </w:pPr>
    </w:p>
    <w:p w:rsidR="00711F72" w:rsidRDefault="00711F72" w:rsidP="00711F72">
      <w:pPr>
        <w:pStyle w:val="ListParagraph"/>
        <w:numPr>
          <w:ilvl w:val="0"/>
          <w:numId w:val="5"/>
        </w:numPr>
        <w:tabs>
          <w:tab w:val="clear" w:pos="567"/>
        </w:tabs>
        <w:spacing w:after="40"/>
        <w:ind w:left="567" w:hanging="567"/>
        <w:contextualSpacing w:val="0"/>
        <w:rPr>
          <w:color w:val="2F5496" w:themeColor="accent5" w:themeShade="BF"/>
        </w:rPr>
      </w:pPr>
      <w:r>
        <w:rPr>
          <w:color w:val="2F5496" w:themeColor="accent5" w:themeShade="BF"/>
        </w:rPr>
        <w:t xml:space="preserve">Refer to </w:t>
      </w:r>
      <w:r w:rsidRPr="006F5326">
        <w:rPr>
          <w:color w:val="2F5496" w:themeColor="accent5" w:themeShade="BF"/>
        </w:rPr>
        <w:t xml:space="preserve">CQUniversity’s </w:t>
      </w:r>
      <w:hyperlink r:id="rId22" w:history="1">
        <w:r w:rsidRPr="009D619D">
          <w:rPr>
            <w:rStyle w:val="Hyperlink"/>
          </w:rPr>
          <w:t>Use of Inclusive Language Guideline</w:t>
        </w:r>
      </w:hyperlink>
      <w:r>
        <w:rPr>
          <w:color w:val="2F5496" w:themeColor="accent5" w:themeShade="BF"/>
        </w:rPr>
        <w:t xml:space="preserve"> for examples of inclusive writing.</w:t>
      </w:r>
    </w:p>
    <w:p w:rsidR="00711F72" w:rsidRDefault="00711F72" w:rsidP="00711F72">
      <w:pPr>
        <w:tabs>
          <w:tab w:val="clear" w:pos="567"/>
        </w:tabs>
      </w:pPr>
    </w:p>
    <w:p w:rsidR="00711F72" w:rsidRPr="006F5326" w:rsidRDefault="00711F72" w:rsidP="00711F72">
      <w:pPr>
        <w:pStyle w:val="ListParagraph"/>
        <w:numPr>
          <w:ilvl w:val="0"/>
          <w:numId w:val="5"/>
        </w:numPr>
        <w:tabs>
          <w:tab w:val="clear" w:pos="567"/>
        </w:tabs>
        <w:spacing w:after="40"/>
        <w:ind w:left="567" w:hanging="567"/>
        <w:contextualSpacing w:val="0"/>
        <w:rPr>
          <w:color w:val="2F5496" w:themeColor="accent5" w:themeShade="BF"/>
        </w:rPr>
      </w:pPr>
      <w:r>
        <w:rPr>
          <w:color w:val="2F5496" w:themeColor="accent5" w:themeShade="BF"/>
        </w:rPr>
        <w:t>R</w:t>
      </w:r>
      <w:r w:rsidRPr="006F5326">
        <w:rPr>
          <w:color w:val="2F5496" w:themeColor="accent5" w:themeShade="BF"/>
        </w:rPr>
        <w:t xml:space="preserve">efer to </w:t>
      </w:r>
      <w:r>
        <w:rPr>
          <w:color w:val="2F5496" w:themeColor="accent5" w:themeShade="BF"/>
        </w:rPr>
        <w:t>CQ</w:t>
      </w:r>
      <w:r w:rsidRPr="006F5326">
        <w:rPr>
          <w:color w:val="2F5496" w:themeColor="accent5" w:themeShade="BF"/>
        </w:rPr>
        <w:t xml:space="preserve">University’s </w:t>
      </w:r>
      <w:hyperlink r:id="rId23" w:history="1">
        <w:r w:rsidRPr="00A52D3A">
          <w:rPr>
            <w:rStyle w:val="Hyperlink"/>
          </w:rPr>
          <w:t>Writing Style Guideline</w:t>
        </w:r>
      </w:hyperlink>
      <w:r>
        <w:rPr>
          <w:color w:val="2F5496" w:themeColor="accent5" w:themeShade="BF"/>
        </w:rPr>
        <w:t xml:space="preserve"> to help you write consistently using the University’s </w:t>
      </w:r>
      <w:r w:rsidRPr="006F5326">
        <w:rPr>
          <w:color w:val="2F5496" w:themeColor="accent5" w:themeShade="BF"/>
        </w:rPr>
        <w:t>writing style</w:t>
      </w:r>
      <w:r>
        <w:rPr>
          <w:color w:val="2F5496" w:themeColor="accent5" w:themeShade="BF"/>
        </w:rPr>
        <w:t>.</w:t>
      </w:r>
      <w:r w:rsidRPr="006F5326">
        <w:rPr>
          <w:color w:val="2F5496" w:themeColor="accent5" w:themeShade="BF"/>
        </w:rPr>
        <w:t xml:space="preserve"> </w:t>
      </w:r>
    </w:p>
    <w:p w:rsidR="00711F72" w:rsidRPr="00A52D3A" w:rsidRDefault="00711F72" w:rsidP="00711F72">
      <w:pPr>
        <w:tabs>
          <w:tab w:val="clear" w:pos="567"/>
        </w:tabs>
      </w:pPr>
    </w:p>
    <w:p w:rsidR="00711F72" w:rsidRDefault="00711F72" w:rsidP="00711F72">
      <w:pPr>
        <w:tabs>
          <w:tab w:val="clear" w:pos="567"/>
        </w:tabs>
        <w:ind w:left="0" w:firstLine="0"/>
        <w:rPr>
          <w:color w:val="2F5496" w:themeColor="accent5" w:themeShade="BF"/>
        </w:rPr>
      </w:pPr>
      <w:r>
        <w:rPr>
          <w:b/>
          <w:color w:val="2F5496" w:themeColor="accent5" w:themeShade="BF"/>
        </w:rPr>
        <w:t>Writing in active voice</w:t>
      </w:r>
    </w:p>
    <w:p w:rsidR="00711F72" w:rsidRDefault="00711F72" w:rsidP="00711F72">
      <w:pPr>
        <w:tabs>
          <w:tab w:val="clear" w:pos="567"/>
        </w:tabs>
      </w:pPr>
    </w:p>
    <w:p w:rsidR="00711F72" w:rsidRDefault="00711F72" w:rsidP="00711F72">
      <w:pPr>
        <w:pStyle w:val="ListParagraph"/>
        <w:numPr>
          <w:ilvl w:val="0"/>
          <w:numId w:val="8"/>
        </w:numPr>
        <w:tabs>
          <w:tab w:val="clear" w:pos="567"/>
        </w:tabs>
        <w:ind w:left="567" w:hanging="567"/>
        <w:rPr>
          <w:color w:val="2F5496" w:themeColor="accent5" w:themeShade="BF"/>
        </w:rPr>
      </w:pPr>
      <w:r>
        <w:rPr>
          <w:color w:val="2F5496" w:themeColor="accent5" w:themeShade="BF"/>
        </w:rPr>
        <w:t>Writing in active voice gives the reader a sense of action, identifies who or what is taking action, is more direct and often requires fewer words than writing in passive voice. Some examples are below.</w:t>
      </w:r>
    </w:p>
    <w:p w:rsidR="00711F72" w:rsidRDefault="00711F72" w:rsidP="00711F72">
      <w:pPr>
        <w:tabs>
          <w:tab w:val="clear" w:pos="567"/>
        </w:tabs>
      </w:pPr>
    </w:p>
    <w:tbl>
      <w:tblPr>
        <w:tblStyle w:val="TableGrid"/>
        <w:tblW w:w="0" w:type="auto"/>
        <w:tblInd w:w="562" w:type="dxa"/>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ook w:val="04A0" w:firstRow="1" w:lastRow="0" w:firstColumn="1" w:lastColumn="0" w:noHBand="0" w:noVBand="1"/>
      </w:tblPr>
      <w:tblGrid>
        <w:gridCol w:w="4678"/>
        <w:gridCol w:w="4678"/>
      </w:tblGrid>
      <w:tr w:rsidR="00711F72" w:rsidTr="00811B28">
        <w:tc>
          <w:tcPr>
            <w:tcW w:w="4678" w:type="dxa"/>
          </w:tcPr>
          <w:p w:rsidR="00711F72" w:rsidRPr="006B5F7F" w:rsidRDefault="00711F72" w:rsidP="00811B28">
            <w:pPr>
              <w:tabs>
                <w:tab w:val="clear" w:pos="567"/>
              </w:tabs>
              <w:spacing w:after="120"/>
              <w:ind w:left="0" w:firstLine="0"/>
              <w:rPr>
                <w:b/>
                <w:color w:val="2F5496" w:themeColor="accent5" w:themeShade="BF"/>
              </w:rPr>
            </w:pPr>
            <w:r>
              <w:rPr>
                <w:b/>
                <w:color w:val="2F5496" w:themeColor="accent5" w:themeShade="BF"/>
              </w:rPr>
              <w:t>Active voice</w:t>
            </w:r>
          </w:p>
        </w:tc>
        <w:tc>
          <w:tcPr>
            <w:tcW w:w="4678" w:type="dxa"/>
          </w:tcPr>
          <w:p w:rsidR="00711F72" w:rsidRPr="006B5F7F" w:rsidRDefault="00711F72" w:rsidP="00811B28">
            <w:pPr>
              <w:tabs>
                <w:tab w:val="clear" w:pos="567"/>
              </w:tabs>
              <w:spacing w:after="120"/>
              <w:ind w:left="0" w:firstLine="0"/>
              <w:rPr>
                <w:b/>
                <w:color w:val="2F5496" w:themeColor="accent5" w:themeShade="BF"/>
              </w:rPr>
            </w:pPr>
            <w:r>
              <w:rPr>
                <w:b/>
                <w:color w:val="2F5496" w:themeColor="accent5" w:themeShade="BF"/>
              </w:rPr>
              <w:t>Passive voice</w:t>
            </w:r>
          </w:p>
        </w:tc>
      </w:tr>
      <w:tr w:rsidR="00711F72" w:rsidTr="00811B28">
        <w:tc>
          <w:tcPr>
            <w:tcW w:w="4678" w:type="dxa"/>
          </w:tcPr>
          <w:p w:rsidR="00711F72" w:rsidRDefault="00711F72" w:rsidP="00811B28">
            <w:pPr>
              <w:tabs>
                <w:tab w:val="clear" w:pos="567"/>
              </w:tabs>
              <w:spacing w:after="120"/>
              <w:ind w:left="0" w:firstLine="0"/>
              <w:rPr>
                <w:color w:val="2F5496" w:themeColor="accent5" w:themeShade="BF"/>
              </w:rPr>
            </w:pPr>
            <w:r>
              <w:rPr>
                <w:color w:val="2F5496" w:themeColor="accent5" w:themeShade="BF"/>
              </w:rPr>
              <w:t>The student must submit an application.</w:t>
            </w:r>
          </w:p>
        </w:tc>
        <w:tc>
          <w:tcPr>
            <w:tcW w:w="4678" w:type="dxa"/>
          </w:tcPr>
          <w:p w:rsidR="00711F72" w:rsidRDefault="00711F72" w:rsidP="00811B28">
            <w:pPr>
              <w:tabs>
                <w:tab w:val="clear" w:pos="567"/>
              </w:tabs>
              <w:spacing w:after="120"/>
              <w:ind w:left="0" w:firstLine="0"/>
              <w:rPr>
                <w:color w:val="2F5496" w:themeColor="accent5" w:themeShade="BF"/>
              </w:rPr>
            </w:pPr>
            <w:r>
              <w:rPr>
                <w:color w:val="2F5496" w:themeColor="accent5" w:themeShade="BF"/>
              </w:rPr>
              <w:t>An application must be submitted by the student.</w:t>
            </w:r>
          </w:p>
        </w:tc>
      </w:tr>
      <w:tr w:rsidR="00711F72" w:rsidTr="00811B28">
        <w:tc>
          <w:tcPr>
            <w:tcW w:w="4678" w:type="dxa"/>
          </w:tcPr>
          <w:p w:rsidR="00711F72" w:rsidRDefault="00711F72" w:rsidP="00811B28">
            <w:pPr>
              <w:tabs>
                <w:tab w:val="clear" w:pos="567"/>
              </w:tabs>
              <w:spacing w:after="120"/>
              <w:ind w:left="0" w:firstLine="0"/>
              <w:rPr>
                <w:color w:val="2F5496" w:themeColor="accent5" w:themeShade="BF"/>
              </w:rPr>
            </w:pPr>
            <w:r>
              <w:rPr>
                <w:color w:val="2F5496" w:themeColor="accent5" w:themeShade="BF"/>
              </w:rPr>
              <w:t>The Exams Officer retains student exam records.</w:t>
            </w:r>
          </w:p>
        </w:tc>
        <w:tc>
          <w:tcPr>
            <w:tcW w:w="4678" w:type="dxa"/>
          </w:tcPr>
          <w:p w:rsidR="00711F72" w:rsidRDefault="00711F72" w:rsidP="00811B28">
            <w:pPr>
              <w:tabs>
                <w:tab w:val="clear" w:pos="567"/>
              </w:tabs>
              <w:spacing w:after="120"/>
              <w:ind w:left="0" w:firstLine="0"/>
              <w:rPr>
                <w:color w:val="2F5496" w:themeColor="accent5" w:themeShade="BF"/>
              </w:rPr>
            </w:pPr>
            <w:r>
              <w:rPr>
                <w:color w:val="2F5496" w:themeColor="accent5" w:themeShade="BF"/>
              </w:rPr>
              <w:t>Records of a student’s exams are to be retained.</w:t>
            </w:r>
          </w:p>
        </w:tc>
      </w:tr>
      <w:tr w:rsidR="00711F72" w:rsidTr="00811B28">
        <w:tc>
          <w:tcPr>
            <w:tcW w:w="4678" w:type="dxa"/>
          </w:tcPr>
          <w:p w:rsidR="00711F72" w:rsidRDefault="00711F72" w:rsidP="00811B28">
            <w:pPr>
              <w:tabs>
                <w:tab w:val="clear" w:pos="567"/>
              </w:tabs>
              <w:spacing w:after="120"/>
              <w:ind w:left="0" w:firstLine="0"/>
              <w:rPr>
                <w:color w:val="2F5496" w:themeColor="accent5" w:themeShade="BF"/>
              </w:rPr>
            </w:pPr>
            <w:r>
              <w:rPr>
                <w:color w:val="2F5496" w:themeColor="accent5" w:themeShade="BF"/>
              </w:rPr>
              <w:t>Staff are responsible for implementing this policy.</w:t>
            </w:r>
          </w:p>
        </w:tc>
        <w:tc>
          <w:tcPr>
            <w:tcW w:w="4678" w:type="dxa"/>
          </w:tcPr>
          <w:p w:rsidR="00711F72" w:rsidRDefault="00711F72" w:rsidP="00811B28">
            <w:pPr>
              <w:tabs>
                <w:tab w:val="clear" w:pos="567"/>
              </w:tabs>
              <w:spacing w:after="120"/>
              <w:ind w:left="0" w:firstLine="0"/>
              <w:rPr>
                <w:color w:val="2F5496" w:themeColor="accent5" w:themeShade="BF"/>
              </w:rPr>
            </w:pPr>
            <w:r>
              <w:rPr>
                <w:color w:val="2F5496" w:themeColor="accent5" w:themeShade="BF"/>
              </w:rPr>
              <w:t>Implementing this policy is the responsibly of staff.</w:t>
            </w:r>
          </w:p>
        </w:tc>
      </w:tr>
      <w:tr w:rsidR="00711F72" w:rsidTr="00811B28">
        <w:tc>
          <w:tcPr>
            <w:tcW w:w="4678" w:type="dxa"/>
          </w:tcPr>
          <w:p w:rsidR="00711F72" w:rsidRDefault="00711F72" w:rsidP="00811B28">
            <w:pPr>
              <w:tabs>
                <w:tab w:val="clear" w:pos="567"/>
              </w:tabs>
              <w:spacing w:after="120"/>
              <w:ind w:left="0" w:firstLine="0"/>
              <w:rPr>
                <w:color w:val="2F5496" w:themeColor="accent5" w:themeShade="BF"/>
              </w:rPr>
            </w:pPr>
            <w:r>
              <w:rPr>
                <w:color w:val="2F5496" w:themeColor="accent5" w:themeShade="BF"/>
              </w:rPr>
              <w:t>Y must consider X.</w:t>
            </w:r>
          </w:p>
        </w:tc>
        <w:tc>
          <w:tcPr>
            <w:tcW w:w="4678" w:type="dxa"/>
          </w:tcPr>
          <w:p w:rsidR="00711F72" w:rsidRDefault="00711F72" w:rsidP="00811B28">
            <w:pPr>
              <w:tabs>
                <w:tab w:val="clear" w:pos="567"/>
              </w:tabs>
              <w:spacing w:after="120"/>
              <w:ind w:left="0" w:firstLine="0"/>
              <w:rPr>
                <w:color w:val="2F5496" w:themeColor="accent5" w:themeShade="BF"/>
              </w:rPr>
            </w:pPr>
            <w:r>
              <w:rPr>
                <w:color w:val="2F5496" w:themeColor="accent5" w:themeShade="BF"/>
              </w:rPr>
              <w:t>Due consideration needs to be given to X by Y</w:t>
            </w:r>
          </w:p>
        </w:tc>
      </w:tr>
    </w:tbl>
    <w:p w:rsidR="00711F72" w:rsidRPr="005B07E3" w:rsidRDefault="00711F72" w:rsidP="00711F72">
      <w:pPr>
        <w:tabs>
          <w:tab w:val="clear" w:pos="567"/>
        </w:tabs>
      </w:pPr>
    </w:p>
    <w:p w:rsidR="00711F72" w:rsidRDefault="00711F72" w:rsidP="00711F72">
      <w:pPr>
        <w:tabs>
          <w:tab w:val="clear" w:pos="567"/>
        </w:tabs>
        <w:spacing w:after="160" w:line="259" w:lineRule="auto"/>
        <w:ind w:left="0" w:firstLine="0"/>
        <w:rPr>
          <w:b/>
          <w:color w:val="2F5496" w:themeColor="accent5" w:themeShade="BF"/>
        </w:rPr>
      </w:pPr>
      <w:r>
        <w:rPr>
          <w:b/>
          <w:color w:val="2F5496" w:themeColor="accent5" w:themeShade="BF"/>
        </w:rPr>
        <w:br w:type="page"/>
      </w:r>
    </w:p>
    <w:p w:rsidR="00711F72" w:rsidRPr="004C547F" w:rsidRDefault="00711F72" w:rsidP="00711F72">
      <w:pPr>
        <w:tabs>
          <w:tab w:val="clear" w:pos="567"/>
        </w:tabs>
        <w:ind w:left="0" w:firstLine="0"/>
        <w:rPr>
          <w:b/>
          <w:color w:val="2F5496" w:themeColor="accent5" w:themeShade="BF"/>
        </w:rPr>
      </w:pPr>
      <w:r w:rsidRPr="004C547F">
        <w:rPr>
          <w:b/>
          <w:color w:val="2F5496" w:themeColor="accent5" w:themeShade="BF"/>
        </w:rPr>
        <w:lastRenderedPageBreak/>
        <w:t>Referring to legislation</w:t>
      </w:r>
    </w:p>
    <w:p w:rsidR="00711F72" w:rsidRDefault="00711F72" w:rsidP="00711F72">
      <w:pPr>
        <w:tabs>
          <w:tab w:val="clear" w:pos="567"/>
        </w:tabs>
      </w:pPr>
    </w:p>
    <w:p w:rsidR="00711F72" w:rsidRDefault="00711F72" w:rsidP="00711F72">
      <w:pPr>
        <w:pStyle w:val="ListParagraph"/>
        <w:numPr>
          <w:ilvl w:val="0"/>
          <w:numId w:val="8"/>
        </w:numPr>
        <w:tabs>
          <w:tab w:val="clear" w:pos="567"/>
        </w:tabs>
        <w:ind w:left="567" w:hanging="567"/>
        <w:rPr>
          <w:color w:val="2F5496" w:themeColor="accent5" w:themeShade="BF"/>
        </w:rPr>
      </w:pPr>
      <w:r>
        <w:rPr>
          <w:color w:val="2F5496" w:themeColor="accent5" w:themeShade="BF"/>
        </w:rPr>
        <w:t>When first mentioned in the document, t</w:t>
      </w:r>
      <w:r w:rsidRPr="00A52D3A">
        <w:rPr>
          <w:color w:val="2F5496" w:themeColor="accent5" w:themeShade="BF"/>
        </w:rPr>
        <w:t>he full title of legislation is in italics (</w:t>
      </w:r>
      <w:r w:rsidRPr="00950319">
        <w:rPr>
          <w:i/>
          <w:color w:val="2F5496" w:themeColor="accent5" w:themeShade="BF"/>
        </w:rPr>
        <w:t>Financial Accountability Act 2009</w:t>
      </w:r>
      <w:r w:rsidRPr="00A52D3A">
        <w:rPr>
          <w:color w:val="2F5496" w:themeColor="accent5" w:themeShade="BF"/>
        </w:rPr>
        <w:t xml:space="preserve">), but not when </w:t>
      </w:r>
      <w:r>
        <w:rPr>
          <w:color w:val="2F5496" w:themeColor="accent5" w:themeShade="BF"/>
        </w:rPr>
        <w:t xml:space="preserve">used subsequently and </w:t>
      </w:r>
      <w:r w:rsidRPr="00A52D3A">
        <w:rPr>
          <w:color w:val="2F5496" w:themeColor="accent5" w:themeShade="BF"/>
        </w:rPr>
        <w:t>shortened</w:t>
      </w:r>
      <w:r>
        <w:rPr>
          <w:color w:val="2F5496" w:themeColor="accent5" w:themeShade="BF"/>
        </w:rPr>
        <w:t xml:space="preserve">, e.g. </w:t>
      </w:r>
      <w:r w:rsidRPr="00A52D3A">
        <w:rPr>
          <w:color w:val="2F5496" w:themeColor="accent5" w:themeShade="BF"/>
        </w:rPr>
        <w:t>‘</w:t>
      </w:r>
      <w:r>
        <w:rPr>
          <w:color w:val="2F5496" w:themeColor="accent5" w:themeShade="BF"/>
        </w:rPr>
        <w:t>the Financial Accountability Act’ or ‘</w:t>
      </w:r>
      <w:r w:rsidRPr="00A52D3A">
        <w:rPr>
          <w:color w:val="2F5496" w:themeColor="accent5" w:themeShade="BF"/>
        </w:rPr>
        <w:t>the Act’.</w:t>
      </w:r>
    </w:p>
    <w:p w:rsidR="00711F72" w:rsidRDefault="00711F72" w:rsidP="00711F72">
      <w:pPr>
        <w:tabs>
          <w:tab w:val="clear" w:pos="567"/>
        </w:tabs>
      </w:pPr>
    </w:p>
    <w:p w:rsidR="00711F72" w:rsidRDefault="00711F72" w:rsidP="00711F72">
      <w:pPr>
        <w:pStyle w:val="ListParagraph"/>
        <w:numPr>
          <w:ilvl w:val="0"/>
          <w:numId w:val="8"/>
        </w:numPr>
        <w:tabs>
          <w:tab w:val="clear" w:pos="567"/>
        </w:tabs>
        <w:ind w:left="567" w:hanging="567"/>
        <w:rPr>
          <w:color w:val="2F5496" w:themeColor="accent5" w:themeShade="BF"/>
        </w:rPr>
      </w:pPr>
      <w:r w:rsidRPr="00A52D3A">
        <w:rPr>
          <w:color w:val="2F5496" w:themeColor="accent5" w:themeShade="BF"/>
        </w:rPr>
        <w:t xml:space="preserve">Subordinate legislation, such as standards and regulations, </w:t>
      </w:r>
      <w:r>
        <w:rPr>
          <w:color w:val="2F5496" w:themeColor="accent5" w:themeShade="BF"/>
        </w:rPr>
        <w:t>and government or other policies are</w:t>
      </w:r>
      <w:r w:rsidRPr="00A52D3A">
        <w:rPr>
          <w:color w:val="2F5496" w:themeColor="accent5" w:themeShade="BF"/>
        </w:rPr>
        <w:t xml:space="preserve"> </w:t>
      </w:r>
      <w:r w:rsidRPr="004C547F">
        <w:rPr>
          <w:color w:val="2F5496" w:themeColor="accent5" w:themeShade="BF"/>
        </w:rPr>
        <w:t>not</w:t>
      </w:r>
      <w:r w:rsidRPr="00A52D3A">
        <w:rPr>
          <w:color w:val="2F5496" w:themeColor="accent5" w:themeShade="BF"/>
        </w:rPr>
        <w:t xml:space="preserve"> italicised, e.g. Financial and Performance Management Standard 2009.</w:t>
      </w:r>
    </w:p>
    <w:p w:rsidR="00711F72" w:rsidRDefault="00711F72" w:rsidP="00711F72">
      <w:pPr>
        <w:tabs>
          <w:tab w:val="clear" w:pos="567"/>
        </w:tabs>
      </w:pPr>
    </w:p>
    <w:p w:rsidR="00711F72" w:rsidRPr="004C547F" w:rsidRDefault="00711F72" w:rsidP="00711F72">
      <w:pPr>
        <w:tabs>
          <w:tab w:val="clear" w:pos="567"/>
        </w:tabs>
        <w:ind w:left="0" w:firstLine="0"/>
        <w:rPr>
          <w:b/>
          <w:color w:val="2F5496" w:themeColor="accent5" w:themeShade="BF"/>
        </w:rPr>
      </w:pPr>
      <w:r w:rsidRPr="004C547F">
        <w:rPr>
          <w:b/>
          <w:color w:val="2F5496" w:themeColor="accent5" w:themeShade="BF"/>
        </w:rPr>
        <w:t>Using hyperlinks</w:t>
      </w:r>
    </w:p>
    <w:p w:rsidR="00711F72" w:rsidRDefault="00711F72" w:rsidP="00711F72">
      <w:pPr>
        <w:tabs>
          <w:tab w:val="clear" w:pos="567"/>
        </w:tabs>
      </w:pPr>
    </w:p>
    <w:p w:rsidR="00711F72" w:rsidRDefault="00711F72" w:rsidP="00711F72">
      <w:pPr>
        <w:pStyle w:val="ListParagraph"/>
        <w:numPr>
          <w:ilvl w:val="0"/>
          <w:numId w:val="8"/>
        </w:numPr>
        <w:tabs>
          <w:tab w:val="clear" w:pos="567"/>
        </w:tabs>
        <w:ind w:left="567" w:hanging="567"/>
        <w:rPr>
          <w:color w:val="2F5496" w:themeColor="accent5" w:themeShade="BF"/>
        </w:rPr>
      </w:pPr>
      <w:r w:rsidRPr="004C547F">
        <w:rPr>
          <w:color w:val="2F5496" w:themeColor="accent5" w:themeShade="BF"/>
        </w:rPr>
        <w:t xml:space="preserve">Hyperlinks are helpful for finding information quickly, but their tendency to break is frustrating, especially when a message says ‘page not found’ and there is no redirection information given. Internal links (links to other </w:t>
      </w:r>
      <w:r>
        <w:rPr>
          <w:color w:val="2F5496" w:themeColor="accent5" w:themeShade="BF"/>
        </w:rPr>
        <w:t>sections</w:t>
      </w:r>
      <w:r w:rsidRPr="004C547F">
        <w:rPr>
          <w:color w:val="2F5496" w:themeColor="accent5" w:themeShade="BF"/>
        </w:rPr>
        <w:t xml:space="preserve"> in the same document) don’t work or can break when the document is modified and links aren’t check</w:t>
      </w:r>
      <w:r>
        <w:rPr>
          <w:color w:val="2F5496" w:themeColor="accent5" w:themeShade="BF"/>
        </w:rPr>
        <w:t>ed to ensure they are ‘active’.</w:t>
      </w:r>
    </w:p>
    <w:p w:rsidR="00711F72" w:rsidRDefault="00711F72" w:rsidP="00711F72">
      <w:pPr>
        <w:tabs>
          <w:tab w:val="clear" w:pos="567"/>
        </w:tabs>
      </w:pPr>
    </w:p>
    <w:p w:rsidR="00711F72" w:rsidRDefault="00711F72" w:rsidP="00711F72">
      <w:pPr>
        <w:pStyle w:val="ListParagraph"/>
        <w:numPr>
          <w:ilvl w:val="0"/>
          <w:numId w:val="8"/>
        </w:numPr>
        <w:tabs>
          <w:tab w:val="clear" w:pos="567"/>
        </w:tabs>
        <w:spacing w:after="40"/>
        <w:ind w:left="567" w:hanging="567"/>
        <w:contextualSpacing w:val="0"/>
        <w:rPr>
          <w:color w:val="2F5496" w:themeColor="accent5" w:themeShade="BF"/>
        </w:rPr>
      </w:pPr>
      <w:r w:rsidRPr="004C547F">
        <w:rPr>
          <w:color w:val="2F5496" w:themeColor="accent5" w:themeShade="BF"/>
        </w:rPr>
        <w:t>To minimise the</w:t>
      </w:r>
      <w:r>
        <w:rPr>
          <w:color w:val="2F5496" w:themeColor="accent5" w:themeShade="BF"/>
        </w:rPr>
        <w:t>se problems when using hyperlinks, apply these rules.</w:t>
      </w:r>
    </w:p>
    <w:p w:rsidR="00711F72" w:rsidRPr="00AE6711" w:rsidRDefault="00711F72" w:rsidP="007531F2"/>
    <w:tbl>
      <w:tblPr>
        <w:tblStyle w:val="TableGrid"/>
        <w:tblW w:w="0" w:type="auto"/>
        <w:tblInd w:w="567" w:type="dxa"/>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ook w:val="04A0" w:firstRow="1" w:lastRow="0" w:firstColumn="1" w:lastColumn="0" w:noHBand="0" w:noVBand="1"/>
      </w:tblPr>
      <w:tblGrid>
        <w:gridCol w:w="3114"/>
        <w:gridCol w:w="6513"/>
      </w:tblGrid>
      <w:tr w:rsidR="00711F72" w:rsidTr="00811B28">
        <w:tc>
          <w:tcPr>
            <w:tcW w:w="3114" w:type="dxa"/>
          </w:tcPr>
          <w:p w:rsidR="00711F72" w:rsidRDefault="00711F72" w:rsidP="00811B28">
            <w:pPr>
              <w:tabs>
                <w:tab w:val="clear" w:pos="567"/>
              </w:tabs>
              <w:spacing w:after="120"/>
              <w:ind w:left="0" w:firstLine="0"/>
              <w:rPr>
                <w:color w:val="2F5496" w:themeColor="accent5" w:themeShade="BF"/>
              </w:rPr>
            </w:pPr>
            <w:r w:rsidRPr="00AE6711">
              <w:rPr>
                <w:color w:val="2F5496" w:themeColor="accent5" w:themeShade="BF"/>
              </w:rPr>
              <w:t>CQUniversity policy documents</w:t>
            </w:r>
          </w:p>
        </w:tc>
        <w:tc>
          <w:tcPr>
            <w:tcW w:w="6513" w:type="dxa"/>
          </w:tcPr>
          <w:p w:rsidR="00711F72" w:rsidRPr="00FD25F5" w:rsidRDefault="00711F72" w:rsidP="00811B28">
            <w:pPr>
              <w:tabs>
                <w:tab w:val="clear" w:pos="567"/>
              </w:tabs>
              <w:spacing w:after="120"/>
              <w:ind w:left="0" w:firstLine="0"/>
              <w:rPr>
                <w:color w:val="2F5496" w:themeColor="accent5" w:themeShade="BF"/>
              </w:rPr>
            </w:pPr>
            <w:r w:rsidRPr="00FD25F5">
              <w:rPr>
                <w:color w:val="2F5496" w:themeColor="accent5" w:themeShade="BF"/>
              </w:rPr>
              <w:t>Name the document and link to the IMPortal homepage, not to the specific document</w:t>
            </w:r>
          </w:p>
        </w:tc>
      </w:tr>
      <w:tr w:rsidR="00711F72" w:rsidTr="00811B28">
        <w:tc>
          <w:tcPr>
            <w:tcW w:w="3114" w:type="dxa"/>
          </w:tcPr>
          <w:p w:rsidR="00711F72" w:rsidRDefault="00711F72" w:rsidP="00811B28">
            <w:pPr>
              <w:tabs>
                <w:tab w:val="clear" w:pos="567"/>
              </w:tabs>
              <w:spacing w:after="120"/>
              <w:ind w:left="0" w:firstLine="0"/>
              <w:rPr>
                <w:color w:val="2F5496" w:themeColor="accent5" w:themeShade="BF"/>
              </w:rPr>
            </w:pPr>
            <w:r w:rsidRPr="00AE6711">
              <w:rPr>
                <w:color w:val="2F5496" w:themeColor="accent5" w:themeShade="BF"/>
              </w:rPr>
              <w:t>CQUniversity webpages</w:t>
            </w:r>
          </w:p>
        </w:tc>
        <w:tc>
          <w:tcPr>
            <w:tcW w:w="6513" w:type="dxa"/>
          </w:tcPr>
          <w:p w:rsidR="00711F72" w:rsidRPr="00FD25F5" w:rsidRDefault="00711F72" w:rsidP="00811B28">
            <w:pPr>
              <w:tabs>
                <w:tab w:val="clear" w:pos="567"/>
              </w:tabs>
              <w:spacing w:after="120"/>
              <w:ind w:left="0" w:firstLine="0"/>
              <w:rPr>
                <w:color w:val="2F5496" w:themeColor="accent5" w:themeShade="BF"/>
              </w:rPr>
            </w:pPr>
            <w:r w:rsidRPr="00FD25F5">
              <w:rPr>
                <w:color w:val="2F5496" w:themeColor="accent5" w:themeShade="BF"/>
              </w:rPr>
              <w:t>Describe the information or name the document and link to the relevant webpage, not to specific documents</w:t>
            </w:r>
          </w:p>
        </w:tc>
      </w:tr>
      <w:tr w:rsidR="00711F72" w:rsidTr="00811B28">
        <w:tc>
          <w:tcPr>
            <w:tcW w:w="3114" w:type="dxa"/>
          </w:tcPr>
          <w:p w:rsidR="00711F72" w:rsidRDefault="00711F72" w:rsidP="00811B28">
            <w:pPr>
              <w:tabs>
                <w:tab w:val="clear" w:pos="567"/>
              </w:tabs>
              <w:spacing w:after="120"/>
              <w:ind w:left="0" w:firstLine="0"/>
              <w:rPr>
                <w:color w:val="2F5496" w:themeColor="accent5" w:themeShade="BF"/>
              </w:rPr>
            </w:pPr>
            <w:r>
              <w:rPr>
                <w:color w:val="2F5496" w:themeColor="accent5" w:themeShade="BF"/>
              </w:rPr>
              <w:t>E</w:t>
            </w:r>
            <w:r w:rsidRPr="00AE6711">
              <w:rPr>
                <w:color w:val="2F5496" w:themeColor="accent5" w:themeShade="BF"/>
              </w:rPr>
              <w:t>xternal organisation webpages</w:t>
            </w:r>
          </w:p>
        </w:tc>
        <w:tc>
          <w:tcPr>
            <w:tcW w:w="6513" w:type="dxa"/>
          </w:tcPr>
          <w:p w:rsidR="00711F72" w:rsidRPr="00FD25F5" w:rsidRDefault="00711F72" w:rsidP="00811B28">
            <w:pPr>
              <w:tabs>
                <w:tab w:val="clear" w:pos="567"/>
              </w:tabs>
              <w:spacing w:after="120"/>
              <w:ind w:left="0" w:firstLine="0"/>
              <w:rPr>
                <w:color w:val="2F5496" w:themeColor="accent5" w:themeShade="BF"/>
              </w:rPr>
            </w:pPr>
            <w:r w:rsidRPr="00FD25F5">
              <w:rPr>
                <w:color w:val="2F5496" w:themeColor="accent5" w:themeShade="BF"/>
              </w:rPr>
              <w:t>Describe the information or name the document and link to the organisation’s homepage</w:t>
            </w:r>
          </w:p>
        </w:tc>
      </w:tr>
      <w:tr w:rsidR="00711F72" w:rsidTr="00811B28">
        <w:tc>
          <w:tcPr>
            <w:tcW w:w="3114" w:type="dxa"/>
          </w:tcPr>
          <w:p w:rsidR="00711F72" w:rsidRDefault="00711F72" w:rsidP="00811B28">
            <w:pPr>
              <w:tabs>
                <w:tab w:val="clear" w:pos="567"/>
              </w:tabs>
              <w:spacing w:after="120"/>
              <w:ind w:left="0" w:firstLine="0"/>
              <w:rPr>
                <w:color w:val="2F5496" w:themeColor="accent5" w:themeShade="BF"/>
              </w:rPr>
            </w:pPr>
            <w:r>
              <w:rPr>
                <w:color w:val="2F5496" w:themeColor="accent5" w:themeShade="BF"/>
              </w:rPr>
              <w:t>Le</w:t>
            </w:r>
            <w:r w:rsidRPr="00AE6711">
              <w:rPr>
                <w:color w:val="2F5496" w:themeColor="accent5" w:themeShade="BF"/>
              </w:rPr>
              <w:t>gislative documents</w:t>
            </w:r>
          </w:p>
        </w:tc>
        <w:tc>
          <w:tcPr>
            <w:tcW w:w="6513" w:type="dxa"/>
          </w:tcPr>
          <w:p w:rsidR="00711F72" w:rsidRPr="00FD25F5" w:rsidRDefault="00711F72" w:rsidP="00811B28">
            <w:pPr>
              <w:tabs>
                <w:tab w:val="clear" w:pos="567"/>
              </w:tabs>
              <w:spacing w:after="120"/>
              <w:ind w:left="0" w:firstLine="0"/>
              <w:rPr>
                <w:color w:val="2F5496" w:themeColor="accent5" w:themeShade="BF"/>
              </w:rPr>
            </w:pPr>
            <w:r w:rsidRPr="00FD25F5">
              <w:rPr>
                <w:color w:val="2F5496" w:themeColor="accent5" w:themeShade="BF"/>
              </w:rPr>
              <w:t xml:space="preserve">Name the </w:t>
            </w:r>
            <w:r>
              <w:rPr>
                <w:color w:val="2F5496" w:themeColor="accent5" w:themeShade="BF"/>
              </w:rPr>
              <w:t xml:space="preserve">document </w:t>
            </w:r>
            <w:r w:rsidRPr="00FD25F5">
              <w:rPr>
                <w:color w:val="2F5496" w:themeColor="accent5" w:themeShade="BF"/>
              </w:rPr>
              <w:t>and link to the Australian or State legislation website h</w:t>
            </w:r>
            <w:r>
              <w:rPr>
                <w:color w:val="2F5496" w:themeColor="accent5" w:themeShade="BF"/>
              </w:rPr>
              <w:t>omepage, whichever is relevant</w:t>
            </w:r>
          </w:p>
        </w:tc>
      </w:tr>
      <w:tr w:rsidR="00711F72" w:rsidTr="00811B28">
        <w:tc>
          <w:tcPr>
            <w:tcW w:w="3114" w:type="dxa"/>
          </w:tcPr>
          <w:p w:rsidR="00711F72" w:rsidRDefault="00711F72" w:rsidP="00811B28">
            <w:pPr>
              <w:tabs>
                <w:tab w:val="clear" w:pos="567"/>
              </w:tabs>
              <w:spacing w:after="120"/>
              <w:ind w:left="0" w:firstLine="0"/>
              <w:rPr>
                <w:color w:val="2F5496" w:themeColor="accent5" w:themeShade="BF"/>
              </w:rPr>
            </w:pPr>
            <w:r>
              <w:rPr>
                <w:color w:val="2F5496" w:themeColor="accent5" w:themeShade="BF"/>
              </w:rPr>
              <w:t>O</w:t>
            </w:r>
            <w:r w:rsidRPr="00AE6711">
              <w:rPr>
                <w:color w:val="2F5496" w:themeColor="accent5" w:themeShade="BF"/>
              </w:rPr>
              <w:t xml:space="preserve">ther </w:t>
            </w:r>
            <w:r>
              <w:rPr>
                <w:color w:val="2F5496" w:themeColor="accent5" w:themeShade="BF"/>
              </w:rPr>
              <w:t xml:space="preserve">sections </w:t>
            </w:r>
            <w:r w:rsidRPr="00AE6711">
              <w:rPr>
                <w:color w:val="2F5496" w:themeColor="accent5" w:themeShade="BF"/>
              </w:rPr>
              <w:t xml:space="preserve">in </w:t>
            </w:r>
            <w:r>
              <w:rPr>
                <w:color w:val="2F5496" w:themeColor="accent5" w:themeShade="BF"/>
              </w:rPr>
              <w:t xml:space="preserve">the same </w:t>
            </w:r>
            <w:r w:rsidRPr="00AE6711">
              <w:rPr>
                <w:color w:val="2F5496" w:themeColor="accent5" w:themeShade="BF"/>
              </w:rPr>
              <w:t xml:space="preserve"> document</w:t>
            </w:r>
          </w:p>
        </w:tc>
        <w:tc>
          <w:tcPr>
            <w:tcW w:w="6513" w:type="dxa"/>
          </w:tcPr>
          <w:p w:rsidR="00711F72" w:rsidRPr="00FD25F5" w:rsidRDefault="00711F72" w:rsidP="00811B28">
            <w:pPr>
              <w:tabs>
                <w:tab w:val="clear" w:pos="567"/>
              </w:tabs>
              <w:spacing w:after="120"/>
              <w:ind w:left="0" w:firstLine="0"/>
              <w:rPr>
                <w:color w:val="2F5496" w:themeColor="accent5" w:themeShade="BF"/>
              </w:rPr>
            </w:pPr>
            <w:r w:rsidRPr="00FD25F5">
              <w:rPr>
                <w:color w:val="2F5496" w:themeColor="accent5" w:themeShade="BF"/>
              </w:rPr>
              <w:t>Check all links are working before saving the final document</w:t>
            </w:r>
          </w:p>
        </w:tc>
      </w:tr>
    </w:tbl>
    <w:p w:rsidR="00711F72" w:rsidRPr="00AE6711" w:rsidRDefault="00711F72" w:rsidP="00711F72">
      <w:pPr>
        <w:tabs>
          <w:tab w:val="clear" w:pos="567"/>
        </w:tabs>
      </w:pPr>
    </w:p>
    <w:p w:rsidR="00711F72" w:rsidRDefault="00711F72" w:rsidP="00711F72">
      <w:pPr>
        <w:tabs>
          <w:tab w:val="clear" w:pos="567"/>
        </w:tabs>
        <w:ind w:left="0" w:firstLine="0"/>
        <w:rPr>
          <w:color w:val="2F5496" w:themeColor="accent5" w:themeShade="BF"/>
        </w:rPr>
      </w:pPr>
      <w:r>
        <w:rPr>
          <w:b/>
          <w:color w:val="2F5496" w:themeColor="accent5" w:themeShade="BF"/>
        </w:rPr>
        <w:t>Naming the document</w:t>
      </w:r>
    </w:p>
    <w:p w:rsidR="00711F72" w:rsidRDefault="00711F72" w:rsidP="00711F72">
      <w:pPr>
        <w:tabs>
          <w:tab w:val="clear" w:pos="567"/>
        </w:tabs>
      </w:pPr>
    </w:p>
    <w:p w:rsidR="00711F72" w:rsidRDefault="00711F72" w:rsidP="00711F72">
      <w:pPr>
        <w:pStyle w:val="ListParagraph"/>
        <w:numPr>
          <w:ilvl w:val="0"/>
          <w:numId w:val="8"/>
        </w:numPr>
        <w:tabs>
          <w:tab w:val="clear" w:pos="567"/>
        </w:tabs>
        <w:ind w:left="567" w:hanging="567"/>
        <w:rPr>
          <w:color w:val="2F5496" w:themeColor="accent5" w:themeShade="BF"/>
        </w:rPr>
      </w:pPr>
      <w:r>
        <w:rPr>
          <w:color w:val="2F5496" w:themeColor="accent5" w:themeShade="BF"/>
        </w:rPr>
        <w:t>When choosing a title consider the reader and how they can find the information. Where possible, use the main identifying word as the first word in the title. Keep titles short and simple. Choose words that best reflect the main or overarching subject matter and those that readers will understand or can find in the University glossary.</w:t>
      </w:r>
    </w:p>
    <w:p w:rsidR="00711F72" w:rsidRPr="00950319" w:rsidRDefault="00711F72" w:rsidP="007531F2"/>
    <w:p w:rsidR="00711F72" w:rsidRPr="00333CA7" w:rsidRDefault="00711F72" w:rsidP="00711F72">
      <w:pPr>
        <w:pStyle w:val="ListParagraph"/>
        <w:numPr>
          <w:ilvl w:val="0"/>
          <w:numId w:val="8"/>
        </w:numPr>
        <w:tabs>
          <w:tab w:val="clear" w:pos="567"/>
        </w:tabs>
        <w:ind w:left="567" w:hanging="567"/>
        <w:rPr>
          <w:color w:val="2F5496" w:themeColor="accent5" w:themeShade="BF"/>
        </w:rPr>
      </w:pPr>
      <w:r>
        <w:rPr>
          <w:color w:val="2F5496" w:themeColor="accent5" w:themeShade="BF"/>
        </w:rPr>
        <w:t>The type of document is included at the end of the title only. For example, ‘Use of Inclusive Language Guideline’, not ‘Guideline for Use of Inclusive Language’.</w:t>
      </w:r>
    </w:p>
    <w:p w:rsidR="00711F72" w:rsidRDefault="00711F72" w:rsidP="00711F72">
      <w:pPr>
        <w:tabs>
          <w:tab w:val="clear" w:pos="567"/>
        </w:tabs>
      </w:pPr>
    </w:p>
    <w:p w:rsidR="00711F72" w:rsidRDefault="00711F72" w:rsidP="00711F72">
      <w:pPr>
        <w:tabs>
          <w:tab w:val="clear" w:pos="567"/>
        </w:tabs>
        <w:ind w:left="0" w:firstLine="0"/>
        <w:rPr>
          <w:b/>
          <w:color w:val="2F5496" w:themeColor="accent5" w:themeShade="BF"/>
        </w:rPr>
      </w:pPr>
      <w:r>
        <w:rPr>
          <w:b/>
          <w:color w:val="2F5496" w:themeColor="accent5" w:themeShade="BF"/>
        </w:rPr>
        <w:t>Finding information fast</w:t>
      </w:r>
    </w:p>
    <w:p w:rsidR="00711F72" w:rsidRDefault="00711F72" w:rsidP="00711F72">
      <w:pPr>
        <w:tabs>
          <w:tab w:val="clear" w:pos="567"/>
        </w:tabs>
      </w:pPr>
    </w:p>
    <w:p w:rsidR="00711F72" w:rsidRDefault="00711F72" w:rsidP="00711F72">
      <w:pPr>
        <w:pStyle w:val="ListParagraph"/>
        <w:numPr>
          <w:ilvl w:val="0"/>
          <w:numId w:val="8"/>
        </w:numPr>
        <w:tabs>
          <w:tab w:val="clear" w:pos="567"/>
        </w:tabs>
        <w:ind w:left="567" w:hanging="567"/>
        <w:rPr>
          <w:color w:val="2F5496" w:themeColor="accent5" w:themeShade="BF"/>
        </w:rPr>
      </w:pPr>
      <w:r w:rsidRPr="00A52D3A">
        <w:rPr>
          <w:color w:val="2F5496" w:themeColor="accent5" w:themeShade="BF"/>
        </w:rPr>
        <w:t xml:space="preserve">The contents table, hyperlinks </w:t>
      </w:r>
      <w:r>
        <w:rPr>
          <w:color w:val="2F5496" w:themeColor="accent5" w:themeShade="BF"/>
        </w:rPr>
        <w:t xml:space="preserve">(internal and external) </w:t>
      </w:r>
      <w:r w:rsidRPr="00A52D3A">
        <w:rPr>
          <w:color w:val="2F5496" w:themeColor="accent5" w:themeShade="BF"/>
        </w:rPr>
        <w:t xml:space="preserve">and numbered paragraphs/lists help readers to </w:t>
      </w:r>
      <w:r>
        <w:rPr>
          <w:color w:val="2F5496" w:themeColor="accent5" w:themeShade="BF"/>
        </w:rPr>
        <w:t xml:space="preserve">find the information they need; they are helpful especially in </w:t>
      </w:r>
      <w:r w:rsidRPr="00A52D3A">
        <w:rPr>
          <w:color w:val="2F5496" w:themeColor="accent5" w:themeShade="BF"/>
        </w:rPr>
        <w:t xml:space="preserve">lengthy </w:t>
      </w:r>
      <w:r>
        <w:rPr>
          <w:color w:val="2F5496" w:themeColor="accent5" w:themeShade="BF"/>
        </w:rPr>
        <w:t>documents. Ordering topics logically and choosing headings and sub-headings that best describe each topic in a few words will help readers to find what they need quickly.</w:t>
      </w:r>
    </w:p>
    <w:p w:rsidR="00711F72" w:rsidRDefault="00711F72" w:rsidP="00711F72">
      <w:pPr>
        <w:tabs>
          <w:tab w:val="clear" w:pos="567"/>
        </w:tabs>
      </w:pPr>
    </w:p>
    <w:p w:rsidR="00711F72" w:rsidRPr="00A52D3A" w:rsidRDefault="00711F72" w:rsidP="00711F72">
      <w:pPr>
        <w:pStyle w:val="ListParagraph"/>
        <w:numPr>
          <w:ilvl w:val="0"/>
          <w:numId w:val="8"/>
        </w:numPr>
        <w:tabs>
          <w:tab w:val="clear" w:pos="567"/>
        </w:tabs>
        <w:spacing w:after="40"/>
        <w:ind w:left="567" w:hanging="567"/>
        <w:contextualSpacing w:val="0"/>
        <w:rPr>
          <w:color w:val="2F5496" w:themeColor="accent5" w:themeShade="BF"/>
        </w:rPr>
      </w:pPr>
      <w:r>
        <w:rPr>
          <w:color w:val="2F5496" w:themeColor="accent5" w:themeShade="BF"/>
        </w:rPr>
        <w:t>When using numbered statements/paragraphs, keep it simple. Limit numbering to three levels</w:t>
      </w:r>
      <w:r w:rsidRPr="00A52D3A">
        <w:rPr>
          <w:color w:val="2F5496" w:themeColor="accent5" w:themeShade="BF"/>
        </w:rPr>
        <w:t>:</w:t>
      </w:r>
    </w:p>
    <w:p w:rsidR="00711F72" w:rsidRPr="00A52D3A" w:rsidRDefault="00711F72" w:rsidP="00711F72">
      <w:pPr>
        <w:pStyle w:val="ListParagraph"/>
        <w:numPr>
          <w:ilvl w:val="0"/>
          <w:numId w:val="7"/>
        </w:numPr>
        <w:tabs>
          <w:tab w:val="clear" w:pos="567"/>
        </w:tabs>
        <w:spacing w:after="40"/>
        <w:ind w:left="851" w:hanging="284"/>
        <w:contextualSpacing w:val="0"/>
        <w:rPr>
          <w:color w:val="2F5496" w:themeColor="accent5" w:themeShade="BF"/>
        </w:rPr>
      </w:pPr>
      <w:r w:rsidRPr="00A52D3A">
        <w:rPr>
          <w:color w:val="2F5496" w:themeColor="accent5" w:themeShade="BF"/>
        </w:rPr>
        <w:t>first level (i.e.1, 2, 3)</w:t>
      </w:r>
    </w:p>
    <w:p w:rsidR="00711F72" w:rsidRPr="00A52D3A" w:rsidRDefault="00711F72" w:rsidP="00711F72">
      <w:pPr>
        <w:pStyle w:val="ListParagraph"/>
        <w:numPr>
          <w:ilvl w:val="0"/>
          <w:numId w:val="7"/>
        </w:numPr>
        <w:tabs>
          <w:tab w:val="clear" w:pos="567"/>
        </w:tabs>
        <w:spacing w:after="40"/>
        <w:ind w:left="851" w:hanging="284"/>
        <w:contextualSpacing w:val="0"/>
        <w:rPr>
          <w:color w:val="2F5496" w:themeColor="accent5" w:themeShade="BF"/>
        </w:rPr>
      </w:pPr>
      <w:r w:rsidRPr="00A52D3A">
        <w:rPr>
          <w:color w:val="2F5496" w:themeColor="accent5" w:themeShade="BF"/>
        </w:rPr>
        <w:t>second level (</w:t>
      </w:r>
      <w:r>
        <w:rPr>
          <w:color w:val="2F5496" w:themeColor="accent5" w:themeShade="BF"/>
        </w:rPr>
        <w:t xml:space="preserve">i.e. </w:t>
      </w:r>
      <w:r w:rsidRPr="00A52D3A">
        <w:rPr>
          <w:color w:val="2F5496" w:themeColor="accent5" w:themeShade="BF"/>
        </w:rPr>
        <w:t>1.1, 1.2, 1.3)</w:t>
      </w:r>
    </w:p>
    <w:p w:rsidR="00711F72" w:rsidRPr="00A52D3A" w:rsidRDefault="00711F72" w:rsidP="00711F72">
      <w:pPr>
        <w:pStyle w:val="ListParagraph"/>
        <w:numPr>
          <w:ilvl w:val="0"/>
          <w:numId w:val="7"/>
        </w:numPr>
        <w:tabs>
          <w:tab w:val="clear" w:pos="567"/>
        </w:tabs>
        <w:spacing w:after="40"/>
        <w:ind w:left="851" w:hanging="284"/>
        <w:contextualSpacing w:val="0"/>
        <w:rPr>
          <w:color w:val="2F5496" w:themeColor="accent5" w:themeShade="BF"/>
        </w:rPr>
      </w:pPr>
      <w:proofErr w:type="gramStart"/>
      <w:r w:rsidRPr="00A52D3A">
        <w:rPr>
          <w:color w:val="2F5496" w:themeColor="accent5" w:themeShade="BF"/>
        </w:rPr>
        <w:t>third</w:t>
      </w:r>
      <w:proofErr w:type="gramEnd"/>
      <w:r w:rsidRPr="00A52D3A">
        <w:rPr>
          <w:color w:val="2F5496" w:themeColor="accent5" w:themeShade="BF"/>
        </w:rPr>
        <w:t xml:space="preserve"> level (</w:t>
      </w:r>
      <w:r>
        <w:rPr>
          <w:color w:val="2F5496" w:themeColor="accent5" w:themeShade="BF"/>
        </w:rPr>
        <w:t xml:space="preserve">i.e. </w:t>
      </w:r>
      <w:r w:rsidRPr="00A52D3A">
        <w:rPr>
          <w:color w:val="2F5496" w:themeColor="accent5" w:themeShade="BF"/>
        </w:rPr>
        <w:t>1.1.1, 1.1.2, 1.1.3)</w:t>
      </w:r>
      <w:r>
        <w:rPr>
          <w:color w:val="2F5496" w:themeColor="accent5" w:themeShade="BF"/>
        </w:rPr>
        <w:t xml:space="preserve"> (only use third level numbering if absolutely necessary).</w:t>
      </w:r>
    </w:p>
    <w:p w:rsidR="00711F72" w:rsidRDefault="00711F72" w:rsidP="00711F72">
      <w:pPr>
        <w:tabs>
          <w:tab w:val="clear" w:pos="567"/>
        </w:tabs>
      </w:pPr>
    </w:p>
    <w:p w:rsidR="00711F72" w:rsidRDefault="00711F72" w:rsidP="00711F72">
      <w:pPr>
        <w:tabs>
          <w:tab w:val="clear" w:pos="567"/>
        </w:tabs>
        <w:ind w:left="0" w:firstLine="0"/>
        <w:rPr>
          <w:color w:val="2F5496" w:themeColor="accent5" w:themeShade="BF"/>
        </w:rPr>
      </w:pPr>
      <w:r w:rsidRPr="009B5578">
        <w:rPr>
          <w:b/>
          <w:color w:val="2F5496" w:themeColor="accent5" w:themeShade="BF"/>
        </w:rPr>
        <w:t>Using bulleted lists and other punctuation</w:t>
      </w:r>
    </w:p>
    <w:p w:rsidR="00711F72" w:rsidRDefault="00711F72" w:rsidP="00711F72">
      <w:pPr>
        <w:tabs>
          <w:tab w:val="clear" w:pos="567"/>
        </w:tabs>
      </w:pPr>
    </w:p>
    <w:p w:rsidR="00711F72" w:rsidRDefault="00711F72" w:rsidP="00711F72">
      <w:pPr>
        <w:pStyle w:val="ListParagraph"/>
        <w:numPr>
          <w:ilvl w:val="0"/>
          <w:numId w:val="5"/>
        </w:numPr>
        <w:tabs>
          <w:tab w:val="clear" w:pos="567"/>
        </w:tabs>
        <w:spacing w:after="40"/>
        <w:ind w:left="567" w:hanging="567"/>
        <w:contextualSpacing w:val="0"/>
        <w:rPr>
          <w:color w:val="2F5496" w:themeColor="accent5" w:themeShade="BF"/>
        </w:rPr>
      </w:pPr>
      <w:r>
        <w:rPr>
          <w:color w:val="2F5496" w:themeColor="accent5" w:themeShade="BF"/>
        </w:rPr>
        <w:t>Refer to CQ</w:t>
      </w:r>
      <w:r w:rsidRPr="006F5326">
        <w:rPr>
          <w:color w:val="2F5496" w:themeColor="accent5" w:themeShade="BF"/>
        </w:rPr>
        <w:t xml:space="preserve">University’s </w:t>
      </w:r>
      <w:hyperlink r:id="rId24" w:history="1">
        <w:r w:rsidRPr="00A52D3A">
          <w:rPr>
            <w:rStyle w:val="Hyperlink"/>
          </w:rPr>
          <w:t>Writing Style Guideline</w:t>
        </w:r>
      </w:hyperlink>
      <w:r>
        <w:rPr>
          <w:color w:val="2F5496" w:themeColor="accent5" w:themeShade="BF"/>
        </w:rPr>
        <w:t xml:space="preserve"> for details about punctuation, including bulleted lists.</w:t>
      </w:r>
    </w:p>
    <w:p w:rsidR="00711F72" w:rsidRDefault="00711F72" w:rsidP="00711F72">
      <w:pPr>
        <w:tabs>
          <w:tab w:val="clear" w:pos="567"/>
        </w:tabs>
      </w:pPr>
    </w:p>
    <w:p w:rsidR="00711F72" w:rsidRDefault="00711F72" w:rsidP="00711F72">
      <w:pPr>
        <w:tabs>
          <w:tab w:val="clear" w:pos="567"/>
        </w:tabs>
      </w:pPr>
    </w:p>
    <w:p w:rsidR="00711F72" w:rsidRPr="00A724D9" w:rsidRDefault="00711F72" w:rsidP="00711F72">
      <w:pPr>
        <w:pStyle w:val="FootnoteText"/>
        <w:tabs>
          <w:tab w:val="clear" w:pos="567"/>
        </w:tabs>
        <w:ind w:left="0" w:firstLine="0"/>
      </w:pPr>
      <w:r w:rsidRPr="00CE54A9">
        <w:rPr>
          <w:color w:val="3B3838" w:themeColor="background2" w:themeShade="40"/>
          <w:sz w:val="16"/>
          <w:szCs w:val="16"/>
        </w:rPr>
        <w:t>CQUniversity acknowledges its reference to the University of Melbourne’s ‘Guidelines for Drafting Policy and Procedure’ (June 2013) in developing this template.</w:t>
      </w:r>
    </w:p>
    <w:p w:rsidR="00711F72" w:rsidRPr="00CE2D0B" w:rsidRDefault="00711F72" w:rsidP="007531F2"/>
    <w:sectPr w:rsidR="00711F72" w:rsidRPr="00CE2D0B" w:rsidSect="00811B28">
      <w:footerReference w:type="default" r:id="rId25"/>
      <w:pgSz w:w="11906" w:h="16838" w:code="9"/>
      <w:pgMar w:top="851" w:right="851" w:bottom="1701" w:left="851" w:header="284" w:footer="340"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B99" w:rsidRDefault="00B01B99" w:rsidP="00711F72">
      <w:r>
        <w:separator/>
      </w:r>
    </w:p>
  </w:endnote>
  <w:endnote w:type="continuationSeparator" w:id="0">
    <w:p w:rsidR="00B01B99" w:rsidRDefault="00B01B99" w:rsidP="00711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F72" w:rsidRPr="001831A7" w:rsidRDefault="00711F72" w:rsidP="00820587">
    <w:pPr>
      <w:pStyle w:val="Footer"/>
      <w:pBdr>
        <w:top w:val="single" w:sz="4" w:space="1" w:color="auto"/>
      </w:pBdr>
      <w:tabs>
        <w:tab w:val="clear" w:pos="4513"/>
        <w:tab w:val="clear" w:pos="9026"/>
        <w:tab w:val="right" w:pos="10206"/>
      </w:tabs>
      <w:ind w:right="-2"/>
      <w:rPr>
        <w:sz w:val="18"/>
        <w:szCs w:val="18"/>
      </w:rPr>
    </w:pPr>
    <w:r w:rsidRPr="001831A7">
      <w:rPr>
        <w:sz w:val="18"/>
        <w:szCs w:val="18"/>
      </w:rPr>
      <w:t xml:space="preserve">&lt;Document Title&gt; Policy </w:t>
    </w:r>
    <w:r w:rsidR="00DC1303">
      <w:rPr>
        <w:sz w:val="18"/>
        <w:szCs w:val="18"/>
      </w:rPr>
      <w:t>and Procedure</w:t>
    </w:r>
    <w:r w:rsidR="00DC1303">
      <w:rPr>
        <w:sz w:val="18"/>
        <w:szCs w:val="18"/>
      </w:rPr>
      <w:tab/>
      <w:t>Effective Date: [</w:t>
    </w:r>
    <w:r w:rsidRPr="001831A7">
      <w:rPr>
        <w:sz w:val="18"/>
        <w:szCs w:val="18"/>
      </w:rPr>
      <w:t>DD/MM/YYYY</w:t>
    </w:r>
    <w:r w:rsidR="00DC1303">
      <w:rPr>
        <w:sz w:val="18"/>
        <w:szCs w:val="18"/>
      </w:rPr>
      <w:t xml:space="preserve"> – entered by Policy Portal Administrator]</w:t>
    </w:r>
  </w:p>
  <w:p w:rsidR="00711F72" w:rsidRPr="001831A7" w:rsidRDefault="00AE5527" w:rsidP="00820587">
    <w:pPr>
      <w:pStyle w:val="Footer"/>
      <w:tabs>
        <w:tab w:val="clear" w:pos="4513"/>
        <w:tab w:val="clear" w:pos="9026"/>
        <w:tab w:val="right" w:pos="10206"/>
      </w:tabs>
      <w:ind w:right="-2"/>
      <w:rPr>
        <w:sz w:val="18"/>
        <w:szCs w:val="18"/>
      </w:rPr>
    </w:pPr>
    <w:r>
      <w:rPr>
        <w:sz w:val="18"/>
        <w:szCs w:val="18"/>
      </w:rPr>
      <w:t>Reference Number/Code: [</w:t>
    </w:r>
    <w:r w:rsidR="00711F72" w:rsidRPr="001831A7">
      <w:rPr>
        <w:sz w:val="18"/>
        <w:szCs w:val="18"/>
      </w:rPr>
      <w:t>Policy Portal Administrator adds number/code</w:t>
    </w:r>
    <w:r>
      <w:rPr>
        <w:sz w:val="18"/>
        <w:szCs w:val="18"/>
      </w:rPr>
      <w:t>]</w:t>
    </w:r>
    <w:r w:rsidR="00711F72" w:rsidRPr="001831A7">
      <w:rPr>
        <w:sz w:val="18"/>
        <w:szCs w:val="18"/>
      </w:rPr>
      <w:t xml:space="preserve"> </w:t>
    </w:r>
    <w:r w:rsidR="00711F72" w:rsidRPr="001831A7">
      <w:rPr>
        <w:sz w:val="18"/>
        <w:szCs w:val="18"/>
      </w:rPr>
      <w:tab/>
      <w:t xml:space="preserve">Page </w:t>
    </w:r>
    <w:r w:rsidR="00711F72" w:rsidRPr="001831A7">
      <w:rPr>
        <w:sz w:val="18"/>
        <w:szCs w:val="18"/>
      </w:rPr>
      <w:fldChar w:fldCharType="begin"/>
    </w:r>
    <w:r w:rsidR="00711F72" w:rsidRPr="001831A7">
      <w:rPr>
        <w:sz w:val="18"/>
        <w:szCs w:val="18"/>
      </w:rPr>
      <w:instrText xml:space="preserve"> PAGE </w:instrText>
    </w:r>
    <w:r w:rsidR="00711F72" w:rsidRPr="001831A7">
      <w:rPr>
        <w:sz w:val="18"/>
        <w:szCs w:val="18"/>
      </w:rPr>
      <w:fldChar w:fldCharType="separate"/>
    </w:r>
    <w:r w:rsidR="00EA02EF">
      <w:rPr>
        <w:noProof/>
        <w:sz w:val="18"/>
        <w:szCs w:val="18"/>
      </w:rPr>
      <w:t>2</w:t>
    </w:r>
    <w:r w:rsidR="00711F72" w:rsidRPr="001831A7">
      <w:rPr>
        <w:sz w:val="18"/>
        <w:szCs w:val="18"/>
      </w:rPr>
      <w:fldChar w:fldCharType="end"/>
    </w:r>
    <w:r w:rsidR="00711F72" w:rsidRPr="001831A7">
      <w:rPr>
        <w:sz w:val="18"/>
        <w:szCs w:val="18"/>
      </w:rPr>
      <w:t xml:space="preserve"> of </w:t>
    </w:r>
    <w:r w:rsidR="00711F72" w:rsidRPr="001831A7">
      <w:rPr>
        <w:sz w:val="18"/>
        <w:szCs w:val="18"/>
      </w:rPr>
      <w:fldChar w:fldCharType="begin"/>
    </w:r>
    <w:r w:rsidR="00711F72" w:rsidRPr="001831A7">
      <w:rPr>
        <w:sz w:val="18"/>
        <w:szCs w:val="18"/>
      </w:rPr>
      <w:instrText xml:space="preserve"> NUMPAGES  </w:instrText>
    </w:r>
    <w:r w:rsidR="00711F72" w:rsidRPr="001831A7">
      <w:rPr>
        <w:sz w:val="18"/>
        <w:szCs w:val="18"/>
      </w:rPr>
      <w:fldChar w:fldCharType="separate"/>
    </w:r>
    <w:r w:rsidR="00EA02EF">
      <w:rPr>
        <w:noProof/>
        <w:sz w:val="18"/>
        <w:szCs w:val="18"/>
      </w:rPr>
      <w:t>6</w:t>
    </w:r>
    <w:r w:rsidR="00711F72" w:rsidRPr="001831A7">
      <w:rPr>
        <w:noProof/>
        <w:sz w:val="18"/>
        <w:szCs w:val="18"/>
      </w:rPr>
      <w:fldChar w:fldCharType="end"/>
    </w:r>
  </w:p>
  <w:p w:rsidR="00711F72" w:rsidRPr="001831A7" w:rsidRDefault="00711F72" w:rsidP="00820587">
    <w:pPr>
      <w:pStyle w:val="Footer"/>
      <w:tabs>
        <w:tab w:val="clear" w:pos="4513"/>
      </w:tabs>
      <w:rPr>
        <w:sz w:val="18"/>
        <w:szCs w:val="18"/>
      </w:rPr>
    </w:pPr>
  </w:p>
  <w:p w:rsidR="00711F72" w:rsidRPr="001831A7" w:rsidRDefault="00711F72" w:rsidP="00711F72">
    <w:pPr>
      <w:pStyle w:val="Footer"/>
      <w:jc w:val="center"/>
      <w:rPr>
        <w:sz w:val="18"/>
        <w:szCs w:val="18"/>
      </w:rPr>
    </w:pPr>
    <w:r w:rsidRPr="001831A7">
      <w:rPr>
        <w:sz w:val="18"/>
        <w:szCs w:val="18"/>
      </w:rPr>
      <w:t>Once PRINTED, this is an UNCONTROLLED DOCUMENT. Refer to Policy Portal for latest version</w:t>
    </w:r>
  </w:p>
  <w:p w:rsidR="00711F72" w:rsidRPr="00711F72" w:rsidRDefault="00711F72" w:rsidP="00711F72">
    <w:pPr>
      <w:pStyle w:val="Footer"/>
      <w:jc w:val="center"/>
      <w:rPr>
        <w:sz w:val="18"/>
        <w:szCs w:val="18"/>
      </w:rPr>
    </w:pPr>
    <w:r w:rsidRPr="001831A7">
      <w:rPr>
        <w:sz w:val="18"/>
        <w:szCs w:val="18"/>
      </w:rPr>
      <w:t>CQUniversity CRICOS Provider Code: 00219C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A04" w:rsidRPr="001831A7" w:rsidRDefault="0026704F" w:rsidP="00815A04">
    <w:pPr>
      <w:pStyle w:val="Footer"/>
      <w:pBdr>
        <w:top w:val="single" w:sz="4" w:space="1" w:color="auto"/>
      </w:pBdr>
      <w:tabs>
        <w:tab w:val="clear" w:pos="9026"/>
        <w:tab w:val="right" w:pos="10206"/>
      </w:tabs>
      <w:ind w:right="-2"/>
      <w:rPr>
        <w:sz w:val="18"/>
        <w:szCs w:val="18"/>
      </w:rPr>
    </w:pPr>
    <w:r w:rsidRPr="001831A7">
      <w:rPr>
        <w:sz w:val="18"/>
        <w:szCs w:val="18"/>
      </w:rPr>
      <w:t>&lt;Document Title&gt; Policy and Procedure</w:t>
    </w:r>
    <w:r w:rsidRPr="001831A7">
      <w:rPr>
        <w:sz w:val="18"/>
        <w:szCs w:val="18"/>
      </w:rPr>
      <w:tab/>
    </w:r>
    <w:r w:rsidRPr="001831A7">
      <w:rPr>
        <w:sz w:val="18"/>
        <w:szCs w:val="18"/>
      </w:rPr>
      <w:tab/>
      <w:t>Effective Date: &lt;DD/MM/YYYY&gt;</w:t>
    </w:r>
  </w:p>
  <w:p w:rsidR="00815A04" w:rsidRPr="001831A7" w:rsidRDefault="0026704F" w:rsidP="00815A04">
    <w:pPr>
      <w:pStyle w:val="Footer"/>
      <w:tabs>
        <w:tab w:val="clear" w:pos="9026"/>
        <w:tab w:val="right" w:pos="10065"/>
      </w:tabs>
      <w:ind w:right="118"/>
      <w:rPr>
        <w:sz w:val="18"/>
        <w:szCs w:val="18"/>
      </w:rPr>
    </w:pPr>
    <w:r w:rsidRPr="001831A7">
      <w:rPr>
        <w:sz w:val="18"/>
        <w:szCs w:val="18"/>
      </w:rPr>
      <w:t xml:space="preserve">Reference Number/Code: &lt;Policy Portal Administrator adds number/code&gt; </w:t>
    </w:r>
    <w:r w:rsidRPr="001831A7">
      <w:rPr>
        <w:sz w:val="18"/>
        <w:szCs w:val="18"/>
      </w:rPr>
      <w:tab/>
      <w:t xml:space="preserve">Page </w:t>
    </w:r>
    <w:r w:rsidRPr="001831A7">
      <w:rPr>
        <w:sz w:val="18"/>
        <w:szCs w:val="18"/>
      </w:rPr>
      <w:fldChar w:fldCharType="begin"/>
    </w:r>
    <w:r w:rsidRPr="001831A7">
      <w:rPr>
        <w:sz w:val="18"/>
        <w:szCs w:val="18"/>
      </w:rPr>
      <w:instrText xml:space="preserve"> PAGE </w:instrText>
    </w:r>
    <w:r w:rsidRPr="001831A7">
      <w:rPr>
        <w:sz w:val="18"/>
        <w:szCs w:val="18"/>
      </w:rPr>
      <w:fldChar w:fldCharType="separate"/>
    </w:r>
    <w:r w:rsidR="00EA02EF">
      <w:rPr>
        <w:noProof/>
        <w:sz w:val="18"/>
        <w:szCs w:val="18"/>
      </w:rPr>
      <w:t>6</w:t>
    </w:r>
    <w:r w:rsidRPr="001831A7">
      <w:rPr>
        <w:sz w:val="18"/>
        <w:szCs w:val="18"/>
      </w:rPr>
      <w:fldChar w:fldCharType="end"/>
    </w:r>
    <w:r w:rsidRPr="001831A7">
      <w:rPr>
        <w:sz w:val="18"/>
        <w:szCs w:val="18"/>
      </w:rPr>
      <w:t xml:space="preserve"> of </w:t>
    </w:r>
    <w:r w:rsidRPr="001831A7">
      <w:rPr>
        <w:sz w:val="18"/>
        <w:szCs w:val="18"/>
      </w:rPr>
      <w:fldChar w:fldCharType="begin"/>
    </w:r>
    <w:r w:rsidRPr="001831A7">
      <w:rPr>
        <w:sz w:val="18"/>
        <w:szCs w:val="18"/>
      </w:rPr>
      <w:instrText xml:space="preserve"> NUMPAGES  </w:instrText>
    </w:r>
    <w:r w:rsidRPr="001831A7">
      <w:rPr>
        <w:sz w:val="18"/>
        <w:szCs w:val="18"/>
      </w:rPr>
      <w:fldChar w:fldCharType="separate"/>
    </w:r>
    <w:r w:rsidR="00EA02EF">
      <w:rPr>
        <w:noProof/>
        <w:sz w:val="18"/>
        <w:szCs w:val="18"/>
      </w:rPr>
      <w:t>6</w:t>
    </w:r>
    <w:r w:rsidRPr="001831A7">
      <w:rPr>
        <w:noProof/>
        <w:sz w:val="18"/>
        <w:szCs w:val="18"/>
      </w:rPr>
      <w:fldChar w:fldCharType="end"/>
    </w:r>
  </w:p>
  <w:p w:rsidR="00815A04" w:rsidRPr="001831A7" w:rsidRDefault="00B01B99" w:rsidP="00815A04">
    <w:pPr>
      <w:pStyle w:val="Footer"/>
      <w:rPr>
        <w:sz w:val="18"/>
        <w:szCs w:val="18"/>
      </w:rPr>
    </w:pPr>
  </w:p>
  <w:p w:rsidR="00815A04" w:rsidRPr="001831A7" w:rsidRDefault="0026704F" w:rsidP="00815A04">
    <w:pPr>
      <w:pStyle w:val="Footer"/>
      <w:jc w:val="center"/>
      <w:rPr>
        <w:sz w:val="18"/>
        <w:szCs w:val="18"/>
      </w:rPr>
    </w:pPr>
    <w:r w:rsidRPr="001831A7">
      <w:rPr>
        <w:sz w:val="18"/>
        <w:szCs w:val="18"/>
      </w:rPr>
      <w:t>Once PRINTED, this is an UNCONTROLLED DOCUMENT. Refer to Policy Portal for latest version</w:t>
    </w:r>
  </w:p>
  <w:p w:rsidR="00815A04" w:rsidRPr="001831A7" w:rsidRDefault="0026704F" w:rsidP="00815A04">
    <w:pPr>
      <w:pStyle w:val="Footer"/>
      <w:jc w:val="center"/>
      <w:rPr>
        <w:sz w:val="18"/>
        <w:szCs w:val="18"/>
      </w:rPr>
    </w:pPr>
    <w:r w:rsidRPr="001831A7">
      <w:rPr>
        <w:sz w:val="18"/>
        <w:szCs w:val="18"/>
      </w:rPr>
      <w:t>CQUniversity CRICOS Provider Code: 00219C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B99" w:rsidRDefault="00B01B99" w:rsidP="00711F72">
      <w:r>
        <w:separator/>
      </w:r>
    </w:p>
  </w:footnote>
  <w:footnote w:type="continuationSeparator" w:id="0">
    <w:p w:rsidR="00B01B99" w:rsidRDefault="00B01B99" w:rsidP="00711F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9263AD"/>
    <w:multiLevelType w:val="hybridMultilevel"/>
    <w:tmpl w:val="A2BEF076"/>
    <w:lvl w:ilvl="0" w:tplc="0C090001">
      <w:start w:val="1"/>
      <w:numFmt w:val="bullet"/>
      <w:lvlText w:val=""/>
      <w:lvlJc w:val="left"/>
      <w:pPr>
        <w:ind w:left="-207" w:hanging="360"/>
      </w:pPr>
      <w:rPr>
        <w:rFonts w:ascii="Symbol" w:hAnsi="Symbol" w:hint="default"/>
      </w:rPr>
    </w:lvl>
    <w:lvl w:ilvl="1" w:tplc="0C090003" w:tentative="1">
      <w:start w:val="1"/>
      <w:numFmt w:val="bullet"/>
      <w:lvlText w:val="o"/>
      <w:lvlJc w:val="left"/>
      <w:pPr>
        <w:ind w:left="513" w:hanging="360"/>
      </w:pPr>
      <w:rPr>
        <w:rFonts w:ascii="Courier New" w:hAnsi="Courier New" w:cs="Courier New" w:hint="default"/>
      </w:rPr>
    </w:lvl>
    <w:lvl w:ilvl="2" w:tplc="0C090005" w:tentative="1">
      <w:start w:val="1"/>
      <w:numFmt w:val="bullet"/>
      <w:lvlText w:val=""/>
      <w:lvlJc w:val="left"/>
      <w:pPr>
        <w:ind w:left="1233" w:hanging="360"/>
      </w:pPr>
      <w:rPr>
        <w:rFonts w:ascii="Wingdings" w:hAnsi="Wingdings" w:hint="default"/>
      </w:rPr>
    </w:lvl>
    <w:lvl w:ilvl="3" w:tplc="0C090001" w:tentative="1">
      <w:start w:val="1"/>
      <w:numFmt w:val="bullet"/>
      <w:lvlText w:val=""/>
      <w:lvlJc w:val="left"/>
      <w:pPr>
        <w:ind w:left="1953" w:hanging="360"/>
      </w:pPr>
      <w:rPr>
        <w:rFonts w:ascii="Symbol" w:hAnsi="Symbol" w:hint="default"/>
      </w:rPr>
    </w:lvl>
    <w:lvl w:ilvl="4" w:tplc="0C090003" w:tentative="1">
      <w:start w:val="1"/>
      <w:numFmt w:val="bullet"/>
      <w:lvlText w:val="o"/>
      <w:lvlJc w:val="left"/>
      <w:pPr>
        <w:ind w:left="2673" w:hanging="360"/>
      </w:pPr>
      <w:rPr>
        <w:rFonts w:ascii="Courier New" w:hAnsi="Courier New" w:cs="Courier New" w:hint="default"/>
      </w:rPr>
    </w:lvl>
    <w:lvl w:ilvl="5" w:tplc="0C090005" w:tentative="1">
      <w:start w:val="1"/>
      <w:numFmt w:val="bullet"/>
      <w:lvlText w:val=""/>
      <w:lvlJc w:val="left"/>
      <w:pPr>
        <w:ind w:left="3393" w:hanging="360"/>
      </w:pPr>
      <w:rPr>
        <w:rFonts w:ascii="Wingdings" w:hAnsi="Wingdings" w:hint="default"/>
      </w:rPr>
    </w:lvl>
    <w:lvl w:ilvl="6" w:tplc="0C090001" w:tentative="1">
      <w:start w:val="1"/>
      <w:numFmt w:val="bullet"/>
      <w:lvlText w:val=""/>
      <w:lvlJc w:val="left"/>
      <w:pPr>
        <w:ind w:left="4113" w:hanging="360"/>
      </w:pPr>
      <w:rPr>
        <w:rFonts w:ascii="Symbol" w:hAnsi="Symbol" w:hint="default"/>
      </w:rPr>
    </w:lvl>
    <w:lvl w:ilvl="7" w:tplc="0C090003" w:tentative="1">
      <w:start w:val="1"/>
      <w:numFmt w:val="bullet"/>
      <w:lvlText w:val="o"/>
      <w:lvlJc w:val="left"/>
      <w:pPr>
        <w:ind w:left="4833" w:hanging="360"/>
      </w:pPr>
      <w:rPr>
        <w:rFonts w:ascii="Courier New" w:hAnsi="Courier New" w:cs="Courier New" w:hint="default"/>
      </w:rPr>
    </w:lvl>
    <w:lvl w:ilvl="8" w:tplc="0C090005" w:tentative="1">
      <w:start w:val="1"/>
      <w:numFmt w:val="bullet"/>
      <w:lvlText w:val=""/>
      <w:lvlJc w:val="left"/>
      <w:pPr>
        <w:ind w:left="5553" w:hanging="360"/>
      </w:pPr>
      <w:rPr>
        <w:rFonts w:ascii="Wingdings" w:hAnsi="Wingdings" w:hint="default"/>
      </w:rPr>
    </w:lvl>
  </w:abstractNum>
  <w:abstractNum w:abstractNumId="1" w15:restartNumberingAfterBreak="0">
    <w:nsid w:val="41A22E72"/>
    <w:multiLevelType w:val="hybridMultilevel"/>
    <w:tmpl w:val="FA0E8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1446775"/>
    <w:multiLevelType w:val="multilevel"/>
    <w:tmpl w:val="9F2E17F2"/>
    <w:lvl w:ilvl="0">
      <w:start w:val="1"/>
      <w:numFmt w:val="decimal"/>
      <w:pStyle w:val="Heading1"/>
      <w:lvlText w:val="%1"/>
      <w:lvlJc w:val="left"/>
      <w:pPr>
        <w:ind w:left="570" w:hanging="570"/>
      </w:pPr>
      <w:rPr>
        <w:rFonts w:hint="default"/>
        <w:color w:val="auto"/>
      </w:rPr>
    </w:lvl>
    <w:lvl w:ilvl="1">
      <w:start w:val="1"/>
      <w:numFmt w:val="decimal"/>
      <w:lvlText w:val="%1.%2"/>
      <w:lvlJc w:val="left"/>
      <w:pPr>
        <w:ind w:left="570" w:hanging="57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5E727D27"/>
    <w:multiLevelType w:val="hybridMultilevel"/>
    <w:tmpl w:val="483228B2"/>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6B7C51B2"/>
    <w:multiLevelType w:val="hybridMultilevel"/>
    <w:tmpl w:val="E466D7A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6F640E66"/>
    <w:multiLevelType w:val="hybridMultilevel"/>
    <w:tmpl w:val="196480DC"/>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774E2B13"/>
    <w:multiLevelType w:val="hybridMultilevel"/>
    <w:tmpl w:val="23B41A9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7" w15:restartNumberingAfterBreak="0">
    <w:nsid w:val="7B583B16"/>
    <w:multiLevelType w:val="hybridMultilevel"/>
    <w:tmpl w:val="9CB20976"/>
    <w:lvl w:ilvl="0" w:tplc="32428272">
      <w:start w:val="1"/>
      <w:numFmt w:val="decimal"/>
      <w:lvlText w:val="5.%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1"/>
  </w:num>
  <w:num w:numId="5">
    <w:abstractNumId w:val="0"/>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D0B"/>
    <w:rsid w:val="00022E20"/>
    <w:rsid w:val="0010735C"/>
    <w:rsid w:val="001748E1"/>
    <w:rsid w:val="00205A34"/>
    <w:rsid w:val="00207D30"/>
    <w:rsid w:val="0026704F"/>
    <w:rsid w:val="002D4C4C"/>
    <w:rsid w:val="00306100"/>
    <w:rsid w:val="0035459E"/>
    <w:rsid w:val="00364DE6"/>
    <w:rsid w:val="00451D9C"/>
    <w:rsid w:val="00464569"/>
    <w:rsid w:val="00471DB5"/>
    <w:rsid w:val="005C346F"/>
    <w:rsid w:val="00663780"/>
    <w:rsid w:val="0067364C"/>
    <w:rsid w:val="006835A6"/>
    <w:rsid w:val="006A70E1"/>
    <w:rsid w:val="007052B9"/>
    <w:rsid w:val="00711F72"/>
    <w:rsid w:val="007531F2"/>
    <w:rsid w:val="007F08BC"/>
    <w:rsid w:val="00805578"/>
    <w:rsid w:val="008160B7"/>
    <w:rsid w:val="00820587"/>
    <w:rsid w:val="008A1492"/>
    <w:rsid w:val="008C35B7"/>
    <w:rsid w:val="009045AF"/>
    <w:rsid w:val="00916AB8"/>
    <w:rsid w:val="00940E6F"/>
    <w:rsid w:val="00990E24"/>
    <w:rsid w:val="009B2BD4"/>
    <w:rsid w:val="00A27A52"/>
    <w:rsid w:val="00A3701B"/>
    <w:rsid w:val="00A55765"/>
    <w:rsid w:val="00A64B60"/>
    <w:rsid w:val="00A70C8D"/>
    <w:rsid w:val="00AE5527"/>
    <w:rsid w:val="00B0179A"/>
    <w:rsid w:val="00B01B99"/>
    <w:rsid w:val="00B96206"/>
    <w:rsid w:val="00C44578"/>
    <w:rsid w:val="00C82DBD"/>
    <w:rsid w:val="00CE2D0B"/>
    <w:rsid w:val="00D03A97"/>
    <w:rsid w:val="00D3252F"/>
    <w:rsid w:val="00D75F18"/>
    <w:rsid w:val="00DC1303"/>
    <w:rsid w:val="00DF35E6"/>
    <w:rsid w:val="00E26F10"/>
    <w:rsid w:val="00EA02EF"/>
    <w:rsid w:val="00FA739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0F223B-8A70-436A-B176-5E0032263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D0B"/>
    <w:pPr>
      <w:tabs>
        <w:tab w:val="left" w:pos="567"/>
      </w:tabs>
      <w:spacing w:after="0" w:line="240" w:lineRule="auto"/>
      <w:ind w:left="567" w:hanging="567"/>
    </w:pPr>
    <w:rPr>
      <w:rFonts w:ascii="Arial" w:eastAsia="SimSun" w:hAnsi="Arial" w:cs="Arial"/>
      <w:sz w:val="20"/>
      <w:szCs w:val="20"/>
      <w:lang w:eastAsia="zh-CN"/>
    </w:rPr>
  </w:style>
  <w:style w:type="paragraph" w:styleId="Heading1">
    <w:name w:val="heading 1"/>
    <w:basedOn w:val="ListParagraph"/>
    <w:next w:val="Normal"/>
    <w:link w:val="Heading1Char"/>
    <w:uiPriority w:val="9"/>
    <w:qFormat/>
    <w:rsid w:val="00CE2D0B"/>
    <w:pPr>
      <w:numPr>
        <w:numId w:val="1"/>
      </w:numPr>
      <w:tabs>
        <w:tab w:val="clear" w:pos="567"/>
      </w:tabs>
      <w:outlineLvl w:val="0"/>
    </w:pPr>
    <w:rPr>
      <w:b/>
      <w:sz w:val="24"/>
    </w:rPr>
  </w:style>
  <w:style w:type="paragraph" w:styleId="Heading2">
    <w:name w:val="heading 2"/>
    <w:basedOn w:val="Normal"/>
    <w:next w:val="Normal"/>
    <w:link w:val="Heading2Char"/>
    <w:uiPriority w:val="9"/>
    <w:unhideWhenUsed/>
    <w:qFormat/>
    <w:rsid w:val="00CE2D0B"/>
    <w:pPr>
      <w:tabs>
        <w:tab w:val="clear" w:pos="567"/>
      </w:tabs>
      <w:ind w:firstLine="0"/>
      <w:outlineLvl w:val="1"/>
    </w:pPr>
    <w:rPr>
      <w:b/>
      <w:sz w:val="24"/>
      <w:szCs w:val="24"/>
    </w:rPr>
  </w:style>
  <w:style w:type="paragraph" w:styleId="Heading3">
    <w:name w:val="heading 3"/>
    <w:basedOn w:val="Normal"/>
    <w:next w:val="Normal"/>
    <w:link w:val="Heading3Char"/>
    <w:uiPriority w:val="9"/>
    <w:unhideWhenUsed/>
    <w:qFormat/>
    <w:rsid w:val="00CE2D0B"/>
    <w:pPr>
      <w:keepNext/>
      <w:keepLines/>
      <w:tabs>
        <w:tab w:val="clear" w:pos="567"/>
        <w:tab w:val="left" w:pos="720"/>
      </w:tabs>
      <w:ind w:left="1134"/>
      <w:outlineLvl w:val="2"/>
    </w:pPr>
    <w:rPr>
      <w:rFonts w:eastAsiaTheme="majorEastAsia"/>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aliases w:val="Policy Title Char"/>
    <w:basedOn w:val="DefaultParagraphFont"/>
    <w:link w:val="Title"/>
    <w:uiPriority w:val="10"/>
    <w:locked/>
    <w:rsid w:val="00CE2D0B"/>
    <w:rPr>
      <w:rFonts w:ascii="Arial" w:hAnsi="Arial" w:cs="Arial"/>
      <w:b/>
      <w:sz w:val="32"/>
      <w:szCs w:val="32"/>
      <w:lang w:eastAsia="zh-CN"/>
    </w:rPr>
  </w:style>
  <w:style w:type="paragraph" w:styleId="Title">
    <w:name w:val="Title"/>
    <w:aliases w:val="Policy Title"/>
    <w:basedOn w:val="Normal"/>
    <w:next w:val="Normal"/>
    <w:link w:val="TitleChar"/>
    <w:uiPriority w:val="10"/>
    <w:qFormat/>
    <w:rsid w:val="00CE2D0B"/>
    <w:rPr>
      <w:rFonts w:eastAsiaTheme="minorHAnsi"/>
      <w:b/>
      <w:sz w:val="32"/>
      <w:szCs w:val="32"/>
    </w:rPr>
  </w:style>
  <w:style w:type="character" w:customStyle="1" w:styleId="TitleChar1">
    <w:name w:val="Title Char1"/>
    <w:basedOn w:val="DefaultParagraphFont"/>
    <w:uiPriority w:val="10"/>
    <w:rsid w:val="00CE2D0B"/>
    <w:rPr>
      <w:rFonts w:asciiTheme="majorHAnsi" w:eastAsiaTheme="majorEastAsia" w:hAnsiTheme="majorHAnsi" w:cstheme="majorBidi"/>
      <w:spacing w:val="-10"/>
      <w:kern w:val="28"/>
      <w:sz w:val="56"/>
      <w:szCs w:val="56"/>
      <w:lang w:eastAsia="zh-CN"/>
    </w:rPr>
  </w:style>
  <w:style w:type="table" w:styleId="TableGrid">
    <w:name w:val="Table Grid"/>
    <w:basedOn w:val="TableNormal"/>
    <w:uiPriority w:val="59"/>
    <w:rsid w:val="00CE2D0B"/>
    <w:pPr>
      <w:spacing w:after="0" w:line="240" w:lineRule="auto"/>
    </w:pPr>
    <w:rPr>
      <w:rFonts w:ascii="Trebuchet MS" w:eastAsia="SimSun" w:hAnsi="Trebuchet MS" w:cs="Times New Roman"/>
      <w:sz w:val="20"/>
      <w:szCs w:val="20"/>
      <w:lang w:eastAsia="en-A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E2D0B"/>
    <w:pPr>
      <w:tabs>
        <w:tab w:val="clear" w:pos="567"/>
        <w:tab w:val="center" w:pos="4513"/>
        <w:tab w:val="right" w:pos="9026"/>
      </w:tabs>
    </w:pPr>
  </w:style>
  <w:style w:type="character" w:customStyle="1" w:styleId="HeaderChar">
    <w:name w:val="Header Char"/>
    <w:basedOn w:val="DefaultParagraphFont"/>
    <w:link w:val="Header"/>
    <w:uiPriority w:val="99"/>
    <w:rsid w:val="00CE2D0B"/>
    <w:rPr>
      <w:rFonts w:ascii="Arial" w:eastAsia="SimSun" w:hAnsi="Arial" w:cs="Arial"/>
      <w:sz w:val="20"/>
      <w:szCs w:val="20"/>
      <w:lang w:eastAsia="zh-CN"/>
    </w:rPr>
  </w:style>
  <w:style w:type="character" w:styleId="Hyperlink">
    <w:name w:val="Hyperlink"/>
    <w:basedOn w:val="DefaultParagraphFont"/>
    <w:uiPriority w:val="99"/>
    <w:unhideWhenUsed/>
    <w:rsid w:val="00CE2D0B"/>
    <w:rPr>
      <w:color w:val="0000FF"/>
      <w:u w:val="single"/>
    </w:rPr>
  </w:style>
  <w:style w:type="paragraph" w:styleId="ListParagraph">
    <w:name w:val="List Paragraph"/>
    <w:basedOn w:val="Normal"/>
    <w:uiPriority w:val="34"/>
    <w:qFormat/>
    <w:rsid w:val="00CE2D0B"/>
    <w:pPr>
      <w:ind w:left="720"/>
      <w:contextualSpacing/>
    </w:pPr>
  </w:style>
  <w:style w:type="character" w:customStyle="1" w:styleId="Heading2Char">
    <w:name w:val="Heading 2 Char"/>
    <w:basedOn w:val="DefaultParagraphFont"/>
    <w:link w:val="Heading2"/>
    <w:uiPriority w:val="9"/>
    <w:rsid w:val="00CE2D0B"/>
    <w:rPr>
      <w:rFonts w:ascii="Arial" w:eastAsia="SimSun" w:hAnsi="Arial" w:cs="Arial"/>
      <w:b/>
      <w:sz w:val="24"/>
      <w:szCs w:val="24"/>
      <w:lang w:eastAsia="zh-CN"/>
    </w:rPr>
  </w:style>
  <w:style w:type="character" w:customStyle="1" w:styleId="Heading3Char">
    <w:name w:val="Heading 3 Char"/>
    <w:basedOn w:val="DefaultParagraphFont"/>
    <w:link w:val="Heading3"/>
    <w:uiPriority w:val="9"/>
    <w:rsid w:val="00CE2D0B"/>
    <w:rPr>
      <w:rFonts w:ascii="Arial" w:eastAsiaTheme="majorEastAsia" w:hAnsi="Arial" w:cs="Arial"/>
      <w:b/>
      <w:sz w:val="20"/>
      <w:szCs w:val="24"/>
      <w:lang w:eastAsia="zh-CN"/>
    </w:rPr>
  </w:style>
  <w:style w:type="character" w:customStyle="1" w:styleId="Heading1Char">
    <w:name w:val="Heading 1 Char"/>
    <w:basedOn w:val="DefaultParagraphFont"/>
    <w:link w:val="Heading1"/>
    <w:uiPriority w:val="9"/>
    <w:rsid w:val="00CE2D0B"/>
    <w:rPr>
      <w:rFonts w:ascii="Arial" w:eastAsia="SimSun" w:hAnsi="Arial" w:cs="Arial"/>
      <w:b/>
      <w:sz w:val="24"/>
      <w:szCs w:val="20"/>
      <w:lang w:eastAsia="zh-CN"/>
    </w:rPr>
  </w:style>
  <w:style w:type="paragraph" w:styleId="Footer">
    <w:name w:val="footer"/>
    <w:basedOn w:val="Normal"/>
    <w:link w:val="FooterChar"/>
    <w:uiPriority w:val="99"/>
    <w:unhideWhenUsed/>
    <w:rsid w:val="00CE2D0B"/>
    <w:pPr>
      <w:tabs>
        <w:tab w:val="clear" w:pos="567"/>
        <w:tab w:val="center" w:pos="4513"/>
        <w:tab w:val="right" w:pos="9026"/>
      </w:tabs>
    </w:pPr>
  </w:style>
  <w:style w:type="character" w:customStyle="1" w:styleId="FooterChar">
    <w:name w:val="Footer Char"/>
    <w:basedOn w:val="DefaultParagraphFont"/>
    <w:link w:val="Footer"/>
    <w:uiPriority w:val="99"/>
    <w:rsid w:val="00CE2D0B"/>
    <w:rPr>
      <w:rFonts w:ascii="Arial" w:eastAsia="SimSun" w:hAnsi="Arial" w:cs="Arial"/>
      <w:sz w:val="20"/>
      <w:szCs w:val="20"/>
      <w:lang w:eastAsia="zh-CN"/>
    </w:rPr>
  </w:style>
  <w:style w:type="paragraph" w:styleId="FootnoteText">
    <w:name w:val="footnote text"/>
    <w:basedOn w:val="Normal"/>
    <w:link w:val="FootnoteTextChar"/>
    <w:uiPriority w:val="99"/>
    <w:unhideWhenUsed/>
    <w:rsid w:val="00711F72"/>
  </w:style>
  <w:style w:type="character" w:customStyle="1" w:styleId="FootnoteTextChar">
    <w:name w:val="Footnote Text Char"/>
    <w:basedOn w:val="DefaultParagraphFont"/>
    <w:link w:val="FootnoteText"/>
    <w:uiPriority w:val="99"/>
    <w:rsid w:val="00711F72"/>
    <w:rPr>
      <w:rFonts w:ascii="Arial" w:eastAsia="SimSun" w:hAnsi="Arial" w:cs="Arial"/>
      <w:sz w:val="20"/>
      <w:szCs w:val="20"/>
      <w:lang w:eastAsia="zh-CN"/>
    </w:rPr>
  </w:style>
  <w:style w:type="paragraph" w:styleId="TOCHeading">
    <w:name w:val="TOC Heading"/>
    <w:basedOn w:val="Heading1"/>
    <w:next w:val="Normal"/>
    <w:uiPriority w:val="39"/>
    <w:unhideWhenUsed/>
    <w:qFormat/>
    <w:rsid w:val="00FA7391"/>
    <w:pPr>
      <w:keepNext/>
      <w:keepLines/>
      <w:numPr>
        <w:numId w:val="0"/>
      </w:numPr>
      <w:spacing w:before="240" w:line="259" w:lineRule="auto"/>
      <w:contextualSpacing w:val="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rsid w:val="00820587"/>
    <w:pPr>
      <w:tabs>
        <w:tab w:val="clear" w:pos="567"/>
        <w:tab w:val="right" w:leader="dot" w:pos="10194"/>
      </w:tabs>
      <w:spacing w:after="40"/>
      <w:ind w:left="425" w:hanging="425"/>
    </w:pPr>
  </w:style>
  <w:style w:type="paragraph" w:styleId="TOC2">
    <w:name w:val="toc 2"/>
    <w:basedOn w:val="Normal"/>
    <w:next w:val="Normal"/>
    <w:autoRedefine/>
    <w:uiPriority w:val="39"/>
    <w:unhideWhenUsed/>
    <w:rsid w:val="008A1492"/>
    <w:pPr>
      <w:tabs>
        <w:tab w:val="clear" w:pos="567"/>
        <w:tab w:val="right" w:leader="dot" w:pos="10194"/>
      </w:tabs>
      <w:spacing w:after="40"/>
      <w:ind w:left="850" w:hanging="425"/>
    </w:pPr>
  </w:style>
  <w:style w:type="paragraph" w:styleId="TOC3">
    <w:name w:val="toc 3"/>
    <w:basedOn w:val="Normal"/>
    <w:next w:val="Normal"/>
    <w:autoRedefine/>
    <w:uiPriority w:val="39"/>
    <w:unhideWhenUsed/>
    <w:rsid w:val="008A1492"/>
    <w:pPr>
      <w:tabs>
        <w:tab w:val="clear" w:pos="567"/>
        <w:tab w:val="right" w:leader="dot" w:pos="10194"/>
      </w:tabs>
      <w:spacing w:after="40"/>
      <w:ind w:left="993"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ailto:policy@cqu.edu.au" TargetMode="External" Type="http://schemas.openxmlformats.org/officeDocument/2006/relationships/hyperlink"/>
<Relationship Id="rId11" Target="https://www.cqu.edu.au/about-us/structure/governance/glossary" TargetMode="External" Type="http://schemas.openxmlformats.org/officeDocument/2006/relationships/hyperlink"/>
<Relationship Id="rId12" Target="http://policy.cqu.edu.au/Policy/policy_list.do" TargetMode="External" Type="http://schemas.openxmlformats.org/officeDocument/2006/relationships/hyperlink"/>
<Relationship Id="rId13" Target="https://www.legislation.gov.au/" TargetMode="External" Type="http://schemas.openxmlformats.org/officeDocument/2006/relationships/hyperlink"/>
<Relationship Id="rId14" Target="http://policy.cqu.edu.au/Policy/policy_list.do" TargetMode="External" Type="http://schemas.openxmlformats.org/officeDocument/2006/relationships/hyperlink"/>
<Relationship Id="rId15" Target="https://www.legislation.qld.gov.au/OQPChome.htm" TargetMode="External" Type="http://schemas.openxmlformats.org/officeDocument/2006/relationships/hyperlink"/>
<Relationship Id="rId16" Target="http://policy.cqu.edu.au/Policy/policy_list.do" TargetMode="External" Type="http://schemas.openxmlformats.org/officeDocument/2006/relationships/hyperlink"/>
<Relationship Id="rId17" Target="https://www.treasury.qld.gov.au/index.php" TargetMode="External" Type="http://schemas.openxmlformats.org/officeDocument/2006/relationships/hyperlink"/>
<Relationship Id="rId18" Target="https://www.cqu.edu.au/student-life/new-students/student-forms/domestic-students/student-finance" TargetMode="External" Type="http://schemas.openxmlformats.org/officeDocument/2006/relationships/hyperlink"/>
<Relationship Id="rId19" Target="mailto:policy@cqu.edu.au" TargetMode="External" Type="http://schemas.openxmlformats.org/officeDocument/2006/relationships/hyperlink"/>
<Relationship Id="rId2" Target="numbering.xml" Type="http://schemas.openxmlformats.org/officeDocument/2006/relationships/numbering"/>
<Relationship Id="rId20" Target="footer1.xml" Type="http://schemas.openxmlformats.org/officeDocument/2006/relationships/footer"/>
<Relationship Id="rId21" Target="mailto:policy@cqu.edu.au" TargetMode="External" Type="http://schemas.openxmlformats.org/officeDocument/2006/relationships/hyperlink"/>
<Relationship Id="rId22" Target="http://policy.cqu.edu.au/Policy/policy_list.do" TargetMode="External" Type="http://schemas.openxmlformats.org/officeDocument/2006/relationships/hyperlink"/>
<Relationship Id="rId23" Target="http://policy.cqu.edu.au/Policy/policy_list.do" TargetMode="External" Type="http://schemas.openxmlformats.org/officeDocument/2006/relationships/hyperlink"/>
<Relationship Id="rId24" Target="http://policy.cqu.edu.au/Policy/policy_list.do" TargetMode="External" Type="http://schemas.openxmlformats.org/officeDocument/2006/relationships/hyperlink"/>
<Relationship Id="rId25" Target="footer2.xml" Type="http://schemas.openxmlformats.org/officeDocument/2006/relationships/footer"/>
<Relationship Id="rId26" Target="fontTable.xml" Type="http://schemas.openxmlformats.org/officeDocument/2006/relationships/fontTable"/>
<Relationship Id="rId27" Target="theme/theme1.xml" Type="http://schemas.openxmlformats.org/officeDocument/2006/relationships/theme"/>
<Relationship Id="rId28" Target="../customXml/item2.xml" Type="http://schemas.openxmlformats.org/officeDocument/2006/relationships/customXml"/>
<Relationship Id="rId29" Target="../customXml/item3.xml" Type="http://schemas.openxmlformats.org/officeDocument/2006/relationships/customXml"/>
<Relationship Id="rId3" Target="styles.xml" Type="http://schemas.openxmlformats.org/officeDocument/2006/relationships/styles"/>
<Relationship Id="rId30" Target="../customXml/item4.xml" Type="http://schemas.openxmlformats.org/officeDocument/2006/relationships/customXml"/>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jpeg" Type="http://schemas.openxmlformats.org/officeDocument/2006/relationships/image"/>
<Relationship Id="rId9" Target="http://policy.cqu.edu.au/Policy/policy_list.do"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taffNet Document" ma:contentTypeID="0x0101006A7CE322BE856F469FDFC591EE9FDF0A01009C95EE8D0DE83B41B0717296D71D4308" ma:contentTypeVersion="37" ma:contentTypeDescription="" ma:contentTypeScope="" ma:versionID="541e651380cd8a20d429b87754b0b98f">
  <xsd:schema xmlns:xsd="http://www.w3.org/2001/XMLSchema" xmlns:xs="http://www.w3.org/2001/XMLSchema" xmlns:p="http://schemas.microsoft.com/office/2006/metadata/properties" xmlns:ns2="3ed555b7-05b0-4e27-8e7d-4e6b48fd47a4" xmlns:ns3="be8380f3-f86d-4c55-ac0d-84a81eafd6a2" xmlns:ns4="http://schemas.microsoft.com/sharepoint/v4" targetNamespace="http://schemas.microsoft.com/office/2006/metadata/properties" ma:root="true" ma:fieldsID="10726b254611bdb98ed21d0ab0fb83d3" ns2:_="" ns3:_="" ns4:_="">
    <xsd:import namespace="3ed555b7-05b0-4e27-8e7d-4e6b48fd47a4"/>
    <xsd:import namespace="be8380f3-f86d-4c55-ac0d-84a81eafd6a2"/>
    <xsd:import namespace="http://schemas.microsoft.com/sharepoint/v4"/>
    <xsd:element name="properties">
      <xsd:complexType>
        <xsd:sequence>
          <xsd:element name="documentManagement">
            <xsd:complexType>
              <xsd:all>
                <xsd:element ref="ns2:OwlDocPortalDescription" minOccurs="0"/>
                <xsd:element ref="ns2:TaxCatchAll" minOccurs="0"/>
                <xsd:element ref="ns2:TaxCatchAllLabel" minOccurs="0"/>
                <xsd:element ref="ns3:b6b65ea87a034f338b42d02fed46782b" minOccurs="0"/>
                <xsd:element ref="ns2:d09ba1cd9089431987795cbce75e80ea" minOccurs="0"/>
                <xsd:element ref="ns2:a5167454593547bfbb3b9f85fe52fcee" minOccurs="0"/>
                <xsd:element ref="ns2:pa523230cbe0463bb7cc286808fddca9" minOccurs="0"/>
                <xsd:element ref="ns2:e3c82b6302f940778a5098baf014ffbb" minOccurs="0"/>
                <xsd:element ref="ns2:a52b0960dff24c4380ab9f2e06a4be0f" minOccurs="0"/>
                <xsd:element ref="ns2:g2dbb64b290d409cb3188e2fc73755f0" minOccurs="0"/>
                <xsd:element ref="ns2:hfac6f500c1341d69c02eb464ae13ac0" minOccurs="0"/>
                <xsd:element ref="ns2:l2e8a46e463341bba33baf297e439429" minOccurs="0"/>
                <xsd:element ref="ns2:ie7e68178e7f4a8e82477b69c495e9e5" minOccurs="0"/>
                <xsd:element ref="ns2:i920554bc521447ca8069c3847c9d852" minOccurs="0"/>
                <xsd:element ref="ns2:c1525ba5064f4da4a7d1553709e33b12" minOccurs="0"/>
                <xsd:element ref="ns2:OwlReviewExpiryDate" minOccurs="0"/>
                <xsd:element ref="ns4:IconOverlay" minOccurs="0"/>
                <xsd:element ref="ns2:lb0d6e6b56834efea93884ee5ab86f9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555b7-05b0-4e27-8e7d-4e6b48fd47a4" elementFormDefault="qualified">
    <xsd:import namespace="http://schemas.microsoft.com/office/2006/documentManagement/types"/>
    <xsd:import namespace="http://schemas.microsoft.com/office/infopath/2007/PartnerControls"/>
    <xsd:element name="OwlDocPortalDescription" ma:index="4" nillable="true" ma:displayName="Document Description" ma:internalName="OwlDocPortalDescription">
      <xsd:simpleType>
        <xsd:restriction base="dms:Note">
          <xsd:maxLength value="255"/>
        </xsd:restriction>
      </xsd:simpleType>
    </xsd:element>
    <xsd:element name="TaxCatchAll" ma:index="6" nillable="true" ma:displayName="Taxonomy Catch All Column" ma:hidden="true" ma:list="{f0817acc-c3c8-41bc-9a08-09e757fb6343}" ma:internalName="TaxCatchAll" ma:readOnly="false" ma:showField="CatchAllData" ma:web="3ed555b7-05b0-4e27-8e7d-4e6b48fd47a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0817acc-c3c8-41bc-9a08-09e757fb6343}" ma:internalName="TaxCatchAllLabel" ma:readOnly="false" ma:showField="CatchAllDataLabel" ma:web="3ed555b7-05b0-4e27-8e7d-4e6b48fd47a4">
      <xsd:complexType>
        <xsd:complexContent>
          <xsd:extension base="dms:MultiChoiceLookup">
            <xsd:sequence>
              <xsd:element name="Value" type="dms:Lookup" maxOccurs="unbounded" minOccurs="0" nillable="true"/>
            </xsd:sequence>
          </xsd:extension>
        </xsd:complexContent>
      </xsd:complexType>
    </xsd:element>
    <xsd:element name="d09ba1cd9089431987795cbce75e80ea" ma:index="23" nillable="true" ma:taxonomy="true" ma:internalName="d09ba1cd9089431987795cbce75e80ea" ma:taxonomyFieldName="OwlDocPortalCategory" ma:displayName="Document Category" ma:readOnly="false" ma:fieldId="{d09ba1cd-9089-4319-8779-5cbce75e80ea}" ma:taxonomyMulti="true" ma:sspId="5c1f9bdb-a80f-430c-8952-2a26cfa7c922" ma:termSetId="147a91a3-53e7-471f-aff0-ef580ff3056a" ma:anchorId="00000000-0000-0000-0000-000000000000" ma:open="false" ma:isKeyword="false">
      <xsd:complexType>
        <xsd:sequence>
          <xsd:element ref="pc:Terms" minOccurs="0" maxOccurs="1"/>
        </xsd:sequence>
      </xsd:complexType>
    </xsd:element>
    <xsd:element name="a5167454593547bfbb3b9f85fe52fcee" ma:index="24" nillable="true" ma:taxonomy="true" ma:internalName="a5167454593547bfbb3b9f85fe52fcee" ma:taxonomyFieldName="OwlDocPortalDepartment" ma:displayName="Department / Owner" ma:default="" ma:fieldId="{a5167454-5935-47bf-bb3b-9f85fe52fcee}" ma:taxonomyMulti="true" ma:sspId="5c1f9bdb-a80f-430c-8952-2a26cfa7c922" ma:termSetId="7a7075d8-72ec-42a7-b40f-a09363b3f543" ma:anchorId="00000000-0000-0000-0000-000000000000" ma:open="false" ma:isKeyword="false">
      <xsd:complexType>
        <xsd:sequence>
          <xsd:element ref="pc:Terms" minOccurs="0" maxOccurs="1"/>
        </xsd:sequence>
      </xsd:complexType>
    </xsd:element>
    <xsd:element name="pa523230cbe0463bb7cc286808fddca9" ma:index="25" nillable="true" ma:taxonomy="true" ma:internalName="pa523230cbe0463bb7cc286808fddca9" ma:taxonomyFieldName="OwlDocPortalCampus" ma:displayName="Campus" ma:default="" ma:fieldId="{9a523230-cbe0-463b-b7cc-286808fddca9}" ma:taxonomyMulti="true" ma:sspId="5c1f9bdb-a80f-430c-8952-2a26cfa7c922" ma:termSetId="fdc1873e-2d10-4233-9d6e-9e881c3d20d4" ma:anchorId="00000000-0000-0000-0000-000000000000" ma:open="false" ma:isKeyword="false">
      <xsd:complexType>
        <xsd:sequence>
          <xsd:element ref="pc:Terms" minOccurs="0" maxOccurs="1"/>
        </xsd:sequence>
      </xsd:complexType>
    </xsd:element>
    <xsd:element name="e3c82b6302f940778a5098baf014ffbb" ma:index="26" nillable="true" ma:taxonomy="true" ma:internalName="e3c82b6302f940778a5098baf014ffbb" ma:taxonomyFieldName="OwlDocPortalAudience" ma:displayName="Audience / Role" ma:default="" ma:fieldId="{e3c82b63-02f9-4077-8a50-98baf014ffbb}" ma:taxonomyMulti="true" ma:sspId="5c1f9bdb-a80f-430c-8952-2a26cfa7c922" ma:termSetId="ce06be94-23de-437d-b30a-f6e4f6b22cea" ma:anchorId="00000000-0000-0000-0000-000000000000" ma:open="false" ma:isKeyword="false">
      <xsd:complexType>
        <xsd:sequence>
          <xsd:element ref="pc:Terms" minOccurs="0" maxOccurs="1"/>
        </xsd:sequence>
      </xsd:complexType>
    </xsd:element>
    <xsd:element name="a52b0960dff24c4380ab9f2e06a4be0f" ma:index="27" nillable="true" ma:taxonomy="true" ma:internalName="a52b0960dff24c4380ab9f2e06a4be0f" ma:taxonomyFieldName="OwlDocPortalProcess" ma:displayName="Process" ma:readOnly="false" ma:default="" ma:fieldId="{a52b0960-dff2-4c43-80ab-9f2e06a4be0f}" ma:taxonomyMulti="true" ma:sspId="5c1f9bdb-a80f-430c-8952-2a26cfa7c922" ma:termSetId="15402089-6599-4cd5-a26e-3e862bf62c72" ma:anchorId="00000000-0000-0000-0000-000000000000" ma:open="false" ma:isKeyword="false">
      <xsd:complexType>
        <xsd:sequence>
          <xsd:element ref="pc:Terms" minOccurs="0" maxOccurs="1"/>
        </xsd:sequence>
      </xsd:complexType>
    </xsd:element>
    <xsd:element name="g2dbb64b290d409cb3188e2fc73755f0" ma:index="28" nillable="true" ma:taxonomy="true" ma:internalName="g2dbb64b290d409cb3188e2fc73755f0" ma:taxonomyFieldName="OwlContentTargetOptionsOne" ma:displayName="Content Target Options One" ma:readOnly="false" ma:fieldId="{02dbb64b-290d-409c-b318-8e2fc73755f0}" ma:taxonomyMulti="true" ma:sspId="5c1f9bdb-a80f-430c-8952-2a26cfa7c922" ma:termSetId="bb8aa7c7-d672-4ae8-b74b-c1ec8a674494" ma:anchorId="00000000-0000-0000-0000-000000000000" ma:open="false" ma:isKeyword="false">
      <xsd:complexType>
        <xsd:sequence>
          <xsd:element ref="pc:Terms" minOccurs="0" maxOccurs="1"/>
        </xsd:sequence>
      </xsd:complexType>
    </xsd:element>
    <xsd:element name="hfac6f500c1341d69c02eb464ae13ac0" ma:index="29" nillable="true" ma:taxonomy="true" ma:internalName="hfac6f500c1341d69c02eb464ae13ac0" ma:taxonomyFieldName="OwlContentTargetOptionsTwo" ma:displayName="Content Target Options Two" ma:readOnly="false" ma:fieldId="{1fac6f50-0c13-41d6-9c02-eb464ae13ac0}" ma:taxonomyMulti="true" ma:sspId="5c1f9bdb-a80f-430c-8952-2a26cfa7c922" ma:termSetId="404e31d4-27b3-478d-a76c-787546812163" ma:anchorId="00000000-0000-0000-0000-000000000000" ma:open="false" ma:isKeyword="false">
      <xsd:complexType>
        <xsd:sequence>
          <xsd:element ref="pc:Terms" minOccurs="0" maxOccurs="1"/>
        </xsd:sequence>
      </xsd:complexType>
    </xsd:element>
    <xsd:element name="l2e8a46e463341bba33baf297e439429" ma:index="30" nillable="true" ma:taxonomy="true" ma:internalName="l2e8a46e463341bba33baf297e439429" ma:taxonomyFieldName="OwlContentTargetOptionsThree" ma:displayName="Content Target Options Three" ma:readOnly="false" ma:fieldId="{52e8a46e-4633-41bb-a33b-af297e439429}" ma:taxonomyMulti="true" ma:sspId="5c1f9bdb-a80f-430c-8952-2a26cfa7c922" ma:termSetId="6db78995-0489-4c85-8624-d75cb337b0b5" ma:anchorId="00000000-0000-0000-0000-000000000000" ma:open="false" ma:isKeyword="false">
      <xsd:complexType>
        <xsd:sequence>
          <xsd:element ref="pc:Terms" minOccurs="0" maxOccurs="1"/>
        </xsd:sequence>
      </xsd:complexType>
    </xsd:element>
    <xsd:element name="ie7e68178e7f4a8e82477b69c495e9e5" ma:index="31" nillable="true" ma:taxonomy="true" ma:internalName="ie7e68178e7f4a8e82477b69c495e9e5" ma:taxonomyFieldName="OwlContentTargetOptionsFour" ma:displayName="Content Target Options Four" ma:readOnly="false" ma:fieldId="{2e7e6817-8e7f-4a8e-8247-7b69c495e9e5}" ma:taxonomyMulti="true" ma:sspId="5c1f9bdb-a80f-430c-8952-2a26cfa7c922" ma:termSetId="902b0e3c-dade-421f-8393-55cc4f212baf" ma:anchorId="00000000-0000-0000-0000-000000000000" ma:open="false" ma:isKeyword="false">
      <xsd:complexType>
        <xsd:sequence>
          <xsd:element ref="pc:Terms" minOccurs="0" maxOccurs="1"/>
        </xsd:sequence>
      </xsd:complexType>
    </xsd:element>
    <xsd:element name="i920554bc521447ca8069c3847c9d852" ma:index="32" nillable="true" ma:taxonomy="true" ma:internalName="i920554bc521447ca8069c3847c9d852" ma:taxonomyFieldName="OwlTags" ma:displayName="Tags" ma:readOnly="false" ma:fieldId="{2920554b-c521-447c-a806-9c3847c9d852}" ma:taxonomyMulti="true" ma:sspId="5c1f9bdb-a80f-430c-8952-2a26cfa7c922" ma:termSetId="97fbee8e-6cd5-4414-b6c7-7c728215e438" ma:anchorId="00000000-0000-0000-0000-000000000000" ma:open="false" ma:isKeyword="false">
      <xsd:complexType>
        <xsd:sequence>
          <xsd:element ref="pc:Terms" minOccurs="0" maxOccurs="1"/>
        </xsd:sequence>
      </xsd:complexType>
    </xsd:element>
    <xsd:element name="c1525ba5064f4da4a7d1553709e33b12" ma:index="34" nillable="true" ma:taxonomy="true" ma:internalName="c1525ba5064f4da4a7d1553709e33b12" ma:taxonomyFieldName="Policy_x0020_Subject" ma:displayName="Policy Subject" ma:default="" ma:fieldId="{c1525ba5-064f-4da4-a7d1-553709e33b12}" ma:taxonomyMulti="true" ma:sspId="5c1f9bdb-a80f-430c-8952-2a26cfa7c922" ma:termSetId="4c06207e-3c4a-4099-9695-9506c0260d39" ma:anchorId="00000000-0000-0000-0000-000000000000" ma:open="false" ma:isKeyword="false">
      <xsd:complexType>
        <xsd:sequence>
          <xsd:element ref="pc:Terms" minOccurs="0" maxOccurs="1"/>
        </xsd:sequence>
      </xsd:complexType>
    </xsd:element>
    <xsd:element name="OwlReviewExpiryDate" ma:index="35" nillable="true" ma:displayName="Review/Expiry Date" ma:format="DateOnly" ma:internalName="OwlReviewExpiryDate">
      <xsd:simpleType>
        <xsd:restriction base="dms:DateTime"/>
      </xsd:simpleType>
    </xsd:element>
    <xsd:element name="lb0d6e6b56834efea93884ee5ab86f99" ma:index="38" nillable="true" ma:taxonomy="true" ma:internalName="lb0d6e6b56834efea93884ee5ab86f99" ma:taxonomyFieldName="Policy_x0020_Administrator" ma:displayName="Policy Administrator" ma:default="" ma:fieldId="{5b0d6e6b-5683-4efe-a938-84ee5ab86f99}" ma:sspId="5c1f9bdb-a80f-430c-8952-2a26cfa7c922" ma:termSetId="27162ada-ae68-4c36-99e8-bca502fc6ec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8380f3-f86d-4c55-ac0d-84a81eafd6a2" elementFormDefault="qualified">
    <xsd:import namespace="http://schemas.microsoft.com/office/2006/documentManagement/types"/>
    <xsd:import namespace="http://schemas.microsoft.com/office/infopath/2007/PartnerControls"/>
    <xsd:element name="b6b65ea87a034f338b42d02fed46782b" ma:index="18" nillable="true" ma:taxonomy="true" ma:internalName="b6b65ea87a034f338b42d02fed46782b" ma:taxonomyFieldName="Approval_x0020_Authority" ma:displayName="Approval Authority" ma:readOnly="false" ma:fieldId="{b6b65ea8-7a03-4f33-8b42-d02fed46782b}" ma:sspId="5c1f9bdb-a80f-430c-8952-2a26cfa7c922" ma:termSetId="938df53b-1012-4bfc-9955-50e86bce2d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e7e68178e7f4a8e82477b69c495e9e5 xmlns="3ed555b7-05b0-4e27-8e7d-4e6b48fd47a4">
      <Terms xmlns="http://schemas.microsoft.com/office/infopath/2007/PartnerControls"/>
    </ie7e68178e7f4a8e82477b69c495e9e5>
    <TaxCatchAll xmlns="3ed555b7-05b0-4e27-8e7d-4e6b48fd47a4">
      <Value>58</Value>
      <Value>121</Value>
    </TaxCatchAll>
    <TaxCatchAllLabel xmlns="3ed555b7-05b0-4e27-8e7d-4e6b48fd47a4"/>
    <b6b65ea87a034f338b42d02fed46782b xmlns="be8380f3-f86d-4c55-ac0d-84a81eafd6a2">
      <Terms xmlns="http://schemas.microsoft.com/office/infopath/2007/PartnerControls"/>
    </b6b65ea87a034f338b42d02fed46782b>
    <d09ba1cd9089431987795cbce75e80ea xmlns="3ed555b7-05b0-4e27-8e7d-4e6b48fd47a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1a23f95a-fd75-4410-97e8-0d1688cb1d7c</TermId>
        </TermInfo>
      </Terms>
    </d09ba1cd9089431987795cbce75e80ea>
    <a52b0960dff24c4380ab9f2e06a4be0f xmlns="3ed555b7-05b0-4e27-8e7d-4e6b48fd47a4">
      <Terms xmlns="http://schemas.microsoft.com/office/infopath/2007/PartnerControls"/>
    </a52b0960dff24c4380ab9f2e06a4be0f>
    <hfac6f500c1341d69c02eb464ae13ac0 xmlns="3ed555b7-05b0-4e27-8e7d-4e6b48fd47a4">
      <Terms xmlns="http://schemas.microsoft.com/office/infopath/2007/PartnerControls"/>
    </hfac6f500c1341d69c02eb464ae13ac0>
    <e3c82b6302f940778a5098baf014ffbb xmlns="3ed555b7-05b0-4e27-8e7d-4e6b48fd47a4">
      <Terms xmlns="http://schemas.microsoft.com/office/infopath/2007/PartnerControls"/>
    </e3c82b6302f940778a5098baf014ffbb>
    <i920554bc521447ca8069c3847c9d852 xmlns="3ed555b7-05b0-4e27-8e7d-4e6b48fd47a4">
      <Terms xmlns="http://schemas.microsoft.com/office/infopath/2007/PartnerControls"/>
    </i920554bc521447ca8069c3847c9d852>
    <g2dbb64b290d409cb3188e2fc73755f0 xmlns="3ed555b7-05b0-4e27-8e7d-4e6b48fd47a4">
      <Terms xmlns="http://schemas.microsoft.com/office/infopath/2007/PartnerControls"/>
    </g2dbb64b290d409cb3188e2fc73755f0>
    <OwlDocPortalDescription xmlns="3ed555b7-05b0-4e27-8e7d-4e6b48fd47a4" xsi:nil="true"/>
    <a5167454593547bfbb3b9f85fe52fcee xmlns="3ed555b7-05b0-4e27-8e7d-4e6b48fd47a4">
      <Terms xmlns="http://schemas.microsoft.com/office/infopath/2007/PartnerControls"/>
    </a5167454593547bfbb3b9f85fe52fcee>
    <pa523230cbe0463bb7cc286808fddca9 xmlns="3ed555b7-05b0-4e27-8e7d-4e6b48fd47a4">
      <Terms xmlns="http://schemas.microsoft.com/office/infopath/2007/PartnerControls"/>
    </pa523230cbe0463bb7cc286808fddca9>
    <l2e8a46e463341bba33baf297e439429 xmlns="3ed555b7-05b0-4e27-8e7d-4e6b48fd47a4">
      <Terms xmlns="http://schemas.microsoft.com/office/infopath/2007/PartnerControls"/>
    </l2e8a46e463341bba33baf297e439429>
    <c1525ba5064f4da4a7d1553709e33b12 xmlns="3ed555b7-05b0-4e27-8e7d-4e6b48fd47a4">
      <Terms xmlns="http://schemas.microsoft.com/office/infopath/2007/PartnerControls">
        <TermInfo xmlns="http://schemas.microsoft.com/office/infopath/2007/PartnerControls">
          <TermName xmlns="http://schemas.microsoft.com/office/infopath/2007/PartnerControls">Administration and Operations</TermName>
          <TermId xmlns="http://schemas.microsoft.com/office/infopath/2007/PartnerControls">344d08fc-fafa-413a-b944-c1eafbf9c7c6</TermId>
        </TermInfo>
      </Terms>
    </c1525ba5064f4da4a7d1553709e33b12>
    <OwlReviewExpiryDate xmlns="3ed555b7-05b0-4e27-8e7d-4e6b48fd47a4" xsi:nil="true"/>
    <IconOverlay xmlns="http://schemas.microsoft.com/sharepoint/v4" xsi:nil="true"/>
    <lb0d6e6b56834efea93884ee5ab86f99 xmlns="3ed555b7-05b0-4e27-8e7d-4e6b48fd47a4">
      <Terms xmlns="http://schemas.microsoft.com/office/infopath/2007/PartnerControls"/>
    </lb0d6e6b56834efea93884ee5ab86f99>
  </documentManagement>
</p:properties>
</file>

<file path=customXml/itemProps1.xml><?xml version="1.0" encoding="utf-8"?>
<ds:datastoreItem xmlns:ds="http://schemas.openxmlformats.org/officeDocument/2006/customXml" ds:itemID="{7238C89D-807F-49F2-970A-1344CC1C4891}">
  <ds:schemaRefs>
    <ds:schemaRef ds:uri="http://schemas.openxmlformats.org/officeDocument/2006/bibliography"/>
  </ds:schemaRefs>
</ds:datastoreItem>
</file>

<file path=customXml/itemProps2.xml><?xml version="1.0" encoding="utf-8"?>
<ds:datastoreItem xmlns:ds="http://schemas.openxmlformats.org/officeDocument/2006/customXml" ds:itemID="{B08A55EE-A8AD-4026-93DB-8A1580C512C9}"/>
</file>

<file path=customXml/itemProps3.xml><?xml version="1.0" encoding="utf-8"?>
<ds:datastoreItem xmlns:ds="http://schemas.openxmlformats.org/officeDocument/2006/customXml" ds:itemID="{6A33043D-784B-4540-8C00-9D96E192EB71}"/>
</file>

<file path=customXml/itemProps4.xml><?xml version="1.0" encoding="utf-8"?>
<ds:datastoreItem xmlns:ds="http://schemas.openxmlformats.org/officeDocument/2006/customXml" ds:itemID="{AEBE1499-AEC5-498C-9AED-A9722B4A824E}"/>
</file>

<file path=docProps/app.xml><?xml version="1.0" encoding="utf-8"?>
<Properties xmlns="http://schemas.openxmlformats.org/officeDocument/2006/extended-properties" xmlns:vt="http://schemas.openxmlformats.org/officeDocument/2006/docPropsVTypes">
  <Template/>
  <TotalTime>0</TotalTime>
  <Pages>6</Pages>
  <Words>2536</Words>
  <Characters>14458</Characters>
  <DocSecurity>0</DocSecurity>
  <Lines>120</Lines>
  <Paragraphs>33</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16961</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