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sz w:val="17"/>
        </w:rPr>
      </w:pPr>
      <w:r>
        <w:rPr/>
        <w:pict>
          <v:shapetype id="_x0000_t202" o:spt="202" coordsize="21600,21600" path="m,l,21600r21600,l21600,xe">
            <v:stroke joinstyle="miter"/>
            <v:path gradientshapeok="t" o:connecttype="rect"/>
          </v:shapetype>
          <v:shape style="position:absolute;margin-left:89.084099pt;margin-top:112.562363pt;width:121.85pt;height:49.1pt;mso-position-horizontal-relative:page;mso-position-vertical-relative:page;z-index:-136000" type="#_x0000_t202" filled="false" stroked="false">
            <v:textbox inset="0,0,0,0">
              <w:txbxContent>
                <w:p>
                  <w:pPr>
                    <w:spacing w:before="19"/>
                    <w:ind w:left="20" w:right="0" w:firstLine="0"/>
                    <w:jc w:val="left"/>
                    <w:rPr>
                      <w:rFonts w:ascii="Bookman Old Style"/>
                      <w:b/>
                      <w:sz w:val="32"/>
                    </w:rPr>
                  </w:pPr>
                  <w:r>
                    <w:rPr>
                      <w:rFonts w:ascii="Bookman Old Style"/>
                      <w:b/>
                      <w:sz w:val="32"/>
                    </w:rPr>
                    <w:t>Memorandum</w:t>
                  </w:r>
                </w:p>
                <w:p>
                  <w:pPr>
                    <w:pStyle w:val="BodyText"/>
                    <w:spacing w:before="284"/>
                    <w:rPr>
                      <w:rFonts w:ascii="Bookman Old Style"/>
                      <w:b/>
                    </w:rPr>
                  </w:pPr>
                  <w:r>
                    <w:rPr>
                      <w:rFonts w:ascii="Bookman Old Style"/>
                      <w:b/>
                    </w:rPr>
                    <w:t>Date: 13 July 2009</w:t>
                  </w:r>
                </w:p>
              </w:txbxContent>
            </v:textbox>
            <w10:wrap type="none"/>
          </v:shape>
        </w:pict>
      </w:r>
      <w:r>
        <w:rPr/>
        <w:pict>
          <v:shape style="position:absolute;margin-left:89.084099pt;margin-top:173.75618pt;width:21.9pt;height:16.1500pt;mso-position-horizontal-relative:page;mso-position-vertical-relative:page;z-index:-135976" type="#_x0000_t202" filled="false" stroked="false">
            <v:textbox inset="0,0,0,0">
              <w:txbxContent>
                <w:p>
                  <w:pPr>
                    <w:pStyle w:val="BodyText"/>
                    <w:spacing w:before="20"/>
                    <w:rPr>
                      <w:rFonts w:ascii="Bookman Old Style"/>
                      <w:b/>
                    </w:rPr>
                  </w:pPr>
                  <w:r>
                    <w:rPr>
                      <w:rFonts w:ascii="Bookman Old Style"/>
                      <w:b/>
                    </w:rPr>
                    <w:t>To:</w:t>
                  </w:r>
                </w:p>
              </w:txbxContent>
            </v:textbox>
            <w10:wrap type="none"/>
          </v:shape>
        </w:pict>
      </w:r>
      <w:r>
        <w:rPr/>
        <w:pict>
          <v:shape style="position:absolute;margin-left:125.117699pt;margin-top:173.75618pt;width:134.6pt;height:44.25pt;mso-position-horizontal-relative:page;mso-position-vertical-relative:page;z-index:-135952" type="#_x0000_t202" filled="false" stroked="false">
            <v:textbox inset="0,0,0,0">
              <w:txbxContent>
                <w:p>
                  <w:pPr>
                    <w:pStyle w:val="BodyText"/>
                    <w:spacing w:before="20"/>
                    <w:ind w:right="2"/>
                    <w:rPr>
                      <w:rFonts w:ascii="Bookman Old Style"/>
                      <w:b/>
                    </w:rPr>
                  </w:pPr>
                  <w:r>
                    <w:rPr>
                      <w:rFonts w:ascii="Bookman Old Style"/>
                      <w:b/>
                    </w:rPr>
                    <w:t>Secretary General Cde Gwede Mantashe Albert Luthuli House</w:t>
                  </w:r>
                </w:p>
              </w:txbxContent>
            </v:textbox>
            <w10:wrap type="none"/>
          </v:shape>
        </w:pict>
      </w:r>
      <w:r>
        <w:rPr/>
        <w:pict>
          <v:shape style="position:absolute;margin-left:125.117699pt;margin-top:216.068176pt;width:19.1pt;height:16.1500pt;mso-position-horizontal-relative:page;mso-position-vertical-relative:page;z-index:-135928" type="#_x0000_t202" filled="false" stroked="false">
            <v:textbox inset="0,0,0,0">
              <w:txbxContent>
                <w:p>
                  <w:pPr>
                    <w:spacing w:before="20"/>
                    <w:ind w:left="20" w:right="0" w:firstLine="0"/>
                    <w:jc w:val="left"/>
                    <w:rPr>
                      <w:rFonts w:ascii="Bookman Old Style"/>
                      <w:b/>
                      <w:sz w:val="16"/>
                    </w:rPr>
                  </w:pPr>
                  <w:r>
                    <w:rPr>
                      <w:rFonts w:ascii="Bookman Old Style"/>
                      <w:b/>
                      <w:position w:val="-5"/>
                      <w:sz w:val="24"/>
                    </w:rPr>
                    <w:t>6</w:t>
                  </w:r>
                  <w:r>
                    <w:rPr>
                      <w:rFonts w:ascii="Bookman Old Style"/>
                      <w:b/>
                      <w:sz w:val="16"/>
                    </w:rPr>
                    <w:t>th</w:t>
                  </w:r>
                </w:p>
              </w:txbxContent>
            </v:textbox>
            <w10:wrap type="none"/>
          </v:shape>
        </w:pict>
      </w:r>
      <w:r>
        <w:rPr/>
        <w:pict>
          <v:shape style="position:absolute;margin-left:146.377502pt;margin-top:216.068176pt;width:34.65pt;height:16.1500pt;mso-position-horizontal-relative:page;mso-position-vertical-relative:page;z-index:-135904" type="#_x0000_t202" filled="false" stroked="false">
            <v:textbox inset="0,0,0,0">
              <w:txbxContent>
                <w:p>
                  <w:pPr>
                    <w:pStyle w:val="BodyText"/>
                    <w:spacing w:before="20"/>
                    <w:rPr>
                      <w:rFonts w:ascii="Bookman Old Style"/>
                      <w:b/>
                    </w:rPr>
                  </w:pPr>
                  <w:r>
                    <w:rPr>
                      <w:rFonts w:ascii="Bookman Old Style"/>
                      <w:b/>
                    </w:rPr>
                    <w:t>Floor</w:t>
                  </w:r>
                </w:p>
              </w:txbxContent>
            </v:textbox>
            <w10:wrap type="none"/>
          </v:shape>
        </w:pict>
      </w:r>
      <w:r>
        <w:rPr/>
        <w:pict>
          <v:shape style="position:absolute;margin-left:89.084099pt;margin-top:244.316269pt;width:242.5pt;height:44.25pt;mso-position-horizontal-relative:page;mso-position-vertical-relative:page;z-index:-135880" type="#_x0000_t202" filled="false" stroked="false">
            <v:textbox inset="0,0,0,0">
              <w:txbxContent>
                <w:p>
                  <w:pPr>
                    <w:pStyle w:val="BodyText"/>
                    <w:spacing w:line="281" w:lineRule="exact" w:before="20"/>
                    <w:rPr>
                      <w:rFonts w:ascii="Bookman Old Style"/>
                      <w:b/>
                    </w:rPr>
                  </w:pPr>
                  <w:r>
                    <w:rPr>
                      <w:rFonts w:ascii="Bookman Old Style"/>
                      <w:b/>
                    </w:rPr>
                    <w:t>From: Bandile Masuku</w:t>
                  </w:r>
                </w:p>
                <w:p>
                  <w:pPr>
                    <w:pStyle w:val="BodyText"/>
                    <w:spacing w:before="0"/>
                    <w:ind w:left="822" w:right="4"/>
                    <w:rPr>
                      <w:rFonts w:ascii="Bookman Old Style"/>
                      <w:b/>
                    </w:rPr>
                  </w:pPr>
                  <w:r>
                    <w:rPr>
                      <w:rFonts w:ascii="Bookman Old Style"/>
                      <w:b/>
                    </w:rPr>
                    <w:t>Coordinator NEC Subcommittee Education &amp; Health</w:t>
                  </w:r>
                </w:p>
              </w:txbxContent>
            </v:textbox>
            <w10:wrap type="none"/>
          </v:shape>
        </w:pict>
      </w:r>
      <w:r>
        <w:rPr/>
        <w:pict>
          <v:shape style="position:absolute;margin-left:89.084099pt;margin-top:300.682465pt;width:434.5pt;height:124.35pt;mso-position-horizontal-relative:page;mso-position-vertical-relative:page;z-index:-135856" type="#_x0000_t202" filled="false" stroked="false">
            <v:textbox inset="0,0,0,0">
              <w:txbxContent>
                <w:p>
                  <w:pPr>
                    <w:tabs>
                      <w:tab w:pos="1588" w:val="left" w:leader="none"/>
                    </w:tabs>
                    <w:spacing w:before="19"/>
                    <w:ind w:left="20" w:right="663" w:firstLine="0"/>
                    <w:jc w:val="left"/>
                    <w:rPr>
                      <w:rFonts w:ascii="Bookman Old Style"/>
                      <w:b/>
                      <w:sz w:val="32"/>
                    </w:rPr>
                  </w:pPr>
                  <w:r>
                    <w:rPr>
                      <w:rFonts w:ascii="Bookman Old Style"/>
                      <w:b/>
                      <w:sz w:val="32"/>
                      <w:u w:val="single"/>
                    </w:rPr>
                    <w:t>Subject:</w:t>
                    <w:tab/>
                    <w:t>National Health Insurance Policy (NHI)</w:t>
                  </w:r>
                  <w:r>
                    <w:rPr>
                      <w:rFonts w:ascii="Bookman Old Style"/>
                      <w:b/>
                      <w:sz w:val="32"/>
                    </w:rPr>
                    <w:t> </w:t>
                  </w:r>
                  <w:r>
                    <w:rPr>
                      <w:rFonts w:ascii="Bookman Old Style"/>
                      <w:b/>
                      <w:sz w:val="32"/>
                      <w:u w:val="single"/>
                    </w:rPr>
                    <w:t>Proposal</w:t>
                  </w:r>
                </w:p>
                <w:p>
                  <w:pPr>
                    <w:pStyle w:val="BodyText"/>
                    <w:spacing w:before="284"/>
                    <w:ind w:right="17"/>
                    <w:jc w:val="both"/>
                    <w:rPr>
                      <w:rFonts w:ascii="Bookman Old Style"/>
                      <w:b w:val="0"/>
                    </w:rPr>
                  </w:pPr>
                  <w:r>
                    <w:rPr>
                      <w:rFonts w:ascii="Bookman Old Style"/>
                      <w:b w:val="0"/>
                    </w:rPr>
                    <w:t>The above-mentioned subcommittee under a stewardship of Cde Zweli Mkhize, had taken strides in realizing the resolution of implementing of the NHI in the next five years. The subcommittee appointed a Task Team led by Dr Shisana, to prepare a policy proposal for consideration by the subcommittee and later by the NEC.</w:t>
                  </w:r>
                </w:p>
              </w:txbxContent>
            </v:textbox>
            <w10:wrap type="none"/>
          </v:shape>
        </w:pict>
      </w:r>
      <w:r>
        <w:rPr/>
        <w:pict>
          <v:shape style="position:absolute;margin-left:89.084099pt;margin-top:437.125275pt;width:434.4pt;height:72.5pt;mso-position-horizontal-relative:page;mso-position-vertical-relative:page;z-index:-135832" type="#_x0000_t202" filled="false" stroked="false">
            <v:textbox inset="0,0,0,0">
              <w:txbxContent>
                <w:p>
                  <w:pPr>
                    <w:pStyle w:val="BodyText"/>
                    <w:spacing w:before="20"/>
                    <w:ind w:right="17"/>
                    <w:jc w:val="both"/>
                    <w:rPr>
                      <w:rFonts w:ascii="Bookman Old Style"/>
                      <w:b w:val="0"/>
                    </w:rPr>
                  </w:pPr>
                  <w:r>
                    <w:rPr>
                      <w:rFonts w:ascii="Bookman Old Style"/>
                      <w:b w:val="0"/>
                    </w:rPr>
                    <w:t>Previously the subcommittee made presentation to the NEC and was given a go ahead to continue with their work, hence its inclusion in the ANC National Manifesto in the recent National &amp; Provincial Election. The Task Team had completed its work, has handed over the policy proposal to the subcommittee for consideration and adoption.</w:t>
                  </w:r>
                </w:p>
              </w:txbxContent>
            </v:textbox>
            <w10:wrap type="none"/>
          </v:shape>
        </w:pict>
      </w:r>
      <w:r>
        <w:rPr/>
        <w:pict>
          <v:shape style="position:absolute;margin-left:89.084099pt;margin-top:521.748901pt;width:434.5pt;height:114.95pt;mso-position-horizontal-relative:page;mso-position-vertical-relative:page;z-index:-135808" type="#_x0000_t202" filled="false" stroked="false">
            <v:textbox inset="0,0,0,0">
              <w:txbxContent>
                <w:p>
                  <w:pPr>
                    <w:pStyle w:val="BodyText"/>
                    <w:spacing w:before="20"/>
                    <w:ind w:right="17"/>
                    <w:jc w:val="both"/>
                    <w:rPr>
                      <w:rFonts w:ascii="Bookman Old Style" w:hAnsi="Bookman Old Style"/>
                      <w:b w:val="0"/>
                    </w:rPr>
                  </w:pPr>
                  <w:r>
                    <w:rPr>
                      <w:rFonts w:ascii="Bookman Old Style" w:hAnsi="Bookman Old Style"/>
                      <w:b w:val="0"/>
                    </w:rPr>
                    <w:t>The subcommittee also noted a barrage of attack on the NHI, from the opposition, media and business and we anticipate resistance and opposition on its implementation. Thus we established a NHI Campaigns’ Committee, which comprise of ANC (SGO, Organizing &amp; Mobilizing, Media &amp; Communication, Policy Institute and Political Education &amp; Training); SACP; COSATU and SANCO. The committee met three time to date and developed a plan of action aimed at mass mobilization of our members and the general public behind the</w:t>
                  </w:r>
                  <w:r>
                    <w:rPr>
                      <w:rFonts w:ascii="Bookman Old Style" w:hAnsi="Bookman Old Style"/>
                      <w:b w:val="0"/>
                      <w:spacing w:val="-1"/>
                    </w:rPr>
                    <w:t> </w:t>
                  </w:r>
                  <w:r>
                    <w:rPr>
                      <w:rFonts w:ascii="Bookman Old Style" w:hAnsi="Bookman Old Style"/>
                      <w:b w:val="0"/>
                    </w:rPr>
                    <w:t>NHI.</w:t>
                  </w:r>
                </w:p>
              </w:txbxContent>
            </v:textbox>
            <w10:wrap type="none"/>
          </v:shape>
        </w:pict>
      </w:r>
      <w:r>
        <w:rPr/>
        <w:pict>
          <v:shape style="position:absolute;margin-left:89.084099pt;margin-top:648.804993pt;width:434.5pt;height:30.2pt;mso-position-horizontal-relative:page;mso-position-vertical-relative:page;z-index:-135784" type="#_x0000_t202" filled="false" stroked="false">
            <v:textbox inset="0,0,0,0">
              <w:txbxContent>
                <w:p>
                  <w:pPr>
                    <w:pStyle w:val="BodyText"/>
                    <w:spacing w:before="20"/>
                    <w:rPr>
                      <w:rFonts w:ascii="Bookman Old Style"/>
                      <w:b w:val="0"/>
                    </w:rPr>
                  </w:pPr>
                  <w:r>
                    <w:rPr>
                      <w:rFonts w:ascii="Bookman Old Style"/>
                      <w:b w:val="0"/>
                    </w:rPr>
                    <w:t>The Subcommittee presents a NHI Policy Proposal (Annexure A) and plan of action. (Annexure B)</w:t>
                  </w:r>
                </w:p>
              </w:txbxContent>
            </v:textbox>
            <w10:wrap type="none"/>
          </v:shape>
        </w:pict>
      </w:r>
    </w:p>
    <w:p>
      <w:pPr>
        <w:spacing w:after="0"/>
        <w:rPr>
          <w:sz w:val="17"/>
        </w:rPr>
        <w:sectPr>
          <w:pgSz w:w="12240" w:h="15840"/>
          <w:pgMar w:top="0" w:bottom="0" w:left="0" w:right="0"/>
        </w:sectPr>
      </w:pPr>
    </w:p>
    <w:p>
      <w:pPr>
        <w:rPr>
          <w:sz w:val="2"/>
          <w:szCs w:val="2"/>
        </w:rPr>
      </w:pPr>
      <w:r>
        <w:rPr/>
        <w:pict>
          <v:shape style="position:absolute;margin-left:89.084099pt;margin-top:71.101875pt;width:434.4pt;height:44.4pt;mso-position-horizontal-relative:page;mso-position-vertical-relative:page;z-index:-135760" type="#_x0000_t202" filled="false" stroked="false">
            <v:textbox inset="0,0,0,0">
              <w:txbxContent>
                <w:p>
                  <w:pPr>
                    <w:pStyle w:val="BodyText"/>
                    <w:spacing w:before="20"/>
                    <w:ind w:right="17"/>
                    <w:jc w:val="both"/>
                    <w:rPr>
                      <w:rFonts w:ascii="Bookman Old Style"/>
                      <w:b w:val="0"/>
                    </w:rPr>
                  </w:pPr>
                  <w:r>
                    <w:rPr>
                      <w:rFonts w:ascii="Bookman Old Style"/>
                      <w:b w:val="0"/>
                    </w:rPr>
                    <w:t>The subcommittee hopes that both documents will considered by the NEC for adoption and the NHI Task Team will be available to make a presentation if the NEC so</w:t>
                  </w:r>
                  <w:r>
                    <w:rPr>
                      <w:rFonts w:ascii="Bookman Old Style"/>
                      <w:b w:val="0"/>
                      <w:spacing w:val="-1"/>
                    </w:rPr>
                    <w:t> </w:t>
                  </w:r>
                  <w:r>
                    <w:rPr>
                      <w:rFonts w:ascii="Bookman Old Style"/>
                      <w:b w:val="0"/>
                    </w:rPr>
                    <w:t>wishes.</w:t>
                  </w:r>
                </w:p>
              </w:txbxContent>
            </v:textbox>
            <w10:wrap type="none"/>
          </v:shape>
        </w:pict>
      </w:r>
      <w:r>
        <w:rPr/>
        <w:pict>
          <v:shape style="position:absolute;margin-left:89.084099pt;margin-top:127.597969pt;width:194.15pt;height:16.1500pt;mso-position-horizontal-relative:page;mso-position-vertical-relative:page;z-index:-135736" type="#_x0000_t202" filled="false" stroked="false">
            <v:textbox inset="0,0,0,0">
              <w:txbxContent>
                <w:p>
                  <w:pPr>
                    <w:pStyle w:val="BodyText"/>
                    <w:spacing w:before="20"/>
                    <w:rPr>
                      <w:rFonts w:ascii="Bookman Old Style"/>
                      <w:b w:val="0"/>
                    </w:rPr>
                  </w:pPr>
                  <w:r>
                    <w:rPr>
                      <w:rFonts w:ascii="Bookman Old Style"/>
                      <w:b w:val="0"/>
                    </w:rPr>
                    <w:t>Hope you find the above in order</w:t>
                  </w:r>
                </w:p>
              </w:txbxContent>
            </v:textbox>
            <w10:wrap type="none"/>
          </v:shape>
        </w:pict>
      </w:r>
      <w:r>
        <w:rPr/>
        <w:pict>
          <v:shape style="position:absolute;margin-left:89.084099pt;margin-top:155.725876pt;width:201.1pt;height:16.1500pt;mso-position-horizontal-relative:page;mso-position-vertical-relative:page;z-index:-135712" type="#_x0000_t202" filled="false" stroked="false">
            <v:textbox inset="0,0,0,0">
              <w:txbxContent>
                <w:p>
                  <w:pPr>
                    <w:pStyle w:val="BodyText"/>
                    <w:spacing w:before="20"/>
                    <w:rPr>
                      <w:rFonts w:ascii="Bookman Old Style"/>
                      <w:b w:val="0"/>
                    </w:rPr>
                  </w:pPr>
                  <w:r>
                    <w:rPr>
                      <w:rFonts w:ascii="Bookman Old Style"/>
                      <w:b w:val="0"/>
                    </w:rPr>
                    <w:t>Yours in Free Health &amp; Education</w:t>
                  </w:r>
                </w:p>
              </w:txbxContent>
            </v:textbox>
            <w10:wrap type="none"/>
          </v:shape>
        </w:pict>
      </w:r>
    </w:p>
    <w:p>
      <w:pPr>
        <w:spacing w:after="0"/>
        <w:rPr>
          <w:sz w:val="2"/>
          <w:szCs w:val="2"/>
        </w:rPr>
        <w:sectPr>
          <w:pgSz w:w="12240" w:h="15840"/>
          <w:pgMar w:top="1400" w:bottom="280" w:left="1580" w:right="0"/>
        </w:sectPr>
      </w:pPr>
    </w:p>
    <w:p>
      <w:pPr>
        <w:rPr>
          <w:sz w:val="2"/>
          <w:szCs w:val="2"/>
        </w:rPr>
      </w:pPr>
      <w:r>
        <w:rPr/>
        <w:pict>
          <v:line style="position:absolute;mso-position-horizontal-relative:page;mso-position-vertical-relative:page;z-index:-135688" from="124.681656pt,187.407684pt" to="487.916066pt,187.407684pt" stroked="true" strokeweight=".480835pt" strokecolor="#000000">
            <v:stroke dashstyle="solid"/>
            <w10:wrap type="none"/>
          </v:line>
        </w:pict>
      </w:r>
      <w:r>
        <w:rPr/>
        <w:pict>
          <v:shape style="position:absolute;margin-left:529.054688pt;margin-top:20.886133pt;width:40.950pt;height:72.7pt;mso-position-horizontal-relative:page;mso-position-vertical-relative:page;z-index:-135664" type="#_x0000_t202" filled="false" stroked="false">
            <v:textbox inset="0,0,0,0">
              <w:txbxContent>
                <w:p>
                  <w:pPr>
                    <w:spacing w:before="22"/>
                    <w:ind w:left="20" w:right="0" w:firstLine="0"/>
                    <w:jc w:val="left"/>
                    <w:rPr>
                      <w:rFonts w:ascii="Arial Black"/>
                      <w:sz w:val="100"/>
                    </w:rPr>
                  </w:pPr>
                  <w:r>
                    <w:rPr>
                      <w:rFonts w:ascii="Arial Black"/>
                      <w:w w:val="100"/>
                      <w:sz w:val="100"/>
                    </w:rPr>
                    <w:t>A</w:t>
                  </w:r>
                </w:p>
              </w:txbxContent>
            </v:textbox>
            <w10:wrap type="none"/>
          </v:shape>
        </w:pict>
      </w:r>
      <w:r>
        <w:rPr/>
        <w:pict>
          <v:shape style="position:absolute;margin-left:125.117699pt;margin-top:72.077545pt;width:362.15pt;height:26.4pt;mso-position-horizontal-relative:page;mso-position-vertical-relative:page;z-index:-135640" type="#_x0000_t202" filled="false" stroked="false">
            <v:textbox inset="0,0,0,0">
              <w:txbxContent>
                <w:p>
                  <w:pPr>
                    <w:spacing w:before="1"/>
                    <w:ind w:left="20" w:right="0" w:firstLine="0"/>
                    <w:jc w:val="left"/>
                    <w:rPr>
                      <w:b/>
                      <w:sz w:val="44"/>
                    </w:rPr>
                  </w:pPr>
                  <w:r>
                    <w:rPr>
                      <w:b/>
                      <w:sz w:val="44"/>
                    </w:rPr>
                    <w:t>NATIONAL HEALTH INSURANCE</w:t>
                  </w:r>
                </w:p>
              </w:txbxContent>
            </v:textbox>
            <w10:wrap type="none"/>
          </v:shape>
        </w:pict>
      </w:r>
      <w:r>
        <w:rPr/>
        <w:pict>
          <v:shape style="position:absolute;margin-left:125.117699pt;margin-top:110.061844pt;width:87.5pt;height:64.3500pt;mso-position-horizontal-relative:page;mso-position-vertical-relative:page;z-index:-135616" type="#_x0000_t202" filled="false" stroked="false">
            <v:textbox inset="0,0,0,0">
              <w:txbxContent>
                <w:p>
                  <w:pPr>
                    <w:spacing w:before="1"/>
                    <w:ind w:left="20" w:right="0" w:firstLine="0"/>
                    <w:jc w:val="left"/>
                    <w:rPr>
                      <w:b/>
                      <w:sz w:val="44"/>
                    </w:rPr>
                  </w:pPr>
                  <w:r>
                    <w:rPr>
                      <w:b/>
                      <w:sz w:val="44"/>
                    </w:rPr>
                    <w:t>POLICY</w:t>
                  </w:r>
                </w:p>
                <w:p>
                  <w:pPr>
                    <w:spacing w:before="254"/>
                    <w:ind w:left="20" w:right="0" w:firstLine="0"/>
                    <w:jc w:val="left"/>
                    <w:rPr>
                      <w:b/>
                      <w:sz w:val="44"/>
                    </w:rPr>
                  </w:pPr>
                  <w:r>
                    <w:rPr>
                      <w:b/>
                      <w:sz w:val="44"/>
                    </w:rPr>
                    <w:t>2009</w:t>
                  </w:r>
                </w:p>
              </w:txbxContent>
            </v:textbox>
            <w10:wrap type="none"/>
          </v:shape>
        </w:pict>
      </w:r>
      <w:r>
        <w:rPr/>
        <w:pict>
          <v:shape style="position:absolute;margin-left:227.543137pt;margin-top:110.061844pt;width:121.8pt;height:26.4pt;mso-position-horizontal-relative:page;mso-position-vertical-relative:page;z-index:-135592" type="#_x0000_t202" filled="false" stroked="false">
            <v:textbox inset="0,0,0,0">
              <w:txbxContent>
                <w:p>
                  <w:pPr>
                    <w:spacing w:before="1"/>
                    <w:ind w:left="20" w:right="0" w:firstLine="0"/>
                    <w:jc w:val="left"/>
                    <w:rPr>
                      <w:b/>
                      <w:sz w:val="44"/>
                    </w:rPr>
                  </w:pPr>
                  <w:r>
                    <w:rPr>
                      <w:b/>
                      <w:sz w:val="44"/>
                    </w:rPr>
                    <w:t>PROPOSAL</w:t>
                  </w:r>
                </w:p>
              </w:txbxContent>
            </v:textbox>
            <w10:wrap type="none"/>
          </v:shape>
        </w:pict>
      </w:r>
      <w:r>
        <w:rPr/>
        <w:pict>
          <v:shape style="position:absolute;margin-left:364.501099pt;margin-top:110.061844pt;width:9.3pt;height:26.4pt;mso-position-horizontal-relative:page;mso-position-vertical-relative:page;z-index:-135568" type="#_x0000_t202" filled="false" stroked="false">
            <v:textbox inset="0,0,0,0">
              <w:txbxContent>
                <w:p>
                  <w:pPr>
                    <w:spacing w:before="1"/>
                    <w:ind w:left="20" w:right="0" w:firstLine="0"/>
                    <w:jc w:val="left"/>
                    <w:rPr>
                      <w:b/>
                      <w:sz w:val="44"/>
                    </w:rPr>
                  </w:pPr>
                  <w:r>
                    <w:rPr>
                      <w:b/>
                      <w:w w:val="99"/>
                      <w:sz w:val="44"/>
                    </w:rPr>
                    <w:t>-</w:t>
                  </w:r>
                </w:p>
              </w:txbxContent>
            </v:textbox>
            <w10:wrap type="none"/>
          </v:shape>
        </w:pict>
      </w:r>
      <w:r>
        <w:rPr/>
        <w:pict>
          <v:shape style="position:absolute;margin-left:388.763794pt;margin-top:110.061844pt;width:24pt;height:26.4pt;mso-position-horizontal-relative:page;mso-position-vertical-relative:page;z-index:-135544" type="#_x0000_t202" filled="false" stroked="false">
            <v:textbox inset="0,0,0,0">
              <w:txbxContent>
                <w:p>
                  <w:pPr>
                    <w:spacing w:before="1"/>
                    <w:ind w:left="20" w:right="0" w:firstLine="0"/>
                    <w:jc w:val="left"/>
                    <w:rPr>
                      <w:b/>
                      <w:sz w:val="44"/>
                    </w:rPr>
                  </w:pPr>
                  <w:r>
                    <w:rPr>
                      <w:b/>
                      <w:sz w:val="44"/>
                    </w:rPr>
                    <w:t>22</w:t>
                  </w:r>
                </w:p>
              </w:txbxContent>
            </v:textbox>
            <w10:wrap type="none"/>
          </v:shape>
        </w:pict>
      </w:r>
      <w:r>
        <w:rPr/>
        <w:pict>
          <v:shape style="position:absolute;margin-left:427.800201pt;margin-top:110.061844pt;width:59.5pt;height:26.4pt;mso-position-horizontal-relative:page;mso-position-vertical-relative:page;z-index:-135520" type="#_x0000_t202" filled="false" stroked="false">
            <v:textbox inset="0,0,0,0">
              <w:txbxContent>
                <w:p>
                  <w:pPr>
                    <w:spacing w:before="1"/>
                    <w:ind w:left="20" w:right="0" w:firstLine="0"/>
                    <w:jc w:val="left"/>
                    <w:rPr>
                      <w:b/>
                      <w:sz w:val="44"/>
                    </w:rPr>
                  </w:pPr>
                  <w:r>
                    <w:rPr>
                      <w:b/>
                      <w:sz w:val="44"/>
                    </w:rPr>
                    <w:t>JUNE</w:t>
                  </w:r>
                </w:p>
              </w:txbxContent>
            </v:textbox>
            <w10:wrap type="none"/>
          </v:shape>
        </w:pict>
      </w:r>
      <w:r>
        <w:rPr/>
        <w:pict>
          <v:shape style="position:absolute;margin-left:124.681656pt;margin-top:176.407684pt;width:363.25pt;height:12pt;mso-position-horizontal-relative:page;mso-position-vertical-relative:page;z-index:-135496"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400" w:bottom="280" w:left="1580" w:right="0"/>
        </w:sectPr>
      </w:pPr>
    </w:p>
    <w:p>
      <w:pPr>
        <w:rPr>
          <w:sz w:val="2"/>
          <w:szCs w:val="2"/>
        </w:rPr>
      </w:pPr>
      <w:r>
        <w:rPr/>
        <w:pict>
          <v:shape style="position:absolute;margin-left:89.084099pt;margin-top:71.301872pt;width:103.4pt;height:15.45pt;mso-position-horizontal-relative:page;mso-position-vertical-relative:page;z-index:-135472" type="#_x0000_t202" filled="false" stroked="false">
            <v:textbox inset="0,0,0,0">
              <w:txbxContent>
                <w:p>
                  <w:pPr>
                    <w:spacing w:before="12"/>
                    <w:ind w:left="20" w:right="0" w:firstLine="0"/>
                    <w:jc w:val="left"/>
                    <w:rPr>
                      <w:rFonts w:ascii="Arial"/>
                      <w:b/>
                      <w:sz w:val="24"/>
                    </w:rPr>
                  </w:pPr>
                  <w:r>
                    <w:rPr>
                      <w:rFonts w:ascii="Arial"/>
                      <w:b/>
                      <w:sz w:val="24"/>
                    </w:rPr>
                    <w:t>Table of Contents</w:t>
                  </w:r>
                </w:p>
              </w:txbxContent>
            </v:textbox>
            <w10:wrap type="none"/>
          </v:shape>
        </w:pict>
      </w:r>
      <w:r>
        <w:rPr/>
        <w:pict>
          <v:shape style="position:absolute;margin-left:89.084099pt;margin-top:98.948776pt;width:453.45pt;height:222.8pt;mso-position-horizontal-relative:page;mso-position-vertical-relative:page;z-index:-135448" type="#_x0000_t202" filled="false" stroked="false">
            <v:textbox inset="0,0,0,0">
              <w:txbxContent>
                <w:p>
                  <w:pPr>
                    <w:tabs>
                      <w:tab w:pos="500" w:val="left" w:leader="none"/>
                      <w:tab w:pos="8328" w:val="right" w:leader="dot"/>
                    </w:tabs>
                    <w:spacing w:before="12"/>
                    <w:ind w:left="20" w:right="0" w:firstLine="0"/>
                    <w:jc w:val="left"/>
                    <w:rPr>
                      <w:rFonts w:ascii="Arial"/>
                      <w:b/>
                      <w:sz w:val="24"/>
                    </w:rPr>
                  </w:pPr>
                  <w:hyperlink w:history="true" w:anchor="_bookmark0">
                    <w:r>
                      <w:rPr>
                        <w:rFonts w:ascii="Arial"/>
                        <w:b/>
                        <w:sz w:val="24"/>
                      </w:rPr>
                      <w:t>I</w:t>
                      <w:tab/>
                      <w:t>INTRODUCTION</w:t>
                      <w:tab/>
                      <w:t>6</w:t>
                    </w:r>
                  </w:hyperlink>
                </w:p>
                <w:p>
                  <w:pPr>
                    <w:tabs>
                      <w:tab w:pos="9046" w:val="right" w:leader="dot"/>
                    </w:tabs>
                    <w:spacing w:before="1"/>
                    <w:ind w:left="260" w:right="0" w:firstLine="0"/>
                    <w:jc w:val="left"/>
                    <w:rPr>
                      <w:rFonts w:ascii="Arial"/>
                      <w:b/>
                      <w:sz w:val="24"/>
                    </w:rPr>
                  </w:pPr>
                  <w:hyperlink w:history="true" w:anchor="_bookmark1">
                    <w:r>
                      <w:rPr>
                        <w:rFonts w:ascii="Arial"/>
                        <w:b/>
                        <w:sz w:val="24"/>
                      </w:rPr>
                      <w:t>Achievements since</w:t>
                    </w:r>
                    <w:r>
                      <w:rPr>
                        <w:rFonts w:ascii="Arial"/>
                        <w:b/>
                        <w:spacing w:val="-4"/>
                        <w:sz w:val="24"/>
                      </w:rPr>
                      <w:t> </w:t>
                    </w:r>
                    <w:r>
                      <w:rPr>
                        <w:rFonts w:ascii="Arial"/>
                        <w:b/>
                        <w:sz w:val="24"/>
                      </w:rPr>
                      <w:t>1994</w:t>
                      <w:tab/>
                      <w:t>6</w:t>
                    </w:r>
                  </w:hyperlink>
                </w:p>
                <w:p>
                  <w:pPr>
                    <w:tabs>
                      <w:tab w:pos="9046" w:val="right" w:leader="dot"/>
                    </w:tabs>
                    <w:spacing w:before="0"/>
                    <w:ind w:left="260" w:right="0" w:firstLine="0"/>
                    <w:jc w:val="left"/>
                    <w:rPr>
                      <w:rFonts w:ascii="Arial"/>
                      <w:b/>
                      <w:sz w:val="24"/>
                    </w:rPr>
                  </w:pPr>
                  <w:hyperlink w:history="true" w:anchor="_bookmark2">
                    <w:r>
                      <w:rPr>
                        <w:rFonts w:ascii="Arial"/>
                        <w:b/>
                        <w:sz w:val="24"/>
                      </w:rPr>
                      <w:t>Challenges facing the public</w:t>
                    </w:r>
                    <w:r>
                      <w:rPr>
                        <w:rFonts w:ascii="Arial"/>
                        <w:b/>
                        <w:spacing w:val="-1"/>
                        <w:sz w:val="24"/>
                      </w:rPr>
                      <w:t> </w:t>
                    </w:r>
                    <w:r>
                      <w:rPr>
                        <w:rFonts w:ascii="Arial"/>
                        <w:b/>
                        <w:sz w:val="24"/>
                      </w:rPr>
                      <w:t>health sector</w:t>
                      <w:tab/>
                      <w:t>8</w:t>
                    </w:r>
                  </w:hyperlink>
                </w:p>
                <w:p>
                  <w:pPr>
                    <w:tabs>
                      <w:tab w:pos="9046" w:val="right" w:leader="dot"/>
                    </w:tabs>
                    <w:spacing w:before="1"/>
                    <w:ind w:left="260" w:right="0" w:firstLine="0"/>
                    <w:jc w:val="left"/>
                    <w:rPr>
                      <w:rFonts w:ascii="Arial"/>
                      <w:b/>
                      <w:sz w:val="24"/>
                    </w:rPr>
                  </w:pPr>
                  <w:hyperlink w:history="true" w:anchor="_bookmark3">
                    <w:r>
                      <w:rPr>
                        <w:rFonts w:ascii="Arial"/>
                        <w:b/>
                        <w:sz w:val="24"/>
                      </w:rPr>
                      <w:t>Inability to treatment people</w:t>
                    </w:r>
                    <w:r>
                      <w:rPr>
                        <w:rFonts w:ascii="Arial"/>
                        <w:b/>
                        <w:spacing w:val="-9"/>
                        <w:sz w:val="24"/>
                      </w:rPr>
                      <w:t> </w:t>
                    </w:r>
                    <w:r>
                      <w:rPr>
                        <w:rFonts w:ascii="Arial"/>
                        <w:b/>
                        <w:sz w:val="24"/>
                      </w:rPr>
                      <w:t>with TB</w:t>
                      <w:tab/>
                      <w:t>9</w:t>
                    </w:r>
                  </w:hyperlink>
                </w:p>
                <w:p>
                  <w:pPr>
                    <w:tabs>
                      <w:tab w:pos="9048" w:val="right" w:leader="dot"/>
                    </w:tabs>
                    <w:spacing w:before="0"/>
                    <w:ind w:left="260" w:right="0" w:firstLine="0"/>
                    <w:jc w:val="left"/>
                    <w:rPr>
                      <w:rFonts w:ascii="Arial"/>
                      <w:b/>
                      <w:sz w:val="24"/>
                    </w:rPr>
                  </w:pPr>
                  <w:hyperlink w:history="true" w:anchor="_bookmark4">
                    <w:r>
                      <w:rPr>
                        <w:rFonts w:ascii="Arial"/>
                        <w:b/>
                        <w:sz w:val="24"/>
                      </w:rPr>
                      <w:t>Inequities in the</w:t>
                    </w:r>
                    <w:r>
                      <w:rPr>
                        <w:rFonts w:ascii="Arial"/>
                        <w:b/>
                        <w:spacing w:val="-1"/>
                        <w:sz w:val="24"/>
                      </w:rPr>
                      <w:t> </w:t>
                    </w:r>
                    <w:r>
                      <w:rPr>
                        <w:rFonts w:ascii="Arial"/>
                        <w:b/>
                        <w:sz w:val="24"/>
                      </w:rPr>
                      <w:t>health sector</w:t>
                      <w:tab/>
                      <w:t>10</w:t>
                    </w:r>
                  </w:hyperlink>
                </w:p>
                <w:p>
                  <w:pPr>
                    <w:tabs>
                      <w:tab w:pos="9048" w:val="right" w:leader="dot"/>
                    </w:tabs>
                    <w:spacing w:before="1"/>
                    <w:ind w:left="260" w:right="0" w:firstLine="0"/>
                    <w:jc w:val="left"/>
                    <w:rPr>
                      <w:rFonts w:ascii="Arial"/>
                      <w:b/>
                      <w:sz w:val="24"/>
                    </w:rPr>
                  </w:pPr>
                  <w:hyperlink w:history="true" w:anchor="_bookmark5">
                    <w:r>
                      <w:rPr>
                        <w:rFonts w:ascii="Arial"/>
                        <w:b/>
                        <w:sz w:val="24"/>
                      </w:rPr>
                      <w:t>Human</w:t>
                    </w:r>
                    <w:r>
                      <w:rPr>
                        <w:rFonts w:ascii="Arial"/>
                        <w:b/>
                        <w:spacing w:val="-1"/>
                        <w:sz w:val="24"/>
                      </w:rPr>
                      <w:t> </w:t>
                    </w:r>
                    <w:r>
                      <w:rPr>
                        <w:rFonts w:ascii="Arial"/>
                        <w:b/>
                        <w:sz w:val="24"/>
                      </w:rPr>
                      <w:t>resource</w:t>
                    </w:r>
                    <w:r>
                      <w:rPr>
                        <w:rFonts w:ascii="Arial"/>
                        <w:b/>
                        <w:spacing w:val="1"/>
                        <w:sz w:val="24"/>
                      </w:rPr>
                      <w:t> </w:t>
                    </w:r>
                    <w:r>
                      <w:rPr>
                        <w:rFonts w:ascii="Arial"/>
                        <w:b/>
                        <w:sz w:val="24"/>
                      </w:rPr>
                      <w:t>challenges</w:t>
                      <w:tab/>
                      <w:t>11</w:t>
                    </w:r>
                  </w:hyperlink>
                </w:p>
                <w:p>
                  <w:pPr>
                    <w:tabs>
                      <w:tab w:pos="9048" w:val="right" w:leader="dot"/>
                    </w:tabs>
                    <w:spacing w:before="0"/>
                    <w:ind w:left="260" w:right="0" w:firstLine="0"/>
                    <w:jc w:val="left"/>
                    <w:rPr>
                      <w:rFonts w:ascii="Arial"/>
                      <w:b/>
                      <w:sz w:val="24"/>
                    </w:rPr>
                  </w:pPr>
                  <w:hyperlink w:history="true" w:anchor="_bookmark6">
                    <w:r>
                      <w:rPr>
                        <w:rFonts w:ascii="Arial"/>
                        <w:b/>
                        <w:sz w:val="24"/>
                      </w:rPr>
                      <w:t>Access to medicines</w:t>
                      <w:tab/>
                      <w:t>13</w:t>
                    </w:r>
                  </w:hyperlink>
                </w:p>
                <w:p>
                  <w:pPr>
                    <w:tabs>
                      <w:tab w:pos="9048" w:val="right" w:leader="dot"/>
                    </w:tabs>
                    <w:spacing w:before="1"/>
                    <w:ind w:left="260" w:right="0" w:firstLine="0"/>
                    <w:jc w:val="left"/>
                    <w:rPr>
                      <w:rFonts w:ascii="Arial"/>
                      <w:b/>
                      <w:sz w:val="24"/>
                    </w:rPr>
                  </w:pPr>
                  <w:hyperlink w:history="true" w:anchor="_bookmark7">
                    <w:r>
                      <w:rPr>
                        <w:rFonts w:ascii="Arial"/>
                        <w:b/>
                        <w:sz w:val="24"/>
                      </w:rPr>
                      <w:t>Challenges in the</w:t>
                    </w:r>
                    <w:r>
                      <w:rPr>
                        <w:rFonts w:ascii="Arial"/>
                        <w:b/>
                        <w:spacing w:val="-1"/>
                        <w:sz w:val="24"/>
                      </w:rPr>
                      <w:t> </w:t>
                    </w:r>
                    <w:r>
                      <w:rPr>
                        <w:rFonts w:ascii="Arial"/>
                        <w:b/>
                        <w:sz w:val="24"/>
                      </w:rPr>
                      <w:t>private</w:t>
                    </w:r>
                    <w:r>
                      <w:rPr>
                        <w:rFonts w:ascii="Arial"/>
                        <w:b/>
                        <w:spacing w:val="1"/>
                        <w:sz w:val="24"/>
                      </w:rPr>
                      <w:t> </w:t>
                    </w:r>
                    <w:r>
                      <w:rPr>
                        <w:rFonts w:ascii="Arial"/>
                        <w:b/>
                        <w:sz w:val="24"/>
                      </w:rPr>
                      <w:t>sector</w:t>
                      <w:tab/>
                      <w:t>13</w:t>
                    </w:r>
                  </w:hyperlink>
                </w:p>
                <w:p>
                  <w:pPr>
                    <w:tabs>
                      <w:tab w:pos="9048" w:val="right" w:leader="dot"/>
                    </w:tabs>
                    <w:spacing w:before="0"/>
                    <w:ind w:left="260" w:right="0" w:firstLine="0"/>
                    <w:jc w:val="left"/>
                    <w:rPr>
                      <w:rFonts w:ascii="Arial"/>
                      <w:b/>
                      <w:sz w:val="24"/>
                    </w:rPr>
                  </w:pPr>
                  <w:hyperlink w:history="true" w:anchor="_bookmark8">
                    <w:r>
                      <w:rPr>
                        <w:rFonts w:ascii="Arial"/>
                        <w:b/>
                        <w:sz w:val="24"/>
                      </w:rPr>
                      <w:t>Low</w:t>
                    </w:r>
                    <w:r>
                      <w:rPr>
                        <w:rFonts w:ascii="Arial"/>
                        <w:b/>
                        <w:spacing w:val="4"/>
                        <w:sz w:val="24"/>
                      </w:rPr>
                      <w:t> </w:t>
                    </w:r>
                    <w:r>
                      <w:rPr>
                        <w:rFonts w:ascii="Arial"/>
                        <w:b/>
                        <w:sz w:val="24"/>
                      </w:rPr>
                      <w:t>bed occupancy</w:t>
                      <w:tab/>
                      <w:t>15</w:t>
                    </w:r>
                  </w:hyperlink>
                </w:p>
                <w:p>
                  <w:pPr>
                    <w:tabs>
                      <w:tab w:pos="9048" w:val="right" w:leader="dot"/>
                    </w:tabs>
                    <w:spacing w:before="1"/>
                    <w:ind w:left="260" w:right="0" w:firstLine="0"/>
                    <w:jc w:val="left"/>
                    <w:rPr>
                      <w:rFonts w:ascii="Arial"/>
                      <w:b/>
                      <w:sz w:val="24"/>
                    </w:rPr>
                  </w:pPr>
                  <w:hyperlink w:history="true" w:anchor="_bookmark9">
                    <w:r>
                      <w:rPr>
                        <w:rFonts w:ascii="Arial"/>
                        <w:b/>
                        <w:sz w:val="24"/>
                      </w:rPr>
                      <w:t>Challenges in public-private health</w:t>
                    </w:r>
                    <w:r>
                      <w:rPr>
                        <w:rFonts w:ascii="Arial"/>
                        <w:b/>
                        <w:spacing w:val="-2"/>
                        <w:sz w:val="24"/>
                      </w:rPr>
                      <w:t> </w:t>
                    </w:r>
                    <w:r>
                      <w:rPr>
                        <w:rFonts w:ascii="Arial"/>
                        <w:b/>
                        <w:sz w:val="24"/>
                      </w:rPr>
                      <w:t>sector</w:t>
                    </w:r>
                    <w:r>
                      <w:rPr>
                        <w:rFonts w:ascii="Arial"/>
                        <w:b/>
                        <w:spacing w:val="-2"/>
                        <w:sz w:val="24"/>
                      </w:rPr>
                      <w:t> </w:t>
                    </w:r>
                    <w:r>
                      <w:rPr>
                        <w:rFonts w:ascii="Arial"/>
                        <w:b/>
                        <w:sz w:val="24"/>
                      </w:rPr>
                      <w:t>mix</w:t>
                      <w:tab/>
                      <w:t>16</w:t>
                    </w:r>
                  </w:hyperlink>
                </w:p>
                <w:p>
                  <w:pPr>
                    <w:tabs>
                      <w:tab w:pos="9048" w:val="right" w:leader="dot"/>
                    </w:tabs>
                    <w:spacing w:before="0"/>
                    <w:ind w:left="260" w:right="17" w:firstLine="0"/>
                    <w:jc w:val="left"/>
                    <w:rPr>
                      <w:rFonts w:ascii="Arial"/>
                      <w:b/>
                      <w:sz w:val="24"/>
                    </w:rPr>
                  </w:pPr>
                  <w:hyperlink w:history="true" w:anchor="_bookmark10">
                    <w:r>
                      <w:rPr>
                        <w:rFonts w:ascii="Arial"/>
                        <w:b/>
                        <w:sz w:val="24"/>
                      </w:rPr>
                      <w:t>The incidence of health care financing  and  service  benefits  in  South</w:t>
                    </w:r>
                  </w:hyperlink>
                  <w:r>
                    <w:rPr>
                      <w:rFonts w:ascii="Arial"/>
                      <w:b/>
                      <w:sz w:val="24"/>
                    </w:rPr>
                    <w:t> </w:t>
                  </w:r>
                  <w:hyperlink w:history="true" w:anchor="_bookmark10">
                    <w:r>
                      <w:rPr>
                        <w:rFonts w:ascii="Arial"/>
                        <w:b/>
                        <w:sz w:val="24"/>
                      </w:rPr>
                      <w:t>Africa</w:t>
                      <w:tab/>
                      <w:t>17</w:t>
                    </w:r>
                  </w:hyperlink>
                </w:p>
                <w:p>
                  <w:pPr>
                    <w:tabs>
                      <w:tab w:pos="9048" w:val="right" w:leader="dot"/>
                    </w:tabs>
                    <w:spacing w:before="1"/>
                    <w:ind w:left="260" w:right="17" w:firstLine="0"/>
                    <w:jc w:val="left"/>
                    <w:rPr>
                      <w:rFonts w:ascii="Arial"/>
                      <w:b/>
                      <w:sz w:val="24"/>
                    </w:rPr>
                  </w:pPr>
                  <w:hyperlink w:history="true" w:anchor="_bookmark11">
                    <w:r>
                      <w:rPr>
                        <w:rFonts w:ascii="Arial"/>
                        <w:b/>
                        <w:sz w:val="24"/>
                      </w:rPr>
                      <w:t>Rationale for the establishment of a National Health Insurance in South</w:t>
                    </w:r>
                  </w:hyperlink>
                  <w:r>
                    <w:rPr>
                      <w:rFonts w:ascii="Arial"/>
                      <w:b/>
                      <w:sz w:val="24"/>
                    </w:rPr>
                    <w:t> </w:t>
                  </w:r>
                  <w:hyperlink w:history="true" w:anchor="_bookmark11">
                    <w:r>
                      <w:rPr>
                        <w:rFonts w:ascii="Arial"/>
                        <w:b/>
                        <w:sz w:val="24"/>
                      </w:rPr>
                      <w:t>Africa</w:t>
                      <w:tab/>
                      <w:t>22</w:t>
                    </w:r>
                  </w:hyperlink>
                </w:p>
                <w:p>
                  <w:pPr>
                    <w:tabs>
                      <w:tab w:pos="9048" w:val="right" w:leader="dot"/>
                    </w:tabs>
                    <w:spacing w:before="1"/>
                    <w:ind w:left="260" w:right="0" w:firstLine="0"/>
                    <w:jc w:val="left"/>
                    <w:rPr>
                      <w:rFonts w:ascii="Arial"/>
                      <w:b/>
                      <w:sz w:val="24"/>
                    </w:rPr>
                  </w:pPr>
                  <w:hyperlink w:history="true" w:anchor="_bookmark12">
                    <w:r>
                      <w:rPr>
                        <w:rFonts w:ascii="Arial"/>
                        <w:b/>
                        <w:sz w:val="24"/>
                      </w:rPr>
                      <w:t>Public and Political Support for the National</w:t>
                    </w:r>
                    <w:r>
                      <w:rPr>
                        <w:rFonts w:ascii="Arial"/>
                        <w:b/>
                        <w:spacing w:val="-8"/>
                        <w:sz w:val="24"/>
                      </w:rPr>
                      <w:t> </w:t>
                    </w:r>
                    <w:r>
                      <w:rPr>
                        <w:rFonts w:ascii="Arial"/>
                        <w:b/>
                        <w:sz w:val="24"/>
                      </w:rPr>
                      <w:t>Health</w:t>
                    </w:r>
                    <w:r>
                      <w:rPr>
                        <w:rFonts w:ascii="Arial"/>
                        <w:b/>
                        <w:spacing w:val="-1"/>
                        <w:sz w:val="24"/>
                      </w:rPr>
                      <w:t> </w:t>
                    </w:r>
                    <w:r>
                      <w:rPr>
                        <w:rFonts w:ascii="Arial"/>
                        <w:b/>
                        <w:sz w:val="24"/>
                      </w:rPr>
                      <w:t>Insurance</w:t>
                      <w:tab/>
                      <w:t>22</w:t>
                    </w:r>
                  </w:hyperlink>
                </w:p>
                <w:p>
                  <w:pPr>
                    <w:tabs>
                      <w:tab w:pos="9048" w:val="right" w:leader="dot"/>
                    </w:tabs>
                    <w:spacing w:before="1"/>
                    <w:ind w:left="260" w:right="0" w:firstLine="0"/>
                    <w:jc w:val="left"/>
                    <w:rPr>
                      <w:rFonts w:ascii="Arial"/>
                      <w:b/>
                      <w:sz w:val="24"/>
                    </w:rPr>
                  </w:pPr>
                  <w:hyperlink w:history="true" w:anchor="_bookmark13">
                    <w:r>
                      <w:rPr>
                        <w:rFonts w:ascii="Arial"/>
                        <w:b/>
                        <w:sz w:val="24"/>
                      </w:rPr>
                      <w:t>Economic Rationale for Introducing the National</w:t>
                    </w:r>
                    <w:r>
                      <w:rPr>
                        <w:rFonts w:ascii="Arial"/>
                        <w:b/>
                        <w:spacing w:val="-5"/>
                        <w:sz w:val="24"/>
                      </w:rPr>
                      <w:t> </w:t>
                    </w:r>
                    <w:r>
                      <w:rPr>
                        <w:rFonts w:ascii="Arial"/>
                        <w:b/>
                        <w:sz w:val="24"/>
                      </w:rPr>
                      <w:t>Health</w:t>
                    </w:r>
                    <w:r>
                      <w:rPr>
                        <w:rFonts w:ascii="Arial"/>
                        <w:b/>
                        <w:spacing w:val="-1"/>
                        <w:sz w:val="24"/>
                      </w:rPr>
                      <w:t> </w:t>
                    </w:r>
                    <w:r>
                      <w:rPr>
                        <w:rFonts w:ascii="Arial"/>
                        <w:b/>
                        <w:sz w:val="24"/>
                      </w:rPr>
                      <w:t>Insurance</w:t>
                      <w:tab/>
                      <w:t>23</w:t>
                    </w:r>
                  </w:hyperlink>
                </w:p>
              </w:txbxContent>
            </v:textbox>
            <w10:wrap type="none"/>
          </v:shape>
        </w:pict>
      </w:r>
      <w:r>
        <w:rPr/>
        <w:pict>
          <v:shape style="position:absolute;margin-left:89.084099pt;margin-top:320.124573pt;width:12.05pt;height:15.45pt;mso-position-horizontal-relative:page;mso-position-vertical-relative:page;z-index:-135424" type="#_x0000_t202" filled="false" stroked="false">
            <v:textbox inset="0,0,0,0">
              <w:txbxContent>
                <w:p>
                  <w:pPr>
                    <w:spacing w:before="12"/>
                    <w:ind w:left="20" w:right="0" w:firstLine="0"/>
                    <w:jc w:val="left"/>
                    <w:rPr>
                      <w:rFonts w:ascii="Arial"/>
                      <w:b/>
                      <w:sz w:val="24"/>
                    </w:rPr>
                  </w:pPr>
                  <w:hyperlink w:history="true" w:anchor="_bookmark14">
                    <w:r>
                      <w:rPr>
                        <w:rFonts w:ascii="Arial"/>
                        <w:b/>
                        <w:sz w:val="24"/>
                      </w:rPr>
                      <w:t>III</w:t>
                    </w:r>
                  </w:hyperlink>
                </w:p>
              </w:txbxContent>
            </v:textbox>
            <w10:wrap type="none"/>
          </v:shape>
        </w:pict>
      </w:r>
      <w:r>
        <w:rPr/>
        <w:pict>
          <v:shape style="position:absolute;margin-left:113.106499pt;margin-top:320.124573pt;width:393.5pt;height:15.45pt;mso-position-horizontal-relative:page;mso-position-vertical-relative:page;z-index:-135400" type="#_x0000_t202" filled="false" stroked="false">
            <v:textbox inset="0,0,0,0">
              <w:txbxContent>
                <w:p>
                  <w:pPr>
                    <w:tabs>
                      <w:tab w:pos="7850" w:val="right" w:leader="dot"/>
                    </w:tabs>
                    <w:spacing w:before="12"/>
                    <w:ind w:left="20" w:right="0" w:firstLine="0"/>
                    <w:jc w:val="left"/>
                    <w:rPr>
                      <w:rFonts w:ascii="Arial"/>
                      <w:b/>
                      <w:sz w:val="24"/>
                    </w:rPr>
                  </w:pPr>
                  <w:hyperlink w:history="true" w:anchor="_bookmark14">
                    <w:r>
                      <w:rPr>
                        <w:rFonts w:ascii="Arial"/>
                        <w:b/>
                        <w:sz w:val="24"/>
                      </w:rPr>
                      <w:t>PRINCIPLES </w:t>
                    </w:r>
                    <w:r>
                      <w:rPr>
                        <w:rFonts w:ascii="Arial"/>
                        <w:b/>
                        <w:spacing w:val="-3"/>
                        <w:sz w:val="24"/>
                      </w:rPr>
                      <w:t>AND </w:t>
                    </w:r>
                    <w:r>
                      <w:rPr>
                        <w:rFonts w:ascii="Arial"/>
                        <w:b/>
                        <w:sz w:val="24"/>
                      </w:rPr>
                      <w:t>GOALS</w:t>
                    </w:r>
                    <w:r>
                      <w:rPr>
                        <w:rFonts w:ascii="Arial"/>
                        <w:b/>
                        <w:spacing w:val="6"/>
                        <w:sz w:val="24"/>
                      </w:rPr>
                      <w:t> </w:t>
                    </w:r>
                    <w:r>
                      <w:rPr>
                        <w:rFonts w:ascii="Arial"/>
                        <w:b/>
                        <w:sz w:val="24"/>
                      </w:rPr>
                      <w:t>OF NHI</w:t>
                      <w:tab/>
                      <w:t>26</w:t>
                    </w:r>
                  </w:hyperlink>
                </w:p>
              </w:txbxContent>
            </v:textbox>
            <w10:wrap type="none"/>
          </v:shape>
        </w:pict>
      </w:r>
      <w:r>
        <w:rPr/>
        <w:pict>
          <v:shape style="position:absolute;margin-left:89.084099pt;margin-top:333.948364pt;width:417.5pt;height:15.45pt;mso-position-horizontal-relative:page;mso-position-vertical-relative:page;z-index:-135376" type="#_x0000_t202" filled="false" stroked="false">
            <v:textbox inset="0,0,0,0">
              <w:txbxContent>
                <w:p>
                  <w:pPr>
                    <w:tabs>
                      <w:tab w:pos="500" w:val="left" w:leader="none"/>
                      <w:tab w:pos="8330" w:val="right" w:leader="dot"/>
                    </w:tabs>
                    <w:spacing w:before="12"/>
                    <w:ind w:left="20" w:right="0" w:firstLine="0"/>
                    <w:jc w:val="left"/>
                    <w:rPr>
                      <w:rFonts w:ascii="Arial"/>
                      <w:b/>
                      <w:sz w:val="24"/>
                    </w:rPr>
                  </w:pPr>
                  <w:hyperlink w:history="true" w:anchor="_bookmark15">
                    <w:r>
                      <w:rPr>
                        <w:rFonts w:ascii="Arial"/>
                        <w:b/>
                        <w:sz w:val="24"/>
                      </w:rPr>
                      <w:t>IV</w:t>
                      <w:tab/>
                      <w:t>KEY PROPOSALS FOR A NATIONAL</w:t>
                    </w:r>
                    <w:r>
                      <w:rPr>
                        <w:rFonts w:ascii="Arial"/>
                        <w:b/>
                        <w:spacing w:val="-8"/>
                        <w:sz w:val="24"/>
                      </w:rPr>
                      <w:t> </w:t>
                    </w:r>
                    <w:r>
                      <w:rPr>
                        <w:rFonts w:ascii="Arial"/>
                        <w:b/>
                        <w:sz w:val="24"/>
                      </w:rPr>
                      <w:t>HEALTH INSURANCE</w:t>
                      <w:tab/>
                      <w:t>28</w:t>
                    </w:r>
                  </w:hyperlink>
                </w:p>
              </w:txbxContent>
            </v:textbox>
            <w10:wrap type="none"/>
          </v:shape>
        </w:pict>
      </w:r>
      <w:r>
        <w:rPr/>
        <w:pict>
          <v:shape style="position:absolute;margin-left:101.095299pt;margin-top:347.771576pt;width:441.4pt;height:209pt;mso-position-horizontal-relative:page;mso-position-vertical-relative:page;z-index:-135352" type="#_x0000_t202" filled="false" stroked="false">
            <v:textbox inset="0,0,0,0">
              <w:txbxContent>
                <w:p>
                  <w:pPr>
                    <w:tabs>
                      <w:tab w:pos="8808" w:val="right" w:leader="dot"/>
                    </w:tabs>
                    <w:spacing w:before="12"/>
                    <w:ind w:left="20" w:right="0" w:firstLine="0"/>
                    <w:jc w:val="left"/>
                    <w:rPr>
                      <w:rFonts w:ascii="Arial"/>
                      <w:b/>
                      <w:sz w:val="24"/>
                    </w:rPr>
                  </w:pPr>
                  <w:hyperlink w:history="true" w:anchor="_bookmark16">
                    <w:r>
                      <w:rPr>
                        <w:rFonts w:ascii="Arial"/>
                        <w:b/>
                        <w:sz w:val="24"/>
                      </w:rPr>
                      <w:t>Creation of National Health</w:t>
                    </w:r>
                    <w:r>
                      <w:rPr>
                        <w:rFonts w:ascii="Arial"/>
                        <w:b/>
                        <w:spacing w:val="-5"/>
                        <w:sz w:val="24"/>
                      </w:rPr>
                      <w:t> </w:t>
                    </w:r>
                    <w:r>
                      <w:rPr>
                        <w:rFonts w:ascii="Arial"/>
                        <w:b/>
                        <w:sz w:val="24"/>
                      </w:rPr>
                      <w:t>Insurance</w:t>
                    </w:r>
                    <w:r>
                      <w:rPr>
                        <w:rFonts w:ascii="Arial"/>
                        <w:b/>
                        <w:spacing w:val="1"/>
                        <w:sz w:val="24"/>
                      </w:rPr>
                      <w:t> </w:t>
                    </w:r>
                    <w:r>
                      <w:rPr>
                        <w:rFonts w:ascii="Arial"/>
                        <w:b/>
                        <w:sz w:val="24"/>
                      </w:rPr>
                      <w:t>Fund</w:t>
                      <w:tab/>
                      <w:t>28</w:t>
                    </w:r>
                  </w:hyperlink>
                </w:p>
                <w:p>
                  <w:pPr>
                    <w:tabs>
                      <w:tab w:pos="8808" w:val="right" w:leader="dot"/>
                    </w:tabs>
                    <w:spacing w:before="1"/>
                    <w:ind w:left="20" w:right="0" w:firstLine="0"/>
                    <w:jc w:val="left"/>
                    <w:rPr>
                      <w:rFonts w:ascii="Arial"/>
                      <w:b/>
                      <w:sz w:val="24"/>
                    </w:rPr>
                  </w:pPr>
                  <w:hyperlink w:history="true" w:anchor="_bookmark17">
                    <w:r>
                      <w:rPr>
                        <w:rFonts w:ascii="Arial"/>
                        <w:b/>
                        <w:sz w:val="24"/>
                      </w:rPr>
                      <w:t>NHI Healthcare</w:t>
                    </w:r>
                    <w:r>
                      <w:rPr>
                        <w:rFonts w:ascii="Arial"/>
                        <w:b/>
                        <w:spacing w:val="1"/>
                        <w:sz w:val="24"/>
                      </w:rPr>
                      <w:t> </w:t>
                    </w:r>
                    <w:r>
                      <w:rPr>
                        <w:rFonts w:ascii="Arial"/>
                        <w:b/>
                        <w:sz w:val="24"/>
                      </w:rPr>
                      <w:t>Benefits</w:t>
                      <w:tab/>
                      <w:t>30</w:t>
                    </w:r>
                  </w:hyperlink>
                </w:p>
                <w:p>
                  <w:pPr>
                    <w:tabs>
                      <w:tab w:pos="8808" w:val="right" w:leader="dot"/>
                    </w:tabs>
                    <w:spacing w:before="0"/>
                    <w:ind w:left="20" w:right="0" w:firstLine="0"/>
                    <w:jc w:val="left"/>
                    <w:rPr>
                      <w:rFonts w:ascii="Arial"/>
                      <w:b/>
                      <w:sz w:val="24"/>
                    </w:rPr>
                  </w:pPr>
                  <w:hyperlink w:history="true" w:anchor="_bookmark18">
                    <w:r>
                      <w:rPr>
                        <w:rFonts w:ascii="Arial"/>
                        <w:b/>
                        <w:sz w:val="24"/>
                      </w:rPr>
                      <w:t>Provision of Health</w:t>
                    </w:r>
                    <w:r>
                      <w:rPr>
                        <w:rFonts w:ascii="Arial"/>
                        <w:b/>
                        <w:spacing w:val="-2"/>
                        <w:sz w:val="24"/>
                      </w:rPr>
                      <w:t> </w:t>
                    </w:r>
                    <w:r>
                      <w:rPr>
                        <w:rFonts w:ascii="Arial"/>
                        <w:b/>
                        <w:sz w:val="24"/>
                      </w:rPr>
                      <w:t>Care</w:t>
                    </w:r>
                    <w:r>
                      <w:rPr>
                        <w:rFonts w:ascii="Arial"/>
                        <w:b/>
                        <w:spacing w:val="1"/>
                        <w:sz w:val="24"/>
                      </w:rPr>
                      <w:t> </w:t>
                    </w:r>
                    <w:r>
                      <w:rPr>
                        <w:rFonts w:ascii="Arial"/>
                        <w:b/>
                        <w:sz w:val="24"/>
                      </w:rPr>
                      <w:t>Benefits</w:t>
                      <w:tab/>
                      <w:t>31</w:t>
                    </w:r>
                  </w:hyperlink>
                </w:p>
                <w:p>
                  <w:pPr>
                    <w:tabs>
                      <w:tab w:pos="8808" w:val="right" w:leader="dot"/>
                    </w:tabs>
                    <w:spacing w:before="1"/>
                    <w:ind w:left="20" w:right="0" w:firstLine="0"/>
                    <w:jc w:val="left"/>
                    <w:rPr>
                      <w:rFonts w:ascii="Arial"/>
                      <w:b/>
                      <w:sz w:val="24"/>
                    </w:rPr>
                  </w:pPr>
                  <w:hyperlink w:history="true" w:anchor="_bookmark19">
                    <w:r>
                      <w:rPr>
                        <w:rFonts w:ascii="Arial"/>
                        <w:b/>
                        <w:sz w:val="24"/>
                      </w:rPr>
                      <w:t>Provider</w:t>
                    </w:r>
                    <w:r>
                      <w:rPr>
                        <w:rFonts w:ascii="Arial"/>
                        <w:b/>
                        <w:spacing w:val="-1"/>
                        <w:sz w:val="24"/>
                      </w:rPr>
                      <w:t> </w:t>
                    </w:r>
                    <w:r>
                      <w:rPr>
                        <w:rFonts w:ascii="Arial"/>
                        <w:b/>
                        <w:sz w:val="24"/>
                      </w:rPr>
                      <w:t>Payment</w:t>
                    </w:r>
                    <w:r>
                      <w:rPr>
                        <w:rFonts w:ascii="Arial"/>
                        <w:b/>
                        <w:spacing w:val="2"/>
                        <w:sz w:val="24"/>
                      </w:rPr>
                      <w:t> </w:t>
                    </w:r>
                    <w:r>
                      <w:rPr>
                        <w:rFonts w:ascii="Arial"/>
                        <w:b/>
                        <w:sz w:val="24"/>
                      </w:rPr>
                      <w:t>Mechanisms</w:t>
                      <w:tab/>
                      <w:t>34</w:t>
                    </w:r>
                  </w:hyperlink>
                </w:p>
                <w:p>
                  <w:pPr>
                    <w:tabs>
                      <w:tab w:pos="8808" w:val="right" w:leader="dot"/>
                    </w:tabs>
                    <w:spacing w:before="0"/>
                    <w:ind w:left="20" w:right="0" w:firstLine="0"/>
                    <w:jc w:val="left"/>
                    <w:rPr>
                      <w:rFonts w:ascii="Arial"/>
                      <w:b/>
                      <w:sz w:val="24"/>
                    </w:rPr>
                  </w:pPr>
                  <w:hyperlink w:history="true" w:anchor="_bookmark20">
                    <w:r>
                      <w:rPr>
                        <w:rFonts w:ascii="Arial"/>
                        <w:b/>
                        <w:sz w:val="24"/>
                      </w:rPr>
                      <w:t>Allocation of NHI</w:t>
                    </w:r>
                    <w:r>
                      <w:rPr>
                        <w:rFonts w:ascii="Arial"/>
                        <w:b/>
                        <w:spacing w:val="-1"/>
                        <w:sz w:val="24"/>
                      </w:rPr>
                      <w:t> </w:t>
                    </w:r>
                    <w:r>
                      <w:rPr>
                        <w:rFonts w:ascii="Arial"/>
                        <w:b/>
                        <w:sz w:val="24"/>
                      </w:rPr>
                      <w:t>Fund Revenues</w:t>
                      <w:tab/>
                      <w:t>36</w:t>
                    </w:r>
                  </w:hyperlink>
                </w:p>
                <w:p>
                  <w:pPr>
                    <w:tabs>
                      <w:tab w:pos="8808" w:val="right" w:leader="dot"/>
                    </w:tabs>
                    <w:spacing w:before="1"/>
                    <w:ind w:left="20" w:right="0" w:firstLine="0"/>
                    <w:jc w:val="left"/>
                    <w:rPr>
                      <w:rFonts w:ascii="Arial"/>
                      <w:b/>
                      <w:sz w:val="24"/>
                    </w:rPr>
                  </w:pPr>
                  <w:hyperlink w:history="true" w:anchor="_bookmark21">
                    <w:r>
                      <w:rPr>
                        <w:rFonts w:ascii="Arial"/>
                        <w:b/>
                        <w:sz w:val="24"/>
                      </w:rPr>
                      <w:t>Registration of</w:t>
                    </w:r>
                    <w:r>
                      <w:rPr>
                        <w:rFonts w:ascii="Arial"/>
                        <w:b/>
                        <w:spacing w:val="-2"/>
                        <w:sz w:val="24"/>
                      </w:rPr>
                      <w:t> </w:t>
                    </w:r>
                    <w:r>
                      <w:rPr>
                        <w:rFonts w:ascii="Arial"/>
                        <w:b/>
                        <w:sz w:val="24"/>
                      </w:rPr>
                      <w:t>the</w:t>
                    </w:r>
                    <w:r>
                      <w:rPr>
                        <w:rFonts w:ascii="Arial"/>
                        <w:b/>
                        <w:spacing w:val="1"/>
                        <w:sz w:val="24"/>
                      </w:rPr>
                      <w:t> </w:t>
                    </w:r>
                    <w:r>
                      <w:rPr>
                        <w:rFonts w:ascii="Arial"/>
                        <w:b/>
                        <w:sz w:val="24"/>
                      </w:rPr>
                      <w:t>population</w:t>
                      <w:tab/>
                      <w:t>37</w:t>
                    </w:r>
                  </w:hyperlink>
                </w:p>
                <w:p>
                  <w:pPr>
                    <w:tabs>
                      <w:tab w:pos="8808" w:val="right" w:leader="dot"/>
                    </w:tabs>
                    <w:spacing w:before="0"/>
                    <w:ind w:left="20" w:right="0" w:firstLine="0"/>
                    <w:jc w:val="left"/>
                    <w:rPr>
                      <w:rFonts w:ascii="Arial"/>
                      <w:b/>
                      <w:sz w:val="24"/>
                    </w:rPr>
                  </w:pPr>
                  <w:hyperlink w:history="true" w:anchor="_bookmark22">
                    <w:r>
                      <w:rPr>
                        <w:rFonts w:ascii="Arial"/>
                        <w:b/>
                        <w:sz w:val="24"/>
                      </w:rPr>
                      <w:t>Information systems and quality</w:t>
                    </w:r>
                    <w:r>
                      <w:rPr>
                        <w:rFonts w:ascii="Arial"/>
                        <w:b/>
                        <w:spacing w:val="-6"/>
                        <w:sz w:val="24"/>
                      </w:rPr>
                      <w:t> </w:t>
                    </w:r>
                    <w:r>
                      <w:rPr>
                        <w:rFonts w:ascii="Arial"/>
                        <w:b/>
                        <w:sz w:val="24"/>
                      </w:rPr>
                      <w:t>assurance</w:t>
                      <w:tab/>
                      <w:t>37</w:t>
                    </w:r>
                  </w:hyperlink>
                </w:p>
                <w:p>
                  <w:pPr>
                    <w:tabs>
                      <w:tab w:pos="8808" w:val="right" w:leader="dot"/>
                    </w:tabs>
                    <w:spacing w:before="1"/>
                    <w:ind w:left="20" w:right="0" w:firstLine="0"/>
                    <w:jc w:val="left"/>
                    <w:rPr>
                      <w:rFonts w:ascii="Arial"/>
                      <w:b/>
                      <w:sz w:val="24"/>
                    </w:rPr>
                  </w:pPr>
                  <w:hyperlink w:history="true" w:anchor="_bookmark23">
                    <w:r>
                      <w:rPr>
                        <w:rFonts w:ascii="Arial"/>
                        <w:b/>
                        <w:sz w:val="24"/>
                      </w:rPr>
                      <w:t>Promotion of the</w:t>
                    </w:r>
                    <w:r>
                      <w:rPr>
                        <w:rFonts w:ascii="Arial"/>
                        <w:b/>
                        <w:spacing w:val="-1"/>
                        <w:sz w:val="24"/>
                      </w:rPr>
                      <w:t> </w:t>
                    </w:r>
                    <w:r>
                      <w:rPr>
                        <w:rFonts w:ascii="Arial"/>
                        <w:b/>
                        <w:sz w:val="24"/>
                      </w:rPr>
                      <w:t>NHI</w:t>
                    </w:r>
                    <w:r>
                      <w:rPr>
                        <w:rFonts w:ascii="Arial"/>
                        <w:b/>
                        <w:spacing w:val="1"/>
                        <w:sz w:val="24"/>
                      </w:rPr>
                      <w:t> </w:t>
                    </w:r>
                    <w:r>
                      <w:rPr>
                        <w:rFonts w:ascii="Arial"/>
                        <w:b/>
                        <w:sz w:val="24"/>
                      </w:rPr>
                      <w:t>system</w:t>
                      <w:tab/>
                      <w:t>38</w:t>
                    </w:r>
                  </w:hyperlink>
                </w:p>
                <w:p>
                  <w:pPr>
                    <w:tabs>
                      <w:tab w:pos="8808" w:val="right" w:leader="dot"/>
                    </w:tabs>
                    <w:spacing w:before="0"/>
                    <w:ind w:left="20" w:right="0" w:firstLine="0"/>
                    <w:jc w:val="left"/>
                    <w:rPr>
                      <w:rFonts w:ascii="Arial"/>
                      <w:b/>
                      <w:sz w:val="24"/>
                    </w:rPr>
                  </w:pPr>
                  <w:hyperlink w:history="true" w:anchor="_bookmark24">
                    <w:r>
                      <w:rPr>
                        <w:rFonts w:ascii="Arial"/>
                        <w:b/>
                        <w:sz w:val="24"/>
                      </w:rPr>
                      <w:t>The future role existing</w:t>
                    </w:r>
                    <w:r>
                      <w:rPr>
                        <w:rFonts w:ascii="Arial"/>
                        <w:b/>
                        <w:spacing w:val="1"/>
                        <w:sz w:val="24"/>
                      </w:rPr>
                      <w:t> </w:t>
                    </w:r>
                    <w:r>
                      <w:rPr>
                        <w:rFonts w:ascii="Arial"/>
                        <w:b/>
                        <w:sz w:val="24"/>
                      </w:rPr>
                      <w:t>medical</w:t>
                    </w:r>
                    <w:r>
                      <w:rPr>
                        <w:rFonts w:ascii="Arial"/>
                        <w:b/>
                        <w:spacing w:val="1"/>
                        <w:sz w:val="24"/>
                      </w:rPr>
                      <w:t> </w:t>
                    </w:r>
                    <w:r>
                      <w:rPr>
                        <w:rFonts w:ascii="Arial"/>
                        <w:b/>
                        <w:sz w:val="24"/>
                      </w:rPr>
                      <w:t>schemes</w:t>
                      <w:tab/>
                      <w:t>39</w:t>
                    </w:r>
                  </w:hyperlink>
                </w:p>
                <w:p>
                  <w:pPr>
                    <w:tabs>
                      <w:tab w:pos="8090" w:val="right" w:leader="dot"/>
                    </w:tabs>
                    <w:spacing w:before="1"/>
                    <w:ind w:left="260" w:right="0" w:firstLine="0"/>
                    <w:jc w:val="left"/>
                    <w:rPr>
                      <w:rFonts w:ascii="Arial"/>
                      <w:b/>
                      <w:sz w:val="24"/>
                    </w:rPr>
                  </w:pPr>
                  <w:hyperlink w:history="true" w:anchor="_bookmark25">
                    <w:r>
                      <w:rPr>
                        <w:rFonts w:ascii="Arial"/>
                        <w:b/>
                        <w:sz w:val="24"/>
                      </w:rPr>
                      <w:t>CONCURRENT HEALTH SYSTEM</w:t>
                    </w:r>
                    <w:r>
                      <w:rPr>
                        <w:rFonts w:ascii="Arial"/>
                        <w:b/>
                        <w:spacing w:val="-4"/>
                        <w:sz w:val="24"/>
                      </w:rPr>
                      <w:t> </w:t>
                    </w:r>
                    <w:r>
                      <w:rPr>
                        <w:rFonts w:ascii="Arial"/>
                        <w:b/>
                        <w:sz w:val="24"/>
                      </w:rPr>
                      <w:t>STRENGTHENING PLAN</w:t>
                      <w:tab/>
                      <w:t>39</w:t>
                    </w:r>
                  </w:hyperlink>
                </w:p>
                <w:p>
                  <w:pPr>
                    <w:tabs>
                      <w:tab w:pos="8808" w:val="right" w:leader="dot"/>
                    </w:tabs>
                    <w:spacing w:before="0"/>
                    <w:ind w:left="20" w:right="0" w:firstLine="0"/>
                    <w:jc w:val="left"/>
                    <w:rPr>
                      <w:rFonts w:ascii="Arial"/>
                      <w:b/>
                      <w:sz w:val="24"/>
                    </w:rPr>
                  </w:pPr>
                  <w:hyperlink w:history="true" w:anchor="_bookmark26">
                    <w:r>
                      <w:rPr>
                        <w:rFonts w:ascii="Arial"/>
                        <w:b/>
                        <w:sz w:val="24"/>
                      </w:rPr>
                      <w:t>General Infrastructure Inventory</w:t>
                    </w:r>
                    <w:r>
                      <w:rPr>
                        <w:rFonts w:ascii="Arial"/>
                        <w:b/>
                        <w:spacing w:val="-5"/>
                        <w:sz w:val="24"/>
                      </w:rPr>
                      <w:t> </w:t>
                    </w:r>
                    <w:r>
                      <w:rPr>
                        <w:rFonts w:ascii="Arial"/>
                        <w:b/>
                        <w:sz w:val="24"/>
                      </w:rPr>
                      <w:t>and</w:t>
                    </w:r>
                    <w:r>
                      <w:rPr>
                        <w:rFonts w:ascii="Arial"/>
                        <w:b/>
                        <w:spacing w:val="-1"/>
                        <w:sz w:val="24"/>
                      </w:rPr>
                      <w:t> </w:t>
                    </w:r>
                    <w:r>
                      <w:rPr>
                        <w:rFonts w:ascii="Arial"/>
                        <w:b/>
                        <w:sz w:val="24"/>
                      </w:rPr>
                      <w:t>Development</w:t>
                      <w:tab/>
                      <w:t>39</w:t>
                    </w:r>
                  </w:hyperlink>
                </w:p>
                <w:p>
                  <w:pPr>
                    <w:tabs>
                      <w:tab w:pos="8808" w:val="right" w:leader="dot"/>
                    </w:tabs>
                    <w:spacing w:before="1"/>
                    <w:ind w:left="20" w:right="0" w:firstLine="0"/>
                    <w:jc w:val="left"/>
                    <w:rPr>
                      <w:rFonts w:ascii="Arial"/>
                      <w:b/>
                      <w:sz w:val="24"/>
                    </w:rPr>
                  </w:pPr>
                  <w:hyperlink w:history="true" w:anchor="_bookmark27">
                    <w:r>
                      <w:rPr>
                        <w:rFonts w:ascii="Arial"/>
                        <w:b/>
                        <w:sz w:val="24"/>
                      </w:rPr>
                      <w:t>Strengthening of District</w:t>
                    </w:r>
                    <w:r>
                      <w:rPr>
                        <w:rFonts w:ascii="Arial"/>
                        <w:b/>
                        <w:spacing w:val="-3"/>
                        <w:sz w:val="24"/>
                      </w:rPr>
                      <w:t> </w:t>
                    </w:r>
                    <w:r>
                      <w:rPr>
                        <w:rFonts w:ascii="Arial"/>
                        <w:b/>
                        <w:sz w:val="24"/>
                      </w:rPr>
                      <w:t>Health Councils</w:t>
                      <w:tab/>
                      <w:t>40</w:t>
                    </w:r>
                  </w:hyperlink>
                </w:p>
                <w:p>
                  <w:pPr>
                    <w:tabs>
                      <w:tab w:pos="8808" w:val="right" w:leader="dot"/>
                    </w:tabs>
                    <w:spacing w:before="0"/>
                    <w:ind w:left="20" w:right="0" w:firstLine="0"/>
                    <w:jc w:val="left"/>
                    <w:rPr>
                      <w:rFonts w:ascii="Arial"/>
                      <w:b/>
                      <w:sz w:val="24"/>
                    </w:rPr>
                  </w:pPr>
                  <w:hyperlink w:history="true" w:anchor="_bookmark28">
                    <w:r>
                      <w:rPr>
                        <w:rFonts w:ascii="Arial"/>
                        <w:b/>
                        <w:sz w:val="24"/>
                      </w:rPr>
                      <w:t>Increased Autonomy of Public Health</w:t>
                    </w:r>
                    <w:r>
                      <w:rPr>
                        <w:rFonts w:ascii="Arial"/>
                        <w:b/>
                        <w:spacing w:val="-2"/>
                        <w:sz w:val="24"/>
                      </w:rPr>
                      <w:t> </w:t>
                    </w:r>
                    <w:r>
                      <w:rPr>
                        <w:rFonts w:ascii="Arial"/>
                        <w:b/>
                        <w:sz w:val="24"/>
                      </w:rPr>
                      <w:t>Care</w:t>
                    </w:r>
                    <w:r>
                      <w:rPr>
                        <w:rFonts w:ascii="Arial"/>
                        <w:b/>
                        <w:spacing w:val="-1"/>
                        <w:sz w:val="24"/>
                      </w:rPr>
                      <w:t> </w:t>
                    </w:r>
                    <w:r>
                      <w:rPr>
                        <w:rFonts w:ascii="Arial"/>
                        <w:b/>
                        <w:sz w:val="24"/>
                      </w:rPr>
                      <w:t>Providers</w:t>
                      <w:tab/>
                      <w:t>40</w:t>
                    </w:r>
                  </w:hyperlink>
                </w:p>
                <w:p>
                  <w:pPr>
                    <w:tabs>
                      <w:tab w:pos="8808" w:val="right" w:leader="dot"/>
                    </w:tabs>
                    <w:spacing w:before="1"/>
                    <w:ind w:left="20" w:right="0" w:firstLine="0"/>
                    <w:jc w:val="left"/>
                    <w:rPr>
                      <w:rFonts w:ascii="Arial"/>
                      <w:b/>
                      <w:sz w:val="24"/>
                    </w:rPr>
                  </w:pPr>
                  <w:hyperlink w:history="true" w:anchor="_bookmark29">
                    <w:r>
                      <w:rPr>
                        <w:rFonts w:ascii="Arial"/>
                        <w:b/>
                        <w:sz w:val="24"/>
                      </w:rPr>
                      <w:t>Development of Human Resources Plan</w:t>
                    </w:r>
                    <w:r>
                      <w:rPr>
                        <w:rFonts w:ascii="Arial"/>
                        <w:b/>
                        <w:spacing w:val="-5"/>
                        <w:sz w:val="24"/>
                      </w:rPr>
                      <w:t> </w:t>
                    </w:r>
                    <w:r>
                      <w:rPr>
                        <w:rFonts w:ascii="Arial"/>
                        <w:b/>
                        <w:sz w:val="24"/>
                      </w:rPr>
                      <w:t>for Health</w:t>
                      <w:tab/>
                      <w:t>41</w:t>
                    </w:r>
                  </w:hyperlink>
                </w:p>
                <w:p>
                  <w:pPr>
                    <w:tabs>
                      <w:tab w:pos="8808" w:val="right" w:leader="dot"/>
                    </w:tabs>
                    <w:spacing w:before="0"/>
                    <w:ind w:left="20" w:right="0" w:firstLine="0"/>
                    <w:jc w:val="left"/>
                    <w:rPr>
                      <w:rFonts w:ascii="Arial"/>
                      <w:b/>
                      <w:sz w:val="24"/>
                    </w:rPr>
                  </w:pPr>
                  <w:hyperlink w:history="true" w:anchor="_bookmark30">
                    <w:r>
                      <w:rPr>
                        <w:rFonts w:ascii="Arial"/>
                        <w:b/>
                        <w:sz w:val="24"/>
                      </w:rPr>
                      <w:t>Human Resources for Health norms</w:t>
                    </w:r>
                    <w:r>
                      <w:rPr>
                        <w:rFonts w:ascii="Arial"/>
                        <w:b/>
                        <w:spacing w:val="-2"/>
                        <w:sz w:val="24"/>
                      </w:rPr>
                      <w:t> </w:t>
                    </w:r>
                    <w:r>
                      <w:rPr>
                        <w:rFonts w:ascii="Arial"/>
                        <w:b/>
                        <w:sz w:val="24"/>
                      </w:rPr>
                      <w:t>and</w:t>
                    </w:r>
                    <w:r>
                      <w:rPr>
                        <w:rFonts w:ascii="Arial"/>
                        <w:b/>
                        <w:spacing w:val="-1"/>
                        <w:sz w:val="24"/>
                      </w:rPr>
                      <w:t> </w:t>
                    </w:r>
                    <w:r>
                      <w:rPr>
                        <w:rFonts w:ascii="Arial"/>
                        <w:b/>
                        <w:sz w:val="24"/>
                      </w:rPr>
                      <w:t>standards</w:t>
                      <w:tab/>
                      <w:t>44</w:t>
                    </w:r>
                  </w:hyperlink>
                </w:p>
              </w:txbxContent>
            </v:textbox>
            <w10:wrap type="none"/>
          </v:shape>
        </w:pict>
      </w:r>
      <w:r>
        <w:rPr/>
        <w:pict>
          <v:shape style="position:absolute;margin-left:89.084099pt;margin-top:472.183167pt;width:10pt;height:15.45pt;mso-position-horizontal-relative:page;mso-position-vertical-relative:page;z-index:-135328" type="#_x0000_t202" filled="false" stroked="false">
            <v:textbox inset="0,0,0,0">
              <w:txbxContent>
                <w:p>
                  <w:pPr>
                    <w:spacing w:before="12"/>
                    <w:ind w:left="20" w:right="0" w:firstLine="0"/>
                    <w:jc w:val="left"/>
                    <w:rPr>
                      <w:rFonts w:ascii="Arial"/>
                      <w:b/>
                      <w:sz w:val="24"/>
                    </w:rPr>
                  </w:pPr>
                  <w:hyperlink w:history="true" w:anchor="_bookmark25">
                    <w:r>
                      <w:rPr>
                        <w:rFonts w:ascii="Arial"/>
                        <w:b/>
                        <w:w w:val="100"/>
                        <w:sz w:val="24"/>
                      </w:rPr>
                      <w:t>V</w:t>
                    </w:r>
                  </w:hyperlink>
                </w:p>
              </w:txbxContent>
            </v:textbox>
            <w10:wrap type="none"/>
          </v:shape>
        </w:pict>
      </w:r>
      <w:r>
        <w:rPr/>
        <w:pict>
          <v:shape style="position:absolute;margin-left:89.084099pt;margin-top:555.124084pt;width:417.5pt;height:15.45pt;mso-position-horizontal-relative:page;mso-position-vertical-relative:page;z-index:-135304" type="#_x0000_t202" filled="false" stroked="false">
            <v:textbox inset="0,0,0,0">
              <w:txbxContent>
                <w:p>
                  <w:pPr>
                    <w:tabs>
                      <w:tab w:pos="500" w:val="left" w:leader="none"/>
                      <w:tab w:pos="8330" w:val="right" w:leader="dot"/>
                    </w:tabs>
                    <w:spacing w:before="12"/>
                    <w:ind w:left="20" w:right="0" w:firstLine="0"/>
                    <w:jc w:val="left"/>
                    <w:rPr>
                      <w:rFonts w:ascii="Arial"/>
                      <w:b/>
                      <w:sz w:val="24"/>
                    </w:rPr>
                  </w:pPr>
                  <w:hyperlink w:history="true" w:anchor="_bookmark31">
                    <w:r>
                      <w:rPr>
                        <w:rFonts w:ascii="Arial"/>
                        <w:b/>
                        <w:sz w:val="24"/>
                      </w:rPr>
                      <w:t>VI</w:t>
                      <w:tab/>
                      <w:t>QUALITY</w:t>
                    </w:r>
                    <w:r>
                      <w:rPr>
                        <w:rFonts w:ascii="Arial"/>
                        <w:b/>
                        <w:spacing w:val="-3"/>
                        <w:sz w:val="24"/>
                      </w:rPr>
                      <w:t> </w:t>
                    </w:r>
                    <w:r>
                      <w:rPr>
                        <w:rFonts w:ascii="Arial"/>
                        <w:b/>
                        <w:sz w:val="24"/>
                      </w:rPr>
                      <w:t>IMPROVEMENT PLAN</w:t>
                      <w:tab/>
                      <w:t>46</w:t>
                    </w:r>
                  </w:hyperlink>
                </w:p>
              </w:txbxContent>
            </v:textbox>
            <w10:wrap type="none"/>
          </v:shape>
        </w:pict>
      </w:r>
      <w:r>
        <w:rPr/>
        <w:pict>
          <v:shape style="position:absolute;margin-left:101.095299pt;margin-top:568.947876pt;width:441.4pt;height:139.85pt;mso-position-horizontal-relative:page;mso-position-vertical-relative:page;z-index:-135280" type="#_x0000_t202" filled="false" stroked="false">
            <v:textbox inset="0,0,0,0">
              <w:txbxContent>
                <w:p>
                  <w:pPr>
                    <w:tabs>
                      <w:tab w:pos="8808" w:val="right" w:leader="dot"/>
                    </w:tabs>
                    <w:spacing w:before="12"/>
                    <w:ind w:left="20" w:right="17" w:firstLine="0"/>
                    <w:jc w:val="left"/>
                    <w:rPr>
                      <w:rFonts w:ascii="Arial"/>
                      <w:b/>
                      <w:sz w:val="24"/>
                    </w:rPr>
                  </w:pPr>
                  <w:hyperlink w:history="true" w:anchor="_bookmark32">
                    <w:r>
                      <w:rPr>
                        <w:rFonts w:ascii="Arial"/>
                        <w:b/>
                        <w:sz w:val="24"/>
                      </w:rPr>
                      <w:t>The National Office of Standards Compliance  and  the  standards  and</w:t>
                    </w:r>
                  </w:hyperlink>
                  <w:r>
                    <w:rPr>
                      <w:rFonts w:ascii="Arial"/>
                      <w:b/>
                      <w:sz w:val="24"/>
                    </w:rPr>
                    <w:t> </w:t>
                  </w:r>
                  <w:hyperlink w:history="true" w:anchor="_bookmark32">
                    <w:r>
                      <w:rPr>
                        <w:rFonts w:ascii="Arial"/>
                        <w:b/>
                        <w:sz w:val="24"/>
                      </w:rPr>
                      <w:t>norms development</w:t>
                    </w:r>
                    <w:r>
                      <w:rPr>
                        <w:rFonts w:ascii="Arial"/>
                        <w:b/>
                        <w:spacing w:val="-1"/>
                        <w:sz w:val="24"/>
                      </w:rPr>
                      <w:t> </w:t>
                    </w:r>
                    <w:r>
                      <w:rPr>
                        <w:rFonts w:ascii="Arial"/>
                        <w:b/>
                        <w:sz w:val="24"/>
                      </w:rPr>
                      <w:t>process</w:t>
                      <w:tab/>
                      <w:t>48</w:t>
                    </w:r>
                  </w:hyperlink>
                </w:p>
                <w:p>
                  <w:pPr>
                    <w:tabs>
                      <w:tab w:pos="8808" w:val="right" w:leader="dot"/>
                    </w:tabs>
                    <w:spacing w:before="1"/>
                    <w:ind w:left="20" w:right="0" w:firstLine="0"/>
                    <w:jc w:val="left"/>
                    <w:rPr>
                      <w:rFonts w:ascii="Arial"/>
                      <w:b/>
                      <w:sz w:val="24"/>
                    </w:rPr>
                  </w:pPr>
                  <w:hyperlink w:history="true" w:anchor="_bookmark33">
                    <w:r>
                      <w:rPr>
                        <w:rFonts w:ascii="Arial"/>
                        <w:b/>
                        <w:sz w:val="24"/>
                      </w:rPr>
                      <w:t>Standard</w:t>
                    </w:r>
                    <w:r>
                      <w:rPr>
                        <w:rFonts w:ascii="Arial"/>
                        <w:b/>
                        <w:spacing w:val="-1"/>
                        <w:sz w:val="24"/>
                      </w:rPr>
                      <w:t> </w:t>
                    </w:r>
                    <w:r>
                      <w:rPr>
                        <w:rFonts w:ascii="Arial"/>
                        <w:b/>
                        <w:sz w:val="24"/>
                      </w:rPr>
                      <w:t>development</w:t>
                      <w:tab/>
                      <w:t>50</w:t>
                    </w:r>
                  </w:hyperlink>
                </w:p>
                <w:p>
                  <w:pPr>
                    <w:tabs>
                      <w:tab w:pos="8808" w:val="right" w:leader="dot"/>
                    </w:tabs>
                    <w:spacing w:before="1"/>
                    <w:ind w:left="20" w:right="17" w:firstLine="0"/>
                    <w:jc w:val="left"/>
                    <w:rPr>
                      <w:rFonts w:ascii="Arial"/>
                      <w:b/>
                      <w:sz w:val="24"/>
                    </w:rPr>
                  </w:pPr>
                  <w:hyperlink w:history="true" w:anchor="_bookmark34">
                    <w:r>
                      <w:rPr>
                        <w:rFonts w:ascii="Arial"/>
                        <w:b/>
                        <w:sz w:val="24"/>
                      </w:rPr>
                      <w:t>Assessing standards compliance and introducing quality improvement</w:t>
                    </w:r>
                  </w:hyperlink>
                  <w:r>
                    <w:rPr>
                      <w:rFonts w:ascii="Arial"/>
                      <w:b/>
                      <w:sz w:val="24"/>
                    </w:rPr>
                    <w:t> </w:t>
                  </w:r>
                  <w:hyperlink w:history="true" w:anchor="_bookmark34">
                    <w:r>
                      <w:rPr>
                        <w:rFonts w:ascii="Arial"/>
                        <w:b/>
                        <w:sz w:val="24"/>
                      </w:rPr>
                      <w:t>interventions</w:t>
                      <w:tab/>
                      <w:t>50</w:t>
                    </w:r>
                  </w:hyperlink>
                </w:p>
                <w:p>
                  <w:pPr>
                    <w:tabs>
                      <w:tab w:pos="8808" w:val="right" w:leader="dot"/>
                    </w:tabs>
                    <w:spacing w:before="1"/>
                    <w:ind w:left="20" w:right="0" w:firstLine="0"/>
                    <w:jc w:val="left"/>
                    <w:rPr>
                      <w:rFonts w:ascii="Arial"/>
                      <w:b/>
                      <w:sz w:val="24"/>
                    </w:rPr>
                  </w:pPr>
                  <w:hyperlink w:history="true" w:anchor="_bookmark35">
                    <w:r>
                      <w:rPr>
                        <w:rFonts w:ascii="Arial"/>
                        <w:b/>
                        <w:sz w:val="24"/>
                      </w:rPr>
                      <w:t>Trainers of the quality</w:t>
                    </w:r>
                    <w:r>
                      <w:rPr>
                        <w:rFonts w:ascii="Arial"/>
                        <w:b/>
                        <w:spacing w:val="-6"/>
                        <w:sz w:val="24"/>
                      </w:rPr>
                      <w:t> </w:t>
                    </w:r>
                    <w:r>
                      <w:rPr>
                        <w:rFonts w:ascii="Arial"/>
                        <w:b/>
                        <w:sz w:val="24"/>
                      </w:rPr>
                      <w:t>improvement</w:t>
                    </w:r>
                    <w:r>
                      <w:rPr>
                        <w:rFonts w:ascii="Arial"/>
                        <w:b/>
                        <w:spacing w:val="-1"/>
                        <w:sz w:val="24"/>
                      </w:rPr>
                      <w:t> </w:t>
                    </w:r>
                    <w:r>
                      <w:rPr>
                        <w:rFonts w:ascii="Arial"/>
                        <w:b/>
                        <w:sz w:val="24"/>
                      </w:rPr>
                      <w:t>plan</w:t>
                      <w:tab/>
                      <w:t>51</w:t>
                    </w:r>
                  </w:hyperlink>
                </w:p>
                <w:p>
                  <w:pPr>
                    <w:tabs>
                      <w:tab w:pos="8808" w:val="right" w:leader="dot"/>
                    </w:tabs>
                    <w:spacing w:before="0"/>
                    <w:ind w:left="20" w:right="0" w:firstLine="0"/>
                    <w:jc w:val="left"/>
                    <w:rPr>
                      <w:rFonts w:ascii="Arial"/>
                      <w:b/>
                      <w:sz w:val="24"/>
                    </w:rPr>
                  </w:pPr>
                  <w:hyperlink w:history="true" w:anchor="_bookmark36">
                    <w:r>
                      <w:rPr>
                        <w:rFonts w:ascii="Arial"/>
                        <w:b/>
                        <w:sz w:val="24"/>
                      </w:rPr>
                      <w:t>Quality Assurance</w:t>
                    </w:r>
                    <w:r>
                      <w:rPr>
                        <w:rFonts w:ascii="Arial"/>
                        <w:b/>
                        <w:spacing w:val="-1"/>
                        <w:sz w:val="24"/>
                      </w:rPr>
                      <w:t> </w:t>
                    </w:r>
                    <w:r>
                      <w:rPr>
                        <w:rFonts w:ascii="Arial"/>
                        <w:b/>
                        <w:sz w:val="24"/>
                      </w:rPr>
                      <w:t>Monitoring System</w:t>
                      <w:tab/>
                      <w:t>52</w:t>
                    </w:r>
                  </w:hyperlink>
                </w:p>
                <w:p>
                  <w:pPr>
                    <w:tabs>
                      <w:tab w:pos="8808" w:val="right" w:leader="dot"/>
                    </w:tabs>
                    <w:spacing w:before="1"/>
                    <w:ind w:left="20" w:right="0" w:firstLine="0"/>
                    <w:jc w:val="left"/>
                    <w:rPr>
                      <w:rFonts w:ascii="Arial"/>
                      <w:b/>
                      <w:sz w:val="24"/>
                    </w:rPr>
                  </w:pPr>
                  <w:hyperlink w:history="true" w:anchor="_bookmark37">
                    <w:r>
                      <w:rPr>
                        <w:rFonts w:ascii="Arial"/>
                        <w:b/>
                        <w:sz w:val="24"/>
                      </w:rPr>
                      <w:t>Adverse Events</w:t>
                    </w:r>
                    <w:r>
                      <w:rPr>
                        <w:rFonts w:ascii="Arial"/>
                        <w:b/>
                        <w:spacing w:val="1"/>
                        <w:sz w:val="24"/>
                      </w:rPr>
                      <w:t> </w:t>
                    </w:r>
                    <w:r>
                      <w:rPr>
                        <w:rFonts w:ascii="Arial"/>
                        <w:b/>
                        <w:sz w:val="24"/>
                      </w:rPr>
                      <w:t>Monitoring</w:t>
                      <w:tab/>
                      <w:t>54</w:t>
                    </w:r>
                  </w:hyperlink>
                </w:p>
                <w:p>
                  <w:pPr>
                    <w:tabs>
                      <w:tab w:pos="8808" w:val="right" w:leader="dot"/>
                    </w:tabs>
                    <w:spacing w:before="0"/>
                    <w:ind w:left="20" w:right="0" w:firstLine="0"/>
                    <w:jc w:val="left"/>
                    <w:rPr>
                      <w:rFonts w:ascii="Arial"/>
                      <w:b/>
                      <w:sz w:val="24"/>
                    </w:rPr>
                  </w:pPr>
                  <w:hyperlink w:history="true" w:anchor="_bookmark38">
                    <w:r>
                      <w:rPr>
                        <w:rFonts w:ascii="Arial"/>
                        <w:b/>
                        <w:sz w:val="24"/>
                      </w:rPr>
                      <w:t>Goals of the National Quality</w:t>
                    </w:r>
                    <w:r>
                      <w:rPr>
                        <w:rFonts w:ascii="Arial"/>
                        <w:b/>
                        <w:spacing w:val="-8"/>
                        <w:sz w:val="24"/>
                      </w:rPr>
                      <w:t> </w:t>
                    </w:r>
                    <w:r>
                      <w:rPr>
                        <w:rFonts w:ascii="Arial"/>
                        <w:b/>
                        <w:sz w:val="24"/>
                      </w:rPr>
                      <w:t>Improvement</w:t>
                    </w:r>
                    <w:r>
                      <w:rPr>
                        <w:rFonts w:ascii="Arial"/>
                        <w:b/>
                        <w:spacing w:val="1"/>
                        <w:sz w:val="24"/>
                      </w:rPr>
                      <w:t> </w:t>
                    </w:r>
                    <w:r>
                      <w:rPr>
                        <w:rFonts w:ascii="Arial"/>
                        <w:b/>
                        <w:sz w:val="24"/>
                      </w:rPr>
                      <w:t>Plan</w:t>
                      <w:tab/>
                      <w:t>55</w:t>
                    </w:r>
                  </w:hyperlink>
                </w:p>
                <w:p>
                  <w:pPr>
                    <w:tabs>
                      <w:tab w:pos="8808" w:val="right" w:leader="dot"/>
                    </w:tabs>
                    <w:spacing w:before="1"/>
                    <w:ind w:left="20" w:right="0" w:firstLine="0"/>
                    <w:jc w:val="left"/>
                    <w:rPr>
                      <w:rFonts w:ascii="Arial"/>
                      <w:b/>
                      <w:sz w:val="24"/>
                    </w:rPr>
                  </w:pPr>
                  <w:hyperlink w:history="true" w:anchor="_bookmark39">
                    <w:r>
                      <w:rPr>
                        <w:rFonts w:ascii="Arial"/>
                        <w:b/>
                        <w:sz w:val="24"/>
                      </w:rPr>
                      <w:t>Resource Management</w:t>
                    </w:r>
                    <w:r>
                      <w:rPr>
                        <w:rFonts w:ascii="Arial"/>
                        <w:b/>
                        <w:spacing w:val="-1"/>
                        <w:sz w:val="24"/>
                      </w:rPr>
                      <w:t> </w:t>
                    </w:r>
                    <w:r>
                      <w:rPr>
                        <w:rFonts w:ascii="Arial"/>
                        <w:b/>
                        <w:sz w:val="24"/>
                      </w:rPr>
                      <w:t>and Support</w:t>
                      <w:tab/>
                      <w:t>56</w:t>
                    </w:r>
                  </w:hyperlink>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89.084099pt;margin-top:71.301872pt;width:453.45pt;height:43.1pt;mso-position-horizontal-relative:page;mso-position-vertical-relative:page;z-index:-135256" type="#_x0000_t202" filled="false" stroked="false">
            <v:textbox inset="0,0,0,0">
              <w:txbxContent>
                <w:p>
                  <w:pPr>
                    <w:tabs>
                      <w:tab w:pos="9048" w:val="right" w:leader="dot"/>
                    </w:tabs>
                    <w:spacing w:before="12"/>
                    <w:ind w:left="260" w:right="0" w:firstLine="0"/>
                    <w:jc w:val="left"/>
                    <w:rPr>
                      <w:rFonts w:ascii="Arial"/>
                      <w:b/>
                      <w:sz w:val="24"/>
                    </w:rPr>
                  </w:pPr>
                  <w:hyperlink w:history="true" w:anchor="_bookmark40">
                    <w:r>
                      <w:rPr>
                        <w:rFonts w:ascii="Arial"/>
                        <w:b/>
                        <w:sz w:val="24"/>
                      </w:rPr>
                      <w:t>Roles and Responsibilities</w:t>
                    </w:r>
                    <w:r>
                      <w:rPr>
                        <w:rFonts w:ascii="Arial"/>
                        <w:b/>
                        <w:spacing w:val="-1"/>
                        <w:sz w:val="24"/>
                      </w:rPr>
                      <w:t> </w:t>
                    </w:r>
                    <w:r>
                      <w:rPr>
                        <w:rFonts w:ascii="Arial"/>
                        <w:b/>
                        <w:sz w:val="24"/>
                      </w:rPr>
                      <w:t>of</w:t>
                    </w:r>
                    <w:r>
                      <w:rPr>
                        <w:rFonts w:ascii="Arial"/>
                        <w:b/>
                        <w:spacing w:val="-2"/>
                        <w:sz w:val="24"/>
                      </w:rPr>
                      <w:t> </w:t>
                    </w:r>
                    <w:r>
                      <w:rPr>
                        <w:rFonts w:ascii="Arial"/>
                        <w:b/>
                        <w:sz w:val="24"/>
                      </w:rPr>
                      <w:t>Stakeholders</w:t>
                      <w:tab/>
                      <w:t>57</w:t>
                    </w:r>
                  </w:hyperlink>
                </w:p>
                <w:p>
                  <w:pPr>
                    <w:tabs>
                      <w:tab w:pos="8330" w:val="right" w:leader="dot"/>
                    </w:tabs>
                    <w:spacing w:before="1"/>
                    <w:ind w:left="20" w:right="0" w:firstLine="0"/>
                    <w:jc w:val="left"/>
                    <w:rPr>
                      <w:rFonts w:ascii="Arial"/>
                      <w:b/>
                      <w:sz w:val="24"/>
                    </w:rPr>
                  </w:pPr>
                  <w:hyperlink w:history="true" w:anchor="_bookmark41">
                    <w:r>
                      <w:rPr>
                        <w:rFonts w:ascii="Arial"/>
                        <w:b/>
                        <w:sz w:val="24"/>
                      </w:rPr>
                      <w:t>VII   PHASED IMPLEMENTATION OF THE</w:t>
                    </w:r>
                    <w:r>
                      <w:rPr>
                        <w:rFonts w:ascii="Arial"/>
                        <w:b/>
                        <w:spacing w:val="-18"/>
                        <w:sz w:val="24"/>
                      </w:rPr>
                      <w:t> </w:t>
                    </w:r>
                    <w:r>
                      <w:rPr>
                        <w:rFonts w:ascii="Arial"/>
                        <w:b/>
                        <w:sz w:val="24"/>
                      </w:rPr>
                      <w:t>PROPOSED NHI</w:t>
                      <w:tab/>
                      <w:t>60</w:t>
                    </w:r>
                  </w:hyperlink>
                </w:p>
                <w:p>
                  <w:pPr>
                    <w:tabs>
                      <w:tab w:pos="500" w:val="left" w:leader="none"/>
                      <w:tab w:pos="8330" w:val="right" w:leader="dot"/>
                    </w:tabs>
                    <w:spacing w:before="0"/>
                    <w:ind w:left="20" w:right="0" w:firstLine="0"/>
                    <w:jc w:val="left"/>
                    <w:rPr>
                      <w:rFonts w:ascii="Arial"/>
                      <w:b/>
                      <w:sz w:val="24"/>
                    </w:rPr>
                  </w:pPr>
                  <w:hyperlink w:history="true" w:anchor="_bookmark42">
                    <w:r>
                      <w:rPr>
                        <w:rFonts w:ascii="Arial"/>
                        <w:b/>
                        <w:sz w:val="24"/>
                      </w:rPr>
                      <w:t>XI</w:t>
                      <w:tab/>
                      <w:t>BIBLIOGRAPHY</w:t>
                      <w:tab/>
                      <w:t>61</w:t>
                    </w:r>
                  </w:hyperlink>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98.092499pt;margin-top:85.29528pt;width:6.65pt;height:15.35pt;mso-position-horizontal-relative:page;mso-position-vertical-relative:page;z-index:-135232" type="#_x0000_t202" filled="false" stroked="false">
            <v:textbox inset="0,0,0,0">
              <w:txbxContent>
                <w:p>
                  <w:pPr>
                    <w:spacing w:before="10"/>
                    <w:ind w:left="20" w:right="0" w:firstLine="0"/>
                    <w:jc w:val="left"/>
                    <w:rPr>
                      <w:b/>
                      <w:sz w:val="24"/>
                    </w:rPr>
                  </w:pPr>
                  <w:bookmarkStart w:name="I INTRODUCTION" w:id="1"/>
                  <w:bookmarkEnd w:id="1"/>
                  <w:r>
                    <w:rPr/>
                  </w:r>
                  <w:bookmarkStart w:name="_bookmark0" w:id="2"/>
                  <w:bookmarkEnd w:id="2"/>
                  <w:r>
                    <w:rPr/>
                  </w:r>
                  <w:r>
                    <w:rPr>
                      <w:b/>
                      <w:w w:val="100"/>
                      <w:sz w:val="24"/>
                    </w:rPr>
                    <w:t>I</w:t>
                  </w:r>
                </w:p>
              </w:txbxContent>
            </v:textbox>
            <w10:wrap type="none"/>
          </v:shape>
        </w:pict>
      </w:r>
      <w:r>
        <w:rPr/>
        <w:pict>
          <v:shape style="position:absolute;margin-left:125.117699pt;margin-top:85.29528pt;width:98.1pt;height:15.35pt;mso-position-horizontal-relative:page;mso-position-vertical-relative:page;z-index:-135208" type="#_x0000_t202" filled="false" stroked="false">
            <v:textbox inset="0,0,0,0">
              <w:txbxContent>
                <w:p>
                  <w:pPr>
                    <w:spacing w:before="10"/>
                    <w:ind w:left="20" w:right="0" w:firstLine="0"/>
                    <w:jc w:val="left"/>
                    <w:rPr>
                      <w:b/>
                      <w:sz w:val="24"/>
                    </w:rPr>
                  </w:pPr>
                  <w:r>
                    <w:rPr>
                      <w:b/>
                      <w:sz w:val="24"/>
                    </w:rPr>
                    <w:t>INTRODUCTION</w:t>
                  </w:r>
                </w:p>
              </w:txbxContent>
            </v:textbox>
            <w10:wrap type="none"/>
          </v:shape>
        </w:pict>
      </w:r>
      <w:r>
        <w:rPr/>
        <w:pict>
          <v:shape style="position:absolute;margin-left:98.452797pt;margin-top:112.822182pt;width:11pt;height:15.35pt;mso-position-horizontal-relative:page;mso-position-vertical-relative:page;z-index:-135184" type="#_x0000_t202" filled="false" stroked="false">
            <v:textbox inset="0,0,0,0">
              <w:txbxContent>
                <w:p>
                  <w:pPr>
                    <w:pStyle w:val="BodyText"/>
                    <w:spacing w:before="10"/>
                  </w:pPr>
                  <w:r>
                    <w:rPr/>
                    <w:t>1.</w:t>
                  </w:r>
                </w:p>
              </w:txbxContent>
            </v:textbox>
            <w10:wrap type="none"/>
          </v:shape>
        </w:pict>
      </w:r>
      <w:r>
        <w:rPr/>
        <w:pict>
          <v:shape style="position:absolute;margin-left:116.109299pt;margin-top:112.822182pt;width:407.55pt;height:305.650pt;mso-position-horizontal-relative:page;mso-position-vertical-relative:page;z-index:-135160" type="#_x0000_t202" filled="false" stroked="false">
            <v:textbox inset="0,0,0,0">
              <w:txbxContent>
                <w:p>
                  <w:pPr>
                    <w:pStyle w:val="BodyText"/>
                    <w:spacing w:line="360" w:lineRule="auto" w:before="10"/>
                    <w:ind w:left="27" w:right="17" w:hanging="8"/>
                    <w:jc w:val="both"/>
                  </w:pPr>
                  <w:r>
                    <w:rPr/>
                    <w:t>South Africa inherited a highly inequitable health system from the Apartheid era. Although South Africa has relatively high levels of health care expenditure as a percentage of GDP compared to other middle-income countries, it still has relatively worse health status indicators. This is due to other social and economic determinants such as unhealthy life style such as smoking, alcohol abuse, risky sexual behaviours that fuel HIV/AIDS and other sexually transmitted diseases, and the increasing chronic illness burden. Various forms of injuries also contribute to worse health outcomes. Key to differential access to quality health care and hence poor health outcomes is the mal-distribution of human, financial and physical resources between the public and private sectors. The majority of financial and human resources for health services are located in the private health sector serving a minority section of the population (largely those who are medical scheme members who constitute about 15% of the population). In contrast, the public health system continues to struggle to meet the health care needs of the majority of the</w:t>
                  </w:r>
                  <w:r>
                    <w:rPr>
                      <w:spacing w:val="56"/>
                    </w:rPr>
                    <w:t> </w:t>
                  </w:r>
                  <w:r>
                    <w:rPr/>
                    <w:t>population</w:t>
                  </w:r>
                </w:p>
                <w:p>
                  <w:pPr>
                    <w:pStyle w:val="BodyText"/>
                    <w:spacing w:before="10"/>
                    <w:ind w:left="27"/>
                    <w:jc w:val="both"/>
                  </w:pPr>
                  <w:r>
                    <w:rPr/>
                    <w:t>with extremely limited resources.</w:t>
                  </w:r>
                </w:p>
              </w:txbxContent>
            </v:textbox>
            <w10:wrap type="none"/>
          </v:shape>
        </w:pict>
      </w:r>
      <w:r>
        <w:rPr/>
        <w:pict>
          <v:shape style="position:absolute;margin-left:116.469597pt;margin-top:444.826569pt;width:128.7pt;height:15.35pt;mso-position-horizontal-relative:page;mso-position-vertical-relative:page;z-index:-135136" type="#_x0000_t202" filled="false" stroked="false">
            <v:textbox inset="0,0,0,0">
              <w:txbxContent>
                <w:p>
                  <w:pPr>
                    <w:spacing w:before="10"/>
                    <w:ind w:left="20" w:right="0" w:firstLine="0"/>
                    <w:jc w:val="left"/>
                    <w:rPr>
                      <w:b/>
                      <w:sz w:val="24"/>
                    </w:rPr>
                  </w:pPr>
                  <w:bookmarkStart w:name="_bookmark1" w:id="3"/>
                  <w:bookmarkEnd w:id="3"/>
                  <w:r>
                    <w:rPr/>
                  </w:r>
                  <w:r>
                    <w:rPr>
                      <w:b/>
                      <w:sz w:val="24"/>
                    </w:rPr>
                    <w:t>Achievements since 1994</w:t>
                  </w:r>
                </w:p>
              </w:txbxContent>
            </v:textbox>
            <w10:wrap type="none"/>
          </v:shape>
        </w:pict>
      </w:r>
      <w:r>
        <w:rPr/>
        <w:pict>
          <v:shape style="position:absolute;margin-left:98.452797pt;margin-top:479.084869pt;width:11pt;height:15.35pt;mso-position-horizontal-relative:page;mso-position-vertical-relative:page;z-index:-135112" type="#_x0000_t202" filled="false" stroked="false">
            <v:textbox inset="0,0,0,0">
              <w:txbxContent>
                <w:p>
                  <w:pPr>
                    <w:pStyle w:val="BodyText"/>
                    <w:spacing w:before="10"/>
                  </w:pPr>
                  <w:r>
                    <w:rPr/>
                    <w:t>2.</w:t>
                  </w:r>
                </w:p>
              </w:txbxContent>
            </v:textbox>
            <w10:wrap type="none"/>
          </v:shape>
        </w:pict>
      </w:r>
      <w:r>
        <w:rPr/>
        <w:pict>
          <v:shape style="position:absolute;margin-left:116.109299pt;margin-top:479.084869pt;width:407.45pt;height:77.6pt;mso-position-horizontal-relative:page;mso-position-vertical-relative:page;z-index:-135088" type="#_x0000_t202" filled="false" stroked="false">
            <v:textbox inset="0,0,0,0">
              <w:txbxContent>
                <w:p>
                  <w:pPr>
                    <w:pStyle w:val="BodyText"/>
                    <w:spacing w:line="360" w:lineRule="auto" w:before="10"/>
                    <w:ind w:left="27" w:right="17" w:hanging="8"/>
                    <w:jc w:val="both"/>
                  </w:pPr>
                  <w:r>
                    <w:rPr/>
                    <w:t>Since 1994, the government scored several public policy successes</w:t>
                  </w:r>
                  <w:bookmarkStart w:name="Achievements since 1994" w:id="4"/>
                  <w:bookmarkEnd w:id="4"/>
                  <w:r>
                    <w:rPr/>
                    <w:t>,</w:t>
                  </w:r>
                  <w:r>
                    <w:rPr/>
                    <w:t> which include, </w:t>
                  </w:r>
                  <w:r>
                    <w:rPr>
                      <w:i/>
                    </w:rPr>
                    <w:t>inter alia</w:t>
                  </w:r>
                  <w:r>
                    <w:rPr/>
                    <w:t>, expansion of primary care, revitalisation and refurbishment of hospitals, scaling-up </w:t>
                  </w:r>
                  <w:r>
                    <w:rPr>
                      <w:spacing w:val="19"/>
                    </w:rPr>
                    <w:t> </w:t>
                  </w:r>
                  <w:r>
                    <w:rPr/>
                    <w:t>ART </w:t>
                  </w:r>
                  <w:r>
                    <w:rPr>
                      <w:spacing w:val="20"/>
                    </w:rPr>
                    <w:t> </w:t>
                  </w:r>
                  <w:r>
                    <w:rPr/>
                    <w:t>roll-out, </w:t>
                  </w:r>
                  <w:r>
                    <w:rPr>
                      <w:spacing w:val="20"/>
                    </w:rPr>
                    <w:t> </w:t>
                  </w:r>
                  <w:r>
                    <w:rPr/>
                    <w:t>improvements </w:t>
                  </w:r>
                  <w:r>
                    <w:rPr>
                      <w:spacing w:val="20"/>
                    </w:rPr>
                    <w:t> </w:t>
                  </w:r>
                  <w:r>
                    <w:rPr/>
                    <w:t>in </w:t>
                  </w:r>
                  <w:r>
                    <w:rPr>
                      <w:spacing w:val="19"/>
                    </w:rPr>
                    <w:t> </w:t>
                  </w:r>
                  <w:r>
                    <w:rPr/>
                    <w:t>the </w:t>
                  </w:r>
                  <w:r>
                    <w:rPr>
                      <w:spacing w:val="19"/>
                    </w:rPr>
                    <w:t> </w:t>
                  </w:r>
                  <w:r>
                    <w:rPr/>
                    <w:t>pharmaceutical </w:t>
                  </w:r>
                  <w:r>
                    <w:rPr>
                      <w:spacing w:val="21"/>
                    </w:rPr>
                    <w:t> </w:t>
                  </w:r>
                  <w:r>
                    <w:rPr/>
                    <w:t>logistics </w:t>
                  </w:r>
                  <w:r>
                    <w:rPr>
                      <w:spacing w:val="20"/>
                    </w:rPr>
                    <w:t> </w:t>
                  </w:r>
                  <w:r>
                    <w:rPr/>
                    <w:t>chain,</w:t>
                  </w:r>
                </w:p>
                <w:p>
                  <w:pPr>
                    <w:pStyle w:val="BodyText"/>
                    <w:spacing w:before="3"/>
                    <w:ind w:left="27"/>
                    <w:jc w:val="both"/>
                  </w:pPr>
                  <w:r>
                    <w:rPr/>
                    <w:t>medical </w:t>
                  </w:r>
                  <w:r>
                    <w:rPr>
                      <w:spacing w:val="38"/>
                    </w:rPr>
                    <w:t> </w:t>
                  </w:r>
                  <w:r>
                    <w:rPr/>
                    <w:t>research, </w:t>
                  </w:r>
                  <w:r>
                    <w:rPr>
                      <w:spacing w:val="37"/>
                    </w:rPr>
                    <w:t> </w:t>
                  </w:r>
                  <w:r>
                    <w:rPr/>
                    <w:t>maintaining </w:t>
                  </w:r>
                  <w:r>
                    <w:rPr>
                      <w:spacing w:val="35"/>
                    </w:rPr>
                    <w:t> </w:t>
                  </w:r>
                  <w:r>
                    <w:rPr/>
                    <w:t>and </w:t>
                  </w:r>
                  <w:r>
                    <w:rPr>
                      <w:spacing w:val="40"/>
                    </w:rPr>
                    <w:t> </w:t>
                  </w:r>
                  <w:r>
                    <w:rPr/>
                    <w:t>growing </w:t>
                  </w:r>
                  <w:r>
                    <w:rPr>
                      <w:spacing w:val="35"/>
                    </w:rPr>
                    <w:t> </w:t>
                  </w:r>
                  <w:r>
                    <w:rPr/>
                    <w:t>health </w:t>
                  </w:r>
                  <w:r>
                    <w:rPr>
                      <w:spacing w:val="37"/>
                    </w:rPr>
                    <w:t> </w:t>
                  </w:r>
                  <w:r>
                    <w:rPr/>
                    <w:t>professional </w:t>
                  </w:r>
                  <w:r>
                    <w:rPr>
                      <w:spacing w:val="38"/>
                    </w:rPr>
                    <w:t> </w:t>
                  </w:r>
                  <w:r>
                    <w:rPr/>
                    <w:t>training, </w:t>
                  </w:r>
                  <w:r>
                    <w:rPr>
                      <w:spacing w:val="38"/>
                    </w:rPr>
                    <w:t> </w:t>
                  </w:r>
                  <w:r>
                    <w:rPr/>
                    <w:t>and</w:t>
                  </w:r>
                </w:p>
              </w:txbxContent>
            </v:textbox>
            <w10:wrap type="none"/>
          </v:shape>
        </w:pict>
      </w:r>
      <w:r>
        <w:rPr/>
        <w:pict>
          <v:shape style="position:absolute;margin-left:116.469597pt;margin-top:562.025757pt;width:52.65pt;height:15.35pt;mso-position-horizontal-relative:page;mso-position-vertical-relative:page;z-index:-135064" type="#_x0000_t202" filled="false" stroked="false">
            <v:textbox inset="0,0,0,0">
              <w:txbxContent>
                <w:p>
                  <w:pPr>
                    <w:pStyle w:val="BodyText"/>
                    <w:spacing w:before="10"/>
                  </w:pPr>
                  <w:r>
                    <w:rPr/>
                    <w:t>combating</w:t>
                  </w:r>
                </w:p>
              </w:txbxContent>
            </v:textbox>
            <w10:wrap type="none"/>
          </v:shape>
        </w:pict>
      </w:r>
      <w:r>
        <w:rPr/>
        <w:pict>
          <v:shape style="position:absolute;margin-left:180.122177pt;margin-top:562.025757pt;width:43.55pt;height:15.35pt;mso-position-horizontal-relative:page;mso-position-vertical-relative:page;z-index:-135040" type="#_x0000_t202" filled="false" stroked="false">
            <v:textbox inset="0,0,0,0">
              <w:txbxContent>
                <w:p>
                  <w:pPr>
                    <w:pStyle w:val="BodyText"/>
                    <w:spacing w:before="10"/>
                  </w:pPr>
                  <w:r>
                    <w:rPr/>
                    <w:t>smoking</w:t>
                  </w:r>
                </w:p>
              </w:txbxContent>
            </v:textbox>
            <w10:wrap type="none"/>
          </v:shape>
        </w:pict>
      </w:r>
      <w:r>
        <w:rPr/>
        <w:pict>
          <v:shape style="position:absolute;margin-left:234.650009pt;margin-top:562.025757pt;width:19.25pt;height:15.35pt;mso-position-horizontal-relative:page;mso-position-vertical-relative:page;z-index:-135016" type="#_x0000_t202" filled="false" stroked="false">
            <v:textbox inset="0,0,0,0">
              <w:txbxContent>
                <w:p>
                  <w:pPr>
                    <w:pStyle w:val="BodyText"/>
                    <w:spacing w:before="10"/>
                  </w:pPr>
                  <w:r>
                    <w:rPr/>
                    <w:t>and</w:t>
                  </w:r>
                </w:p>
              </w:txbxContent>
            </v:textbox>
            <w10:wrap type="none"/>
          </v:shape>
        </w:pict>
      </w:r>
      <w:r>
        <w:rPr/>
        <w:pict>
          <v:shape style="position:absolute;margin-left:265.037445pt;margin-top:562.025757pt;width:39.450pt;height:15.35pt;mso-position-horizontal-relative:page;mso-position-vertical-relative:page;z-index:-134992" type="#_x0000_t202" filled="false" stroked="false">
            <v:textbox inset="0,0,0,0">
              <w:txbxContent>
                <w:p>
                  <w:pPr>
                    <w:pStyle w:val="BodyText"/>
                    <w:spacing w:before="10"/>
                  </w:pPr>
                  <w:r>
                    <w:rPr/>
                    <w:t>piloting</w:t>
                  </w:r>
                </w:p>
              </w:txbxContent>
            </v:textbox>
            <w10:wrap type="none"/>
          </v:shape>
        </w:pict>
      </w:r>
      <w:r>
        <w:rPr/>
        <w:pict>
          <v:shape style="position:absolute;margin-left:315.478424pt;margin-top:562.025757pt;width:133.1pt;height:15.35pt;mso-position-horizontal-relative:page;mso-position-vertical-relative:page;z-index:-134968" type="#_x0000_t202" filled="false" stroked="false">
            <v:textbox inset="0,0,0,0">
              <w:txbxContent>
                <w:p>
                  <w:pPr>
                    <w:pStyle w:val="BodyText"/>
                    <w:tabs>
                      <w:tab w:pos="1295" w:val="left" w:leader="none"/>
                    </w:tabs>
                    <w:spacing w:before="10"/>
                  </w:pPr>
                  <w:r>
                    <w:rPr/>
                    <w:t>innovative</w:t>
                    <w:tab/>
                    <w:t>public-private</w:t>
                  </w:r>
                </w:p>
              </w:txbxContent>
            </v:textbox>
            <w10:wrap type="none"/>
          </v:shape>
        </w:pict>
      </w:r>
      <w:r>
        <w:rPr/>
        <w:pict>
          <v:shape style="position:absolute;margin-left:459.625183pt;margin-top:562.025757pt;width:63.85pt;height:15.35pt;mso-position-horizontal-relative:page;mso-position-vertical-relative:page;z-index:-134944" type="#_x0000_t202" filled="false" stroked="false">
            <v:textbox inset="0,0,0,0">
              <w:txbxContent>
                <w:p>
                  <w:pPr>
                    <w:pStyle w:val="BodyText"/>
                    <w:spacing w:before="10"/>
                  </w:pPr>
                  <w:r>
                    <w:rPr/>
                    <w:t>partnerships.</w:t>
                  </w:r>
                </w:p>
              </w:txbxContent>
            </v:textbox>
            <w10:wrap type="none"/>
          </v:shape>
        </w:pict>
      </w:r>
      <w:r>
        <w:rPr/>
        <w:pict>
          <v:shape style="position:absolute;margin-left:116.469597pt;margin-top:582.821167pt;width:406.85pt;height:36pt;mso-position-horizontal-relative:page;mso-position-vertical-relative:page;z-index:-134920" type="#_x0000_t202" filled="false" stroked="false">
            <v:textbox inset="0,0,0,0">
              <w:txbxContent>
                <w:p>
                  <w:pPr>
                    <w:pStyle w:val="BodyText"/>
                    <w:spacing w:before="10"/>
                  </w:pPr>
                  <w:r>
                    <w:rPr/>
                    <w:t>Furthermore, significant progress has been made in establishing a legislative and</w:t>
                  </w:r>
                </w:p>
                <w:p>
                  <w:pPr>
                    <w:pStyle w:val="BodyText"/>
                    <w:spacing w:before="137"/>
                  </w:pPr>
                  <w:r>
                    <w:rPr/>
                    <w:t>regulatory framework for the medical schemes industry.</w:t>
                  </w:r>
                </w:p>
              </w:txbxContent>
            </v:textbox>
            <w10:wrap type="none"/>
          </v:shape>
        </w:pict>
      </w:r>
      <w:r>
        <w:rPr/>
        <w:pict>
          <v:shape style="position:absolute;margin-left:116.109299pt;margin-top:644.967163pt;width:407.35pt;height:56.8pt;mso-position-horizontal-relative:page;mso-position-vertical-relative:page;z-index:-134896" type="#_x0000_t202" filled="false" stroked="false">
            <v:textbox inset="0,0,0,0">
              <w:txbxContent>
                <w:p>
                  <w:pPr>
                    <w:pStyle w:val="BodyText"/>
                    <w:spacing w:before="10"/>
                  </w:pPr>
                  <w:r>
                    <w:rPr/>
                    <w:t>The  ANC  Health  Plan  of  1994  was  an  informed  transformation  process</w:t>
                  </w:r>
                  <w:r>
                    <w:rPr>
                      <w:spacing w:val="2"/>
                    </w:rPr>
                    <w:t> </w:t>
                  </w:r>
                  <w:r>
                    <w:rPr/>
                    <w:t>which</w:t>
                  </w:r>
                </w:p>
                <w:p>
                  <w:pPr>
                    <w:pStyle w:val="BodyText"/>
                    <w:spacing w:line="410" w:lineRule="atLeast" w:before="6"/>
                    <w:ind w:right="17"/>
                  </w:pPr>
                  <w:r>
                    <w:rPr/>
                    <w:t>began with the integration of the fourteen [14] departments of health of the apartheid</w:t>
                  </w:r>
                  <w:r>
                    <w:rPr>
                      <w:spacing w:val="25"/>
                    </w:rPr>
                    <w:t> </w:t>
                  </w:r>
                  <w:r>
                    <w:rPr/>
                    <w:t>era</w:t>
                  </w:r>
                  <w:r>
                    <w:rPr>
                      <w:spacing w:val="24"/>
                    </w:rPr>
                    <w:t> </w:t>
                  </w:r>
                  <w:r>
                    <w:rPr/>
                    <w:t>into</w:t>
                  </w:r>
                  <w:r>
                    <w:rPr>
                      <w:spacing w:val="26"/>
                    </w:rPr>
                    <w:t> </w:t>
                  </w:r>
                  <w:r>
                    <w:rPr/>
                    <w:t>a</w:t>
                  </w:r>
                  <w:r>
                    <w:rPr>
                      <w:spacing w:val="24"/>
                    </w:rPr>
                    <w:t> </w:t>
                  </w:r>
                  <w:r>
                    <w:rPr/>
                    <w:t>single</w:t>
                  </w:r>
                  <w:r>
                    <w:rPr>
                      <w:spacing w:val="25"/>
                    </w:rPr>
                    <w:t> </w:t>
                  </w:r>
                  <w:r>
                    <w:rPr/>
                    <w:t>health</w:t>
                  </w:r>
                  <w:r>
                    <w:rPr>
                      <w:spacing w:val="25"/>
                    </w:rPr>
                    <w:t> </w:t>
                  </w:r>
                  <w:r>
                    <w:rPr/>
                    <w:t>system</w:t>
                  </w:r>
                  <w:r>
                    <w:rPr>
                      <w:spacing w:val="26"/>
                    </w:rPr>
                    <w:t> </w:t>
                  </w:r>
                  <w:r>
                    <w:rPr/>
                    <w:t>consisting</w:t>
                  </w:r>
                  <w:r>
                    <w:rPr>
                      <w:spacing w:val="23"/>
                    </w:rPr>
                    <w:t> </w:t>
                  </w:r>
                  <w:r>
                    <w:rPr/>
                    <w:t>of</w:t>
                  </w:r>
                  <w:r>
                    <w:rPr>
                      <w:spacing w:val="25"/>
                    </w:rPr>
                    <w:t> </w:t>
                  </w:r>
                  <w:r>
                    <w:rPr/>
                    <w:t>a</w:t>
                  </w:r>
                  <w:r>
                    <w:rPr>
                      <w:spacing w:val="24"/>
                    </w:rPr>
                    <w:t> </w:t>
                  </w:r>
                  <w:r>
                    <w:rPr/>
                    <w:t>central</w:t>
                  </w:r>
                  <w:r>
                    <w:rPr>
                      <w:spacing w:val="26"/>
                    </w:rPr>
                    <w:t> </w:t>
                  </w:r>
                  <w:r>
                    <w:rPr/>
                    <w:t>ministry</w:t>
                  </w:r>
                  <w:r>
                    <w:rPr>
                      <w:spacing w:val="23"/>
                    </w:rPr>
                    <w:t> </w:t>
                  </w:r>
                  <w:r>
                    <w:rPr/>
                    <w:t>and</w:t>
                  </w:r>
                  <w:r>
                    <w:rPr>
                      <w:spacing w:val="26"/>
                    </w:rPr>
                    <w:t> </w:t>
                  </w:r>
                  <w:r>
                    <w:rPr/>
                    <w:t>nine</w:t>
                  </w:r>
                </w:p>
              </w:txbxContent>
            </v:textbox>
            <w10:wrap type="none"/>
          </v:shape>
        </w:pict>
      </w:r>
      <w:r>
        <w:rPr/>
        <w:pict>
          <v:shape style="position:absolute;margin-left:98.092499pt;margin-top:645.824097pt;width:10.25pt;height:14.25pt;mso-position-horizontal-relative:page;mso-position-vertical-relative:page;z-index:-134872" type="#_x0000_t202" filled="false" stroked="false">
            <v:textbox inset="0,0,0,0">
              <w:txbxContent>
                <w:p>
                  <w:pPr>
                    <w:spacing w:before="11"/>
                    <w:ind w:left="20" w:right="0" w:firstLine="0"/>
                    <w:jc w:val="left"/>
                    <w:rPr>
                      <w:sz w:val="22"/>
                    </w:rPr>
                  </w:pPr>
                  <w:r>
                    <w:rPr>
                      <w:sz w:val="22"/>
                    </w:rPr>
                    <w:t>3.</w:t>
                  </w:r>
                </w:p>
              </w:txbxContent>
            </v:textbox>
            <w10:wrap type="none"/>
          </v:shape>
        </w:pict>
      </w:r>
    </w:p>
    <w:p>
      <w:pPr>
        <w:spacing w:after="0"/>
        <w:rPr>
          <w:sz w:val="2"/>
          <w:szCs w:val="2"/>
        </w:rPr>
        <w:sectPr>
          <w:pgSz w:w="12240" w:h="15840"/>
          <w:pgMar w:top="1480" w:bottom="280" w:left="1580" w:right="0"/>
        </w:sectPr>
      </w:pPr>
    </w:p>
    <w:p>
      <w:pPr>
        <w:rPr>
          <w:sz w:val="2"/>
          <w:szCs w:val="2"/>
        </w:rPr>
      </w:pPr>
      <w:r>
        <w:rPr/>
        <w:pict>
          <v:shape style="position:absolute;margin-left:116.109299pt;margin-top:71.351486pt;width:407.4pt;height:56.8pt;mso-position-horizontal-relative:page;mso-position-vertical-relative:page;z-index:-134848" type="#_x0000_t202" filled="false" stroked="false">
            <v:textbox inset="0,0,0,0">
              <w:txbxContent>
                <w:p>
                  <w:pPr>
                    <w:pStyle w:val="BodyText"/>
                    <w:spacing w:line="360" w:lineRule="auto" w:before="10"/>
                  </w:pPr>
                  <w:r>
                    <w:rPr/>
                    <w:t>[9] provincial departments of health. The principle here was to create a unified national health system integrating the public and private sectors with the objective</w:t>
                  </w:r>
                </w:p>
                <w:p>
                  <w:pPr>
                    <w:pStyle w:val="BodyText"/>
                    <w:spacing w:before="1"/>
                  </w:pPr>
                  <w:r>
                    <w:rPr/>
                    <w:t>of reducing inequities and expanding access to essential health care for all.</w:t>
                  </w:r>
                </w:p>
              </w:txbxContent>
            </v:textbox>
            <w10:wrap type="none"/>
          </v:shape>
        </w:pict>
      </w:r>
      <w:r>
        <w:rPr/>
        <w:pict>
          <v:shape style="position:absolute;margin-left:98.092499pt;margin-top:152.609787pt;width:11pt;height:15.35pt;mso-position-horizontal-relative:page;mso-position-vertical-relative:page;z-index:-134824" type="#_x0000_t202" filled="false" stroked="false">
            <v:textbox inset="0,0,0,0">
              <w:txbxContent>
                <w:p>
                  <w:pPr>
                    <w:pStyle w:val="BodyText"/>
                    <w:spacing w:before="10"/>
                  </w:pPr>
                  <w:r>
                    <w:rPr/>
                    <w:t>4.</w:t>
                  </w:r>
                </w:p>
              </w:txbxContent>
            </v:textbox>
            <w10:wrap type="none"/>
          </v:shape>
        </w:pict>
      </w:r>
      <w:r>
        <w:rPr/>
        <w:pict>
          <v:shape style="position:absolute;margin-left:116.109299pt;margin-top:152.609787pt;width:407.4pt;height:222.55pt;mso-position-horizontal-relative:page;mso-position-vertical-relative:page;z-index:-134800" type="#_x0000_t202" filled="false" stroked="false">
            <v:textbox inset="0,0,0,0">
              <w:txbxContent>
                <w:p>
                  <w:pPr>
                    <w:pStyle w:val="BodyText"/>
                    <w:spacing w:line="360" w:lineRule="auto" w:before="10"/>
                    <w:ind w:right="17"/>
                    <w:jc w:val="both"/>
                  </w:pPr>
                  <w:r>
                    <w:rPr/>
                    <w:t>Much has been achieved beyond the establishment of structures and development of policies and strategies. The focus on Primary Health Care (PHC) resulted in the re- prioritisation of budgets and resources to bring about an equitable redistribution between PHC and sophisticated curative and tertiary care. An essential PHC package was formulated which sets the norms for the provision of comprehensive primary care services. To increase access to these services, user fees for public PHC and all fees [including at hospitals] for pregnant women and children under the age of 6 years were removed. To support the expansion of these services, 1 800 clinics and community health centers were built since 1994. Today 95% of the population of South Africans can access health care within a five kilometres radius of</w:t>
                  </w:r>
                  <w:r>
                    <w:rPr>
                      <w:spacing w:val="-21"/>
                    </w:rPr>
                    <w:t> </w:t>
                  </w:r>
                  <w:r>
                    <w:rPr/>
                    <w:t>their</w:t>
                  </w:r>
                </w:p>
                <w:p>
                  <w:pPr>
                    <w:pStyle w:val="BodyText"/>
                    <w:spacing w:before="5"/>
                    <w:jc w:val="both"/>
                  </w:pPr>
                  <w:r>
                    <w:rPr/>
                    <w:t>homes.</w:t>
                  </w:r>
                </w:p>
              </w:txbxContent>
            </v:textbox>
            <w10:wrap type="none"/>
          </v:shape>
        </w:pict>
      </w:r>
      <w:r>
        <w:rPr/>
        <w:pict>
          <v:shape style="position:absolute;margin-left:98.092499pt;margin-top:401.312897pt;width:11pt;height:15.35pt;mso-position-horizontal-relative:page;mso-position-vertical-relative:page;z-index:-134776" type="#_x0000_t202" filled="false" stroked="false">
            <v:textbox inset="0,0,0,0">
              <w:txbxContent>
                <w:p>
                  <w:pPr>
                    <w:pStyle w:val="BodyText"/>
                    <w:spacing w:before="10"/>
                  </w:pPr>
                  <w:r>
                    <w:rPr/>
                    <w:t>5.</w:t>
                  </w:r>
                </w:p>
              </w:txbxContent>
            </v:textbox>
            <w10:wrap type="none"/>
          </v:shape>
        </w:pict>
      </w:r>
      <w:r>
        <w:rPr/>
        <w:pict>
          <v:shape style="position:absolute;margin-left:116.109299pt;margin-top:401.312897pt;width:407.3pt;height:77.6pt;mso-position-horizontal-relative:page;mso-position-vertical-relative:page;z-index:-134752" type="#_x0000_t202" filled="false" stroked="false">
            <v:textbox inset="0,0,0,0">
              <w:txbxContent>
                <w:p>
                  <w:pPr>
                    <w:pStyle w:val="BodyText"/>
                    <w:spacing w:line="360" w:lineRule="auto" w:before="10"/>
                    <w:ind w:right="17"/>
                    <w:jc w:val="both"/>
                  </w:pPr>
                  <w:r>
                    <w:rPr/>
                    <w:t>Hospital infrastructure was also improved significantly beginning with the Hospital Revitalization Programme which focused on the improvement of infrastructure, equipment, management and quality of care. To date, 250 hospitals have been</w:t>
                  </w:r>
                </w:p>
                <w:p>
                  <w:pPr>
                    <w:pStyle w:val="BodyText"/>
                    <w:spacing w:before="3"/>
                    <w:jc w:val="both"/>
                  </w:pPr>
                  <w:r>
                    <w:rPr/>
                    <w:t>revitalised, and 18 new hospitals built of which three are teaching hospitals.</w:t>
                  </w:r>
                </w:p>
              </w:txbxContent>
            </v:textbox>
            <w10:wrap type="none"/>
          </v:shape>
        </w:pict>
      </w:r>
      <w:r>
        <w:rPr/>
        <w:pict>
          <v:shape style="position:absolute;margin-left:98.092499pt;margin-top:503.245972pt;width:11pt;height:15.35pt;mso-position-horizontal-relative:page;mso-position-vertical-relative:page;z-index:-134728" type="#_x0000_t202" filled="false" stroked="false">
            <v:textbox inset="0,0,0,0">
              <w:txbxContent>
                <w:p>
                  <w:pPr>
                    <w:pStyle w:val="BodyText"/>
                    <w:spacing w:before="10"/>
                  </w:pPr>
                  <w:r>
                    <w:rPr/>
                    <w:t>6.</w:t>
                  </w:r>
                </w:p>
              </w:txbxContent>
            </v:textbox>
            <w10:wrap type="none"/>
          </v:shape>
        </w:pict>
      </w:r>
      <w:r>
        <w:rPr/>
        <w:pict>
          <v:shape style="position:absolute;margin-left:116.109299pt;margin-top:503.245972pt;width:407.6pt;height:119.05pt;mso-position-horizontal-relative:page;mso-position-vertical-relative:page;z-index:-134704" type="#_x0000_t202" filled="false" stroked="false">
            <v:textbox inset="0,0,0,0">
              <w:txbxContent>
                <w:p>
                  <w:pPr>
                    <w:pStyle w:val="BodyText"/>
                    <w:spacing w:line="360" w:lineRule="auto" w:before="10"/>
                    <w:ind w:right="17"/>
                    <w:jc w:val="both"/>
                  </w:pPr>
                  <w:r>
                    <w:rPr/>
                    <w:t>In order to remedy shortages in the number of health professionals in rural areas,  the government recruited Cuban doctors in the immediate post-1994 period, introduced compulsory community service for recent medical graduates, introduced scarce skills and rural allowances for health professionals, and more recently developed  a  strategy  for  the  retention  of  skilled  workers:  Occupation </w:t>
                  </w:r>
                  <w:r>
                    <w:rPr>
                      <w:spacing w:val="34"/>
                    </w:rPr>
                    <w:t> </w:t>
                  </w:r>
                  <w:r>
                    <w:rPr/>
                    <w:t>Specific</w:t>
                  </w:r>
                </w:p>
                <w:p>
                  <w:pPr>
                    <w:pStyle w:val="BodyText"/>
                    <w:spacing w:before="5"/>
                    <w:jc w:val="both"/>
                  </w:pPr>
                  <w:r>
                    <w:rPr/>
                    <w:t>Dispensation for specific occupational categories such as nurse , doctors and</w:t>
                  </w:r>
                  <w:r>
                    <w:rPr>
                      <w:spacing w:val="-9"/>
                    </w:rPr>
                    <w:t> </w:t>
                  </w:r>
                  <w:r>
                    <w:rPr/>
                    <w:t>others.</w:t>
                  </w:r>
                </w:p>
              </w:txbxContent>
            </v:textbox>
            <w10:wrap type="none"/>
          </v:shape>
        </w:pict>
      </w:r>
      <w:r>
        <w:rPr/>
        <w:pict>
          <v:shape style="position:absolute;margin-left:98.092499pt;margin-top:646.64978pt;width:11pt;height:15.35pt;mso-position-horizontal-relative:page;mso-position-vertical-relative:page;z-index:-134680" type="#_x0000_t202" filled="false" stroked="false">
            <v:textbox inset="0,0,0,0">
              <w:txbxContent>
                <w:p>
                  <w:pPr>
                    <w:pStyle w:val="BodyText"/>
                    <w:spacing w:before="10"/>
                  </w:pPr>
                  <w:r>
                    <w:rPr/>
                    <w:t>7.</w:t>
                  </w:r>
                </w:p>
              </w:txbxContent>
            </v:textbox>
            <w10:wrap type="none"/>
          </v:shape>
        </w:pict>
      </w:r>
      <w:r>
        <w:rPr/>
        <w:pict>
          <v:shape style="position:absolute;margin-left:116.109299pt;margin-top:646.64978pt;width:407.35pt;height:56.8pt;mso-position-horizontal-relative:page;mso-position-vertical-relative:page;z-index:-134656" type="#_x0000_t202" filled="false" stroked="false">
            <v:textbox inset="0,0,0,0">
              <w:txbxContent>
                <w:p>
                  <w:pPr>
                    <w:pStyle w:val="BodyText"/>
                    <w:spacing w:before="10"/>
                  </w:pPr>
                  <w:r>
                    <w:rPr/>
                    <w:t>To</w:t>
                  </w:r>
                  <w:r>
                    <w:rPr>
                      <w:spacing w:val="11"/>
                    </w:rPr>
                    <w:t> </w:t>
                  </w:r>
                  <w:r>
                    <w:rPr/>
                    <w:t>make</w:t>
                  </w:r>
                  <w:r>
                    <w:rPr>
                      <w:spacing w:val="10"/>
                    </w:rPr>
                    <w:t> </w:t>
                  </w:r>
                  <w:r>
                    <w:rPr/>
                    <w:t>medicines</w:t>
                  </w:r>
                  <w:r>
                    <w:rPr>
                      <w:spacing w:val="14"/>
                    </w:rPr>
                    <w:t> </w:t>
                  </w:r>
                  <w:r>
                    <w:rPr/>
                    <w:t>affordable,</w:t>
                  </w:r>
                  <w:r>
                    <w:rPr>
                      <w:spacing w:val="11"/>
                    </w:rPr>
                    <w:t> </w:t>
                  </w:r>
                  <w:r>
                    <w:rPr/>
                    <w:t>the</w:t>
                  </w:r>
                  <w:r>
                    <w:rPr>
                      <w:spacing w:val="11"/>
                    </w:rPr>
                    <w:t> </w:t>
                  </w:r>
                  <w:r>
                    <w:rPr/>
                    <w:t>State</w:t>
                  </w:r>
                  <w:r>
                    <w:rPr>
                      <w:spacing w:val="10"/>
                    </w:rPr>
                    <w:t> </w:t>
                  </w:r>
                  <w:r>
                    <w:rPr/>
                    <w:t>introduced</w:t>
                  </w:r>
                  <w:r>
                    <w:rPr>
                      <w:spacing w:val="12"/>
                    </w:rPr>
                    <w:t> </w:t>
                  </w:r>
                  <w:r>
                    <w:rPr/>
                    <w:t>a</w:t>
                  </w:r>
                  <w:r>
                    <w:rPr>
                      <w:spacing w:val="10"/>
                    </w:rPr>
                    <w:t> </w:t>
                  </w:r>
                  <w:r>
                    <w:rPr/>
                    <w:t>comprehensive</w:t>
                  </w:r>
                  <w:r>
                    <w:rPr>
                      <w:spacing w:val="13"/>
                    </w:rPr>
                    <w:t> </w:t>
                  </w:r>
                  <w:r>
                    <w:rPr/>
                    <w:t>national</w:t>
                  </w:r>
                  <w:r>
                    <w:rPr>
                      <w:spacing w:val="11"/>
                    </w:rPr>
                    <w:t> </w:t>
                  </w:r>
                  <w:r>
                    <w:rPr/>
                    <w:t>drug</w:t>
                  </w:r>
                </w:p>
                <w:p>
                  <w:pPr>
                    <w:pStyle w:val="BodyText"/>
                    <w:spacing w:line="410" w:lineRule="atLeast" w:before="6"/>
                    <w:ind w:right="18"/>
                  </w:pPr>
                  <w:r>
                    <w:rPr/>
                    <w:t>policy in 1996, one of the main pillars of which was the Essential Drug List (EDL) for</w:t>
                  </w:r>
                  <w:r>
                    <w:rPr>
                      <w:spacing w:val="22"/>
                    </w:rPr>
                    <w:t> </w:t>
                  </w:r>
                  <w:r>
                    <w:rPr/>
                    <w:t>the</w:t>
                  </w:r>
                  <w:r>
                    <w:rPr>
                      <w:spacing w:val="23"/>
                    </w:rPr>
                    <w:t> </w:t>
                  </w:r>
                  <w:r>
                    <w:rPr/>
                    <w:t>public</w:t>
                  </w:r>
                  <w:r>
                    <w:rPr>
                      <w:spacing w:val="22"/>
                    </w:rPr>
                    <w:t> </w:t>
                  </w:r>
                  <w:r>
                    <w:rPr/>
                    <w:t>sector.</w:t>
                  </w:r>
                  <w:r>
                    <w:rPr>
                      <w:spacing w:val="26"/>
                    </w:rPr>
                    <w:t> </w:t>
                  </w:r>
                  <w:r>
                    <w:rPr/>
                    <w:t>It</w:t>
                  </w:r>
                  <w:r>
                    <w:rPr>
                      <w:spacing w:val="25"/>
                    </w:rPr>
                    <w:t> </w:t>
                  </w:r>
                  <w:r>
                    <w:rPr/>
                    <w:t>provided</w:t>
                  </w:r>
                  <w:r>
                    <w:rPr>
                      <w:spacing w:val="24"/>
                    </w:rPr>
                    <w:t> </w:t>
                  </w:r>
                  <w:r>
                    <w:rPr/>
                    <w:t>for</w:t>
                  </w:r>
                  <w:r>
                    <w:rPr>
                      <w:spacing w:val="22"/>
                    </w:rPr>
                    <w:t> </w:t>
                  </w:r>
                  <w:r>
                    <w:rPr/>
                    <w:t>much</w:t>
                  </w:r>
                  <w:r>
                    <w:rPr>
                      <w:spacing w:val="24"/>
                    </w:rPr>
                    <w:t> </w:t>
                  </w:r>
                  <w:r>
                    <w:rPr/>
                    <w:t>more</w:t>
                  </w:r>
                  <w:r>
                    <w:rPr>
                      <w:spacing w:val="25"/>
                    </w:rPr>
                    <w:t> </w:t>
                  </w:r>
                  <w:r>
                    <w:rPr/>
                    <w:t>rational</w:t>
                  </w:r>
                  <w:r>
                    <w:rPr>
                      <w:spacing w:val="23"/>
                    </w:rPr>
                    <w:t> </w:t>
                  </w:r>
                  <w:r>
                    <w:rPr/>
                    <w:t>drug</w:t>
                  </w:r>
                  <w:r>
                    <w:rPr>
                      <w:spacing w:val="21"/>
                    </w:rPr>
                    <w:t> </w:t>
                  </w:r>
                  <w:r>
                    <w:rPr/>
                    <w:t>prescribing</w:t>
                  </w:r>
                  <w:r>
                    <w:rPr>
                      <w:spacing w:val="23"/>
                    </w:rPr>
                    <w:t> </w:t>
                  </w:r>
                  <w:r>
                    <w:rPr/>
                    <w:t>and</w:t>
                  </w:r>
                  <w:r>
                    <w:rPr>
                      <w:spacing w:val="24"/>
                    </w:rPr>
                    <w:t> </w:t>
                  </w:r>
                  <w:r>
                    <w:rPr/>
                    <w:t>the</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116.109299pt;margin-top:71.351486pt;width:407.2pt;height:36pt;mso-position-horizontal-relative:page;mso-position-vertical-relative:page;z-index:-134632" type="#_x0000_t202" filled="false" stroked="false">
            <v:textbox inset="0,0,0,0">
              <w:txbxContent>
                <w:p>
                  <w:pPr>
                    <w:pStyle w:val="BodyText"/>
                    <w:spacing w:before="10"/>
                  </w:pPr>
                  <w:r>
                    <w:rPr/>
                    <w:t>introduction of generic prescribing throughout the health system. However, there is</w:t>
                  </w:r>
                </w:p>
                <w:p>
                  <w:pPr>
                    <w:pStyle w:val="BodyText"/>
                    <w:spacing w:before="137"/>
                  </w:pPr>
                  <w:r>
                    <w:rPr/>
                    <w:t>a need to review this policy to evaluate its impact and to improve where necessary.</w:t>
                  </w:r>
                </w:p>
              </w:txbxContent>
            </v:textbox>
            <w10:wrap type="none"/>
          </v:shape>
        </w:pict>
      </w:r>
      <w:r>
        <w:rPr/>
        <w:pict>
          <v:shape style="position:absolute;margin-left:98.092499pt;margin-top:131.814377pt;width:425.35pt;height:56.8pt;mso-position-horizontal-relative:page;mso-position-vertical-relative:page;z-index:-134608" type="#_x0000_t202" filled="false" stroked="false">
            <v:textbox inset="0,0,0,0">
              <w:txbxContent>
                <w:p>
                  <w:pPr>
                    <w:pStyle w:val="BodyText"/>
                    <w:spacing w:before="10"/>
                    <w:ind w:left="380" w:hanging="361"/>
                  </w:pPr>
                  <w:r>
                    <w:rPr/>
                    <w:t>8.</w:t>
                  </w:r>
                  <w:r>
                    <w:rPr>
                      <w:spacing w:val="58"/>
                    </w:rPr>
                    <w:t> </w:t>
                  </w:r>
                  <w:r>
                    <w:rPr/>
                    <w:t>The government also introduced many targeted health care programmes, including</w:t>
                  </w:r>
                </w:p>
                <w:p>
                  <w:pPr>
                    <w:pStyle w:val="BodyText"/>
                    <w:spacing w:line="410" w:lineRule="atLeast" w:before="6"/>
                    <w:ind w:left="380" w:right="75"/>
                  </w:pPr>
                  <w:r>
                    <w:rPr/>
                    <w:t>those focusing on women, children and diseases such as HIV/AIDs, TB, alcohol and tobacco use, malaria control, mental health and nutrition.</w:t>
                  </w:r>
                </w:p>
              </w:txbxContent>
            </v:textbox>
            <w10:wrap type="none"/>
          </v:shape>
        </w:pict>
      </w:r>
      <w:r>
        <w:rPr/>
        <w:pict>
          <v:shape style="position:absolute;margin-left:98.092499pt;margin-top:207.903687pt;width:425.3pt;height:36pt;mso-position-horizontal-relative:page;mso-position-vertical-relative:page;z-index:-134584" type="#_x0000_t202" filled="false" stroked="false">
            <v:textbox inset="0,0,0,0">
              <w:txbxContent>
                <w:p>
                  <w:pPr>
                    <w:pStyle w:val="BodyText"/>
                    <w:spacing w:before="10"/>
                  </w:pPr>
                  <w:r>
                    <w:rPr/>
                    <w:t>9.</w:t>
                  </w:r>
                  <w:r>
                    <w:rPr>
                      <w:spacing w:val="58"/>
                    </w:rPr>
                    <w:t> </w:t>
                  </w:r>
                  <w:r>
                    <w:rPr/>
                    <w:t>Notwithstanding these achievements, there are many challenges facing the health</w:t>
                  </w:r>
                </w:p>
                <w:p>
                  <w:pPr>
                    <w:pStyle w:val="BodyText"/>
                    <w:spacing w:before="137"/>
                    <w:ind w:left="380"/>
                  </w:pPr>
                  <w:r>
                    <w:rPr/>
                    <w:t>care system.</w:t>
                  </w:r>
                </w:p>
              </w:txbxContent>
            </v:textbox>
            <w10:wrap type="none"/>
          </v:shape>
        </w:pict>
      </w:r>
      <w:r>
        <w:rPr/>
        <w:pict>
          <v:shape style="position:absolute;margin-left:107.100899pt;margin-top:263.318298pt;width:215.2pt;height:15.35pt;mso-position-horizontal-relative:page;mso-position-vertical-relative:page;z-index:-134560" type="#_x0000_t202" filled="false" stroked="false">
            <v:textbox inset="0,0,0,0">
              <w:txbxContent>
                <w:p>
                  <w:pPr>
                    <w:spacing w:before="10"/>
                    <w:ind w:left="20" w:right="0" w:firstLine="0"/>
                    <w:jc w:val="left"/>
                    <w:rPr>
                      <w:b/>
                      <w:sz w:val="24"/>
                    </w:rPr>
                  </w:pPr>
                  <w:bookmarkStart w:name="_bookmark2" w:id="5"/>
                  <w:bookmarkEnd w:id="5"/>
                  <w:r>
                    <w:rPr/>
                  </w:r>
                  <w:r>
                    <w:rPr>
                      <w:b/>
                      <w:sz w:val="24"/>
                    </w:rPr>
                    <w:t>Challenges facing the public h</w:t>
                  </w:r>
                  <w:bookmarkStart w:name="Challenges facing the public health sect" w:id="6"/>
                  <w:bookmarkEnd w:id="6"/>
                  <w:r>
                    <w:rPr>
                      <w:b/>
                      <w:sz w:val="24"/>
                    </w:rPr>
                    <w:t>e</w:t>
                  </w:r>
                  <w:r>
                    <w:rPr>
                      <w:b/>
                      <w:sz w:val="24"/>
                    </w:rPr>
                    <w:t>alth sector</w:t>
                  </w:r>
                </w:p>
              </w:txbxContent>
            </v:textbox>
            <w10:wrap type="none"/>
          </v:shape>
        </w:pict>
      </w:r>
      <w:r>
        <w:rPr/>
        <w:pict>
          <v:shape style="position:absolute;margin-left:98.092499pt;margin-top:304.548187pt;width:425.45pt;height:139.75pt;mso-position-horizontal-relative:page;mso-position-vertical-relative:page;z-index:-134536" type="#_x0000_t202" filled="false" stroked="false">
            <v:textbox inset="0,0,0,0">
              <w:txbxContent>
                <w:p>
                  <w:pPr>
                    <w:pStyle w:val="BodyText"/>
                    <w:spacing w:line="360" w:lineRule="auto" w:before="10"/>
                    <w:ind w:left="380" w:right="18" w:hanging="361"/>
                    <w:jc w:val="both"/>
                  </w:pPr>
                  <w:r>
                    <w:rPr/>
                    <w:t>10. South Africa has a two-tiered health system, with a large private sector serving the higher income minority, while the public sector serves the majority of the population. About 40% of total health care funds in South Africa flow via public sector financing intermediaries (primarily the national, provincial and local Departments of Health), while 60% flows via private intermediaries. Medical schemes  are  the  largest  financing  intermediaries,  accounting  for  nearly  46%</w:t>
                  </w:r>
                  <w:r>
                    <w:rPr>
                      <w:spacing w:val="-2"/>
                    </w:rPr>
                    <w:t> </w:t>
                  </w:r>
                  <w:r>
                    <w:rPr/>
                    <w:t>of</w:t>
                  </w:r>
                </w:p>
                <w:p>
                  <w:pPr>
                    <w:pStyle w:val="BodyText"/>
                    <w:ind w:left="380"/>
                  </w:pPr>
                  <w:r>
                    <w:rPr/>
                    <w:t>health</w:t>
                  </w:r>
                  <w:r>
                    <w:rPr>
                      <w:spacing w:val="8"/>
                    </w:rPr>
                    <w:t> </w:t>
                  </w:r>
                  <w:r>
                    <w:rPr/>
                    <w:t>care</w:t>
                  </w:r>
                  <w:r>
                    <w:rPr>
                      <w:spacing w:val="11"/>
                    </w:rPr>
                    <w:t> </w:t>
                  </w:r>
                  <w:r>
                    <w:rPr/>
                    <w:t>expenditure.</w:t>
                  </w:r>
                  <w:r>
                    <w:rPr>
                      <w:spacing w:val="12"/>
                    </w:rPr>
                    <w:t> </w:t>
                  </w:r>
                  <w:r>
                    <w:rPr/>
                    <w:t>Although</w:t>
                  </w:r>
                  <w:r>
                    <w:rPr>
                      <w:spacing w:val="9"/>
                    </w:rPr>
                    <w:t> </w:t>
                  </w:r>
                  <w:r>
                    <w:rPr/>
                    <w:t>medical</w:t>
                  </w:r>
                  <w:r>
                    <w:rPr>
                      <w:spacing w:val="10"/>
                    </w:rPr>
                    <w:t> </w:t>
                  </w:r>
                  <w:r>
                    <w:rPr/>
                    <w:t>schemes</w:t>
                  </w:r>
                  <w:r>
                    <w:rPr>
                      <w:spacing w:val="9"/>
                    </w:rPr>
                    <w:t> </w:t>
                  </w:r>
                  <w:r>
                    <w:rPr/>
                    <w:t>are</w:t>
                  </w:r>
                  <w:r>
                    <w:rPr>
                      <w:spacing w:val="8"/>
                    </w:rPr>
                    <w:t> </w:t>
                  </w:r>
                  <w:r>
                    <w:rPr/>
                    <w:t>private</w:t>
                  </w:r>
                  <w:r>
                    <w:rPr>
                      <w:spacing w:val="7"/>
                    </w:rPr>
                    <w:t> </w:t>
                  </w:r>
                  <w:r>
                    <w:rPr/>
                    <w:t>intermediaries,</w:t>
                  </w:r>
                  <w:r>
                    <w:rPr>
                      <w:spacing w:val="9"/>
                    </w:rPr>
                    <w:t> </w:t>
                  </w:r>
                  <w:r>
                    <w:rPr/>
                    <w:t>they</w:t>
                  </w:r>
                </w:p>
              </w:txbxContent>
            </v:textbox>
            <w10:wrap type="none"/>
          </v:shape>
        </w:pict>
      </w:r>
      <w:r>
        <w:rPr/>
        <w:pict>
          <v:shape style="position:absolute;margin-left:116.109299pt;margin-top:449.75528pt;width:301.4pt;height:15.35pt;mso-position-horizontal-relative:page;mso-position-vertical-relative:page;z-index:-134512" type="#_x0000_t202" filled="false" stroked="false">
            <v:textbox inset="0,0,0,0">
              <w:txbxContent>
                <w:p>
                  <w:pPr>
                    <w:pStyle w:val="BodyText"/>
                    <w:spacing w:before="10"/>
                  </w:pPr>
                  <w:r>
                    <w:rPr/>
                    <w:t>are also funded by government through tax subsidies.</w:t>
                  </w:r>
                </w:p>
              </w:txbxContent>
            </v:textbox>
            <w10:wrap type="none"/>
          </v:shape>
        </w:pict>
      </w:r>
      <w:r>
        <w:rPr/>
        <w:pict>
          <v:shape style="position:absolute;margin-left:433.685699pt;margin-top:449.75528pt;width:89.75pt;height:15.35pt;mso-position-horizontal-relative:page;mso-position-vertical-relative:page;z-index:-134488" type="#_x0000_t202" filled="false" stroked="false">
            <v:textbox inset="0,0,0,0">
              <w:txbxContent>
                <w:p>
                  <w:pPr>
                    <w:pStyle w:val="BodyText"/>
                    <w:spacing w:before="10"/>
                  </w:pPr>
                  <w:r>
                    <w:rPr/>
                    <w:t>Provincial</w:t>
                  </w:r>
                  <w:r>
                    <w:rPr>
                      <w:spacing w:val="59"/>
                    </w:rPr>
                    <w:t> </w:t>
                  </w:r>
                  <w:r>
                    <w:rPr/>
                    <w:t>health</w:t>
                  </w:r>
                </w:p>
              </w:txbxContent>
            </v:textbox>
            <w10:wrap type="none"/>
          </v:shape>
        </w:pict>
      </w:r>
      <w:r>
        <w:rPr/>
        <w:pict>
          <v:shape style="position:absolute;margin-left:116.109299pt;margin-top:470.430084pt;width:407.4pt;height:77.6pt;mso-position-horizontal-relative:page;mso-position-vertical-relative:page;z-index:-134464" type="#_x0000_t202" filled="false" stroked="false">
            <v:textbox inset="0,0,0,0">
              <w:txbxContent>
                <w:p>
                  <w:pPr>
                    <w:pStyle w:val="BodyText"/>
                    <w:spacing w:line="360" w:lineRule="auto" w:before="10"/>
                    <w:ind w:right="17"/>
                    <w:jc w:val="both"/>
                  </w:pPr>
                  <w:r>
                    <w:rPr/>
                    <w:t>departments follow as the next largest intermediary, with 38% of all health care funds flowing via them. Households’ out-of-pocket payments directly to health care providers also account for a sizeable contribution, at nearly 14% of all health care</w:t>
                  </w:r>
                </w:p>
                <w:p>
                  <w:pPr>
                    <w:pStyle w:val="BodyText"/>
                    <w:spacing w:before="3"/>
                    <w:jc w:val="both"/>
                  </w:pPr>
                  <w:r>
                    <w:rPr/>
                    <w:t>expenditure.</w:t>
                  </w:r>
                </w:p>
              </w:txbxContent>
            </v:textbox>
            <w10:wrap type="none"/>
          </v:shape>
        </w:pict>
      </w:r>
      <w:r>
        <w:rPr/>
        <w:pict>
          <v:shape style="position:absolute;margin-left:98.092499pt;margin-top:574.166382pt;width:425.35pt;height:36pt;mso-position-horizontal-relative:page;mso-position-vertical-relative:page;z-index:-134440" type="#_x0000_t202" filled="false" stroked="false">
            <v:textbox inset="0,0,0,0">
              <w:txbxContent>
                <w:p>
                  <w:pPr>
                    <w:pStyle w:val="BodyText"/>
                    <w:spacing w:before="10"/>
                  </w:pPr>
                  <w:r>
                    <w:rPr/>
                    <w:t>11.</w:t>
                  </w:r>
                  <w:r>
                    <w:rPr>
                      <w:spacing w:val="-1"/>
                    </w:rPr>
                    <w:t> </w:t>
                  </w:r>
                  <w:r>
                    <w:rPr/>
                    <w:t>One</w:t>
                  </w:r>
                  <w:r>
                    <w:rPr>
                      <w:spacing w:val="18"/>
                    </w:rPr>
                    <w:t> </w:t>
                  </w:r>
                  <w:r>
                    <w:rPr/>
                    <w:t>of</w:t>
                  </w:r>
                  <w:r>
                    <w:rPr>
                      <w:spacing w:val="18"/>
                    </w:rPr>
                    <w:t> </w:t>
                  </w:r>
                  <w:r>
                    <w:rPr/>
                    <w:t>the</w:t>
                  </w:r>
                  <w:r>
                    <w:rPr>
                      <w:spacing w:val="18"/>
                    </w:rPr>
                    <w:t> </w:t>
                  </w:r>
                  <w:r>
                    <w:rPr/>
                    <w:t>major</w:t>
                  </w:r>
                  <w:r>
                    <w:rPr>
                      <w:spacing w:val="20"/>
                    </w:rPr>
                    <w:t> </w:t>
                  </w:r>
                  <w:r>
                    <w:rPr/>
                    <w:t>challenges</w:t>
                  </w:r>
                  <w:r>
                    <w:rPr>
                      <w:spacing w:val="21"/>
                    </w:rPr>
                    <w:t> </w:t>
                  </w:r>
                  <w:r>
                    <w:rPr/>
                    <w:t>that</w:t>
                  </w:r>
                  <w:r>
                    <w:rPr>
                      <w:spacing w:val="19"/>
                    </w:rPr>
                    <w:t> </w:t>
                  </w:r>
                  <w:r>
                    <w:rPr/>
                    <w:t>has</w:t>
                  </w:r>
                  <w:r>
                    <w:rPr>
                      <w:spacing w:val="21"/>
                    </w:rPr>
                    <w:t> </w:t>
                  </w:r>
                  <w:r>
                    <w:rPr/>
                    <w:t>faced</w:t>
                  </w:r>
                  <w:r>
                    <w:rPr>
                      <w:spacing w:val="18"/>
                    </w:rPr>
                    <w:t> </w:t>
                  </w:r>
                  <w:r>
                    <w:rPr/>
                    <w:t>the</w:t>
                  </w:r>
                  <w:r>
                    <w:rPr>
                      <w:spacing w:val="18"/>
                    </w:rPr>
                    <w:t> </w:t>
                  </w:r>
                  <w:r>
                    <w:rPr/>
                    <w:t>public</w:t>
                  </w:r>
                  <w:r>
                    <w:rPr>
                      <w:spacing w:val="18"/>
                    </w:rPr>
                    <w:t> </w:t>
                  </w:r>
                  <w:r>
                    <w:rPr/>
                    <w:t>health</w:t>
                  </w:r>
                  <w:r>
                    <w:rPr>
                      <w:spacing w:val="19"/>
                    </w:rPr>
                    <w:t> </w:t>
                  </w:r>
                  <w:r>
                    <w:rPr/>
                    <w:t>sector</w:t>
                  </w:r>
                  <w:r>
                    <w:rPr>
                      <w:spacing w:val="18"/>
                    </w:rPr>
                    <w:t> </w:t>
                  </w:r>
                  <w:r>
                    <w:rPr/>
                    <w:t>since</w:t>
                  </w:r>
                  <w:r>
                    <w:rPr>
                      <w:spacing w:val="19"/>
                    </w:rPr>
                    <w:t> </w:t>
                  </w:r>
                  <w:r>
                    <w:rPr/>
                    <w:t>the</w:t>
                  </w:r>
                  <w:r>
                    <w:rPr>
                      <w:spacing w:val="18"/>
                    </w:rPr>
                    <w:t> </w:t>
                  </w:r>
                  <w:r>
                    <w:rPr/>
                    <w:t>1994</w:t>
                  </w:r>
                </w:p>
                <w:p>
                  <w:pPr>
                    <w:pStyle w:val="BodyText"/>
                    <w:spacing w:before="137"/>
                    <w:ind w:left="380"/>
                  </w:pPr>
                  <w:r>
                    <w:rPr/>
                    <w:t>democratic  elections  is  the stagnation  in  funding  allocations</w:t>
                  </w:r>
                  <w:r>
                    <w:rPr>
                      <w:spacing w:val="-25"/>
                    </w:rPr>
                    <w:t> </w:t>
                  </w:r>
                  <w:r>
                    <w:rPr/>
                    <w:t>for the public health</w:t>
                  </w:r>
                </w:p>
              </w:txbxContent>
            </v:textbox>
            <w10:wrap type="none"/>
          </v:shape>
        </w:pict>
      </w:r>
      <w:r>
        <w:rPr/>
        <w:pict>
          <v:shape style="position:absolute;margin-left:116.109299pt;margin-top:615.637085pt;width:33.550pt;height:15.35pt;mso-position-horizontal-relative:page;mso-position-vertical-relative:page;z-index:-134416" type="#_x0000_t202" filled="false" stroked="false">
            <v:textbox inset="0,0,0,0">
              <w:txbxContent>
                <w:p>
                  <w:pPr>
                    <w:pStyle w:val="BodyText"/>
                    <w:spacing w:before="10"/>
                  </w:pPr>
                  <w:r>
                    <w:rPr/>
                    <w:t>sector.</w:t>
                  </w:r>
                </w:p>
              </w:txbxContent>
            </v:textbox>
            <w10:wrap type="none"/>
          </v:shape>
        </w:pict>
      </w:r>
      <w:r>
        <w:rPr/>
        <w:pict>
          <v:shape style="position:absolute;margin-left:161.628906pt;margin-top:615.637085pt;width:361.8pt;height:15.35pt;mso-position-horizontal-relative:page;mso-position-vertical-relative:page;z-index:-134392" type="#_x0000_t202" filled="false" stroked="false">
            <v:textbox inset="0,0,0,0">
              <w:txbxContent>
                <w:p>
                  <w:pPr>
                    <w:pStyle w:val="BodyText"/>
                    <w:spacing w:before="10"/>
                  </w:pPr>
                  <w:r>
                    <w:rPr/>
                    <w:t>In real per capita terms, government expenditure on health declined</w:t>
                  </w:r>
                </w:p>
              </w:txbxContent>
            </v:textbox>
            <w10:wrap type="none"/>
          </v:shape>
        </w:pict>
      </w:r>
      <w:r>
        <w:rPr/>
        <w:pict>
          <v:shape style="position:absolute;margin-left:116.109299pt;margin-top:636.312378pt;width:407.3pt;height:56.8pt;mso-position-horizontal-relative:page;mso-position-vertical-relative:page;z-index:-134368" type="#_x0000_t202" filled="false" stroked="false">
            <v:textbox inset="0,0,0,0">
              <w:txbxContent>
                <w:p>
                  <w:pPr>
                    <w:pStyle w:val="BodyText"/>
                    <w:spacing w:before="10"/>
                  </w:pPr>
                  <w:r>
                    <w:rPr/>
                    <w:t>consistently</w:t>
                  </w:r>
                  <w:r>
                    <w:rPr>
                      <w:spacing w:val="9"/>
                    </w:rPr>
                    <w:t> </w:t>
                  </w:r>
                  <w:r>
                    <w:rPr/>
                    <w:t>from</w:t>
                  </w:r>
                  <w:r>
                    <w:rPr>
                      <w:spacing w:val="14"/>
                    </w:rPr>
                    <w:t> </w:t>
                  </w:r>
                  <w:r>
                    <w:rPr/>
                    <w:t>the</w:t>
                  </w:r>
                  <w:r>
                    <w:rPr>
                      <w:spacing w:val="14"/>
                    </w:rPr>
                    <w:t> </w:t>
                  </w:r>
                  <w:r>
                    <w:rPr/>
                    <w:t>mid</w:t>
                  </w:r>
                  <w:r>
                    <w:rPr>
                      <w:spacing w:val="14"/>
                    </w:rPr>
                    <w:t> </w:t>
                  </w:r>
                  <w:r>
                    <w:rPr/>
                    <w:t>1990s</w:t>
                  </w:r>
                  <w:r>
                    <w:rPr>
                      <w:spacing w:val="14"/>
                    </w:rPr>
                    <w:t> </w:t>
                  </w:r>
                  <w:r>
                    <w:rPr/>
                    <w:t>until</w:t>
                  </w:r>
                  <w:r>
                    <w:rPr>
                      <w:spacing w:val="15"/>
                    </w:rPr>
                    <w:t> </w:t>
                  </w:r>
                  <w:r>
                    <w:rPr/>
                    <w:t>2002,</w:t>
                  </w:r>
                  <w:r>
                    <w:rPr>
                      <w:spacing w:val="14"/>
                    </w:rPr>
                    <w:t> </w:t>
                  </w:r>
                  <w:r>
                    <w:rPr/>
                    <w:t>and</w:t>
                  </w:r>
                  <w:r>
                    <w:rPr>
                      <w:spacing w:val="20"/>
                    </w:rPr>
                    <w:t> </w:t>
                  </w:r>
                  <w:r>
                    <w:rPr/>
                    <w:t>only</w:t>
                  </w:r>
                  <w:r>
                    <w:rPr>
                      <w:spacing w:val="9"/>
                    </w:rPr>
                    <w:t> </w:t>
                  </w:r>
                  <w:r>
                    <w:rPr/>
                    <w:t>returned</w:t>
                  </w:r>
                  <w:r>
                    <w:rPr>
                      <w:spacing w:val="16"/>
                    </w:rPr>
                    <w:t> </w:t>
                  </w:r>
                  <w:r>
                    <w:rPr/>
                    <w:t>to</w:t>
                  </w:r>
                  <w:r>
                    <w:rPr>
                      <w:spacing w:val="15"/>
                    </w:rPr>
                    <w:t> </w:t>
                  </w:r>
                  <w:r>
                    <w:rPr/>
                    <w:t>its</w:t>
                  </w:r>
                  <w:r>
                    <w:rPr>
                      <w:spacing w:val="14"/>
                    </w:rPr>
                    <w:t> </w:t>
                  </w:r>
                  <w:r>
                    <w:rPr/>
                    <w:t>1996</w:t>
                  </w:r>
                  <w:r>
                    <w:rPr>
                      <w:spacing w:val="16"/>
                    </w:rPr>
                    <w:t> </w:t>
                  </w:r>
                  <w:r>
                    <w:rPr/>
                    <w:t>levels</w:t>
                  </w:r>
                  <w:r>
                    <w:rPr>
                      <w:spacing w:val="15"/>
                    </w:rPr>
                    <w:t> </w:t>
                  </w:r>
                  <w:r>
                    <w:rPr/>
                    <w:t>in</w:t>
                  </w:r>
                </w:p>
                <w:p>
                  <w:pPr>
                    <w:pStyle w:val="BodyText"/>
                    <w:spacing w:line="410" w:lineRule="atLeast" w:before="6"/>
                  </w:pPr>
                  <w:r>
                    <w:rPr/>
                    <w:t>2005 (McIntyre et al. 2007). This was largely due to the constrained government expenditure associated  with the Growth, Employment  and Redistribution </w:t>
                  </w:r>
                  <w:r>
                    <w:rPr>
                      <w:spacing w:val="18"/>
                    </w:rPr>
                    <w:t> </w:t>
                  </w:r>
                  <w:r>
                    <w:rPr/>
                    <w:t>(GEAR)</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116.109299pt;margin-top:71.351486pt;width:407.3pt;height:36pt;mso-position-horizontal-relative:page;mso-position-vertical-relative:page;z-index:-134344" type="#_x0000_t202" filled="false" stroked="false">
            <v:textbox inset="0,0,0,0">
              <w:txbxContent>
                <w:p>
                  <w:pPr>
                    <w:pStyle w:val="BodyText"/>
                    <w:spacing w:before="10"/>
                  </w:pPr>
                  <w:r>
                    <w:rPr/>
                    <w:t>policy. Since 2005, there have been some increases in real per capita public health</w:t>
                  </w:r>
                </w:p>
                <w:p>
                  <w:pPr>
                    <w:pStyle w:val="BodyText"/>
                    <w:spacing w:before="137"/>
                  </w:pPr>
                  <w:r>
                    <w:rPr/>
                    <w:t>budgets.</w:t>
                  </w:r>
                </w:p>
              </w:txbxContent>
            </v:textbox>
            <w10:wrap type="none"/>
          </v:shape>
        </w:pict>
      </w:r>
      <w:r>
        <w:rPr/>
        <w:pict>
          <v:shape style="position:absolute;margin-left:107.100899pt;margin-top:175.208389pt;width:194pt;height:15.35pt;mso-position-horizontal-relative:page;mso-position-vertical-relative:page;z-index:-134320" type="#_x0000_t202" filled="false" stroked="false">
            <v:textbox inset="0,0,0,0">
              <w:txbxContent>
                <w:p>
                  <w:pPr>
                    <w:spacing w:before="10"/>
                    <w:ind w:left="20" w:right="0" w:firstLine="0"/>
                    <w:jc w:val="left"/>
                    <w:rPr>
                      <w:b/>
                      <w:sz w:val="24"/>
                    </w:rPr>
                  </w:pPr>
                  <w:bookmarkStart w:name="_bookmark3" w:id="7"/>
                  <w:bookmarkEnd w:id="7"/>
                  <w:r>
                    <w:rPr/>
                  </w:r>
                  <w:r>
                    <w:rPr>
                      <w:b/>
                      <w:sz w:val="24"/>
                    </w:rPr>
                    <w:t>Inability to t</w:t>
                  </w:r>
                  <w:bookmarkStart w:name="Inability to treatment people with TB" w:id="8"/>
                  <w:bookmarkEnd w:id="8"/>
                  <w:r>
                    <w:rPr>
                      <w:b/>
                      <w:sz w:val="24"/>
                    </w:rPr>
                    <w:t>r</w:t>
                  </w:r>
                  <w:r>
                    <w:rPr>
                      <w:b/>
                      <w:sz w:val="24"/>
                    </w:rPr>
                    <w:t>eatment people with TB</w:t>
                  </w:r>
                </w:p>
              </w:txbxContent>
            </v:textbox>
            <w10:wrap type="none"/>
          </v:shape>
        </w:pict>
      </w:r>
      <w:r>
        <w:rPr/>
        <w:pict>
          <v:shape style="position:absolute;margin-left:98.092499pt;margin-top:209.586777pt;width:425.5pt;height:181.2pt;mso-position-horizontal-relative:page;mso-position-vertical-relative:page;z-index:-134296" type="#_x0000_t202" filled="false" stroked="false">
            <v:textbox inset="0,0,0,0">
              <w:txbxContent>
                <w:p>
                  <w:pPr>
                    <w:pStyle w:val="BodyText"/>
                    <w:spacing w:line="360" w:lineRule="auto" w:before="10"/>
                    <w:ind w:left="380" w:right="17" w:hanging="361"/>
                    <w:jc w:val="both"/>
                  </w:pPr>
                  <w:r>
                    <w:rPr/>
                    <w:t>12. According to the Department of Health and the WHO, South Africa is one of the 22 High Burden Countries that contribute approximately 80% of the total global burden of all TB cases. It has the seventh highest TB incidence in the world as a result of the double burden of disease, related to co-infection with HIV. South Africa has seen a rise in the incidence of tuberculosis in the adult population with a threefold increase in the numbers of people with TB from 109,000 in 1996 to 341,165 in 2006 or 269 cases of TB cases per 100,000 to 720 per 100,000 population.</w:t>
                  </w:r>
                  <w:r>
                    <w:rPr>
                      <w:spacing w:val="13"/>
                    </w:rPr>
                    <w:t> </w:t>
                  </w:r>
                  <w:r>
                    <w:rPr/>
                    <w:t>This</w:t>
                  </w:r>
                  <w:r>
                    <w:rPr>
                      <w:spacing w:val="13"/>
                    </w:rPr>
                    <w:t> </w:t>
                  </w:r>
                  <w:r>
                    <w:rPr/>
                    <w:t>has</w:t>
                  </w:r>
                  <w:r>
                    <w:rPr>
                      <w:spacing w:val="11"/>
                    </w:rPr>
                    <w:t> </w:t>
                  </w:r>
                  <w:r>
                    <w:rPr/>
                    <w:t>resulted</w:t>
                  </w:r>
                  <w:r>
                    <w:rPr>
                      <w:spacing w:val="13"/>
                    </w:rPr>
                    <w:t> </w:t>
                  </w:r>
                  <w:r>
                    <w:rPr/>
                    <w:t>in</w:t>
                  </w:r>
                  <w:r>
                    <w:rPr>
                      <w:spacing w:val="13"/>
                    </w:rPr>
                    <w:t> </w:t>
                  </w:r>
                  <w:r>
                    <w:rPr/>
                    <w:t>increased</w:t>
                  </w:r>
                  <w:r>
                    <w:rPr>
                      <w:spacing w:val="15"/>
                    </w:rPr>
                    <w:t> </w:t>
                  </w:r>
                  <w:r>
                    <w:rPr/>
                    <w:t>morbidity,</w:t>
                  </w:r>
                  <w:r>
                    <w:rPr>
                      <w:spacing w:val="13"/>
                    </w:rPr>
                    <w:t> </w:t>
                  </w:r>
                  <w:r>
                    <w:rPr/>
                    <w:t>mortality</w:t>
                  </w:r>
                  <w:r>
                    <w:rPr>
                      <w:spacing w:val="8"/>
                    </w:rPr>
                    <w:t> </w:t>
                  </w:r>
                  <w:r>
                    <w:rPr/>
                    <w:t>and</w:t>
                  </w:r>
                  <w:r>
                    <w:rPr>
                      <w:spacing w:val="13"/>
                    </w:rPr>
                    <w:t> </w:t>
                  </w:r>
                  <w:r>
                    <w:rPr/>
                    <w:t>poor</w:t>
                  </w:r>
                </w:p>
                <w:p>
                  <w:pPr>
                    <w:pStyle w:val="BodyText"/>
                    <w:spacing w:before="6"/>
                    <w:ind w:left="380"/>
                  </w:pPr>
                  <w:r>
                    <w:rPr/>
                    <w:t>performance on the MDG 2015 targets.</w:t>
                  </w:r>
                </w:p>
              </w:txbxContent>
            </v:textbox>
            <w10:wrap type="none"/>
          </v:shape>
        </w:pict>
      </w:r>
      <w:r>
        <w:rPr/>
        <w:pict>
          <v:shape style="position:absolute;margin-left:107.100899pt;margin-top:416.939392pt;width:416.5pt;height:222.7pt;mso-position-horizontal-relative:page;mso-position-vertical-relative:page;z-index:-134272" type="#_x0000_t202" filled="false" stroked="false">
            <v:textbox inset="0,0,0,0">
              <w:txbxContent>
                <w:p>
                  <w:pPr>
                    <w:pStyle w:val="BodyText"/>
                    <w:spacing w:line="360" w:lineRule="auto" w:before="10"/>
                    <w:ind w:left="380" w:right="17" w:hanging="361"/>
                    <w:jc w:val="both"/>
                  </w:pPr>
                  <w:r>
                    <w:rPr/>
                    <w:t>13. Drug resistant TB arises as a result of failures of the public and private health system to adequately deal with patients who have TB. According to the Medical Research Council’s Drug Resistant Surveillance, (MRC: 2001-2002), the proportion of people with extra-pulmonary TB trebled to around 15% and the proportion of people who were co-infected with HIV in 2002 was around 55%. TB patients who are HIV positive need to commence ARV’s early. In addition, 900 cases of Extensive Drug Resistant TB were reported between 2004 and 2007. Although the cure rates and treatment success have gradually increased from over the last five years with 66% in 2000 to 70% in 2004, the defaulter rates remain high.</w:t>
                  </w:r>
                  <w:r>
                    <w:rPr>
                      <w:spacing w:val="20"/>
                    </w:rPr>
                    <w:t> </w:t>
                  </w:r>
                  <w:r>
                    <w:rPr/>
                    <w:t>This</w:t>
                  </w:r>
                  <w:r>
                    <w:rPr>
                      <w:spacing w:val="20"/>
                    </w:rPr>
                    <w:t> </w:t>
                  </w:r>
                  <w:r>
                    <w:rPr/>
                    <w:t>has</w:t>
                  </w:r>
                  <w:r>
                    <w:rPr>
                      <w:spacing w:val="23"/>
                    </w:rPr>
                    <w:t> </w:t>
                  </w:r>
                  <w:r>
                    <w:rPr/>
                    <w:t>created</w:t>
                  </w:r>
                  <w:r>
                    <w:rPr>
                      <w:spacing w:val="20"/>
                    </w:rPr>
                    <w:t> </w:t>
                  </w:r>
                  <w:r>
                    <w:rPr/>
                    <w:t>hurdles</w:t>
                  </w:r>
                  <w:r>
                    <w:rPr>
                      <w:spacing w:val="21"/>
                    </w:rPr>
                    <w:t> </w:t>
                  </w:r>
                  <w:r>
                    <w:rPr/>
                    <w:t>in</w:t>
                  </w:r>
                  <w:r>
                    <w:rPr>
                      <w:spacing w:val="20"/>
                    </w:rPr>
                    <w:t> </w:t>
                  </w:r>
                  <w:r>
                    <w:rPr/>
                    <w:t>achieving</w:t>
                  </w:r>
                  <w:r>
                    <w:rPr>
                      <w:spacing w:val="18"/>
                    </w:rPr>
                    <w:t> </w:t>
                  </w:r>
                  <w:r>
                    <w:rPr/>
                    <w:t>the</w:t>
                  </w:r>
                  <w:r>
                    <w:rPr>
                      <w:spacing w:val="22"/>
                    </w:rPr>
                    <w:t> </w:t>
                  </w:r>
                  <w:r>
                    <w:rPr/>
                    <w:t>targets</w:t>
                  </w:r>
                  <w:r>
                    <w:rPr>
                      <w:spacing w:val="20"/>
                    </w:rPr>
                    <w:t> </w:t>
                  </w:r>
                  <w:r>
                    <w:rPr/>
                    <w:t>for</w:t>
                  </w:r>
                  <w:r>
                    <w:rPr>
                      <w:spacing w:val="20"/>
                    </w:rPr>
                    <w:t> </w:t>
                  </w:r>
                  <w:r>
                    <w:rPr/>
                    <w:t>treatment</w:t>
                  </w:r>
                  <w:r>
                    <w:rPr>
                      <w:spacing w:val="21"/>
                    </w:rPr>
                    <w:t> </w:t>
                  </w:r>
                  <w:r>
                    <w:rPr/>
                    <w:t>success</w:t>
                  </w:r>
                  <w:r>
                    <w:rPr>
                      <w:spacing w:val="20"/>
                    </w:rPr>
                    <w:t> </w:t>
                  </w:r>
                  <w:r>
                    <w:rPr/>
                    <w:t>and</w:t>
                  </w:r>
                </w:p>
                <w:p>
                  <w:pPr>
                    <w:pStyle w:val="BodyText"/>
                    <w:spacing w:before="7"/>
                    <w:ind w:left="380"/>
                  </w:pPr>
                  <w:r>
                    <w:rPr/>
                    <w:t>cure and has increased the probability for drug resistance.</w:t>
                  </w:r>
                </w:p>
              </w:txbxContent>
            </v:textbox>
            <w10:wrap type="none"/>
          </v:shape>
        </w:pict>
      </w:r>
      <w:r>
        <w:rPr/>
        <w:pict>
          <v:shape style="position:absolute;margin-left:98.092499pt;margin-top:665.762573pt;width:425.25pt;height:36pt;mso-position-horizontal-relative:page;mso-position-vertical-relative:page;z-index:-134248" type="#_x0000_t202" filled="false" stroked="false">
            <v:textbox inset="0,0,0,0">
              <w:txbxContent>
                <w:p>
                  <w:pPr>
                    <w:pStyle w:val="BodyText"/>
                    <w:spacing w:before="10"/>
                  </w:pPr>
                  <w:r>
                    <w:rPr/>
                    <w:t>14.</w:t>
                  </w:r>
                  <w:r>
                    <w:rPr>
                      <w:spacing w:val="-1"/>
                    </w:rPr>
                    <w:t> </w:t>
                  </w:r>
                  <w:r>
                    <w:rPr/>
                    <w:t>The</w:t>
                  </w:r>
                  <w:r>
                    <w:rPr>
                      <w:spacing w:val="17"/>
                    </w:rPr>
                    <w:t> </w:t>
                  </w:r>
                  <w:r>
                    <w:rPr/>
                    <w:t>most</w:t>
                  </w:r>
                  <w:r>
                    <w:rPr>
                      <w:spacing w:val="19"/>
                    </w:rPr>
                    <w:t> </w:t>
                  </w:r>
                  <w:r>
                    <w:rPr/>
                    <w:t>critical</w:t>
                  </w:r>
                  <w:r>
                    <w:rPr>
                      <w:spacing w:val="21"/>
                    </w:rPr>
                    <w:t> </w:t>
                  </w:r>
                  <w:r>
                    <w:rPr/>
                    <w:t>component</w:t>
                  </w:r>
                  <w:r>
                    <w:rPr>
                      <w:spacing w:val="18"/>
                    </w:rPr>
                    <w:t> </w:t>
                  </w:r>
                  <w:r>
                    <w:rPr/>
                    <w:t>in</w:t>
                  </w:r>
                  <w:r>
                    <w:rPr>
                      <w:spacing w:val="19"/>
                    </w:rPr>
                    <w:t> </w:t>
                  </w:r>
                  <w:r>
                    <w:rPr/>
                    <w:t>the</w:t>
                  </w:r>
                  <w:r>
                    <w:rPr>
                      <w:spacing w:val="17"/>
                    </w:rPr>
                    <w:t> </w:t>
                  </w:r>
                  <w:r>
                    <w:rPr/>
                    <w:t>management</w:t>
                  </w:r>
                  <w:r>
                    <w:rPr>
                      <w:spacing w:val="22"/>
                    </w:rPr>
                    <w:t> </w:t>
                  </w:r>
                  <w:r>
                    <w:rPr/>
                    <w:t>and</w:t>
                  </w:r>
                  <w:r>
                    <w:rPr>
                      <w:spacing w:val="18"/>
                    </w:rPr>
                    <w:t> </w:t>
                  </w:r>
                  <w:r>
                    <w:rPr/>
                    <w:t>eradication</w:t>
                  </w:r>
                  <w:r>
                    <w:rPr>
                      <w:spacing w:val="18"/>
                    </w:rPr>
                    <w:t> </w:t>
                  </w:r>
                  <w:r>
                    <w:rPr/>
                    <w:t>of</w:t>
                  </w:r>
                  <w:r>
                    <w:rPr>
                      <w:spacing w:val="20"/>
                    </w:rPr>
                    <w:t> </w:t>
                  </w:r>
                  <w:r>
                    <w:rPr/>
                    <w:t>TB</w:t>
                  </w:r>
                  <w:r>
                    <w:rPr>
                      <w:spacing w:val="16"/>
                    </w:rPr>
                    <w:t> </w:t>
                  </w:r>
                  <w:r>
                    <w:rPr/>
                    <w:t>pertains</w:t>
                  </w:r>
                  <w:r>
                    <w:rPr>
                      <w:spacing w:val="18"/>
                    </w:rPr>
                    <w:t> </w:t>
                  </w:r>
                  <w:r>
                    <w:rPr/>
                    <w:t>to</w:t>
                  </w:r>
                </w:p>
                <w:p>
                  <w:pPr>
                    <w:pStyle w:val="BodyText"/>
                    <w:spacing w:before="137"/>
                    <w:ind w:left="380"/>
                  </w:pPr>
                  <w:r>
                    <w:rPr/>
                    <w:t>addressing </w:t>
                  </w:r>
                  <w:r>
                    <w:rPr>
                      <w:spacing w:val="19"/>
                    </w:rPr>
                    <w:t> </w:t>
                  </w:r>
                  <w:r>
                    <w:rPr/>
                    <w:t>the </w:t>
                  </w:r>
                  <w:r>
                    <w:rPr>
                      <w:spacing w:val="20"/>
                    </w:rPr>
                    <w:t> </w:t>
                  </w:r>
                  <w:r>
                    <w:rPr/>
                    <w:t>social </w:t>
                  </w:r>
                  <w:r>
                    <w:rPr>
                      <w:spacing w:val="22"/>
                    </w:rPr>
                    <w:t> </w:t>
                  </w:r>
                  <w:r>
                    <w:rPr/>
                    <w:t>determinants </w:t>
                  </w:r>
                  <w:r>
                    <w:rPr>
                      <w:spacing w:val="21"/>
                    </w:rPr>
                    <w:t> </w:t>
                  </w:r>
                  <w:r>
                    <w:rPr/>
                    <w:t>of </w:t>
                  </w:r>
                  <w:r>
                    <w:rPr>
                      <w:spacing w:val="22"/>
                    </w:rPr>
                    <w:t> </w:t>
                  </w:r>
                  <w:r>
                    <w:rPr/>
                    <w:t>TB. </w:t>
                  </w:r>
                  <w:r>
                    <w:rPr>
                      <w:spacing w:val="21"/>
                    </w:rPr>
                    <w:t> </w:t>
                  </w:r>
                  <w:r>
                    <w:rPr/>
                    <w:t>These </w:t>
                  </w:r>
                  <w:r>
                    <w:rPr>
                      <w:spacing w:val="20"/>
                    </w:rPr>
                    <w:t> </w:t>
                  </w:r>
                  <w:r>
                    <w:rPr/>
                    <w:t>include </w:t>
                  </w:r>
                  <w:r>
                    <w:rPr>
                      <w:spacing w:val="20"/>
                    </w:rPr>
                    <w:t> </w:t>
                  </w:r>
                  <w:r>
                    <w:rPr/>
                    <w:t>poverty </w:t>
                  </w:r>
                  <w:r>
                    <w:rPr>
                      <w:spacing w:val="17"/>
                    </w:rPr>
                    <w:t> </w:t>
                  </w:r>
                  <w:r>
                    <w:rPr/>
                    <w:t>eradication,</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107.100899pt;margin-top:71.351486pt;width:416.35pt;height:160.4pt;mso-position-horizontal-relative:page;mso-position-vertical-relative:page;z-index:-134224" type="#_x0000_t202" filled="false" stroked="false">
            <v:textbox inset="0,0,0,0">
              <w:txbxContent>
                <w:p>
                  <w:pPr>
                    <w:pStyle w:val="BodyText"/>
                    <w:spacing w:line="360" w:lineRule="auto" w:before="10"/>
                    <w:ind w:left="200" w:right="17"/>
                    <w:jc w:val="both"/>
                  </w:pPr>
                  <w:r>
                    <w:rPr/>
                    <w:t>nutrition, housing and improvement of living and working conditions. However, effective public health, as well as clinical interventions, is also critical in ensuring adequate and effective management and eradication of TB and its complications. To this effect, the Department of Health developed the Draft Tuberculosis Strategic Plan for South Africa 2007-2011.</w:t>
                  </w:r>
                </w:p>
                <w:p>
                  <w:pPr>
                    <w:pStyle w:val="BodyText"/>
                    <w:spacing w:before="2"/>
                  </w:pPr>
                  <w:r>
                    <w:rPr/>
                    <w:t>The financial barriers to seeking health care at the early and latent stages of TB mean</w:t>
                  </w:r>
                </w:p>
                <w:p>
                  <w:pPr>
                    <w:pStyle w:val="BodyText"/>
                    <w:spacing w:line="410" w:lineRule="atLeast" w:before="6"/>
                  </w:pPr>
                  <w:r>
                    <w:rPr/>
                    <w:t>that a significant number of household and others are infected before diagnosis of TB has been made.</w:t>
                  </w:r>
                </w:p>
              </w:txbxContent>
            </v:textbox>
            <w10:wrap type="none"/>
          </v:shape>
        </w:pict>
      </w:r>
      <w:r>
        <w:rPr/>
        <w:pict>
          <v:shape style="position:absolute;margin-left:107.100899pt;margin-top:258.149292pt;width:153.35pt;height:15.35pt;mso-position-horizontal-relative:page;mso-position-vertical-relative:page;z-index:-134200" type="#_x0000_t202" filled="false" stroked="false">
            <v:textbox inset="0,0,0,0">
              <w:txbxContent>
                <w:p>
                  <w:pPr>
                    <w:spacing w:before="10"/>
                    <w:ind w:left="20" w:right="0" w:firstLine="0"/>
                    <w:jc w:val="left"/>
                    <w:rPr>
                      <w:b/>
                      <w:sz w:val="24"/>
                    </w:rPr>
                  </w:pPr>
                  <w:bookmarkStart w:name="_bookmark4" w:id="9"/>
                  <w:bookmarkEnd w:id="9"/>
                  <w:r>
                    <w:rPr/>
                  </w:r>
                  <w:r>
                    <w:rPr>
                      <w:b/>
                      <w:sz w:val="24"/>
                    </w:rPr>
                    <w:t>Inequities in the health sect</w:t>
                  </w:r>
                  <w:bookmarkStart w:name="Inequities in the health sector" w:id="10"/>
                  <w:bookmarkEnd w:id="10"/>
                  <w:r>
                    <w:rPr>
                      <w:b/>
                      <w:sz w:val="24"/>
                    </w:rPr>
                    <w:t>or</w:t>
                  </w:r>
                </w:p>
              </w:txbxContent>
            </v:textbox>
            <w10:wrap type="none"/>
          </v:shape>
        </w:pict>
      </w:r>
      <w:r>
        <w:rPr/>
        <w:pict>
          <v:shape style="position:absolute;margin-left:98.092499pt;margin-top:299.379272pt;width:425.35pt;height:36.15pt;mso-position-horizontal-relative:page;mso-position-vertical-relative:page;z-index:-134176" type="#_x0000_t202" filled="false" stroked="false">
            <v:textbox inset="0,0,0,0">
              <w:txbxContent>
                <w:p>
                  <w:pPr>
                    <w:pStyle w:val="BodyText"/>
                    <w:spacing w:before="10"/>
                  </w:pPr>
                  <w:r>
                    <w:rPr/>
                    <w:t>15. Inequities in access to health care remain a key challenge that should be addressed</w:t>
                  </w:r>
                </w:p>
                <w:p>
                  <w:pPr>
                    <w:pStyle w:val="BodyText"/>
                    <w:spacing w:before="140"/>
                    <w:ind w:left="380"/>
                  </w:pPr>
                  <w:r>
                    <w:rPr/>
                    <w:t>in a fundamental way.</w:t>
                  </w:r>
                </w:p>
              </w:txbxContent>
            </v:textbox>
            <w10:wrap type="none"/>
          </v:shape>
        </w:pict>
      </w:r>
      <w:r>
        <w:rPr/>
        <w:pict>
          <v:shape style="position:absolute;margin-left:98.092499pt;margin-top:361.645386pt;width:425.4pt;height:77.5pt;mso-position-horizontal-relative:page;mso-position-vertical-relative:page;z-index:-134152" type="#_x0000_t202" filled="false" stroked="false">
            <v:textbox inset="0,0,0,0">
              <w:txbxContent>
                <w:p>
                  <w:pPr>
                    <w:pStyle w:val="BodyText"/>
                    <w:spacing w:line="360" w:lineRule="auto" w:before="10"/>
                    <w:ind w:left="380" w:right="17" w:hanging="361"/>
                    <w:jc w:val="both"/>
                  </w:pPr>
                  <w:r>
                    <w:rPr/>
                    <w:t>16. A major access dimension that has posed problems for South Africans is that of the affordability of health services. In a population survey undertaken in 2005, 16.6% or 5.2 million people indicated that they experienced difficulties in accessing</w:t>
                  </w:r>
                  <w:r>
                    <w:rPr>
                      <w:spacing w:val="43"/>
                    </w:rPr>
                    <w:t> </w:t>
                  </w:r>
                  <w:r>
                    <w:rPr/>
                    <w:t>health</w:t>
                  </w:r>
                </w:p>
                <w:p>
                  <w:pPr>
                    <w:pStyle w:val="BodyText"/>
                    <w:spacing w:before="1"/>
                    <w:ind w:left="380"/>
                  </w:pPr>
                  <w:r>
                    <w:rPr/>
                    <w:t>care, including medicines (Shisana et al, 2007).</w:t>
                  </w:r>
                </w:p>
              </w:txbxContent>
            </v:textbox>
            <w10:wrap type="none"/>
          </v:shape>
        </w:pict>
      </w:r>
      <w:r>
        <w:rPr/>
        <w:pict>
          <v:shape style="position:absolute;margin-left:98.092499pt;margin-top:465.261597pt;width:425.45pt;height:160.550pt;mso-position-horizontal-relative:page;mso-position-vertical-relative:page;z-index:-134128" type="#_x0000_t202" filled="false" stroked="false">
            <v:textbox inset="0,0,0,0">
              <w:txbxContent>
                <w:p>
                  <w:pPr>
                    <w:pStyle w:val="BodyText"/>
                    <w:spacing w:line="360" w:lineRule="auto" w:before="10"/>
                    <w:ind w:left="380" w:right="17" w:hanging="361"/>
                    <w:jc w:val="both"/>
                  </w:pPr>
                  <w:r>
                    <w:rPr/>
                    <w:t>17. Furthermore, inequities in the public-private health care mix have increased. Government expenditure on health care per person dependent on the public health sector has barely kept pace with inflation, while real medical scheme expenditure per beneficiary has doubled in the past decade, with excessive cost increases in key parts of the private health sector. At the same time, despite policy efforts, public sector health services continued to face severe budget constraints and still fall significantly short of the goal of a unified, comprehensive, equitable and integrated</w:t>
                  </w:r>
                </w:p>
                <w:p>
                  <w:pPr>
                    <w:pStyle w:val="BodyText"/>
                    <w:spacing w:before="6"/>
                    <w:ind w:left="380"/>
                  </w:pPr>
                  <w:r>
                    <w:rPr/>
                    <w:t>national health system.</w:t>
                  </w:r>
                </w:p>
              </w:txbxContent>
            </v:textbox>
            <w10:wrap type="none"/>
          </v:shape>
        </w:pict>
      </w:r>
      <w:r>
        <w:rPr/>
        <w:pict>
          <v:shape style="position:absolute;margin-left:98.092499pt;margin-top:651.938904pt;width:425.4pt;height:56.8pt;mso-position-horizontal-relative:page;mso-position-vertical-relative:page;z-index:-134104" type="#_x0000_t202" filled="false" stroked="false">
            <v:textbox inset="0,0,0,0">
              <w:txbxContent>
                <w:p>
                  <w:pPr>
                    <w:pStyle w:val="BodyText"/>
                    <w:spacing w:line="360" w:lineRule="auto" w:before="10"/>
                    <w:ind w:left="380" w:right="17" w:hanging="361"/>
                  </w:pPr>
                  <w:r>
                    <w:rPr/>
                    <w:t>18. The mismatch of resources in the public and private health sectors relative to the size of  the population  each  serves,  and  the  inefficiencies  in  the use of</w:t>
                  </w:r>
                  <w:r>
                    <w:rPr>
                      <w:spacing w:val="37"/>
                    </w:rPr>
                    <w:t> </w:t>
                  </w:r>
                  <w:r>
                    <w:rPr/>
                    <w:t>available</w:t>
                  </w:r>
                </w:p>
                <w:p>
                  <w:pPr>
                    <w:pStyle w:val="BodyText"/>
                    <w:spacing w:before="1"/>
                    <w:ind w:left="380"/>
                  </w:pPr>
                  <w:r>
                    <w:rPr/>
                    <w:t>resources, </w:t>
                  </w:r>
                  <w:r>
                    <w:rPr>
                      <w:spacing w:val="23"/>
                    </w:rPr>
                    <w:t> </w:t>
                  </w:r>
                  <w:r>
                    <w:rPr/>
                    <w:t>has </w:t>
                  </w:r>
                  <w:r>
                    <w:rPr>
                      <w:spacing w:val="26"/>
                    </w:rPr>
                    <w:t> </w:t>
                  </w:r>
                  <w:r>
                    <w:rPr/>
                    <w:t>contributed </w:t>
                  </w:r>
                  <w:r>
                    <w:rPr>
                      <w:spacing w:val="24"/>
                    </w:rPr>
                    <w:t> </w:t>
                  </w:r>
                  <w:r>
                    <w:rPr/>
                    <w:t>to </w:t>
                  </w:r>
                  <w:r>
                    <w:rPr>
                      <w:spacing w:val="24"/>
                    </w:rPr>
                    <w:t> </w:t>
                  </w:r>
                  <w:r>
                    <w:rPr/>
                    <w:t>the </w:t>
                  </w:r>
                  <w:r>
                    <w:rPr>
                      <w:spacing w:val="24"/>
                    </w:rPr>
                    <w:t> </w:t>
                  </w:r>
                  <w:r>
                    <w:rPr/>
                    <w:t>very </w:t>
                  </w:r>
                  <w:r>
                    <w:rPr>
                      <w:spacing w:val="21"/>
                    </w:rPr>
                    <w:t> </w:t>
                  </w:r>
                  <w:r>
                    <w:rPr/>
                    <w:t>poor </w:t>
                  </w:r>
                  <w:r>
                    <w:rPr>
                      <w:spacing w:val="25"/>
                    </w:rPr>
                    <w:t> </w:t>
                  </w:r>
                  <w:r>
                    <w:rPr/>
                    <w:t>health </w:t>
                  </w:r>
                  <w:r>
                    <w:rPr>
                      <w:spacing w:val="24"/>
                    </w:rPr>
                    <w:t> </w:t>
                  </w:r>
                  <w:r>
                    <w:rPr/>
                    <w:t>status </w:t>
                  </w:r>
                  <w:r>
                    <w:rPr>
                      <w:spacing w:val="24"/>
                    </w:rPr>
                    <w:t> </w:t>
                  </w:r>
                  <w:r>
                    <w:rPr/>
                    <w:t>of </w:t>
                  </w:r>
                  <w:r>
                    <w:rPr>
                      <w:spacing w:val="24"/>
                    </w:rPr>
                    <w:t> </w:t>
                  </w:r>
                  <w:r>
                    <w:rPr/>
                    <w:t>South </w:t>
                  </w:r>
                  <w:r>
                    <w:rPr>
                      <w:spacing w:val="26"/>
                    </w:rPr>
                    <w:t> </w:t>
                  </w:r>
                  <w:r>
                    <w:rPr/>
                    <w:t>Africans,</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116.109299pt;margin-top:71.351486pt;width:407.35pt;height:98.3pt;mso-position-horizontal-relative:page;mso-position-vertical-relative:page;z-index:-134080" type="#_x0000_t202" filled="false" stroked="false">
            <v:textbox inset="0,0,0,0">
              <w:txbxContent>
                <w:p>
                  <w:pPr>
                    <w:pStyle w:val="BodyText"/>
                    <w:spacing w:line="360" w:lineRule="auto" w:before="10"/>
                    <w:ind w:right="17"/>
                    <w:jc w:val="both"/>
                  </w:pPr>
                  <w:r>
                    <w:rPr/>
                    <w:t>particularly in the lowest income population. We have far higher infant and child mortality rates and far lower life expectancy than other countries with similar levels of economic development. This is not only attributable to the HIV/AIDS and Tuberculosis epidemics confronting our country, but also due to the massive</w:t>
                  </w:r>
                </w:p>
                <w:p>
                  <w:pPr>
                    <w:pStyle w:val="BodyText"/>
                    <w:spacing w:before="3"/>
                    <w:jc w:val="both"/>
                  </w:pPr>
                  <w:r>
                    <w:rPr/>
                    <w:t>inequalities in the distribution of income and health and other social services.</w:t>
                  </w:r>
                </w:p>
              </w:txbxContent>
            </v:textbox>
            <w10:wrap type="none"/>
          </v:shape>
        </w:pict>
      </w:r>
      <w:r>
        <w:rPr/>
        <w:pict>
          <v:shape style="position:absolute;margin-left:107.100899pt;margin-top:216.678589pt;width:143.450pt;height:15.35pt;mso-position-horizontal-relative:page;mso-position-vertical-relative:page;z-index:-134056" type="#_x0000_t202" filled="false" stroked="false">
            <v:textbox inset="0,0,0,0">
              <w:txbxContent>
                <w:p>
                  <w:pPr>
                    <w:spacing w:before="10"/>
                    <w:ind w:left="20" w:right="0" w:firstLine="0"/>
                    <w:jc w:val="left"/>
                    <w:rPr>
                      <w:b/>
                      <w:sz w:val="24"/>
                    </w:rPr>
                  </w:pPr>
                  <w:bookmarkStart w:name="_bookmark5" w:id="11"/>
                  <w:bookmarkEnd w:id="11"/>
                  <w:r>
                    <w:rPr/>
                  </w:r>
                  <w:r>
                    <w:rPr>
                      <w:b/>
                      <w:sz w:val="24"/>
                    </w:rPr>
                    <w:t>Human resource ch</w:t>
                  </w:r>
                  <w:bookmarkStart w:name="Human resource challenges" w:id="12"/>
                  <w:bookmarkEnd w:id="12"/>
                  <w:r>
                    <w:rPr>
                      <w:b/>
                      <w:sz w:val="24"/>
                    </w:rPr>
                    <w:t>all</w:t>
                  </w:r>
                  <w:r>
                    <w:rPr>
                      <w:b/>
                      <w:sz w:val="24"/>
                    </w:rPr>
                    <w:t>enges</w:t>
                  </w:r>
                </w:p>
              </w:txbxContent>
            </v:textbox>
            <w10:wrap type="none"/>
          </v:shape>
        </w:pict>
      </w:r>
      <w:r>
        <w:rPr/>
        <w:pict>
          <v:shape style="position:absolute;margin-left:98.092499pt;margin-top:257.909088pt;width:425.5pt;height:119.05pt;mso-position-horizontal-relative:page;mso-position-vertical-relative:page;z-index:-134032" type="#_x0000_t202" filled="false" stroked="false">
            <v:textbox inset="0,0,0,0">
              <w:txbxContent>
                <w:p>
                  <w:pPr>
                    <w:pStyle w:val="BodyText"/>
                    <w:spacing w:line="360" w:lineRule="auto" w:before="10"/>
                    <w:ind w:left="380" w:right="17" w:hanging="361"/>
                    <w:jc w:val="both"/>
                  </w:pPr>
                  <w:r>
                    <w:rPr/>
                    <w:t>19. There is a serious mal-distribution of health workers in the country, with 60% of the nurses and 40% of the doctors serving 85% of the population using the public  health sector. Most of the health workers work in urban areas while there is a serious shortage in the rural areas. This disproportionate distribution obtains by province, with the Western Cape and Gauteng having high numbers of</w:t>
                  </w:r>
                  <w:r>
                    <w:rPr>
                      <w:spacing w:val="51"/>
                    </w:rPr>
                    <w:t> </w:t>
                  </w:r>
                  <w:r>
                    <w:rPr/>
                    <w:t>doctor-to-</w:t>
                  </w:r>
                </w:p>
                <w:p>
                  <w:pPr>
                    <w:pStyle w:val="BodyText"/>
                    <w:spacing w:before="5"/>
                    <w:ind w:left="380"/>
                  </w:pPr>
                  <w:r>
                    <w:rPr/>
                    <w:t>population ratios when compared with the rest of the provinces.</w:t>
                  </w:r>
                </w:p>
              </w:txbxContent>
            </v:textbox>
            <w10:wrap type="none"/>
          </v:shape>
        </w:pict>
      </w:r>
      <w:r>
        <w:rPr/>
        <w:pict>
          <v:shape style="position:absolute;margin-left:98.092499pt;margin-top:403.11557pt;width:425.45pt;height:181.2pt;mso-position-horizontal-relative:page;mso-position-vertical-relative:page;z-index:-134008" type="#_x0000_t202" filled="false" stroked="false">
            <v:textbox inset="0,0,0,0">
              <w:txbxContent>
                <w:p>
                  <w:pPr>
                    <w:pStyle w:val="BodyText"/>
                    <w:spacing w:line="360" w:lineRule="auto" w:before="10"/>
                    <w:ind w:left="380" w:right="17" w:hanging="361"/>
                    <w:jc w:val="both"/>
                  </w:pPr>
                  <w:r>
                    <w:rPr/>
                    <w:t>20. Nurses form the backbone of the health care system, and yet they are in short supply. This is largely due to a number of factors including cuts in the provincial budgets and the closure of nursing colleges, which has resulted in fewer nurses being trained. But even those who were trained do not all go on to practice in this country. For example, it is estimated that about 67% of nurses who trained in the period 1997 to 2005 do not appear on the South African Nursing Council (SANC) register (Breier, et al, 2008). Some leave the country to seek greener pastures in countries</w:t>
                  </w:r>
                  <w:r>
                    <w:rPr>
                      <w:spacing w:val="16"/>
                    </w:rPr>
                    <w:t> </w:t>
                  </w:r>
                  <w:r>
                    <w:rPr/>
                    <w:t>that</w:t>
                  </w:r>
                  <w:r>
                    <w:rPr>
                      <w:spacing w:val="16"/>
                    </w:rPr>
                    <w:t> </w:t>
                  </w:r>
                  <w:r>
                    <w:rPr/>
                    <w:t>pay</w:t>
                  </w:r>
                  <w:r>
                    <w:rPr>
                      <w:spacing w:val="11"/>
                    </w:rPr>
                    <w:t> </w:t>
                  </w:r>
                  <w:r>
                    <w:rPr/>
                    <w:t>them</w:t>
                  </w:r>
                  <w:r>
                    <w:rPr>
                      <w:spacing w:val="16"/>
                    </w:rPr>
                    <w:t> </w:t>
                  </w:r>
                  <w:r>
                    <w:rPr/>
                    <w:t>higher</w:t>
                  </w:r>
                  <w:r>
                    <w:rPr>
                      <w:spacing w:val="15"/>
                    </w:rPr>
                    <w:t> </w:t>
                  </w:r>
                  <w:r>
                    <w:rPr/>
                    <w:t>salaries</w:t>
                  </w:r>
                  <w:r>
                    <w:rPr>
                      <w:spacing w:val="17"/>
                    </w:rPr>
                    <w:t> </w:t>
                  </w:r>
                  <w:r>
                    <w:rPr/>
                    <w:t>such</w:t>
                  </w:r>
                  <w:r>
                    <w:rPr>
                      <w:spacing w:val="18"/>
                    </w:rPr>
                    <w:t> </w:t>
                  </w:r>
                  <w:r>
                    <w:rPr/>
                    <w:t>as</w:t>
                  </w:r>
                  <w:r>
                    <w:rPr>
                      <w:spacing w:val="16"/>
                    </w:rPr>
                    <w:t> </w:t>
                  </w:r>
                  <w:r>
                    <w:rPr/>
                    <w:t>Saudi</w:t>
                  </w:r>
                  <w:r>
                    <w:rPr>
                      <w:spacing w:val="16"/>
                    </w:rPr>
                    <w:t> </w:t>
                  </w:r>
                  <w:r>
                    <w:rPr/>
                    <w:t>Arabia,</w:t>
                  </w:r>
                  <w:r>
                    <w:rPr>
                      <w:spacing w:val="15"/>
                    </w:rPr>
                    <w:t> </w:t>
                  </w:r>
                  <w:r>
                    <w:rPr/>
                    <w:t>Oman,</w:t>
                  </w:r>
                  <w:r>
                    <w:rPr>
                      <w:spacing w:val="15"/>
                    </w:rPr>
                    <w:t> </w:t>
                  </w:r>
                  <w:r>
                    <w:rPr/>
                    <w:t>United</w:t>
                  </w:r>
                </w:p>
                <w:p>
                  <w:pPr>
                    <w:pStyle w:val="BodyText"/>
                    <w:spacing w:before="6"/>
                    <w:ind w:left="380"/>
                  </w:pPr>
                  <w:r>
                    <w:rPr/>
                    <w:t>Kingdom, United States of America, Canada and Australia.</w:t>
                  </w:r>
                </w:p>
              </w:txbxContent>
            </v:textbox>
            <w10:wrap type="none"/>
          </v:shape>
        </w:pict>
      </w:r>
      <w:r>
        <w:rPr/>
        <w:pict>
          <v:shape style="position:absolute;margin-left:98.092499pt;margin-top:610.468201pt;width:425.5pt;height:98.3pt;mso-position-horizontal-relative:page;mso-position-vertical-relative:page;z-index:-133984" type="#_x0000_t202" filled="false" stroked="false">
            <v:textbox inset="0,0,0,0">
              <w:txbxContent>
                <w:p>
                  <w:pPr>
                    <w:pStyle w:val="BodyText"/>
                    <w:spacing w:line="360" w:lineRule="auto" w:before="10"/>
                    <w:ind w:left="380" w:right="18" w:hanging="361"/>
                    <w:jc w:val="both"/>
                  </w:pPr>
                  <w:r>
                    <w:rPr/>
                    <w:t>21. Another indicator of staff shortage is the vacancy rate. PERSAL data suggest that the vacancy rate was between 31.5% in 2006 to 36 % in 2007 (HST, 2007), which translates to 25 701 nurses that would be needed for different positions (Breier et al.,  2008).  A  good  measure of  shortage  is  failure to  fill  vacant  posts</w:t>
                  </w:r>
                  <w:r>
                    <w:rPr>
                      <w:spacing w:val="25"/>
                    </w:rPr>
                    <w:t> </w:t>
                  </w:r>
                  <w:r>
                    <w:rPr/>
                    <w:t>following</w:t>
                  </w:r>
                </w:p>
                <w:p>
                  <w:pPr>
                    <w:pStyle w:val="BodyText"/>
                    <w:spacing w:before="3"/>
                    <w:ind w:left="380"/>
                  </w:pPr>
                  <w:r>
                    <w:rPr/>
                    <w:t>advertisements.  Researchers  at  the  Human  Sciences  Research  Council </w:t>
                  </w:r>
                  <w:r>
                    <w:rPr>
                      <w:spacing w:val="31"/>
                    </w:rPr>
                    <w:t> </w:t>
                  </w:r>
                  <w:r>
                    <w:rPr/>
                    <w:t>(HSRC)</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116.109299pt;margin-top:71.351486pt;width:407.4pt;height:160.4pt;mso-position-horizontal-relative:page;mso-position-vertical-relative:page;z-index:-133960" type="#_x0000_t202" filled="false" stroked="false">
            <v:textbox inset="0,0,0,0">
              <w:txbxContent>
                <w:p>
                  <w:pPr>
                    <w:pStyle w:val="BodyText"/>
                    <w:spacing w:line="360" w:lineRule="auto" w:before="10"/>
                    <w:ind w:right="17"/>
                    <w:jc w:val="both"/>
                  </w:pPr>
                  <w:r>
                    <w:rPr/>
                    <w:t>found that the vacancy fill rate for registered nurses and midwives was 56%, suggesting that there is a shortage of nurses in general. Some of the reasons given by employers for the failure to fill the vacant posts were that nursing is not a well- paying job, that it has low recognition, low promotion potential and long unsociable hours of work, that nurses run the risk of contracting HIV and that many migrate to other countries (cited in Breier et al., 2008). A major concern is that 16% of health workers</w:t>
                  </w:r>
                  <w:r>
                    <w:rPr>
                      <w:spacing w:val="20"/>
                    </w:rPr>
                    <w:t> </w:t>
                  </w:r>
                  <w:r>
                    <w:rPr/>
                    <w:t>are</w:t>
                  </w:r>
                  <w:r>
                    <w:rPr>
                      <w:spacing w:val="18"/>
                    </w:rPr>
                    <w:t> </w:t>
                  </w:r>
                  <w:r>
                    <w:rPr/>
                    <w:t>living</w:t>
                  </w:r>
                  <w:r>
                    <w:rPr>
                      <w:spacing w:val="19"/>
                    </w:rPr>
                    <w:t> </w:t>
                  </w:r>
                  <w:r>
                    <w:rPr/>
                    <w:t>with</w:t>
                  </w:r>
                  <w:r>
                    <w:rPr>
                      <w:spacing w:val="21"/>
                    </w:rPr>
                    <w:t> </w:t>
                  </w:r>
                  <w:r>
                    <w:rPr/>
                    <w:t>HIV</w:t>
                  </w:r>
                  <w:r>
                    <w:rPr>
                      <w:spacing w:val="18"/>
                    </w:rPr>
                    <w:t> </w:t>
                  </w:r>
                  <w:r>
                    <w:rPr/>
                    <w:t>(Shisana,</w:t>
                  </w:r>
                  <w:r>
                    <w:rPr>
                      <w:spacing w:val="19"/>
                    </w:rPr>
                    <w:t> </w:t>
                  </w:r>
                  <w:r>
                    <w:rPr/>
                    <w:t>at</w:t>
                  </w:r>
                  <w:r>
                    <w:rPr>
                      <w:spacing w:val="22"/>
                    </w:rPr>
                    <w:t> </w:t>
                  </w:r>
                  <w:r>
                    <w:rPr/>
                    <w:t>al,</w:t>
                  </w:r>
                  <w:r>
                    <w:rPr>
                      <w:spacing w:val="18"/>
                    </w:rPr>
                    <w:t> </w:t>
                  </w:r>
                  <w:r>
                    <w:rPr/>
                    <w:t>2004)</w:t>
                  </w:r>
                  <w:r>
                    <w:rPr>
                      <w:spacing w:val="18"/>
                    </w:rPr>
                    <w:t> </w:t>
                  </w:r>
                  <w:r>
                    <w:rPr/>
                    <w:t>and</w:t>
                  </w:r>
                  <w:r>
                    <w:rPr>
                      <w:spacing w:val="19"/>
                    </w:rPr>
                    <w:t> </w:t>
                  </w:r>
                  <w:r>
                    <w:rPr/>
                    <w:t>18.9%</w:t>
                  </w:r>
                  <w:r>
                    <w:rPr>
                      <w:spacing w:val="18"/>
                    </w:rPr>
                    <w:t> </w:t>
                  </w:r>
                  <w:r>
                    <w:rPr/>
                    <w:t>of</w:t>
                  </w:r>
                  <w:r>
                    <w:rPr>
                      <w:spacing w:val="20"/>
                    </w:rPr>
                    <w:t> </w:t>
                  </w:r>
                  <w:r>
                    <w:rPr/>
                    <w:t>the</w:t>
                  </w:r>
                  <w:r>
                    <w:rPr>
                      <w:spacing w:val="20"/>
                    </w:rPr>
                    <w:t> </w:t>
                  </w:r>
                  <w:r>
                    <w:rPr/>
                    <w:t>HIV</w:t>
                  </w:r>
                  <w:r>
                    <w:rPr>
                      <w:spacing w:val="18"/>
                    </w:rPr>
                    <w:t> </w:t>
                  </w:r>
                  <w:r>
                    <w:rPr/>
                    <w:t>positive</w:t>
                  </w:r>
                </w:p>
                <w:p>
                  <w:pPr>
                    <w:pStyle w:val="BodyText"/>
                    <w:jc w:val="both"/>
                  </w:pPr>
                  <w:r>
                    <w:rPr/>
                    <w:t>workers are classified as eligible for ARV therapy (Connelly, et al., 2007).</w:t>
                  </w:r>
                </w:p>
              </w:txbxContent>
            </v:textbox>
            <w10:wrap type="none"/>
          </v:shape>
        </w:pict>
      </w:r>
      <w:r>
        <w:rPr/>
        <w:pict>
          <v:shape style="position:absolute;margin-left:98.092499pt;margin-top:257.909088pt;width:425.4pt;height:202pt;mso-position-horizontal-relative:page;mso-position-vertical-relative:page;z-index:-133936" type="#_x0000_t202" filled="false" stroked="false">
            <v:textbox inset="0,0,0,0">
              <w:txbxContent>
                <w:p>
                  <w:pPr>
                    <w:pStyle w:val="BodyText"/>
                    <w:spacing w:line="360" w:lineRule="auto" w:before="10"/>
                    <w:ind w:left="380" w:right="17" w:hanging="361"/>
                    <w:jc w:val="both"/>
                  </w:pPr>
                  <w:r>
                    <w:rPr/>
                    <w:t>22. Linked to the issue of nurses is the shortage of medical practitioners and other allied professionals. Access to quality health care for the majority of South Africans using the public health sector is negatively affected by inadequate supply of medical practitioners and allied professionals. Many migrate to developed countries in the North. </w:t>
                  </w:r>
                  <w:r>
                    <w:rPr>
                      <w:spacing w:val="-3"/>
                    </w:rPr>
                    <w:t>In </w:t>
                  </w:r>
                  <w:r>
                    <w:rPr/>
                    <w:t>2001, the OECD estimated that 8,921 South African doctors were in these countries. Reasons advanced for migration of these doctors include crime, deteriorating public education, better pay abroad, deteriorating conditions in the public sector and active foreign recruitment. These are challenges that the State must</w:t>
                  </w:r>
                  <w:r>
                    <w:rPr>
                      <w:spacing w:val="21"/>
                    </w:rPr>
                    <w:t> </w:t>
                  </w:r>
                  <w:r>
                    <w:rPr/>
                    <w:t>address</w:t>
                  </w:r>
                  <w:r>
                    <w:rPr>
                      <w:spacing w:val="20"/>
                    </w:rPr>
                    <w:t> </w:t>
                  </w:r>
                  <w:r>
                    <w:rPr/>
                    <w:t>if</w:t>
                  </w:r>
                  <w:r>
                    <w:rPr>
                      <w:spacing w:val="19"/>
                    </w:rPr>
                    <w:t> </w:t>
                  </w:r>
                  <w:r>
                    <w:rPr/>
                    <w:t>South</w:t>
                  </w:r>
                  <w:r>
                    <w:rPr>
                      <w:spacing w:val="21"/>
                    </w:rPr>
                    <w:t> </w:t>
                  </w:r>
                  <w:r>
                    <w:rPr/>
                    <w:t>Africa</w:t>
                  </w:r>
                  <w:r>
                    <w:rPr>
                      <w:spacing w:val="19"/>
                    </w:rPr>
                    <w:t> </w:t>
                  </w:r>
                  <w:r>
                    <w:rPr/>
                    <w:t>is</w:t>
                  </w:r>
                  <w:r>
                    <w:rPr>
                      <w:spacing w:val="20"/>
                    </w:rPr>
                    <w:t> </w:t>
                  </w:r>
                  <w:r>
                    <w:rPr/>
                    <w:t>to</w:t>
                  </w:r>
                  <w:r>
                    <w:rPr>
                      <w:spacing w:val="21"/>
                    </w:rPr>
                    <w:t> </w:t>
                  </w:r>
                  <w:r>
                    <w:rPr/>
                    <w:t>retain</w:t>
                  </w:r>
                  <w:r>
                    <w:rPr>
                      <w:spacing w:val="20"/>
                    </w:rPr>
                    <w:t> </w:t>
                  </w:r>
                  <w:r>
                    <w:rPr/>
                    <w:t>the</w:t>
                  </w:r>
                  <w:r>
                    <w:rPr>
                      <w:spacing w:val="19"/>
                    </w:rPr>
                    <w:t> </w:t>
                  </w:r>
                  <w:r>
                    <w:rPr/>
                    <w:t>doctors</w:t>
                  </w:r>
                  <w:r>
                    <w:rPr>
                      <w:spacing w:val="21"/>
                    </w:rPr>
                    <w:t> </w:t>
                  </w:r>
                  <w:r>
                    <w:rPr/>
                    <w:t>that</w:t>
                  </w:r>
                  <w:r>
                    <w:rPr>
                      <w:spacing w:val="21"/>
                    </w:rPr>
                    <w:t> </w:t>
                  </w:r>
                  <w:r>
                    <w:rPr/>
                    <w:t>it</w:t>
                  </w:r>
                  <w:r>
                    <w:rPr>
                      <w:spacing w:val="21"/>
                    </w:rPr>
                    <w:t> </w:t>
                  </w:r>
                  <w:r>
                    <w:rPr/>
                    <w:t>trains</w:t>
                  </w:r>
                  <w:r>
                    <w:rPr>
                      <w:spacing w:val="20"/>
                    </w:rPr>
                    <w:t> </w:t>
                  </w:r>
                  <w:r>
                    <w:rPr/>
                    <w:t>at</w:t>
                  </w:r>
                  <w:r>
                    <w:rPr>
                      <w:spacing w:val="22"/>
                    </w:rPr>
                    <w:t> </w:t>
                  </w:r>
                  <w:r>
                    <w:rPr/>
                    <w:t>a</w:t>
                  </w:r>
                  <w:r>
                    <w:rPr>
                      <w:spacing w:val="19"/>
                    </w:rPr>
                    <w:t> </w:t>
                  </w:r>
                  <w:r>
                    <w:rPr/>
                    <w:t>high</w:t>
                  </w:r>
                  <w:r>
                    <w:rPr>
                      <w:spacing w:val="20"/>
                    </w:rPr>
                    <w:t> </w:t>
                  </w:r>
                  <w:r>
                    <w:rPr/>
                    <w:t>cost</w:t>
                  </w:r>
                  <w:r>
                    <w:rPr>
                      <w:spacing w:val="22"/>
                    </w:rPr>
                    <w:t> </w:t>
                  </w:r>
                  <w:r>
                    <w:rPr/>
                    <w:t>of</w:t>
                  </w:r>
                </w:p>
                <w:p>
                  <w:pPr>
                    <w:pStyle w:val="BodyText"/>
                    <w:spacing w:before="8"/>
                    <w:ind w:left="380"/>
                  </w:pPr>
                  <w:r>
                    <w:rPr/>
                    <w:t>R780 000 per doctor (Breier &amp; Wildschut, 2006).</w:t>
                  </w:r>
                </w:p>
              </w:txbxContent>
            </v:textbox>
            <w10:wrap type="none"/>
          </v:shape>
        </w:pict>
      </w:r>
      <w:r>
        <w:rPr/>
        <w:pict>
          <v:shape style="position:absolute;margin-left:98.092499pt;margin-top:486.056976pt;width:425.4pt;height:98.3pt;mso-position-horizontal-relative:page;mso-position-vertical-relative:page;z-index:-133912" type="#_x0000_t202" filled="false" stroked="false">
            <v:textbox inset="0,0,0,0">
              <w:txbxContent>
                <w:p>
                  <w:pPr>
                    <w:pStyle w:val="BodyText"/>
                    <w:spacing w:line="360" w:lineRule="auto" w:before="10"/>
                    <w:ind w:left="380" w:right="17" w:hanging="361"/>
                    <w:jc w:val="both"/>
                  </w:pPr>
                  <w:r>
                    <w:rPr/>
                    <w:t>23. The shortage of key health professionals is being experienced at a time when the size of the population dependent on public health services has been increasing, and the burden of ill-health among the population, primarily due to the HIV/AIDS and associated</w:t>
                  </w:r>
                  <w:r>
                    <w:rPr>
                      <w:spacing w:val="22"/>
                    </w:rPr>
                    <w:t> </w:t>
                  </w:r>
                  <w:r>
                    <w:rPr/>
                    <w:t>TB</w:t>
                  </w:r>
                  <w:r>
                    <w:rPr>
                      <w:spacing w:val="21"/>
                    </w:rPr>
                    <w:t> </w:t>
                  </w:r>
                  <w:r>
                    <w:rPr/>
                    <w:t>epidemics</w:t>
                  </w:r>
                  <w:r>
                    <w:rPr>
                      <w:spacing w:val="26"/>
                    </w:rPr>
                    <w:t> </w:t>
                  </w:r>
                  <w:r>
                    <w:rPr/>
                    <w:t>is</w:t>
                  </w:r>
                  <w:r>
                    <w:rPr>
                      <w:spacing w:val="23"/>
                    </w:rPr>
                    <w:t> </w:t>
                  </w:r>
                  <w:r>
                    <w:rPr/>
                    <w:t>increasing.</w:t>
                  </w:r>
                  <w:r>
                    <w:rPr>
                      <w:spacing w:val="23"/>
                    </w:rPr>
                    <w:t> </w:t>
                  </w:r>
                  <w:r>
                    <w:rPr/>
                    <w:t>This</w:t>
                  </w:r>
                  <w:r>
                    <w:rPr>
                      <w:spacing w:val="23"/>
                    </w:rPr>
                    <w:t> </w:t>
                  </w:r>
                  <w:r>
                    <w:rPr/>
                    <w:t>has</w:t>
                  </w:r>
                  <w:r>
                    <w:rPr>
                      <w:spacing w:val="23"/>
                    </w:rPr>
                    <w:t> </w:t>
                  </w:r>
                  <w:r>
                    <w:rPr/>
                    <w:t>placed</w:t>
                  </w:r>
                  <w:r>
                    <w:rPr>
                      <w:spacing w:val="23"/>
                    </w:rPr>
                    <w:t> </w:t>
                  </w:r>
                  <w:r>
                    <w:rPr/>
                    <w:t>incredible</w:t>
                  </w:r>
                  <w:r>
                    <w:rPr>
                      <w:spacing w:val="22"/>
                    </w:rPr>
                    <w:t> </w:t>
                  </w:r>
                  <w:r>
                    <w:rPr/>
                    <w:t>strain</w:t>
                  </w:r>
                  <w:r>
                    <w:rPr>
                      <w:spacing w:val="25"/>
                    </w:rPr>
                    <w:t> </w:t>
                  </w:r>
                  <w:r>
                    <w:rPr/>
                    <w:t>on</w:t>
                  </w:r>
                  <w:r>
                    <w:rPr>
                      <w:spacing w:val="23"/>
                    </w:rPr>
                    <w:t> </w:t>
                  </w:r>
                  <w:r>
                    <w:rPr/>
                    <w:t>public</w:t>
                  </w:r>
                </w:p>
                <w:p>
                  <w:pPr>
                    <w:pStyle w:val="BodyText"/>
                    <w:spacing w:before="3"/>
                    <w:ind w:left="380"/>
                  </w:pPr>
                  <w:r>
                    <w:rPr/>
                    <w:t>sector health services, and on the staff who work in public sector facilities.</w:t>
                  </w:r>
                </w:p>
              </w:txbxContent>
            </v:textbox>
            <w10:wrap type="none"/>
          </v:shape>
        </w:pict>
      </w:r>
      <w:r>
        <w:rPr/>
        <w:pict>
          <v:shape style="position:absolute;margin-left:98.092499pt;margin-top:610.468201pt;width:425.4pt;height:98.3pt;mso-position-horizontal-relative:page;mso-position-vertical-relative:page;z-index:-133888" type="#_x0000_t202" filled="false" stroked="false">
            <v:textbox inset="0,0,0,0">
              <w:txbxContent>
                <w:p>
                  <w:pPr>
                    <w:pStyle w:val="BodyText"/>
                    <w:spacing w:line="360" w:lineRule="auto" w:before="10"/>
                    <w:ind w:left="380" w:right="17" w:hanging="361"/>
                    <w:jc w:val="both"/>
                  </w:pPr>
                  <w:r>
                    <w:rPr/>
                    <w:t>24. Professional assistants or mid-level workers are a relatively new cadre of semi- skilled health care workers in the health sector in South Africa. This cadre of workers improves access to health care to all sectors of the population based on the Primary Health Care Approach, irrespective of geographical location, by making</w:t>
                  </w:r>
                  <w:r>
                    <w:rPr>
                      <w:spacing w:val="21"/>
                    </w:rPr>
                    <w:t> </w:t>
                  </w:r>
                  <w:r>
                    <w:rPr/>
                    <w:t>up</w:t>
                  </w:r>
                </w:p>
                <w:p>
                  <w:pPr>
                    <w:pStyle w:val="BodyText"/>
                    <w:spacing w:before="3"/>
                    <w:ind w:left="380"/>
                  </w:pPr>
                  <w:r>
                    <w:rPr/>
                    <w:t>for</w:t>
                  </w:r>
                  <w:r>
                    <w:rPr>
                      <w:spacing w:val="24"/>
                    </w:rPr>
                    <w:t> </w:t>
                  </w:r>
                  <w:r>
                    <w:rPr/>
                    <w:t>the</w:t>
                  </w:r>
                  <w:r>
                    <w:rPr>
                      <w:spacing w:val="25"/>
                    </w:rPr>
                    <w:t> </w:t>
                  </w:r>
                  <w:r>
                    <w:rPr/>
                    <w:t>scarcity</w:t>
                  </w:r>
                  <w:r>
                    <w:rPr>
                      <w:spacing w:val="21"/>
                    </w:rPr>
                    <w:t> </w:t>
                  </w:r>
                  <w:r>
                    <w:rPr/>
                    <w:t>or</w:t>
                  </w:r>
                  <w:r>
                    <w:rPr>
                      <w:spacing w:val="25"/>
                    </w:rPr>
                    <w:t> </w:t>
                  </w:r>
                  <w:r>
                    <w:rPr/>
                    <w:t>absence</w:t>
                  </w:r>
                  <w:r>
                    <w:rPr>
                      <w:spacing w:val="25"/>
                    </w:rPr>
                    <w:t> </w:t>
                  </w:r>
                  <w:r>
                    <w:rPr/>
                    <w:t>of</w:t>
                  </w:r>
                  <w:r>
                    <w:rPr>
                      <w:spacing w:val="25"/>
                    </w:rPr>
                    <w:t> </w:t>
                  </w:r>
                  <w:r>
                    <w:rPr/>
                    <w:t>professionals</w:t>
                  </w:r>
                  <w:r>
                    <w:rPr>
                      <w:spacing w:val="25"/>
                    </w:rPr>
                    <w:t> </w:t>
                  </w:r>
                  <w:r>
                    <w:rPr/>
                    <w:t>such</w:t>
                  </w:r>
                  <w:r>
                    <w:rPr>
                      <w:spacing w:val="28"/>
                    </w:rPr>
                    <w:t> </w:t>
                  </w:r>
                  <w:r>
                    <w:rPr/>
                    <w:t>as</w:t>
                  </w:r>
                  <w:r>
                    <w:rPr>
                      <w:spacing w:val="26"/>
                    </w:rPr>
                    <w:t> </w:t>
                  </w:r>
                  <w:r>
                    <w:rPr/>
                    <w:t>doctors,</w:t>
                  </w:r>
                  <w:r>
                    <w:rPr>
                      <w:spacing w:val="26"/>
                    </w:rPr>
                    <w:t> </w:t>
                  </w:r>
                  <w:r>
                    <w:rPr/>
                    <w:t>dentists,</w:t>
                  </w:r>
                  <w:r>
                    <w:rPr>
                      <w:spacing w:val="26"/>
                    </w:rPr>
                    <w:t> </w:t>
                  </w:r>
                  <w:r>
                    <w:rPr/>
                    <w:t>pharmacists,</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116.109299pt;margin-top:71.351486pt;width:407.45pt;height:77.5pt;mso-position-horizontal-relative:page;mso-position-vertical-relative:page;z-index:-133864" type="#_x0000_t202" filled="false" stroked="false">
            <v:textbox inset="0,0,0,0">
              <w:txbxContent>
                <w:p>
                  <w:pPr>
                    <w:pStyle w:val="BodyText"/>
                    <w:spacing w:line="360" w:lineRule="auto" w:before="10"/>
                    <w:ind w:right="17"/>
                    <w:jc w:val="both"/>
                  </w:pPr>
                  <w:r>
                    <w:rPr/>
                    <w:t>physiotherapists or nurses, etc. Professional assistants play a particularly important role in staffing rural health centres, primary health facilities and district hospitals, to bridge the gap between the urban and rural divide, and well resourced and under-</w:t>
                  </w:r>
                </w:p>
                <w:p>
                  <w:pPr>
                    <w:pStyle w:val="BodyText"/>
                    <w:spacing w:before="1"/>
                    <w:jc w:val="both"/>
                  </w:pPr>
                  <w:r>
                    <w:rPr/>
                    <w:t>serviced areas.</w:t>
                  </w:r>
                </w:p>
              </w:txbxContent>
            </v:textbox>
            <w10:wrap type="none"/>
          </v:shape>
        </w:pict>
      </w:r>
      <w:r>
        <w:rPr/>
        <w:pict>
          <v:shape style="position:absolute;margin-left:107.100899pt;margin-top:175.208389pt;width:102.6pt;height:15.35pt;mso-position-horizontal-relative:page;mso-position-vertical-relative:page;z-index:-133840" type="#_x0000_t202" filled="false" stroked="false">
            <v:textbox inset="0,0,0,0">
              <w:txbxContent>
                <w:p>
                  <w:pPr>
                    <w:spacing w:before="10"/>
                    <w:ind w:left="20" w:right="0" w:firstLine="0"/>
                    <w:jc w:val="left"/>
                    <w:rPr>
                      <w:b/>
                      <w:sz w:val="24"/>
                    </w:rPr>
                  </w:pPr>
                  <w:bookmarkStart w:name="_bookmark6" w:id="13"/>
                  <w:bookmarkEnd w:id="13"/>
                  <w:r>
                    <w:rPr/>
                  </w:r>
                  <w:r>
                    <w:rPr>
                      <w:b/>
                      <w:sz w:val="24"/>
                    </w:rPr>
                    <w:t>Access to me</w:t>
                  </w:r>
                  <w:bookmarkStart w:name="Access to medicines" w:id="14"/>
                  <w:bookmarkEnd w:id="14"/>
                  <w:r>
                    <w:rPr>
                      <w:b/>
                      <w:sz w:val="24"/>
                    </w:rPr>
                    <w:t>d</w:t>
                  </w:r>
                  <w:r>
                    <w:rPr>
                      <w:b/>
                      <w:sz w:val="24"/>
                    </w:rPr>
                    <w:t>icines</w:t>
                  </w:r>
                </w:p>
              </w:txbxContent>
            </v:textbox>
            <w10:wrap type="none"/>
          </v:shape>
        </w:pict>
      </w:r>
      <w:r>
        <w:rPr/>
        <w:pict>
          <v:shape style="position:absolute;margin-left:98.092499pt;margin-top:216.438385pt;width:425.55pt;height:222.7pt;mso-position-horizontal-relative:page;mso-position-vertical-relative:page;z-index:-133816" type="#_x0000_t202" filled="false" stroked="false">
            <v:textbox inset="0,0,0,0">
              <w:txbxContent>
                <w:p>
                  <w:pPr>
                    <w:pStyle w:val="BodyText"/>
                    <w:spacing w:line="360" w:lineRule="auto" w:before="10"/>
                    <w:ind w:left="380" w:right="17" w:hanging="361"/>
                    <w:jc w:val="both"/>
                  </w:pPr>
                  <w:r>
                    <w:rPr/>
                    <w:t>25. Another challenge facing the public health sector is the shortage of drugs at public health facilities especially AIDS drugs and the ability to access medicines at lower prices. The private sector on the other hand actually has an oversupply of pharmacists resulting in pharmacies being located in close proximity to one another in urban areas. The rural populations on the other hand have little or no access to pharmacies. This mal-distribution is the result of the disproportionate healthcare financing system. Despite government efforts to reduce the prices of medicines in the private sector, they remain unaffordable to the majority of South Africans. Private insurance members often exhaust their medicines benefit before the end of each year and have to access their drugs through out of pocket payments or waiting</w:t>
                  </w:r>
                </w:p>
                <w:p>
                  <w:pPr>
                    <w:pStyle w:val="BodyText"/>
                    <w:spacing w:before="7"/>
                    <w:ind w:left="380"/>
                  </w:pPr>
                  <w:r>
                    <w:rPr/>
                    <w:t>in the long queues in the public sector.</w:t>
                  </w:r>
                </w:p>
              </w:txbxContent>
            </v:textbox>
            <w10:wrap type="none"/>
          </v:shape>
        </w:pict>
      </w:r>
      <w:r>
        <w:rPr/>
        <w:pict>
          <v:shape style="position:absolute;margin-left:107.100899pt;margin-top:465.331665pt;width:183.7pt;height:15.45pt;mso-position-horizontal-relative:page;mso-position-vertical-relative:page;z-index:-133792" type="#_x0000_t202" filled="false" stroked="false">
            <v:textbox inset="0,0,0,0">
              <w:txbxContent>
                <w:p>
                  <w:pPr>
                    <w:spacing w:before="12"/>
                    <w:ind w:left="20" w:right="0" w:firstLine="0"/>
                    <w:jc w:val="left"/>
                    <w:rPr>
                      <w:rFonts w:ascii="Arial"/>
                      <w:b/>
                      <w:sz w:val="24"/>
                    </w:rPr>
                  </w:pPr>
                  <w:bookmarkStart w:name="_bookmark7" w:id="15"/>
                  <w:bookmarkEnd w:id="15"/>
                  <w:r>
                    <w:rPr/>
                  </w:r>
                  <w:r>
                    <w:rPr>
                      <w:rFonts w:ascii="Arial"/>
                      <w:b/>
                      <w:sz w:val="24"/>
                    </w:rPr>
                    <w:t>Challenges in the private sector</w:t>
                  </w:r>
                </w:p>
              </w:txbxContent>
            </v:textbox>
            <w10:wrap type="none"/>
          </v:shape>
        </w:pict>
      </w:r>
      <w:r>
        <w:rPr/>
        <w:pict>
          <v:shape style="position:absolute;margin-left:98.092499pt;margin-top:499.950287pt;width:425.5pt;height:202pt;mso-position-horizontal-relative:page;mso-position-vertical-relative:page;z-index:-133768" type="#_x0000_t202" filled="false" stroked="false">
            <v:textbox inset="0,0,0,0">
              <w:txbxContent>
                <w:p>
                  <w:pPr>
                    <w:pStyle w:val="BodyText"/>
                    <w:spacing w:line="360" w:lineRule="auto" w:before="12"/>
                    <w:ind w:left="380" w:right="17" w:hanging="361"/>
                    <w:jc w:val="both"/>
                    <w:rPr>
                      <w:rFonts w:ascii="Arial"/>
                    </w:rPr>
                  </w:pPr>
                  <w:r>
                    <w:rPr>
                      <w:rFonts w:ascii="Arial"/>
                    </w:rPr>
                    <w:t>26. In contrast to the public sector, expenditure in the private </w:t>
                  </w:r>
                  <w:bookmarkStart w:name="Challenges in the private sector" w:id="16"/>
                  <w:bookmarkEnd w:id="16"/>
                  <w:r>
                    <w:rPr>
                      <w:rFonts w:ascii="Arial"/>
                    </w:rPr>
                    <w:t>se</w:t>
                  </w:r>
                  <w:r>
                    <w:rPr>
                      <w:rFonts w:ascii="Arial"/>
                    </w:rPr>
                    <w:t>ctor has continued to increase, at annual rates far exceeding the inflation rate since the 1980s. Membership of medical schemes has become increasingly unaffordable for South Africans; as expenditure increases, so do the contribution rates or premiums that are charged by medical schemes. In the late 1980s and early 1990s, contribution rates were increasing at between 25% to 30% per year in real terms (McIntyre et al., 1995). The rate  of annual contribution increases has reduced dramatically in recent years, but the</w:t>
                  </w:r>
                  <w:r>
                    <w:rPr>
                      <w:rFonts w:ascii="Arial"/>
                      <w:spacing w:val="15"/>
                    </w:rPr>
                    <w:t> </w:t>
                  </w:r>
                  <w:r>
                    <w:rPr>
                      <w:rFonts w:ascii="Arial"/>
                    </w:rPr>
                    <w:t>average</w:t>
                  </w:r>
                  <w:r>
                    <w:rPr>
                      <w:rFonts w:ascii="Arial"/>
                      <w:spacing w:val="16"/>
                    </w:rPr>
                    <w:t> </w:t>
                  </w:r>
                  <w:r>
                    <w:rPr>
                      <w:rFonts w:ascii="Arial"/>
                    </w:rPr>
                    <w:t>annual</w:t>
                  </w:r>
                  <w:r>
                    <w:rPr>
                      <w:rFonts w:ascii="Arial"/>
                      <w:spacing w:val="14"/>
                    </w:rPr>
                    <w:t> </w:t>
                  </w:r>
                  <w:r>
                    <w:rPr>
                      <w:rFonts w:ascii="Arial"/>
                    </w:rPr>
                    <w:t>real</w:t>
                  </w:r>
                  <w:r>
                    <w:rPr>
                      <w:rFonts w:ascii="Arial"/>
                      <w:spacing w:val="14"/>
                    </w:rPr>
                    <w:t> </w:t>
                  </w:r>
                  <w:r>
                    <w:rPr>
                      <w:rFonts w:ascii="Arial"/>
                    </w:rPr>
                    <w:t>increase</w:t>
                  </w:r>
                  <w:r>
                    <w:rPr>
                      <w:rFonts w:ascii="Arial"/>
                      <w:spacing w:val="16"/>
                    </w:rPr>
                    <w:t> </w:t>
                  </w:r>
                  <w:r>
                    <w:rPr>
                      <w:rFonts w:ascii="Arial"/>
                    </w:rPr>
                    <w:t>in</w:t>
                  </w:r>
                  <w:r>
                    <w:rPr>
                      <w:rFonts w:ascii="Arial"/>
                      <w:spacing w:val="16"/>
                    </w:rPr>
                    <w:t> </w:t>
                  </w:r>
                  <w:r>
                    <w:rPr>
                      <w:rFonts w:ascii="Arial"/>
                    </w:rPr>
                    <w:t>contributions</w:t>
                  </w:r>
                  <w:r>
                    <w:rPr>
                      <w:rFonts w:ascii="Arial"/>
                      <w:spacing w:val="15"/>
                    </w:rPr>
                    <w:t> </w:t>
                  </w:r>
                  <w:r>
                    <w:rPr>
                      <w:rFonts w:ascii="Arial"/>
                    </w:rPr>
                    <w:t>of</w:t>
                  </w:r>
                  <w:r>
                    <w:rPr>
                      <w:rFonts w:ascii="Arial"/>
                      <w:spacing w:val="18"/>
                    </w:rPr>
                    <w:t> </w:t>
                  </w:r>
                  <w:r>
                    <w:rPr>
                      <w:rFonts w:ascii="Arial"/>
                    </w:rPr>
                    <w:t>7%</w:t>
                  </w:r>
                  <w:r>
                    <w:rPr>
                      <w:rFonts w:ascii="Arial"/>
                      <w:spacing w:val="15"/>
                    </w:rPr>
                    <w:t> </w:t>
                  </w:r>
                  <w:r>
                    <w:rPr>
                      <w:rFonts w:ascii="Arial"/>
                    </w:rPr>
                    <w:t>between</w:t>
                  </w:r>
                  <w:r>
                    <w:rPr>
                      <w:rFonts w:ascii="Arial"/>
                      <w:spacing w:val="16"/>
                    </w:rPr>
                    <w:t> </w:t>
                  </w:r>
                  <w:r>
                    <w:rPr>
                      <w:rFonts w:ascii="Arial"/>
                    </w:rPr>
                    <w:t>2000</w:t>
                  </w:r>
                  <w:r>
                    <w:rPr>
                      <w:rFonts w:ascii="Arial"/>
                      <w:spacing w:val="16"/>
                    </w:rPr>
                    <w:t> </w:t>
                  </w:r>
                  <w:r>
                    <w:rPr>
                      <w:rFonts w:ascii="Arial"/>
                    </w:rPr>
                    <w:t>and</w:t>
                  </w:r>
                </w:p>
                <w:p>
                  <w:pPr>
                    <w:pStyle w:val="BodyText"/>
                    <w:spacing w:before="6"/>
                    <w:ind w:left="380"/>
                    <w:rPr>
                      <w:rFonts w:ascii="Arial"/>
                    </w:rPr>
                  </w:pPr>
                  <w:r>
                    <w:rPr>
                      <w:rFonts w:ascii="Arial"/>
                    </w:rPr>
                    <w:t>2005</w:t>
                  </w:r>
                  <w:r>
                    <w:rPr>
                      <w:rFonts w:ascii="Arial"/>
                      <w:spacing w:val="36"/>
                    </w:rPr>
                    <w:t> </w:t>
                  </w:r>
                  <w:r>
                    <w:rPr>
                      <w:rFonts w:ascii="Arial"/>
                    </w:rPr>
                    <w:t>is</w:t>
                  </w:r>
                  <w:r>
                    <w:rPr>
                      <w:rFonts w:ascii="Arial"/>
                      <w:spacing w:val="36"/>
                    </w:rPr>
                    <w:t> </w:t>
                  </w:r>
                  <w:r>
                    <w:rPr>
                      <w:rFonts w:ascii="Arial"/>
                    </w:rPr>
                    <w:t>still</w:t>
                  </w:r>
                  <w:r>
                    <w:rPr>
                      <w:rFonts w:ascii="Arial"/>
                      <w:spacing w:val="35"/>
                    </w:rPr>
                    <w:t> </w:t>
                  </w:r>
                  <w:r>
                    <w:rPr>
                      <w:rFonts w:ascii="Arial"/>
                    </w:rPr>
                    <w:t>of</w:t>
                  </w:r>
                  <w:r>
                    <w:rPr>
                      <w:rFonts w:ascii="Arial"/>
                      <w:spacing w:val="39"/>
                    </w:rPr>
                    <w:t> </w:t>
                  </w:r>
                  <w:r>
                    <w:rPr>
                      <w:rFonts w:ascii="Arial"/>
                    </w:rPr>
                    <w:t>concern.</w:t>
                  </w:r>
                  <w:r>
                    <w:rPr>
                      <w:rFonts w:ascii="Arial"/>
                      <w:spacing w:val="36"/>
                    </w:rPr>
                    <w:t> </w:t>
                  </w:r>
                  <w:r>
                    <w:rPr>
                      <w:rFonts w:ascii="Arial"/>
                    </w:rPr>
                    <w:t>Although</w:t>
                  </w:r>
                  <w:r>
                    <w:rPr>
                      <w:rFonts w:ascii="Arial"/>
                      <w:spacing w:val="34"/>
                    </w:rPr>
                    <w:t> </w:t>
                  </w:r>
                  <w:r>
                    <w:rPr>
                      <w:rFonts w:ascii="Arial"/>
                    </w:rPr>
                    <w:t>medical</w:t>
                  </w:r>
                  <w:r>
                    <w:rPr>
                      <w:rFonts w:ascii="Arial"/>
                      <w:spacing w:val="35"/>
                    </w:rPr>
                    <w:t> </w:t>
                  </w:r>
                  <w:r>
                    <w:rPr>
                      <w:rFonts w:ascii="Arial"/>
                    </w:rPr>
                    <w:t>scheme</w:t>
                  </w:r>
                  <w:r>
                    <w:rPr>
                      <w:rFonts w:ascii="Arial"/>
                      <w:spacing w:val="34"/>
                    </w:rPr>
                    <w:t> </w:t>
                  </w:r>
                  <w:r>
                    <w:rPr>
                      <w:rFonts w:ascii="Arial"/>
                    </w:rPr>
                    <w:t>membership</w:t>
                  </w:r>
                  <w:r>
                    <w:rPr>
                      <w:rFonts w:ascii="Arial"/>
                      <w:spacing w:val="37"/>
                    </w:rPr>
                    <w:t> </w:t>
                  </w:r>
                  <w:r>
                    <w:rPr>
                      <w:rFonts w:ascii="Arial"/>
                    </w:rPr>
                    <w:t>increased</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116.109299pt;margin-top:71.421974pt;width:407.45pt;height:119.05pt;mso-position-horizontal-relative:page;mso-position-vertical-relative:page;z-index:-133744" type="#_x0000_t202" filled="false" stroked="false">
            <v:textbox inset="0,0,0,0">
              <w:txbxContent>
                <w:p>
                  <w:pPr>
                    <w:pStyle w:val="BodyText"/>
                    <w:spacing w:line="360" w:lineRule="auto" w:before="12"/>
                    <w:ind w:right="17"/>
                    <w:jc w:val="both"/>
                    <w:rPr>
                      <w:rFonts w:ascii="Arial"/>
                    </w:rPr>
                  </w:pPr>
                  <w:r>
                    <w:rPr>
                      <w:rFonts w:ascii="Arial"/>
                    </w:rPr>
                    <w:t>from about 6.5 million in the early 1990s to 6.9 million by 1997, the absolute total number of beneficiaries decreased in some years thereafter and had only remained at 6.9 million by 2005. Medical scheme membership has declined considerably as a percentage of the population, from 17% of the population in 1992 (McIntyre et al. 1995) to less than 15% in 2005 (Council</w:t>
                  </w:r>
                </w:p>
                <w:p>
                  <w:pPr>
                    <w:pStyle w:val="BodyText"/>
                    <w:spacing w:before="3"/>
                    <w:jc w:val="both"/>
                    <w:rPr>
                      <w:rFonts w:ascii="Arial"/>
                    </w:rPr>
                  </w:pPr>
                  <w:r>
                    <w:rPr>
                      <w:rFonts w:ascii="Arial"/>
                    </w:rPr>
                    <w:t>for Medical Schemes, 2006).</w:t>
                  </w:r>
                </w:p>
              </w:txbxContent>
            </v:textbox>
            <w10:wrap type="none"/>
          </v:shape>
        </w:pict>
      </w:r>
      <w:r>
        <w:rPr/>
        <w:pict>
          <v:shape style="position:absolute;margin-left:98.092499pt;margin-top:216.508377pt;width:425.55pt;height:264.3pt;mso-position-horizontal-relative:page;mso-position-vertical-relative:page;z-index:-133720" type="#_x0000_t202" filled="false" stroked="false">
            <v:textbox inset="0,0,0,0">
              <w:txbxContent>
                <w:p>
                  <w:pPr>
                    <w:pStyle w:val="BodyText"/>
                    <w:spacing w:line="360" w:lineRule="auto" w:before="12"/>
                    <w:ind w:left="380" w:right="17" w:hanging="361"/>
                    <w:jc w:val="both"/>
                    <w:rPr>
                      <w:rFonts w:ascii="Arial"/>
                    </w:rPr>
                  </w:pPr>
                  <w:r>
                    <w:rPr>
                      <w:rFonts w:ascii="Arial"/>
                    </w:rPr>
                    <w:t>27. The main cost drivers of medical schemes expenditure have been private hospitals, specialists and medicines, administration and brokers. While in the 1980s and first part of the 1990s, expenditure on medicines was increasing more rapidly than other categories of medical schemes expenditure, expenditure on private hospitals rapidly increased in the latter part of the 1990s and the 2000s (McIntyre and Doherty 2004). Real per beneficiary expenditure on specialists increased by 53% between 1997 and 2005, while that on hospitals increased by 74% over this period. Very little  of the hospitals expenditure was directed to public sector hospitals; spending on private hospitals accounted for 98.5% of all medical scheme expenditure on hospitals in 2005 (Council for Medical schemes 2006). Medical scheme expenditure on hospitals per beneficiary increased</w:t>
                  </w:r>
                  <w:r>
                    <w:rPr>
                      <w:rFonts w:ascii="Arial"/>
                      <w:spacing w:val="37"/>
                    </w:rPr>
                    <w:t> </w:t>
                  </w:r>
                  <w:r>
                    <w:rPr>
                      <w:rFonts w:ascii="Arial"/>
                    </w:rPr>
                    <w:t>three</w:t>
                  </w:r>
                </w:p>
                <w:p>
                  <w:pPr>
                    <w:pStyle w:val="BodyText"/>
                    <w:spacing w:before="9"/>
                    <w:ind w:left="380"/>
                    <w:rPr>
                      <w:rFonts w:ascii="Arial"/>
                    </w:rPr>
                  </w:pPr>
                  <w:r>
                    <w:rPr>
                      <w:rFonts w:ascii="Arial"/>
                    </w:rPr>
                    <w:t>times more than inflation between 1997 and 2005 (McIntyre et al. 2007).</w:t>
                  </w:r>
                </w:p>
              </w:txbxContent>
            </v:textbox>
            <w10:wrap type="none"/>
          </v:shape>
        </w:pict>
      </w:r>
      <w:r>
        <w:rPr/>
        <w:pict>
          <v:shape style="position:absolute;margin-left:98.092499pt;margin-top:499.950287pt;width:18.75pt;height:15.45pt;mso-position-horizontal-relative:page;mso-position-vertical-relative:page;z-index:-133696" type="#_x0000_t202" filled="false" stroked="false">
            <v:textbox inset="0,0,0,0">
              <w:txbxContent>
                <w:p>
                  <w:pPr>
                    <w:pStyle w:val="BodyText"/>
                    <w:spacing w:before="12"/>
                    <w:rPr>
                      <w:rFonts w:ascii="Arial"/>
                    </w:rPr>
                  </w:pPr>
                  <w:r>
                    <w:rPr>
                      <w:rFonts w:ascii="Arial"/>
                    </w:rPr>
                    <w:t>28.</w:t>
                  </w:r>
                </w:p>
              </w:txbxContent>
            </v:textbox>
            <w10:wrap type="none"/>
          </v:shape>
        </w:pict>
      </w:r>
      <w:r>
        <w:rPr/>
        <w:pict>
          <v:shape style="position:absolute;margin-left:116.109299pt;margin-top:499.950287pt;width:407.6pt;height:202pt;mso-position-horizontal-relative:page;mso-position-vertical-relative:page;z-index:-133672" type="#_x0000_t202" filled="false" stroked="false">
            <v:textbox inset="0,0,0,0">
              <w:txbxContent>
                <w:p>
                  <w:pPr>
                    <w:pStyle w:val="BodyText"/>
                    <w:spacing w:line="360" w:lineRule="auto" w:before="12"/>
                    <w:ind w:right="17" w:firstLine="134"/>
                    <w:jc w:val="both"/>
                    <w:rPr>
                      <w:rFonts w:ascii="Arial" w:hAnsi="Arial"/>
                    </w:rPr>
                  </w:pPr>
                  <w:r>
                    <w:rPr>
                      <w:rFonts w:ascii="Arial" w:hAnsi="Arial"/>
                    </w:rPr>
                    <w:t>The current expenditure subsidy for medical schemes was estimated to be in the range of R10-billion of foregone revenue in 2005, or 20% of the public health sector budget. This tax policy has major flaws. Firstly it is inconsistent with the principles of access, efficiencies and equity. The current tax expenditure subsidy on medical schemes’ deduction has not contributed to increased access by low income earners in medical scheme membership nor improved the rising costs of the industry. Those in the high income tax brackets continue to benefit more from the subsidy than the middle and low income</w:t>
                  </w:r>
                  <w:r>
                    <w:rPr>
                      <w:rFonts w:ascii="Arial" w:hAnsi="Arial"/>
                      <w:spacing w:val="38"/>
                    </w:rPr>
                    <w:t> </w:t>
                  </w:r>
                  <w:r>
                    <w:rPr>
                      <w:rFonts w:ascii="Arial" w:hAnsi="Arial"/>
                    </w:rPr>
                    <w:t>groups.</w:t>
                  </w:r>
                  <w:r>
                    <w:rPr>
                      <w:rFonts w:ascii="Arial" w:hAnsi="Arial"/>
                      <w:spacing w:val="35"/>
                    </w:rPr>
                    <w:t> </w:t>
                  </w:r>
                  <w:r>
                    <w:rPr>
                      <w:rFonts w:ascii="Arial" w:hAnsi="Arial"/>
                    </w:rPr>
                    <w:t>Furthermore,</w:t>
                  </w:r>
                  <w:r>
                    <w:rPr>
                      <w:rFonts w:ascii="Arial" w:hAnsi="Arial"/>
                      <w:spacing w:val="36"/>
                    </w:rPr>
                    <w:t> </w:t>
                  </w:r>
                  <w:r>
                    <w:rPr>
                      <w:rFonts w:ascii="Arial" w:hAnsi="Arial"/>
                    </w:rPr>
                    <w:t>the</w:t>
                  </w:r>
                  <w:r>
                    <w:rPr>
                      <w:rFonts w:ascii="Arial" w:hAnsi="Arial"/>
                      <w:spacing w:val="38"/>
                    </w:rPr>
                    <w:t> </w:t>
                  </w:r>
                  <w:r>
                    <w:rPr>
                      <w:rFonts w:ascii="Arial" w:hAnsi="Arial"/>
                    </w:rPr>
                    <w:t>workers,</w:t>
                  </w:r>
                  <w:r>
                    <w:rPr>
                      <w:rFonts w:ascii="Arial" w:hAnsi="Arial"/>
                      <w:spacing w:val="38"/>
                    </w:rPr>
                    <w:t> </w:t>
                  </w:r>
                  <w:r>
                    <w:rPr>
                      <w:rFonts w:ascii="Arial" w:hAnsi="Arial"/>
                    </w:rPr>
                    <w:t>including</w:t>
                  </w:r>
                  <w:r>
                    <w:rPr>
                      <w:rFonts w:ascii="Arial" w:hAnsi="Arial"/>
                      <w:spacing w:val="37"/>
                    </w:rPr>
                    <w:t> </w:t>
                  </w:r>
                  <w:r>
                    <w:rPr>
                      <w:rFonts w:ascii="Arial" w:hAnsi="Arial"/>
                    </w:rPr>
                    <w:t>the</w:t>
                  </w:r>
                  <w:r>
                    <w:rPr>
                      <w:rFonts w:ascii="Arial" w:hAnsi="Arial"/>
                      <w:spacing w:val="38"/>
                    </w:rPr>
                    <w:t> </w:t>
                  </w:r>
                  <w:r>
                    <w:rPr>
                      <w:rFonts w:ascii="Arial" w:hAnsi="Arial"/>
                    </w:rPr>
                    <w:t>informal</w:t>
                  </w:r>
                  <w:r>
                    <w:rPr>
                      <w:rFonts w:ascii="Arial" w:hAnsi="Arial"/>
                      <w:spacing w:val="35"/>
                    </w:rPr>
                    <w:t> </w:t>
                  </w:r>
                  <w:r>
                    <w:rPr>
                      <w:rFonts w:ascii="Arial" w:hAnsi="Arial"/>
                    </w:rPr>
                    <w:t>workers,</w:t>
                  </w:r>
                </w:p>
                <w:p>
                  <w:pPr>
                    <w:pStyle w:val="BodyText"/>
                    <w:spacing w:before="6"/>
                    <w:rPr>
                      <w:rFonts w:ascii="Arial"/>
                    </w:rPr>
                  </w:pPr>
                  <w:r>
                    <w:rPr>
                      <w:rFonts w:ascii="Arial"/>
                    </w:rPr>
                    <w:t>not</w:t>
                  </w:r>
                  <w:r>
                    <w:rPr>
                      <w:rFonts w:ascii="Arial"/>
                      <w:spacing w:val="11"/>
                    </w:rPr>
                    <w:t> </w:t>
                  </w:r>
                  <w:r>
                    <w:rPr>
                      <w:rFonts w:ascii="Arial"/>
                    </w:rPr>
                    <w:t>covered</w:t>
                  </w:r>
                  <w:r>
                    <w:rPr>
                      <w:rFonts w:ascii="Arial"/>
                      <w:spacing w:val="10"/>
                    </w:rPr>
                    <w:t> </w:t>
                  </w:r>
                  <w:r>
                    <w:rPr>
                      <w:rFonts w:ascii="Arial"/>
                    </w:rPr>
                    <w:t>by</w:t>
                  </w:r>
                  <w:r>
                    <w:rPr>
                      <w:rFonts w:ascii="Arial"/>
                      <w:spacing w:val="8"/>
                    </w:rPr>
                    <w:t> </w:t>
                  </w:r>
                  <w:r>
                    <w:rPr>
                      <w:rFonts w:ascii="Arial"/>
                    </w:rPr>
                    <w:t>medical</w:t>
                  </w:r>
                  <w:r>
                    <w:rPr>
                      <w:rFonts w:ascii="Arial"/>
                      <w:spacing w:val="11"/>
                    </w:rPr>
                    <w:t> </w:t>
                  </w:r>
                  <w:r>
                    <w:rPr>
                      <w:rFonts w:ascii="Arial"/>
                    </w:rPr>
                    <w:t>schemes,</w:t>
                  </w:r>
                  <w:r>
                    <w:rPr>
                      <w:rFonts w:ascii="Arial"/>
                      <w:spacing w:val="11"/>
                    </w:rPr>
                    <w:t> </w:t>
                  </w:r>
                  <w:r>
                    <w:rPr>
                      <w:rFonts w:ascii="Arial"/>
                    </w:rPr>
                    <w:t>do</w:t>
                  </w:r>
                  <w:r>
                    <w:rPr>
                      <w:rFonts w:ascii="Arial"/>
                      <w:spacing w:val="12"/>
                    </w:rPr>
                    <w:t> </w:t>
                  </w:r>
                  <w:r>
                    <w:rPr>
                      <w:rFonts w:ascii="Arial"/>
                    </w:rPr>
                    <w:t>not</w:t>
                  </w:r>
                  <w:r>
                    <w:rPr>
                      <w:rFonts w:ascii="Arial"/>
                      <w:spacing w:val="12"/>
                    </w:rPr>
                    <w:t> </w:t>
                  </w:r>
                  <w:r>
                    <w:rPr>
                      <w:rFonts w:ascii="Arial"/>
                    </w:rPr>
                    <w:t>benefit</w:t>
                  </w:r>
                  <w:r>
                    <w:rPr>
                      <w:rFonts w:ascii="Arial"/>
                      <w:spacing w:val="8"/>
                    </w:rPr>
                    <w:t> </w:t>
                  </w:r>
                  <w:r>
                    <w:rPr>
                      <w:rFonts w:ascii="Arial"/>
                    </w:rPr>
                    <w:t>from</w:t>
                  </w:r>
                  <w:r>
                    <w:rPr>
                      <w:rFonts w:ascii="Arial"/>
                      <w:spacing w:val="13"/>
                    </w:rPr>
                    <w:t> </w:t>
                  </w:r>
                  <w:r>
                    <w:rPr>
                      <w:rFonts w:ascii="Arial"/>
                    </w:rPr>
                    <w:t>the</w:t>
                  </w:r>
                  <w:r>
                    <w:rPr>
                      <w:rFonts w:ascii="Arial"/>
                      <w:spacing w:val="11"/>
                    </w:rPr>
                    <w:t> </w:t>
                  </w:r>
                  <w:r>
                    <w:rPr>
                      <w:rFonts w:ascii="Arial"/>
                    </w:rPr>
                    <w:t>tax</w:t>
                  </w:r>
                  <w:r>
                    <w:rPr>
                      <w:rFonts w:ascii="Arial"/>
                      <w:spacing w:val="9"/>
                    </w:rPr>
                    <w:t> </w:t>
                  </w:r>
                  <w:r>
                    <w:rPr>
                      <w:rFonts w:ascii="Arial"/>
                    </w:rPr>
                    <w:t>subsidy</w:t>
                  </w:r>
                  <w:r>
                    <w:rPr>
                      <w:rFonts w:ascii="Arial"/>
                      <w:spacing w:val="9"/>
                    </w:rPr>
                    <w:t> </w:t>
                  </w:r>
                  <w:r>
                    <w:rPr>
                      <w:rFonts w:ascii="Arial"/>
                    </w:rPr>
                    <w:t>at</w:t>
                  </w:r>
                  <w:r>
                    <w:rPr>
                      <w:rFonts w:ascii="Arial"/>
                      <w:spacing w:val="11"/>
                    </w:rPr>
                    <w:t> </w:t>
                  </w:r>
                  <w:r>
                    <w:rPr>
                      <w:rFonts w:ascii="Arial"/>
                    </w:rPr>
                    <w:t>all.</w:t>
                  </w:r>
                </w:p>
              </w:txbxContent>
            </v:textbox>
            <w10:wrap type="none"/>
          </v:shape>
        </w:pict>
      </w:r>
    </w:p>
    <w:p>
      <w:pPr>
        <w:spacing w:after="0"/>
        <w:rPr>
          <w:sz w:val="2"/>
          <w:szCs w:val="2"/>
        </w:rPr>
        <w:sectPr>
          <w:pgSz w:w="12240" w:h="15840"/>
          <w:pgMar w:top="1420" w:bottom="280" w:left="1580" w:right="0"/>
        </w:sectPr>
      </w:pPr>
    </w:p>
    <w:p>
      <w:pPr>
        <w:rPr>
          <w:sz w:val="2"/>
          <w:szCs w:val="2"/>
        </w:rPr>
      </w:pPr>
      <w:r>
        <w:rPr/>
        <w:pict>
          <v:shape style="position:absolute;margin-left:116.109299pt;margin-top:71.421974pt;width:407.45pt;height:56.9pt;mso-position-horizontal-relative:page;mso-position-vertical-relative:page;z-index:-133648" type="#_x0000_t202" filled="false" stroked="false">
            <v:textbox inset="0,0,0,0">
              <w:txbxContent>
                <w:p>
                  <w:pPr>
                    <w:pStyle w:val="BodyText"/>
                    <w:spacing w:line="360" w:lineRule="auto" w:before="12"/>
                    <w:ind w:right="17"/>
                    <w:rPr>
                      <w:rFonts w:ascii="Arial"/>
                    </w:rPr>
                  </w:pPr>
                  <w:r>
                    <w:rPr>
                      <w:rFonts w:ascii="Arial"/>
                    </w:rPr>
                    <w:t>Secondly, even when low income earners get tax subsidy, they would not  be able to afford adequate coverage, leaving them with modest benefits</w:t>
                  </w:r>
                  <w:r>
                    <w:rPr>
                      <w:rFonts w:ascii="Arial"/>
                      <w:spacing w:val="-5"/>
                    </w:rPr>
                    <w:t> </w:t>
                  </w:r>
                  <w:r>
                    <w:rPr>
                      <w:rFonts w:ascii="Arial"/>
                    </w:rPr>
                    <w:t>and</w:t>
                  </w:r>
                </w:p>
                <w:p>
                  <w:pPr>
                    <w:pStyle w:val="BodyText"/>
                    <w:spacing w:before="2"/>
                    <w:rPr>
                      <w:rFonts w:ascii="Arial"/>
                    </w:rPr>
                  </w:pPr>
                  <w:r>
                    <w:rPr>
                      <w:rFonts w:ascii="Arial"/>
                    </w:rPr>
                    <w:t>high cost sharing that will often make health care unaffordable.</w:t>
                  </w:r>
                </w:p>
              </w:txbxContent>
            </v:textbox>
            <w10:wrap type="none"/>
          </v:shape>
        </w:pict>
      </w:r>
      <w:r>
        <w:rPr/>
        <w:pict>
          <v:shape style="position:absolute;margin-left:98.092499pt;margin-top:154.362869pt;width:425.45pt;height:56.9pt;mso-position-horizontal-relative:page;mso-position-vertical-relative:page;z-index:-133624" type="#_x0000_t202" filled="false" stroked="false">
            <v:textbox inset="0,0,0,0">
              <w:txbxContent>
                <w:p>
                  <w:pPr>
                    <w:pStyle w:val="BodyText"/>
                    <w:spacing w:line="360" w:lineRule="auto" w:before="12"/>
                    <w:ind w:left="380" w:hanging="361"/>
                    <w:rPr>
                      <w:rFonts w:ascii="Arial"/>
                    </w:rPr>
                  </w:pPr>
                  <w:r>
                    <w:rPr>
                      <w:rFonts w:ascii="Arial"/>
                    </w:rPr>
                    <w:t>29. There are a range of reasons for the large increases in medical scheme expenditure, including the fee-for-service reimbursement mechanism </w:t>
                  </w:r>
                  <w:r>
                    <w:rPr>
                      <w:rFonts w:ascii="Arial"/>
                      <w:spacing w:val="21"/>
                    </w:rPr>
                    <w:t> </w:t>
                  </w:r>
                  <w:r>
                    <w:rPr>
                      <w:rFonts w:ascii="Arial"/>
                    </w:rPr>
                    <w:t>which</w:t>
                  </w:r>
                </w:p>
                <w:p>
                  <w:pPr>
                    <w:pStyle w:val="BodyText"/>
                    <w:spacing w:before="2"/>
                    <w:ind w:left="380"/>
                    <w:rPr>
                      <w:rFonts w:ascii="Arial"/>
                    </w:rPr>
                  </w:pPr>
                  <w:r>
                    <w:rPr>
                      <w:rFonts w:ascii="Arial"/>
                    </w:rPr>
                    <w:t>encourages   providers   to   supply  more   services   than   may  be </w:t>
                  </w:r>
                  <w:r>
                    <w:rPr>
                      <w:rFonts w:ascii="Arial"/>
                      <w:spacing w:val="43"/>
                    </w:rPr>
                    <w:t> </w:t>
                  </w:r>
                  <w:r>
                    <w:rPr>
                      <w:rFonts w:ascii="Arial"/>
                    </w:rPr>
                    <w:t>strictly</w:t>
                  </w:r>
                </w:p>
              </w:txbxContent>
            </v:textbox>
            <w10:wrap type="none"/>
          </v:shape>
        </w:pict>
      </w:r>
      <w:r>
        <w:rPr/>
        <w:pict>
          <v:shape style="position:absolute;margin-left:116.109299pt;margin-top:216.508377pt;width:56.8pt;height:56.9pt;mso-position-horizontal-relative:page;mso-position-vertical-relative:page;z-index:-133600" type="#_x0000_t202" filled="false" stroked="false">
            <v:textbox inset="0,0,0,0">
              <w:txbxContent>
                <w:p>
                  <w:pPr>
                    <w:pStyle w:val="BodyText"/>
                    <w:spacing w:before="12"/>
                    <w:rPr>
                      <w:rFonts w:ascii="Arial"/>
                    </w:rPr>
                  </w:pPr>
                  <w:r>
                    <w:rPr>
                      <w:rFonts w:ascii="Arial"/>
                    </w:rPr>
                    <w:t>necessary</w:t>
                  </w:r>
                </w:p>
                <w:p>
                  <w:pPr>
                    <w:pStyle w:val="BodyText"/>
                    <w:spacing w:line="410" w:lineRule="atLeast" w:before="6"/>
                    <w:ind w:right="2"/>
                    <w:rPr>
                      <w:rFonts w:ascii="Arial"/>
                    </w:rPr>
                  </w:pPr>
                  <w:r>
                    <w:rPr>
                      <w:rFonts w:ascii="Arial"/>
                    </w:rPr>
                    <w:t>imbalance providers.</w:t>
                  </w:r>
                </w:p>
              </w:txbxContent>
            </v:textbox>
            <w10:wrap type="none"/>
          </v:shape>
        </w:pict>
      </w:r>
      <w:r>
        <w:rPr/>
        <w:pict>
          <v:shape style="position:absolute;margin-left:177.246307pt;margin-top:216.508377pt;width:152.8pt;height:15.45pt;mso-position-horizontal-relative:page;mso-position-vertical-relative:page;z-index:-133576" type="#_x0000_t202" filled="false" stroked="false">
            <v:textbox inset="0,0,0,0">
              <w:txbxContent>
                <w:p>
                  <w:pPr>
                    <w:pStyle w:val="BodyText"/>
                    <w:spacing w:before="12"/>
                    <w:rPr>
                      <w:rFonts w:ascii="Arial"/>
                    </w:rPr>
                  </w:pPr>
                  <w:r>
                    <w:rPr>
                      <w:rFonts w:ascii="Arial"/>
                    </w:rPr>
                    <w:t>from a clinical perspective.</w:t>
                  </w:r>
                </w:p>
              </w:txbxContent>
            </v:textbox>
            <w10:wrap type="none"/>
          </v:shape>
        </w:pict>
      </w:r>
      <w:r>
        <w:rPr/>
        <w:pict>
          <v:shape style="position:absolute;margin-left:340.958984pt;margin-top:216.508377pt;width:182.45pt;height:15.45pt;mso-position-horizontal-relative:page;mso-position-vertical-relative:page;z-index:-133552" type="#_x0000_t202" filled="false" stroked="false">
            <v:textbox inset="0,0,0,0">
              <w:txbxContent>
                <w:p>
                  <w:pPr>
                    <w:pStyle w:val="BodyText"/>
                    <w:spacing w:before="12"/>
                    <w:rPr>
                      <w:rFonts w:ascii="Arial"/>
                    </w:rPr>
                  </w:pPr>
                  <w:r>
                    <w:rPr>
                      <w:rFonts w:ascii="Arial"/>
                    </w:rPr>
                    <w:t>There has also been a growing</w:t>
                  </w:r>
                </w:p>
              </w:txbxContent>
            </v:textbox>
            <w10:wrap type="none"/>
          </v:shape>
        </w:pict>
      </w:r>
      <w:r>
        <w:rPr/>
        <w:pict>
          <v:shape style="position:absolute;margin-left:176.045197pt;margin-top:237.303772pt;width:347.5pt;height:36.15pt;mso-position-horizontal-relative:page;mso-position-vertical-relative:page;z-index:-133528" type="#_x0000_t202" filled="false" stroked="false">
            <v:textbox inset="0,0,0,0">
              <w:txbxContent>
                <w:p>
                  <w:pPr>
                    <w:pStyle w:val="BodyText"/>
                    <w:spacing w:before="12"/>
                    <w:rPr>
                      <w:rFonts w:ascii="Arial"/>
                    </w:rPr>
                  </w:pPr>
                  <w:r>
                    <w:rPr>
                      <w:rFonts w:ascii="Arial"/>
                    </w:rPr>
                    <w:t>in</w:t>
                  </w:r>
                  <w:r>
                    <w:rPr>
                      <w:rFonts w:ascii="Arial"/>
                      <w:spacing w:val="31"/>
                    </w:rPr>
                    <w:t> </w:t>
                  </w:r>
                  <w:r>
                    <w:rPr>
                      <w:rFonts w:ascii="Arial"/>
                    </w:rPr>
                    <w:t>the</w:t>
                  </w:r>
                  <w:r>
                    <w:rPr>
                      <w:rFonts w:ascii="Arial"/>
                      <w:spacing w:val="32"/>
                    </w:rPr>
                    <w:t> </w:t>
                  </w:r>
                  <w:r>
                    <w:rPr>
                      <w:rFonts w:ascii="Arial"/>
                    </w:rPr>
                    <w:t>relationship</w:t>
                  </w:r>
                  <w:r>
                    <w:rPr>
                      <w:rFonts w:ascii="Arial"/>
                      <w:spacing w:val="32"/>
                    </w:rPr>
                    <w:t> </w:t>
                  </w:r>
                  <w:r>
                    <w:rPr>
                      <w:rFonts w:ascii="Arial"/>
                    </w:rPr>
                    <w:t>between</w:t>
                  </w:r>
                  <w:r>
                    <w:rPr>
                      <w:rFonts w:ascii="Arial"/>
                      <w:spacing w:val="32"/>
                    </w:rPr>
                    <w:t> </w:t>
                  </w:r>
                  <w:r>
                    <w:rPr>
                      <w:rFonts w:ascii="Arial"/>
                    </w:rPr>
                    <w:t>purchasers</w:t>
                  </w:r>
                  <w:r>
                    <w:rPr>
                      <w:rFonts w:ascii="Arial"/>
                      <w:spacing w:val="33"/>
                    </w:rPr>
                    <w:t> </w:t>
                  </w:r>
                  <w:r>
                    <w:rPr>
                      <w:rFonts w:ascii="Arial"/>
                    </w:rPr>
                    <w:t>(medical</w:t>
                  </w:r>
                  <w:r>
                    <w:rPr>
                      <w:rFonts w:ascii="Arial"/>
                      <w:spacing w:val="31"/>
                    </w:rPr>
                    <w:t> </w:t>
                  </w:r>
                  <w:r>
                    <w:rPr>
                      <w:rFonts w:ascii="Arial"/>
                    </w:rPr>
                    <w:t>schemes)</w:t>
                  </w:r>
                  <w:r>
                    <w:rPr>
                      <w:rFonts w:ascii="Arial"/>
                      <w:spacing w:val="33"/>
                    </w:rPr>
                    <w:t> </w:t>
                  </w:r>
                  <w:r>
                    <w:rPr>
                      <w:rFonts w:ascii="Arial"/>
                    </w:rPr>
                    <w:t>and</w:t>
                  </w:r>
                </w:p>
                <w:p>
                  <w:pPr>
                    <w:pStyle w:val="BodyText"/>
                    <w:spacing w:before="138"/>
                    <w:ind w:left="68"/>
                    <w:rPr>
                      <w:rFonts w:ascii="Arial"/>
                    </w:rPr>
                  </w:pPr>
                  <w:r>
                    <w:rPr>
                      <w:rFonts w:ascii="Arial"/>
                    </w:rPr>
                    <w:t>This</w:t>
                  </w:r>
                  <w:r>
                    <w:rPr>
                      <w:rFonts w:ascii="Arial"/>
                      <w:spacing w:val="26"/>
                    </w:rPr>
                    <w:t> </w:t>
                  </w:r>
                  <w:r>
                    <w:rPr>
                      <w:rFonts w:ascii="Arial"/>
                    </w:rPr>
                    <w:t>is</w:t>
                  </w:r>
                  <w:r>
                    <w:rPr>
                      <w:rFonts w:ascii="Arial"/>
                      <w:spacing w:val="27"/>
                    </w:rPr>
                    <w:t> </w:t>
                  </w:r>
                  <w:r>
                    <w:rPr>
                      <w:rFonts w:ascii="Arial"/>
                    </w:rPr>
                    <w:t>particularly</w:t>
                  </w:r>
                  <w:r>
                    <w:rPr>
                      <w:rFonts w:ascii="Arial"/>
                      <w:spacing w:val="24"/>
                    </w:rPr>
                    <w:t> </w:t>
                  </w:r>
                  <w:r>
                    <w:rPr>
                      <w:rFonts w:ascii="Arial"/>
                    </w:rPr>
                    <w:t>the</w:t>
                  </w:r>
                  <w:r>
                    <w:rPr>
                      <w:rFonts w:ascii="Arial"/>
                      <w:spacing w:val="28"/>
                    </w:rPr>
                    <w:t> </w:t>
                  </w:r>
                  <w:r>
                    <w:rPr>
                      <w:rFonts w:ascii="Arial"/>
                    </w:rPr>
                    <w:t>case</w:t>
                  </w:r>
                  <w:r>
                    <w:rPr>
                      <w:rFonts w:ascii="Arial"/>
                      <w:spacing w:val="28"/>
                    </w:rPr>
                    <w:t> </w:t>
                  </w:r>
                  <w:r>
                    <w:rPr>
                      <w:rFonts w:ascii="Arial"/>
                    </w:rPr>
                    <w:t>with</w:t>
                  </w:r>
                  <w:r>
                    <w:rPr>
                      <w:rFonts w:ascii="Arial"/>
                      <w:spacing w:val="27"/>
                    </w:rPr>
                    <w:t> </w:t>
                  </w:r>
                  <w:r>
                    <w:rPr>
                      <w:rFonts w:ascii="Arial"/>
                    </w:rPr>
                    <w:t>private</w:t>
                  </w:r>
                  <w:r>
                    <w:rPr>
                      <w:rFonts w:ascii="Arial"/>
                      <w:spacing w:val="28"/>
                    </w:rPr>
                    <w:t> </w:t>
                  </w:r>
                  <w:r>
                    <w:rPr>
                      <w:rFonts w:ascii="Arial"/>
                    </w:rPr>
                    <w:t>hospitals,</w:t>
                  </w:r>
                  <w:r>
                    <w:rPr>
                      <w:rFonts w:ascii="Arial"/>
                      <w:spacing w:val="27"/>
                    </w:rPr>
                    <w:t> </w:t>
                  </w:r>
                  <w:r>
                    <w:rPr>
                      <w:rFonts w:ascii="Arial"/>
                    </w:rPr>
                    <w:t>where</w:t>
                  </w:r>
                  <w:r>
                    <w:rPr>
                      <w:rFonts w:ascii="Arial"/>
                      <w:spacing w:val="27"/>
                    </w:rPr>
                    <w:t> </w:t>
                  </w:r>
                  <w:r>
                    <w:rPr>
                      <w:rFonts w:ascii="Arial"/>
                    </w:rPr>
                    <w:t>three</w:t>
                  </w:r>
                </w:p>
              </w:txbxContent>
            </v:textbox>
            <w10:wrap type="none"/>
          </v:shape>
        </w:pict>
      </w:r>
      <w:r>
        <w:rPr/>
        <w:pict>
          <v:shape style="position:absolute;margin-left:116.109299pt;margin-top:278.774475pt;width:407.45pt;height:36.15pt;mso-position-horizontal-relative:page;mso-position-vertical-relative:page;z-index:-133504" type="#_x0000_t202" filled="false" stroked="false">
            <v:textbox inset="0,0,0,0">
              <w:txbxContent>
                <w:p>
                  <w:pPr>
                    <w:pStyle w:val="BodyText"/>
                    <w:spacing w:before="12"/>
                    <w:rPr>
                      <w:rFonts w:ascii="Arial"/>
                    </w:rPr>
                  </w:pPr>
                  <w:r>
                    <w:rPr>
                      <w:rFonts w:ascii="Arial"/>
                    </w:rPr>
                    <w:t>large hospital groups own about 84% of all private hospitals (van den</w:t>
                  </w:r>
                </w:p>
                <w:p>
                  <w:pPr>
                    <w:pStyle w:val="BodyText"/>
                    <w:spacing w:before="138"/>
                    <w:rPr>
                      <w:rFonts w:ascii="Arial"/>
                    </w:rPr>
                  </w:pPr>
                  <w:r>
                    <w:rPr>
                      <w:rFonts w:ascii="Arial"/>
                    </w:rPr>
                    <w:t>Heever 2007).</w:t>
                  </w:r>
                </w:p>
              </w:txbxContent>
            </v:textbox>
            <w10:wrap type="none"/>
          </v:shape>
        </w:pict>
      </w:r>
      <w:r>
        <w:rPr/>
        <w:pict>
          <v:shape style="position:absolute;margin-left:107.100899pt;margin-top:334.068481pt;width:117pt;height:15.45pt;mso-position-horizontal-relative:page;mso-position-vertical-relative:page;z-index:-133480" type="#_x0000_t202" filled="false" stroked="false">
            <v:textbox inset="0,0,0,0">
              <w:txbxContent>
                <w:p>
                  <w:pPr>
                    <w:spacing w:before="12"/>
                    <w:ind w:left="20" w:right="0" w:firstLine="0"/>
                    <w:jc w:val="left"/>
                    <w:rPr>
                      <w:rFonts w:ascii="Arial"/>
                      <w:b/>
                      <w:sz w:val="24"/>
                    </w:rPr>
                  </w:pPr>
                  <w:bookmarkStart w:name="_bookmark8" w:id="17"/>
                  <w:bookmarkEnd w:id="17"/>
                  <w:r>
                    <w:rPr/>
                  </w:r>
                  <w:r>
                    <w:rPr>
                      <w:rFonts w:ascii="Arial"/>
                      <w:b/>
                      <w:sz w:val="24"/>
                    </w:rPr>
                    <w:t>Low bed occupancy</w:t>
                  </w:r>
                </w:p>
              </w:txbxContent>
            </v:textbox>
            <w10:wrap type="none"/>
          </v:shape>
        </w:pict>
      </w:r>
      <w:r>
        <w:rPr/>
        <w:pict>
          <v:shape style="position:absolute;margin-left:98.092499pt;margin-top:375.468689pt;width:425.5pt;height:181.2pt;mso-position-horizontal-relative:page;mso-position-vertical-relative:page;z-index:-133456" type="#_x0000_t202" filled="false" stroked="false">
            <v:textbox inset="0,0,0,0">
              <w:txbxContent>
                <w:p>
                  <w:pPr>
                    <w:pStyle w:val="BodyText"/>
                    <w:spacing w:line="360" w:lineRule="auto" w:before="10"/>
                    <w:ind w:left="380" w:right="17" w:hanging="361"/>
                    <w:jc w:val="both"/>
                  </w:pPr>
                  <w:r>
                    <w:rPr/>
                    <w:t>30. Whilst hospital beds in the public sector </w:t>
                  </w:r>
                  <w:bookmarkStart w:name="Low bed occupancy" w:id="18"/>
                  <w:bookmarkEnd w:id="18"/>
                  <w:r>
                    <w:rPr/>
                    <w:t>h</w:t>
                  </w:r>
                  <w:r>
                    <w:rPr/>
                    <w:t>ave declined, the number of private hospitals and clinics continues to grow. The private sector has added almost 7 000 beds between 1998 and 2006. The 2007-2008 Council for Medical Schemes (CMS) Annual Report indicates that there are presently 28,000 private beds in South Africa, with an additional 4,000 added between 2004 and 2008. The bed occupancy rate in the private sector is currently at 65%. and the bed over-supply is roughly 10,000. Bed occupancy in the private sector increased slightly from 62,09% to 64.52%</w:t>
                  </w:r>
                  <w:r>
                    <w:rPr>
                      <w:spacing w:val="10"/>
                    </w:rPr>
                    <w:t> </w:t>
                  </w:r>
                  <w:r>
                    <w:rPr/>
                    <w:t>between</w:t>
                  </w:r>
                  <w:r>
                    <w:rPr>
                      <w:spacing w:val="12"/>
                    </w:rPr>
                    <w:t> </w:t>
                  </w:r>
                  <w:r>
                    <w:rPr/>
                    <w:t>2006</w:t>
                  </w:r>
                  <w:r>
                    <w:rPr>
                      <w:spacing w:val="12"/>
                    </w:rPr>
                    <w:t> </w:t>
                  </w:r>
                  <w:r>
                    <w:rPr/>
                    <w:t>and</w:t>
                  </w:r>
                  <w:r>
                    <w:rPr>
                      <w:spacing w:val="11"/>
                    </w:rPr>
                    <w:t> </w:t>
                  </w:r>
                  <w:r>
                    <w:rPr/>
                    <w:t>2007..</w:t>
                  </w:r>
                  <w:r>
                    <w:rPr>
                      <w:spacing w:val="12"/>
                    </w:rPr>
                    <w:t> </w:t>
                  </w:r>
                  <w:r>
                    <w:rPr/>
                    <w:t>The</w:t>
                  </w:r>
                  <w:r>
                    <w:rPr>
                      <w:spacing w:val="11"/>
                    </w:rPr>
                    <w:t> </w:t>
                  </w:r>
                  <w:r>
                    <w:rPr/>
                    <w:t>mining</w:t>
                  </w:r>
                  <w:r>
                    <w:rPr>
                      <w:spacing w:val="9"/>
                    </w:rPr>
                    <w:t> </w:t>
                  </w:r>
                  <w:r>
                    <w:rPr/>
                    <w:t>industry</w:t>
                  </w:r>
                  <w:r>
                    <w:rPr>
                      <w:spacing w:val="3"/>
                    </w:rPr>
                    <w:t> </w:t>
                  </w:r>
                  <w:r>
                    <w:rPr/>
                    <w:t>also</w:t>
                  </w:r>
                  <w:r>
                    <w:rPr>
                      <w:spacing w:val="12"/>
                    </w:rPr>
                    <w:t> </w:t>
                  </w:r>
                  <w:r>
                    <w:rPr/>
                    <w:t>provides</w:t>
                  </w:r>
                  <w:r>
                    <w:rPr>
                      <w:spacing w:val="14"/>
                    </w:rPr>
                    <w:t> </w:t>
                  </w:r>
                  <w:r>
                    <w:rPr/>
                    <w:t>its</w:t>
                  </w:r>
                  <w:r>
                    <w:rPr>
                      <w:spacing w:val="12"/>
                    </w:rPr>
                    <w:t> </w:t>
                  </w:r>
                  <w:r>
                    <w:rPr/>
                    <w:t>own</w:t>
                  </w:r>
                </w:p>
                <w:p>
                  <w:pPr>
                    <w:pStyle w:val="BodyText"/>
                    <w:spacing w:before="6"/>
                    <w:ind w:left="380"/>
                  </w:pPr>
                  <w:r>
                    <w:rPr/>
                    <w:t>hospitals, and has 60 hospitals and clinics around the country with surplus capacity.</w:t>
                  </w:r>
                </w:p>
              </w:txbxContent>
            </v:textbox>
            <w10:wrap type="none"/>
          </v:shape>
        </w:pict>
      </w:r>
      <w:r>
        <w:rPr/>
        <w:pict>
          <v:shape style="position:absolute;margin-left:98.092499pt;margin-top:582.821167pt;width:425.45pt;height:77.5pt;mso-position-horizontal-relative:page;mso-position-vertical-relative:page;z-index:-133432" type="#_x0000_t202" filled="false" stroked="false">
            <v:textbox inset="0,0,0,0">
              <w:txbxContent>
                <w:p>
                  <w:pPr>
                    <w:pStyle w:val="BodyText"/>
                    <w:spacing w:line="360" w:lineRule="auto" w:before="10"/>
                    <w:ind w:left="380" w:hanging="361"/>
                  </w:pPr>
                  <w:r>
                    <w:rPr/>
                    <w:t>31. The 2007-2008 CMS Annual Report reflects increases on the total amount spent on healthcare</w:t>
                  </w:r>
                  <w:r>
                    <w:rPr>
                      <w:spacing w:val="14"/>
                    </w:rPr>
                    <w:t> </w:t>
                  </w:r>
                  <w:r>
                    <w:rPr/>
                    <w:t>in</w:t>
                  </w:r>
                  <w:r>
                    <w:rPr>
                      <w:spacing w:val="15"/>
                    </w:rPr>
                    <w:t> </w:t>
                  </w:r>
                  <w:r>
                    <w:rPr/>
                    <w:t>the</w:t>
                  </w:r>
                  <w:r>
                    <w:rPr>
                      <w:spacing w:val="15"/>
                    </w:rPr>
                    <w:t> </w:t>
                  </w:r>
                  <w:r>
                    <w:rPr/>
                    <w:t>private</w:t>
                  </w:r>
                  <w:r>
                    <w:rPr>
                      <w:spacing w:val="14"/>
                    </w:rPr>
                    <w:t> </w:t>
                  </w:r>
                  <w:r>
                    <w:rPr/>
                    <w:t>sector</w:t>
                  </w:r>
                  <w:r>
                    <w:rPr>
                      <w:spacing w:val="16"/>
                    </w:rPr>
                    <w:t> </w:t>
                  </w:r>
                  <w:r>
                    <w:rPr/>
                    <w:t>by</w:t>
                  </w:r>
                  <w:r>
                    <w:rPr>
                      <w:spacing w:val="11"/>
                    </w:rPr>
                    <w:t> </w:t>
                  </w:r>
                  <w:r>
                    <w:rPr/>
                    <w:t>schemes.</w:t>
                  </w:r>
                  <w:r>
                    <w:rPr>
                      <w:spacing w:val="16"/>
                    </w:rPr>
                    <w:t> </w:t>
                  </w:r>
                  <w:r>
                    <w:rPr/>
                    <w:t>Schemes</w:t>
                  </w:r>
                  <w:r>
                    <w:rPr>
                      <w:spacing w:val="16"/>
                    </w:rPr>
                    <w:t> </w:t>
                  </w:r>
                  <w:r>
                    <w:rPr/>
                    <w:t>paid</w:t>
                  </w:r>
                  <w:r>
                    <w:rPr>
                      <w:spacing w:val="16"/>
                    </w:rPr>
                    <w:t> </w:t>
                  </w:r>
                  <w:r>
                    <w:rPr/>
                    <w:t>R20.2</w:t>
                  </w:r>
                  <w:r>
                    <w:rPr>
                      <w:spacing w:val="15"/>
                    </w:rPr>
                    <w:t> </w:t>
                  </w:r>
                  <w:r>
                    <w:rPr/>
                    <w:t>billion</w:t>
                  </w:r>
                  <w:r>
                    <w:rPr>
                      <w:spacing w:val="14"/>
                    </w:rPr>
                    <w:t> </w:t>
                  </w:r>
                  <w:r>
                    <w:rPr/>
                    <w:t>(36.0%</w:t>
                  </w:r>
                  <w:r>
                    <w:rPr>
                      <w:spacing w:val="15"/>
                    </w:rPr>
                    <w:t> </w:t>
                  </w:r>
                  <w:r>
                    <w:rPr/>
                    <w:t>as</w:t>
                  </w:r>
                </w:p>
                <w:p>
                  <w:pPr>
                    <w:pStyle w:val="BodyText"/>
                    <w:spacing w:before="1"/>
                    <w:ind w:left="380"/>
                  </w:pPr>
                  <w:r>
                    <w:rPr/>
                    <w:t>%</w:t>
                  </w:r>
                  <w:r>
                    <w:rPr>
                      <w:spacing w:val="24"/>
                    </w:rPr>
                    <w:t> </w:t>
                  </w:r>
                  <w:r>
                    <w:rPr/>
                    <w:t>of</w:t>
                  </w:r>
                  <w:r>
                    <w:rPr>
                      <w:spacing w:val="25"/>
                    </w:rPr>
                    <w:t> </w:t>
                  </w:r>
                  <w:r>
                    <w:rPr/>
                    <w:t>total</w:t>
                  </w:r>
                  <w:r>
                    <w:rPr>
                      <w:spacing w:val="25"/>
                    </w:rPr>
                    <w:t> </w:t>
                  </w:r>
                  <w:r>
                    <w:rPr/>
                    <w:t>spent)</w:t>
                  </w:r>
                  <w:r>
                    <w:rPr>
                      <w:spacing w:val="25"/>
                    </w:rPr>
                    <w:t> </w:t>
                  </w:r>
                  <w:r>
                    <w:rPr/>
                    <w:t>to</w:t>
                  </w:r>
                  <w:r>
                    <w:rPr>
                      <w:spacing w:val="25"/>
                    </w:rPr>
                    <w:t> </w:t>
                  </w:r>
                  <w:r>
                    <w:rPr/>
                    <w:t>hospitals.</w:t>
                  </w:r>
                  <w:r>
                    <w:rPr>
                      <w:spacing w:val="26"/>
                    </w:rPr>
                    <w:t> </w:t>
                  </w:r>
                  <w:r>
                    <w:rPr/>
                    <w:t>This</w:t>
                  </w:r>
                  <w:r>
                    <w:rPr>
                      <w:spacing w:val="26"/>
                    </w:rPr>
                    <w:t> </w:t>
                  </w:r>
                  <w:r>
                    <w:rPr/>
                    <w:t>translates</w:t>
                  </w:r>
                  <w:r>
                    <w:rPr>
                      <w:spacing w:val="25"/>
                    </w:rPr>
                    <w:t> </w:t>
                  </w:r>
                  <w:r>
                    <w:rPr/>
                    <w:t>to</w:t>
                  </w:r>
                  <w:r>
                    <w:rPr>
                      <w:spacing w:val="26"/>
                    </w:rPr>
                    <w:t> </w:t>
                  </w:r>
                  <w:r>
                    <w:rPr/>
                    <w:t>a</w:t>
                  </w:r>
                  <w:r>
                    <w:rPr>
                      <w:spacing w:val="24"/>
                    </w:rPr>
                    <w:t> </w:t>
                  </w:r>
                  <w:r>
                    <w:rPr/>
                    <w:t>12.5%</w:t>
                  </w:r>
                  <w:r>
                    <w:rPr>
                      <w:spacing w:val="25"/>
                    </w:rPr>
                    <w:t> </w:t>
                  </w:r>
                  <w:r>
                    <w:rPr/>
                    <w:t>unadjusted</w:t>
                  </w:r>
                  <w:r>
                    <w:rPr>
                      <w:spacing w:val="25"/>
                    </w:rPr>
                    <w:t> </w:t>
                  </w:r>
                  <w:r>
                    <w:rPr/>
                    <w:t>increase</w:t>
                  </w:r>
                  <w:r>
                    <w:rPr>
                      <w:spacing w:val="25"/>
                    </w:rPr>
                    <w:t> </w:t>
                  </w:r>
                  <w:r>
                    <w:rPr/>
                    <w:t>or</w:t>
                  </w:r>
                  <w:r>
                    <w:rPr>
                      <w:spacing w:val="28"/>
                    </w:rPr>
                    <w:t> </w:t>
                  </w:r>
                  <w:r>
                    <w:rPr/>
                    <w:t>a</w:t>
                  </w:r>
                </w:p>
                <w:p>
                  <w:pPr>
                    <w:pStyle w:val="BodyText"/>
                    <w:spacing w:before="138"/>
                    <w:ind w:left="380"/>
                  </w:pPr>
                  <w:r>
                    <w:rPr/>
                    <w:t>5.3% real increase in expenditure on private hospitals when adjusted for inflation.</w:t>
                  </w:r>
                </w:p>
              </w:txbxContent>
            </v:textbox>
            <w10:wrap type="none"/>
          </v:shape>
        </w:pict>
      </w:r>
    </w:p>
    <w:p>
      <w:pPr>
        <w:spacing w:after="0"/>
        <w:rPr>
          <w:sz w:val="2"/>
          <w:szCs w:val="2"/>
        </w:rPr>
        <w:sectPr>
          <w:pgSz w:w="12240" w:h="15840"/>
          <w:pgMar w:top="1420" w:bottom="280" w:left="1580" w:right="0"/>
        </w:sectPr>
      </w:pPr>
    </w:p>
    <w:p>
      <w:pPr>
        <w:rPr>
          <w:sz w:val="2"/>
          <w:szCs w:val="2"/>
        </w:rPr>
      </w:pPr>
      <w:r>
        <w:rPr/>
        <w:pict>
          <v:group style="position:absolute;margin-left:98.856453pt;margin-top:557.650085pt;width:414.9pt;height:141.8pt;mso-position-horizontal-relative:page;mso-position-vertical-relative:page;z-index:-133408" coordorigin="1977,11153" coordsize="8298,2836">
            <v:line style="position:absolute" from="1987,11158" to="5581,11158" stroked="true" strokeweight=".480835pt" strokecolor="#000000">
              <v:stroke dashstyle="solid"/>
            </v:line>
            <v:line style="position:absolute" from="5590,11158" to="7923,11158" stroked="true" strokeweight=".480835pt" strokecolor="#000000">
              <v:stroke dashstyle="solid"/>
            </v:line>
            <v:line style="position:absolute" from="7933,11158" to="10265,11158" stroked="true" strokeweight=".480835pt" strokecolor="#000000">
              <v:stroke dashstyle="solid"/>
            </v:line>
            <v:line style="position:absolute" from="1987,11629" to="5581,11629" stroked="true" strokeweight=".480835pt" strokecolor="#000000">
              <v:stroke dashstyle="solid"/>
            </v:line>
            <v:line style="position:absolute" from="5590,11629" to="7923,11629" stroked="true" strokeweight=".480835pt" strokecolor="#000000">
              <v:stroke dashstyle="solid"/>
            </v:line>
            <v:line style="position:absolute" from="7933,11629" to="10265,11629" stroked="true" strokeweight=".480835pt" strokecolor="#000000">
              <v:stroke dashstyle="solid"/>
            </v:line>
            <v:line style="position:absolute" from="1987,12100" to="5581,12100" stroked="true" strokeweight=".480835pt" strokecolor="#000000">
              <v:stroke dashstyle="solid"/>
            </v:line>
            <v:line style="position:absolute" from="5590,12100" to="7923,12100" stroked="true" strokeweight=".480835pt" strokecolor="#000000">
              <v:stroke dashstyle="solid"/>
            </v:line>
            <v:line style="position:absolute" from="7933,12100" to="10265,12100" stroked="true" strokeweight=".480835pt" strokecolor="#000000">
              <v:stroke dashstyle="solid"/>
            </v:line>
            <v:line style="position:absolute" from="1987,12569" to="5581,12569" stroked="true" strokeweight=".480835pt" strokecolor="#000000">
              <v:stroke dashstyle="solid"/>
            </v:line>
            <v:line style="position:absolute" from="5590,12569" to="7923,12569" stroked="true" strokeweight=".480835pt" strokecolor="#000000">
              <v:stroke dashstyle="solid"/>
            </v:line>
            <v:line style="position:absolute" from="7933,12569" to="10265,12569" stroked="true" strokeweight=".480835pt" strokecolor="#000000">
              <v:stroke dashstyle="solid"/>
            </v:line>
            <v:line style="position:absolute" from="1987,13041" to="5581,13041" stroked="true" strokeweight=".480835pt" strokecolor="#000000">
              <v:stroke dashstyle="solid"/>
            </v:line>
            <v:line style="position:absolute" from="5590,13041" to="7923,13041" stroked="true" strokeweight=".480835pt" strokecolor="#000000">
              <v:stroke dashstyle="solid"/>
            </v:line>
            <v:line style="position:absolute" from="7933,13041" to="10265,13041" stroked="true" strokeweight=".480835pt" strokecolor="#000000">
              <v:stroke dashstyle="solid"/>
            </v:line>
            <v:line style="position:absolute" from="1987,13512" to="5581,13512" stroked="true" strokeweight=".480835pt" strokecolor="#000000">
              <v:stroke dashstyle="solid"/>
            </v:line>
            <v:line style="position:absolute" from="5590,13512" to="7923,13512" stroked="true" strokeweight=".480835pt" strokecolor="#000000">
              <v:stroke dashstyle="solid"/>
            </v:line>
            <v:line style="position:absolute" from="7933,13512" to="10265,13512" stroked="true" strokeweight=".480835pt" strokecolor="#000000">
              <v:stroke dashstyle="solid"/>
            </v:line>
            <v:line style="position:absolute" from="1982,11153" to="1982,13988" stroked="true" strokeweight=".480469pt" strokecolor="#000000">
              <v:stroke dashstyle="solid"/>
            </v:line>
            <v:line style="position:absolute" from="1987,13983" to="5581,13983" stroked="true" strokeweight=".480835pt" strokecolor="#000000">
              <v:stroke dashstyle="solid"/>
            </v:line>
            <v:line style="position:absolute" from="5585,11153" to="5585,13988" stroked="true" strokeweight=".480469pt" strokecolor="#000000">
              <v:stroke dashstyle="solid"/>
            </v:line>
            <v:line style="position:absolute" from="5590,13983" to="7923,13983" stroked="true" strokeweight=".480835pt" strokecolor="#000000">
              <v:stroke dashstyle="solid"/>
            </v:line>
            <v:line style="position:absolute" from="7928,11153" to="7928,13988" stroked="true" strokeweight=".480469pt" strokecolor="#000000">
              <v:stroke dashstyle="solid"/>
            </v:line>
            <v:line style="position:absolute" from="7933,13983" to="10265,13983" stroked="true" strokeweight=".480835pt" strokecolor="#000000">
              <v:stroke dashstyle="solid"/>
            </v:line>
            <v:line style="position:absolute" from="10270,11153" to="10270,13988" stroked="true" strokeweight=".480469pt" strokecolor="#000000">
              <v:stroke dashstyle="solid"/>
            </v:line>
            <w10:wrap type="none"/>
          </v:group>
        </w:pict>
      </w:r>
      <w:r>
        <w:rPr/>
        <w:pict>
          <v:shape style="position:absolute;margin-left:98.092499pt;margin-top:71.351486pt;width:425.45pt;height:139.75pt;mso-position-horizontal-relative:page;mso-position-vertical-relative:page;z-index:-133384" type="#_x0000_t202" filled="false" stroked="false">
            <v:textbox inset="0,0,0,0">
              <w:txbxContent>
                <w:p>
                  <w:pPr>
                    <w:pStyle w:val="BodyText"/>
                    <w:spacing w:line="360" w:lineRule="auto" w:before="10"/>
                    <w:ind w:left="380" w:right="17" w:hanging="361"/>
                    <w:jc w:val="both"/>
                  </w:pPr>
                  <w:r>
                    <w:rPr/>
                    <w:t>32. The CMS Annual Report also indicates that specialists are the key drivers of increased hospital utilization and costs, as they are the professionals who predominantly admit patients in private hospitals. Specialists generate around 70% to 80% of hospital costs incurred, aside from their own professional fees and costs. Private hospital cost increases could also be a result of the excessive issuing of licensing for acute beds and expensive technology by provincial health</w:t>
                  </w:r>
                </w:p>
                <w:p>
                  <w:pPr>
                    <w:pStyle w:val="BodyText"/>
                    <w:ind w:left="380"/>
                  </w:pPr>
                  <w:r>
                    <w:rPr/>
                    <w:t>administrations.</w:t>
                  </w:r>
                </w:p>
              </w:txbxContent>
            </v:textbox>
            <w10:wrap type="none"/>
          </v:shape>
        </w:pict>
      </w:r>
      <w:r>
        <w:rPr/>
        <w:pict>
          <v:shape style="position:absolute;margin-left:107.100899pt;margin-top:237.473984pt;width:237.75pt;height:15.35pt;mso-position-horizontal-relative:page;mso-position-vertical-relative:page;z-index:-133360" type="#_x0000_t202" filled="false" stroked="false">
            <v:textbox inset="0,0,0,0">
              <w:txbxContent>
                <w:p>
                  <w:pPr>
                    <w:spacing w:before="10"/>
                    <w:ind w:left="20" w:right="0" w:firstLine="0"/>
                    <w:jc w:val="left"/>
                    <w:rPr>
                      <w:b/>
                      <w:sz w:val="24"/>
                    </w:rPr>
                  </w:pPr>
                  <w:bookmarkStart w:name="_bookmark9" w:id="19"/>
                  <w:bookmarkEnd w:id="19"/>
                  <w:r>
                    <w:rPr/>
                  </w:r>
                  <w:r>
                    <w:rPr>
                      <w:b/>
                      <w:sz w:val="24"/>
                    </w:rPr>
                    <w:t>Challenges in public-pri</w:t>
                  </w:r>
                  <w:bookmarkStart w:name="Challenges in public-private health sect" w:id="20"/>
                  <w:bookmarkEnd w:id="20"/>
                  <w:r>
                    <w:rPr>
                      <w:b/>
                      <w:sz w:val="24"/>
                    </w:rPr>
                    <w:t>va</w:t>
                  </w:r>
                  <w:r>
                    <w:rPr>
                      <w:b/>
                      <w:sz w:val="24"/>
                    </w:rPr>
                    <w:t>te health sector mix</w:t>
                  </w:r>
                </w:p>
              </w:txbxContent>
            </v:textbox>
            <w10:wrap type="none"/>
          </v:shape>
        </w:pict>
      </w:r>
      <w:r>
        <w:rPr/>
        <w:pict>
          <v:shape style="position:absolute;margin-left:98.092499pt;margin-top:271.732269pt;width:425.45pt;height:243.5pt;mso-position-horizontal-relative:page;mso-position-vertical-relative:page;z-index:-133336" type="#_x0000_t202" filled="false" stroked="false">
            <v:textbox inset="0,0,0,0">
              <w:txbxContent>
                <w:p>
                  <w:pPr>
                    <w:pStyle w:val="BodyText"/>
                    <w:spacing w:line="360" w:lineRule="auto" w:before="10"/>
                    <w:ind w:left="380" w:right="17" w:hanging="361"/>
                    <w:jc w:val="both"/>
                  </w:pPr>
                  <w:r>
                    <w:rPr/>
                    <w:t>33. Another significant challenge facing the South African health system is the need to address the inefficient and inequitable distribution of resources between the public and private health care sectors relative to the population served by each. Table 1 summarises the disparities that exist between these two sectors in relation to hospital beds and human resources. As mentioned earlier, there is more than twice as many hospital beds per beneficiary of private sector hospital services as there are for those dependent on the public sector. The disparities are even greater in relation to health professionals; each pharmacist in the public sector serves 12 to 30 times, and each generalist doctor in the public sector serves 7 to 17 times, more people than those in the private sector. There is a six-fold difference in the number of people</w:t>
                  </w:r>
                  <w:r>
                    <w:rPr>
                      <w:spacing w:val="15"/>
                    </w:rPr>
                    <w:t> </w:t>
                  </w:r>
                  <w:r>
                    <w:rPr/>
                    <w:t>served</w:t>
                  </w:r>
                  <w:r>
                    <w:rPr>
                      <w:spacing w:val="16"/>
                    </w:rPr>
                    <w:t> </w:t>
                  </w:r>
                  <w:r>
                    <w:rPr/>
                    <w:t>per</w:t>
                  </w:r>
                  <w:r>
                    <w:rPr>
                      <w:spacing w:val="16"/>
                    </w:rPr>
                    <w:t> </w:t>
                  </w:r>
                  <w:r>
                    <w:rPr/>
                    <w:t>nurse,</w:t>
                  </w:r>
                  <w:r>
                    <w:rPr>
                      <w:spacing w:val="19"/>
                    </w:rPr>
                    <w:t> </w:t>
                  </w:r>
                  <w:r>
                    <w:rPr/>
                    <w:t>and</w:t>
                  </w:r>
                  <w:r>
                    <w:rPr>
                      <w:spacing w:val="16"/>
                    </w:rPr>
                    <w:t> </w:t>
                  </w:r>
                  <w:r>
                    <w:rPr/>
                    <w:t>a</w:t>
                  </w:r>
                  <w:r>
                    <w:rPr>
                      <w:spacing w:val="15"/>
                    </w:rPr>
                    <w:t> </w:t>
                  </w:r>
                  <w:r>
                    <w:rPr/>
                    <w:t>23</w:t>
                  </w:r>
                  <w:r>
                    <w:rPr>
                      <w:spacing w:val="17"/>
                    </w:rPr>
                    <w:t> </w:t>
                  </w:r>
                  <w:r>
                    <w:rPr/>
                    <w:t>times</w:t>
                  </w:r>
                  <w:r>
                    <w:rPr>
                      <w:spacing w:val="17"/>
                    </w:rPr>
                    <w:t> </w:t>
                  </w:r>
                  <w:r>
                    <w:rPr/>
                    <w:t>difference</w:t>
                  </w:r>
                  <w:r>
                    <w:rPr>
                      <w:spacing w:val="15"/>
                    </w:rPr>
                    <w:t> </w:t>
                  </w:r>
                  <w:r>
                    <w:rPr/>
                    <w:t>in</w:t>
                  </w:r>
                  <w:r>
                    <w:rPr>
                      <w:spacing w:val="16"/>
                    </w:rPr>
                    <w:t> </w:t>
                  </w:r>
                  <w:r>
                    <w:rPr/>
                    <w:t>the</w:t>
                  </w:r>
                  <w:r>
                    <w:rPr>
                      <w:spacing w:val="15"/>
                    </w:rPr>
                    <w:t> </w:t>
                  </w:r>
                  <w:r>
                    <w:rPr/>
                    <w:t>number</w:t>
                  </w:r>
                  <w:r>
                    <w:rPr>
                      <w:spacing w:val="16"/>
                    </w:rPr>
                    <w:t> </w:t>
                  </w:r>
                  <w:r>
                    <w:rPr/>
                    <w:t>of</w:t>
                  </w:r>
                  <w:r>
                    <w:rPr>
                      <w:spacing w:val="19"/>
                    </w:rPr>
                    <w:t> </w:t>
                  </w:r>
                  <w:r>
                    <w:rPr/>
                    <w:t>people</w:t>
                  </w:r>
                  <w:r>
                    <w:rPr>
                      <w:spacing w:val="15"/>
                    </w:rPr>
                    <w:t> </w:t>
                  </w:r>
                  <w:r>
                    <w:rPr/>
                    <w:t>served</w:t>
                  </w:r>
                </w:p>
                <w:p>
                  <w:pPr>
                    <w:pStyle w:val="BodyText"/>
                    <w:spacing w:before="9"/>
                    <w:ind w:left="380"/>
                  </w:pPr>
                  <w:r>
                    <w:rPr/>
                    <w:t>per specialist doctor, working in the public and private sectors in South Africa.</w:t>
                  </w:r>
                </w:p>
              </w:txbxContent>
            </v:textbox>
            <w10:wrap type="none"/>
          </v:shape>
        </w:pict>
      </w:r>
      <w:r>
        <w:rPr/>
        <w:pict>
          <v:shape style="position:absolute;margin-left:107.100899pt;margin-top:539.445313pt;width:353.5pt;height:13.05pt;mso-position-horizontal-relative:page;mso-position-vertical-relative:page;z-index:-133312" type="#_x0000_t202" filled="false" stroked="false">
            <v:textbox inset="0,0,0,0">
              <w:txbxContent>
                <w:p>
                  <w:pPr>
                    <w:spacing w:before="11"/>
                    <w:ind w:left="20" w:right="0" w:firstLine="0"/>
                    <w:jc w:val="left"/>
                    <w:rPr>
                      <w:sz w:val="20"/>
                    </w:rPr>
                  </w:pPr>
                  <w:r>
                    <w:rPr>
                      <w:sz w:val="20"/>
                    </w:rPr>
                    <w:t>Table 1: Distribution of health care resources between public and private sectors (2005)</w:t>
                  </w:r>
                </w:p>
              </w:txbxContent>
            </v:textbox>
            <w10:wrap type="none"/>
          </v:shape>
        </w:pict>
      </w:r>
      <w:r>
        <w:rPr/>
        <w:pict>
          <v:shape style="position:absolute;margin-left:99.096687pt;margin-top:557.890503pt;width:180.2pt;height:23.6pt;mso-position-horizontal-relative:page;mso-position-vertical-relative:page;z-index:-133288" type="#_x0000_t202" filled="false" stroked="false">
            <v:textbox inset="0,0,0,0">
              <w:txbxContent>
                <w:p>
                  <w:pPr>
                    <w:pStyle w:val="BodyText"/>
                    <w:spacing w:before="3"/>
                    <w:ind w:left="0"/>
                    <w:rPr>
                      <w:sz w:val="20"/>
                    </w:rPr>
                  </w:pPr>
                </w:p>
                <w:p>
                  <w:pPr>
                    <w:spacing w:before="0"/>
                    <w:ind w:left="108" w:right="0" w:firstLine="0"/>
                    <w:jc w:val="left"/>
                    <w:rPr>
                      <w:b/>
                      <w:sz w:val="20"/>
                    </w:rPr>
                  </w:pPr>
                  <w:r>
                    <w:rPr>
                      <w:b/>
                      <w:sz w:val="20"/>
                    </w:rPr>
                    <w:t>Item</w:t>
                  </w:r>
                </w:p>
              </w:txbxContent>
            </v:textbox>
            <w10:wrap type="none"/>
          </v:shape>
        </w:pict>
      </w:r>
      <w:r>
        <w:rPr/>
        <w:pict>
          <v:shape style="position:absolute;margin-left:279.272491pt;margin-top:557.890503pt;width:117.15pt;height:23.6pt;mso-position-horizontal-relative:page;mso-position-vertical-relative:page;z-index:-133264" type="#_x0000_t202" filled="false" stroked="false">
            <v:textbox inset="0,0,0,0">
              <w:txbxContent>
                <w:p>
                  <w:pPr>
                    <w:pStyle w:val="BodyText"/>
                    <w:spacing w:before="3"/>
                    <w:ind w:left="0"/>
                    <w:rPr>
                      <w:sz w:val="20"/>
                    </w:rPr>
                  </w:pPr>
                </w:p>
                <w:p>
                  <w:pPr>
                    <w:spacing w:before="0"/>
                    <w:ind w:left="107" w:right="0" w:firstLine="0"/>
                    <w:jc w:val="left"/>
                    <w:rPr>
                      <w:b/>
                      <w:sz w:val="20"/>
                    </w:rPr>
                  </w:pPr>
                  <w:r>
                    <w:rPr>
                      <w:b/>
                      <w:sz w:val="20"/>
                    </w:rPr>
                    <w:t>Private sector</w:t>
                  </w:r>
                </w:p>
              </w:txbxContent>
            </v:textbox>
            <w10:wrap type="none"/>
          </v:shape>
        </w:pict>
      </w:r>
      <w:r>
        <w:rPr/>
        <w:pict>
          <v:shape style="position:absolute;margin-left:396.386749pt;margin-top:557.890503pt;width:117.15pt;height:23.6pt;mso-position-horizontal-relative:page;mso-position-vertical-relative:page;z-index:-133240" type="#_x0000_t202" filled="false" stroked="false">
            <v:textbox inset="0,0,0,0">
              <w:txbxContent>
                <w:p>
                  <w:pPr>
                    <w:pStyle w:val="BodyText"/>
                    <w:spacing w:before="3"/>
                    <w:ind w:left="0"/>
                    <w:rPr>
                      <w:sz w:val="20"/>
                    </w:rPr>
                  </w:pPr>
                </w:p>
                <w:p>
                  <w:pPr>
                    <w:spacing w:before="0"/>
                    <w:ind w:left="107" w:right="0" w:firstLine="0"/>
                    <w:jc w:val="left"/>
                    <w:rPr>
                      <w:b/>
                      <w:sz w:val="20"/>
                    </w:rPr>
                  </w:pPr>
                  <w:r>
                    <w:rPr>
                      <w:b/>
                      <w:sz w:val="20"/>
                    </w:rPr>
                    <w:t>Public sector</w:t>
                  </w:r>
                </w:p>
              </w:txbxContent>
            </v:textbox>
            <w10:wrap type="none"/>
          </v:shape>
        </w:pict>
      </w:r>
      <w:r>
        <w:rPr/>
        <w:pict>
          <v:shape style="position:absolute;margin-left:99.096687pt;margin-top:581.457764pt;width:180.2pt;height:23.6pt;mso-position-horizontal-relative:page;mso-position-vertical-relative:page;z-index:-133216" type="#_x0000_t202" filled="false" stroked="false">
            <v:textbox inset="0,0,0,0">
              <w:txbxContent>
                <w:p>
                  <w:pPr>
                    <w:pStyle w:val="BodyText"/>
                    <w:spacing w:before="10"/>
                    <w:ind w:left="0"/>
                    <w:rPr>
                      <w:sz w:val="19"/>
                    </w:rPr>
                  </w:pPr>
                </w:p>
                <w:p>
                  <w:pPr>
                    <w:spacing w:before="0"/>
                    <w:ind w:left="108" w:right="0" w:firstLine="0"/>
                    <w:jc w:val="left"/>
                    <w:rPr>
                      <w:sz w:val="20"/>
                    </w:rPr>
                  </w:pPr>
                  <w:r>
                    <w:rPr>
                      <w:sz w:val="20"/>
                    </w:rPr>
                    <w:t>Population per general doctor</w:t>
                  </w:r>
                </w:p>
              </w:txbxContent>
            </v:textbox>
            <w10:wrap type="none"/>
          </v:shape>
        </w:pict>
      </w:r>
      <w:r>
        <w:rPr/>
        <w:pict>
          <v:shape style="position:absolute;margin-left:279.272491pt;margin-top:581.457764pt;width:117.15pt;height:23.6pt;mso-position-horizontal-relative:page;mso-position-vertical-relative:page;z-index:-133192" type="#_x0000_t202" filled="false" stroked="false">
            <v:textbox inset="0,0,0,0">
              <w:txbxContent>
                <w:p>
                  <w:pPr>
                    <w:pStyle w:val="BodyText"/>
                    <w:spacing w:before="10"/>
                    <w:ind w:left="0"/>
                    <w:rPr>
                      <w:sz w:val="19"/>
                    </w:rPr>
                  </w:pPr>
                </w:p>
                <w:p>
                  <w:pPr>
                    <w:tabs>
                      <w:tab w:pos="792" w:val="left" w:leader="none"/>
                    </w:tabs>
                    <w:spacing w:before="0"/>
                    <w:ind w:left="107" w:right="0" w:firstLine="0"/>
                    <w:jc w:val="left"/>
                    <w:rPr>
                      <w:sz w:val="20"/>
                    </w:rPr>
                  </w:pPr>
                  <w:r>
                    <w:rPr>
                      <w:sz w:val="20"/>
                    </w:rPr>
                    <w:t>(243)</w:t>
                    <w:tab/>
                    <w:t>588*</w:t>
                  </w:r>
                </w:p>
              </w:txbxContent>
            </v:textbox>
            <w10:wrap type="none"/>
          </v:shape>
        </w:pict>
      </w:r>
      <w:r>
        <w:rPr/>
        <w:pict>
          <v:shape style="position:absolute;margin-left:396.386749pt;margin-top:581.457764pt;width:117.15pt;height:23.6pt;mso-position-horizontal-relative:page;mso-position-vertical-relative:page;z-index:-133168" type="#_x0000_t202" filled="false" stroked="false">
            <v:textbox inset="0,0,0,0">
              <w:txbxContent>
                <w:p>
                  <w:pPr>
                    <w:pStyle w:val="BodyText"/>
                    <w:spacing w:before="10"/>
                    <w:ind w:left="0"/>
                    <w:rPr>
                      <w:sz w:val="19"/>
                    </w:rPr>
                  </w:pPr>
                </w:p>
                <w:p>
                  <w:pPr>
                    <w:spacing w:before="0"/>
                    <w:ind w:left="107" w:right="0" w:firstLine="0"/>
                    <w:jc w:val="left"/>
                    <w:rPr>
                      <w:sz w:val="20"/>
                    </w:rPr>
                  </w:pPr>
                  <w:r>
                    <w:rPr>
                      <w:sz w:val="20"/>
                    </w:rPr>
                    <w:t>4,193</w:t>
                  </w:r>
                </w:p>
              </w:txbxContent>
            </v:textbox>
            <w10:wrap type="none"/>
          </v:shape>
        </w:pict>
      </w:r>
      <w:r>
        <w:rPr/>
        <w:pict>
          <v:shape style="position:absolute;margin-left:99.096687pt;margin-top:605.024048pt;width:180.2pt;height:23.45pt;mso-position-horizontal-relative:page;mso-position-vertical-relative:page;z-index:-133144" type="#_x0000_t202" filled="false" stroked="false">
            <v:textbox inset="0,0,0,0">
              <w:txbxContent>
                <w:p>
                  <w:pPr>
                    <w:pStyle w:val="BodyText"/>
                    <w:spacing w:before="10"/>
                    <w:ind w:left="0"/>
                    <w:rPr>
                      <w:sz w:val="19"/>
                    </w:rPr>
                  </w:pPr>
                </w:p>
                <w:p>
                  <w:pPr>
                    <w:spacing w:before="0"/>
                    <w:ind w:left="108" w:right="0" w:firstLine="0"/>
                    <w:jc w:val="left"/>
                    <w:rPr>
                      <w:sz w:val="20"/>
                    </w:rPr>
                  </w:pPr>
                  <w:r>
                    <w:rPr>
                      <w:sz w:val="20"/>
                    </w:rPr>
                    <w:t>Population per specialist</w:t>
                  </w:r>
                </w:p>
              </w:txbxContent>
            </v:textbox>
            <w10:wrap type="none"/>
          </v:shape>
        </w:pict>
      </w:r>
      <w:r>
        <w:rPr/>
        <w:pict>
          <v:shape style="position:absolute;margin-left:279.272491pt;margin-top:605.024048pt;width:117.15pt;height:23.45pt;mso-position-horizontal-relative:page;mso-position-vertical-relative:page;z-index:-133120" type="#_x0000_t202" filled="false" stroked="false">
            <v:textbox inset="0,0,0,0">
              <w:txbxContent>
                <w:p>
                  <w:pPr>
                    <w:pStyle w:val="BodyText"/>
                    <w:spacing w:before="10"/>
                    <w:ind w:left="0"/>
                    <w:rPr>
                      <w:sz w:val="19"/>
                    </w:rPr>
                  </w:pPr>
                </w:p>
                <w:p>
                  <w:pPr>
                    <w:spacing w:before="0"/>
                    <w:ind w:left="107" w:right="0" w:firstLine="0"/>
                    <w:jc w:val="left"/>
                    <w:rPr>
                      <w:sz w:val="20"/>
                    </w:rPr>
                  </w:pPr>
                  <w:r>
                    <w:rPr>
                      <w:sz w:val="20"/>
                    </w:rPr>
                    <w:t>470</w:t>
                  </w:r>
                </w:p>
              </w:txbxContent>
            </v:textbox>
            <w10:wrap type="none"/>
          </v:shape>
        </w:pict>
      </w:r>
      <w:r>
        <w:rPr/>
        <w:pict>
          <v:shape style="position:absolute;margin-left:396.386749pt;margin-top:605.024048pt;width:117.15pt;height:23.45pt;mso-position-horizontal-relative:page;mso-position-vertical-relative:page;z-index:-133096" type="#_x0000_t202" filled="false" stroked="false">
            <v:textbox inset="0,0,0,0">
              <w:txbxContent>
                <w:p>
                  <w:pPr>
                    <w:pStyle w:val="BodyText"/>
                    <w:spacing w:before="10"/>
                    <w:ind w:left="0"/>
                    <w:rPr>
                      <w:sz w:val="19"/>
                    </w:rPr>
                  </w:pPr>
                </w:p>
                <w:p>
                  <w:pPr>
                    <w:spacing w:before="0"/>
                    <w:ind w:left="107" w:right="0" w:firstLine="0"/>
                    <w:jc w:val="left"/>
                    <w:rPr>
                      <w:sz w:val="20"/>
                    </w:rPr>
                  </w:pPr>
                  <w:r>
                    <w:rPr>
                      <w:sz w:val="20"/>
                    </w:rPr>
                    <w:t>10,811</w:t>
                  </w:r>
                </w:p>
              </w:txbxContent>
            </v:textbox>
            <w10:wrap type="none"/>
          </v:shape>
        </w:pict>
      </w:r>
      <w:r>
        <w:rPr/>
        <w:pict>
          <v:shape style="position:absolute;margin-left:99.096687pt;margin-top:628.470093pt;width:180.2pt;height:23.6pt;mso-position-horizontal-relative:page;mso-position-vertical-relative:page;z-index:-133072" type="#_x0000_t202" filled="false" stroked="false">
            <v:textbox inset="0,0,0,0">
              <w:txbxContent>
                <w:p>
                  <w:pPr>
                    <w:pStyle w:val="BodyText"/>
                    <w:spacing w:before="10"/>
                    <w:ind w:left="0"/>
                    <w:rPr>
                      <w:sz w:val="19"/>
                    </w:rPr>
                  </w:pPr>
                </w:p>
                <w:p>
                  <w:pPr>
                    <w:spacing w:before="0"/>
                    <w:ind w:left="108" w:right="0" w:firstLine="0"/>
                    <w:jc w:val="left"/>
                    <w:rPr>
                      <w:sz w:val="20"/>
                    </w:rPr>
                  </w:pPr>
                  <w:r>
                    <w:rPr>
                      <w:sz w:val="20"/>
                    </w:rPr>
                    <w:t>Population per nurse</w:t>
                  </w:r>
                </w:p>
              </w:txbxContent>
            </v:textbox>
            <w10:wrap type="none"/>
          </v:shape>
        </w:pict>
      </w:r>
      <w:r>
        <w:rPr/>
        <w:pict>
          <v:shape style="position:absolute;margin-left:279.272491pt;margin-top:628.470093pt;width:117.15pt;height:23.6pt;mso-position-horizontal-relative:page;mso-position-vertical-relative:page;z-index:-133048" type="#_x0000_t202" filled="false" stroked="false">
            <v:textbox inset="0,0,0,0">
              <w:txbxContent>
                <w:p>
                  <w:pPr>
                    <w:pStyle w:val="BodyText"/>
                    <w:spacing w:before="10"/>
                    <w:ind w:left="0"/>
                    <w:rPr>
                      <w:sz w:val="19"/>
                    </w:rPr>
                  </w:pPr>
                </w:p>
                <w:p>
                  <w:pPr>
                    <w:spacing w:before="0"/>
                    <w:ind w:left="107" w:right="0" w:firstLine="0"/>
                    <w:jc w:val="left"/>
                    <w:rPr>
                      <w:sz w:val="20"/>
                    </w:rPr>
                  </w:pPr>
                  <w:r>
                    <w:rPr>
                      <w:sz w:val="20"/>
                    </w:rPr>
                    <w:t>102</w:t>
                  </w:r>
                </w:p>
              </w:txbxContent>
            </v:textbox>
            <w10:wrap type="none"/>
          </v:shape>
        </w:pict>
      </w:r>
      <w:r>
        <w:rPr/>
        <w:pict>
          <v:shape style="position:absolute;margin-left:396.386749pt;margin-top:628.470093pt;width:117.15pt;height:23.6pt;mso-position-horizontal-relative:page;mso-position-vertical-relative:page;z-index:-133024" type="#_x0000_t202" filled="false" stroked="false">
            <v:textbox inset="0,0,0,0">
              <w:txbxContent>
                <w:p>
                  <w:pPr>
                    <w:pStyle w:val="BodyText"/>
                    <w:spacing w:before="10"/>
                    <w:ind w:left="0"/>
                    <w:rPr>
                      <w:sz w:val="19"/>
                    </w:rPr>
                  </w:pPr>
                </w:p>
                <w:p>
                  <w:pPr>
                    <w:spacing w:before="0"/>
                    <w:ind w:left="107" w:right="0" w:firstLine="0"/>
                    <w:jc w:val="left"/>
                    <w:rPr>
                      <w:sz w:val="20"/>
                    </w:rPr>
                  </w:pPr>
                  <w:r>
                    <w:rPr>
                      <w:sz w:val="20"/>
                    </w:rPr>
                    <w:t>616</w:t>
                  </w:r>
                </w:p>
              </w:txbxContent>
            </v:textbox>
            <w10:wrap type="none"/>
          </v:shape>
        </w:pict>
      </w:r>
      <w:r>
        <w:rPr/>
        <w:pict>
          <v:shape style="position:absolute;margin-left:99.096687pt;margin-top:652.036377pt;width:180.2pt;height:23.6pt;mso-position-horizontal-relative:page;mso-position-vertical-relative:page;z-index:-133000" type="#_x0000_t202" filled="false" stroked="false">
            <v:textbox inset="0,0,0,0">
              <w:txbxContent>
                <w:p>
                  <w:pPr>
                    <w:pStyle w:val="BodyText"/>
                    <w:spacing w:before="10"/>
                    <w:ind w:left="0"/>
                    <w:rPr>
                      <w:sz w:val="19"/>
                    </w:rPr>
                  </w:pPr>
                </w:p>
                <w:p>
                  <w:pPr>
                    <w:spacing w:before="0"/>
                    <w:ind w:left="108" w:right="0" w:firstLine="0"/>
                    <w:jc w:val="left"/>
                    <w:rPr>
                      <w:sz w:val="20"/>
                    </w:rPr>
                  </w:pPr>
                  <w:r>
                    <w:rPr>
                      <w:sz w:val="20"/>
                    </w:rPr>
                    <w:t>Population per pharmacist</w:t>
                  </w:r>
                </w:p>
              </w:txbxContent>
            </v:textbox>
            <w10:wrap type="none"/>
          </v:shape>
        </w:pict>
      </w:r>
      <w:r>
        <w:rPr/>
        <w:pict>
          <v:shape style="position:absolute;margin-left:279.272491pt;margin-top:652.036377pt;width:117.15pt;height:23.6pt;mso-position-horizontal-relative:page;mso-position-vertical-relative:page;z-index:-132976" type="#_x0000_t202" filled="false" stroked="false">
            <v:textbox inset="0,0,0,0">
              <w:txbxContent>
                <w:p>
                  <w:pPr>
                    <w:pStyle w:val="BodyText"/>
                    <w:spacing w:before="10"/>
                    <w:ind w:left="0"/>
                    <w:rPr>
                      <w:sz w:val="19"/>
                    </w:rPr>
                  </w:pPr>
                </w:p>
                <w:p>
                  <w:pPr>
                    <w:spacing w:before="0"/>
                    <w:ind w:left="107" w:right="0" w:firstLine="0"/>
                    <w:jc w:val="left"/>
                    <w:rPr>
                      <w:sz w:val="20"/>
                    </w:rPr>
                  </w:pPr>
                  <w:r>
                    <w:rPr>
                      <w:sz w:val="20"/>
                    </w:rPr>
                    <w:t>(765) 1,852*</w:t>
                  </w:r>
                </w:p>
              </w:txbxContent>
            </v:textbox>
            <w10:wrap type="none"/>
          </v:shape>
        </w:pict>
      </w:r>
      <w:r>
        <w:rPr/>
        <w:pict>
          <v:shape style="position:absolute;margin-left:396.386749pt;margin-top:652.036377pt;width:117.15pt;height:23.6pt;mso-position-horizontal-relative:page;mso-position-vertical-relative:page;z-index:-132952" type="#_x0000_t202" filled="false" stroked="false">
            <v:textbox inset="0,0,0,0">
              <w:txbxContent>
                <w:p>
                  <w:pPr>
                    <w:pStyle w:val="BodyText"/>
                    <w:spacing w:before="10"/>
                    <w:ind w:left="0"/>
                    <w:rPr>
                      <w:sz w:val="19"/>
                    </w:rPr>
                  </w:pPr>
                </w:p>
                <w:p>
                  <w:pPr>
                    <w:spacing w:before="0"/>
                    <w:ind w:left="107" w:right="0" w:firstLine="0"/>
                    <w:jc w:val="left"/>
                    <w:rPr>
                      <w:sz w:val="20"/>
                    </w:rPr>
                  </w:pPr>
                  <w:r>
                    <w:rPr>
                      <w:sz w:val="20"/>
                    </w:rPr>
                    <w:t>22,879</w:t>
                  </w:r>
                </w:p>
              </w:txbxContent>
            </v:textbox>
            <w10:wrap type="none"/>
          </v:shape>
        </w:pict>
      </w:r>
      <w:r>
        <w:rPr/>
        <w:pict>
          <v:shape style="position:absolute;margin-left:99.096687pt;margin-top:675.602661pt;width:180.2pt;height:23.6pt;mso-position-horizontal-relative:page;mso-position-vertical-relative:page;z-index:-132928" type="#_x0000_t202" filled="false" stroked="false">
            <v:textbox inset="0,0,0,0">
              <w:txbxContent>
                <w:p>
                  <w:pPr>
                    <w:pStyle w:val="BodyText"/>
                    <w:spacing w:before="10"/>
                    <w:ind w:left="0"/>
                    <w:rPr>
                      <w:sz w:val="19"/>
                    </w:rPr>
                  </w:pPr>
                </w:p>
                <w:p>
                  <w:pPr>
                    <w:spacing w:before="0"/>
                    <w:ind w:left="108" w:right="0" w:firstLine="0"/>
                    <w:jc w:val="left"/>
                    <w:rPr>
                      <w:sz w:val="20"/>
                    </w:rPr>
                  </w:pPr>
                  <w:r>
                    <w:rPr>
                      <w:sz w:val="20"/>
                    </w:rPr>
                    <w:t>Population per hospital bed</w:t>
                  </w:r>
                </w:p>
              </w:txbxContent>
            </v:textbox>
            <w10:wrap type="none"/>
          </v:shape>
        </w:pict>
      </w:r>
      <w:r>
        <w:rPr/>
        <w:pict>
          <v:shape style="position:absolute;margin-left:279.272491pt;margin-top:675.602661pt;width:117.15pt;height:23.6pt;mso-position-horizontal-relative:page;mso-position-vertical-relative:page;z-index:-132904" type="#_x0000_t202" filled="false" stroked="false">
            <v:textbox inset="0,0,0,0">
              <w:txbxContent>
                <w:p>
                  <w:pPr>
                    <w:pStyle w:val="BodyText"/>
                    <w:spacing w:before="10"/>
                    <w:ind w:left="0"/>
                    <w:rPr>
                      <w:sz w:val="19"/>
                    </w:rPr>
                  </w:pPr>
                </w:p>
                <w:p>
                  <w:pPr>
                    <w:spacing w:before="0"/>
                    <w:ind w:left="107" w:right="0" w:firstLine="0"/>
                    <w:jc w:val="left"/>
                    <w:rPr>
                      <w:sz w:val="20"/>
                    </w:rPr>
                  </w:pPr>
                  <w:r>
                    <w:rPr>
                      <w:sz w:val="20"/>
                    </w:rPr>
                    <w:t>194</w:t>
                  </w:r>
                </w:p>
              </w:txbxContent>
            </v:textbox>
            <w10:wrap type="none"/>
          </v:shape>
        </w:pict>
      </w:r>
      <w:r>
        <w:rPr/>
        <w:pict>
          <v:shape style="position:absolute;margin-left:396.386749pt;margin-top:675.602661pt;width:117.15pt;height:23.6pt;mso-position-horizontal-relative:page;mso-position-vertical-relative:page;z-index:-132880" type="#_x0000_t202" filled="false" stroked="false">
            <v:textbox inset="0,0,0,0">
              <w:txbxContent>
                <w:p>
                  <w:pPr>
                    <w:pStyle w:val="BodyText"/>
                    <w:spacing w:before="10"/>
                    <w:ind w:left="0"/>
                    <w:rPr>
                      <w:sz w:val="19"/>
                    </w:rPr>
                  </w:pPr>
                </w:p>
                <w:p>
                  <w:pPr>
                    <w:spacing w:before="0"/>
                    <w:ind w:left="107" w:right="0" w:firstLine="0"/>
                    <w:jc w:val="left"/>
                    <w:rPr>
                      <w:sz w:val="20"/>
                    </w:rPr>
                  </w:pPr>
                  <w:r>
                    <w:rPr>
                      <w:sz w:val="20"/>
                    </w:rPr>
                    <w:t>399</w:t>
                  </w:r>
                </w:p>
              </w:txbxContent>
            </v:textbox>
            <w10:wrap type="none"/>
          </v:shape>
        </w:pict>
      </w:r>
    </w:p>
    <w:p>
      <w:pPr>
        <w:spacing w:after="0"/>
        <w:rPr>
          <w:sz w:val="2"/>
          <w:szCs w:val="2"/>
        </w:rPr>
        <w:sectPr>
          <w:pgSz w:w="12240" w:h="15840"/>
          <w:pgMar w:top="1400" w:bottom="280" w:left="1580" w:right="0"/>
        </w:sectPr>
      </w:pPr>
    </w:p>
    <w:p>
      <w:pPr>
        <w:rPr>
          <w:sz w:val="2"/>
          <w:szCs w:val="2"/>
        </w:rPr>
      </w:pPr>
      <w:r>
        <w:rPr/>
        <w:pict>
          <v:group style="position:absolute;margin-left:111.55381pt;margin-top:416.182159pt;width:423.3pt;height:240.1pt;mso-position-horizontal-relative:page;mso-position-vertical-relative:page;z-index:-132856" coordorigin="2231,8324" coordsize="8466,4802">
            <v:rect style="position:absolute;left:2231;top:8323;width:8466;height:4802" filled="false" stroked="true" strokeweight="0pt" strokecolor="#000000">
              <v:stroke dashstyle="solid"/>
            </v:rect>
            <v:rect style="position:absolute;left:3516;top:8584;width:5882;height:4031" filled="true" fillcolor="#ccccff" stroked="false">
              <v:fill type="solid"/>
            </v:rect>
            <v:line style="position:absolute" from="3516,10314" to="4170,10314" stroked="true" strokeweight="0pt" strokecolor="#000000">
              <v:stroke dashstyle="solid"/>
            </v:line>
            <v:line style="position:absolute" from="3516,9742" to="4170,9742" stroked="true" strokeweight="0pt" strokecolor="#000000">
              <v:stroke dashstyle="solid"/>
            </v:line>
            <v:line style="position:absolute" from="3516,9629" to="3516,10447" stroked="true" strokeweight=".698471pt" strokecolor="#808080">
              <v:stroke dashstyle="solid"/>
            </v:line>
            <v:line style="position:absolute" from="3516,12665" to="3516,8585" stroked="true" strokeweight=".000076pt" strokecolor="#000000">
              <v:stroke dashstyle="solid"/>
            </v:line>
            <v:line style="position:absolute" from="3460,12615" to="3516,12615" stroked="true" strokeweight="0pt" strokecolor="#000000">
              <v:stroke dashstyle="solid"/>
            </v:line>
            <v:line style="position:absolute" from="3460,12043" to="3516,12043" stroked="true" strokeweight="0pt" strokecolor="#000000">
              <v:stroke dashstyle="solid"/>
            </v:line>
            <v:line style="position:absolute" from="3460,11458" to="3516,11458" stroked="true" strokeweight="0pt" strokecolor="#000000">
              <v:stroke dashstyle="solid"/>
            </v:line>
            <v:line style="position:absolute" from="3460,10886" to="3516,10886" stroked="true" strokeweight="0pt" strokecolor="#000000">
              <v:stroke dashstyle="solid"/>
            </v:line>
            <v:line style="position:absolute" from="3460,10314" to="3516,10314" stroked="true" strokeweight="0pt" strokecolor="#000000">
              <v:stroke dashstyle="solid"/>
            </v:line>
            <v:line style="position:absolute" from="3460,9742" to="3516,9742" stroked="true" strokeweight="0pt" strokecolor="#000000">
              <v:stroke dashstyle="solid"/>
            </v:line>
            <v:line style="position:absolute" from="3460,9157" to="3516,9157" stroked="true" strokeweight="0pt" strokecolor="#000000">
              <v:stroke dashstyle="solid"/>
            </v:line>
            <v:line style="position:absolute" from="3460,8585" to="3516,8585" stroked="true" strokeweight="0pt" strokecolor="#000000">
              <v:stroke dashstyle="solid"/>
            </v:line>
            <v:line style="position:absolute" from="3516,12615" to="9397,12615" stroked="true" strokeweight="0pt" strokecolor="#000000">
              <v:stroke dashstyle="solid"/>
            </v:line>
            <v:line style="position:absolute" from="4047,12665" to="4047,12615" stroked="true" strokeweight="0pt" strokecolor="#000000">
              <v:stroke dashstyle="solid"/>
            </v:line>
            <v:line style="position:absolute" from="4592,12665" to="4592,12615" stroked="true" strokeweight="0pt" strokecolor="#000000">
              <v:stroke dashstyle="solid"/>
            </v:line>
            <v:line style="position:absolute" from="5123,12665" to="5123,12615" stroked="true" strokeweight="0pt" strokecolor="#000000">
              <v:stroke dashstyle="solid"/>
            </v:line>
            <v:line style="position:absolute" from="5654,12665" to="5654,12615" stroked="true" strokeweight="0pt" strokecolor="#000000">
              <v:stroke dashstyle="solid"/>
            </v:line>
            <v:line style="position:absolute" from="6184,12665" to="6184,12615" stroked="true" strokeweight="0pt" strokecolor="#000000">
              <v:stroke dashstyle="solid"/>
            </v:line>
            <v:line style="position:absolute" from="6729,12665" to="6729,12615" stroked="true" strokeweight="0pt" strokecolor="#000000">
              <v:stroke dashstyle="solid"/>
            </v:line>
            <v:line style="position:absolute" from="7260,12665" to="7260,12615" stroked="true" strokeweight="0pt" strokecolor="#000000">
              <v:stroke dashstyle="solid"/>
            </v:line>
            <v:line style="position:absolute" from="7791,12665" to="7791,12615" stroked="true" strokeweight="0pt" strokecolor="#000000">
              <v:stroke dashstyle="solid"/>
            </v:line>
            <v:line style="position:absolute" from="8322,12665" to="8322,12615" stroked="true" strokeweight="0pt" strokecolor="#000000">
              <v:stroke dashstyle="solid"/>
            </v:line>
            <v:line style="position:absolute" from="8867,12665" to="8867,12615" stroked="true" strokeweight="0pt" strokecolor="#000000">
              <v:stroke dashstyle="solid"/>
            </v:line>
            <v:line style="position:absolute" from="9397,12665" to="9397,12615" stroked="true" strokeweight="0pt" strokecolor="#000000">
              <v:stroke dashstyle="solid"/>
            </v:line>
            <v:line style="position:absolute" from="3782,12105" to="4313,12130" stroked="true" strokeweight="1.866394pt" strokecolor="#000080">
              <v:stroke dashstyle="solid"/>
            </v:line>
            <v:line style="position:absolute" from="4313,12130" to="4857,12155" stroked="true" strokeweight="1.866368pt" strokecolor="#000080">
              <v:stroke dashstyle="solid"/>
            </v:line>
            <v:line style="position:absolute" from="4857,12155" to="5388,12180" stroked="true" strokeweight="1.866394pt" strokecolor="#000080">
              <v:stroke dashstyle="solid"/>
            </v:line>
            <v:line style="position:absolute" from="5388,12180" to="5919,12180" stroked="true" strokeweight="1.865891pt" strokecolor="#000080">
              <v:stroke dashstyle="solid"/>
            </v:line>
            <v:line style="position:absolute" from="5919,12180" to="6464,12180" stroked="true" strokeweight="1.865891pt" strokecolor="#000080">
              <v:stroke dashstyle="solid"/>
            </v:line>
            <v:line style="position:absolute" from="6464,12180" to="6995,12180" stroked="true" strokeweight="1.865891pt" strokecolor="#000080">
              <v:stroke dashstyle="solid"/>
            </v:line>
            <v:line style="position:absolute" from="6995,12180" to="7525,12180" stroked="true" strokeweight="1.865891pt" strokecolor="#000080">
              <v:stroke dashstyle="solid"/>
            </v:line>
            <v:line style="position:absolute" from="7525,12180" to="8056,12142" stroked="true" strokeweight="1.867019pt" strokecolor="#000080">
              <v:stroke dashstyle="solid"/>
            </v:line>
            <v:line style="position:absolute" from="8056,12142" to="8601,12093" stroked="true" strokeweight="1.867789pt" strokecolor="#000080">
              <v:stroke dashstyle="solid"/>
            </v:line>
            <v:line style="position:absolute" from="8601,12093" to="9132,12055" stroked="true" strokeweight="1.867019pt" strokecolor="#000080">
              <v:stroke dashstyle="solid"/>
            </v:line>
            <v:line style="position:absolute" from="3782,10811" to="4313,10712" stroked="true" strokeweight="1.873683pt" strokecolor="#008000">
              <v:stroke dashstyle="solid"/>
            </v:line>
            <v:line style="position:absolute" from="4313,10712" to="4857,10339" stroked="true" strokeweight="1.939189pt" strokecolor="#008000">
              <v:stroke dashstyle="solid"/>
            </v:line>
            <v:line style="position:absolute" from="4857,10339" to="5388,10015" stroked="true" strokeweight="1.928026pt" strokecolor="#008000">
              <v:stroke dashstyle="solid"/>
            </v:line>
            <v:line style="position:absolute" from="5388,10015" to="5919,10040" stroked="true" strokeweight="1.866394pt" strokecolor="#008000">
              <v:stroke dashstyle="solid"/>
            </v:line>
            <v:line style="position:absolute" from="5919,10040" to="6464,9742" stroked="true" strokeweight="1.918895pt" strokecolor="#008000">
              <v:stroke dashstyle="solid"/>
            </v:line>
            <v:line style="position:absolute" from="6464,9742" to="6995,9555" stroked="true" strokeweight="1.89113pt" strokecolor="#008000">
              <v:stroke dashstyle="solid"/>
            </v:line>
            <v:line style="position:absolute" from="6995,9555" to="7525,9331" stroked="true" strokeweight="1.900558pt" strokecolor="#008000">
              <v:stroke dashstyle="solid"/>
            </v:line>
            <v:line style="position:absolute" from="7525,9331" to="8056,9306" stroked="true" strokeweight="1.866394pt" strokecolor="#008000">
              <v:stroke dashstyle="solid"/>
            </v:line>
            <v:line style="position:absolute" from="8056,9306" to="8601,9281" stroked="true" strokeweight="1.866368pt" strokecolor="#008000">
              <v:stroke dashstyle="solid"/>
            </v:line>
            <v:line style="position:absolute" from="8601,9281" to="9132,9343" stroked="true" strokeweight="1.868999pt" strokecolor="#008000">
              <v:stroke dashstyle="solid"/>
            </v:line>
            <v:shape style="position:absolute;left:3677;top:12011;width:209;height:188" type="#_x0000_t75" stroked="false">
              <v:imagedata r:id="rId5" o:title=""/>
            </v:shape>
            <v:shape style="position:absolute;left:4208;top:12036;width:209;height:188" type="#_x0000_t75" stroked="false">
              <v:imagedata r:id="rId6" o:title=""/>
            </v:shape>
            <v:shape style="position:absolute;left:4752;top:12061;width:209;height:188" type="#_x0000_t75" stroked="false">
              <v:imagedata r:id="rId7" o:title=""/>
            </v:shape>
            <v:shape style="position:absolute;left:5283;top:12086;width:209;height:188" type="#_x0000_t75" stroked="false">
              <v:imagedata r:id="rId8" o:title=""/>
            </v:shape>
            <v:shape style="position:absolute;left:5814;top:12086;width:209;height:188" type="#_x0000_t75" stroked="false">
              <v:imagedata r:id="rId9" o:title=""/>
            </v:shape>
            <v:shape style="position:absolute;left:6359;top:12086;width:209;height:188" type="#_x0000_t75" stroked="false">
              <v:imagedata r:id="rId10" o:title=""/>
            </v:shape>
            <v:shape style="position:absolute;left:6890;top:12086;width:209;height:188" type="#_x0000_t75" stroked="false">
              <v:imagedata r:id="rId11" o:title=""/>
            </v:shape>
            <v:shape style="position:absolute;left:7421;top:12086;width:209;height:188" type="#_x0000_t75" stroked="false">
              <v:imagedata r:id="rId11" o:title=""/>
            </v:shape>
            <v:shape style="position:absolute;left:7951;top:12048;width:209;height:188" type="#_x0000_t75" stroked="false">
              <v:imagedata r:id="rId11" o:title=""/>
            </v:shape>
            <v:shape style="position:absolute;left:8496;top:11999;width:209;height:188" type="#_x0000_t75" stroked="false">
              <v:imagedata r:id="rId12" o:title=""/>
            </v:shape>
            <v:shape style="position:absolute;left:9027;top:11961;width:209;height:188" type="#_x0000_t75" stroked="false">
              <v:imagedata r:id="rId13" o:title=""/>
            </v:shape>
            <v:rect style="position:absolute;left:3711;top:10749;width:126;height:112" filled="true" fillcolor="#008000" stroked="false">
              <v:fill type="solid"/>
            </v:rect>
            <v:rect style="position:absolute;left:3711;top:10749;width:126;height:112" filled="false" stroked="true" strokeweight=".655799pt" strokecolor="#008000">
              <v:stroke dashstyle="solid"/>
            </v:rect>
            <v:rect style="position:absolute;left:4242;top:10649;width:126;height:112" filled="true" fillcolor="#008000" stroked="false">
              <v:fill type="solid"/>
            </v:rect>
            <v:rect style="position:absolute;left:4242;top:10649;width:126;height:112" filled="false" stroked="true" strokeweight=".655799pt" strokecolor="#008000">
              <v:stroke dashstyle="solid"/>
            </v:rect>
            <v:rect style="position:absolute;left:4787;top:10276;width:126;height:112" filled="true" fillcolor="#008000" stroked="false">
              <v:fill type="solid"/>
            </v:rect>
            <v:rect style="position:absolute;left:4787;top:10276;width:126;height:112" filled="false" stroked="true" strokeweight=".655799pt" strokecolor="#008000">
              <v:stroke dashstyle="solid"/>
            </v:rect>
            <v:rect style="position:absolute;left:5318;top:9953;width:126;height:112" filled="true" fillcolor="#008000" stroked="false">
              <v:fill type="solid"/>
            </v:rect>
            <v:rect style="position:absolute;left:5318;top:9953;width:126;height:112" filled="false" stroked="true" strokeweight=".655799pt" strokecolor="#008000">
              <v:stroke dashstyle="solid"/>
            </v:rect>
            <v:rect style="position:absolute;left:5849;top:9978;width:126;height:112" filled="true" fillcolor="#008000" stroked="false">
              <v:fill type="solid"/>
            </v:rect>
            <v:rect style="position:absolute;left:5849;top:9978;width:126;height:112" filled="false" stroked="true" strokeweight=".655799pt" strokecolor="#008000">
              <v:stroke dashstyle="solid"/>
            </v:rect>
            <v:rect style="position:absolute;left:6393;top:9679;width:126;height:112" filled="true" fillcolor="#008000" stroked="false">
              <v:fill type="solid"/>
            </v:rect>
            <v:rect style="position:absolute;left:6393;top:9679;width:126;height:112" filled="false" stroked="true" strokeweight=".655799pt" strokecolor="#008000">
              <v:stroke dashstyle="solid"/>
            </v:rect>
            <v:rect style="position:absolute;left:6924;top:9492;width:126;height:112" filled="true" fillcolor="#008000" stroked="false">
              <v:fill type="solid"/>
            </v:rect>
            <v:rect style="position:absolute;left:6924;top:9492;width:126;height:112" filled="false" stroked="true" strokeweight=".655799pt" strokecolor="#008000">
              <v:stroke dashstyle="solid"/>
            </v:rect>
            <v:rect style="position:absolute;left:7455;top:9269;width:126;height:112" filled="true" fillcolor="#008000" stroked="false">
              <v:fill type="solid"/>
            </v:rect>
            <v:rect style="position:absolute;left:7455;top:9269;width:126;height:112" filled="false" stroked="true" strokeweight=".655799pt" strokecolor="#008000">
              <v:stroke dashstyle="solid"/>
            </v:rect>
            <v:rect style="position:absolute;left:7986;top:9244;width:126;height:112" filled="true" fillcolor="#008000" stroked="false">
              <v:fill type="solid"/>
            </v:rect>
            <v:rect style="position:absolute;left:7986;top:9244;width:126;height:112" filled="false" stroked="true" strokeweight=".655799pt" strokecolor="#008000">
              <v:stroke dashstyle="solid"/>
            </v:rect>
            <v:rect style="position:absolute;left:8531;top:9219;width:126;height:112" filled="true" fillcolor="#008000" stroked="false">
              <v:fill type="solid"/>
            </v:rect>
            <v:rect style="position:absolute;left:8531;top:9219;width:126;height:112" filled="false" stroked="true" strokeweight=".655799pt" strokecolor="#008000">
              <v:stroke dashstyle="solid"/>
            </v:rect>
            <v:rect style="position:absolute;left:9062;top:9281;width:126;height:112" filled="true" fillcolor="#008000" stroked="false">
              <v:fill type="solid"/>
            </v:rect>
            <v:rect style="position:absolute;left:9062;top:9281;width:126;height:112" filled="false" stroked="true" strokeweight=".655799pt" strokecolor="#008000">
              <v:stroke dashstyle="solid"/>
            </v:rect>
            <v:rect style="position:absolute;left:9551;top:10338;width:1090;height:523" filled="false" stroked="true" strokeweight="0pt" strokecolor="#000000">
              <v:stroke dashstyle="solid"/>
            </v:rect>
            <v:shape style="position:absolute;left:9620;top:10419;width:392;height:113" type="#_x0000_t75" stroked="false">
              <v:imagedata r:id="rId14" o:title=""/>
            </v:shape>
            <v:shape style="position:absolute;left:9620;top:10736;width:392;height:2" coordorigin="9621,10737" coordsize="392,0" path="m9858,10737l10012,10737m9621,10737l9761,10737e" filled="false" stroked="true" strokeweight="1.865891pt" strokecolor="#008000">
              <v:path arrowok="t"/>
              <v:stroke dashstyle="solid"/>
            </v:shape>
            <v:rect style="position:absolute;left:9760;top:10687;width:98;height:88" filled="true" fillcolor="#008000" stroked="false">
              <v:fill type="solid"/>
            </v:rect>
            <v:rect style="position:absolute;left:9760;top:10687;width:98;height:88" filled="false" stroked="true" strokeweight=".655799pt" strokecolor="#008000">
              <v:stroke dashstyle="solid"/>
            </v:rect>
            <v:rect style="position:absolute;left:2231;top:8323;width:8466;height:4802" filled="false" stroked="true" strokeweight="0pt" strokecolor="#000000">
              <v:stroke dashstyle="solid"/>
            </v:rect>
            <w10:wrap type="none"/>
          </v:group>
        </w:pict>
      </w:r>
      <w:r>
        <w:rPr/>
        <w:pict>
          <v:shape style="position:absolute;margin-left:89.084099pt;margin-top:71.231285pt;width:434.35pt;height:33.950pt;mso-position-horizontal-relative:page;mso-position-vertical-relative:page;z-index:-132832" type="#_x0000_t202" filled="false" stroked="false">
            <v:textbox inset="0,0,0,0">
              <w:txbxContent>
                <w:p>
                  <w:pPr>
                    <w:spacing w:line="242" w:lineRule="auto" w:before="10"/>
                    <w:ind w:left="20" w:right="17" w:firstLine="0"/>
                    <w:jc w:val="both"/>
                    <w:rPr>
                      <w:sz w:val="16"/>
                    </w:rPr>
                  </w:pPr>
                  <w:r>
                    <w:rPr>
                      <w:sz w:val="24"/>
                    </w:rPr>
                    <w:t>* </w:t>
                  </w:r>
                  <w:r>
                    <w:rPr>
                      <w:sz w:val="16"/>
                    </w:rPr>
                    <w:t>Data in brackets represents only medical scheme members (14.8% of the population), main estimate assumes that private GPs and pharmacists may be used by up to 35.8% of South Africans. </w:t>
                  </w:r>
                  <w:r>
                    <w:rPr>
                      <w:b/>
                      <w:sz w:val="16"/>
                    </w:rPr>
                    <w:t>Source: </w:t>
                  </w:r>
                  <w:r>
                    <w:rPr>
                      <w:sz w:val="16"/>
                    </w:rPr>
                    <w:t>Data on personnel and bed numbers from Health Systems Trust’s South African Health Review, 2005/06.</w:t>
                  </w:r>
                </w:p>
              </w:txbxContent>
            </v:textbox>
            <w10:wrap type="none"/>
          </v:shape>
        </w:pict>
      </w:r>
      <w:r>
        <w:rPr/>
        <w:pict>
          <v:shape style="position:absolute;margin-left:98.092499pt;margin-top:124.361687pt;width:425.4pt;height:222.7pt;mso-position-horizontal-relative:page;mso-position-vertical-relative:page;z-index:-132808" type="#_x0000_t202" filled="false" stroked="false">
            <v:textbox inset="0,0,0,0">
              <w:txbxContent>
                <w:p>
                  <w:pPr>
                    <w:pStyle w:val="BodyText"/>
                    <w:spacing w:line="360" w:lineRule="auto" w:before="10"/>
                    <w:ind w:left="380" w:right="17" w:hanging="361"/>
                    <w:jc w:val="both"/>
                  </w:pPr>
                  <w:r>
                    <w:rPr/>
                    <w:t>34. What is of concern is that public-private mix disparities have deteriorated remarkably over the past decade (see </w:t>
                  </w:r>
                  <w:r>
                    <w:rPr>
                      <w:b/>
                    </w:rPr>
                    <w:t>Figure 1 </w:t>
                  </w:r>
                  <w:r>
                    <w:rPr/>
                    <w:t>below). While real expenditure per medical scheme member (health care benefits and administration and other management costs) were about three times greater than government health care expenditure per person who is not a medical scheme beneficiary in 1996, the difference in expenditure was about six times greater on medical scheme beneficiaries by 2006. This is due to the fact that real per capita expenditure in the public sector was relatively stagnant over this period, while medical scheme contributions and expenditure have been growing at rates far exceeding overall inflation throughout the period. This pattern of diverging public and private sector</w:t>
                  </w:r>
                </w:p>
                <w:p>
                  <w:pPr>
                    <w:pStyle w:val="BodyText"/>
                    <w:spacing w:before="7"/>
                    <w:ind w:left="380"/>
                  </w:pPr>
                  <w:r>
                    <w:rPr/>
                    <w:t>expenditure patterns was seen throughout the 1990s as well.</w:t>
                  </w:r>
                </w:p>
              </w:txbxContent>
            </v:textbox>
            <w10:wrap type="none"/>
          </v:shape>
        </w:pict>
      </w:r>
      <w:r>
        <w:rPr/>
        <w:pict>
          <v:shape style="position:absolute;margin-left:106.980797pt;margin-top:373.320679pt;width:416.6pt;height:26.9pt;mso-position-horizontal-relative:page;mso-position-vertical-relative:page;z-index:-132784" type="#_x0000_t202" filled="false" stroked="false">
            <v:textbox inset="0,0,0,0">
              <w:txbxContent>
                <w:p>
                  <w:pPr>
                    <w:spacing w:before="11"/>
                    <w:ind w:left="20" w:right="0" w:firstLine="0"/>
                    <w:jc w:val="left"/>
                    <w:rPr>
                      <w:b/>
                      <w:sz w:val="22"/>
                    </w:rPr>
                  </w:pPr>
                  <w:r>
                    <w:rPr>
                      <w:b/>
                      <w:sz w:val="22"/>
                    </w:rPr>
                    <w:t>Figure 1: Trends in real per capita health care expenditure in public sector and medical schemes (2000 base year); 1996-2006</w:t>
                  </w:r>
                </w:p>
              </w:txbxContent>
            </v:textbox>
            <w10:wrap type="none"/>
          </v:shape>
        </w:pict>
      </w:r>
      <w:r>
        <w:rPr/>
        <w:pict>
          <v:shape style="position:absolute;margin-left:106.980797pt;margin-top:659.168884pt;width:125.65pt;height:13.05pt;mso-position-horizontal-relative:page;mso-position-vertical-relative:page;z-index:-132760" type="#_x0000_t202" filled="false" stroked="false">
            <v:textbox inset="0,0,0,0">
              <w:txbxContent>
                <w:p>
                  <w:pPr>
                    <w:spacing w:before="11"/>
                    <w:ind w:left="20" w:right="0" w:firstLine="0"/>
                    <w:jc w:val="left"/>
                    <w:rPr>
                      <w:sz w:val="20"/>
                    </w:rPr>
                  </w:pPr>
                  <w:r>
                    <w:rPr>
                      <w:b/>
                      <w:sz w:val="20"/>
                    </w:rPr>
                    <w:t>Source: </w:t>
                  </w:r>
                  <w:r>
                    <w:rPr>
                      <w:sz w:val="20"/>
                    </w:rPr>
                    <w:t>McIntyre et al. (2007)</w:t>
                  </w:r>
                </w:p>
              </w:txbxContent>
            </v:textbox>
            <w10:wrap type="none"/>
          </v:shape>
        </w:pict>
      </w:r>
      <w:r>
        <w:rPr/>
        <w:pict>
          <v:shape style="position:absolute;margin-left:107.100899pt;margin-top:691.726501pt;width:382.6pt;height:15.35pt;mso-position-horizontal-relative:page;mso-position-vertical-relative:page;z-index:-132736" type="#_x0000_t202" filled="false" stroked="false">
            <v:textbox inset="0,0,0,0">
              <w:txbxContent>
                <w:p>
                  <w:pPr>
                    <w:spacing w:before="10"/>
                    <w:ind w:left="20" w:right="0" w:firstLine="0"/>
                    <w:jc w:val="left"/>
                    <w:rPr>
                      <w:b/>
                      <w:sz w:val="24"/>
                    </w:rPr>
                  </w:pPr>
                  <w:bookmarkStart w:name="_bookmark10" w:id="21"/>
                  <w:bookmarkEnd w:id="21"/>
                  <w:r>
                    <w:rPr/>
                  </w:r>
                  <w:r>
                    <w:rPr>
                      <w:b/>
                      <w:sz w:val="24"/>
                    </w:rPr>
                    <w:t>The incidence of health care financing and service benefits in South Africa</w:t>
                  </w:r>
                </w:p>
              </w:txbxContent>
            </v:textbox>
            <w10:wrap type="none"/>
          </v:shape>
        </w:pict>
      </w:r>
      <w:r>
        <w:rPr/>
        <w:pict>
          <v:shape style="position:absolute;margin-left:122.203415pt;margin-top:494.295807pt;width:14.5pt;height:72.150pt;mso-position-horizontal-relative:page;mso-position-vertical-relative:page;z-index:-132712" type="#_x0000_t202" filled="false" stroked="false">
            <v:textbox inset="0,0,0,0" style="layout-flow:vertical;mso-layout-flow-alt:bottom-to-top">
              <w:txbxContent>
                <w:p>
                  <w:pPr>
                    <w:spacing w:before="16"/>
                    <w:ind w:left="20" w:right="0" w:firstLine="0"/>
                    <w:jc w:val="left"/>
                    <w:rPr>
                      <w:rFonts w:ascii="Arial"/>
                      <w:b/>
                      <w:sz w:val="22"/>
                    </w:rPr>
                  </w:pPr>
                  <w:bookmarkStart w:name="The incidence of health care financing a" w:id="22"/>
                  <w:bookmarkEnd w:id="22"/>
                  <w:r>
                    <w:rPr/>
                  </w:r>
                  <w:r>
                    <w:rPr>
                      <w:rFonts w:ascii="Arial"/>
                      <w:b/>
                      <w:w w:val="95"/>
                      <w:sz w:val="22"/>
                    </w:rPr>
                    <w:t>Real</w:t>
                  </w:r>
                  <w:r>
                    <w:rPr>
                      <w:rFonts w:ascii="Arial"/>
                      <w:b/>
                      <w:spacing w:val="-38"/>
                      <w:w w:val="95"/>
                      <w:sz w:val="22"/>
                    </w:rPr>
                    <w:t> </w:t>
                  </w:r>
                  <w:r>
                    <w:rPr>
                      <w:rFonts w:ascii="Arial"/>
                      <w:b/>
                      <w:w w:val="95"/>
                      <w:sz w:val="22"/>
                    </w:rPr>
                    <w:t>per</w:t>
                  </w:r>
                  <w:r>
                    <w:rPr>
                      <w:rFonts w:ascii="Arial"/>
                      <w:b/>
                      <w:spacing w:val="-38"/>
                      <w:w w:val="95"/>
                      <w:sz w:val="22"/>
                    </w:rPr>
                    <w:t> </w:t>
                  </w:r>
                  <w:r>
                    <w:rPr>
                      <w:rFonts w:ascii="Arial"/>
                      <w:b/>
                      <w:w w:val="95"/>
                      <w:sz w:val="22"/>
                    </w:rPr>
                    <w:t>capita</w:t>
                  </w:r>
                </w:p>
              </w:txbxContent>
            </v:textbox>
            <w10:wrap type="none"/>
          </v:shape>
        </w:pict>
      </w:r>
      <w:r>
        <w:rPr/>
        <w:pict>
          <v:shape style="position:absolute;margin-left:111.55381pt;margin-top:416.182159pt;width:423.3pt;height:240.1pt;mso-position-horizontal-relative:page;mso-position-vertical-relative:page;z-index:-132688" type="#_x0000_t202" filled="false" stroked="false">
            <v:textbox inset="0,0,0,0">
              <w:txbxContent>
                <w:p>
                  <w:pPr>
                    <w:pStyle w:val="BodyText"/>
                    <w:spacing w:before="2"/>
                    <w:ind w:left="0"/>
                    <w:rPr>
                      <w:sz w:val="15"/>
                    </w:rPr>
                  </w:pPr>
                </w:p>
                <w:p>
                  <w:pPr>
                    <w:spacing w:before="0"/>
                    <w:ind w:left="618" w:right="7346" w:firstLine="0"/>
                    <w:jc w:val="center"/>
                    <w:rPr>
                      <w:rFonts w:ascii="Arial"/>
                      <w:sz w:val="16"/>
                    </w:rPr>
                  </w:pPr>
                  <w:r>
                    <w:rPr>
                      <w:rFonts w:ascii="Arial"/>
                      <w:w w:val="115"/>
                      <w:sz w:val="16"/>
                    </w:rPr>
                    <w:t>7,000</w:t>
                  </w:r>
                </w:p>
                <w:p>
                  <w:pPr>
                    <w:pStyle w:val="BodyText"/>
                    <w:spacing w:before="0"/>
                    <w:ind w:left="0"/>
                    <w:rPr>
                      <w:sz w:val="18"/>
                    </w:rPr>
                  </w:pPr>
                </w:p>
                <w:p>
                  <w:pPr>
                    <w:pStyle w:val="BodyText"/>
                    <w:spacing w:before="8"/>
                    <w:ind w:left="0"/>
                    <w:rPr>
                      <w:sz w:val="15"/>
                    </w:rPr>
                  </w:pPr>
                </w:p>
                <w:p>
                  <w:pPr>
                    <w:spacing w:before="0"/>
                    <w:ind w:left="618" w:right="7346" w:firstLine="0"/>
                    <w:jc w:val="center"/>
                    <w:rPr>
                      <w:rFonts w:ascii="Arial"/>
                      <w:sz w:val="16"/>
                    </w:rPr>
                  </w:pPr>
                  <w:r>
                    <w:rPr>
                      <w:rFonts w:ascii="Arial"/>
                      <w:w w:val="115"/>
                      <w:sz w:val="16"/>
                    </w:rPr>
                    <w:t>6,000</w:t>
                  </w:r>
                </w:p>
                <w:p>
                  <w:pPr>
                    <w:pStyle w:val="BodyText"/>
                    <w:spacing w:before="0"/>
                    <w:ind w:left="0"/>
                    <w:rPr>
                      <w:sz w:val="18"/>
                    </w:rPr>
                  </w:pPr>
                </w:p>
                <w:p>
                  <w:pPr>
                    <w:pStyle w:val="BodyText"/>
                    <w:spacing w:before="10"/>
                    <w:ind w:left="0"/>
                    <w:rPr>
                      <w:sz w:val="16"/>
                    </w:rPr>
                  </w:pPr>
                </w:p>
                <w:p>
                  <w:pPr>
                    <w:spacing w:before="0"/>
                    <w:ind w:left="618" w:right="7346" w:firstLine="0"/>
                    <w:jc w:val="center"/>
                    <w:rPr>
                      <w:rFonts w:ascii="Arial"/>
                      <w:sz w:val="16"/>
                    </w:rPr>
                  </w:pPr>
                  <w:r>
                    <w:rPr>
                      <w:rFonts w:ascii="Arial"/>
                      <w:w w:val="115"/>
                      <w:sz w:val="16"/>
                    </w:rPr>
                    <w:t>5,000</w:t>
                  </w:r>
                </w:p>
                <w:p>
                  <w:pPr>
                    <w:pStyle w:val="BodyText"/>
                    <w:spacing w:before="0"/>
                    <w:ind w:left="0"/>
                    <w:rPr>
                      <w:sz w:val="18"/>
                    </w:rPr>
                  </w:pPr>
                </w:p>
                <w:p>
                  <w:pPr>
                    <w:pStyle w:val="BodyText"/>
                    <w:spacing w:before="8"/>
                    <w:ind w:left="0"/>
                    <w:rPr>
                      <w:sz w:val="15"/>
                    </w:rPr>
                  </w:pPr>
                </w:p>
                <w:p>
                  <w:pPr>
                    <w:spacing w:before="1"/>
                    <w:ind w:left="618" w:right="7346" w:firstLine="0"/>
                    <w:jc w:val="center"/>
                    <w:rPr>
                      <w:rFonts w:ascii="Arial"/>
                      <w:sz w:val="16"/>
                    </w:rPr>
                  </w:pPr>
                  <w:r>
                    <w:rPr>
                      <w:rFonts w:ascii="Arial"/>
                      <w:w w:val="115"/>
                      <w:sz w:val="16"/>
                    </w:rPr>
                    <w:t>4,000</w:t>
                  </w:r>
                </w:p>
                <w:p>
                  <w:pPr>
                    <w:pStyle w:val="BodyText"/>
                    <w:spacing w:before="0"/>
                    <w:ind w:left="0"/>
                    <w:rPr>
                      <w:sz w:val="18"/>
                    </w:rPr>
                  </w:pPr>
                </w:p>
                <w:p>
                  <w:pPr>
                    <w:pStyle w:val="BodyText"/>
                    <w:spacing w:before="8"/>
                    <w:ind w:left="0"/>
                    <w:rPr>
                      <w:sz w:val="15"/>
                    </w:rPr>
                  </w:pPr>
                </w:p>
                <w:p>
                  <w:pPr>
                    <w:spacing w:before="0"/>
                    <w:ind w:left="618" w:right="7346" w:firstLine="0"/>
                    <w:jc w:val="center"/>
                    <w:rPr>
                      <w:rFonts w:ascii="Arial"/>
                      <w:sz w:val="16"/>
                    </w:rPr>
                  </w:pPr>
                  <w:r>
                    <w:rPr>
                      <w:rFonts w:ascii="Arial"/>
                      <w:w w:val="115"/>
                      <w:sz w:val="16"/>
                    </w:rPr>
                    <w:t>3,000</w:t>
                  </w:r>
                </w:p>
                <w:p>
                  <w:pPr>
                    <w:pStyle w:val="BodyText"/>
                    <w:spacing w:before="0"/>
                    <w:ind w:left="0"/>
                    <w:rPr>
                      <w:sz w:val="18"/>
                    </w:rPr>
                  </w:pPr>
                </w:p>
                <w:p>
                  <w:pPr>
                    <w:pStyle w:val="BodyText"/>
                    <w:spacing w:before="9"/>
                    <w:ind w:left="0"/>
                    <w:rPr>
                      <w:sz w:val="15"/>
                    </w:rPr>
                  </w:pPr>
                </w:p>
                <w:p>
                  <w:pPr>
                    <w:spacing w:before="0"/>
                    <w:ind w:left="618" w:right="7346" w:firstLine="0"/>
                    <w:jc w:val="center"/>
                    <w:rPr>
                      <w:rFonts w:ascii="Arial"/>
                      <w:sz w:val="16"/>
                    </w:rPr>
                  </w:pPr>
                  <w:r>
                    <w:rPr>
                      <w:rFonts w:ascii="Arial"/>
                      <w:w w:val="115"/>
                      <w:sz w:val="16"/>
                    </w:rPr>
                    <w:t>2,000</w:t>
                  </w:r>
                </w:p>
                <w:p>
                  <w:pPr>
                    <w:pStyle w:val="BodyText"/>
                    <w:spacing w:before="0"/>
                    <w:ind w:left="0"/>
                    <w:rPr>
                      <w:sz w:val="18"/>
                    </w:rPr>
                  </w:pPr>
                </w:p>
                <w:p>
                  <w:pPr>
                    <w:pStyle w:val="BodyText"/>
                    <w:spacing w:before="9"/>
                    <w:ind w:left="0"/>
                    <w:rPr>
                      <w:sz w:val="16"/>
                    </w:rPr>
                  </w:pPr>
                </w:p>
                <w:p>
                  <w:pPr>
                    <w:spacing w:before="1"/>
                    <w:ind w:left="618" w:right="7346" w:firstLine="0"/>
                    <w:jc w:val="center"/>
                    <w:rPr>
                      <w:rFonts w:ascii="Arial"/>
                      <w:sz w:val="16"/>
                    </w:rPr>
                  </w:pPr>
                  <w:r>
                    <w:rPr>
                      <w:rFonts w:ascii="Arial"/>
                      <w:w w:val="115"/>
                      <w:sz w:val="16"/>
                    </w:rPr>
                    <w:t>1,000</w:t>
                  </w:r>
                </w:p>
                <w:p>
                  <w:pPr>
                    <w:pStyle w:val="BodyText"/>
                    <w:spacing w:before="0"/>
                    <w:ind w:left="0"/>
                    <w:rPr>
                      <w:sz w:val="18"/>
                    </w:rPr>
                  </w:pPr>
                </w:p>
                <w:p>
                  <w:pPr>
                    <w:pStyle w:val="BodyText"/>
                    <w:spacing w:before="8"/>
                    <w:ind w:left="0"/>
                    <w:rPr>
                      <w:sz w:val="15"/>
                    </w:rPr>
                  </w:pPr>
                </w:p>
                <w:p>
                  <w:pPr>
                    <w:spacing w:before="1"/>
                    <w:ind w:left="0" w:right="6726" w:firstLine="0"/>
                    <w:jc w:val="center"/>
                    <w:rPr>
                      <w:rFonts w:ascii="Arial"/>
                      <w:sz w:val="16"/>
                    </w:rPr>
                  </w:pPr>
                  <w:r>
                    <w:rPr>
                      <w:rFonts w:ascii="Arial"/>
                      <w:w w:val="113"/>
                      <w:sz w:val="16"/>
                    </w:rPr>
                    <w:t>-</w:t>
                  </w:r>
                </w:p>
                <w:p>
                  <w:pPr>
                    <w:spacing w:before="52"/>
                    <w:ind w:left="1355" w:right="0" w:firstLine="0"/>
                    <w:jc w:val="left"/>
                    <w:rPr>
                      <w:rFonts w:ascii="Arial"/>
                      <w:sz w:val="16"/>
                    </w:rPr>
                  </w:pPr>
                  <w:r>
                    <w:rPr>
                      <w:rFonts w:ascii="Arial"/>
                      <w:w w:val="115"/>
                      <w:sz w:val="16"/>
                    </w:rPr>
                    <w:t>1996 1997 1998 1999 2000 2001 2002 2003 2004 2005 2006</w:t>
                  </w:r>
                </w:p>
              </w:txbxContent>
            </v:textbox>
            <w10:wrap type="none"/>
          </v:shape>
        </w:pict>
      </w:r>
      <w:r>
        <w:rPr/>
        <w:pict>
          <v:shape style="position:absolute;margin-left:477.552673pt;margin-top:516.940247pt;width:54.5pt;height:26.15pt;mso-position-horizontal-relative:page;mso-position-vertical-relative:page;z-index:-132664" type="#_x0000_t202" filled="false" stroked="false">
            <v:textbox inset="0,0,0,0">
              <w:txbxContent>
                <w:p>
                  <w:pPr>
                    <w:spacing w:before="49"/>
                    <w:ind w:left="502" w:right="0" w:firstLine="0"/>
                    <w:jc w:val="left"/>
                    <w:rPr>
                      <w:rFonts w:ascii="Arial"/>
                      <w:sz w:val="16"/>
                    </w:rPr>
                  </w:pPr>
                  <w:r>
                    <w:rPr>
                      <w:rFonts w:ascii="Arial"/>
                      <w:w w:val="115"/>
                      <w:sz w:val="16"/>
                    </w:rPr>
                    <w:t>Public</w:t>
                  </w:r>
                </w:p>
                <w:p>
                  <w:pPr>
                    <w:spacing w:before="78"/>
                    <w:ind w:left="502" w:right="0" w:firstLine="0"/>
                    <w:jc w:val="left"/>
                    <w:rPr>
                      <w:rFonts w:ascii="Arial"/>
                      <w:sz w:val="16"/>
                    </w:rPr>
                  </w:pPr>
                  <w:r>
                    <w:rPr>
                      <w:rFonts w:ascii="Arial"/>
                      <w:w w:val="115"/>
                      <w:sz w:val="16"/>
                    </w:rPr>
                    <w:t>Private</w:t>
                  </w:r>
                </w:p>
              </w:txbxContent>
            </v:textbox>
            <w10:wrap type="none"/>
          </v:shape>
        </w:pict>
      </w:r>
      <w:r>
        <w:rPr/>
        <w:pict>
          <v:shape style="position:absolute;margin-left:488.029724pt;margin-top:536.531860pt;width:12.6pt;height:.1pt;mso-position-horizontal-relative:page;mso-position-vertical-relative:page;z-index:-132640" type="#_x0000_t202" filled="false" stroked="false">
            <v:textbox inset="0,0,0,0">
              <w:txbxContent/>
            </v:textbox>
            <w10:wrap type="none"/>
          </v:shape>
        </w:pict>
      </w:r>
      <w:r>
        <w:rPr/>
        <w:pict>
          <v:shape style="position:absolute;margin-left:175.813187pt;margin-top:429.239502pt;width:294.1pt;height:28.65pt;mso-position-horizontal-relative:page;mso-position-vertical-relative:page;z-index:-132616" type="#_x0000_t202" filled="false" stroked="false">
            <v:textbox inset="0,0,0,0">
              <w:txbxContent>
                <w:p>
                  <w:pPr>
                    <w:pStyle w:val="BodyText"/>
                    <w:ind w:left="40"/>
                    <w:rPr>
                      <w:sz w:val="17"/>
                    </w:rPr>
                  </w:pPr>
                </w:p>
              </w:txbxContent>
            </v:textbox>
            <w10:wrap type="none"/>
          </v:shape>
        </w:pict>
      </w:r>
      <w:r>
        <w:rPr/>
        <w:pict>
          <v:shape style="position:absolute;margin-left:208.483994pt;margin-top:429.239502pt;width:261.4pt;height:201.55pt;mso-position-horizontal-relative:page;mso-position-vertical-relative:page;z-index:-132592" type="#_x0000_t202" filled="false" stroked="false">
            <v:textbox inset="0,0,0,0">
              <w:txbxContent>
                <w:p>
                  <w:pPr>
                    <w:pStyle w:val="BodyText"/>
                    <w:ind w:left="40"/>
                    <w:rPr>
                      <w:sz w:val="17"/>
                    </w:rPr>
                  </w:pPr>
                </w:p>
              </w:txbxContent>
            </v:textbox>
            <w10:wrap type="none"/>
          </v:shape>
        </w:pict>
      </w:r>
      <w:r>
        <w:rPr/>
        <w:pict>
          <v:shape style="position:absolute;margin-left:175.813187pt;margin-top:457.850311pt;width:32.7pt;height:29.25pt;mso-position-horizontal-relative:page;mso-position-vertical-relative:page;z-index:-132568" type="#_x0000_t202" filled="false" stroked="false">
            <v:textbox inset="0,0,0,0">
              <w:txbxContent>
                <w:p>
                  <w:pPr>
                    <w:pStyle w:val="BodyText"/>
                    <w:ind w:left="40"/>
                    <w:rPr>
                      <w:sz w:val="17"/>
                    </w:rPr>
                  </w:pPr>
                </w:p>
              </w:txbxContent>
            </v:textbox>
            <w10:wrap type="none"/>
          </v:shape>
        </w:pict>
      </w:r>
      <w:r>
        <w:rPr/>
        <w:pict>
          <v:shape style="position:absolute;margin-left:175.813187pt;margin-top:487.083557pt;width:32.7pt;height:28.65pt;mso-position-horizontal-relative:page;mso-position-vertical-relative:page;z-index:-132544" type="#_x0000_t202" filled="false" stroked="false">
            <v:textbox inset="0,0,0,0">
              <w:txbxContent>
                <w:p>
                  <w:pPr>
                    <w:pStyle w:val="BodyText"/>
                    <w:ind w:left="40"/>
                    <w:rPr>
                      <w:sz w:val="17"/>
                    </w:rPr>
                  </w:pPr>
                </w:p>
              </w:txbxContent>
            </v:textbox>
            <w10:wrap type="none"/>
          </v:shape>
        </w:pict>
      </w:r>
      <w:r>
        <w:rPr/>
        <w:pict>
          <v:shape style="position:absolute;margin-left:175.813187pt;margin-top:515.694397pt;width:32.7pt;height:28.65pt;mso-position-horizontal-relative:page;mso-position-vertical-relative:page;z-index:-132520" type="#_x0000_t202" filled="false" stroked="false">
            <v:textbox inset="0,0,0,0">
              <w:txbxContent>
                <w:p>
                  <w:pPr>
                    <w:pStyle w:val="BodyText"/>
                    <w:ind w:left="40"/>
                    <w:rPr>
                      <w:sz w:val="17"/>
                    </w:rPr>
                  </w:pPr>
                </w:p>
              </w:txbxContent>
            </v:textbox>
            <w10:wrap type="none"/>
          </v:shape>
        </w:pict>
      </w:r>
      <w:r>
        <w:rPr/>
        <w:pict>
          <v:shape style="position:absolute;margin-left:175.813187pt;margin-top:544.304688pt;width:.1pt;height:28.65pt;mso-position-horizontal-relative:page;mso-position-vertical-relative:page;z-index:-132496" type="#_x0000_t202" filled="false" stroked="false">
            <v:textbox inset="0,0,0,0">
              <w:txbxContent>
                <w:p>
                  <w:pPr>
                    <w:pStyle w:val="BodyText"/>
                    <w:ind w:left="40"/>
                    <w:rPr>
                      <w:sz w:val="17"/>
                    </w:rPr>
                  </w:pPr>
                </w:p>
              </w:txbxContent>
            </v:textbox>
            <w10:wrap type="none"/>
          </v:shape>
        </w:pict>
      </w:r>
      <w:r>
        <w:rPr/>
        <w:pict>
          <v:shape style="position:absolute;margin-left:175.813187pt;margin-top:572.915527pt;width:.1pt;height:29.25pt;mso-position-horizontal-relative:page;mso-position-vertical-relative:page;z-index:-132472" type="#_x0000_t202" filled="false" stroked="false">
            <v:textbox inset="0,0,0,0">
              <w:txbxContent>
                <w:p>
                  <w:pPr>
                    <w:pStyle w:val="BodyText"/>
                    <w:ind w:left="40"/>
                    <w:rPr>
                      <w:sz w:val="17"/>
                    </w:rPr>
                  </w:pPr>
                </w:p>
              </w:txbxContent>
            </v:textbox>
            <w10:wrap type="none"/>
          </v:shape>
        </w:pict>
      </w:r>
      <w:r>
        <w:rPr/>
        <w:pict>
          <v:shape style="position:absolute;margin-left:175.813187pt;margin-top:602.148254pt;width:32.7pt;height:28.65pt;mso-position-horizontal-relative:page;mso-position-vertical-relative:page;z-index:-132448" type="#_x0000_t202" filled="false" stroked="false">
            <v:textbox inset="0,0,0,0">
              <w:txbxContent>
                <w:p>
                  <w:pPr>
                    <w:pStyle w:val="BodyText"/>
                    <w:ind w:left="40"/>
                    <w:rPr>
                      <w:sz w:val="17"/>
                    </w:rPr>
                  </w:pPr>
                </w:p>
              </w:txbxContent>
            </v:textbox>
            <w10:wrap type="none"/>
          </v:shape>
        </w:pict>
      </w:r>
      <w:r>
        <w:rPr/>
        <w:pict>
          <v:shape style="position:absolute;margin-left:185.591751pt;margin-top:540.263855pt;width:6.3pt;height:.1pt;mso-position-horizontal-relative:page;mso-position-vertical-relative:page;z-index:-132424" type="#_x0000_t202" filled="false" stroked="false">
            <v:textbox inset="0,0,0,0">
              <w:txbxContent/>
            </v:textbox>
            <w10:wrap type="none"/>
          </v:shape>
        </w:pict>
      </w:r>
      <w:r>
        <w:rPr/>
        <w:pict>
          <v:shape style="position:absolute;margin-left:212.133652pt;margin-top:535.288147pt;width:6.3pt;height:.1pt;mso-position-horizontal-relative:page;mso-position-vertical-relative:page;z-index:-132400" type="#_x0000_t202" filled="false" stroked="false">
            <v:textbox inset="0,0,0,0">
              <w:txbxContent/>
            </v:textbox>
            <w10:wrap type="none"/>
          </v:shape>
        </w:pict>
      </w:r>
      <w:r>
        <w:rPr/>
        <w:pict>
          <v:shape style="position:absolute;margin-left:426.56427pt;margin-top:463.76236pt;width:6.3pt;height:.1pt;mso-position-horizontal-relative:page;mso-position-vertical-relative:page;z-index:-132376" type="#_x0000_t202" filled="false" stroked="false">
            <v:textbox inset="0,0,0,0">
              <w:txbxContent/>
            </v:textbox>
            <w10:wrap type="none"/>
          </v:shape>
        </w:pict>
      </w:r>
      <w:r>
        <w:rPr/>
        <w:pict>
          <v:shape style="position:absolute;margin-left:269.408295pt;margin-top:597.989136pt;width:106.9pt;height:12pt;mso-position-horizontal-relative:page;mso-position-vertical-relative:page;z-index:-132352"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00" w:bottom="0" w:left="1580" w:right="0"/>
        </w:sectPr>
      </w:pPr>
    </w:p>
    <w:p>
      <w:pPr>
        <w:rPr>
          <w:sz w:val="2"/>
          <w:szCs w:val="2"/>
        </w:rPr>
      </w:pPr>
      <w:r>
        <w:rPr/>
        <w:pict>
          <v:shape style="position:absolute;margin-left:98.092499pt;margin-top:92.026787pt;width:425.45pt;height:181.2pt;mso-position-horizontal-relative:page;mso-position-vertical-relative:page;z-index:-132328" type="#_x0000_t202" filled="false" stroked="false">
            <v:textbox inset="0,0,0,0">
              <w:txbxContent>
                <w:p>
                  <w:pPr>
                    <w:pStyle w:val="BodyText"/>
                    <w:spacing w:line="360" w:lineRule="auto" w:before="10"/>
                    <w:ind w:left="380" w:right="17" w:hanging="361"/>
                    <w:jc w:val="both"/>
                  </w:pPr>
                  <w:r>
                    <w:rPr/>
                    <w:t>35. The disparities in health care financing and service benefits alluded to above can best be illustrated through comprehensive financing incidence and benefit incidence analyses. A financing incidence analysis determines which socio-economic groups bear what burden of funding health services. A benefit incidence analysis determines what benefit (expressed in monetary terms) different socio-economic groups derive from utilising health services. These analyses enable one to assess how equitable a health system is; financing is regarded as equitable if contributions to funding health care are according to ability to pay, and health service use</w:t>
                  </w:r>
                  <w:r>
                    <w:rPr>
                      <w:spacing w:val="60"/>
                    </w:rPr>
                    <w:t> </w:t>
                  </w:r>
                  <w:r>
                    <w:rPr/>
                    <w:t>is</w:t>
                  </w:r>
                </w:p>
                <w:p>
                  <w:pPr>
                    <w:pStyle w:val="BodyText"/>
                    <w:spacing w:before="6"/>
                    <w:ind w:left="380"/>
                  </w:pPr>
                  <w:r>
                    <w:rPr/>
                    <w:t>regarded as equitable if benefits are distributed according to need for health care.</w:t>
                  </w:r>
                </w:p>
              </w:txbxContent>
            </v:textbox>
            <w10:wrap type="none"/>
          </v:shape>
        </w:pict>
      </w:r>
      <w:r>
        <w:rPr/>
        <w:pict>
          <v:shape style="position:absolute;margin-left:98.092499pt;margin-top:299.379272pt;width:425.5pt;height:284.95pt;mso-position-horizontal-relative:page;mso-position-vertical-relative:page;z-index:-132304" type="#_x0000_t202" filled="false" stroked="false">
            <v:textbox inset="0,0,0,0">
              <w:txbxContent>
                <w:p>
                  <w:pPr>
                    <w:pStyle w:val="BodyText"/>
                    <w:spacing w:line="360" w:lineRule="auto" w:before="10"/>
                    <w:ind w:left="380" w:right="17" w:hanging="361"/>
                    <w:jc w:val="both"/>
                  </w:pPr>
                  <w:r>
                    <w:rPr/>
                    <w:t>36. Figure 2 shows the distribution of the burden of health care financing across socio- economic groups. It shows that the poorest 20% of the population (quintile 1) contribute almost 6% of their household income towards funding health care. This is mainly through making out-of-pocket payments (e.g. fees at public hospitals or payments to a private GP or pharmacy) and through tax contributions (in the lowest income households, this mainly takes the form of indirect taxes such as  VAT, excise duties, fuel levies etc.).  This is similar for the next two quintiles.  The  richest 20% of the population contribute about 18% of their household income towards health care, with most of this in the form of contributions to medical schemes; their contributions to health care funding in the form of out-of-pocket payments and general tax payments is less than 8% of their income. The second richest 20% of the population contributes just over 10% of their average household income</w:t>
                  </w:r>
                  <w:r>
                    <w:rPr>
                      <w:spacing w:val="7"/>
                    </w:rPr>
                    <w:t> </w:t>
                  </w:r>
                  <w:r>
                    <w:rPr/>
                    <w:t>to</w:t>
                  </w:r>
                  <w:r>
                    <w:rPr>
                      <w:spacing w:val="9"/>
                    </w:rPr>
                    <w:t> </w:t>
                  </w:r>
                  <w:r>
                    <w:rPr/>
                    <w:t>health</w:t>
                  </w:r>
                  <w:r>
                    <w:rPr>
                      <w:spacing w:val="9"/>
                    </w:rPr>
                    <w:t> </w:t>
                  </w:r>
                  <w:r>
                    <w:rPr/>
                    <w:t>care</w:t>
                  </w:r>
                  <w:r>
                    <w:rPr>
                      <w:spacing w:val="11"/>
                    </w:rPr>
                    <w:t> </w:t>
                  </w:r>
                  <w:r>
                    <w:rPr/>
                    <w:t>payments,</w:t>
                  </w:r>
                  <w:r>
                    <w:rPr>
                      <w:spacing w:val="9"/>
                    </w:rPr>
                    <w:t> </w:t>
                  </w:r>
                  <w:r>
                    <w:rPr/>
                    <w:t>with</w:t>
                  </w:r>
                  <w:r>
                    <w:rPr>
                      <w:spacing w:val="8"/>
                    </w:rPr>
                    <w:t> </w:t>
                  </w:r>
                  <w:r>
                    <w:rPr/>
                    <w:t>nearly</w:t>
                  </w:r>
                  <w:r>
                    <w:rPr>
                      <w:spacing w:val="4"/>
                    </w:rPr>
                    <w:t> </w:t>
                  </w:r>
                  <w:r>
                    <w:rPr/>
                    <w:t>6%</w:t>
                  </w:r>
                  <w:r>
                    <w:rPr>
                      <w:spacing w:val="11"/>
                    </w:rPr>
                    <w:t> </w:t>
                  </w:r>
                  <w:r>
                    <w:rPr/>
                    <w:t>being</w:t>
                  </w:r>
                  <w:r>
                    <w:rPr>
                      <w:spacing w:val="7"/>
                    </w:rPr>
                    <w:t> </w:t>
                  </w:r>
                  <w:r>
                    <w:rPr/>
                    <w:t>in</w:t>
                  </w:r>
                  <w:r>
                    <w:rPr>
                      <w:spacing w:val="9"/>
                    </w:rPr>
                    <w:t> </w:t>
                  </w:r>
                  <w:r>
                    <w:rPr/>
                    <w:t>the</w:t>
                  </w:r>
                  <w:r>
                    <w:rPr>
                      <w:spacing w:val="11"/>
                    </w:rPr>
                    <w:t> </w:t>
                  </w:r>
                  <w:r>
                    <w:rPr/>
                    <w:t>form</w:t>
                  </w:r>
                  <w:r>
                    <w:rPr>
                      <w:spacing w:val="9"/>
                    </w:rPr>
                    <w:t> </w:t>
                  </w:r>
                  <w:r>
                    <w:rPr/>
                    <w:t>of</w:t>
                  </w:r>
                  <w:r>
                    <w:rPr>
                      <w:spacing w:val="11"/>
                    </w:rPr>
                    <w:t> </w:t>
                  </w:r>
                  <w:r>
                    <w:rPr/>
                    <w:t>out-of-pocket</w:t>
                  </w:r>
                </w:p>
                <w:p>
                  <w:pPr>
                    <w:pStyle w:val="BodyText"/>
                    <w:spacing w:before="11"/>
                    <w:ind w:left="380"/>
                  </w:pPr>
                  <w:r>
                    <w:rPr/>
                    <w:t>payments and general tax payments.</w:t>
                  </w:r>
                </w:p>
              </w:txbxContent>
            </v:textbox>
            <w10:wrap type="none"/>
          </v:shape>
        </w:pict>
      </w:r>
    </w:p>
    <w:p>
      <w:pPr>
        <w:spacing w:after="0"/>
        <w:rPr>
          <w:sz w:val="2"/>
          <w:szCs w:val="2"/>
        </w:rPr>
        <w:sectPr>
          <w:pgSz w:w="12240" w:h="15840"/>
          <w:pgMar w:top="1480" w:bottom="280" w:left="1580" w:right="0"/>
        </w:sectPr>
      </w:pPr>
    </w:p>
    <w:p>
      <w:pPr>
        <w:rPr>
          <w:sz w:val="2"/>
          <w:szCs w:val="2"/>
        </w:rPr>
      </w:pPr>
      <w:r>
        <w:rPr/>
        <w:pict>
          <v:group style="position:absolute;margin-left:93.704071pt;margin-top:103.267105pt;width:425.05pt;height:199.8pt;mso-position-horizontal-relative:page;mso-position-vertical-relative:page;z-index:-132280" coordorigin="1874,2065" coordsize="8501,3996">
            <v:rect style="position:absolute;left:1874;top:2065;width:8501;height:3996" filled="false" stroked="true" strokeweight="0pt" strokecolor="#000000">
              <v:stroke dashstyle="solid"/>
            </v:rect>
            <v:line style="position:absolute" from="2826,2906" to="3726,2906" stroked="true" strokeweight="0pt" strokecolor="#000000">
              <v:stroke dashstyle="solid"/>
            </v:line>
            <v:line style="position:absolute" from="2826,2630" to="3726,2630" stroked="true" strokeweight="0pt" strokecolor="#000000">
              <v:stroke dashstyle="solid"/>
            </v:line>
            <v:line style="position:absolute" from="2826,2363" to="2826,3122" stroked="true" strokeweight=".689987pt" strokecolor="#808080">
              <v:stroke dashstyle="solid"/>
            </v:line>
            <v:shape style="position:absolute;left:3267;top:4890;width:608;height:249" type="#_x0000_t75" stroked="false">
              <v:imagedata r:id="rId15" o:title=""/>
            </v:shape>
            <v:rect style="position:absolute;left:3267;top:4889;width:608;height:248" filled="false" stroked="true" strokeweight=".689059pt" strokecolor="#000000">
              <v:stroke dashstyle="solid"/>
            </v:rect>
            <v:shape style="position:absolute;left:4758;top:4917;width:594;height:221" type="#_x0000_t75" stroked="false">
              <v:imagedata r:id="rId16" o:title=""/>
            </v:shape>
            <v:rect style="position:absolute;left:4758;top:4917;width:594;height:221" filled="false" stroked="true" strokeweight=".689035pt" strokecolor="#000000">
              <v:stroke dashstyle="solid"/>
            </v:rect>
            <v:shape style="position:absolute;left:6234;top:4917;width:608;height:221" type="#_x0000_t75" stroked="false">
              <v:imagedata r:id="rId17" o:title=""/>
            </v:shape>
            <v:rect style="position:absolute;left:6234;top:4917;width:608;height:221" filled="false" stroked="true" strokeweight=".68903pt" strokecolor="#000000">
              <v:stroke dashstyle="solid"/>
            </v:rect>
            <v:shape style="position:absolute;left:7724;top:4917;width:594;height:221" type="#_x0000_t75" stroked="false">
              <v:imagedata r:id="rId18" o:title=""/>
            </v:shape>
            <v:rect style="position:absolute;left:7725;top:4917;width:594;height:221" filled="false" stroked="true" strokeweight=".689035pt" strokecolor="#000000">
              <v:stroke dashstyle="solid"/>
            </v:rect>
            <v:shape style="position:absolute;left:9201;top:4917;width:608;height:221" type="#_x0000_t75" stroked="false">
              <v:imagedata r:id="rId19" o:title=""/>
            </v:shape>
            <v:rect style="position:absolute;left:9201;top:4917;width:608;height:221" filled="false" stroked="true" strokeweight=".68903pt" strokecolor="#000000">
              <v:stroke dashstyle="solid"/>
            </v:rect>
            <v:shape style="position:absolute;left:4736;top:316417;width:9480;height:1220" coordorigin="4736,316418" coordsize="9480,1220" path="m3268,4408l3875,4408,3875,4890,3268,4890,3268,4408xm4758,4421l5352,4421,5352,4917,4758,4917,4758,4421xm6235,4435l6842,4435,6842,4917,6235,4917,6235,4435xm7725,4339l8319,4339,8319,4917,7725,4917,7725,4339xm9202,4077l9809,4077,9809,4917,9202,4917,9202,4077xe" filled="false" stroked="true" strokeweight=".689445pt" strokecolor="#000000">
              <v:path arrowok="t"/>
              <v:stroke dashstyle="solid"/>
            </v:shape>
            <v:shape style="position:absolute;left:3267;top:4394;width:608;height:14" type="#_x0000_t75" stroked="false">
              <v:imagedata r:id="rId20" o:title=""/>
            </v:shape>
            <v:line style="position:absolute" from="3261,4401" to="3882,4401" stroked="true" strokeweight="1.377808pt" strokecolor="#000000">
              <v:stroke dashstyle="solid"/>
            </v:line>
            <v:shape style="position:absolute;left:4758;top:4380;width:594;height:42" type="#_x0000_t75" stroked="false">
              <v:imagedata r:id="rId21" o:title=""/>
            </v:shape>
            <v:rect style="position:absolute;left:4758;top:4379;width:594;height:42" filled="false" stroked="true" strokeweight=".688909pt" strokecolor="#000000">
              <v:stroke dashstyle="solid"/>
            </v:rect>
            <v:shape style="position:absolute;left:6234;top:4270;width:608;height:166" type="#_x0000_t75" stroked="false">
              <v:imagedata r:id="rId22" o:title=""/>
            </v:shape>
            <v:rect style="position:absolute;left:6234;top:4269;width:608;height:166" filled="false" stroked="true" strokeweight=".688979pt" strokecolor="#000000">
              <v:stroke dashstyle="solid"/>
            </v:rect>
            <v:shape style="position:absolute;left:7724;top:3622;width:594;height:717" type="#_x0000_t75" stroked="false">
              <v:imagedata r:id="rId23" o:title=""/>
            </v:shape>
            <v:rect style="position:absolute;left:7725;top:3622;width:594;height:717" filled="false" stroked="true" strokeweight=".689546pt" strokecolor="#000000">
              <v:stroke dashstyle="solid"/>
            </v:rect>
            <v:shape style="position:absolute;left:9201;top:2671;width:608;height:1406" type="#_x0000_t75" stroked="false">
              <v:imagedata r:id="rId24" o:title=""/>
            </v:shape>
            <v:rect style="position:absolute;left:9201;top:2671;width:608;height:1406" filled="false" stroked="true" strokeweight=".689817pt" strokecolor="#000000">
              <v:stroke dashstyle="solid"/>
            </v:rect>
            <v:line style="position:absolute" from="2826,5193" to="2826,2355" stroked="true" strokeweight=".000091pt" strokecolor="#000000">
              <v:stroke dashstyle="solid"/>
            </v:line>
            <v:line style="position:absolute" from="2771,5138" to="2826,5138" stroked="true" strokeweight="0pt" strokecolor="#000000">
              <v:stroke dashstyle="solid"/>
            </v:line>
            <v:line style="position:absolute" from="2771,4862" to="2826,4862" stroked="true" strokeweight="0pt" strokecolor="#000000">
              <v:stroke dashstyle="solid"/>
            </v:line>
            <v:line style="position:absolute" from="2771,4587" to="2826,4587" stroked="true" strokeweight="0pt" strokecolor="#000000">
              <v:stroke dashstyle="solid"/>
            </v:line>
            <v:line style="position:absolute" from="2771,4297" to="2826,4297" stroked="true" strokeweight="0pt" strokecolor="#000000">
              <v:stroke dashstyle="solid"/>
            </v:line>
            <v:line style="position:absolute" from="2771,4022" to="2826,4022" stroked="true" strokeweight="0pt" strokecolor="#000000">
              <v:stroke dashstyle="solid"/>
            </v:line>
            <v:line style="position:absolute" from="2771,3746" to="2826,3746" stroked="true" strokeweight="0pt" strokecolor="#000000">
              <v:stroke dashstyle="solid"/>
            </v:line>
            <v:line style="position:absolute" from="2771,3471" to="2826,3471" stroked="true" strokeweight="0pt" strokecolor="#000000">
              <v:stroke dashstyle="solid"/>
            </v:line>
            <v:line style="position:absolute" from="2771,3195" to="2826,3195" stroked="true" strokeweight="0pt" strokecolor="#000000">
              <v:stroke dashstyle="solid"/>
            </v:line>
            <v:line style="position:absolute" from="2771,2906" to="2826,2906" stroked="true" strokeweight="0pt" strokecolor="#000000">
              <v:stroke dashstyle="solid"/>
            </v:line>
            <v:line style="position:absolute" from="2771,2630" to="2826,2630" stroked="true" strokeweight="0pt" strokecolor="#000000">
              <v:stroke dashstyle="solid"/>
            </v:line>
            <v:line style="position:absolute" from="2771,2355" to="2826,2355" stroked="true" strokeweight="0pt" strokecolor="#000000">
              <v:stroke dashstyle="solid"/>
            </v:line>
            <v:line style="position:absolute" from="2826,5138" to="10251,5138" stroked="true" strokeweight="0pt" strokecolor="#000000">
              <v:stroke dashstyle="solid"/>
            </v:line>
            <v:line style="position:absolute" from="4317,5193" to="4317,5138" stroked="true" strokeweight="0pt" strokecolor="#000000">
              <v:stroke dashstyle="solid"/>
            </v:line>
            <v:line style="position:absolute" from="5793,5193" to="5793,5138" stroked="true" strokeweight="0pt" strokecolor="#000000">
              <v:stroke dashstyle="solid"/>
            </v:line>
            <v:line style="position:absolute" from="7284,5193" to="7284,5138" stroked="true" strokeweight="0pt" strokecolor="#000000">
              <v:stroke dashstyle="solid"/>
            </v:line>
            <v:line style="position:absolute" from="8760,5193" to="8760,5138" stroked="true" strokeweight="0pt" strokecolor="#000000">
              <v:stroke dashstyle="solid"/>
            </v:line>
            <v:line style="position:absolute" from="10251,5193" to="10251,5138" stroked="true" strokeweight="0pt" strokecolor="#000000">
              <v:stroke dashstyle="solid"/>
            </v:line>
            <v:rect style="position:absolute;left:4164;top:5702;width:4720;height:304" filled="false" stroked="true" strokeweight="0pt" strokecolor="#000000">
              <v:stroke dashstyle="solid"/>
            </v:rect>
            <v:shape style="position:absolute;left:4233;top:5799;width:97;height:97" type="#_x0000_t75" stroked="false">
              <v:imagedata r:id="rId25" o:title=""/>
            </v:shape>
            <v:rect style="position:absolute;left:4233;top:5799;width:97;height:97" filled="false" stroked="true" strokeweight=".689445pt" strokecolor="#000000">
              <v:stroke dashstyle="solid"/>
            </v:rect>
            <v:rect style="position:absolute;left:6165;top:5799;width:97;height:97" filled="false" stroked="true" strokeweight=".689445pt" strokecolor="#000000">
              <v:stroke dashstyle="solid"/>
            </v:rect>
            <v:shape style="position:absolute;left:7283;top:5799;width:97;height:97" type="#_x0000_t75" stroked="false">
              <v:imagedata r:id="rId26" o:title=""/>
            </v:shape>
            <v:rect style="position:absolute;left:7283;top:5799;width:97;height:97" filled="false" stroked="true" strokeweight=".689445pt" strokecolor="#000000">
              <v:stroke dashstyle="solid"/>
            </v:rect>
            <v:rect style="position:absolute;left:1874;top:2065;width:8501;height:3996" filled="false" stroked="true" strokeweight="0pt" strokecolor="#000000">
              <v:stroke dashstyle="solid"/>
            </v:rect>
            <w10:wrap type="none"/>
          </v:group>
        </w:pict>
      </w:r>
      <w:r>
        <w:rPr/>
        <w:pict>
          <v:shape style="position:absolute;margin-left:89.084099pt;margin-top:85.29528pt;width:337.45pt;height:15.35pt;mso-position-horizontal-relative:page;mso-position-vertical-relative:page;z-index:-132256" type="#_x0000_t202" filled="false" stroked="false">
            <v:textbox inset="0,0,0,0">
              <w:txbxContent>
                <w:p>
                  <w:pPr>
                    <w:spacing w:before="10"/>
                    <w:ind w:left="20" w:right="0" w:firstLine="0"/>
                    <w:jc w:val="left"/>
                    <w:rPr>
                      <w:b/>
                      <w:sz w:val="24"/>
                    </w:rPr>
                  </w:pPr>
                  <w:r>
                    <w:rPr>
                      <w:b/>
                      <w:sz w:val="24"/>
                    </w:rPr>
                    <w:t>Figure 2: Incidence of health care financing in South Africa, 2006</w:t>
                  </w:r>
                </w:p>
              </w:txbxContent>
            </v:textbox>
            <w10:wrap type="none"/>
          </v:shape>
        </w:pict>
      </w:r>
      <w:r>
        <w:rPr/>
        <w:pict>
          <v:shape style="position:absolute;margin-left:89.084099pt;margin-top:305.888184pt;width:150.5pt;height:13.05pt;mso-position-horizontal-relative:page;mso-position-vertical-relative:page;z-index:-132232" type="#_x0000_t202" filled="false" stroked="false">
            <v:textbox inset="0,0,0,0">
              <w:txbxContent>
                <w:p>
                  <w:pPr>
                    <w:spacing w:before="11"/>
                    <w:ind w:left="20" w:right="0" w:firstLine="0"/>
                    <w:jc w:val="left"/>
                    <w:rPr>
                      <w:sz w:val="20"/>
                    </w:rPr>
                  </w:pPr>
                  <w:r>
                    <w:rPr>
                      <w:b/>
                      <w:sz w:val="20"/>
                    </w:rPr>
                    <w:t>Source: </w:t>
                  </w:r>
                  <w:r>
                    <w:rPr>
                      <w:sz w:val="20"/>
                    </w:rPr>
                    <w:t>Ataguba &amp; McIntyre (2009)</w:t>
                  </w:r>
                </w:p>
              </w:txbxContent>
            </v:textbox>
            <w10:wrap type="none"/>
          </v:shape>
        </w:pict>
      </w:r>
      <w:r>
        <w:rPr/>
        <w:pict>
          <v:shape style="position:absolute;margin-left:98.092499pt;margin-top:331.353882pt;width:425.4pt;height:243.35pt;mso-position-horizontal-relative:page;mso-position-vertical-relative:page;z-index:-132208" type="#_x0000_t202" filled="false" stroked="false">
            <v:textbox inset="0,0,0,0">
              <w:txbxContent>
                <w:p>
                  <w:pPr>
                    <w:pStyle w:val="BodyText"/>
                    <w:spacing w:line="360" w:lineRule="auto" w:before="10"/>
                    <w:ind w:left="380" w:right="18" w:hanging="361"/>
                    <w:jc w:val="both"/>
                  </w:pPr>
                  <w:r>
                    <w:rPr/>
                    <w:t>37. The information depicted in Figure 2 clearly indicates that payments towards the cost of health care are progressive in South Africa (i.e. payments to health care as a percentage of household income increases as the level of income increases). However, it should be noted that almost all of the ‘progressivity’ of health care funding is attributable to medical scheme contributions as it is only the richest groups which contribute to medical schemes. However, it is also only those who contribute to medical scheme who benefit from funds in medical schemes. The distribution of health care funding in the form of out-of-pocket payments and general</w:t>
                  </w:r>
                  <w:r>
                    <w:rPr>
                      <w:spacing w:val="16"/>
                    </w:rPr>
                    <w:t> </w:t>
                  </w:r>
                  <w:r>
                    <w:rPr/>
                    <w:t>tax</w:t>
                  </w:r>
                  <w:r>
                    <w:rPr>
                      <w:spacing w:val="15"/>
                    </w:rPr>
                    <w:t> </w:t>
                  </w:r>
                  <w:r>
                    <w:rPr/>
                    <w:t>payments</w:t>
                  </w:r>
                  <w:r>
                    <w:rPr>
                      <w:spacing w:val="13"/>
                    </w:rPr>
                    <w:t> </w:t>
                  </w:r>
                  <w:r>
                    <w:rPr/>
                    <w:t>is</w:t>
                  </w:r>
                  <w:r>
                    <w:rPr>
                      <w:spacing w:val="16"/>
                    </w:rPr>
                    <w:t> </w:t>
                  </w:r>
                  <w:r>
                    <w:rPr/>
                    <w:t>relatively</w:t>
                  </w:r>
                  <w:r>
                    <w:rPr>
                      <w:spacing w:val="8"/>
                    </w:rPr>
                    <w:t> </w:t>
                  </w:r>
                  <w:r>
                    <w:rPr/>
                    <w:t>evenly</w:t>
                  </w:r>
                  <w:r>
                    <w:rPr>
                      <w:spacing w:val="11"/>
                    </w:rPr>
                    <w:t> </w:t>
                  </w:r>
                  <w:r>
                    <w:rPr/>
                    <w:t>distributed</w:t>
                  </w:r>
                  <w:r>
                    <w:rPr>
                      <w:spacing w:val="13"/>
                    </w:rPr>
                    <w:t> </w:t>
                  </w:r>
                  <w:r>
                    <w:rPr/>
                    <w:t>across</w:t>
                  </w:r>
                  <w:r>
                    <w:rPr>
                      <w:spacing w:val="13"/>
                    </w:rPr>
                    <w:t> </w:t>
                  </w:r>
                  <w:r>
                    <w:rPr/>
                    <w:t>socio-economic</w:t>
                  </w:r>
                  <w:r>
                    <w:rPr>
                      <w:spacing w:val="14"/>
                    </w:rPr>
                    <w:t> </w:t>
                  </w:r>
                  <w:r>
                    <w:rPr/>
                    <w:t>groups</w:t>
                  </w:r>
                </w:p>
                <w:p>
                  <w:pPr>
                    <w:pStyle w:val="BodyText"/>
                    <w:spacing w:before="5"/>
                    <w:ind w:left="380"/>
                  </w:pPr>
                  <w:r>
                    <w:rPr/>
                    <w:t>–</w:t>
                  </w:r>
                  <w:r>
                    <w:rPr>
                      <w:spacing w:val="9"/>
                    </w:rPr>
                    <w:t> </w:t>
                  </w:r>
                  <w:r>
                    <w:rPr/>
                    <w:t>although</w:t>
                  </w:r>
                  <w:r>
                    <w:rPr>
                      <w:spacing w:val="14"/>
                    </w:rPr>
                    <w:t> </w:t>
                  </w:r>
                  <w:r>
                    <w:rPr/>
                    <w:t>general</w:t>
                  </w:r>
                  <w:r>
                    <w:rPr>
                      <w:spacing w:val="11"/>
                    </w:rPr>
                    <w:t> </w:t>
                  </w:r>
                  <w:r>
                    <w:rPr/>
                    <w:t>tax</w:t>
                  </w:r>
                  <w:r>
                    <w:rPr>
                      <w:spacing w:val="12"/>
                    </w:rPr>
                    <w:t> </w:t>
                  </w:r>
                  <w:r>
                    <w:rPr/>
                    <w:t>payments</w:t>
                  </w:r>
                  <w:r>
                    <w:rPr>
                      <w:spacing w:val="9"/>
                    </w:rPr>
                    <w:t> </w:t>
                  </w:r>
                  <w:r>
                    <w:rPr/>
                    <w:t>are</w:t>
                  </w:r>
                  <w:r>
                    <w:rPr>
                      <w:spacing w:val="9"/>
                    </w:rPr>
                    <w:t> </w:t>
                  </w:r>
                  <w:r>
                    <w:rPr/>
                    <w:t>progressive,</w:t>
                  </w:r>
                  <w:r>
                    <w:rPr>
                      <w:spacing w:val="12"/>
                    </w:rPr>
                    <w:t> </w:t>
                  </w:r>
                  <w:r>
                    <w:rPr/>
                    <w:t>they</w:t>
                  </w:r>
                  <w:r>
                    <w:rPr>
                      <w:spacing w:val="4"/>
                    </w:rPr>
                    <w:t> </w:t>
                  </w:r>
                  <w:r>
                    <w:rPr/>
                    <w:t>are</w:t>
                  </w:r>
                  <w:r>
                    <w:rPr>
                      <w:spacing w:val="9"/>
                    </w:rPr>
                    <w:t> </w:t>
                  </w:r>
                  <w:r>
                    <w:rPr/>
                    <w:t>only</w:t>
                  </w:r>
                  <w:r>
                    <w:rPr>
                      <w:spacing w:val="4"/>
                    </w:rPr>
                    <w:t> </w:t>
                  </w:r>
                  <w:r>
                    <w:rPr/>
                    <w:t>slightly</w:t>
                  </w:r>
                  <w:r>
                    <w:rPr>
                      <w:spacing w:val="7"/>
                    </w:rPr>
                    <w:t> </w:t>
                  </w:r>
                  <w:r>
                    <w:rPr/>
                    <w:t>so,</w:t>
                  </w:r>
                  <w:r>
                    <w:rPr>
                      <w:spacing w:val="10"/>
                    </w:rPr>
                    <w:t> </w:t>
                  </w:r>
                  <w:r>
                    <w:rPr/>
                    <w:t>with</w:t>
                  </w:r>
                  <w:r>
                    <w:rPr>
                      <w:spacing w:val="9"/>
                    </w:rPr>
                    <w:t> </w:t>
                  </w:r>
                  <w:r>
                    <w:rPr/>
                    <w:t>the</w:t>
                  </w:r>
                </w:p>
                <w:p>
                  <w:pPr>
                    <w:pStyle w:val="BodyText"/>
                    <w:spacing w:line="410" w:lineRule="atLeast" w:before="6"/>
                    <w:ind w:left="380"/>
                  </w:pPr>
                  <w:r>
                    <w:rPr/>
                    <w:t>poorest 80% of the population (quintiles 1 to 4) bearing a very similar burden of funding these payments.</w:t>
                  </w:r>
                </w:p>
              </w:txbxContent>
            </v:textbox>
            <w10:wrap type="none"/>
          </v:shape>
        </w:pict>
      </w:r>
      <w:r>
        <w:rPr/>
        <w:pict>
          <v:shape style="position:absolute;margin-left:98.092499pt;margin-top:600.85199pt;width:425.45pt;height:119.05pt;mso-position-horizontal-relative:page;mso-position-vertical-relative:page;z-index:-132184" type="#_x0000_t202" filled="false" stroked="false">
            <v:textbox inset="0,0,0,0">
              <w:txbxContent>
                <w:p>
                  <w:pPr>
                    <w:pStyle w:val="BodyText"/>
                    <w:spacing w:line="360" w:lineRule="auto" w:before="10"/>
                    <w:ind w:left="380" w:right="18" w:hanging="361"/>
                    <w:jc w:val="both"/>
                  </w:pPr>
                  <w:r>
                    <w:rPr/>
                    <w:t>38. The fact that a large share of health care funding is attributable to medical schemes contributions and that only a small share (14%) of the South African population benefit from the services funded by these schemes heavily influences the distribution of benefits from health care utilisation across socio-economic groups. Figure 3  shows  that  benefits  are heavily concentrated  on  the richest  40%  of</w:t>
                  </w:r>
                  <w:r>
                    <w:rPr>
                      <w:spacing w:val="31"/>
                    </w:rPr>
                    <w:t> </w:t>
                  </w:r>
                  <w:r>
                    <w:rPr/>
                    <w:t>the</w:t>
                  </w:r>
                </w:p>
                <w:p>
                  <w:pPr>
                    <w:pStyle w:val="BodyText"/>
                    <w:spacing w:before="5"/>
                    <w:ind w:left="380"/>
                  </w:pPr>
                  <w:r>
                    <w:rPr/>
                    <w:t>population,</w:t>
                  </w:r>
                  <w:r>
                    <w:rPr>
                      <w:spacing w:val="12"/>
                    </w:rPr>
                    <w:t> </w:t>
                  </w:r>
                  <w:r>
                    <w:rPr/>
                    <w:t>who</w:t>
                  </w:r>
                  <w:r>
                    <w:rPr>
                      <w:spacing w:val="12"/>
                    </w:rPr>
                    <w:t> </w:t>
                  </w:r>
                  <w:r>
                    <w:rPr/>
                    <w:t>receive</w:t>
                  </w:r>
                  <w:r>
                    <w:rPr>
                      <w:spacing w:val="13"/>
                    </w:rPr>
                    <w:t> </w:t>
                  </w:r>
                  <w:r>
                    <w:rPr/>
                    <w:t>about</w:t>
                  </w:r>
                  <w:r>
                    <w:rPr>
                      <w:spacing w:val="12"/>
                    </w:rPr>
                    <w:t> </w:t>
                  </w:r>
                  <w:r>
                    <w:rPr/>
                    <w:t>60%</w:t>
                  </w:r>
                  <w:r>
                    <w:rPr>
                      <w:spacing w:val="11"/>
                    </w:rPr>
                    <w:t> </w:t>
                  </w:r>
                  <w:r>
                    <w:rPr/>
                    <w:t>of</w:t>
                  </w:r>
                  <w:r>
                    <w:rPr>
                      <w:spacing w:val="11"/>
                    </w:rPr>
                    <w:t> </w:t>
                  </w:r>
                  <w:r>
                    <w:rPr/>
                    <w:t>the</w:t>
                  </w:r>
                  <w:r>
                    <w:rPr>
                      <w:spacing w:val="11"/>
                    </w:rPr>
                    <w:t> </w:t>
                  </w:r>
                  <w:r>
                    <w:rPr/>
                    <w:t>health</w:t>
                  </w:r>
                  <w:r>
                    <w:rPr>
                      <w:spacing w:val="12"/>
                    </w:rPr>
                    <w:t> </w:t>
                  </w:r>
                  <w:r>
                    <w:rPr/>
                    <w:t>care</w:t>
                  </w:r>
                  <w:r>
                    <w:rPr>
                      <w:spacing w:val="13"/>
                    </w:rPr>
                    <w:t> </w:t>
                  </w:r>
                  <w:r>
                    <w:rPr/>
                    <w:t>benefits. </w:t>
                  </w:r>
                  <w:r>
                    <w:rPr>
                      <w:spacing w:val="24"/>
                    </w:rPr>
                    <w:t> </w:t>
                  </w:r>
                  <w:r>
                    <w:rPr/>
                    <w:t>This</w:t>
                  </w:r>
                  <w:r>
                    <w:rPr>
                      <w:spacing w:val="12"/>
                    </w:rPr>
                    <w:t> </w:t>
                  </w:r>
                  <w:r>
                    <w:rPr/>
                    <w:t>is</w:t>
                  </w:r>
                  <w:r>
                    <w:rPr>
                      <w:spacing w:val="12"/>
                    </w:rPr>
                    <w:t> </w:t>
                  </w:r>
                  <w:r>
                    <w:rPr/>
                    <w:t>particularly</w:t>
                  </w:r>
                </w:p>
              </w:txbxContent>
            </v:textbox>
            <w10:wrap type="none"/>
          </v:shape>
        </w:pict>
      </w:r>
      <w:r>
        <w:rPr/>
        <w:pict>
          <v:shape style="position:absolute;margin-left:103.127869pt;margin-top:101.790718pt;width:10.5pt;height:169.2pt;mso-position-horizontal-relative:page;mso-position-vertical-relative:page;z-index:-132160" type="#_x0000_t202" filled="false" stroked="false">
            <v:textbox inset="0,0,0,0" style="layout-flow:vertical;mso-layout-flow-alt:bottom-to-top">
              <w:txbxContent>
                <w:p>
                  <w:pPr>
                    <w:spacing w:before="16"/>
                    <w:ind w:left="20" w:right="0" w:firstLine="0"/>
                    <w:jc w:val="left"/>
                    <w:rPr>
                      <w:rFonts w:ascii="Arial"/>
                      <w:sz w:val="15"/>
                    </w:rPr>
                  </w:pPr>
                  <w:r>
                    <w:rPr>
                      <w:rFonts w:ascii="Arial"/>
                      <w:sz w:val="15"/>
                    </w:rPr>
                    <w:t>Health payment as % of consumption expenditure</w:t>
                  </w:r>
                </w:p>
              </w:txbxContent>
            </v:textbox>
            <w10:wrap type="none"/>
          </v:shape>
        </w:pict>
      </w:r>
      <w:r>
        <w:rPr/>
        <w:pict>
          <v:shape style="position:absolute;margin-left:93.704071pt;margin-top:103.267105pt;width:425.05pt;height:199.8pt;mso-position-horizontal-relative:page;mso-position-vertical-relative:page;z-index:-132136" type="#_x0000_t202" filled="false" stroked="false">
            <v:textbox inset="0,0,0,0">
              <w:txbxContent>
                <w:p>
                  <w:pPr>
                    <w:pStyle w:val="BodyText"/>
                    <w:spacing w:before="11"/>
                    <w:ind w:left="0"/>
                    <w:rPr>
                      <w:sz w:val="16"/>
                    </w:rPr>
                  </w:pPr>
                </w:p>
                <w:p>
                  <w:pPr>
                    <w:spacing w:before="0"/>
                    <w:ind w:left="469" w:right="0" w:firstLine="0"/>
                    <w:jc w:val="left"/>
                    <w:rPr>
                      <w:rFonts w:ascii="Arial"/>
                      <w:sz w:val="16"/>
                    </w:rPr>
                  </w:pPr>
                  <w:r>
                    <w:rPr>
                      <w:rFonts w:ascii="Arial"/>
                      <w:w w:val="105"/>
                      <w:sz w:val="16"/>
                    </w:rPr>
                    <w:t>20%</w:t>
                  </w:r>
                </w:p>
                <w:p>
                  <w:pPr>
                    <w:spacing w:before="91"/>
                    <w:ind w:left="469" w:right="0" w:firstLine="0"/>
                    <w:jc w:val="left"/>
                    <w:rPr>
                      <w:rFonts w:ascii="Arial"/>
                      <w:sz w:val="16"/>
                    </w:rPr>
                  </w:pPr>
                  <w:r>
                    <w:rPr>
                      <w:rFonts w:ascii="Arial"/>
                      <w:w w:val="105"/>
                      <w:sz w:val="16"/>
                    </w:rPr>
                    <w:t>18%</w:t>
                  </w:r>
                </w:p>
                <w:p>
                  <w:pPr>
                    <w:spacing w:before="92"/>
                    <w:ind w:left="469" w:right="0" w:firstLine="0"/>
                    <w:jc w:val="left"/>
                    <w:rPr>
                      <w:rFonts w:ascii="Arial"/>
                      <w:sz w:val="16"/>
                    </w:rPr>
                  </w:pPr>
                  <w:r>
                    <w:rPr>
                      <w:rFonts w:ascii="Arial"/>
                      <w:w w:val="105"/>
                      <w:sz w:val="16"/>
                    </w:rPr>
                    <w:t>16%</w:t>
                  </w:r>
                </w:p>
                <w:p>
                  <w:pPr>
                    <w:spacing w:before="105"/>
                    <w:ind w:left="469" w:right="0" w:firstLine="0"/>
                    <w:jc w:val="left"/>
                    <w:rPr>
                      <w:rFonts w:ascii="Arial"/>
                      <w:sz w:val="16"/>
                    </w:rPr>
                  </w:pPr>
                  <w:r>
                    <w:rPr>
                      <w:rFonts w:ascii="Arial"/>
                      <w:w w:val="105"/>
                      <w:sz w:val="16"/>
                    </w:rPr>
                    <w:t>14%</w:t>
                  </w:r>
                </w:p>
                <w:p>
                  <w:pPr>
                    <w:spacing w:before="92"/>
                    <w:ind w:left="469" w:right="0" w:firstLine="0"/>
                    <w:jc w:val="left"/>
                    <w:rPr>
                      <w:rFonts w:ascii="Arial"/>
                      <w:sz w:val="16"/>
                    </w:rPr>
                  </w:pPr>
                  <w:r>
                    <w:rPr>
                      <w:rFonts w:ascii="Arial"/>
                      <w:w w:val="105"/>
                      <w:sz w:val="16"/>
                    </w:rPr>
                    <w:t>12%</w:t>
                  </w:r>
                </w:p>
                <w:p>
                  <w:pPr>
                    <w:spacing w:before="92"/>
                    <w:ind w:left="469" w:right="0" w:firstLine="0"/>
                    <w:jc w:val="left"/>
                    <w:rPr>
                      <w:rFonts w:ascii="Arial"/>
                      <w:sz w:val="16"/>
                    </w:rPr>
                  </w:pPr>
                  <w:r>
                    <w:rPr>
                      <w:rFonts w:ascii="Arial"/>
                      <w:w w:val="105"/>
                      <w:sz w:val="16"/>
                    </w:rPr>
                    <w:t>10%</w:t>
                  </w:r>
                </w:p>
                <w:p>
                  <w:pPr>
                    <w:spacing w:before="91"/>
                    <w:ind w:left="565" w:right="0" w:firstLine="0"/>
                    <w:jc w:val="left"/>
                    <w:rPr>
                      <w:rFonts w:ascii="Arial"/>
                      <w:sz w:val="16"/>
                    </w:rPr>
                  </w:pPr>
                  <w:r>
                    <w:rPr>
                      <w:rFonts w:ascii="Arial"/>
                      <w:w w:val="105"/>
                      <w:sz w:val="16"/>
                    </w:rPr>
                    <w:t>8%</w:t>
                  </w:r>
                </w:p>
                <w:p>
                  <w:pPr>
                    <w:spacing w:before="92"/>
                    <w:ind w:left="565" w:right="0" w:firstLine="0"/>
                    <w:jc w:val="left"/>
                    <w:rPr>
                      <w:rFonts w:ascii="Arial"/>
                      <w:sz w:val="16"/>
                    </w:rPr>
                  </w:pPr>
                  <w:r>
                    <w:rPr>
                      <w:rFonts w:ascii="Arial"/>
                      <w:w w:val="105"/>
                      <w:sz w:val="16"/>
                    </w:rPr>
                    <w:t>6%</w:t>
                  </w:r>
                </w:p>
                <w:p>
                  <w:pPr>
                    <w:spacing w:before="105"/>
                    <w:ind w:left="565" w:right="0" w:firstLine="0"/>
                    <w:jc w:val="left"/>
                    <w:rPr>
                      <w:rFonts w:ascii="Arial"/>
                      <w:sz w:val="16"/>
                    </w:rPr>
                  </w:pPr>
                  <w:r>
                    <w:rPr>
                      <w:rFonts w:ascii="Arial"/>
                      <w:w w:val="105"/>
                      <w:sz w:val="16"/>
                    </w:rPr>
                    <w:t>4%</w:t>
                  </w:r>
                </w:p>
                <w:p>
                  <w:pPr>
                    <w:spacing w:before="92"/>
                    <w:ind w:left="565" w:right="0" w:firstLine="0"/>
                    <w:jc w:val="left"/>
                    <w:rPr>
                      <w:rFonts w:ascii="Arial"/>
                      <w:sz w:val="16"/>
                    </w:rPr>
                  </w:pPr>
                  <w:r>
                    <w:rPr>
                      <w:rFonts w:ascii="Arial"/>
                      <w:w w:val="105"/>
                      <w:sz w:val="16"/>
                    </w:rPr>
                    <w:t>2%</w:t>
                  </w:r>
                </w:p>
                <w:p>
                  <w:pPr>
                    <w:spacing w:before="92"/>
                    <w:ind w:left="565" w:right="0" w:firstLine="0"/>
                    <w:jc w:val="left"/>
                    <w:rPr>
                      <w:rFonts w:ascii="Arial"/>
                      <w:sz w:val="16"/>
                    </w:rPr>
                  </w:pPr>
                  <w:r>
                    <w:rPr>
                      <w:rFonts w:ascii="Arial"/>
                      <w:w w:val="105"/>
                      <w:sz w:val="16"/>
                    </w:rPr>
                    <w:t>0%</w:t>
                  </w:r>
                </w:p>
                <w:p>
                  <w:pPr>
                    <w:tabs>
                      <w:tab w:pos="2815" w:val="left" w:leader="none"/>
                      <w:tab w:pos="4305" w:val="left" w:leader="none"/>
                      <w:tab w:pos="5795" w:val="left" w:leader="none"/>
                      <w:tab w:pos="7272" w:val="left" w:leader="none"/>
                    </w:tabs>
                    <w:spacing w:before="77"/>
                    <w:ind w:left="1338" w:right="0" w:firstLine="0"/>
                    <w:jc w:val="left"/>
                    <w:rPr>
                      <w:rFonts w:ascii="Arial"/>
                      <w:sz w:val="16"/>
                    </w:rPr>
                  </w:pPr>
                  <w:r>
                    <w:rPr>
                      <w:rFonts w:ascii="Arial"/>
                      <w:w w:val="105"/>
                      <w:sz w:val="16"/>
                    </w:rPr>
                    <w:t>Quintile</w:t>
                  </w:r>
                  <w:r>
                    <w:rPr>
                      <w:rFonts w:ascii="Arial"/>
                      <w:spacing w:val="-5"/>
                      <w:w w:val="105"/>
                      <w:sz w:val="16"/>
                    </w:rPr>
                    <w:t> </w:t>
                  </w:r>
                  <w:r>
                    <w:rPr>
                      <w:rFonts w:ascii="Arial"/>
                      <w:w w:val="105"/>
                      <w:sz w:val="16"/>
                    </w:rPr>
                    <w:t>1</w:t>
                    <w:tab/>
                    <w:t>Quintile</w:t>
                  </w:r>
                  <w:r>
                    <w:rPr>
                      <w:rFonts w:ascii="Arial"/>
                      <w:spacing w:val="-4"/>
                      <w:w w:val="105"/>
                      <w:sz w:val="16"/>
                    </w:rPr>
                    <w:t> </w:t>
                  </w:r>
                  <w:r>
                    <w:rPr>
                      <w:rFonts w:ascii="Arial"/>
                      <w:w w:val="105"/>
                      <w:sz w:val="16"/>
                    </w:rPr>
                    <w:t>2</w:t>
                    <w:tab/>
                    <w:t>Quintile</w:t>
                  </w:r>
                  <w:r>
                    <w:rPr>
                      <w:rFonts w:ascii="Arial"/>
                      <w:spacing w:val="-5"/>
                      <w:w w:val="105"/>
                      <w:sz w:val="16"/>
                    </w:rPr>
                    <w:t> </w:t>
                  </w:r>
                  <w:r>
                    <w:rPr>
                      <w:rFonts w:ascii="Arial"/>
                      <w:w w:val="105"/>
                      <w:sz w:val="16"/>
                    </w:rPr>
                    <w:t>3</w:t>
                    <w:tab/>
                    <w:t>Quintile</w:t>
                  </w:r>
                  <w:r>
                    <w:rPr>
                      <w:rFonts w:ascii="Arial"/>
                      <w:spacing w:val="-4"/>
                      <w:w w:val="105"/>
                      <w:sz w:val="16"/>
                    </w:rPr>
                    <w:t> </w:t>
                  </w:r>
                  <w:r>
                    <w:rPr>
                      <w:rFonts w:ascii="Arial"/>
                      <w:w w:val="105"/>
                      <w:sz w:val="16"/>
                    </w:rPr>
                    <w:t>4</w:t>
                    <w:tab/>
                    <w:t>Quintile</w:t>
                  </w:r>
                  <w:r>
                    <w:rPr>
                      <w:rFonts w:ascii="Arial"/>
                      <w:spacing w:val="-2"/>
                      <w:w w:val="105"/>
                      <w:sz w:val="16"/>
                    </w:rPr>
                    <w:t> </w:t>
                  </w:r>
                  <w:r>
                    <w:rPr>
                      <w:rFonts w:ascii="Arial"/>
                      <w:w w:val="105"/>
                      <w:sz w:val="16"/>
                    </w:rPr>
                    <w:t>5</w:t>
                  </w:r>
                </w:p>
                <w:p>
                  <w:pPr>
                    <w:pStyle w:val="BodyText"/>
                    <w:ind w:left="40"/>
                    <w:rPr>
                      <w:sz w:val="17"/>
                    </w:rPr>
                  </w:pPr>
                </w:p>
              </w:txbxContent>
            </v:textbox>
            <w10:wrap type="none"/>
          </v:shape>
        </w:pict>
      </w:r>
      <w:r>
        <w:rPr/>
        <w:pict>
          <v:shape style="position:absolute;margin-left:208.241943pt;margin-top:285.137695pt;width:236pt;height:15.2pt;mso-position-horizontal-relative:page;mso-position-vertical-relative:page;z-index:-132112" type="#_x0000_t202" filled="false" stroked="false">
            <v:textbox inset="0,0,0,0">
              <w:txbxContent>
                <w:p>
                  <w:pPr>
                    <w:tabs>
                      <w:tab w:pos="2152" w:val="left" w:leader="none"/>
                      <w:tab w:pos="3270" w:val="left" w:leader="none"/>
                    </w:tabs>
                    <w:spacing w:before="57"/>
                    <w:ind w:left="220" w:right="0" w:firstLine="0"/>
                    <w:jc w:val="left"/>
                    <w:rPr>
                      <w:rFonts w:ascii="Arial"/>
                      <w:sz w:val="16"/>
                    </w:rPr>
                  </w:pPr>
                  <w:r>
                    <w:rPr>
                      <w:rFonts w:ascii="Arial"/>
                      <w:w w:val="105"/>
                      <w:sz w:val="16"/>
                    </w:rPr>
                    <w:t>Out-of-pocket</w:t>
                  </w:r>
                  <w:r>
                    <w:rPr>
                      <w:rFonts w:ascii="Arial"/>
                      <w:spacing w:val="-10"/>
                      <w:w w:val="105"/>
                      <w:sz w:val="16"/>
                    </w:rPr>
                    <w:t> </w:t>
                  </w:r>
                  <w:r>
                    <w:rPr>
                      <w:rFonts w:ascii="Arial"/>
                      <w:w w:val="105"/>
                      <w:sz w:val="16"/>
                    </w:rPr>
                    <w:t>payment</w:t>
                    <w:tab/>
                    <w:t>Tax</w:t>
                  </w:r>
                  <w:r>
                    <w:rPr>
                      <w:rFonts w:ascii="Arial"/>
                      <w:spacing w:val="-5"/>
                      <w:w w:val="105"/>
                      <w:sz w:val="16"/>
                    </w:rPr>
                    <w:t> </w:t>
                  </w:r>
                  <w:r>
                    <w:rPr>
                      <w:rFonts w:ascii="Arial"/>
                      <w:w w:val="105"/>
                      <w:sz w:val="16"/>
                    </w:rPr>
                    <w:t>(health)</w:t>
                    <w:tab/>
                    <w:t>Medical</w:t>
                  </w:r>
                  <w:r>
                    <w:rPr>
                      <w:rFonts w:ascii="Arial"/>
                      <w:spacing w:val="-6"/>
                      <w:w w:val="105"/>
                      <w:sz w:val="16"/>
                    </w:rPr>
                    <w:t> </w:t>
                  </w:r>
                  <w:r>
                    <w:rPr>
                      <w:rFonts w:ascii="Arial"/>
                      <w:w w:val="105"/>
                      <w:sz w:val="16"/>
                    </w:rPr>
                    <w:t>insurance</w:t>
                  </w:r>
                </w:p>
              </w:txbxContent>
            </v:textbox>
            <w10:wrap type="none"/>
          </v:shape>
        </w:pict>
      </w:r>
      <w:r>
        <w:rPr/>
        <w:pict>
          <v:shape style="position:absolute;margin-left:141.313232pt;margin-top:117.728714pt;width:.1pt;height:14.85pt;mso-position-horizontal-relative:page;mso-position-vertical-relative:page;z-index:-132088" type="#_x0000_t202" filled="false" stroked="false">
            <v:textbox inset="0,0,0,0">
              <w:txbxContent>
                <w:p>
                  <w:pPr>
                    <w:pStyle w:val="BodyText"/>
                    <w:ind w:left="40"/>
                    <w:rPr>
                      <w:sz w:val="17"/>
                    </w:rPr>
                  </w:pPr>
                </w:p>
              </w:txbxContent>
            </v:textbox>
            <w10:wrap type="none"/>
          </v:shape>
        </w:pict>
      </w:r>
      <w:r>
        <w:rPr/>
        <w:pict>
          <v:shape style="position:absolute;margin-left:141.313232pt;margin-top:132.539795pt;width:45pt;height:12.75pt;mso-position-horizontal-relative:page;mso-position-vertical-relative:page;z-index:-132064" type="#_x0000_t202" filled="false" stroked="false">
            <v:textbox inset="0,0,0,0">
              <w:txbxContent>
                <w:p>
                  <w:pPr>
                    <w:pStyle w:val="BodyText"/>
                    <w:ind w:left="40"/>
                    <w:rPr>
                      <w:sz w:val="17"/>
                    </w:rPr>
                  </w:pPr>
                </w:p>
              </w:txbxContent>
            </v:textbox>
            <w10:wrap type="none"/>
          </v:shape>
        </w:pict>
      </w:r>
      <w:r>
        <w:rPr/>
        <w:pict>
          <v:shape style="position:absolute;margin-left:186.30101pt;margin-top:132.539795pt;width:273.8pt;height:48.6pt;mso-position-horizontal-relative:page;mso-position-vertical-relative:page;z-index:-132040" type="#_x0000_t202" filled="false" stroked="false">
            <v:textbox inset="0,0,0,0">
              <w:txbxContent>
                <w:p>
                  <w:pPr>
                    <w:pStyle w:val="BodyText"/>
                    <w:ind w:left="40"/>
                    <w:rPr>
                      <w:sz w:val="17"/>
                    </w:rPr>
                  </w:pPr>
                </w:p>
              </w:txbxContent>
            </v:textbox>
            <w10:wrap type="none"/>
          </v:shape>
        </w:pict>
      </w:r>
      <w:r>
        <w:rPr/>
        <w:pict>
          <v:shape style="position:absolute;margin-left:460.087036pt;margin-top:132.539795pt;width:30.4pt;height:71.350pt;mso-position-horizontal-relative:page;mso-position-vertical-relative:page;z-index:-132016" type="#_x0000_t202" filled="false" stroked="false">
            <v:textbox inset="0,0,0,0">
              <w:txbxContent>
                <w:p>
                  <w:pPr>
                    <w:pStyle w:val="BodyText"/>
                    <w:ind w:left="40"/>
                    <w:rPr>
                      <w:sz w:val="17"/>
                    </w:rPr>
                  </w:pPr>
                </w:p>
              </w:txbxContent>
            </v:textbox>
            <w10:wrap type="none"/>
          </v:shape>
        </w:pict>
      </w:r>
      <w:r>
        <w:rPr/>
        <w:pict>
          <v:shape style="position:absolute;margin-left:490.446472pt;margin-top:132.539795pt;width:22.1pt;height:124.35pt;mso-position-horizontal-relative:page;mso-position-vertical-relative:page;z-index:-131992" type="#_x0000_t202" filled="false" stroked="false">
            <v:textbox inset="0,0,0,0">
              <w:txbxContent>
                <w:p>
                  <w:pPr>
                    <w:pStyle w:val="BodyText"/>
                    <w:ind w:left="40"/>
                    <w:rPr>
                      <w:sz w:val="17"/>
                    </w:rPr>
                  </w:pPr>
                </w:p>
              </w:txbxContent>
            </v:textbox>
            <w10:wrap type="none"/>
          </v:shape>
        </w:pict>
      </w:r>
      <w:r>
        <w:rPr/>
        <w:pict>
          <v:shape style="position:absolute;margin-left:141.313232pt;margin-top:145.286331pt;width:45pt;height:14.5pt;mso-position-horizontal-relative:page;mso-position-vertical-relative:page;z-index:-131968" type="#_x0000_t202" filled="false" stroked="false">
            <v:textbox inset="0,0,0,0">
              <w:txbxContent>
                <w:p>
                  <w:pPr>
                    <w:pStyle w:val="BodyText"/>
                    <w:ind w:left="40"/>
                    <w:rPr>
                      <w:sz w:val="17"/>
                    </w:rPr>
                  </w:pPr>
                </w:p>
              </w:txbxContent>
            </v:textbox>
            <w10:wrap type="none"/>
          </v:shape>
        </w:pict>
      </w:r>
      <w:r>
        <w:rPr/>
        <w:pict>
          <v:shape style="position:absolute;margin-left:141.313232pt;margin-top:159.753311pt;width:.1pt;height:13.8pt;mso-position-horizontal-relative:page;mso-position-vertical-relative:page;z-index:-131944" type="#_x0000_t202" filled="false" stroked="false">
            <v:textbox inset="0,0,0,0">
              <w:txbxContent>
                <w:p>
                  <w:pPr>
                    <w:pStyle w:val="BodyText"/>
                    <w:ind w:left="40"/>
                    <w:rPr>
                      <w:sz w:val="17"/>
                    </w:rPr>
                  </w:pPr>
                </w:p>
              </w:txbxContent>
            </v:textbox>
            <w10:wrap type="none"/>
          </v:shape>
        </w:pict>
      </w:r>
      <w:r>
        <w:rPr/>
        <w:pict>
          <v:shape style="position:absolute;margin-left:141.313232pt;margin-top:173.531876pt;width:.1pt;height:13.8pt;mso-position-horizontal-relative:page;mso-position-vertical-relative:page;z-index:-131920" type="#_x0000_t202" filled="false" stroked="false">
            <v:textbox inset="0,0,0,0">
              <w:txbxContent>
                <w:p>
                  <w:pPr>
                    <w:pStyle w:val="BodyText"/>
                    <w:ind w:left="40"/>
                    <w:rPr>
                      <w:sz w:val="17"/>
                    </w:rPr>
                  </w:pPr>
                </w:p>
              </w:txbxContent>
            </v:textbox>
            <w10:wrap type="none"/>
          </v:shape>
        </w:pict>
      </w:r>
      <w:r>
        <w:rPr/>
        <w:pict>
          <v:shape style="position:absolute;margin-left:186.30101pt;margin-top:181.106674pt;width:200pt;height:34.15pt;mso-position-horizontal-relative:page;mso-position-vertical-relative:page;z-index:-131896" type="#_x0000_t202" filled="false" stroked="false">
            <v:textbox inset="0,0,0,0">
              <w:txbxContent>
                <w:p>
                  <w:pPr>
                    <w:pStyle w:val="BodyText"/>
                    <w:ind w:left="40"/>
                    <w:rPr>
                      <w:sz w:val="17"/>
                    </w:rPr>
                  </w:pPr>
                </w:p>
              </w:txbxContent>
            </v:textbox>
            <w10:wrap type="none"/>
          </v:shape>
        </w:pict>
      </w:r>
      <w:r>
        <w:rPr/>
        <w:pict>
          <v:shape style="position:absolute;margin-left:386.258362pt;margin-top:181.106674pt;width:29.7pt;height:34.15pt;mso-position-horizontal-relative:page;mso-position-vertical-relative:page;z-index:-131872" type="#_x0000_t202" filled="false" stroked="false">
            <v:textbox inset="0,0,0,0">
              <w:txbxContent>
                <w:p>
                  <w:pPr>
                    <w:pStyle w:val="BodyText"/>
                    <w:ind w:left="40"/>
                    <w:rPr>
                      <w:sz w:val="17"/>
                    </w:rPr>
                  </w:pPr>
                </w:p>
              </w:txbxContent>
            </v:textbox>
            <w10:wrap type="none"/>
          </v:shape>
        </w:pict>
      </w:r>
      <w:r>
        <w:rPr/>
        <w:pict>
          <v:shape style="position:absolute;margin-left:415.927826pt;margin-top:181.106674pt;width:44.2pt;height:75.8pt;mso-position-horizontal-relative:page;mso-position-vertical-relative:page;z-index:-131848" type="#_x0000_t202" filled="false" stroked="false">
            <v:textbox inset="0,0,0,0">
              <w:txbxContent>
                <w:p>
                  <w:pPr>
                    <w:pStyle w:val="BodyText"/>
                    <w:ind w:left="40"/>
                    <w:rPr>
                      <w:sz w:val="17"/>
                    </w:rPr>
                  </w:pPr>
                </w:p>
              </w:txbxContent>
            </v:textbox>
            <w10:wrap type="none"/>
          </v:shape>
        </w:pict>
      </w:r>
      <w:r>
        <w:rPr/>
        <w:pict>
          <v:shape style="position:absolute;margin-left:141.313232pt;margin-top:187.31044pt;width:.1pt;height:16.55pt;mso-position-horizontal-relative:page;mso-position-vertical-relative:page;z-index:-131824" type="#_x0000_t202" filled="false" stroked="false">
            <v:textbox inset="0,0,0,0">
              <w:txbxContent>
                <w:p>
                  <w:pPr>
                    <w:pStyle w:val="BodyText"/>
                    <w:ind w:left="40"/>
                    <w:rPr>
                      <w:sz w:val="17"/>
                    </w:rPr>
                  </w:pPr>
                </w:p>
              </w:txbxContent>
            </v:textbox>
            <w10:wrap type="none"/>
          </v:shape>
        </w:pict>
      </w:r>
      <w:r>
        <w:rPr/>
        <w:pict>
          <v:shape style="position:absolute;margin-left:141.313232pt;margin-top:203.841232pt;width:.1pt;height:9.65pt;mso-position-horizontal-relative:page;mso-position-vertical-relative:page;z-index:-131800" type="#_x0000_t202" filled="false" stroked="false">
            <v:textbox inset="0,0,0,0">
              <w:txbxContent>
                <w:p>
                  <w:pPr>
                    <w:pStyle w:val="BodyText"/>
                    <w:spacing w:before="8"/>
                    <w:ind w:left="40"/>
                    <w:rPr>
                      <w:sz w:val="16"/>
                    </w:rPr>
                  </w:pPr>
                </w:p>
              </w:txbxContent>
            </v:textbox>
            <w10:wrap type="none"/>
          </v:shape>
        </w:pict>
      </w:r>
      <w:r>
        <w:rPr/>
        <w:pict>
          <v:shape style="position:absolute;margin-left:460.087036pt;margin-top:203.841232pt;width:30.4pt;height:41.95pt;mso-position-horizontal-relative:page;mso-position-vertical-relative:page;z-index:-131776" type="#_x0000_t202" filled="false" stroked="false">
            <v:textbox inset="0,0,0,0">
              <w:txbxContent>
                <w:p>
                  <w:pPr>
                    <w:pStyle w:val="BodyText"/>
                    <w:ind w:left="40"/>
                    <w:rPr>
                      <w:sz w:val="17"/>
                    </w:rPr>
                  </w:pPr>
                </w:p>
              </w:txbxContent>
            </v:textbox>
            <w10:wrap type="none"/>
          </v:shape>
        </w:pict>
      </w:r>
      <w:r>
        <w:rPr/>
        <w:pict>
          <v:shape style="position:absolute;margin-left:141.313232pt;margin-top:213.485641pt;width:45pt;height:7.35pt;mso-position-horizontal-relative:page;mso-position-vertical-relative:page;z-index:-131752" type="#_x0000_t202" filled="false" stroked="false">
            <v:textbox inset="0,0,0,0">
              <w:txbxContent/>
            </v:textbox>
            <w10:wrap type="none"/>
          </v:shape>
        </w:pict>
      </w:r>
      <w:r>
        <w:rPr/>
        <w:pict>
          <v:shape style="position:absolute;margin-left:186.30101pt;margin-top:215.208267pt;width:125.45pt;height:5.6pt;mso-position-horizontal-relative:page;mso-position-vertical-relative:page;z-index:-131728" type="#_x0000_t202" filled="false" stroked="false">
            <v:textbox inset="0,0,0,0">
              <w:txbxContent/>
            </v:textbox>
            <w10:wrap type="none"/>
          </v:shape>
        </w:pict>
      </w:r>
      <w:r>
        <w:rPr/>
        <w:pict>
          <v:shape style="position:absolute;margin-left:311.739716pt;margin-top:215.208267pt;width:30.4pt;height:5.6pt;mso-position-horizontal-relative:page;mso-position-vertical-relative:page;z-index:-131704" type="#_x0000_t202" filled="false" stroked="false">
            <v:textbox inset="0,0,0,0">
              <w:txbxContent/>
            </v:textbox>
            <w10:wrap type="none"/>
          </v:shape>
        </w:pict>
      </w:r>
      <w:r>
        <w:rPr/>
        <w:pict>
          <v:shape style="position:absolute;margin-left:342.099152pt;margin-top:215.208267pt;width:44.2pt;height:41.7pt;mso-position-horizontal-relative:page;mso-position-vertical-relative:page;z-index:-131680" type="#_x0000_t202" filled="false" stroked="false">
            <v:textbox inset="0,0,0,0">
              <w:txbxContent>
                <w:p>
                  <w:pPr>
                    <w:pStyle w:val="BodyText"/>
                    <w:ind w:left="40"/>
                    <w:rPr>
                      <w:sz w:val="17"/>
                    </w:rPr>
                  </w:pPr>
                </w:p>
              </w:txbxContent>
            </v:textbox>
            <w10:wrap type="none"/>
          </v:shape>
        </w:pict>
      </w:r>
      <w:r>
        <w:rPr/>
        <w:pict>
          <v:shape style="position:absolute;margin-left:386.258362pt;margin-top:215.208267pt;width:29.7pt;height:30.6pt;mso-position-horizontal-relative:page;mso-position-vertical-relative:page;z-index:-131656" type="#_x0000_t202" filled="false" stroked="false">
            <v:textbox inset="0,0,0,0">
              <w:txbxContent>
                <w:p>
                  <w:pPr>
                    <w:pStyle w:val="BodyText"/>
                    <w:ind w:left="40"/>
                    <w:rPr>
                      <w:sz w:val="17"/>
                    </w:rPr>
                  </w:pPr>
                </w:p>
              </w:txbxContent>
            </v:textbox>
            <w10:wrap type="none"/>
          </v:shape>
        </w:pict>
      </w:r>
      <w:r>
        <w:rPr/>
        <w:pict>
          <v:shape style="position:absolute;margin-left:141.313232pt;margin-top:220.807129pt;width:200.8pt;height:8.550pt;mso-position-horizontal-relative:page;mso-position-vertical-relative:page;z-index:-131632" type="#_x0000_t202" filled="false" stroked="false">
            <v:textbox inset="0,0,0,0">
              <w:txbxContent/>
            </v:textbox>
            <w10:wrap type="none"/>
          </v:shape>
        </w:pict>
      </w:r>
      <w:r>
        <w:rPr/>
        <w:pict>
          <v:shape style="position:absolute;margin-left:163.392456pt;margin-top:220.807129pt;width:30.4pt;height:24.4pt;mso-position-horizontal-relative:page;mso-position-vertical-relative:page;z-index:-131608" type="#_x0000_t202" filled="false" stroked="false">
            <v:textbox inset="0,0,0,0">
              <w:txbxContent>
                <w:p>
                  <w:pPr>
                    <w:pStyle w:val="BodyText"/>
                    <w:ind w:left="40"/>
                    <w:rPr>
                      <w:sz w:val="17"/>
                    </w:rPr>
                  </w:pPr>
                </w:p>
              </w:txbxContent>
            </v:textbox>
            <w10:wrap type="none"/>
          </v:shape>
        </w:pict>
      </w:r>
      <w:r>
        <w:rPr/>
        <w:pict>
          <v:shape style="position:absolute;margin-left:193.751892pt;margin-top:220.807129pt;width:44.2pt;height:36.1pt;mso-position-horizontal-relative:page;mso-position-vertical-relative:page;z-index:-131584" type="#_x0000_t202" filled="false" stroked="false">
            <v:textbox inset="0,0,0,0">
              <w:txbxContent>
                <w:p>
                  <w:pPr>
                    <w:pStyle w:val="BodyText"/>
                    <w:ind w:left="40"/>
                    <w:rPr>
                      <w:sz w:val="17"/>
                    </w:rPr>
                  </w:pPr>
                </w:p>
              </w:txbxContent>
            </v:textbox>
            <w10:wrap type="none"/>
          </v:shape>
        </w:pict>
      </w:r>
      <w:r>
        <w:rPr/>
        <w:pict>
          <v:shape style="position:absolute;margin-left:237.911087pt;margin-top:220.807129pt;width:29.7pt;height:24.75pt;mso-position-horizontal-relative:page;mso-position-vertical-relative:page;z-index:-131560" type="#_x0000_t202" filled="false" stroked="false">
            <v:textbox inset="0,0,0,0">
              <w:txbxContent>
                <w:p>
                  <w:pPr>
                    <w:pStyle w:val="BodyText"/>
                    <w:ind w:left="40"/>
                    <w:rPr>
                      <w:sz w:val="17"/>
                    </w:rPr>
                  </w:pPr>
                </w:p>
              </w:txbxContent>
            </v:textbox>
            <w10:wrap type="none"/>
          </v:shape>
        </w:pict>
      </w:r>
      <w:r>
        <w:rPr/>
        <w:pict>
          <v:shape style="position:absolute;margin-left:267.580536pt;margin-top:220.807129pt;width:44.2pt;height:36.1pt;mso-position-horizontal-relative:page;mso-position-vertical-relative:page;z-index:-131536" type="#_x0000_t202" filled="false" stroked="false">
            <v:textbox inset="0,0,0,0">
              <w:txbxContent>
                <w:p>
                  <w:pPr>
                    <w:pStyle w:val="BodyText"/>
                    <w:ind w:left="40"/>
                    <w:rPr>
                      <w:sz w:val="17"/>
                    </w:rPr>
                  </w:pPr>
                </w:p>
              </w:txbxContent>
            </v:textbox>
            <w10:wrap type="none"/>
          </v:shape>
        </w:pict>
      </w:r>
      <w:r>
        <w:rPr/>
        <w:pict>
          <v:shape style="position:absolute;margin-left:311.739716pt;margin-top:220.807129pt;width:30.4pt;height:24.9pt;mso-position-horizontal-relative:page;mso-position-vertical-relative:page;z-index:-131512" type="#_x0000_t202" filled="false" stroked="false">
            <v:textbox inset="0,0,0,0">
              <w:txbxContent>
                <w:p>
                  <w:pPr>
                    <w:pStyle w:val="BodyText"/>
                    <w:ind w:left="40"/>
                    <w:rPr>
                      <w:sz w:val="17"/>
                    </w:rPr>
                  </w:pPr>
                </w:p>
              </w:txbxContent>
            </v:textbox>
            <w10:wrap type="none"/>
          </v:shape>
        </w:pict>
      </w:r>
      <w:r>
        <w:rPr/>
        <w:pict>
          <v:shape style="position:absolute;margin-left:141.313232pt;margin-top:229.335037pt;width:.1pt;height:15.2pt;mso-position-horizontal-relative:page;mso-position-vertical-relative:page;z-index:-131488" type="#_x0000_t202" filled="false" stroked="false">
            <v:textbox inset="0,0,0,0">
              <w:txbxContent>
                <w:p>
                  <w:pPr>
                    <w:pStyle w:val="BodyText"/>
                    <w:ind w:left="40"/>
                    <w:rPr>
                      <w:sz w:val="17"/>
                    </w:rPr>
                  </w:pPr>
                </w:p>
              </w:txbxContent>
            </v:textbox>
            <w10:wrap type="none"/>
          </v:shape>
        </w:pict>
      </w:r>
      <w:r>
        <w:rPr/>
        <w:pict>
          <v:shape style="position:absolute;margin-left:141.313232pt;margin-top:244.490952pt;width:22.1pt;height:12.4pt;mso-position-horizontal-relative:page;mso-position-vertical-relative:page;z-index:-131464" type="#_x0000_t202" filled="false" stroked="false">
            <v:textbox inset="0,0,0,0">
              <w:txbxContent>
                <w:p>
                  <w:pPr>
                    <w:pStyle w:val="BodyText"/>
                    <w:ind w:left="40"/>
                    <w:rPr>
                      <w:sz w:val="17"/>
                    </w:rPr>
                  </w:pPr>
                </w:p>
              </w:txbxContent>
            </v:textbox>
            <w10:wrap type="none"/>
          </v:shape>
        </w:pict>
      </w:r>
      <w:r>
        <w:rPr/>
        <w:pict>
          <v:shape style="position:absolute;margin-left:163.392456pt;margin-top:245.179611pt;width:30.4pt;height:11.75pt;mso-position-horizontal-relative:page;mso-position-vertical-relative:page;z-index:-131440" type="#_x0000_t202" filled="false" stroked="false">
            <v:textbox inset="0,0,0,0">
              <w:txbxContent>
                <w:p>
                  <w:pPr>
                    <w:pStyle w:val="BodyText"/>
                    <w:ind w:left="40"/>
                    <w:rPr>
                      <w:sz w:val="17"/>
                    </w:rPr>
                  </w:pPr>
                </w:p>
              </w:txbxContent>
            </v:textbox>
            <w10:wrap type="none"/>
          </v:shape>
        </w:pict>
      </w:r>
      <w:r>
        <w:rPr/>
        <w:pict>
          <v:shape style="position:absolute;margin-left:237.911087pt;margin-top:245.523697pt;width:29.7pt;height:11.4pt;mso-position-horizontal-relative:page;mso-position-vertical-relative:page;z-index:-131416" type="#_x0000_t202" filled="false" stroked="false">
            <v:textbox inset="0,0,0,0">
              <w:txbxContent>
                <w:p>
                  <w:pPr>
                    <w:pStyle w:val="BodyText"/>
                    <w:ind w:left="40"/>
                    <w:rPr>
                      <w:sz w:val="17"/>
                    </w:rPr>
                  </w:pPr>
                </w:p>
              </w:txbxContent>
            </v:textbox>
            <w10:wrap type="none"/>
          </v:shape>
        </w:pict>
      </w:r>
      <w:r>
        <w:rPr/>
        <w:pict>
          <v:shape style="position:absolute;margin-left:311.739716pt;margin-top:245.695496pt;width:30.4pt;height:11.2pt;mso-position-horizontal-relative:page;mso-position-vertical-relative:page;z-index:-131392" type="#_x0000_t202" filled="false" stroked="false">
            <v:textbox inset="0,0,0,0">
              <w:txbxContent>
                <w:p>
                  <w:pPr>
                    <w:pStyle w:val="BodyText"/>
                    <w:ind w:left="40"/>
                    <w:rPr>
                      <w:sz w:val="17"/>
                    </w:rPr>
                  </w:pPr>
                </w:p>
              </w:txbxContent>
            </v:textbox>
            <w10:wrap type="none"/>
          </v:shape>
        </w:pict>
      </w:r>
      <w:r>
        <w:rPr/>
        <w:pict>
          <v:shape style="position:absolute;margin-left:386.258362pt;margin-top:245.781143pt;width:29.7pt;height:11.15pt;mso-position-horizontal-relative:page;mso-position-vertical-relative:page;z-index:-131368" type="#_x0000_t202" filled="false" stroked="false">
            <v:textbox inset="0,0,0,0">
              <w:txbxContent>
                <w:p>
                  <w:pPr>
                    <w:pStyle w:val="BodyText"/>
                    <w:ind w:left="40"/>
                    <w:rPr>
                      <w:sz w:val="17"/>
                    </w:rPr>
                  </w:pPr>
                </w:p>
              </w:txbxContent>
            </v:textbox>
            <w10:wrap type="none"/>
          </v:shape>
        </w:pict>
      </w:r>
      <w:r>
        <w:rPr/>
        <w:pict>
          <v:shape style="position:absolute;margin-left:460.087036pt;margin-top:245.781143pt;width:30.4pt;height:11.15pt;mso-position-horizontal-relative:page;mso-position-vertical-relative:page;z-index:-131344"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80" w:bottom="0" w:left="1580" w:right="0"/>
        </w:sectPr>
      </w:pPr>
    </w:p>
    <w:p>
      <w:pPr>
        <w:rPr>
          <w:sz w:val="2"/>
          <w:szCs w:val="2"/>
        </w:rPr>
      </w:pPr>
      <w:r>
        <w:rPr/>
        <w:pict>
          <v:group style="position:absolute;margin-left:93.905128pt;margin-top:144.642273pt;width:410.8pt;height:237.5pt;mso-position-horizontal-relative:page;mso-position-vertical-relative:page;z-index:-131320" coordorigin="1878,2893" coordsize="8216,4750">
            <v:rect style="position:absolute;left:1878;top:2892;width:8216;height:4750" filled="false" stroked="true" strokeweight="0pt" strokecolor="#000000">
              <v:stroke dashstyle="solid"/>
            </v:rect>
            <v:shape style="position:absolute;left:5276;top:310810;width:6960;height:1260" coordorigin="5276,310811" coordsize="6960,1260" path="m3970,5821l5850,5821,5850,6704,3970,6704,3970,5821xm7340,6269l9206,6269,9206,6704,7340,6704,7340,6269xe" filled="false" stroked="true" strokeweight=".726425pt" strokecolor="#000000">
              <v:path arrowok="t"/>
              <v:stroke dashstyle="solid"/>
            </v:shape>
            <v:line style="position:absolute" from="5850,5821" to="7340,6269" stroked="true" strokeweight="0pt" strokecolor="#000000">
              <v:stroke dashstyle="solid"/>
            </v:line>
            <v:shape style="position:absolute;left:3969;top:4911;width:1882;height:911" type="#_x0000_t75" stroked="false">
              <v:imagedata r:id="rId27" o:title=""/>
            </v:shape>
            <v:rect style="position:absolute;left:3969;top:4910;width:1881;height:911" filled="false" stroked="true" strokeweight=".710357pt" strokecolor="#000000">
              <v:stroke dashstyle="solid"/>
            </v:rect>
            <v:shape style="position:absolute;left:7340;top:5780;width:1867;height:491" type="#_x0000_t75" stroked="false">
              <v:imagedata r:id="rId28" o:title=""/>
            </v:shape>
            <v:rect style="position:absolute;left:7340;top:5779;width:1866;height:491" filled="false" stroked="true" strokeweight=".703864pt" strokecolor="#000000">
              <v:stroke dashstyle="solid"/>
            </v:rect>
            <v:line style="position:absolute" from="5850,4910" to="7340,5779" stroked="true" strokeweight="0pt" strokecolor="#000000">
              <v:stroke dashstyle="solid"/>
            </v:line>
            <v:shape style="position:absolute;left:3969;top:4183;width:1882;height:729" type="#_x0000_t75" stroked="false">
              <v:imagedata r:id="rId29" o:title=""/>
            </v:shape>
            <v:rect style="position:absolute;left:3969;top:4181;width:1881;height:729" filled="false" stroked="true" strokeweight=".707276pt" strokecolor="#000000">
              <v:stroke dashstyle="solid"/>
            </v:rect>
            <v:shape style="position:absolute;left:7340;top:5261;width:1867;height:519" type="#_x0000_t75" stroked="false">
              <v:imagedata r:id="rId30" o:title=""/>
            </v:shape>
            <v:rect style="position:absolute;left:7340;top:5260;width:1866;height:519" filled="false" stroked="true" strokeweight=".704229pt" strokecolor="#000000">
              <v:stroke dashstyle="solid"/>
            </v:rect>
            <v:line style="position:absolute" from="5850,4182" to="7340,5261" stroked="true" strokeweight="0pt" strokecolor="#000000">
              <v:stroke dashstyle="solid"/>
            </v:line>
            <v:shape style="position:absolute;left:3969;top:3496;width:1882;height:687" type="#_x0000_t75" stroked="false">
              <v:imagedata r:id="rId31" o:title=""/>
            </v:shape>
            <v:rect style="position:absolute;left:3969;top:3495;width:1881;height:687" filled="false" stroked="true" strokeweight=".706608pt" strokecolor="#000000">
              <v:stroke dashstyle="solid"/>
            </v:rect>
            <v:shape style="position:absolute;left:7340;top:4449;width:1867;height:813" type="#_x0000_t75" stroked="false">
              <v:imagedata r:id="rId32" o:title=""/>
            </v:shape>
            <v:rect style="position:absolute;left:7340;top:4448;width:1866;height:813" filled="false" stroked="true" strokeweight=".708778pt" strokecolor="#000000">
              <v:stroke dashstyle="solid"/>
            </v:rect>
            <v:line style="position:absolute" from="5850,3496" to="7340,4448" stroked="true" strokeweight="0pt" strokecolor="#000000">
              <v:stroke dashstyle="solid"/>
            </v:line>
            <v:shape style="position:absolute;left:3969;top:3188;width:1882;height:309" type="#_x0000_t75" stroked="false">
              <v:imagedata r:id="rId33" o:title=""/>
            </v:shape>
            <v:rect style="position:absolute;left:3969;top:3187;width:1881;height:309" filled="false" stroked="true" strokeweight=".701871pt" strokecolor="#000000">
              <v:stroke dashstyle="solid"/>
            </v:rect>
            <v:shape style="position:absolute;left:7340;top:3188;width:1867;height:1261" type="#_x0000_t75" stroked="false">
              <v:imagedata r:id="rId34" o:title=""/>
            </v:shape>
            <v:rect style="position:absolute;left:7340;top:3187;width:1866;height:1261" filled="false" stroked="true" strokeweight=".716762pt" strokecolor="#000000">
              <v:stroke dashstyle="solid"/>
            </v:rect>
            <v:line style="position:absolute" from="5850,3187" to="7340,3187" stroked="true" strokeweight="0pt" strokecolor="#000000">
              <v:stroke dashstyle="solid"/>
            </v:line>
            <v:line style="position:absolute" from="3232,3187" to="3232,6704" stroked="true" strokeweight="0pt" strokecolor="#000000">
              <v:stroke dashstyle="solid"/>
            </v:line>
            <v:line style="position:absolute" from="3172,6704" to="3232,6704" stroked="true" strokeweight="0pt" strokecolor="#000000">
              <v:stroke dashstyle="solid"/>
            </v:line>
            <v:line style="position:absolute" from="3172,6353" to="3232,6353" stroked="true" strokeweight="0pt" strokecolor="#000000">
              <v:stroke dashstyle="solid"/>
            </v:line>
            <v:line style="position:absolute" from="3172,6003" to="3232,6003" stroked="true" strokeweight="0pt" strokecolor="#000000">
              <v:stroke dashstyle="solid"/>
            </v:line>
            <v:line style="position:absolute" from="3172,5653" to="3232,5653" stroked="true" strokeweight="0pt" strokecolor="#000000">
              <v:stroke dashstyle="solid"/>
            </v:line>
            <v:line style="position:absolute" from="3172,5303" to="3232,5303" stroked="true" strokeweight="0pt" strokecolor="#000000">
              <v:stroke dashstyle="solid"/>
            </v:line>
            <v:line style="position:absolute" from="3172,4952" to="3232,4952" stroked="true" strokeweight="0pt" strokecolor="#000000">
              <v:stroke dashstyle="solid"/>
            </v:line>
            <v:line style="position:absolute" from="3172,4588" to="3232,4588" stroked="true" strokeweight="0pt" strokecolor="#000000">
              <v:stroke dashstyle="solid"/>
            </v:line>
            <v:line style="position:absolute" from="3172,4238" to="3232,4238" stroked="true" strokeweight="0pt" strokecolor="#000000">
              <v:stroke dashstyle="solid"/>
            </v:line>
            <v:line style="position:absolute" from="3172,3888" to="3232,3888" stroked="true" strokeweight="0pt" strokecolor="#000000">
              <v:stroke dashstyle="solid"/>
            </v:line>
            <v:line style="position:absolute" from="3172,3538" to="3232,3538" stroked="true" strokeweight="0pt" strokecolor="#000000">
              <v:stroke dashstyle="solid"/>
            </v:line>
            <v:line style="position:absolute" from="3172,3187" to="3232,3187" stroked="true" strokeweight="0pt" strokecolor="#000000">
              <v:stroke dashstyle="solid"/>
            </v:line>
            <v:line style="position:absolute" from="3232,6704" to="9958,6704" stroked="true" strokeweight="0pt" strokecolor="#000000">
              <v:stroke dashstyle="solid"/>
            </v:line>
            <v:line style="position:absolute" from="3232,6760" to="3232,6704" stroked="true" strokeweight="0pt" strokecolor="#000000">
              <v:stroke dashstyle="solid"/>
            </v:line>
            <v:line style="position:absolute" from="6603,6760" to="6603,6704" stroked="true" strokeweight="0pt" strokecolor="#000000">
              <v:stroke dashstyle="solid"/>
            </v:line>
            <v:line style="position:absolute" from="9958,6760" to="9958,6704" stroked="true" strokeweight="0pt" strokecolor="#000000">
              <v:stroke dashstyle="solid"/>
            </v:line>
            <v:rect style="position:absolute;left:4556;top:7278;width:4063;height:309" filled="false" stroked="true" strokeweight="0pt" strokecolor="#000000">
              <v:stroke dashstyle="solid"/>
            </v:rect>
            <v:rect style="position:absolute;left:4631;top:7376;width:106;height:99" filled="false" stroked="true" strokeweight=".724579pt" strokecolor="#000000">
              <v:stroke dashstyle="solid"/>
            </v:rect>
            <v:shape style="position:absolute;left:5926;top:7376;width:106;height:99" type="#_x0000_t75" stroked="false">
              <v:imagedata r:id="rId35" o:title=""/>
            </v:shape>
            <v:rect style="position:absolute;left:5925;top:7376;width:106;height:99" filled="false" stroked="true" strokeweight=".724579pt" strokecolor="#000000">
              <v:stroke dashstyle="solid"/>
            </v:rect>
            <v:shape style="position:absolute;left:6422;top:7376;width:106;height:99" type="#_x0000_t75" stroked="false">
              <v:imagedata r:id="rId36" o:title=""/>
            </v:shape>
            <v:rect style="position:absolute;left:6422;top:7376;width:106;height:99" filled="false" stroked="true" strokeweight=".724579pt" strokecolor="#000000">
              <v:stroke dashstyle="solid"/>
            </v:rect>
            <v:shape style="position:absolute;left:6919;top:7376;width:106;height:99" type="#_x0000_t75" stroked="false">
              <v:imagedata r:id="rId37" o:title=""/>
            </v:shape>
            <v:rect style="position:absolute;left:6918;top:7376;width:106;height:99" filled="false" stroked="true" strokeweight=".724579pt" strokecolor="#000000">
              <v:stroke dashstyle="solid"/>
            </v:rect>
            <v:shape style="position:absolute;left:7416;top:7376;width:106;height:99" type="#_x0000_t75" stroked="false">
              <v:imagedata r:id="rId38" o:title=""/>
            </v:shape>
            <v:rect style="position:absolute;left:7415;top:7376;width:106;height:99" filled="false" stroked="true" strokeweight=".724579pt" strokecolor="#000000">
              <v:stroke dashstyle="solid"/>
            </v:rect>
            <v:rect style="position:absolute;left:1878;top:2892;width:8216;height:4750" filled="false" stroked="true" strokeweight="0pt" strokecolor="#000000">
              <v:stroke dashstyle="solid"/>
            </v:rect>
            <w10:wrap type="none"/>
          </v:group>
        </w:pict>
      </w:r>
      <w:r>
        <w:rPr/>
        <w:pict>
          <v:shape style="position:absolute;margin-left:116.109299pt;margin-top:71.351486pt;width:407.3pt;height:36pt;mso-position-horizontal-relative:page;mso-position-vertical-relative:page;z-index:-131296" type="#_x0000_t202" filled="false" stroked="false">
            <v:textbox inset="0,0,0,0">
              <w:txbxContent>
                <w:p>
                  <w:pPr>
                    <w:pStyle w:val="BodyText"/>
                    <w:spacing w:before="10"/>
                  </w:pPr>
                  <w:r>
                    <w:rPr/>
                    <w:t>due to the use of private providers by this group, but also due to this group deriving</w:t>
                  </w:r>
                </w:p>
                <w:p>
                  <w:pPr>
                    <w:pStyle w:val="BodyText"/>
                    <w:spacing w:before="137"/>
                  </w:pPr>
                  <w:r>
                    <w:rPr/>
                    <w:t>the greatest share of benefits from the most highly specialized public hospitals.</w:t>
                  </w:r>
                </w:p>
              </w:txbxContent>
            </v:textbox>
            <w10:wrap type="none"/>
          </v:shape>
        </w:pict>
      </w:r>
      <w:r>
        <w:rPr/>
        <w:pict>
          <v:shape style="position:absolute;margin-left:89.084099pt;margin-top:126.595772pt;width:426.7pt;height:15.45pt;mso-position-horizontal-relative:page;mso-position-vertical-relative:page;z-index:-131272" type="#_x0000_t202" filled="false" stroked="false">
            <v:textbox inset="0,0,0,0">
              <w:txbxContent>
                <w:p>
                  <w:pPr>
                    <w:spacing w:before="12"/>
                    <w:ind w:left="20" w:right="0" w:firstLine="0"/>
                    <w:jc w:val="left"/>
                    <w:rPr>
                      <w:rFonts w:ascii="Arial"/>
                      <w:b/>
                      <w:sz w:val="24"/>
                    </w:rPr>
                  </w:pPr>
                  <w:r>
                    <w:rPr>
                      <w:rFonts w:ascii="Arial"/>
                      <w:b/>
                      <w:sz w:val="24"/>
                    </w:rPr>
                    <w:t>Figure 3: Comparing total benefit incidence with levels of health care need</w:t>
                  </w:r>
                </w:p>
              </w:txbxContent>
            </v:textbox>
            <w10:wrap type="none"/>
          </v:shape>
        </w:pict>
      </w:r>
      <w:r>
        <w:rPr/>
        <w:pict>
          <v:shape style="position:absolute;margin-left:89.084099pt;margin-top:384.62207pt;width:150.5pt;height:13.05pt;mso-position-horizontal-relative:page;mso-position-vertical-relative:page;z-index:-131248" type="#_x0000_t202" filled="false" stroked="false">
            <v:textbox inset="0,0,0,0">
              <w:txbxContent>
                <w:p>
                  <w:pPr>
                    <w:spacing w:before="11"/>
                    <w:ind w:left="20" w:right="0" w:firstLine="0"/>
                    <w:jc w:val="left"/>
                    <w:rPr>
                      <w:sz w:val="20"/>
                    </w:rPr>
                  </w:pPr>
                  <w:r>
                    <w:rPr>
                      <w:b/>
                      <w:sz w:val="20"/>
                    </w:rPr>
                    <w:t>Source: </w:t>
                  </w:r>
                  <w:r>
                    <w:rPr>
                      <w:sz w:val="20"/>
                    </w:rPr>
                    <w:t>Ataguba &amp; McIntyre (2009)</w:t>
                  </w:r>
                </w:p>
              </w:txbxContent>
            </v:textbox>
            <w10:wrap type="none"/>
          </v:shape>
        </w:pict>
      </w:r>
      <w:r>
        <w:rPr/>
        <w:pict>
          <v:shape style="position:absolute;margin-left:98.092499pt;margin-top:430.883179pt;width:425.45pt;height:118.95pt;mso-position-horizontal-relative:page;mso-position-vertical-relative:page;z-index:-131224" type="#_x0000_t202" filled="false" stroked="false">
            <v:textbox inset="0,0,0,0">
              <w:txbxContent>
                <w:p>
                  <w:pPr>
                    <w:pStyle w:val="BodyText"/>
                    <w:spacing w:line="360" w:lineRule="auto" w:before="10"/>
                    <w:ind w:left="380" w:right="17" w:hanging="361"/>
                    <w:jc w:val="both"/>
                  </w:pPr>
                  <w:r>
                    <w:rPr/>
                    <w:t>39. What is even more striking is that health care benefits are not distributed in line with need for health care services. The benefit incidence of health care in South Africa is very ‘pro-rich’, with the richest 20% of the population receiving 36% of total benefits (despite having a ‘health need share’ of less than 10%) while the poorest 20% receive only 12.5% of the benefits (despite having a ‘health</w:t>
                  </w:r>
                  <w:r>
                    <w:rPr>
                      <w:spacing w:val="-10"/>
                    </w:rPr>
                    <w:t> </w:t>
                  </w:r>
                  <w:r>
                    <w:rPr/>
                    <w:t>need</w:t>
                  </w:r>
                </w:p>
                <w:p>
                  <w:pPr>
                    <w:pStyle w:val="BodyText"/>
                    <w:spacing w:before="2"/>
                    <w:ind w:left="380"/>
                  </w:pPr>
                  <w:r>
                    <w:rPr/>
                    <w:t>share’ of more than 25%).</w:t>
                  </w:r>
                </w:p>
              </w:txbxContent>
            </v:textbox>
            <w10:wrap type="none"/>
          </v:shape>
        </w:pict>
      </w:r>
      <w:r>
        <w:rPr/>
        <w:pict>
          <v:shape style="position:absolute;margin-left:98.092499pt;margin-top:575.969604pt;width:425.4pt;height:119.05pt;mso-position-horizontal-relative:page;mso-position-vertical-relative:page;z-index:-131200" type="#_x0000_t202" filled="false" stroked="false">
            <v:textbox inset="0,0,0,0">
              <w:txbxContent>
                <w:p>
                  <w:pPr>
                    <w:pStyle w:val="BodyText"/>
                    <w:spacing w:line="360" w:lineRule="auto" w:before="10"/>
                    <w:ind w:left="380" w:right="17" w:hanging="361"/>
                    <w:jc w:val="both"/>
                  </w:pPr>
                  <w:r>
                    <w:rPr/>
                    <w:t>40. In summary: “there is a lack of cross-subsidies in the overall health system in South Africa. Although health care financing is ‘progressive’, this is largely due to the richest groups bearing the burden of medical scheme funding; however, the richest groups are the exclusive beneficiaries of these funds. It is indisputable that benefit incidence in South Africa is inequitable; benefits from health care are not</w:t>
                  </w:r>
                </w:p>
                <w:p>
                  <w:pPr>
                    <w:pStyle w:val="BodyText"/>
                    <w:spacing w:before="5"/>
                    <w:ind w:left="380"/>
                  </w:pPr>
                  <w:r>
                    <w:rPr/>
                    <w:t>distributed according to the need for health care,” (Ataguba &amp; McIntyre 2009).</w:t>
                  </w:r>
                </w:p>
              </w:txbxContent>
            </v:textbox>
            <w10:wrap type="none"/>
          </v:shape>
        </w:pict>
      </w:r>
      <w:r>
        <w:rPr/>
        <w:pict>
          <v:shape style="position:absolute;margin-left:104.307426pt;margin-top:203.565918pt;width:11.25pt;height:92.75pt;mso-position-horizontal-relative:page;mso-position-vertical-relative:page;z-index:-131176" type="#_x0000_t202" filled="false" stroked="false">
            <v:textbox inset="0,0,0,0" style="layout-flow:vertical;mso-layout-flow-alt:bottom-to-top">
              <w:txbxContent>
                <w:p>
                  <w:pPr>
                    <w:spacing w:before="19"/>
                    <w:ind w:left="20" w:right="0" w:firstLine="0"/>
                    <w:jc w:val="left"/>
                    <w:rPr>
                      <w:rFonts w:ascii="Arial"/>
                      <w:b/>
                      <w:sz w:val="16"/>
                    </w:rPr>
                  </w:pPr>
                  <w:r>
                    <w:rPr>
                      <w:rFonts w:ascii="Arial"/>
                      <w:b/>
                      <w:sz w:val="16"/>
                    </w:rPr>
                    <w:t>%</w:t>
                  </w:r>
                  <w:r>
                    <w:rPr>
                      <w:rFonts w:ascii="Arial"/>
                      <w:b/>
                      <w:spacing w:val="-21"/>
                      <w:sz w:val="16"/>
                    </w:rPr>
                    <w:t> </w:t>
                  </w:r>
                  <w:r>
                    <w:rPr>
                      <w:rFonts w:ascii="Arial"/>
                      <w:b/>
                      <w:sz w:val="16"/>
                    </w:rPr>
                    <w:t>share</w:t>
                  </w:r>
                  <w:r>
                    <w:rPr>
                      <w:rFonts w:ascii="Arial"/>
                      <w:b/>
                      <w:spacing w:val="-21"/>
                      <w:sz w:val="16"/>
                    </w:rPr>
                    <w:t> </w:t>
                  </w:r>
                  <w:r>
                    <w:rPr>
                      <w:rFonts w:ascii="Arial"/>
                      <w:b/>
                      <w:sz w:val="16"/>
                    </w:rPr>
                    <w:t>of</w:t>
                  </w:r>
                  <w:r>
                    <w:rPr>
                      <w:rFonts w:ascii="Arial"/>
                      <w:b/>
                      <w:spacing w:val="-20"/>
                      <w:sz w:val="16"/>
                    </w:rPr>
                    <w:t> </w:t>
                  </w:r>
                  <w:r>
                    <w:rPr>
                      <w:rFonts w:ascii="Arial"/>
                      <w:b/>
                      <w:sz w:val="16"/>
                    </w:rPr>
                    <w:t>need/benefits</w:t>
                  </w:r>
                </w:p>
              </w:txbxContent>
            </v:textbox>
            <w10:wrap type="none"/>
          </v:shape>
        </w:pict>
      </w:r>
      <w:r>
        <w:rPr/>
        <w:pict>
          <v:shape style="position:absolute;margin-left:93.905128pt;margin-top:144.642273pt;width:410.8pt;height:237.5pt;mso-position-horizontal-relative:page;mso-position-vertical-relative:page;z-index:-131152" type="#_x0000_t202" filled="false" stroked="false">
            <v:textbox inset="0,0,0,0">
              <w:txbxContent>
                <w:p>
                  <w:pPr>
                    <w:pStyle w:val="BodyText"/>
                    <w:spacing w:before="9"/>
                    <w:ind w:left="0"/>
                    <w:rPr>
                      <w:sz w:val="16"/>
                    </w:rPr>
                  </w:pPr>
                </w:p>
                <w:p>
                  <w:pPr>
                    <w:spacing w:before="0"/>
                    <w:ind w:left="695" w:right="7002" w:firstLine="0"/>
                    <w:jc w:val="center"/>
                    <w:rPr>
                      <w:rFonts w:ascii="Arial"/>
                      <w:sz w:val="17"/>
                    </w:rPr>
                  </w:pPr>
                  <w:r>
                    <w:rPr>
                      <w:rFonts w:ascii="Arial"/>
                      <w:w w:val="105"/>
                      <w:sz w:val="17"/>
                    </w:rPr>
                    <w:t>100%</w:t>
                  </w:r>
                </w:p>
                <w:p>
                  <w:pPr>
                    <w:spacing w:before="155"/>
                    <w:ind w:left="706" w:right="6902" w:firstLine="0"/>
                    <w:jc w:val="center"/>
                    <w:rPr>
                      <w:rFonts w:ascii="Arial"/>
                      <w:sz w:val="17"/>
                    </w:rPr>
                  </w:pPr>
                  <w:r>
                    <w:rPr>
                      <w:rFonts w:ascii="Arial"/>
                      <w:w w:val="105"/>
                      <w:sz w:val="17"/>
                    </w:rPr>
                    <w:t>90%</w:t>
                  </w:r>
                </w:p>
                <w:p>
                  <w:pPr>
                    <w:spacing w:before="155"/>
                    <w:ind w:left="706" w:right="6902" w:firstLine="0"/>
                    <w:jc w:val="center"/>
                    <w:rPr>
                      <w:rFonts w:ascii="Arial"/>
                      <w:sz w:val="17"/>
                    </w:rPr>
                  </w:pPr>
                  <w:r>
                    <w:rPr>
                      <w:rFonts w:ascii="Arial"/>
                      <w:w w:val="105"/>
                      <w:sz w:val="17"/>
                    </w:rPr>
                    <w:t>80%</w:t>
                  </w:r>
                </w:p>
                <w:p>
                  <w:pPr>
                    <w:spacing w:before="155"/>
                    <w:ind w:left="706" w:right="6902" w:firstLine="0"/>
                    <w:jc w:val="center"/>
                    <w:rPr>
                      <w:rFonts w:ascii="Arial"/>
                      <w:sz w:val="17"/>
                    </w:rPr>
                  </w:pPr>
                  <w:r>
                    <w:rPr>
                      <w:rFonts w:ascii="Arial"/>
                      <w:w w:val="105"/>
                      <w:sz w:val="17"/>
                    </w:rPr>
                    <w:t>70%</w:t>
                  </w:r>
                </w:p>
                <w:p>
                  <w:pPr>
                    <w:spacing w:before="154"/>
                    <w:ind w:left="706" w:right="6902" w:firstLine="0"/>
                    <w:jc w:val="center"/>
                    <w:rPr>
                      <w:rFonts w:ascii="Arial"/>
                      <w:sz w:val="17"/>
                    </w:rPr>
                  </w:pPr>
                  <w:r>
                    <w:rPr>
                      <w:rFonts w:ascii="Arial"/>
                      <w:w w:val="105"/>
                      <w:sz w:val="17"/>
                    </w:rPr>
                    <w:t>60%</w:t>
                  </w:r>
                </w:p>
                <w:p>
                  <w:pPr>
                    <w:pStyle w:val="BodyText"/>
                    <w:spacing w:before="8"/>
                    <w:ind w:left="0"/>
                    <w:rPr>
                      <w:sz w:val="14"/>
                    </w:rPr>
                  </w:pPr>
                </w:p>
                <w:p>
                  <w:pPr>
                    <w:spacing w:before="0"/>
                    <w:ind w:left="706" w:right="6902" w:firstLine="0"/>
                    <w:jc w:val="center"/>
                    <w:rPr>
                      <w:rFonts w:ascii="Arial"/>
                      <w:sz w:val="17"/>
                    </w:rPr>
                  </w:pPr>
                  <w:r>
                    <w:rPr>
                      <w:rFonts w:ascii="Arial"/>
                      <w:w w:val="105"/>
                      <w:sz w:val="17"/>
                    </w:rPr>
                    <w:t>50%</w:t>
                  </w:r>
                </w:p>
                <w:p>
                  <w:pPr>
                    <w:spacing w:before="155"/>
                    <w:ind w:left="706" w:right="6902" w:firstLine="0"/>
                    <w:jc w:val="center"/>
                    <w:rPr>
                      <w:rFonts w:ascii="Arial"/>
                      <w:sz w:val="17"/>
                    </w:rPr>
                  </w:pPr>
                  <w:r>
                    <w:rPr>
                      <w:rFonts w:ascii="Arial"/>
                      <w:w w:val="105"/>
                      <w:sz w:val="17"/>
                    </w:rPr>
                    <w:t>40%</w:t>
                  </w:r>
                </w:p>
                <w:p>
                  <w:pPr>
                    <w:spacing w:before="154"/>
                    <w:ind w:left="706" w:right="6902" w:firstLine="0"/>
                    <w:jc w:val="center"/>
                    <w:rPr>
                      <w:rFonts w:ascii="Arial"/>
                      <w:sz w:val="17"/>
                    </w:rPr>
                  </w:pPr>
                  <w:r>
                    <w:rPr>
                      <w:rFonts w:ascii="Arial"/>
                      <w:w w:val="105"/>
                      <w:sz w:val="17"/>
                    </w:rPr>
                    <w:t>30%</w:t>
                  </w:r>
                </w:p>
                <w:p>
                  <w:pPr>
                    <w:spacing w:before="155"/>
                    <w:ind w:left="706" w:right="6902" w:firstLine="0"/>
                    <w:jc w:val="center"/>
                    <w:rPr>
                      <w:rFonts w:ascii="Arial"/>
                      <w:sz w:val="17"/>
                    </w:rPr>
                  </w:pPr>
                  <w:r>
                    <w:rPr>
                      <w:rFonts w:ascii="Arial"/>
                      <w:w w:val="105"/>
                      <w:sz w:val="17"/>
                    </w:rPr>
                    <w:t>20%</w:t>
                  </w:r>
                </w:p>
                <w:p>
                  <w:pPr>
                    <w:spacing w:before="155"/>
                    <w:ind w:left="706" w:right="6902" w:firstLine="0"/>
                    <w:jc w:val="center"/>
                    <w:rPr>
                      <w:rFonts w:ascii="Arial"/>
                      <w:sz w:val="17"/>
                    </w:rPr>
                  </w:pPr>
                  <w:r>
                    <w:rPr>
                      <w:rFonts w:ascii="Arial"/>
                      <w:w w:val="105"/>
                      <w:sz w:val="17"/>
                    </w:rPr>
                    <w:t>10%</w:t>
                  </w:r>
                </w:p>
                <w:p>
                  <w:pPr>
                    <w:spacing w:before="155"/>
                    <w:ind w:left="706" w:right="6792" w:firstLine="0"/>
                    <w:jc w:val="center"/>
                    <w:rPr>
                      <w:rFonts w:ascii="Arial"/>
                      <w:sz w:val="17"/>
                    </w:rPr>
                  </w:pPr>
                  <w:r>
                    <w:rPr>
                      <w:rFonts w:ascii="Arial"/>
                      <w:w w:val="105"/>
                      <w:sz w:val="17"/>
                    </w:rPr>
                    <w:t>0%</w:t>
                  </w:r>
                </w:p>
                <w:p>
                  <w:pPr>
                    <w:tabs>
                      <w:tab w:pos="5838" w:val="left" w:leader="none"/>
                    </w:tabs>
                    <w:spacing w:before="70"/>
                    <w:ind w:left="2813" w:right="0" w:firstLine="0"/>
                    <w:jc w:val="left"/>
                    <w:rPr>
                      <w:rFonts w:ascii="Arial"/>
                      <w:sz w:val="17"/>
                    </w:rPr>
                  </w:pPr>
                  <w:r>
                    <w:rPr>
                      <w:rFonts w:ascii="Arial"/>
                      <w:w w:val="105"/>
                      <w:sz w:val="17"/>
                    </w:rPr>
                    <w:t>Need</w:t>
                    <w:tab/>
                    <w:t>Total benefits</w:t>
                  </w:r>
                </w:p>
                <w:p>
                  <w:pPr>
                    <w:pStyle w:val="BodyText"/>
                    <w:ind w:left="40"/>
                    <w:rPr>
                      <w:sz w:val="17"/>
                    </w:rPr>
                  </w:pPr>
                </w:p>
              </w:txbxContent>
            </v:textbox>
            <w10:wrap type="none"/>
          </v:shape>
        </w:pict>
      </w:r>
      <w:r>
        <w:rPr/>
        <w:pict>
          <v:shape style="position:absolute;margin-left:227.820679pt;margin-top:363.903687pt;width:203.15pt;height:15.45pt;mso-position-horizontal-relative:page;mso-position-vertical-relative:page;z-index:-131128" type="#_x0000_t202" filled="false" stroked="false">
            <v:textbox inset="0,0,0,0">
              <w:txbxContent>
                <w:p>
                  <w:pPr>
                    <w:tabs>
                      <w:tab w:pos="1534" w:val="left" w:leader="none"/>
                      <w:tab w:pos="2031" w:val="left" w:leader="none"/>
                      <w:tab w:pos="2527" w:val="left" w:leader="none"/>
                      <w:tab w:pos="3024" w:val="left" w:leader="none"/>
                    </w:tabs>
                    <w:spacing w:before="53"/>
                    <w:ind w:left="240" w:right="0" w:firstLine="0"/>
                    <w:jc w:val="left"/>
                    <w:rPr>
                      <w:rFonts w:ascii="Arial"/>
                      <w:sz w:val="17"/>
                    </w:rPr>
                  </w:pPr>
                  <w:r>
                    <w:rPr>
                      <w:rFonts w:ascii="Arial"/>
                      <w:w w:val="105"/>
                      <w:sz w:val="17"/>
                    </w:rPr>
                    <w:t>Q1</w:t>
                  </w:r>
                  <w:r>
                    <w:rPr>
                      <w:rFonts w:ascii="Arial"/>
                      <w:spacing w:val="3"/>
                      <w:w w:val="105"/>
                      <w:sz w:val="17"/>
                    </w:rPr>
                    <w:t> </w:t>
                  </w:r>
                  <w:r>
                    <w:rPr>
                      <w:rFonts w:ascii="Arial"/>
                      <w:w w:val="105"/>
                      <w:sz w:val="17"/>
                    </w:rPr>
                    <w:t>(poorest)</w:t>
                    <w:tab/>
                    <w:t>Q2</w:t>
                    <w:tab/>
                    <w:t>Q3</w:t>
                    <w:tab/>
                    <w:t>Q4</w:t>
                    <w:tab/>
                    <w:t>Q5</w:t>
                  </w:r>
                  <w:r>
                    <w:rPr>
                      <w:rFonts w:ascii="Arial"/>
                      <w:spacing w:val="3"/>
                      <w:w w:val="105"/>
                      <w:sz w:val="17"/>
                    </w:rPr>
                    <w:t> </w:t>
                  </w:r>
                  <w:r>
                    <w:rPr>
                      <w:rFonts w:ascii="Arial"/>
                      <w:w w:val="105"/>
                      <w:sz w:val="17"/>
                    </w:rPr>
                    <w:t>(richest)</w:t>
                  </w:r>
                </w:p>
              </w:txbxContent>
            </v:textbox>
            <w10:wrap type="none"/>
          </v:shape>
        </w:pict>
      </w:r>
      <w:r>
        <w:rPr/>
        <w:pict>
          <v:shape style="position:absolute;margin-left:161.615234pt;margin-top:159.365204pt;width:336.3pt;height:15.45pt;mso-position-horizontal-relative:page;mso-position-vertical-relative:page;z-index:-131104" type="#_x0000_t202" filled="false" stroked="false">
            <v:textbox inset="0,0,0,0">
              <w:txbxContent>
                <w:p>
                  <w:pPr>
                    <w:pStyle w:val="BodyText"/>
                    <w:ind w:left="40"/>
                    <w:rPr>
                      <w:sz w:val="17"/>
                    </w:rPr>
                  </w:pPr>
                </w:p>
              </w:txbxContent>
            </v:textbox>
            <w10:wrap type="none"/>
          </v:shape>
        </w:pict>
      </w:r>
      <w:r>
        <w:rPr/>
        <w:pict>
          <v:shape style="position:absolute;margin-left:198.479401pt;margin-top:159.365204pt;width:94.05pt;height:15.45pt;mso-position-horizontal-relative:page;mso-position-vertical-relative:page;z-index:-131080" type="#_x0000_t202" filled="false" stroked="false">
            <v:textbox inset="0,0,0,0">
              <w:txbxContent>
                <w:p>
                  <w:pPr>
                    <w:pStyle w:val="BodyText"/>
                    <w:ind w:left="40"/>
                    <w:rPr>
                      <w:sz w:val="17"/>
                    </w:rPr>
                  </w:pPr>
                </w:p>
              </w:txbxContent>
            </v:textbox>
            <w10:wrap type="none"/>
          </v:shape>
        </w:pict>
      </w:r>
      <w:r>
        <w:rPr/>
        <w:pict>
          <v:shape style="position:absolute;margin-left:292.521240pt;margin-top:159.365204pt;width:74.5pt;height:175.85pt;mso-position-horizontal-relative:page;mso-position-vertical-relative:page;z-index:-131056" type="#_x0000_t202" filled="false" stroked="false">
            <v:textbox inset="0,0,0,0">
              <w:txbxContent>
                <w:p>
                  <w:pPr>
                    <w:pStyle w:val="BodyText"/>
                    <w:ind w:left="40"/>
                    <w:rPr>
                      <w:sz w:val="17"/>
                    </w:rPr>
                  </w:pPr>
                </w:p>
              </w:txbxContent>
            </v:textbox>
            <w10:wrap type="none"/>
          </v:shape>
        </w:pict>
      </w:r>
      <w:r>
        <w:rPr/>
        <w:pict>
          <v:shape style="position:absolute;margin-left:367.00235pt;margin-top:159.365204pt;width:93.3pt;height:63.05pt;mso-position-horizontal-relative:page;mso-position-vertical-relative:page;z-index:-131032" type="#_x0000_t202" filled="false" stroked="false">
            <v:textbox inset="0,0,0,0">
              <w:txbxContent>
                <w:p>
                  <w:pPr>
                    <w:pStyle w:val="BodyText"/>
                    <w:ind w:left="40"/>
                    <w:rPr>
                      <w:sz w:val="17"/>
                    </w:rPr>
                  </w:pPr>
                </w:p>
              </w:txbxContent>
            </v:textbox>
            <w10:wrap type="none"/>
          </v:shape>
        </w:pict>
      </w:r>
      <w:r>
        <w:rPr/>
        <w:pict>
          <v:shape style="position:absolute;margin-left:460.29184pt;margin-top:159.365204pt;width:37.65pt;height:175.85pt;mso-position-horizontal-relative:page;mso-position-vertical-relative:page;z-index:-131008" type="#_x0000_t202" filled="false" stroked="false">
            <v:textbox inset="0,0,0,0">
              <w:txbxContent>
                <w:p>
                  <w:pPr>
                    <w:pStyle w:val="BodyText"/>
                    <w:ind w:left="40"/>
                    <w:rPr>
                      <w:sz w:val="17"/>
                    </w:rPr>
                  </w:pPr>
                </w:p>
              </w:txbxContent>
            </v:textbox>
            <w10:wrap type="none"/>
          </v:shape>
        </w:pict>
      </w:r>
      <w:r>
        <w:rPr/>
        <w:pict>
          <v:shape style="position:absolute;margin-left:198.479401pt;margin-top:174.775085pt;width:94.05pt;height:34.35pt;mso-position-horizontal-relative:page;mso-position-vertical-relative:page;z-index:-130984" type="#_x0000_t202" filled="false" stroked="false">
            <v:textbox inset="0,0,0,0">
              <w:txbxContent>
                <w:p>
                  <w:pPr>
                    <w:pStyle w:val="BodyText"/>
                    <w:ind w:left="40"/>
                    <w:rPr>
                      <w:sz w:val="17"/>
                    </w:rPr>
                  </w:pPr>
                </w:p>
              </w:txbxContent>
            </v:textbox>
            <w10:wrap type="none"/>
          </v:shape>
        </w:pict>
      </w:r>
      <w:r>
        <w:rPr/>
        <w:pict>
          <v:shape style="position:absolute;margin-left:161.615234pt;margin-top:174.775085pt;width:.1pt;height:19.650pt;mso-position-horizontal-relative:page;mso-position-vertical-relative:page;z-index:-130960" type="#_x0000_t202" filled="false" stroked="false">
            <v:textbox inset="0,0,0,0">
              <w:txbxContent>
                <w:p>
                  <w:pPr>
                    <w:pStyle w:val="BodyText"/>
                    <w:ind w:left="40"/>
                    <w:rPr>
                      <w:sz w:val="17"/>
                    </w:rPr>
                  </w:pPr>
                </w:p>
              </w:txbxContent>
            </v:textbox>
            <w10:wrap type="none"/>
          </v:shape>
        </w:pict>
      </w:r>
      <w:r>
        <w:rPr/>
        <w:pict>
          <v:shape style="position:absolute;margin-left:161.615234pt;margin-top:194.387665pt;width:.1pt;height:14.75pt;mso-position-horizontal-relative:page;mso-position-vertical-relative:page;z-index:-130936" type="#_x0000_t202" filled="false" stroked="false">
            <v:textbox inset="0,0,0,0">
              <w:txbxContent>
                <w:p>
                  <w:pPr>
                    <w:pStyle w:val="BodyText"/>
                    <w:ind w:left="40"/>
                    <w:rPr>
                      <w:sz w:val="17"/>
                    </w:rPr>
                  </w:pPr>
                </w:p>
              </w:txbxContent>
            </v:textbox>
            <w10:wrap type="none"/>
          </v:shape>
        </w:pict>
      </w:r>
      <w:r>
        <w:rPr/>
        <w:pict>
          <v:shape style="position:absolute;margin-left:198.479401pt;margin-top:209.097427pt;width:94.05pt;height:36.450pt;mso-position-horizontal-relative:page;mso-position-vertical-relative:page;z-index:-130912" type="#_x0000_t202" filled="false" stroked="false">
            <v:textbox inset="0,0,0,0">
              <w:txbxContent>
                <w:p>
                  <w:pPr>
                    <w:pStyle w:val="BodyText"/>
                    <w:ind w:left="40"/>
                    <w:rPr>
                      <w:sz w:val="17"/>
                    </w:rPr>
                  </w:pPr>
                </w:p>
              </w:txbxContent>
            </v:textbox>
            <w10:wrap type="none"/>
          </v:shape>
        </w:pict>
      </w:r>
      <w:r>
        <w:rPr/>
        <w:pict>
          <v:shape style="position:absolute;margin-left:161.615234pt;margin-top:209.097427pt;width:.1pt;height:20.350pt;mso-position-horizontal-relative:page;mso-position-vertical-relative:page;z-index:-130888" type="#_x0000_t202" filled="false" stroked="false">
            <v:textbox inset="0,0,0,0">
              <w:txbxContent>
                <w:p>
                  <w:pPr>
                    <w:pStyle w:val="BodyText"/>
                    <w:ind w:left="40"/>
                    <w:rPr>
                      <w:sz w:val="17"/>
                    </w:rPr>
                  </w:pPr>
                </w:p>
              </w:txbxContent>
            </v:textbox>
            <w10:wrap type="none"/>
          </v:shape>
        </w:pict>
      </w:r>
      <w:r>
        <w:rPr/>
        <w:pict>
          <v:shape style="position:absolute;margin-left:367.00235pt;margin-top:222.411133pt;width:93.3pt;height:40.65pt;mso-position-horizontal-relative:page;mso-position-vertical-relative:page;z-index:-130864" type="#_x0000_t202" filled="false" stroked="false">
            <v:textbox inset="0,0,0,0">
              <w:txbxContent>
                <w:p>
                  <w:pPr>
                    <w:pStyle w:val="BodyText"/>
                    <w:ind w:left="40"/>
                    <w:rPr>
                      <w:sz w:val="17"/>
                    </w:rPr>
                  </w:pPr>
                </w:p>
              </w:txbxContent>
            </v:textbox>
            <w10:wrap type="none"/>
          </v:shape>
        </w:pict>
      </w:r>
      <w:r>
        <w:rPr/>
        <w:pict>
          <v:shape style="position:absolute;margin-left:161.615234pt;margin-top:229.411499pt;width:.1pt;height:16.1500pt;mso-position-horizontal-relative:page;mso-position-vertical-relative:page;z-index:-130840" type="#_x0000_t202" filled="false" stroked="false">
            <v:textbox inset="0,0,0,0">
              <w:txbxContent>
                <w:p>
                  <w:pPr>
                    <w:pStyle w:val="BodyText"/>
                    <w:ind w:left="40"/>
                    <w:rPr>
                      <w:sz w:val="17"/>
                    </w:rPr>
                  </w:pPr>
                </w:p>
              </w:txbxContent>
            </v:textbox>
            <w10:wrap type="none"/>
          </v:shape>
        </w:pict>
      </w:r>
      <w:r>
        <w:rPr/>
        <w:pict>
          <v:shape style="position:absolute;margin-left:198.479401pt;margin-top:245.521317pt;width:94.05pt;height:44.5pt;mso-position-horizontal-relative:page;mso-position-vertical-relative:page;z-index:-130816" type="#_x0000_t202" filled="false" stroked="false">
            <v:textbox inset="0,0,0,0">
              <w:txbxContent>
                <w:p>
                  <w:pPr>
                    <w:pStyle w:val="BodyText"/>
                    <w:ind w:left="40"/>
                    <w:rPr>
                      <w:sz w:val="17"/>
                    </w:rPr>
                  </w:pPr>
                </w:p>
              </w:txbxContent>
            </v:textbox>
            <w10:wrap type="none"/>
          </v:shape>
        </w:pict>
      </w:r>
      <w:r>
        <w:rPr/>
        <w:pict>
          <v:shape style="position:absolute;margin-left:161.615234pt;margin-top:245.521317pt;width:.1pt;height:17.55pt;mso-position-horizontal-relative:page;mso-position-vertical-relative:page;z-index:-130792" type="#_x0000_t202" filled="false" stroked="false">
            <v:textbox inset="0,0,0,0">
              <w:txbxContent>
                <w:p>
                  <w:pPr>
                    <w:pStyle w:val="BodyText"/>
                    <w:ind w:left="40"/>
                    <w:rPr>
                      <w:sz w:val="17"/>
                    </w:rPr>
                  </w:pPr>
                </w:p>
              </w:txbxContent>
            </v:textbox>
            <w10:wrap type="none"/>
          </v:shape>
        </w:pict>
      </w:r>
      <w:r>
        <w:rPr/>
        <w:pict>
          <v:shape style="position:absolute;margin-left:367.00235pt;margin-top:263.038116pt;width:93.3pt;height:27pt;mso-position-horizontal-relative:page;mso-position-vertical-relative:page;z-index:-130768" type="#_x0000_t202" filled="false" stroked="false">
            <v:textbox inset="0,0,0,0">
              <w:txbxContent>
                <w:p>
                  <w:pPr>
                    <w:pStyle w:val="BodyText"/>
                    <w:ind w:left="40"/>
                    <w:rPr>
                      <w:sz w:val="17"/>
                    </w:rPr>
                  </w:pPr>
                </w:p>
              </w:txbxContent>
            </v:textbox>
            <w10:wrap type="none"/>
          </v:shape>
        </w:pict>
      </w:r>
      <w:r>
        <w:rPr/>
        <w:pict>
          <v:shape style="position:absolute;margin-left:161.615234pt;margin-top:263.038116pt;width:.1pt;height:19.650pt;mso-position-horizontal-relative:page;mso-position-vertical-relative:page;z-index:-130744" type="#_x0000_t202" filled="false" stroked="false">
            <v:textbox inset="0,0,0,0">
              <w:txbxContent>
                <w:p>
                  <w:pPr>
                    <w:pStyle w:val="BodyText"/>
                    <w:ind w:left="40"/>
                    <w:rPr>
                      <w:sz w:val="17"/>
                    </w:rPr>
                  </w:pPr>
                </w:p>
              </w:txbxContent>
            </v:textbox>
            <w10:wrap type="none"/>
          </v:shape>
        </w:pict>
      </w:r>
      <w:r>
        <w:rPr/>
        <w:pict>
          <v:shape style="position:absolute;margin-left:161.615234pt;margin-top:282.647766pt;width:.1pt;height:17.55pt;mso-position-horizontal-relative:page;mso-position-vertical-relative:page;z-index:-130720" type="#_x0000_t202" filled="false" stroked="false">
            <v:textbox inset="0,0,0,0">
              <w:txbxContent>
                <w:p>
                  <w:pPr>
                    <w:pStyle w:val="BodyText"/>
                    <w:ind w:left="40"/>
                    <w:rPr>
                      <w:sz w:val="17"/>
                    </w:rPr>
                  </w:pPr>
                </w:p>
              </w:txbxContent>
            </v:textbox>
            <w10:wrap type="none"/>
          </v:shape>
        </w:pict>
      </w:r>
      <w:r>
        <w:rPr/>
        <w:pict>
          <v:shape style="position:absolute;margin-left:367.00235pt;margin-top:290.003082pt;width:93.3pt;height:23.5pt;mso-position-horizontal-relative:page;mso-position-vertical-relative:page;z-index:-130696" type="#_x0000_t202" filled="false" stroked="false">
            <v:textbox inset="0,0,0,0">
              <w:txbxContent>
                <w:p>
                  <w:pPr>
                    <w:pStyle w:val="BodyText"/>
                    <w:ind w:left="40"/>
                    <w:rPr>
                      <w:sz w:val="17"/>
                    </w:rPr>
                  </w:pPr>
                </w:p>
              </w:txbxContent>
            </v:textbox>
            <w10:wrap type="none"/>
          </v:shape>
        </w:pict>
      </w:r>
      <w:r>
        <w:rPr/>
        <w:pict>
          <v:shape style="position:absolute;margin-left:198.479401pt;margin-top:290.003082pt;width:94.05pt;height:45.2pt;mso-position-horizontal-relative:page;mso-position-vertical-relative:page;z-index:-130672" type="#_x0000_t202" filled="false" stroked="false">
            <v:textbox inset="0,0,0,0">
              <w:txbxContent>
                <w:p>
                  <w:pPr>
                    <w:pStyle w:val="BodyText"/>
                    <w:ind w:left="40"/>
                    <w:rPr>
                      <w:sz w:val="17"/>
                    </w:rPr>
                  </w:pPr>
                </w:p>
              </w:txbxContent>
            </v:textbox>
            <w10:wrap type="none"/>
          </v:shape>
        </w:pict>
      </w:r>
      <w:r>
        <w:rPr/>
        <w:pict>
          <v:shape style="position:absolute;margin-left:161.615234pt;margin-top:300.159668pt;width:.1pt;height:17.55pt;mso-position-horizontal-relative:page;mso-position-vertical-relative:page;z-index:-130648" type="#_x0000_t202" filled="false" stroked="false">
            <v:textbox inset="0,0,0,0">
              <w:txbxContent>
                <w:p>
                  <w:pPr>
                    <w:pStyle w:val="BodyText"/>
                    <w:ind w:left="40"/>
                    <w:rPr>
                      <w:sz w:val="17"/>
                    </w:rPr>
                  </w:pPr>
                </w:p>
              </w:txbxContent>
            </v:textbox>
            <w10:wrap type="none"/>
          </v:shape>
        </w:pict>
      </w:r>
      <w:r>
        <w:rPr/>
        <w:pict>
          <v:shape style="position:absolute;margin-left:367.00235pt;margin-top:313.469391pt;width:93.3pt;height:21.75pt;mso-position-horizontal-relative:page;mso-position-vertical-relative:page;z-index:-130624" type="#_x0000_t202" filled="false" stroked="false">
            <v:textbox inset="0,0,0,0">
              <w:txbxContent>
                <w:p>
                  <w:pPr>
                    <w:pStyle w:val="BodyText"/>
                    <w:ind w:left="40"/>
                    <w:rPr>
                      <w:sz w:val="17"/>
                    </w:rPr>
                  </w:pPr>
                </w:p>
              </w:txbxContent>
            </v:textbox>
            <w10:wrap type="none"/>
          </v:shape>
        </w:pict>
      </w:r>
      <w:r>
        <w:rPr/>
        <w:pict>
          <v:shape style="position:absolute;margin-left:161.615234pt;margin-top:317.6716pt;width:36.9pt;height:17.55pt;mso-position-horizontal-relative:page;mso-position-vertical-relative:page;z-index:-130600"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00" w:bottom="0" w:left="1580" w:right="0"/>
        </w:sectPr>
      </w:pPr>
    </w:p>
    <w:p>
      <w:pPr>
        <w:rPr>
          <w:sz w:val="2"/>
          <w:szCs w:val="2"/>
        </w:rPr>
      </w:pPr>
      <w:r>
        <w:rPr/>
        <w:pict>
          <v:group style="position:absolute;margin-left:93.210823pt;margin-top:422.896515pt;width:435.2pt;height:106.65pt;mso-position-horizontal-relative:page;mso-position-vertical-relative:page;z-index:-130576" coordorigin="1864,8458" coordsize="8704,2133">
            <v:shape style="position:absolute;left:1873;top:8462;width:8685;height:2123" coordorigin="1874,8463" coordsize="8685,2123" path="m1874,8463l10558,8463m1874,10586l10558,10586e" filled="false" stroked="true" strokeweight=".480835pt" strokecolor="#000000">
              <v:path arrowok="t"/>
              <v:stroke dashstyle="solid"/>
            </v:shape>
            <v:line style="position:absolute" from="1869,8458" to="1869,10590" stroked="true" strokeweight=".480589pt" strokecolor="#000000">
              <v:stroke dashstyle="solid"/>
            </v:line>
            <v:line style="position:absolute" from="10563,8458" to="10563,10590" stroked="true" strokeweight=".480589pt" strokecolor="#000000">
              <v:stroke dashstyle="solid"/>
            </v:line>
            <w10:wrap type="none"/>
          </v:group>
        </w:pict>
      </w:r>
      <w:r>
        <w:rPr/>
        <w:pict>
          <v:shape style="position:absolute;margin-left:89.084099pt;margin-top:71.351486pt;width:9.950pt;height:15.35pt;mso-position-horizontal-relative:page;mso-position-vertical-relative:page;z-index:-130552" type="#_x0000_t202" filled="false" stroked="false">
            <v:textbox inset="0,0,0,0">
              <w:txbxContent>
                <w:p>
                  <w:pPr>
                    <w:pStyle w:val="BodyText"/>
                    <w:spacing w:before="10"/>
                  </w:pPr>
                  <w:r>
                    <w:rPr/>
                    <w:t>II</w:t>
                  </w:r>
                </w:p>
              </w:txbxContent>
            </v:textbox>
            <w10:wrap type="none"/>
          </v:shape>
        </w:pict>
      </w:r>
      <w:r>
        <w:rPr/>
        <w:pict>
          <v:shape style="position:absolute;margin-left:125.117699pt;margin-top:71.351486pt;width:398.35pt;height:15.35pt;mso-position-horizontal-relative:page;mso-position-vertical-relative:page;z-index:-130528" type="#_x0000_t202" filled="false" stroked="false">
            <v:textbox inset="0,0,0,0">
              <w:txbxContent>
                <w:p>
                  <w:pPr>
                    <w:pStyle w:val="BodyText"/>
                    <w:spacing w:before="10"/>
                  </w:pPr>
                  <w:r>
                    <w:rPr/>
                    <w:t>TOWARDS NEW FINANCING STRATEGY AND ACCELERATED HEALTH</w:t>
                  </w:r>
                </w:p>
              </w:txbxContent>
            </v:textbox>
            <w10:wrap type="none"/>
          </v:shape>
        </w:pict>
      </w:r>
      <w:r>
        <w:rPr/>
        <w:pict>
          <v:shape style="position:absolute;margin-left:89.084099pt;margin-top:92.026787pt;width:101.75pt;height:15.35pt;mso-position-horizontal-relative:page;mso-position-vertical-relative:page;z-index:-130504" type="#_x0000_t202" filled="false" stroked="false">
            <v:textbox inset="0,0,0,0">
              <w:txbxContent>
                <w:p>
                  <w:pPr>
                    <w:pStyle w:val="BodyText"/>
                    <w:spacing w:before="10"/>
                  </w:pPr>
                  <w:r>
                    <w:rPr/>
                    <w:t>SYSTEM REFORM</w:t>
                  </w:r>
                </w:p>
              </w:txbxContent>
            </v:textbox>
            <w10:wrap type="none"/>
          </v:shape>
        </w:pict>
      </w:r>
      <w:r>
        <w:rPr/>
        <w:pict>
          <v:shape style="position:absolute;margin-left:98.092499pt;margin-top:152.609787pt;width:425.3pt;height:98.3pt;mso-position-horizontal-relative:page;mso-position-vertical-relative:page;z-index:-130480" type="#_x0000_t202" filled="false" stroked="false">
            <v:textbox inset="0,0,0,0">
              <w:txbxContent>
                <w:p>
                  <w:pPr>
                    <w:pStyle w:val="BodyText"/>
                    <w:spacing w:line="360" w:lineRule="auto" w:before="10"/>
                    <w:ind w:left="380" w:right="17" w:hanging="361"/>
                    <w:jc w:val="both"/>
                  </w:pPr>
                  <w:r>
                    <w:rPr/>
                    <w:t>41. To address these imbalances in access and utilisation of health services as well as health outcomes, the health care system requires a fundamental transformation through the introduction of the National Health Insurance system (NHI) that enables an integrated, pre-payment-based mechanism and ensures the realisation of the right</w:t>
                  </w:r>
                </w:p>
                <w:p>
                  <w:pPr>
                    <w:pStyle w:val="BodyText"/>
                    <w:spacing w:before="3"/>
                    <w:ind w:left="380"/>
                  </w:pPr>
                  <w:r>
                    <w:rPr/>
                    <w:t>to health care for all.</w:t>
                  </w:r>
                </w:p>
              </w:txbxContent>
            </v:textbox>
            <w10:wrap type="none"/>
          </v:shape>
        </w:pict>
      </w:r>
      <w:r>
        <w:rPr/>
        <w:pict>
          <v:shape style="position:absolute;margin-left:98.092499pt;margin-top:276.901276pt;width:425.4pt;height:119.05pt;mso-position-horizontal-relative:page;mso-position-vertical-relative:page;z-index:-130456" type="#_x0000_t202" filled="false" stroked="false">
            <v:textbox inset="0,0,0,0">
              <w:txbxContent>
                <w:p>
                  <w:pPr>
                    <w:pStyle w:val="BodyText"/>
                    <w:spacing w:line="360" w:lineRule="auto" w:before="10"/>
                    <w:ind w:left="380" w:right="17" w:hanging="361"/>
                    <w:jc w:val="both"/>
                  </w:pPr>
                  <w:r>
                    <w:rPr/>
                    <w:t>42. The introduction of a national health insurance system has been on the agenda of government since 1994. The key objective of such a system is to address the problems of the dual health system by promoting social solidarity in order to achieve universal coverage. Despite considerable debate over the past two or more decades, no progress has been made in transforming the health system along</w:t>
                  </w:r>
                  <w:r>
                    <w:rPr>
                      <w:spacing w:val="21"/>
                    </w:rPr>
                    <w:t> </w:t>
                  </w:r>
                  <w:r>
                    <w:rPr/>
                    <w:t>these</w:t>
                  </w:r>
                </w:p>
                <w:p>
                  <w:pPr>
                    <w:pStyle w:val="BodyText"/>
                    <w:spacing w:before="5"/>
                    <w:ind w:left="380"/>
                  </w:pPr>
                  <w:r>
                    <w:rPr/>
                    <w:t>lines.</w:t>
                  </w:r>
                </w:p>
              </w:txbxContent>
            </v:textbox>
            <w10:wrap type="none"/>
          </v:shape>
        </w:pict>
      </w:r>
      <w:r>
        <w:rPr/>
        <w:pict>
          <v:shape style="position:absolute;margin-left:98.092499pt;margin-top:549.52478pt;width:425.4pt;height:118.95pt;mso-position-horizontal-relative:page;mso-position-vertical-relative:page;z-index:-130432" type="#_x0000_t202" filled="false" stroked="false">
            <v:textbox inset="0,0,0,0">
              <w:txbxContent>
                <w:p>
                  <w:pPr>
                    <w:pStyle w:val="BodyText"/>
                    <w:spacing w:line="360" w:lineRule="auto" w:before="10"/>
                    <w:ind w:left="380" w:right="17" w:hanging="361"/>
                    <w:jc w:val="both"/>
                  </w:pPr>
                  <w:r>
                    <w:rPr/>
                    <w:t>44. This policy outlines the essential elements required for a comprehensive transformation of the health system through the introduction of a National Health Insurance (NHI). Support for the implementation of NHI will also require parallel efforts to improve the public health services system, with the major focus on improved infrastructure, human resources for health and management. The NHI is</w:t>
                  </w:r>
                </w:p>
                <w:p>
                  <w:pPr>
                    <w:pStyle w:val="BodyText"/>
                    <w:spacing w:before="2"/>
                    <w:ind w:left="380"/>
                  </w:pPr>
                  <w:r>
                    <w:rPr/>
                    <w:t>therefore being developed within the context of intensified health system reform.</w:t>
                  </w:r>
                </w:p>
              </w:txbxContent>
            </v:textbox>
            <w10:wrap type="none"/>
          </v:shape>
        </w:pict>
      </w:r>
      <w:r>
        <w:rPr/>
        <w:pict>
          <v:shape style="position:absolute;margin-left:93.451118pt;margin-top:423.137054pt;width:434.75pt;height:106.15pt;mso-position-horizontal-relative:page;mso-position-vertical-relative:page;z-index:-130408" type="#_x0000_t202" filled="false" stroked="false">
            <v:textbox inset="0,0,0,0">
              <w:txbxContent>
                <w:p>
                  <w:pPr>
                    <w:spacing w:line="360" w:lineRule="auto" w:before="23"/>
                    <w:ind w:left="473" w:right="110" w:hanging="361"/>
                    <w:jc w:val="both"/>
                    <w:rPr>
                      <w:b/>
                      <w:sz w:val="24"/>
                    </w:rPr>
                  </w:pPr>
                  <w:r>
                    <w:rPr>
                      <w:sz w:val="24"/>
                    </w:rPr>
                    <w:t>43. </w:t>
                  </w:r>
                  <w:r>
                    <w:rPr>
                      <w:b/>
                      <w:sz w:val="24"/>
                    </w:rPr>
                    <w:t>The case for change in health care financing in South Africa through the introduction of mandatory NHI health is both strong and urgent. The case for change should also be considered in the light of the lack of achievement of the Millennium Development Goals (MDGs) for health, and the stagnation and even deterioration in mortality rates and life expectancy.</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128.7211pt;margin-top:71.592186pt;width:394.8pt;height:36pt;mso-position-horizontal-relative:page;mso-position-vertical-relative:page;z-index:-130384" type="#_x0000_t202" filled="false" stroked="false">
            <v:textbox inset="0,0,0,0">
              <w:txbxContent>
                <w:p>
                  <w:pPr>
                    <w:spacing w:before="10"/>
                    <w:ind w:left="20" w:right="0" w:firstLine="0"/>
                    <w:jc w:val="left"/>
                    <w:rPr>
                      <w:b/>
                      <w:sz w:val="24"/>
                    </w:rPr>
                  </w:pPr>
                  <w:bookmarkStart w:name="Rationale for the establishment of a Nat" w:id="23"/>
                  <w:bookmarkEnd w:id="23"/>
                  <w:r>
                    <w:rPr/>
                  </w:r>
                  <w:bookmarkStart w:name="_bookmark11" w:id="24"/>
                  <w:bookmarkEnd w:id="24"/>
                  <w:r>
                    <w:rPr/>
                  </w:r>
                  <w:r>
                    <w:rPr>
                      <w:b/>
                      <w:sz w:val="24"/>
                    </w:rPr>
                    <w:t>Rationale for the establishment of</w:t>
                  </w:r>
                  <w:r>
                    <w:rPr>
                      <w:b/>
                      <w:spacing w:val="51"/>
                      <w:sz w:val="24"/>
                    </w:rPr>
                    <w:t> </w:t>
                  </w:r>
                  <w:r>
                    <w:rPr>
                      <w:b/>
                      <w:sz w:val="24"/>
                    </w:rPr>
                    <w:t>a National Health Insurance in South</w:t>
                  </w:r>
                </w:p>
                <w:p>
                  <w:pPr>
                    <w:spacing w:before="137"/>
                    <w:ind w:left="20" w:right="0" w:firstLine="0"/>
                    <w:jc w:val="left"/>
                    <w:rPr>
                      <w:b/>
                      <w:sz w:val="24"/>
                    </w:rPr>
                  </w:pPr>
                  <w:r>
                    <w:rPr>
                      <w:b/>
                      <w:sz w:val="24"/>
                    </w:rPr>
                    <w:t>Africa</w:t>
                  </w:r>
                </w:p>
              </w:txbxContent>
            </v:textbox>
            <w10:wrap type="none"/>
          </v:shape>
        </w:pict>
      </w:r>
      <w:r>
        <w:rPr/>
        <w:pict>
          <v:shape style="position:absolute;margin-left:98.092499pt;margin-top:133.497482pt;width:425.45pt;height:119.05pt;mso-position-horizontal-relative:page;mso-position-vertical-relative:page;z-index:-130360" type="#_x0000_t202" filled="false" stroked="false">
            <v:textbox inset="0,0,0,0">
              <w:txbxContent>
                <w:p>
                  <w:pPr>
                    <w:pStyle w:val="BodyText"/>
                    <w:spacing w:line="360" w:lineRule="auto" w:before="10"/>
                    <w:ind w:left="380" w:right="17" w:hanging="361"/>
                    <w:jc w:val="both"/>
                  </w:pPr>
                  <w:r>
                    <w:rPr/>
                    <w:t>45. The status quo in the South African health system as described above cannot continue. The rationale for introducing a National Health Insurance is that it would provide a mechanism for improving cross-subsidization in the overall health  system, whereby funding contributions would be linked to an individual’s ability- to-pay</w:t>
                  </w:r>
                  <w:r>
                    <w:rPr>
                      <w:spacing w:val="8"/>
                    </w:rPr>
                    <w:t> </w:t>
                  </w:r>
                  <w:r>
                    <w:rPr/>
                    <w:t>and</w:t>
                  </w:r>
                  <w:r>
                    <w:rPr>
                      <w:spacing w:val="11"/>
                    </w:rPr>
                    <w:t> </w:t>
                  </w:r>
                  <w:r>
                    <w:rPr/>
                    <w:t>benefits</w:t>
                  </w:r>
                  <w:r>
                    <w:rPr>
                      <w:spacing w:val="11"/>
                    </w:rPr>
                    <w:t> </w:t>
                  </w:r>
                  <w:r>
                    <w:rPr/>
                    <w:t>from</w:t>
                  </w:r>
                  <w:r>
                    <w:rPr>
                      <w:spacing w:val="11"/>
                    </w:rPr>
                    <w:t> </w:t>
                  </w:r>
                  <w:r>
                    <w:rPr/>
                    <w:t>health</w:t>
                  </w:r>
                  <w:r>
                    <w:rPr>
                      <w:spacing w:val="11"/>
                    </w:rPr>
                    <w:t> </w:t>
                  </w:r>
                  <w:r>
                    <w:rPr/>
                    <w:t>services</w:t>
                  </w:r>
                  <w:r>
                    <w:rPr>
                      <w:spacing w:val="11"/>
                    </w:rPr>
                    <w:t> </w:t>
                  </w:r>
                  <w:r>
                    <w:rPr/>
                    <w:t>would</w:t>
                  </w:r>
                  <w:r>
                    <w:rPr>
                      <w:spacing w:val="11"/>
                    </w:rPr>
                    <w:t> </w:t>
                  </w:r>
                  <w:r>
                    <w:rPr/>
                    <w:t>be</w:t>
                  </w:r>
                  <w:r>
                    <w:rPr>
                      <w:spacing w:val="11"/>
                    </w:rPr>
                    <w:t> </w:t>
                  </w:r>
                  <w:r>
                    <w:rPr/>
                    <w:t>in</w:t>
                  </w:r>
                  <w:r>
                    <w:rPr>
                      <w:spacing w:val="11"/>
                    </w:rPr>
                    <w:t> </w:t>
                  </w:r>
                  <w:r>
                    <w:rPr/>
                    <w:t>line</w:t>
                  </w:r>
                  <w:r>
                    <w:rPr>
                      <w:spacing w:val="10"/>
                    </w:rPr>
                    <w:t> </w:t>
                  </w:r>
                  <w:r>
                    <w:rPr/>
                    <w:t>with</w:t>
                  </w:r>
                  <w:r>
                    <w:rPr>
                      <w:spacing w:val="11"/>
                    </w:rPr>
                    <w:t> </w:t>
                  </w:r>
                  <w:r>
                    <w:rPr/>
                    <w:t>an</w:t>
                  </w:r>
                  <w:r>
                    <w:rPr>
                      <w:spacing w:val="11"/>
                    </w:rPr>
                    <w:t> </w:t>
                  </w:r>
                  <w:r>
                    <w:rPr/>
                    <w:t>individual’s</w:t>
                  </w:r>
                  <w:r>
                    <w:rPr>
                      <w:spacing w:val="11"/>
                    </w:rPr>
                    <w:t> </w:t>
                  </w:r>
                  <w:r>
                    <w:rPr/>
                    <w:t>need</w:t>
                  </w:r>
                </w:p>
                <w:p>
                  <w:pPr>
                    <w:pStyle w:val="BodyText"/>
                    <w:spacing w:before="5"/>
                    <w:ind w:left="380"/>
                  </w:pPr>
                  <w:r>
                    <w:rPr/>
                    <w:t>for care. This would be achieved through having a single funding pool.</w:t>
                  </w:r>
                </w:p>
              </w:txbxContent>
            </v:textbox>
            <w10:wrap type="none"/>
          </v:shape>
        </w:pict>
      </w:r>
      <w:r>
        <w:rPr/>
        <w:pict>
          <v:shape style="position:absolute;margin-left:128.7211pt;margin-top:277.036987pt;width:296.95pt;height:14.25pt;mso-position-horizontal-relative:page;mso-position-vertical-relative:page;z-index:-130336" type="#_x0000_t202" filled="false" stroked="false">
            <v:textbox inset="0,0,0,0">
              <w:txbxContent>
                <w:p>
                  <w:pPr>
                    <w:spacing w:before="11"/>
                    <w:ind w:left="20" w:right="0" w:firstLine="0"/>
                    <w:jc w:val="left"/>
                    <w:rPr>
                      <w:b/>
                      <w:sz w:val="22"/>
                    </w:rPr>
                  </w:pPr>
                  <w:bookmarkStart w:name="_bookmark12" w:id="25"/>
                  <w:bookmarkEnd w:id="25"/>
                  <w:r>
                    <w:rPr/>
                  </w:r>
                  <w:r>
                    <w:rPr>
                      <w:b/>
                      <w:sz w:val="22"/>
                    </w:rPr>
                    <w:t>Public and Political Support f</w:t>
                  </w:r>
                  <w:bookmarkStart w:name="Public and Political Support for the Nat" w:id="26"/>
                  <w:bookmarkEnd w:id="26"/>
                  <w:r>
                    <w:rPr>
                      <w:b/>
                      <w:sz w:val="22"/>
                    </w:rPr>
                    <w:t>or</w:t>
                  </w:r>
                  <w:r>
                    <w:rPr>
                      <w:b/>
                      <w:sz w:val="22"/>
                    </w:rPr>
                    <w:t> the National Health Insurance</w:t>
                  </w:r>
                </w:p>
              </w:txbxContent>
            </v:textbox>
            <w10:wrap type="none"/>
          </v:shape>
        </w:pict>
      </w:r>
      <w:r>
        <w:rPr/>
        <w:pict>
          <v:shape style="position:absolute;margin-left:98.092499pt;margin-top:316.688873pt;width:425.35pt;height:56.8pt;mso-position-horizontal-relative:page;mso-position-vertical-relative:page;z-index:-130312" type="#_x0000_t202" filled="false" stroked="false">
            <v:textbox inset="0,0,0,0">
              <w:txbxContent>
                <w:p>
                  <w:pPr>
                    <w:pStyle w:val="BodyText"/>
                    <w:spacing w:before="10"/>
                    <w:ind w:left="380" w:hanging="361"/>
                  </w:pPr>
                  <w:r>
                    <w:rPr/>
                    <w:t>46. There is public and political support for the establishment of the national health</w:t>
                  </w:r>
                </w:p>
                <w:p>
                  <w:pPr>
                    <w:pStyle w:val="BodyText"/>
                    <w:spacing w:line="410" w:lineRule="atLeast" w:before="6"/>
                    <w:ind w:left="380"/>
                  </w:pPr>
                  <w:r>
                    <w:rPr/>
                    <w:t>insurance as a means to increase access to good quality health care for all and to promote social solidarity.</w:t>
                  </w:r>
                </w:p>
              </w:txbxContent>
            </v:textbox>
            <w10:wrap type="none"/>
          </v:shape>
        </w:pict>
      </w:r>
      <w:r>
        <w:rPr/>
        <w:pict>
          <v:shape style="position:absolute;margin-left:98.092499pt;margin-top:399.629791pt;width:425.35pt;height:98.3pt;mso-position-horizontal-relative:page;mso-position-vertical-relative:page;z-index:-130288" type="#_x0000_t202" filled="false" stroked="false">
            <v:textbox inset="0,0,0,0">
              <w:txbxContent>
                <w:p>
                  <w:pPr>
                    <w:pStyle w:val="BodyText"/>
                    <w:spacing w:line="360" w:lineRule="auto" w:before="10"/>
                    <w:ind w:left="380" w:right="17" w:hanging="361"/>
                    <w:jc w:val="both"/>
                  </w:pPr>
                  <w:r>
                    <w:rPr/>
                    <w:t>47. A recent national household survey, conducted in 2008, shows that there is good support for NHI amongst the general public. There is a good understanding of the need for pre-payment to ensure financial protection from the costs of health care with</w:t>
                  </w:r>
                  <w:r>
                    <w:rPr>
                      <w:spacing w:val="23"/>
                    </w:rPr>
                    <w:t> </w:t>
                  </w:r>
                  <w:r>
                    <w:rPr/>
                    <w:t>76%</w:t>
                  </w:r>
                  <w:r>
                    <w:rPr>
                      <w:spacing w:val="23"/>
                    </w:rPr>
                    <w:t> </w:t>
                  </w:r>
                  <w:r>
                    <w:rPr/>
                    <w:t>of</w:t>
                  </w:r>
                  <w:r>
                    <w:rPr>
                      <w:spacing w:val="22"/>
                    </w:rPr>
                    <w:t> </w:t>
                  </w:r>
                  <w:r>
                    <w:rPr/>
                    <w:t>all</w:t>
                  </w:r>
                  <w:r>
                    <w:rPr>
                      <w:spacing w:val="24"/>
                    </w:rPr>
                    <w:t> </w:t>
                  </w:r>
                  <w:r>
                    <w:rPr/>
                    <w:t>respondents</w:t>
                  </w:r>
                  <w:r>
                    <w:rPr>
                      <w:spacing w:val="23"/>
                    </w:rPr>
                    <w:t> </w:t>
                  </w:r>
                  <w:r>
                    <w:rPr/>
                    <w:t>agreeing</w:t>
                  </w:r>
                  <w:r>
                    <w:rPr>
                      <w:spacing w:val="21"/>
                    </w:rPr>
                    <w:t> </w:t>
                  </w:r>
                  <w:r>
                    <w:rPr/>
                    <w:t>with</w:t>
                  </w:r>
                  <w:r>
                    <w:rPr>
                      <w:spacing w:val="24"/>
                    </w:rPr>
                    <w:t> </w:t>
                  </w:r>
                  <w:r>
                    <w:rPr/>
                    <w:t>the</w:t>
                  </w:r>
                  <w:r>
                    <w:rPr>
                      <w:spacing w:val="22"/>
                    </w:rPr>
                    <w:t> </w:t>
                  </w:r>
                  <w:r>
                    <w:rPr/>
                    <w:t>statement:</w:t>
                  </w:r>
                  <w:r>
                    <w:rPr>
                      <w:spacing w:val="24"/>
                    </w:rPr>
                    <w:t> </w:t>
                  </w:r>
                  <w:r>
                    <w:rPr/>
                    <w:t>“I</w:t>
                  </w:r>
                  <w:r>
                    <w:rPr>
                      <w:spacing w:val="19"/>
                    </w:rPr>
                    <w:t> </w:t>
                  </w:r>
                  <w:r>
                    <w:rPr/>
                    <w:t>would</w:t>
                  </w:r>
                  <w:r>
                    <w:rPr>
                      <w:spacing w:val="24"/>
                    </w:rPr>
                    <w:t> </w:t>
                  </w:r>
                  <w:r>
                    <w:rPr/>
                    <w:t>agree</w:t>
                  </w:r>
                  <w:r>
                    <w:rPr>
                      <w:spacing w:val="25"/>
                    </w:rPr>
                    <w:t> </w:t>
                  </w:r>
                  <w:r>
                    <w:rPr/>
                    <w:t>to</w:t>
                  </w:r>
                  <w:r>
                    <w:rPr>
                      <w:spacing w:val="23"/>
                    </w:rPr>
                    <w:t> </w:t>
                  </w:r>
                  <w:r>
                    <w:rPr/>
                    <w:t>pay</w:t>
                  </w:r>
                  <w:r>
                    <w:rPr>
                      <w:spacing w:val="19"/>
                    </w:rPr>
                    <w:t> </w:t>
                  </w:r>
                  <w:r>
                    <w:rPr/>
                    <w:t>a</w:t>
                  </w:r>
                </w:p>
                <w:p>
                  <w:pPr>
                    <w:pStyle w:val="BodyText"/>
                    <w:spacing w:before="3"/>
                    <w:ind w:left="380"/>
                  </w:pPr>
                  <w:r>
                    <w:rPr/>
                    <w:t>small</w:t>
                  </w:r>
                  <w:r>
                    <w:rPr>
                      <w:spacing w:val="11"/>
                    </w:rPr>
                    <w:t> </w:t>
                  </w:r>
                  <w:r>
                    <w:rPr/>
                    <w:t>amount</w:t>
                  </w:r>
                  <w:r>
                    <w:rPr>
                      <w:spacing w:val="11"/>
                    </w:rPr>
                    <w:t> </w:t>
                  </w:r>
                  <w:r>
                    <w:rPr/>
                    <w:t>each</w:t>
                  </w:r>
                  <w:r>
                    <w:rPr>
                      <w:spacing w:val="11"/>
                    </w:rPr>
                    <w:t> </w:t>
                  </w:r>
                  <w:r>
                    <w:rPr/>
                    <w:t>month</w:t>
                  </w:r>
                  <w:r>
                    <w:rPr>
                      <w:spacing w:val="11"/>
                    </w:rPr>
                    <w:t> </w:t>
                  </w:r>
                  <w:r>
                    <w:rPr/>
                    <w:t>so</w:t>
                  </w:r>
                  <w:r>
                    <w:rPr>
                      <w:spacing w:val="11"/>
                    </w:rPr>
                    <w:t> </w:t>
                  </w:r>
                  <w:r>
                    <w:rPr/>
                    <w:t>that</w:t>
                  </w:r>
                  <w:r>
                    <w:rPr>
                      <w:spacing w:val="9"/>
                    </w:rPr>
                    <w:t> </w:t>
                  </w:r>
                  <w:r>
                    <w:rPr/>
                    <w:t>if</w:t>
                  </w:r>
                  <w:r>
                    <w:rPr>
                      <w:spacing w:val="10"/>
                    </w:rPr>
                    <w:t> </w:t>
                  </w:r>
                  <w:r>
                    <w:rPr/>
                    <w:t>I</w:t>
                  </w:r>
                  <w:r>
                    <w:rPr>
                      <w:spacing w:val="7"/>
                    </w:rPr>
                    <w:t> </w:t>
                  </w:r>
                  <w:r>
                    <w:rPr/>
                    <w:t>get</w:t>
                  </w:r>
                  <w:r>
                    <w:rPr>
                      <w:spacing w:val="12"/>
                    </w:rPr>
                    <w:t> </w:t>
                  </w:r>
                  <w:r>
                    <w:rPr/>
                    <w:t>sick,</w:t>
                  </w:r>
                  <w:r>
                    <w:rPr>
                      <w:spacing w:val="11"/>
                    </w:rPr>
                    <w:t> </w:t>
                  </w:r>
                  <w:r>
                    <w:rPr/>
                    <w:t>health</w:t>
                  </w:r>
                  <w:r>
                    <w:rPr>
                      <w:spacing w:val="11"/>
                    </w:rPr>
                    <w:t> </w:t>
                  </w:r>
                  <w:r>
                    <w:rPr/>
                    <w:t>care</w:t>
                  </w:r>
                  <w:r>
                    <w:rPr>
                      <w:spacing w:val="10"/>
                    </w:rPr>
                    <w:t> </w:t>
                  </w:r>
                  <w:r>
                    <w:rPr/>
                    <w:t>will</w:t>
                  </w:r>
                  <w:r>
                    <w:rPr>
                      <w:spacing w:val="11"/>
                    </w:rPr>
                    <w:t> </w:t>
                  </w:r>
                  <w:r>
                    <w:rPr/>
                    <w:t>be</w:t>
                  </w:r>
                  <w:r>
                    <w:rPr>
                      <w:spacing w:val="10"/>
                    </w:rPr>
                    <w:t> </w:t>
                  </w:r>
                  <w:r>
                    <w:rPr/>
                    <w:t>free,</w:t>
                  </w:r>
                  <w:r>
                    <w:rPr>
                      <w:spacing w:val="11"/>
                    </w:rPr>
                    <w:t> </w:t>
                  </w:r>
                  <w:r>
                    <w:rPr/>
                    <w:t>even</w:t>
                  </w:r>
                  <w:r>
                    <w:rPr>
                      <w:spacing w:val="11"/>
                    </w:rPr>
                    <w:t> </w:t>
                  </w:r>
                  <w:r>
                    <w:rPr/>
                    <w:t>if</w:t>
                  </w:r>
                  <w:r>
                    <w:rPr>
                      <w:spacing w:val="13"/>
                    </w:rPr>
                    <w:t> </w:t>
                  </w:r>
                  <w:r>
                    <w:rPr/>
                    <w:t>I</w:t>
                  </w:r>
                  <w:r>
                    <w:rPr>
                      <w:spacing w:val="5"/>
                    </w:rPr>
                    <w:t> </w:t>
                  </w:r>
                  <w:r>
                    <w:rPr/>
                    <w:t>am</w:t>
                  </w:r>
                </w:p>
              </w:txbxContent>
            </v:textbox>
            <w10:wrap type="none"/>
          </v:shape>
        </w:pict>
      </w:r>
      <w:r>
        <w:rPr/>
        <w:pict>
          <v:shape style="position:absolute;margin-left:116.109299pt;margin-top:503.245972pt;width:79.1pt;height:15.35pt;mso-position-horizontal-relative:page;mso-position-vertical-relative:page;z-index:-130264" type="#_x0000_t202" filled="false" stroked="false">
            <v:textbox inset="0,0,0,0">
              <w:txbxContent>
                <w:p>
                  <w:pPr>
                    <w:pStyle w:val="BodyText"/>
                    <w:spacing w:before="10"/>
                  </w:pPr>
                  <w:r>
                    <w:rPr/>
                    <w:t>not sick now”.</w:t>
                  </w:r>
                </w:p>
              </w:txbxContent>
            </v:textbox>
            <w10:wrap type="none"/>
          </v:shape>
        </w:pict>
      </w:r>
      <w:r>
        <w:rPr/>
        <w:pict>
          <v:shape style="position:absolute;margin-left:206.6689pt;margin-top:503.245972pt;width:316.95pt;height:15.35pt;mso-position-horizontal-relative:page;mso-position-vertical-relative:page;z-index:-130240" type="#_x0000_t202" filled="false" stroked="false">
            <v:textbox inset="0,0,0,0">
              <w:txbxContent>
                <w:p>
                  <w:pPr>
                    <w:pStyle w:val="BodyText"/>
                    <w:spacing w:before="10"/>
                  </w:pPr>
                  <w:r>
                    <w:rPr/>
                    <w:t>More than two-thirds of respondents (67%) agreed with the</w:t>
                  </w:r>
                </w:p>
              </w:txbxContent>
            </v:textbox>
            <w10:wrap type="none"/>
          </v:shape>
        </w:pict>
      </w:r>
      <w:r>
        <w:rPr/>
        <w:pict>
          <v:shape style="position:absolute;margin-left:116.109299pt;margin-top:524.041382pt;width:407.5pt;height:181.2pt;mso-position-horizontal-relative:page;mso-position-vertical-relative:page;z-index:-130216" type="#_x0000_t202" filled="false" stroked="false">
            <v:textbox inset="0,0,0,0">
              <w:txbxContent>
                <w:p>
                  <w:pPr>
                    <w:pStyle w:val="BodyText"/>
                    <w:spacing w:line="360" w:lineRule="auto" w:before="10"/>
                    <w:ind w:right="17"/>
                    <w:jc w:val="both"/>
                  </w:pPr>
                  <w:r>
                    <w:rPr/>
                    <w:t>statement: “I would join a publicly supported health insurance scheme if my monthly contribution was less than for current medical schemes”. Importantly, an even greater number of medical scheme members (71%) agreed with this statement, strongly suggesting that there is widespread dissatisfaction with the high costs of medical scheme membership. Another important finding of this survey is that despite reported widespread concern about the quality of care in public sector facilities, 73% of South Africans agreed with the statement: “I would join a publicly supported health insurance scheme if I could use public health services for free”</w:t>
                  </w:r>
                </w:p>
                <w:p>
                  <w:pPr>
                    <w:pStyle w:val="BodyText"/>
                    <w:spacing w:before="6"/>
                    <w:jc w:val="both"/>
                  </w:pPr>
                  <w:r>
                    <w:rPr/>
                    <w:t>(McIntyre et al. 2008).</w:t>
                  </w:r>
                </w:p>
              </w:txbxContent>
            </v:textbox>
            <w10:wrap type="none"/>
          </v:shape>
        </w:pict>
      </w:r>
    </w:p>
    <w:p>
      <w:pPr>
        <w:spacing w:after="0"/>
        <w:rPr>
          <w:sz w:val="2"/>
          <w:szCs w:val="2"/>
        </w:rPr>
        <w:sectPr>
          <w:pgSz w:w="12240" w:h="15840"/>
          <w:pgMar w:top="1420" w:bottom="280" w:left="1580" w:right="0"/>
        </w:sectPr>
      </w:pPr>
    </w:p>
    <w:p>
      <w:pPr>
        <w:rPr>
          <w:sz w:val="2"/>
          <w:szCs w:val="2"/>
        </w:rPr>
      </w:pPr>
      <w:r>
        <w:rPr/>
        <w:pict>
          <v:shape style="position:absolute;margin-left:128.7211pt;margin-top:92.162476pt;width:317.350pt;height:14.25pt;mso-position-horizontal-relative:page;mso-position-vertical-relative:page;z-index:-130192" type="#_x0000_t202" filled="false" stroked="false">
            <v:textbox inset="0,0,0,0">
              <w:txbxContent>
                <w:p>
                  <w:pPr>
                    <w:spacing w:before="11"/>
                    <w:ind w:left="20" w:right="0" w:firstLine="0"/>
                    <w:jc w:val="left"/>
                    <w:rPr>
                      <w:b/>
                      <w:sz w:val="22"/>
                    </w:rPr>
                  </w:pPr>
                  <w:bookmarkStart w:name="Economic Rationale for Introducing the N" w:id="27"/>
                  <w:bookmarkEnd w:id="27"/>
                  <w:r>
                    <w:rPr/>
                  </w:r>
                  <w:bookmarkStart w:name="_bookmark13" w:id="28"/>
                  <w:bookmarkEnd w:id="28"/>
                  <w:r>
                    <w:rPr/>
                  </w:r>
                  <w:r>
                    <w:rPr>
                      <w:b/>
                      <w:sz w:val="22"/>
                    </w:rPr>
                    <w:t>Economic Rationale for Introducing the National Health Insurance</w:t>
                  </w:r>
                </w:p>
              </w:txbxContent>
            </v:textbox>
            <w10:wrap type="none"/>
          </v:shape>
        </w:pict>
      </w:r>
      <w:r>
        <w:rPr/>
        <w:pict>
          <v:shape style="position:absolute;margin-left:98.092499pt;margin-top:130.131683pt;width:425.45pt;height:243.35pt;mso-position-horizontal-relative:page;mso-position-vertical-relative:page;z-index:-130168" type="#_x0000_t202" filled="false" stroked="false">
            <v:textbox inset="0,0,0,0">
              <w:txbxContent>
                <w:p>
                  <w:pPr>
                    <w:pStyle w:val="BodyText"/>
                    <w:spacing w:line="360" w:lineRule="auto" w:before="10"/>
                    <w:ind w:left="380" w:right="17" w:hanging="361"/>
                    <w:jc w:val="both"/>
                  </w:pPr>
                  <w:r>
                    <w:rPr/>
                    <w:t>48. Not only will public spending on the health sector contribute to economic growth through improving the health status, and hence productivity, of the population, but also through employment creation for healthcare professionals. The health sector is very human resource intensive and it is well documented that the South African health system, particularly the public sector, is significantly understaffed relative to what is required to address the health care needs of the population. The NHI, through its integrated funding pool and cost-containment benefits (see later), will provide the financial resources to fill currently vacant posts within the public health sector and open new posts. </w:t>
                  </w:r>
                  <w:r>
                    <w:rPr>
                      <w:spacing w:val="-3"/>
                    </w:rPr>
                    <w:t>In </w:t>
                  </w:r>
                  <w:r>
                    <w:rPr/>
                    <w:t>addition, additional employment opportunities will  be created for trainers of health professionals in tertiary education institutions (including</w:t>
                  </w:r>
                  <w:r>
                    <w:rPr>
                      <w:spacing w:val="20"/>
                    </w:rPr>
                    <w:t> </w:t>
                  </w:r>
                  <w:r>
                    <w:rPr/>
                    <w:t>nursing</w:t>
                  </w:r>
                  <w:r>
                    <w:rPr>
                      <w:spacing w:val="23"/>
                    </w:rPr>
                    <w:t> </w:t>
                  </w:r>
                  <w:r>
                    <w:rPr/>
                    <w:t>colleges),</w:t>
                  </w:r>
                  <w:r>
                    <w:rPr>
                      <w:spacing w:val="26"/>
                    </w:rPr>
                    <w:t> </w:t>
                  </w:r>
                  <w:r>
                    <w:rPr/>
                    <w:t>given</w:t>
                  </w:r>
                  <w:r>
                    <w:rPr>
                      <w:spacing w:val="23"/>
                    </w:rPr>
                    <w:t> </w:t>
                  </w:r>
                  <w:r>
                    <w:rPr/>
                    <w:t>the</w:t>
                  </w:r>
                  <w:r>
                    <w:rPr>
                      <w:spacing w:val="22"/>
                    </w:rPr>
                    <w:t> </w:t>
                  </w:r>
                  <w:r>
                    <w:rPr/>
                    <w:t>urgent</w:t>
                  </w:r>
                  <w:r>
                    <w:rPr>
                      <w:spacing w:val="24"/>
                    </w:rPr>
                    <w:t> </w:t>
                  </w:r>
                  <w:r>
                    <w:rPr/>
                    <w:t>need</w:t>
                  </w:r>
                  <w:r>
                    <w:rPr>
                      <w:spacing w:val="23"/>
                    </w:rPr>
                    <w:t> </w:t>
                  </w:r>
                  <w:r>
                    <w:rPr/>
                    <w:t>to</w:t>
                  </w:r>
                  <w:r>
                    <w:rPr>
                      <w:spacing w:val="23"/>
                    </w:rPr>
                    <w:t> </w:t>
                  </w:r>
                  <w:r>
                    <w:rPr/>
                    <w:t>increase</w:t>
                  </w:r>
                  <w:r>
                    <w:rPr>
                      <w:spacing w:val="23"/>
                    </w:rPr>
                    <w:t> </w:t>
                  </w:r>
                  <w:r>
                    <w:rPr/>
                    <w:t>health</w:t>
                  </w:r>
                  <w:r>
                    <w:rPr>
                      <w:spacing w:val="23"/>
                    </w:rPr>
                    <w:t> </w:t>
                  </w:r>
                  <w:r>
                    <w:rPr/>
                    <w:t>professional</w:t>
                  </w:r>
                </w:p>
                <w:p>
                  <w:pPr>
                    <w:pStyle w:val="BodyText"/>
                    <w:spacing w:before="7"/>
                    <w:ind w:left="380"/>
                  </w:pPr>
                  <w:r>
                    <w:rPr/>
                    <w:t>training outputs.</w:t>
                  </w:r>
                </w:p>
              </w:txbxContent>
            </v:textbox>
            <w10:wrap type="none"/>
          </v:shape>
        </w:pict>
      </w:r>
      <w:r>
        <w:rPr/>
        <w:pict>
          <v:shape style="position:absolute;margin-left:98.092499pt;margin-top:397.947174pt;width:425.6pt;height:201.9pt;mso-position-horizontal-relative:page;mso-position-vertical-relative:page;z-index:-130144" type="#_x0000_t202" filled="false" stroked="false">
            <v:textbox inset="0,0,0,0">
              <w:txbxContent>
                <w:p>
                  <w:pPr>
                    <w:pStyle w:val="BodyText"/>
                    <w:spacing w:line="360" w:lineRule="auto" w:before="10"/>
                    <w:ind w:left="380" w:right="17" w:hanging="361"/>
                    <w:jc w:val="both"/>
                  </w:pPr>
                  <w:r>
                    <w:rPr/>
                    <w:t>49. An economic benefit of the NHI will be cost-containment within the health sector. As indicated in Figure 1, the medical schemes sector is experiencing expenditure increases that far exceed inflation, despite serving a small share of the population that is not increasing. This is largely because of increases in fee levels charged by health care providers that are not matched by health service outputs and outcomes. Furthermore, the mismatch in the balance of power between a large number of fragmented purchasers (medical schemes) and concentration among health care providers, especially in the for-profit, private hospital market exacerbates the situation. The system of a single NHI purchaser has been shown internationally to</w:t>
                  </w:r>
                </w:p>
                <w:p>
                  <w:pPr>
                    <w:pStyle w:val="BodyText"/>
                    <w:spacing w:before="5"/>
                    <w:ind w:left="380"/>
                  </w:pPr>
                  <w:r>
                    <w:rPr/>
                    <w:t>contribute greatly to cost containment in the health sector.</w:t>
                  </w:r>
                </w:p>
              </w:txbxContent>
            </v:textbox>
            <w10:wrap type="none"/>
          </v:shape>
        </w:pict>
      </w:r>
      <w:r>
        <w:rPr/>
        <w:pict>
          <v:shape style="position:absolute;margin-left:98.092499pt;margin-top:625.974487pt;width:425.4pt;height:36pt;mso-position-horizontal-relative:page;mso-position-vertical-relative:page;z-index:-130120" type="#_x0000_t202" filled="false" stroked="false">
            <v:textbox inset="0,0,0,0">
              <w:txbxContent>
                <w:p>
                  <w:pPr>
                    <w:pStyle w:val="BodyText"/>
                    <w:spacing w:before="10"/>
                  </w:pPr>
                  <w:r>
                    <w:rPr/>
                    <w:t>50. There are two major benefits from such cost-containment.  </w:t>
                  </w:r>
                  <w:r>
                    <w:rPr>
                      <w:spacing w:val="15"/>
                    </w:rPr>
                    <w:t> </w:t>
                  </w:r>
                  <w:r>
                    <w:rPr/>
                    <w:t>Firstly, the health sector</w:t>
                  </w:r>
                </w:p>
                <w:p>
                  <w:pPr>
                    <w:pStyle w:val="BodyText"/>
                    <w:spacing w:before="137"/>
                    <w:ind w:left="380"/>
                  </w:pPr>
                  <w:r>
                    <w:rPr/>
                    <w:t>will  be  a  more  efficient  contributor  to  the  South  African  economy by</w:t>
                  </w:r>
                  <w:r>
                    <w:rPr>
                      <w:spacing w:val="-16"/>
                    </w:rPr>
                    <w:t> </w:t>
                  </w:r>
                  <w:r>
                    <w:rPr/>
                    <w:t>ensuring</w:t>
                  </w:r>
                </w:p>
              </w:txbxContent>
            </v:textbox>
            <w10:wrap type="none"/>
          </v:shape>
        </w:pict>
      </w:r>
      <w:r>
        <w:rPr/>
        <w:pict>
          <v:shape style="position:absolute;margin-left:116.109299pt;margin-top:667.44519pt;width:189.45pt;height:15.35pt;mso-position-horizontal-relative:page;mso-position-vertical-relative:page;z-index:-130096" type="#_x0000_t202" filled="false" stroked="false">
            <v:textbox inset="0,0,0,0">
              <w:txbxContent>
                <w:p>
                  <w:pPr>
                    <w:pStyle w:val="BodyText"/>
                    <w:spacing w:before="10"/>
                  </w:pPr>
                  <w:r>
                    <w:rPr/>
                    <w:t>healthier and productive individuals.</w:t>
                  </w:r>
                </w:p>
              </w:txbxContent>
            </v:textbox>
            <w10:wrap type="none"/>
          </v:shape>
        </w:pict>
      </w:r>
      <w:r>
        <w:rPr/>
        <w:pict>
          <v:shape style="position:absolute;margin-left:317.056854pt;margin-top:667.44519pt;width:206.55pt;height:15.35pt;mso-position-horizontal-relative:page;mso-position-vertical-relative:page;z-index:-130072" type="#_x0000_t202" filled="false" stroked="false">
            <v:textbox inset="0,0,0,0">
              <w:txbxContent>
                <w:p>
                  <w:pPr>
                    <w:pStyle w:val="BodyText"/>
                    <w:spacing w:before="10"/>
                  </w:pPr>
                  <w:r>
                    <w:rPr/>
                    <w:t>Secondly, there are concerns about the</w:t>
                  </w:r>
                </w:p>
              </w:txbxContent>
            </v:textbox>
            <w10:wrap type="none"/>
          </v:shape>
        </w:pict>
      </w:r>
      <w:r>
        <w:rPr/>
        <w:pict>
          <v:shape style="position:absolute;margin-left:116.109299pt;margin-top:688.120483pt;width:407.45pt;height:15.35pt;mso-position-horizontal-relative:page;mso-position-vertical-relative:page;z-index:-130048" type="#_x0000_t202" filled="false" stroked="false">
            <v:textbox inset="0,0,0,0">
              <w:txbxContent>
                <w:p>
                  <w:pPr>
                    <w:pStyle w:val="BodyText"/>
                    <w:spacing w:before="10"/>
                  </w:pPr>
                  <w:r>
                    <w:rPr/>
                    <w:t>potential of NHI increasing the cost of labour but this supposes no productivity</w:t>
                  </w:r>
                </w:p>
              </w:txbxContent>
            </v:textbox>
            <w10:wrap type="none"/>
          </v:shape>
        </w:pict>
      </w:r>
    </w:p>
    <w:p>
      <w:pPr>
        <w:spacing w:after="0"/>
        <w:rPr>
          <w:sz w:val="2"/>
          <w:szCs w:val="2"/>
        </w:rPr>
        <w:sectPr>
          <w:pgSz w:w="12240" w:h="15840"/>
          <w:pgMar w:top="1480" w:bottom="280" w:left="1580" w:right="0"/>
        </w:sectPr>
      </w:pPr>
    </w:p>
    <w:p>
      <w:pPr>
        <w:rPr>
          <w:sz w:val="2"/>
          <w:szCs w:val="2"/>
        </w:rPr>
      </w:pPr>
      <w:r>
        <w:rPr/>
        <w:pict>
          <v:shape style="position:absolute;margin-left:116.109299pt;margin-top:71.351486pt;width:407.4pt;height:98.3pt;mso-position-horizontal-relative:page;mso-position-vertical-relative:page;z-index:-130024" type="#_x0000_t202" filled="false" stroked="false">
            <v:textbox inset="0,0,0,0">
              <w:txbxContent>
                <w:p>
                  <w:pPr>
                    <w:pStyle w:val="BodyText"/>
                    <w:spacing w:line="360" w:lineRule="auto" w:before="10"/>
                    <w:ind w:right="17"/>
                    <w:jc w:val="both"/>
                  </w:pPr>
                  <w:r>
                    <w:rPr/>
                    <w:t>increases. The NHI contribution will not impose a greater burden on employers  than the current medical scheme contributions. More importantly, the inherent cost- containment mechanisms within the single funder NHI model that is proposed here will</w:t>
                  </w:r>
                  <w:r>
                    <w:rPr>
                      <w:spacing w:val="10"/>
                    </w:rPr>
                    <w:t> </w:t>
                  </w:r>
                  <w:r>
                    <w:rPr/>
                    <w:t>ensure</w:t>
                  </w:r>
                  <w:r>
                    <w:rPr>
                      <w:spacing w:val="9"/>
                    </w:rPr>
                    <w:t> </w:t>
                  </w:r>
                  <w:r>
                    <w:rPr/>
                    <w:t>that</w:t>
                  </w:r>
                  <w:r>
                    <w:rPr>
                      <w:spacing w:val="10"/>
                    </w:rPr>
                    <w:t> </w:t>
                  </w:r>
                  <w:r>
                    <w:rPr/>
                    <w:t>employers</w:t>
                  </w:r>
                  <w:r>
                    <w:rPr>
                      <w:spacing w:val="11"/>
                    </w:rPr>
                    <w:t> </w:t>
                  </w:r>
                  <w:r>
                    <w:rPr/>
                    <w:t>are</w:t>
                  </w:r>
                  <w:r>
                    <w:rPr>
                      <w:spacing w:val="9"/>
                    </w:rPr>
                    <w:t> </w:t>
                  </w:r>
                  <w:r>
                    <w:rPr/>
                    <w:t>not</w:t>
                  </w:r>
                  <w:r>
                    <w:rPr>
                      <w:spacing w:val="10"/>
                    </w:rPr>
                    <w:t> </w:t>
                  </w:r>
                  <w:r>
                    <w:rPr/>
                    <w:t>faced</w:t>
                  </w:r>
                  <w:r>
                    <w:rPr>
                      <w:spacing w:val="10"/>
                    </w:rPr>
                    <w:t> </w:t>
                  </w:r>
                  <w:r>
                    <w:rPr/>
                    <w:t>with</w:t>
                  </w:r>
                  <w:r>
                    <w:rPr>
                      <w:spacing w:val="11"/>
                    </w:rPr>
                    <w:t> </w:t>
                  </w:r>
                  <w:r>
                    <w:rPr/>
                    <w:t>annual</w:t>
                  </w:r>
                  <w:r>
                    <w:rPr>
                      <w:spacing w:val="10"/>
                    </w:rPr>
                    <w:t> </w:t>
                  </w:r>
                  <w:r>
                    <w:rPr/>
                    <w:t>contribution</w:t>
                  </w:r>
                  <w:r>
                    <w:rPr>
                      <w:spacing w:val="10"/>
                    </w:rPr>
                    <w:t> </w:t>
                  </w:r>
                  <w:r>
                    <w:rPr/>
                    <w:t>increases</w:t>
                  </w:r>
                  <w:r>
                    <w:rPr>
                      <w:spacing w:val="10"/>
                    </w:rPr>
                    <w:t> </w:t>
                  </w:r>
                  <w:r>
                    <w:rPr/>
                    <w:t>that</w:t>
                  </w:r>
                  <w:r>
                    <w:rPr>
                      <w:spacing w:val="10"/>
                    </w:rPr>
                    <w:t> </w:t>
                  </w:r>
                  <w:r>
                    <w:rPr/>
                    <w:t>are</w:t>
                  </w:r>
                </w:p>
                <w:p>
                  <w:pPr>
                    <w:pStyle w:val="BodyText"/>
                    <w:spacing w:before="3"/>
                    <w:jc w:val="both"/>
                  </w:pPr>
                  <w:r>
                    <w:rPr/>
                    <w:t>far above the inflation rate as currently occurs with medical scheme contributions.</w:t>
                  </w:r>
                </w:p>
              </w:txbxContent>
            </v:textbox>
            <w10:wrap type="none"/>
          </v:shape>
        </w:pict>
      </w:r>
      <w:r>
        <w:rPr/>
        <w:pict>
          <v:shape style="position:absolute;margin-left:98.092499pt;margin-top:195.763077pt;width:425.35pt;height:56.8pt;mso-position-horizontal-relative:page;mso-position-vertical-relative:page;z-index:-130000" type="#_x0000_t202" filled="false" stroked="false">
            <v:textbox inset="0,0,0,0">
              <w:txbxContent>
                <w:p>
                  <w:pPr>
                    <w:pStyle w:val="BodyText"/>
                    <w:spacing w:line="360" w:lineRule="auto" w:before="10"/>
                    <w:ind w:left="380" w:hanging="361"/>
                  </w:pPr>
                  <w:r>
                    <w:rPr/>
                    <w:t>51. While there are other economic benefits of the proposed NHI, the abovementioned examples illustrate the positive economic gains that are likely to be yielded when</w:t>
                  </w:r>
                </w:p>
                <w:p>
                  <w:pPr>
                    <w:pStyle w:val="BodyText"/>
                    <w:spacing w:before="1"/>
                    <w:ind w:left="380"/>
                  </w:pPr>
                  <w:r>
                    <w:rPr/>
                    <w:t>the NHI is fully implemented.</w:t>
                  </w:r>
                </w:p>
              </w:txbxContent>
            </v:textbox>
            <w10:wrap type="none"/>
          </v:shape>
        </w:pict>
      </w:r>
      <w:r>
        <w:rPr/>
        <w:pict>
          <v:shape style="position:absolute;margin-left:98.092499pt;margin-top:278.703979pt;width:425.35pt;height:181.2pt;mso-position-horizontal-relative:page;mso-position-vertical-relative:page;z-index:-129976" type="#_x0000_t202" filled="false" stroked="false">
            <v:textbox inset="0,0,0,0">
              <w:txbxContent>
                <w:p>
                  <w:pPr>
                    <w:pStyle w:val="BodyText"/>
                    <w:spacing w:line="360" w:lineRule="auto" w:before="10"/>
                    <w:ind w:left="380" w:right="17" w:hanging="361"/>
                    <w:jc w:val="both"/>
                  </w:pPr>
                  <w:r>
                    <w:rPr/>
                    <w:t>52. At present funding for health services in South Africa is fragmented on a number of different legislative and policy planes which leads to inefficient utilisation of resources, wasteful duplication of health cover and unnecessary overlapping of functions between various agencies. People continue to ‘fall between the cracks’ in the current health system with the result that their constitutional rights to human dignity and access to health services are being adversely compromised. Therefore, it is necessary to create a single focus for the funding of health care services that respects the rights of the wealthy, the poverty- stricken and all those in between</w:t>
                  </w:r>
                </w:p>
                <w:p>
                  <w:pPr>
                    <w:pStyle w:val="BodyText"/>
                    <w:spacing w:before="6"/>
                    <w:ind w:left="380"/>
                  </w:pPr>
                  <w:r>
                    <w:rPr/>
                    <w:t>alike.</w:t>
                  </w:r>
                </w:p>
              </w:txbxContent>
            </v:textbox>
            <w10:wrap type="none"/>
          </v:shape>
        </w:pict>
      </w:r>
      <w:r>
        <w:rPr/>
        <w:pict>
          <v:shape style="position:absolute;margin-left:98.092499pt;margin-top:486.056976pt;width:425.5pt;height:139.75pt;mso-position-horizontal-relative:page;mso-position-vertical-relative:page;z-index:-129952" type="#_x0000_t202" filled="false" stroked="false">
            <v:textbox inset="0,0,0,0">
              <w:txbxContent>
                <w:p>
                  <w:pPr>
                    <w:pStyle w:val="BodyText"/>
                    <w:spacing w:line="360" w:lineRule="auto" w:before="10"/>
                    <w:ind w:left="380" w:right="17" w:hanging="361"/>
                    <w:jc w:val="both"/>
                  </w:pPr>
                  <w:r>
                    <w:rPr/>
                    <w:t>53. The constitutional mandate of government to ensure the progressive realization of the right of access to health services requires the most efficient and effective utilization of resources in order to ensure such access for South Africans and permanent residents. There are urgent health care needs, for example those of the elderly, the indigent and very young that are not being adequately met due in part to the continued fragmentation of the current health system combined with historical</w:t>
                  </w:r>
                </w:p>
                <w:p>
                  <w:pPr>
                    <w:pStyle w:val="BodyText"/>
                    <w:ind w:left="380"/>
                  </w:pPr>
                  <w:r>
                    <w:rPr/>
                    <w:t>inequities within this system.</w:t>
                  </w:r>
                </w:p>
              </w:txbxContent>
            </v:textbox>
            <w10:wrap type="none"/>
          </v:shape>
        </w:pict>
      </w:r>
      <w:r>
        <w:rPr/>
        <w:pict>
          <v:shape style="position:absolute;margin-left:98.092499pt;margin-top:651.938904pt;width:425.45pt;height:56.8pt;mso-position-horizontal-relative:page;mso-position-vertical-relative:page;z-index:-129928" type="#_x0000_t202" filled="false" stroked="false">
            <v:textbox inset="0,0,0,0">
              <w:txbxContent>
                <w:p>
                  <w:pPr>
                    <w:pStyle w:val="BodyText"/>
                    <w:spacing w:line="360" w:lineRule="auto" w:before="10"/>
                    <w:ind w:left="380" w:right="17" w:hanging="361"/>
                  </w:pPr>
                  <w:r>
                    <w:rPr/>
                    <w:t>54. The rationale for introducing a NHI system is that it would provide a mechanism  for</w:t>
                  </w:r>
                  <w:r>
                    <w:rPr>
                      <w:spacing w:val="46"/>
                    </w:rPr>
                    <w:t> </w:t>
                  </w:r>
                  <w:r>
                    <w:rPr/>
                    <w:t>improving</w:t>
                  </w:r>
                  <w:r>
                    <w:rPr>
                      <w:spacing w:val="44"/>
                    </w:rPr>
                    <w:t> </w:t>
                  </w:r>
                  <w:r>
                    <w:rPr/>
                    <w:t>cross-subsidisation</w:t>
                  </w:r>
                  <w:r>
                    <w:rPr>
                      <w:spacing w:val="47"/>
                    </w:rPr>
                    <w:t> </w:t>
                  </w:r>
                  <w:r>
                    <w:rPr/>
                    <w:t>in</w:t>
                  </w:r>
                  <w:r>
                    <w:rPr>
                      <w:spacing w:val="44"/>
                    </w:rPr>
                    <w:t> </w:t>
                  </w:r>
                  <w:r>
                    <w:rPr/>
                    <w:t>the</w:t>
                  </w:r>
                  <w:r>
                    <w:rPr>
                      <w:spacing w:val="46"/>
                    </w:rPr>
                    <w:t> </w:t>
                  </w:r>
                  <w:r>
                    <w:rPr/>
                    <w:t>overall</w:t>
                  </w:r>
                  <w:r>
                    <w:rPr>
                      <w:spacing w:val="47"/>
                    </w:rPr>
                    <w:t> </w:t>
                  </w:r>
                  <w:r>
                    <w:rPr/>
                    <w:t>health</w:t>
                  </w:r>
                  <w:r>
                    <w:rPr>
                      <w:spacing w:val="47"/>
                    </w:rPr>
                    <w:t> </w:t>
                  </w:r>
                  <w:r>
                    <w:rPr/>
                    <w:t>system,</w:t>
                  </w:r>
                  <w:r>
                    <w:rPr>
                      <w:spacing w:val="47"/>
                    </w:rPr>
                    <w:t> </w:t>
                  </w:r>
                  <w:r>
                    <w:rPr/>
                    <w:t>whereby</w:t>
                  </w:r>
                  <w:r>
                    <w:rPr>
                      <w:spacing w:val="44"/>
                    </w:rPr>
                    <w:t> </w:t>
                  </w:r>
                  <w:r>
                    <w:rPr/>
                    <w:t>funding</w:t>
                  </w:r>
                </w:p>
                <w:p>
                  <w:pPr>
                    <w:pStyle w:val="BodyText"/>
                    <w:spacing w:before="1"/>
                    <w:ind w:left="380"/>
                  </w:pPr>
                  <w:r>
                    <w:rPr/>
                    <w:t>contributions</w:t>
                  </w:r>
                  <w:r>
                    <w:rPr>
                      <w:spacing w:val="7"/>
                    </w:rPr>
                    <w:t> </w:t>
                  </w:r>
                  <w:r>
                    <w:rPr/>
                    <w:t>would</w:t>
                  </w:r>
                  <w:r>
                    <w:rPr>
                      <w:spacing w:val="7"/>
                    </w:rPr>
                    <w:t> </w:t>
                  </w:r>
                  <w:r>
                    <w:rPr/>
                    <w:t>be</w:t>
                  </w:r>
                  <w:r>
                    <w:rPr>
                      <w:spacing w:val="7"/>
                    </w:rPr>
                    <w:t> </w:t>
                  </w:r>
                  <w:r>
                    <w:rPr/>
                    <w:t>linked</w:t>
                  </w:r>
                  <w:r>
                    <w:rPr>
                      <w:spacing w:val="7"/>
                    </w:rPr>
                    <w:t> </w:t>
                  </w:r>
                  <w:r>
                    <w:rPr/>
                    <w:t>to</w:t>
                  </w:r>
                  <w:r>
                    <w:rPr>
                      <w:spacing w:val="7"/>
                    </w:rPr>
                    <w:t> </w:t>
                  </w:r>
                  <w:r>
                    <w:rPr/>
                    <w:t>an</w:t>
                  </w:r>
                  <w:r>
                    <w:rPr>
                      <w:spacing w:val="8"/>
                    </w:rPr>
                    <w:t> </w:t>
                  </w:r>
                  <w:r>
                    <w:rPr/>
                    <w:t>individual’s</w:t>
                  </w:r>
                  <w:r>
                    <w:rPr>
                      <w:spacing w:val="7"/>
                    </w:rPr>
                    <w:t> </w:t>
                  </w:r>
                  <w:r>
                    <w:rPr/>
                    <w:t>ability</w:t>
                  </w:r>
                  <w:r>
                    <w:rPr>
                      <w:spacing w:val="1"/>
                    </w:rPr>
                    <w:t> </w:t>
                  </w:r>
                  <w:r>
                    <w:rPr/>
                    <w:t>to</w:t>
                  </w:r>
                  <w:r>
                    <w:rPr>
                      <w:spacing w:val="7"/>
                    </w:rPr>
                    <w:t> </w:t>
                  </w:r>
                  <w:r>
                    <w:rPr/>
                    <w:t>pay</w:t>
                  </w:r>
                  <w:r>
                    <w:rPr>
                      <w:spacing w:val="4"/>
                    </w:rPr>
                    <w:t> </w:t>
                  </w:r>
                  <w:r>
                    <w:rPr/>
                    <w:t>while</w:t>
                  </w:r>
                  <w:r>
                    <w:rPr>
                      <w:spacing w:val="7"/>
                    </w:rPr>
                    <w:t> </w:t>
                  </w:r>
                  <w:r>
                    <w:rPr/>
                    <w:t>benefits</w:t>
                  </w:r>
                  <w:r>
                    <w:rPr>
                      <w:spacing w:val="7"/>
                    </w:rPr>
                    <w:t> </w:t>
                  </w:r>
                  <w:r>
                    <w:rPr/>
                    <w:t>would</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116.109299pt;margin-top:71.351486pt;width:407.35pt;height:77.5pt;mso-position-horizontal-relative:page;mso-position-vertical-relative:page;z-index:-129904" type="#_x0000_t202" filled="false" stroked="false">
            <v:textbox inset="0,0,0,0">
              <w:txbxContent>
                <w:p>
                  <w:pPr>
                    <w:pStyle w:val="BodyText"/>
                    <w:spacing w:line="360" w:lineRule="auto" w:before="10"/>
                    <w:ind w:right="17"/>
                    <w:jc w:val="both"/>
                  </w:pPr>
                  <w:r>
                    <w:rPr/>
                    <w:t>be in line with an individual’s need for care.. Health services would be accessible to all on an equitable basis, on the principle of non-discrimination. It should be noted that increases in contribution rates in a national health insurance system are subject</w:t>
                  </w:r>
                </w:p>
                <w:p>
                  <w:pPr>
                    <w:pStyle w:val="BodyText"/>
                    <w:spacing w:before="1"/>
                    <w:jc w:val="both"/>
                  </w:pPr>
                  <w:r>
                    <w:rPr/>
                    <w:t>to changes in the implementing regulations of the core legislation.</w:t>
                  </w:r>
                </w:p>
              </w:txbxContent>
            </v:textbox>
            <w10:wrap type="none"/>
          </v:shape>
        </w:pict>
      </w:r>
      <w:r>
        <w:rPr/>
        <w:pict>
          <v:shape style="position:absolute;margin-left:98.092499pt;margin-top:174.967682pt;width:425.55pt;height:119.05pt;mso-position-horizontal-relative:page;mso-position-vertical-relative:page;z-index:-129880" type="#_x0000_t202" filled="false" stroked="false">
            <v:textbox inset="0,0,0,0">
              <w:txbxContent>
                <w:p>
                  <w:pPr>
                    <w:pStyle w:val="BodyText"/>
                    <w:spacing w:line="360" w:lineRule="auto" w:before="10"/>
                    <w:ind w:left="380" w:right="17" w:hanging="361"/>
                    <w:jc w:val="both"/>
                  </w:pPr>
                  <w:r>
                    <w:rPr/>
                    <w:t>55. The introduction of a National Health Insurance system is aimed at strengthening the under-funded and overworked public sector and pooling resources in both sectors in order to progressively realise the right of all to access quality health care services. The introduction of a National Health Insurance system will go a long way towards establishing a health care system in compliance with our</w:t>
                  </w:r>
                  <w:r>
                    <w:rPr>
                      <w:spacing w:val="-2"/>
                    </w:rPr>
                    <w:t> </w:t>
                  </w:r>
                  <w:r>
                    <w:rPr/>
                    <w:t>constitutional</w:t>
                  </w:r>
                </w:p>
                <w:p>
                  <w:pPr>
                    <w:pStyle w:val="BodyText"/>
                    <w:spacing w:before="5"/>
                    <w:ind w:left="380"/>
                  </w:pPr>
                  <w:r>
                    <w:rPr/>
                    <w:t>rights.</w:t>
                  </w:r>
                </w:p>
              </w:txbxContent>
            </v:textbox>
            <w10:wrap type="none"/>
          </v:shape>
        </w:pict>
      </w:r>
      <w:r>
        <w:rPr/>
        <w:pict>
          <v:shape style="position:absolute;margin-left:116.109299pt;margin-top:312.256683pt;width:173.05pt;height:14.25pt;mso-position-horizontal-relative:page;mso-position-vertical-relative:page;z-index:-129856" type="#_x0000_t202" filled="false" stroked="false">
            <v:textbox inset="0,0,0,0">
              <w:txbxContent>
                <w:p>
                  <w:pPr>
                    <w:spacing w:before="11"/>
                    <w:ind w:left="20" w:right="0" w:firstLine="0"/>
                    <w:jc w:val="left"/>
                    <w:rPr>
                      <w:b/>
                      <w:sz w:val="22"/>
                    </w:rPr>
                  </w:pPr>
                  <w:r>
                    <w:rPr>
                      <w:b/>
                      <w:sz w:val="22"/>
                    </w:rPr>
                    <w:t>The right to health as a human right</w:t>
                  </w:r>
                </w:p>
              </w:txbxContent>
            </v:textbox>
            <w10:wrap type="none"/>
          </v:shape>
        </w:pict>
      </w:r>
      <w:r>
        <w:rPr/>
        <w:pict>
          <v:shape style="position:absolute;margin-left:98.092499pt;margin-top:350.105896pt;width:17pt;height:15.35pt;mso-position-horizontal-relative:page;mso-position-vertical-relative:page;z-index:-129832" type="#_x0000_t202" filled="false" stroked="false">
            <v:textbox inset="0,0,0,0">
              <w:txbxContent>
                <w:p>
                  <w:pPr>
                    <w:pStyle w:val="BodyText"/>
                    <w:spacing w:before="10"/>
                  </w:pPr>
                  <w:r>
                    <w:rPr/>
                    <w:t>56.</w:t>
                  </w:r>
                </w:p>
              </w:txbxContent>
            </v:textbox>
            <w10:wrap type="none"/>
          </v:shape>
        </w:pict>
      </w:r>
      <w:r>
        <w:rPr/>
        <w:pict>
          <v:shape style="position:absolute;margin-left:116.109299pt;margin-top:350.105896pt;width:407.5pt;height:181.2pt;mso-position-horizontal-relative:page;mso-position-vertical-relative:page;z-index:-129808" type="#_x0000_t202" filled="false" stroked="false">
            <v:textbox inset="0,0,0,0">
              <w:txbxContent>
                <w:p>
                  <w:pPr>
                    <w:pStyle w:val="BodyText"/>
                    <w:spacing w:line="360" w:lineRule="auto" w:before="10"/>
                    <w:ind w:right="17" w:firstLine="55"/>
                    <w:jc w:val="both"/>
                  </w:pPr>
                  <w:r>
                    <w:rPr/>
                    <w:t>The South African constitution is a transformative and progressive one in that it seeks to transform the inequitable economic and social conditions inherited from  the apartheid era to a more equitable one – where human dignity, equality and advancement of human rights and freedoms, non-racialism and non-sexism form the founding values of the constitution. </w:t>
                  </w:r>
                  <w:r>
                    <w:rPr>
                      <w:spacing w:val="-3"/>
                    </w:rPr>
                    <w:t>It </w:t>
                  </w:r>
                  <w:r>
                    <w:rPr/>
                    <w:t>is also one of the few constitutions in the world that includes socio-economic rights in the Bill of Rights. These include the right to access health care services as well as the underlying determinants of health such as the right to clean drinking water, the right to adequate housing, the right to</w:t>
                  </w:r>
                  <w:r>
                    <w:rPr>
                      <w:spacing w:val="-5"/>
                    </w:rPr>
                    <w:t> </w:t>
                  </w:r>
                  <w:r>
                    <w:rPr/>
                    <w:t>a</w:t>
                  </w:r>
                </w:p>
                <w:p>
                  <w:pPr>
                    <w:pStyle w:val="BodyText"/>
                    <w:spacing w:before="6"/>
                    <w:jc w:val="both"/>
                  </w:pPr>
                  <w:r>
                    <w:rPr/>
                    <w:t>clean</w:t>
                  </w:r>
                  <w:r>
                    <w:rPr>
                      <w:spacing w:val="37"/>
                    </w:rPr>
                    <w:t> </w:t>
                  </w:r>
                  <w:r>
                    <w:rPr/>
                    <w:t>and</w:t>
                  </w:r>
                  <w:r>
                    <w:rPr>
                      <w:spacing w:val="40"/>
                    </w:rPr>
                    <w:t> </w:t>
                  </w:r>
                  <w:r>
                    <w:rPr/>
                    <w:t>a</w:t>
                  </w:r>
                  <w:r>
                    <w:rPr>
                      <w:spacing w:val="36"/>
                    </w:rPr>
                    <w:t> </w:t>
                  </w:r>
                  <w:r>
                    <w:rPr/>
                    <w:t>safe</w:t>
                  </w:r>
                  <w:r>
                    <w:rPr>
                      <w:spacing w:val="39"/>
                    </w:rPr>
                    <w:t> </w:t>
                  </w:r>
                  <w:r>
                    <w:rPr/>
                    <w:t>environment,</w:t>
                  </w:r>
                  <w:r>
                    <w:rPr>
                      <w:spacing w:val="37"/>
                    </w:rPr>
                    <w:t> </w:t>
                  </w:r>
                  <w:r>
                    <w:rPr/>
                    <w:t>the</w:t>
                  </w:r>
                  <w:r>
                    <w:rPr>
                      <w:spacing w:val="37"/>
                    </w:rPr>
                    <w:t> </w:t>
                  </w:r>
                  <w:r>
                    <w:rPr/>
                    <w:t>right</w:t>
                  </w:r>
                  <w:r>
                    <w:rPr>
                      <w:spacing w:val="37"/>
                    </w:rPr>
                    <w:t> </w:t>
                  </w:r>
                  <w:r>
                    <w:rPr/>
                    <w:t>to</w:t>
                  </w:r>
                  <w:r>
                    <w:rPr>
                      <w:spacing w:val="38"/>
                    </w:rPr>
                    <w:t> </w:t>
                  </w:r>
                  <w:r>
                    <w:rPr/>
                    <w:t>sufficient</w:t>
                  </w:r>
                  <w:r>
                    <w:rPr>
                      <w:spacing w:val="37"/>
                    </w:rPr>
                    <w:t> </w:t>
                  </w:r>
                  <w:r>
                    <w:rPr/>
                    <w:t>food</w:t>
                  </w:r>
                  <w:r>
                    <w:rPr>
                      <w:spacing w:val="40"/>
                    </w:rPr>
                    <w:t> </w:t>
                  </w:r>
                  <w:r>
                    <w:rPr/>
                    <w:t>&amp;</w:t>
                  </w:r>
                  <w:r>
                    <w:rPr>
                      <w:spacing w:val="36"/>
                    </w:rPr>
                    <w:t> </w:t>
                  </w:r>
                  <w:r>
                    <w:rPr/>
                    <w:t>nutrition</w:t>
                  </w:r>
                  <w:r>
                    <w:rPr>
                      <w:spacing w:val="37"/>
                    </w:rPr>
                    <w:t> </w:t>
                  </w:r>
                  <w:r>
                    <w:rPr/>
                    <w:t>and</w:t>
                  </w:r>
                  <w:r>
                    <w:rPr>
                      <w:spacing w:val="38"/>
                    </w:rPr>
                    <w:t> </w:t>
                  </w:r>
                  <w:r>
                    <w:rPr/>
                    <w:t>social</w:t>
                  </w:r>
                </w:p>
              </w:txbxContent>
            </v:textbox>
            <w10:wrap type="none"/>
          </v:shape>
        </w:pict>
      </w:r>
      <w:r>
        <w:rPr/>
        <w:pict>
          <v:shape style="position:absolute;margin-left:116.109299pt;margin-top:536.662964pt;width:42.95pt;height:15.35pt;mso-position-horizontal-relative:page;mso-position-vertical-relative:page;z-index:-129784" type="#_x0000_t202" filled="false" stroked="false">
            <v:textbox inset="0,0,0,0">
              <w:txbxContent>
                <w:p>
                  <w:pPr>
                    <w:pStyle w:val="BodyText"/>
                    <w:spacing w:before="10"/>
                  </w:pPr>
                  <w:r>
                    <w:rPr/>
                    <w:t>security.</w:t>
                  </w:r>
                </w:p>
              </w:txbxContent>
            </v:textbox>
            <w10:wrap type="none"/>
          </v:shape>
        </w:pict>
      </w:r>
      <w:r>
        <w:rPr/>
        <w:pict>
          <v:shape style="position:absolute;margin-left:169.315079pt;margin-top:536.662964pt;width:354.3pt;height:15.35pt;mso-position-horizontal-relative:page;mso-position-vertical-relative:page;z-index:-129760" type="#_x0000_t202" filled="false" stroked="false">
            <v:textbox inset="0,0,0,0">
              <w:txbxContent>
                <w:p>
                  <w:pPr>
                    <w:pStyle w:val="BodyText"/>
                    <w:spacing w:before="10"/>
                  </w:pPr>
                  <w:r>
                    <w:rPr/>
                    <w:t>For a person to enjoy good health, it is therefore essential that the</w:t>
                  </w:r>
                </w:p>
              </w:txbxContent>
            </v:textbox>
            <w10:wrap type="none"/>
          </v:shape>
        </w:pict>
      </w:r>
      <w:r>
        <w:rPr/>
        <w:pict>
          <v:shape style="position:absolute;margin-left:116.109299pt;margin-top:557.458374pt;width:407.5pt;height:56.8pt;mso-position-horizontal-relative:page;mso-position-vertical-relative:page;z-index:-129736" type="#_x0000_t202" filled="false" stroked="false">
            <v:textbox inset="0,0,0,0">
              <w:txbxContent>
                <w:p>
                  <w:pPr>
                    <w:pStyle w:val="BodyText"/>
                    <w:spacing w:line="360" w:lineRule="auto" w:before="10"/>
                    <w:ind w:right="17"/>
                  </w:pPr>
                  <w:r>
                    <w:rPr/>
                    <w:t>underlying social determinants of health are also enjoyed. In other words these rights</w:t>
                  </w:r>
                  <w:r>
                    <w:rPr>
                      <w:spacing w:val="11"/>
                    </w:rPr>
                    <w:t> </w:t>
                  </w:r>
                  <w:r>
                    <w:rPr/>
                    <w:t>are</w:t>
                  </w:r>
                  <w:r>
                    <w:rPr>
                      <w:spacing w:val="10"/>
                    </w:rPr>
                    <w:t> </w:t>
                  </w:r>
                  <w:r>
                    <w:rPr/>
                    <w:t>indivisible</w:t>
                  </w:r>
                  <w:r>
                    <w:rPr>
                      <w:spacing w:val="10"/>
                    </w:rPr>
                    <w:t> </w:t>
                  </w:r>
                  <w:r>
                    <w:rPr/>
                    <w:t>and</w:t>
                  </w:r>
                  <w:r>
                    <w:rPr>
                      <w:spacing w:val="11"/>
                    </w:rPr>
                    <w:t> </w:t>
                  </w:r>
                  <w:r>
                    <w:rPr/>
                    <w:t>interdependent</w:t>
                  </w:r>
                  <w:r>
                    <w:rPr>
                      <w:spacing w:val="12"/>
                    </w:rPr>
                    <w:t> </w:t>
                  </w:r>
                  <w:r>
                    <w:rPr/>
                    <w:t>and</w:t>
                  </w:r>
                  <w:r>
                    <w:rPr>
                      <w:spacing w:val="11"/>
                    </w:rPr>
                    <w:t> </w:t>
                  </w:r>
                  <w:r>
                    <w:rPr/>
                    <w:t>that</w:t>
                  </w:r>
                  <w:r>
                    <w:rPr>
                      <w:spacing w:val="11"/>
                    </w:rPr>
                    <w:t> </w:t>
                  </w:r>
                  <w:r>
                    <w:rPr/>
                    <w:t>the</w:t>
                  </w:r>
                  <w:r>
                    <w:rPr>
                      <w:spacing w:val="10"/>
                    </w:rPr>
                    <w:t> </w:t>
                  </w:r>
                  <w:r>
                    <w:rPr/>
                    <w:t>government</w:t>
                  </w:r>
                  <w:r>
                    <w:rPr>
                      <w:spacing w:val="11"/>
                    </w:rPr>
                    <w:t> </w:t>
                  </w:r>
                  <w:r>
                    <w:rPr/>
                    <w:t>is</w:t>
                  </w:r>
                  <w:r>
                    <w:rPr>
                      <w:spacing w:val="11"/>
                    </w:rPr>
                    <w:t> </w:t>
                  </w:r>
                  <w:r>
                    <w:rPr/>
                    <w:t>obliged</w:t>
                  </w:r>
                  <w:r>
                    <w:rPr>
                      <w:spacing w:val="11"/>
                    </w:rPr>
                    <w:t> </w:t>
                  </w:r>
                  <w:r>
                    <w:rPr/>
                    <w:t>to</w:t>
                  </w:r>
                  <w:r>
                    <w:rPr>
                      <w:spacing w:val="11"/>
                    </w:rPr>
                    <w:t> </w:t>
                  </w:r>
                  <w:r>
                    <w:rPr/>
                    <w:t>take</w:t>
                  </w:r>
                </w:p>
                <w:p>
                  <w:pPr>
                    <w:pStyle w:val="BodyText"/>
                    <w:spacing w:before="1"/>
                  </w:pPr>
                  <w:r>
                    <w:rPr/>
                    <w:t>steps to ensure that everyone has access to quality health care.</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89.084099pt;margin-top:92.162476pt;width:14.9pt;height:14.25pt;mso-position-horizontal-relative:page;mso-position-vertical-relative:page;z-index:-129712" type="#_x0000_t202" filled="false" stroked="false">
            <v:textbox inset="0,0,0,0">
              <w:txbxContent>
                <w:p>
                  <w:pPr>
                    <w:spacing w:before="11"/>
                    <w:ind w:left="20" w:right="0" w:firstLine="0"/>
                    <w:jc w:val="left"/>
                    <w:rPr>
                      <w:b/>
                      <w:sz w:val="22"/>
                    </w:rPr>
                  </w:pPr>
                  <w:bookmarkStart w:name="III PRINCIPLES AND GOALS OF NHI" w:id="29"/>
                  <w:bookmarkEnd w:id="29"/>
                  <w:r>
                    <w:rPr/>
                  </w:r>
                  <w:bookmarkStart w:name="_bookmark14" w:id="30"/>
                  <w:bookmarkEnd w:id="30"/>
                  <w:r>
                    <w:rPr/>
                  </w:r>
                  <w:r>
                    <w:rPr>
                      <w:b/>
                      <w:sz w:val="22"/>
                    </w:rPr>
                    <w:t>III</w:t>
                  </w:r>
                </w:p>
              </w:txbxContent>
            </v:textbox>
            <w10:wrap type="none"/>
          </v:shape>
        </w:pict>
      </w:r>
      <w:r>
        <w:rPr/>
        <w:pict>
          <v:shape style="position:absolute;margin-left:125.117699pt;margin-top:92.162476pt;width:178.3pt;height:14.25pt;mso-position-horizontal-relative:page;mso-position-vertical-relative:page;z-index:-129688" type="#_x0000_t202" filled="false" stroked="false">
            <v:textbox inset="0,0,0,0">
              <w:txbxContent>
                <w:p>
                  <w:pPr>
                    <w:spacing w:before="11"/>
                    <w:ind w:left="20" w:right="0" w:firstLine="0"/>
                    <w:jc w:val="left"/>
                    <w:rPr>
                      <w:b/>
                      <w:sz w:val="22"/>
                    </w:rPr>
                  </w:pPr>
                  <w:r>
                    <w:rPr>
                      <w:b/>
                      <w:sz w:val="22"/>
                    </w:rPr>
                    <w:t>PRINCIPLES AND GOALS OF NHI</w:t>
                  </w:r>
                </w:p>
              </w:txbxContent>
            </v:textbox>
            <w10:wrap type="none"/>
          </v:shape>
        </w:pict>
      </w:r>
      <w:r>
        <w:rPr/>
        <w:pict>
          <v:shape style="position:absolute;margin-left:89.084099pt;margin-top:130.131683pt;width:364.05pt;height:15.35pt;mso-position-horizontal-relative:page;mso-position-vertical-relative:page;z-index:-129664" type="#_x0000_t202" filled="false" stroked="false">
            <v:textbox inset="0,0,0,0">
              <w:txbxContent>
                <w:p>
                  <w:pPr>
                    <w:pStyle w:val="BodyText"/>
                    <w:spacing w:before="10"/>
                  </w:pPr>
                  <w:r>
                    <w:rPr>
                      <w:b/>
                      <w:sz w:val="22"/>
                    </w:rPr>
                    <w:t>The core </w:t>
                  </w:r>
                  <w:r>
                    <w:rPr/>
                    <w:t>principles on which the proposed NHI will be established include:</w:t>
                  </w:r>
                </w:p>
              </w:txbxContent>
            </v:textbox>
            <w10:wrap type="none"/>
          </v:shape>
        </w:pict>
      </w:r>
      <w:r>
        <w:rPr/>
        <w:pict>
          <v:shape style="position:absolute;margin-left:98.092499pt;margin-top:171.60199pt;width:425.3pt;height:77.5pt;mso-position-horizontal-relative:page;mso-position-vertical-relative:page;z-index:-129640" type="#_x0000_t202" filled="false" stroked="false">
            <v:textbox inset="0,0,0,0">
              <w:txbxContent>
                <w:p>
                  <w:pPr>
                    <w:pStyle w:val="BodyText"/>
                    <w:spacing w:line="360" w:lineRule="auto" w:before="10"/>
                    <w:ind w:left="380" w:right="17" w:hanging="361"/>
                    <w:jc w:val="both"/>
                  </w:pPr>
                  <w:r>
                    <w:rPr/>
                    <w:t>57. </w:t>
                  </w:r>
                  <w:r>
                    <w:rPr>
                      <w:b/>
                      <w:i/>
                    </w:rPr>
                    <w:t>The right to health: </w:t>
                  </w:r>
                  <w:r>
                    <w:rPr/>
                    <w:t>The State must take reasonable legislative and other measures, within its resources, to achieve the progressive realisation of the right to access health care services. A key aspect of ensuring access to health care is that services</w:t>
                  </w:r>
                </w:p>
                <w:p>
                  <w:pPr>
                    <w:pStyle w:val="BodyText"/>
                    <w:spacing w:before="1"/>
                    <w:ind w:left="380"/>
                  </w:pPr>
                  <w:r>
                    <w:rPr/>
                    <w:t>must be free of any charges at the point of use.</w:t>
                  </w:r>
                </w:p>
              </w:txbxContent>
            </v:textbox>
            <w10:wrap type="none"/>
          </v:shape>
        </w:pict>
      </w:r>
      <w:r>
        <w:rPr/>
        <w:pict>
          <v:shape style="position:absolute;margin-left:98.092499pt;margin-top:275.21817pt;width:425.45pt;height:36.15pt;mso-position-horizontal-relative:page;mso-position-vertical-relative:page;z-index:-129616" type="#_x0000_t202" filled="false" stroked="false">
            <v:textbox inset="0,0,0,0">
              <w:txbxContent>
                <w:p>
                  <w:pPr>
                    <w:spacing w:before="10"/>
                    <w:ind w:left="20" w:right="0" w:firstLine="0"/>
                    <w:jc w:val="left"/>
                    <w:rPr>
                      <w:sz w:val="24"/>
                    </w:rPr>
                  </w:pPr>
                  <w:r>
                    <w:rPr>
                      <w:sz w:val="24"/>
                    </w:rPr>
                    <w:t>58. </w:t>
                  </w:r>
                  <w:r>
                    <w:rPr>
                      <w:b/>
                      <w:i/>
                      <w:sz w:val="24"/>
                    </w:rPr>
                    <w:t>Social solidarity and universal coverage: </w:t>
                  </w:r>
                  <w:r>
                    <w:rPr>
                      <w:sz w:val="24"/>
                    </w:rPr>
                    <w:t>There is a commitment to social</w:t>
                  </w:r>
                </w:p>
                <w:p>
                  <w:pPr>
                    <w:pStyle w:val="BodyText"/>
                    <w:spacing w:before="140"/>
                    <w:ind w:left="380"/>
                  </w:pPr>
                  <w:r>
                    <w:rPr/>
                    <w:t>solidarity in the South African health system, which means that:</w:t>
                  </w:r>
                </w:p>
              </w:txbxContent>
            </v:textbox>
            <w10:wrap type="none"/>
          </v:shape>
        </w:pict>
      </w:r>
      <w:r>
        <w:rPr/>
        <w:pict>
          <v:shape style="position:absolute;margin-left:125.117699pt;margin-top:336.952148pt;width:7.5pt;height:16.75pt;mso-position-horizontal-relative:page;mso-position-vertical-relative:page;z-index:-12959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43.134506pt;margin-top:338.325592pt;width:380.2pt;height:15.35pt;mso-position-horizontal-relative:page;mso-position-vertical-relative:page;z-index:-129568" type="#_x0000_t202" filled="false" stroked="false">
            <v:textbox inset="0,0,0,0">
              <w:txbxContent>
                <w:p>
                  <w:pPr>
                    <w:pStyle w:val="BodyText"/>
                    <w:spacing w:before="10"/>
                  </w:pPr>
                  <w:r>
                    <w:rPr/>
                    <w:t>Mandatory contribution by South Africans to funding health care according to</w:t>
                  </w:r>
                </w:p>
              </w:txbxContent>
            </v:textbox>
            <w10:wrap type="none"/>
          </v:shape>
        </w:pict>
      </w:r>
      <w:r>
        <w:rPr/>
        <w:pict>
          <v:shape style="position:absolute;margin-left:143.134506pt;margin-top:359.000885pt;width:103.45pt;height:15.35pt;mso-position-horizontal-relative:page;mso-position-vertical-relative:page;z-index:-129544" type="#_x0000_t202" filled="false" stroked="false">
            <v:textbox inset="0,0,0,0">
              <w:txbxContent>
                <w:p>
                  <w:pPr>
                    <w:pStyle w:val="BodyText"/>
                    <w:spacing w:before="10"/>
                  </w:pPr>
                  <w:r>
                    <w:rPr/>
                    <w:t>their ability to pay.</w:t>
                  </w:r>
                </w:p>
              </w:txbxContent>
            </v:textbox>
            <w10:wrap type="none"/>
          </v:shape>
        </w:pict>
      </w:r>
      <w:r>
        <w:rPr/>
        <w:pict>
          <v:shape style="position:absolute;margin-left:257.588593pt;margin-top:359.000885pt;width:265.9pt;height:15.35pt;mso-position-horizontal-relative:page;mso-position-vertical-relative:page;z-index:-129520" type="#_x0000_t202" filled="false" stroked="false">
            <v:textbox inset="0,0,0,0">
              <w:txbxContent>
                <w:p>
                  <w:pPr>
                    <w:pStyle w:val="BodyText"/>
                    <w:spacing w:before="10"/>
                  </w:pPr>
                  <w:r>
                    <w:rPr/>
                    <w:t>Given the massive income inequalities, progressive</w:t>
                  </w:r>
                </w:p>
              </w:txbxContent>
            </v:textbox>
            <w10:wrap type="none"/>
          </v:shape>
        </w:pict>
      </w:r>
      <w:r>
        <w:rPr/>
        <w:pict>
          <v:shape style="position:absolute;margin-left:143.134506pt;margin-top:379.796295pt;width:380.3pt;height:78.3pt;mso-position-horizontal-relative:page;mso-position-vertical-relative:page;z-index:-129496" type="#_x0000_t202" filled="false" stroked="false">
            <v:textbox inset="0,0,0,0">
              <w:txbxContent>
                <w:p>
                  <w:pPr>
                    <w:pStyle w:val="BodyText"/>
                    <w:spacing w:before="10"/>
                  </w:pPr>
                  <w:r>
                    <w:rPr/>
                    <w:t>funding mechanisms will be used.</w:t>
                  </w:r>
                </w:p>
                <w:p>
                  <w:pPr>
                    <w:pStyle w:val="BodyText"/>
                    <w:spacing w:before="154"/>
                  </w:pPr>
                  <w:r>
                    <w:rPr/>
                    <w:t>There should be universal access to health services that meet</w:t>
                  </w:r>
                  <w:r>
                    <w:rPr>
                      <w:spacing w:val="54"/>
                    </w:rPr>
                    <w:t> </w:t>
                  </w:r>
                  <w:r>
                    <w:rPr/>
                    <w:t>established</w:t>
                  </w:r>
                </w:p>
                <w:p>
                  <w:pPr>
                    <w:pStyle w:val="BodyText"/>
                    <w:spacing w:line="410" w:lineRule="atLeast" w:before="6"/>
                  </w:pPr>
                  <w:r>
                    <w:rPr/>
                    <w:t>quality standards so that everyone is able to use health services according to their </w:t>
                  </w:r>
                  <w:r>
                    <w:rPr>
                      <w:i/>
                    </w:rPr>
                    <w:t>need </w:t>
                  </w:r>
                  <w:r>
                    <w:rPr/>
                    <w:t>for health care and </w:t>
                  </w:r>
                  <w:r>
                    <w:rPr>
                      <w:i/>
                    </w:rPr>
                    <w:t>not </w:t>
                  </w:r>
                  <w:r>
                    <w:rPr/>
                    <w:t>on the basis of their ability to pay.</w:t>
                  </w:r>
                </w:p>
              </w:txbxContent>
            </v:textbox>
            <w10:wrap type="none"/>
          </v:shape>
        </w:pict>
      </w:r>
      <w:r>
        <w:rPr/>
        <w:pict>
          <v:shape style="position:absolute;margin-left:125.117699pt;margin-top:399.939453pt;width:7.5pt;height:16.75pt;mso-position-horizontal-relative:page;mso-position-vertical-relative:page;z-index:-12947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98.092499pt;margin-top:477.402191pt;width:425.35pt;height:77.5pt;mso-position-horizontal-relative:page;mso-position-vertical-relative:page;z-index:-129448" type="#_x0000_t202" filled="false" stroked="false">
            <v:textbox inset="0,0,0,0">
              <w:txbxContent>
                <w:p>
                  <w:pPr>
                    <w:pStyle w:val="BodyText"/>
                    <w:spacing w:line="360" w:lineRule="auto" w:before="10"/>
                    <w:ind w:left="380" w:right="17" w:hanging="361"/>
                    <w:jc w:val="both"/>
                  </w:pPr>
                  <w:r>
                    <w:rPr/>
                    <w:t>59. </w:t>
                  </w:r>
                  <w:r>
                    <w:rPr>
                      <w:b/>
                    </w:rPr>
                    <w:t>Public administration: </w:t>
                  </w:r>
                  <w:r>
                    <w:rPr/>
                    <w:t>A mandatory national health insurance system that is structured as a single funder public entity supports the strategies to achieve economies of scale, promote redistribution of health resources and cost-</w:t>
                  </w:r>
                </w:p>
                <w:p>
                  <w:pPr>
                    <w:pStyle w:val="BodyText"/>
                    <w:spacing w:before="1"/>
                    <w:ind w:left="380"/>
                  </w:pPr>
                  <w:r>
                    <w:rPr/>
                    <w:t>containment.</w:t>
                  </w:r>
                </w:p>
              </w:txbxContent>
            </v:textbox>
            <w10:wrap type="none"/>
          </v:shape>
        </w:pict>
      </w:r>
      <w:r>
        <w:rPr/>
        <w:pict>
          <v:shape style="position:absolute;margin-left:98.092499pt;margin-top:581.018494pt;width:263.2pt;height:15.35pt;mso-position-horizontal-relative:page;mso-position-vertical-relative:page;z-index:-129424" type="#_x0000_t202" filled="false" stroked="false">
            <v:textbox inset="0,0,0,0">
              <w:txbxContent>
                <w:p>
                  <w:pPr>
                    <w:pStyle w:val="BodyText"/>
                    <w:spacing w:before="10"/>
                  </w:pPr>
                  <w:r>
                    <w:rPr/>
                    <w:t>60. The </w:t>
                  </w:r>
                  <w:r>
                    <w:rPr>
                      <w:b/>
                    </w:rPr>
                    <w:t>goals </w:t>
                  </w:r>
                  <w:r>
                    <w:rPr/>
                    <w:t>of the national health insurance include:</w:t>
                  </w:r>
                </w:p>
              </w:txbxContent>
            </v:textbox>
            <w10:wrap type="none"/>
          </v:shape>
        </w:pict>
      </w:r>
      <w:r>
        <w:rPr/>
        <w:pict>
          <v:shape style="position:absolute;margin-left:125.117699pt;margin-top:621.956543pt;width:7.5pt;height:16.75pt;mso-position-horizontal-relative:page;mso-position-vertical-relative:page;z-index:-129400"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43.134506pt;margin-top:623.329956pt;width:380.2pt;height:36.15pt;mso-position-horizontal-relative:page;mso-position-vertical-relative:page;z-index:-129376" type="#_x0000_t202" filled="false" stroked="false">
            <v:textbox inset="0,0,0,0">
              <w:txbxContent>
                <w:p>
                  <w:pPr>
                    <w:pStyle w:val="BodyText"/>
                    <w:spacing w:before="10"/>
                  </w:pPr>
                  <w:r>
                    <w:rPr/>
                    <w:t>Providing universal coverage for all South Africans, irrespective of whether</w:t>
                  </w:r>
                </w:p>
                <w:p>
                  <w:pPr>
                    <w:pStyle w:val="BodyText"/>
                    <w:spacing w:before="140"/>
                  </w:pPr>
                  <w:r>
                    <w:rPr/>
                    <w:t>they are employed or not;</w:t>
                  </w:r>
                </w:p>
              </w:txbxContent>
            </v:textbox>
            <w10:wrap type="none"/>
          </v:shape>
        </w:pict>
      </w:r>
    </w:p>
    <w:p>
      <w:pPr>
        <w:spacing w:after="0"/>
        <w:rPr>
          <w:sz w:val="2"/>
          <w:szCs w:val="2"/>
        </w:rPr>
        <w:sectPr>
          <w:pgSz w:w="12240" w:h="15840"/>
          <w:pgMar w:top="1480" w:bottom="280" w:left="1580" w:right="0"/>
        </w:sectPr>
      </w:pPr>
    </w:p>
    <w:p>
      <w:pPr>
        <w:rPr>
          <w:sz w:val="2"/>
          <w:szCs w:val="2"/>
        </w:rPr>
      </w:pPr>
      <w:r>
        <w:rPr/>
        <w:pict>
          <v:shape style="position:absolute;margin-left:125.117699pt;margin-top:70.819862pt;width:7.5pt;height:16.75pt;mso-position-horizontal-relative:page;mso-position-vertical-relative:page;z-index:-12935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43.134506pt;margin-top:72.193283pt;width:380.4pt;height:36.15pt;mso-position-horizontal-relative:page;mso-position-vertical-relative:page;z-index:-129328" type="#_x0000_t202" filled="false" stroked="false">
            <v:textbox inset="0,0,0,0">
              <w:txbxContent>
                <w:p>
                  <w:pPr>
                    <w:pStyle w:val="BodyText"/>
                    <w:spacing w:before="10"/>
                  </w:pPr>
                  <w:r>
                    <w:rPr/>
                    <w:t>Equity and solidarity among the population through the pooling of risks and</w:t>
                  </w:r>
                </w:p>
                <w:p>
                  <w:pPr>
                    <w:pStyle w:val="BodyText"/>
                    <w:spacing w:before="140"/>
                  </w:pPr>
                  <w:r>
                    <w:rPr/>
                    <w:t>funds;</w:t>
                  </w:r>
                </w:p>
              </w:txbxContent>
            </v:textbox>
            <w10:wrap type="none"/>
          </v:shape>
        </w:pict>
      </w:r>
      <w:r>
        <w:rPr/>
        <w:pict>
          <v:shape style="position:absolute;margin-left:125.117699pt;margin-top:133.926758pt;width:7.5pt;height:16.75pt;mso-position-horizontal-relative:page;mso-position-vertical-relative:page;z-index:-129304"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43.134506pt;margin-top:135.300186pt;width:380.3pt;height:36pt;mso-position-horizontal-relative:page;mso-position-vertical-relative:page;z-index:-129280" type="#_x0000_t202" filled="false" stroked="false">
            <v:textbox inset="0,0,0,0">
              <w:txbxContent>
                <w:p>
                  <w:pPr>
                    <w:pStyle w:val="BodyText"/>
                    <w:spacing w:before="10"/>
                  </w:pPr>
                  <w:r>
                    <w:rPr/>
                    <w:t>Accelerated national health system reform, especially in the public health</w:t>
                  </w:r>
                </w:p>
                <w:p>
                  <w:pPr>
                    <w:pStyle w:val="BodyText"/>
                    <w:spacing w:before="137"/>
                  </w:pPr>
                  <w:r>
                    <w:rPr/>
                    <w:t>sector;</w:t>
                  </w:r>
                </w:p>
              </w:txbxContent>
            </v:textbox>
            <w10:wrap type="none"/>
          </v:shape>
        </w:pict>
      </w:r>
      <w:r>
        <w:rPr/>
        <w:pict>
          <v:shape style="position:absolute;margin-left:125.117699pt;margin-top:196.914063pt;width:7.5pt;height:16.75pt;mso-position-horizontal-relative:page;mso-position-vertical-relative:page;z-index:-129256"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43.134506pt;margin-top:198.287491pt;width:380.2pt;height:15.35pt;mso-position-horizontal-relative:page;mso-position-vertical-relative:page;z-index:-129232" type="#_x0000_t202" filled="false" stroked="false">
            <v:textbox inset="0,0,0,0">
              <w:txbxContent>
                <w:p>
                  <w:pPr>
                    <w:pStyle w:val="BodyText"/>
                    <w:spacing w:before="10"/>
                  </w:pPr>
                  <w:r>
                    <w:rPr/>
                    <w:t>Increased strength of the health purchaser in negotiations with providers for</w:t>
                  </w:r>
                </w:p>
              </w:txbxContent>
            </v:textbox>
            <w10:wrap type="none"/>
          </v:shape>
        </w:pict>
      </w:r>
      <w:r>
        <w:rPr/>
        <w:pict>
          <v:shape style="position:absolute;margin-left:143.134506pt;margin-top:219.082886pt;width:23.35pt;height:15.35pt;mso-position-horizontal-relative:page;mso-position-vertical-relative:page;z-index:-129208" type="#_x0000_t202" filled="false" stroked="false">
            <v:textbox inset="0,0,0,0">
              <w:txbxContent>
                <w:p>
                  <w:pPr>
                    <w:pStyle w:val="BodyText"/>
                    <w:spacing w:before="10"/>
                  </w:pPr>
                  <w:r>
                    <w:rPr/>
                    <w:t>both</w:t>
                  </w:r>
                </w:p>
              </w:txbxContent>
            </v:textbox>
            <w10:wrap type="none"/>
          </v:shape>
        </w:pict>
      </w:r>
      <w:r>
        <w:rPr/>
        <w:pict>
          <v:shape style="position:absolute;margin-left:178.925858pt;margin-top:219.082886pt;width:344.75pt;height:15.35pt;mso-position-horizontal-relative:page;mso-position-vertical-relative:page;z-index:-129184" type="#_x0000_t202" filled="false" stroked="false">
            <v:textbox inset="0,0,0,0">
              <w:txbxContent>
                <w:p>
                  <w:pPr>
                    <w:pStyle w:val="BodyText"/>
                    <w:spacing w:before="10"/>
                  </w:pPr>
                  <w:r>
                    <w:rPr/>
                    <w:t>supply of services, rational provider payment levels with quality</w:t>
                  </w:r>
                </w:p>
              </w:txbxContent>
            </v:textbox>
            <w10:wrap type="none"/>
          </v:shape>
        </w:pict>
      </w:r>
      <w:r>
        <w:rPr/>
        <w:pict>
          <v:shape style="position:absolute;margin-left:143.134506pt;margin-top:239.758179pt;width:51.9pt;height:15.35pt;mso-position-horizontal-relative:page;mso-position-vertical-relative:page;z-index:-129160" type="#_x0000_t202" filled="false" stroked="false">
            <v:textbox inset="0,0,0,0">
              <w:txbxContent>
                <w:p>
                  <w:pPr>
                    <w:pStyle w:val="BodyText"/>
                    <w:spacing w:before="10"/>
                  </w:pPr>
                  <w:r>
                    <w:rPr/>
                    <w:t>assurance;</w:t>
                  </w:r>
                </w:p>
              </w:txbxContent>
            </v:textbox>
            <w10:wrap type="none"/>
          </v:shape>
        </w:pict>
      </w:r>
      <w:r>
        <w:rPr/>
        <w:pict>
          <v:shape style="position:absolute;margin-left:125.117699pt;margin-top:273.844757pt;width:7.5pt;height:16.75pt;mso-position-horizontal-relative:page;mso-position-vertical-relative:page;z-index:-129136"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43.134506pt;margin-top:275.21817pt;width:380.4pt;height:56.8pt;mso-position-horizontal-relative:page;mso-position-vertical-relative:page;z-index:-129112" type="#_x0000_t202" filled="false" stroked="false">
            <v:textbox inset="0,0,0,0">
              <w:txbxContent>
                <w:p>
                  <w:pPr>
                    <w:pStyle w:val="BodyText"/>
                    <w:spacing w:before="10"/>
                    <w:ind w:firstLine="60"/>
                  </w:pPr>
                  <w:r>
                    <w:rPr/>
                    <w:t>Creation of one public fund with adequate reserves and funds for high cost</w:t>
                  </w:r>
                </w:p>
                <w:p>
                  <w:pPr>
                    <w:pStyle w:val="BodyText"/>
                    <w:spacing w:line="410" w:lineRule="atLeast" w:before="6"/>
                  </w:pPr>
                  <w:r>
                    <w:rPr/>
                    <w:t>care, health promotion and prevention, and appropriate research and documentation on the development on national health insurance;</w:t>
                  </w:r>
                </w:p>
              </w:txbxContent>
            </v:textbox>
            <w10:wrap type="none"/>
          </v:shape>
        </w:pict>
      </w:r>
      <w:r>
        <w:rPr/>
        <w:pict>
          <v:shape style="position:absolute;margin-left:125.117699pt;margin-top:350.775848pt;width:7.5pt;height:16.75pt;mso-position-horizontal-relative:page;mso-position-vertical-relative:page;z-index:-129088"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43.134506pt;margin-top:352.149292pt;width:380.2pt;height:36pt;mso-position-horizontal-relative:page;mso-position-vertical-relative:page;z-index:-129064" type="#_x0000_t202" filled="false" stroked="false">
            <v:textbox inset="0,0,0,0">
              <w:txbxContent>
                <w:p>
                  <w:pPr>
                    <w:pStyle w:val="BodyText"/>
                    <w:spacing w:before="10"/>
                  </w:pPr>
                  <w:r>
                    <w:rPr/>
                    <w:t>Promoting efficient and effective service delivery in both public and private</w:t>
                  </w:r>
                </w:p>
                <w:p>
                  <w:pPr>
                    <w:pStyle w:val="BodyText"/>
                    <w:spacing w:before="137"/>
                  </w:pPr>
                  <w:r>
                    <w:rPr/>
                    <w:t>sectors; and</w:t>
                  </w:r>
                </w:p>
              </w:txbxContent>
            </v:textbox>
            <w10:wrap type="none"/>
          </v:shape>
        </w:pict>
      </w:r>
      <w:r>
        <w:rPr/>
        <w:pict>
          <v:shape style="position:absolute;margin-left:125.117699pt;margin-top:406.911163pt;width:7.5pt;height:16.75pt;mso-position-horizontal-relative:page;mso-position-vertical-relative:page;z-index:-129040"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43.134506pt;margin-top:408.284576pt;width:380.4pt;height:36pt;mso-position-horizontal-relative:page;mso-position-vertical-relative:page;z-index:-129016" type="#_x0000_t202" filled="false" stroked="false">
            <v:textbox inset="0,0,0,0">
              <w:txbxContent>
                <w:p>
                  <w:pPr>
                    <w:pStyle w:val="BodyText"/>
                    <w:spacing w:before="10"/>
                    <w:ind w:left="80"/>
                  </w:pPr>
                  <w:r>
                    <w:rPr/>
                    <w:t>Assurance of continuity and portability of national health insurance within</w:t>
                  </w:r>
                </w:p>
                <w:p>
                  <w:pPr>
                    <w:pStyle w:val="BodyText"/>
                    <w:spacing w:before="137"/>
                  </w:pPr>
                  <w:r>
                    <w:rPr/>
                    <w:t>the country.</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89.084099pt;margin-top:92.266983pt;width:15.35pt;height:15.35pt;mso-position-horizontal-relative:page;mso-position-vertical-relative:page;z-index:-128992" type="#_x0000_t202" filled="false" stroked="false">
            <v:textbox inset="0,0,0,0">
              <w:txbxContent>
                <w:p>
                  <w:pPr>
                    <w:spacing w:before="10"/>
                    <w:ind w:left="20" w:right="0" w:firstLine="0"/>
                    <w:jc w:val="left"/>
                    <w:rPr>
                      <w:b/>
                      <w:sz w:val="24"/>
                    </w:rPr>
                  </w:pPr>
                  <w:bookmarkStart w:name="IV KEY PROPOSALS FOR A NATIONAL HEALTH I" w:id="31"/>
                  <w:bookmarkEnd w:id="31"/>
                  <w:r>
                    <w:rPr/>
                  </w:r>
                  <w:bookmarkStart w:name="_bookmark15" w:id="32"/>
                  <w:bookmarkEnd w:id="32"/>
                  <w:r>
                    <w:rPr/>
                  </w:r>
                  <w:r>
                    <w:rPr>
                      <w:b/>
                      <w:sz w:val="24"/>
                    </w:rPr>
                    <w:t>IV</w:t>
                  </w:r>
                </w:p>
              </w:txbxContent>
            </v:textbox>
            <w10:wrap type="none"/>
          </v:shape>
        </w:pict>
      </w:r>
      <w:r>
        <w:rPr/>
        <w:pict>
          <v:shape style="position:absolute;margin-left:125.117699pt;margin-top:92.266983pt;width:339.7pt;height:15.35pt;mso-position-horizontal-relative:page;mso-position-vertical-relative:page;z-index:-128968" type="#_x0000_t202" filled="false" stroked="false">
            <v:textbox inset="0,0,0,0">
              <w:txbxContent>
                <w:p>
                  <w:pPr>
                    <w:spacing w:before="10"/>
                    <w:ind w:left="20" w:right="0" w:firstLine="0"/>
                    <w:jc w:val="left"/>
                    <w:rPr>
                      <w:b/>
                      <w:sz w:val="24"/>
                    </w:rPr>
                  </w:pPr>
                  <w:r>
                    <w:rPr>
                      <w:b/>
                      <w:sz w:val="24"/>
                    </w:rPr>
                    <w:t>KEY PROPOSALS FOR A NATIONAL HEALTH INSURANCE</w:t>
                  </w:r>
                </w:p>
              </w:txbxContent>
            </v:textbox>
            <w10:wrap type="none"/>
          </v:shape>
        </w:pict>
      </w:r>
      <w:r>
        <w:rPr/>
        <w:pict>
          <v:shape style="position:absolute;margin-left:125.117699pt;margin-top:133.497482pt;width:351.1pt;height:15.35pt;mso-position-horizontal-relative:page;mso-position-vertical-relative:page;z-index:-128944" type="#_x0000_t202" filled="false" stroked="false">
            <v:textbox inset="0,0,0,0">
              <w:txbxContent>
                <w:p>
                  <w:pPr>
                    <w:pStyle w:val="BodyText"/>
                    <w:spacing w:before="10"/>
                  </w:pPr>
                  <w:r>
                    <w:rPr/>
                    <w:t>The key proposals for a National Health Insurance Policy are as follows:</w:t>
                  </w:r>
                </w:p>
              </w:txbxContent>
            </v:textbox>
            <w10:wrap type="none"/>
          </v:shape>
        </w:pict>
      </w:r>
      <w:r>
        <w:rPr/>
        <w:pict>
          <v:shape style="position:absolute;margin-left:125.117699pt;margin-top:175.208389pt;width:229.9pt;height:15.35pt;mso-position-horizontal-relative:page;mso-position-vertical-relative:page;z-index:-128920" type="#_x0000_t202" filled="false" stroked="false">
            <v:textbox inset="0,0,0,0">
              <w:txbxContent>
                <w:p>
                  <w:pPr>
                    <w:spacing w:before="10"/>
                    <w:ind w:left="20" w:right="0" w:firstLine="0"/>
                    <w:jc w:val="left"/>
                    <w:rPr>
                      <w:b/>
                      <w:sz w:val="24"/>
                    </w:rPr>
                  </w:pPr>
                  <w:bookmarkStart w:name="_bookmark16" w:id="33"/>
                  <w:bookmarkEnd w:id="33"/>
                  <w:r>
                    <w:rPr/>
                  </w:r>
                  <w:r>
                    <w:rPr>
                      <w:b/>
                      <w:sz w:val="24"/>
                    </w:rPr>
                    <w:t>Creation </w:t>
                  </w:r>
                  <w:bookmarkStart w:name="Creation of National Health Insurance Fu" w:id="34"/>
                  <w:bookmarkEnd w:id="34"/>
                  <w:r>
                    <w:rPr>
                      <w:b/>
                      <w:sz w:val="24"/>
                    </w:rPr>
                    <w:t>of</w:t>
                  </w:r>
                  <w:r>
                    <w:rPr>
                      <w:b/>
                      <w:sz w:val="24"/>
                    </w:rPr>
                    <w:t> National Health Insurance Fund</w:t>
                  </w:r>
                </w:p>
              </w:txbxContent>
            </v:textbox>
            <w10:wrap type="none"/>
          </v:shape>
        </w:pict>
      </w:r>
      <w:r>
        <w:rPr/>
        <w:pict>
          <v:shape style="position:absolute;margin-left:98.092499pt;margin-top:216.438385pt;width:425.5pt;height:326.4pt;mso-position-horizontal-relative:page;mso-position-vertical-relative:page;z-index:-128896" type="#_x0000_t202" filled="false" stroked="false">
            <v:textbox inset="0,0,0,0">
              <w:txbxContent>
                <w:p>
                  <w:pPr>
                    <w:pStyle w:val="BodyText"/>
                    <w:numPr>
                      <w:ilvl w:val="0"/>
                      <w:numId w:val="1"/>
                    </w:numPr>
                    <w:tabs>
                      <w:tab w:pos="381" w:val="left" w:leader="none"/>
                    </w:tabs>
                    <w:spacing w:line="360" w:lineRule="auto" w:before="10" w:after="0"/>
                    <w:ind w:left="380" w:right="17" w:hanging="360"/>
                    <w:jc w:val="both"/>
                  </w:pPr>
                  <w:r>
                    <w:rPr/>
                    <w:t>At the core of the proposed health sector reforms is the reconfiguration of the institutions and organisations involved in the funding, pooling, purchasing and provision of health care services in the South African health system. An NHI Fund will be established within the provisions of the appropriate laws and regulations, including regulations and guidelines on the short-term investment of reserves. The main responsibility of the NHI Fund will be to receive funds, pool these resources and purchase services on behalf of the entire population. The Fund will be a publicly administered as a single purchaser with sub-national offices at the provincial levels to negotiate and contract with the health care</w:t>
                  </w:r>
                  <w:r>
                    <w:rPr>
                      <w:spacing w:val="-4"/>
                    </w:rPr>
                    <w:t> </w:t>
                  </w:r>
                  <w:r>
                    <w:rPr/>
                    <w:t>providers.</w:t>
                  </w:r>
                </w:p>
                <w:p>
                  <w:pPr>
                    <w:pStyle w:val="BodyText"/>
                    <w:numPr>
                      <w:ilvl w:val="0"/>
                      <w:numId w:val="1"/>
                    </w:numPr>
                    <w:tabs>
                      <w:tab w:pos="381" w:val="left" w:leader="none"/>
                    </w:tabs>
                    <w:spacing w:line="360" w:lineRule="auto" w:before="8" w:after="0"/>
                    <w:ind w:left="380" w:right="19" w:hanging="360"/>
                    <w:jc w:val="both"/>
                  </w:pPr>
                  <w:r>
                    <w:rPr/>
                    <w:t>A single payer system is effective in collecting revenue, distributing risks through one large risk pool; and offers government a high degree of control over total expenditure on health. Evidence from other countries has shown that a single payer is administratively more efficient (with costs around 3 percent) than a multi-payer system. A single payer system is better able to negotiate prices, purchase commodities in bulk and more importantly control utilization using</w:t>
                  </w:r>
                  <w:r>
                    <w:rPr>
                      <w:spacing w:val="14"/>
                    </w:rPr>
                    <w:t> </w:t>
                  </w:r>
                  <w:r>
                    <w:rPr/>
                    <w:t>various</w:t>
                  </w:r>
                </w:p>
                <w:p>
                  <w:pPr>
                    <w:pStyle w:val="BodyText"/>
                    <w:ind w:left="380"/>
                  </w:pPr>
                  <w:r>
                    <w:rPr/>
                    <w:t>methods.</w:t>
                  </w:r>
                </w:p>
              </w:txbxContent>
            </v:textbox>
            <w10:wrap type="none"/>
          </v:shape>
        </w:pict>
      </w:r>
      <w:r>
        <w:rPr/>
        <w:pict>
          <v:shape style="position:absolute;margin-left:98.092499pt;margin-top:568.997986pt;width:425.3pt;height:98.3pt;mso-position-horizontal-relative:page;mso-position-vertical-relative:page;z-index:-128872" type="#_x0000_t202" filled="false" stroked="false">
            <v:textbox inset="0,0,0,0">
              <w:txbxContent>
                <w:p>
                  <w:pPr>
                    <w:pStyle w:val="BodyText"/>
                    <w:spacing w:line="360" w:lineRule="auto" w:before="10"/>
                    <w:ind w:left="380" w:right="17" w:hanging="361"/>
                    <w:jc w:val="both"/>
                  </w:pPr>
                  <w:r>
                    <w:rPr/>
                    <w:t>63. At national level, the NHI Fund will be managed by a Chief Executive Officer (CEO) who will directly report to the Minister of Health. The CEO will be supported by an Executive Management Team and specific technical committees including</w:t>
                  </w:r>
                  <w:r>
                    <w:rPr>
                      <w:spacing w:val="39"/>
                    </w:rPr>
                    <w:t> </w:t>
                  </w:r>
                  <w:r>
                    <w:rPr/>
                    <w:t>the</w:t>
                  </w:r>
                  <w:r>
                    <w:rPr>
                      <w:spacing w:val="41"/>
                    </w:rPr>
                    <w:t> </w:t>
                  </w:r>
                  <w:r>
                    <w:rPr/>
                    <w:t>technical</w:t>
                  </w:r>
                  <w:r>
                    <w:rPr>
                      <w:spacing w:val="46"/>
                    </w:rPr>
                    <w:t> </w:t>
                  </w:r>
                  <w:r>
                    <w:rPr/>
                    <w:t>advisory</w:t>
                  </w:r>
                  <w:r>
                    <w:rPr>
                      <w:spacing w:val="39"/>
                    </w:rPr>
                    <w:t> </w:t>
                  </w:r>
                  <w:r>
                    <w:rPr/>
                    <w:t>committee,</w:t>
                  </w:r>
                  <w:r>
                    <w:rPr>
                      <w:spacing w:val="43"/>
                    </w:rPr>
                    <w:t> </w:t>
                  </w:r>
                  <w:r>
                    <w:rPr/>
                    <w:t>audit</w:t>
                  </w:r>
                  <w:r>
                    <w:rPr>
                      <w:spacing w:val="42"/>
                    </w:rPr>
                    <w:t> </w:t>
                  </w:r>
                  <w:r>
                    <w:rPr/>
                    <w:t>committee,</w:t>
                  </w:r>
                  <w:r>
                    <w:rPr>
                      <w:spacing w:val="43"/>
                    </w:rPr>
                    <w:t> </w:t>
                  </w:r>
                  <w:r>
                    <w:rPr/>
                    <w:t>pricing</w:t>
                  </w:r>
                  <w:r>
                    <w:rPr>
                      <w:spacing w:val="42"/>
                    </w:rPr>
                    <w:t> </w:t>
                  </w:r>
                  <w:r>
                    <w:rPr/>
                    <w:t>committee,</w:t>
                  </w:r>
                </w:p>
                <w:p>
                  <w:pPr>
                    <w:pStyle w:val="BodyText"/>
                    <w:spacing w:before="3"/>
                    <w:ind w:left="380"/>
                  </w:pPr>
                  <w:r>
                    <w:rPr/>
                    <w:t>remuneration committee, benefits advisory committee (BAC) and others.</w:t>
                  </w:r>
                </w:p>
              </w:txbxContent>
            </v:textbox>
            <w10:wrap type="none"/>
          </v:shape>
        </w:pict>
      </w:r>
    </w:p>
    <w:p>
      <w:pPr>
        <w:spacing w:after="0"/>
        <w:rPr>
          <w:sz w:val="2"/>
          <w:szCs w:val="2"/>
        </w:rPr>
        <w:sectPr>
          <w:pgSz w:w="12240" w:h="15840"/>
          <w:pgMar w:top="1480" w:bottom="280" w:left="1580" w:right="0"/>
        </w:sectPr>
      </w:pPr>
    </w:p>
    <w:p>
      <w:pPr>
        <w:rPr>
          <w:sz w:val="2"/>
          <w:szCs w:val="2"/>
        </w:rPr>
      </w:pPr>
      <w:r>
        <w:rPr/>
        <w:pict>
          <v:shape style="position:absolute;margin-left:98.092499pt;margin-top:71.351486pt;width:425.35pt;height:56.8pt;mso-position-horizontal-relative:page;mso-position-vertical-relative:page;z-index:-128848" type="#_x0000_t202" filled="false" stroked="false">
            <v:textbox inset="0,0,0,0">
              <w:txbxContent>
                <w:p>
                  <w:pPr>
                    <w:pStyle w:val="BodyText"/>
                    <w:spacing w:line="360" w:lineRule="auto" w:before="10"/>
                    <w:ind w:left="380" w:hanging="361"/>
                  </w:pPr>
                  <w:r>
                    <w:rPr/>
                    <w:t>64. The NHI Fund will be advised by a committee made up of representatives of the relevant government authorities, the health care providers and representatives of</w:t>
                  </w:r>
                </w:p>
                <w:p>
                  <w:pPr>
                    <w:pStyle w:val="BodyText"/>
                    <w:spacing w:before="1"/>
                    <w:ind w:left="380"/>
                  </w:pPr>
                  <w:r>
                    <w:rPr/>
                    <w:t>civil society.</w:t>
                  </w:r>
                </w:p>
              </w:txbxContent>
            </v:textbox>
            <w10:wrap type="none"/>
          </v:shape>
        </w:pict>
      </w:r>
      <w:r>
        <w:rPr/>
        <w:pict>
          <v:shape style="position:absolute;margin-left:98.092499pt;margin-top:154.292877pt;width:425.35pt;height:98.3pt;mso-position-horizontal-relative:page;mso-position-vertical-relative:page;z-index:-128824" type="#_x0000_t202" filled="false" stroked="false">
            <v:textbox inset="0,0,0,0">
              <w:txbxContent>
                <w:p>
                  <w:pPr>
                    <w:pStyle w:val="BodyText"/>
                    <w:spacing w:line="360" w:lineRule="auto" w:before="10"/>
                    <w:ind w:left="380" w:right="17" w:hanging="361"/>
                    <w:jc w:val="both"/>
                  </w:pPr>
                  <w:r>
                    <w:rPr/>
                    <w:t>65. The Minister of Health will remain responsible for oversight of NHI Fund, the development of national health insurance policy and any amendments that impact on the NHI Fund to meet changes in the country’s health care needs as determined through changes in population demography, epidemiological profile and</w:t>
                  </w:r>
                  <w:r>
                    <w:rPr>
                      <w:spacing w:val="16"/>
                    </w:rPr>
                    <w:t> </w:t>
                  </w:r>
                  <w:r>
                    <w:rPr/>
                    <w:t>health</w:t>
                  </w:r>
                </w:p>
                <w:p>
                  <w:pPr>
                    <w:pStyle w:val="BodyText"/>
                    <w:spacing w:before="3"/>
                    <w:ind w:left="380"/>
                  </w:pPr>
                  <w:r>
                    <w:rPr/>
                    <w:t>technology development.</w:t>
                  </w:r>
                </w:p>
              </w:txbxContent>
            </v:textbox>
            <w10:wrap type="none"/>
          </v:shape>
        </w:pict>
      </w:r>
      <w:r>
        <w:rPr/>
        <w:pict>
          <v:shape style="position:absolute;margin-left:98.092499pt;margin-top:278.703979pt;width:17pt;height:15.35pt;mso-position-horizontal-relative:page;mso-position-vertical-relative:page;z-index:-128800" type="#_x0000_t202" filled="false" stroked="false">
            <v:textbox inset="0,0,0,0">
              <w:txbxContent>
                <w:p>
                  <w:pPr>
                    <w:pStyle w:val="BodyText"/>
                    <w:spacing w:before="10"/>
                  </w:pPr>
                  <w:r>
                    <w:rPr/>
                    <w:t>66.</w:t>
                  </w:r>
                </w:p>
              </w:txbxContent>
            </v:textbox>
            <w10:wrap type="none"/>
          </v:shape>
        </w:pict>
      </w:r>
      <w:r>
        <w:rPr/>
        <w:pict>
          <v:shape style="position:absolute;margin-left:116.109299pt;margin-top:278.703979pt;width:407.45pt;height:284.850pt;mso-position-horizontal-relative:page;mso-position-vertical-relative:page;z-index:-128776" type="#_x0000_t202" filled="false" stroked="false">
            <v:textbox inset="0,0,0,0">
              <w:txbxContent>
                <w:p>
                  <w:pPr>
                    <w:pStyle w:val="BodyText"/>
                    <w:spacing w:line="360" w:lineRule="auto" w:before="10"/>
                    <w:ind w:right="17" w:firstLine="60"/>
                    <w:jc w:val="both"/>
                  </w:pPr>
                  <w:r>
                    <w:rPr/>
                    <w:t>Of necessity and supported by international practice and experience, the Fund must be an independent body for it to effectively perform its core functions: revenue collection and pooling, and most importantly purchasing of services. The National Department of Health will continue to play its overall stewardship role of the health care system, and also remain a major provider of services through its national, provincial and district level structures and facilities. </w:t>
                  </w:r>
                  <w:r>
                    <w:rPr>
                      <w:spacing w:val="-3"/>
                    </w:rPr>
                    <w:t>In </w:t>
                  </w:r>
                  <w:r>
                    <w:rPr/>
                    <w:t>addition, the NDoH will continue to provide non-personal services including overall responsibility for infrastructure development for which it receives a budget. It remains critical that the responsibility of coordinating the development of overall health plans including personal services reside with the NDoH. The only function that the NDoH will capitulate is the purchasing function for personal services since the NHI Fund will contract and directly reimburse both public and private providers. However, the fund will only purchase personal services in accordance with approved plans by</w:t>
                  </w:r>
                  <w:r>
                    <w:rPr>
                      <w:spacing w:val="5"/>
                    </w:rPr>
                    <w:t> </w:t>
                  </w:r>
                  <w:r>
                    <w:rPr/>
                    <w:t>the</w:t>
                  </w:r>
                </w:p>
                <w:p>
                  <w:pPr>
                    <w:pStyle w:val="BodyText"/>
                    <w:spacing w:before="8"/>
                    <w:jc w:val="both"/>
                  </w:pPr>
                  <w:r>
                    <w:rPr/>
                    <w:t>NDoH.</w:t>
                  </w:r>
                </w:p>
              </w:txbxContent>
            </v:textbox>
            <w10:wrap type="none"/>
          </v:shape>
        </w:pict>
      </w:r>
      <w:r>
        <w:rPr/>
        <w:pict>
          <v:shape style="position:absolute;margin-left:125.117699pt;margin-top:589.913513pt;width:50.55pt;height:15.35pt;mso-position-horizontal-relative:page;mso-position-vertical-relative:page;z-index:-128752" type="#_x0000_t202" filled="false" stroked="false">
            <v:textbox inset="0,0,0,0">
              <w:txbxContent>
                <w:p>
                  <w:pPr>
                    <w:spacing w:before="10"/>
                    <w:ind w:left="20" w:right="0" w:firstLine="0"/>
                    <w:jc w:val="left"/>
                    <w:rPr>
                      <w:b/>
                      <w:sz w:val="24"/>
                    </w:rPr>
                  </w:pPr>
                  <w:r>
                    <w:rPr>
                      <w:b/>
                      <w:sz w:val="24"/>
                    </w:rPr>
                    <w:t>Coverage</w:t>
                  </w:r>
                </w:p>
              </w:txbxContent>
            </v:textbox>
            <w10:wrap type="none"/>
          </v:shape>
        </w:pict>
      </w:r>
      <w:r>
        <w:rPr/>
        <w:pict>
          <v:shape style="position:absolute;margin-left:98.092499pt;margin-top:631.143494pt;width:425.35pt;height:77.6pt;mso-position-horizontal-relative:page;mso-position-vertical-relative:page;z-index:-128728" type="#_x0000_t202" filled="false" stroked="false">
            <v:textbox inset="0,0,0,0">
              <w:txbxContent>
                <w:p>
                  <w:pPr>
                    <w:pStyle w:val="BodyText"/>
                    <w:spacing w:line="360" w:lineRule="auto" w:before="10"/>
                    <w:ind w:left="380" w:right="17" w:hanging="361"/>
                    <w:jc w:val="both"/>
                  </w:pPr>
                  <w:r>
                    <w:rPr/>
                    <w:t>67. The NHI Fund will cover all South African citizens and legal residents. The cover will entitle individuals and households to a defined, comprehensive package of healthcare services provided through appropriately accredited and contracted public</w:t>
                  </w:r>
                </w:p>
                <w:p>
                  <w:pPr>
                    <w:pStyle w:val="BodyText"/>
                    <w:spacing w:before="3"/>
                    <w:ind w:left="380"/>
                  </w:pPr>
                  <w:r>
                    <w:rPr/>
                    <w:t>and private health services providers.</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125.117699pt;margin-top:92.266983pt;width:128.7pt;height:15.35pt;mso-position-horizontal-relative:page;mso-position-vertical-relative:page;z-index:-128704" type="#_x0000_t202" filled="false" stroked="false">
            <v:textbox inset="0,0,0,0">
              <w:txbxContent>
                <w:p>
                  <w:pPr>
                    <w:spacing w:before="10"/>
                    <w:ind w:left="20" w:right="0" w:firstLine="0"/>
                    <w:jc w:val="left"/>
                    <w:rPr>
                      <w:b/>
                      <w:sz w:val="24"/>
                    </w:rPr>
                  </w:pPr>
                  <w:bookmarkStart w:name="NHI Healthcare Benefits" w:id="35"/>
                  <w:bookmarkEnd w:id="35"/>
                  <w:r>
                    <w:rPr/>
                  </w:r>
                  <w:bookmarkStart w:name="_bookmark17" w:id="36"/>
                  <w:bookmarkEnd w:id="36"/>
                  <w:r>
                    <w:rPr/>
                  </w:r>
                  <w:r>
                    <w:rPr>
                      <w:b/>
                      <w:sz w:val="24"/>
                    </w:rPr>
                    <w:t>NHI Healthcare Benefits</w:t>
                  </w:r>
                </w:p>
              </w:txbxContent>
            </v:textbox>
            <w10:wrap type="none"/>
          </v:shape>
        </w:pict>
      </w:r>
      <w:r>
        <w:rPr/>
        <w:pict>
          <v:shape style="position:absolute;margin-left:98.092499pt;margin-top:133.497482pt;width:425.5pt;height:56.8pt;mso-position-horizontal-relative:page;mso-position-vertical-relative:page;z-index:-128680" type="#_x0000_t202" filled="false" stroked="false">
            <v:textbox inset="0,0,0,0">
              <w:txbxContent>
                <w:p>
                  <w:pPr>
                    <w:pStyle w:val="BodyText"/>
                    <w:spacing w:before="10"/>
                    <w:ind w:left="380" w:hanging="361"/>
                  </w:pPr>
                  <w:r>
                    <w:rPr/>
                    <w:t>68. The NHI Fund will provide a comprehensive package of health services which</w:t>
                  </w:r>
                </w:p>
                <w:p>
                  <w:pPr>
                    <w:pStyle w:val="BodyText"/>
                    <w:spacing w:line="410" w:lineRule="atLeast" w:before="6"/>
                    <w:ind w:left="380"/>
                  </w:pPr>
                  <w:r>
                    <w:rPr/>
                    <w:t>includes all levels of care namely: primary, secondary, and tertiary. Quaternary health care services will remain the responsibility of the NDoH.</w:t>
                  </w:r>
                </w:p>
              </w:txbxContent>
            </v:textbox>
            <w10:wrap type="none"/>
          </v:shape>
        </w:pict>
      </w:r>
      <w:r>
        <w:rPr/>
        <w:pict>
          <v:shape style="position:absolute;margin-left:98.092499pt;margin-top:216.438385pt;width:425.2pt;height:15.35pt;mso-position-horizontal-relative:page;mso-position-vertical-relative:page;z-index:-128656" type="#_x0000_t202" filled="false" stroked="false">
            <v:textbox inset="0,0,0,0">
              <w:txbxContent>
                <w:p>
                  <w:pPr>
                    <w:pStyle w:val="BodyText"/>
                    <w:spacing w:before="10"/>
                  </w:pPr>
                  <w:r>
                    <w:rPr/>
                    <w:t>69. The comprehensive package of services covered by the NHI Fund will be based on</w:t>
                  </w:r>
                </w:p>
              </w:txbxContent>
            </v:textbox>
            <w10:wrap type="none"/>
          </v:shape>
        </w:pict>
      </w:r>
      <w:r>
        <w:rPr/>
        <w:pict>
          <v:shape style="position:absolute;margin-left:116.109299pt;margin-top:237.23378pt;width:336.5pt;height:36pt;mso-position-horizontal-relative:page;mso-position-vertical-relative:page;z-index:-128632" type="#_x0000_t202" filled="false" stroked="false">
            <v:textbox inset="0,0,0,0">
              <w:txbxContent>
                <w:p>
                  <w:pPr>
                    <w:pStyle w:val="BodyText"/>
                    <w:spacing w:before="10"/>
                  </w:pPr>
                  <w:r>
                    <w:rPr/>
                    <w:t>the National Department of Health’s comprehensive package of</w:t>
                  </w:r>
                </w:p>
                <w:p>
                  <w:pPr>
                    <w:pStyle w:val="BodyText"/>
                    <w:spacing w:before="137"/>
                  </w:pPr>
                  <w:r>
                    <w:rPr/>
                    <w:t>includes the following components:</w:t>
                  </w:r>
                </w:p>
              </w:txbxContent>
            </v:textbox>
            <w10:wrap type="none"/>
          </v:shape>
        </w:pict>
      </w:r>
      <w:r>
        <w:rPr/>
        <w:pict>
          <v:shape style="position:absolute;margin-left:457.702637pt;margin-top:237.23378pt;width:40.65pt;height:15.35pt;mso-position-horizontal-relative:page;mso-position-vertical-relative:page;z-index:-128608" type="#_x0000_t202" filled="false" stroked="false">
            <v:textbox inset="0,0,0,0">
              <w:txbxContent>
                <w:p>
                  <w:pPr>
                    <w:pStyle w:val="BodyText"/>
                    <w:spacing w:before="10"/>
                  </w:pPr>
                  <w:r>
                    <w:rPr/>
                    <w:t>services</w:t>
                  </w:r>
                </w:p>
              </w:txbxContent>
            </v:textbox>
            <w10:wrap type="none"/>
          </v:shape>
        </w:pict>
      </w:r>
      <w:r>
        <w:rPr/>
        <w:pict>
          <v:shape style="position:absolute;margin-left:503.340454pt;margin-top:237.23378pt;width:19.95pt;height:15.35pt;mso-position-horizontal-relative:page;mso-position-vertical-relative:page;z-index:-128584" type="#_x0000_t202" filled="false" stroked="false">
            <v:textbox inset="0,0,0,0">
              <w:txbxContent>
                <w:p>
                  <w:pPr>
                    <w:pStyle w:val="BodyText"/>
                    <w:spacing w:before="10"/>
                  </w:pPr>
                  <w:r>
                    <w:rPr/>
                    <w:t>that</w:t>
                  </w:r>
                </w:p>
              </w:txbxContent>
            </v:textbox>
            <w10:wrap type="none"/>
          </v:shape>
        </w:pict>
      </w:r>
      <w:r>
        <w:rPr/>
        <w:pict>
          <v:shape style="position:absolute;margin-left:125.117699pt;margin-top:298.847168pt;width:7.5pt;height:254.4pt;mso-position-horizontal-relative:page;mso-position-vertical-relative:page;z-index:-128560"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139"/>
                    <w:rPr>
                      <w:rFonts w:ascii="Symbol" w:hAnsi="Symbol"/>
                    </w:rPr>
                  </w:pPr>
                  <w:r>
                    <w:rPr>
                      <w:rFonts w:ascii="Symbol" w:hAnsi="Symbol"/>
                      <w:w w:val="100"/>
                    </w:rPr>
                    <w:t></w:t>
                  </w:r>
                </w:p>
                <w:p>
                  <w:pPr>
                    <w:pStyle w:val="BodyText"/>
                    <w:spacing w:before="139"/>
                    <w:rPr>
                      <w:rFonts w:ascii="Symbol" w:hAnsi="Symbol"/>
                    </w:rPr>
                  </w:pPr>
                  <w:r>
                    <w:rPr>
                      <w:rFonts w:ascii="Symbol" w:hAnsi="Symbol"/>
                      <w:w w:val="100"/>
                    </w:rPr>
                    <w:t></w:t>
                  </w:r>
                </w:p>
                <w:p>
                  <w:pPr>
                    <w:pStyle w:val="BodyText"/>
                    <w:spacing w:before="136"/>
                    <w:rPr>
                      <w:rFonts w:ascii="Symbol" w:hAnsi="Symbol"/>
                    </w:rPr>
                  </w:pPr>
                  <w:r>
                    <w:rPr>
                      <w:rFonts w:ascii="Symbol" w:hAnsi="Symbol"/>
                      <w:w w:val="100"/>
                    </w:rPr>
                    <w:t></w:t>
                  </w:r>
                </w:p>
                <w:p>
                  <w:pPr>
                    <w:pStyle w:val="BodyText"/>
                    <w:spacing w:before="139"/>
                    <w:rPr>
                      <w:rFonts w:ascii="Symbol" w:hAnsi="Symbol"/>
                    </w:rPr>
                  </w:pPr>
                  <w:r>
                    <w:rPr>
                      <w:rFonts w:ascii="Symbol" w:hAnsi="Symbol"/>
                      <w:w w:val="100"/>
                    </w:rPr>
                    <w:t></w:t>
                  </w:r>
                </w:p>
                <w:p>
                  <w:pPr>
                    <w:pStyle w:val="BodyText"/>
                    <w:spacing w:before="138"/>
                    <w:rPr>
                      <w:rFonts w:ascii="Symbol" w:hAnsi="Symbol"/>
                    </w:rPr>
                  </w:pPr>
                  <w:r>
                    <w:rPr>
                      <w:rFonts w:ascii="Symbol" w:hAnsi="Symbol"/>
                      <w:w w:val="100"/>
                    </w:rPr>
                    <w:t></w:t>
                  </w:r>
                </w:p>
                <w:p>
                  <w:pPr>
                    <w:pStyle w:val="BodyText"/>
                    <w:spacing w:before="137"/>
                    <w:rPr>
                      <w:rFonts w:ascii="Symbol" w:hAnsi="Symbol"/>
                    </w:rPr>
                  </w:pPr>
                  <w:r>
                    <w:rPr>
                      <w:rFonts w:ascii="Symbol" w:hAnsi="Symbol"/>
                      <w:w w:val="100"/>
                    </w:rPr>
                    <w:t></w:t>
                  </w:r>
                </w:p>
                <w:p>
                  <w:pPr>
                    <w:pStyle w:val="BodyText"/>
                    <w:spacing w:before="138"/>
                    <w:rPr>
                      <w:rFonts w:ascii="Symbol" w:hAnsi="Symbol"/>
                    </w:rPr>
                  </w:pPr>
                  <w:r>
                    <w:rPr>
                      <w:rFonts w:ascii="Symbol" w:hAnsi="Symbol"/>
                      <w:w w:val="100"/>
                    </w:rPr>
                    <w:t></w:t>
                  </w:r>
                </w:p>
                <w:p>
                  <w:pPr>
                    <w:pStyle w:val="BodyText"/>
                    <w:spacing w:before="139"/>
                    <w:rPr>
                      <w:rFonts w:ascii="Symbol" w:hAnsi="Symbol"/>
                    </w:rPr>
                  </w:pPr>
                  <w:r>
                    <w:rPr>
                      <w:rFonts w:ascii="Symbol" w:hAnsi="Symbol"/>
                      <w:w w:val="100"/>
                    </w:rPr>
                    <w:t></w:t>
                  </w:r>
                </w:p>
                <w:p>
                  <w:pPr>
                    <w:pStyle w:val="BodyText"/>
                    <w:spacing w:before="136"/>
                    <w:rPr>
                      <w:rFonts w:ascii="Symbol" w:hAnsi="Symbol"/>
                    </w:rPr>
                  </w:pPr>
                  <w:r>
                    <w:rPr>
                      <w:rFonts w:ascii="Symbol" w:hAnsi="Symbol"/>
                      <w:w w:val="100"/>
                    </w:rPr>
                    <w:t></w:t>
                  </w:r>
                </w:p>
                <w:p>
                  <w:pPr>
                    <w:pStyle w:val="BodyText"/>
                    <w:spacing w:before="139"/>
                    <w:rPr>
                      <w:rFonts w:ascii="Symbol" w:hAnsi="Symbol"/>
                    </w:rPr>
                  </w:pPr>
                  <w:r>
                    <w:rPr>
                      <w:rFonts w:ascii="Symbol" w:hAnsi="Symbol"/>
                      <w:w w:val="100"/>
                    </w:rPr>
                    <w:t></w:t>
                  </w:r>
                </w:p>
                <w:p>
                  <w:pPr>
                    <w:pStyle w:val="BodyText"/>
                    <w:spacing w:before="139"/>
                    <w:rPr>
                      <w:rFonts w:ascii="Symbol" w:hAnsi="Symbol"/>
                    </w:rPr>
                  </w:pPr>
                  <w:r>
                    <w:rPr>
                      <w:rFonts w:ascii="Symbol" w:hAnsi="Symbol"/>
                      <w:w w:val="100"/>
                    </w:rPr>
                    <w:t></w:t>
                  </w:r>
                </w:p>
              </w:txbxContent>
            </v:textbox>
            <w10:wrap type="none"/>
          </v:shape>
        </w:pict>
      </w:r>
      <w:r>
        <w:rPr/>
        <w:pict>
          <v:shape style="position:absolute;margin-left:143.014404pt;margin-top:300.220581pt;width:380.45pt;height:295.3pt;mso-position-horizontal-relative:page;mso-position-vertical-relative:page;z-index:-128536" type="#_x0000_t202" filled="false" stroked="false">
            <v:textbox inset="0,0,0,0">
              <w:txbxContent>
                <w:p>
                  <w:pPr>
                    <w:pStyle w:val="BodyText"/>
                    <w:spacing w:line="376" w:lineRule="auto" w:before="10"/>
                    <w:ind w:right="4023"/>
                  </w:pPr>
                  <w:r>
                    <w:rPr/>
                    <w:t>Primary care and preventive services Inpatient care</w:t>
                  </w:r>
                </w:p>
                <w:p>
                  <w:pPr>
                    <w:pStyle w:val="BodyText"/>
                    <w:spacing w:line="374" w:lineRule="auto" w:before="0"/>
                    <w:ind w:right="5815"/>
                  </w:pPr>
                  <w:r>
                    <w:rPr/>
                    <w:t>Outpatient care Emergency care Prescription drugs</w:t>
                  </w:r>
                </w:p>
                <w:p>
                  <w:pPr>
                    <w:pStyle w:val="BodyText"/>
                    <w:spacing w:line="374" w:lineRule="auto" w:before="3"/>
                    <w:ind w:right="2457"/>
                  </w:pPr>
                  <w:r>
                    <w:rPr/>
                    <w:t>Appropriate technologies for diagnosis and treatment Rehabilitation</w:t>
                  </w:r>
                </w:p>
                <w:p>
                  <w:pPr>
                    <w:pStyle w:val="BodyText"/>
                    <w:spacing w:before="2"/>
                  </w:pPr>
                  <w:r>
                    <w:rPr/>
                    <w:t>Mental health services</w:t>
                  </w:r>
                </w:p>
                <w:p>
                  <w:pPr>
                    <w:pStyle w:val="BodyText"/>
                    <w:spacing w:line="374" w:lineRule="auto" w:before="157"/>
                    <w:ind w:right="1457"/>
                  </w:pPr>
                  <w:r>
                    <w:rPr/>
                    <w:t>The full scope of dental services (other than cosmetic dentistry) Substance abuse treatment services</w:t>
                  </w:r>
                </w:p>
                <w:p>
                  <w:pPr>
                    <w:pStyle w:val="BodyText"/>
                    <w:spacing w:before="2"/>
                  </w:pPr>
                  <w:r>
                    <w:rPr/>
                    <w:t>Chiropractic services</w:t>
                  </w:r>
                </w:p>
                <w:p>
                  <w:pPr>
                    <w:pStyle w:val="BodyText"/>
                    <w:spacing w:line="360" w:lineRule="auto" w:before="157"/>
                  </w:pPr>
                  <w:r>
                    <w:rPr/>
                    <w:t>Basic vision care and vision correction (other than laser vision correction for cosmetic purposes)</w:t>
                  </w:r>
                </w:p>
                <w:p>
                  <w:pPr>
                    <w:pStyle w:val="BodyText"/>
                    <w:spacing w:before="18"/>
                  </w:pPr>
                  <w:r>
                    <w:rPr/>
                    <w:t>Hearing services, including the provision of hearing aids</w:t>
                  </w:r>
                </w:p>
              </w:txbxContent>
            </v:textbox>
            <w10:wrap type="none"/>
          </v:shape>
        </w:pict>
      </w:r>
      <w:r>
        <w:rPr/>
        <w:pict>
          <v:shape style="position:absolute;margin-left:125.117699pt;margin-top:578.803284pt;width:7.5pt;height:16.75pt;mso-position-horizontal-relative:page;mso-position-vertical-relative:page;z-index:-12851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98.092499pt;margin-top:621.647400pt;width:425.45pt;height:77.5pt;mso-position-horizontal-relative:page;mso-position-vertical-relative:page;z-index:-128488" type="#_x0000_t202" filled="false" stroked="false">
            <v:textbox inset="0,0,0,0">
              <w:txbxContent>
                <w:p>
                  <w:pPr>
                    <w:pStyle w:val="BodyText"/>
                    <w:spacing w:line="360" w:lineRule="auto" w:before="10"/>
                    <w:ind w:left="380" w:right="19" w:hanging="361"/>
                    <w:jc w:val="both"/>
                  </w:pPr>
                  <w:r>
                    <w:rPr/>
                    <w:t>70. A list of pharmaceutical, medical supplies and devices will be linked to the Essential Drug List (EDL) and updated on a regular basis by the BAC. Emphasis will be placed on primary health care, with referral to specialists and in-patient</w:t>
                  </w:r>
                  <w:r>
                    <w:rPr>
                      <w:spacing w:val="1"/>
                    </w:rPr>
                    <w:t> </w:t>
                  </w:r>
                  <w:r>
                    <w:rPr/>
                    <w:t>care.</w:t>
                  </w:r>
                </w:p>
                <w:p>
                  <w:pPr>
                    <w:pStyle w:val="BodyText"/>
                    <w:spacing w:before="1"/>
                    <w:ind w:left="380"/>
                  </w:pPr>
                  <w:r>
                    <w:rPr/>
                    <w:t>Through </w:t>
                  </w:r>
                  <w:r>
                    <w:rPr>
                      <w:spacing w:val="18"/>
                    </w:rPr>
                    <w:t> </w:t>
                  </w:r>
                  <w:r>
                    <w:rPr/>
                    <w:t>a </w:t>
                  </w:r>
                  <w:r>
                    <w:rPr>
                      <w:spacing w:val="17"/>
                    </w:rPr>
                    <w:t> </w:t>
                  </w:r>
                  <w:r>
                    <w:rPr/>
                    <w:t>defined </w:t>
                  </w:r>
                  <w:r>
                    <w:rPr>
                      <w:spacing w:val="19"/>
                    </w:rPr>
                    <w:t> </w:t>
                  </w:r>
                  <w:r>
                    <w:rPr/>
                    <w:t>allocation </w:t>
                  </w:r>
                  <w:r>
                    <w:rPr>
                      <w:spacing w:val="18"/>
                    </w:rPr>
                    <w:t> </w:t>
                  </w:r>
                  <w:r>
                    <w:rPr/>
                    <w:t>of </w:t>
                  </w:r>
                  <w:r>
                    <w:rPr>
                      <w:spacing w:val="17"/>
                    </w:rPr>
                    <w:t> </w:t>
                  </w:r>
                  <w:r>
                    <w:rPr/>
                    <w:t>the </w:t>
                  </w:r>
                  <w:r>
                    <w:rPr>
                      <w:spacing w:val="18"/>
                    </w:rPr>
                    <w:t> </w:t>
                  </w:r>
                  <w:r>
                    <w:rPr/>
                    <w:t>NHI </w:t>
                  </w:r>
                  <w:r>
                    <w:rPr>
                      <w:spacing w:val="15"/>
                    </w:rPr>
                    <w:t> </w:t>
                  </w:r>
                  <w:r>
                    <w:rPr/>
                    <w:t>Fund </w:t>
                  </w:r>
                  <w:r>
                    <w:rPr>
                      <w:spacing w:val="18"/>
                    </w:rPr>
                    <w:t> </w:t>
                  </w:r>
                  <w:r>
                    <w:rPr/>
                    <w:t>revenues, </w:t>
                  </w:r>
                  <w:r>
                    <w:rPr>
                      <w:spacing w:val="19"/>
                    </w:rPr>
                    <w:t> </w:t>
                  </w:r>
                  <w:r>
                    <w:rPr/>
                    <w:t>the </w:t>
                  </w:r>
                  <w:r>
                    <w:rPr>
                      <w:spacing w:val="17"/>
                    </w:rPr>
                    <w:t> </w:t>
                  </w:r>
                  <w:r>
                    <w:rPr/>
                    <w:t>national </w:t>
                  </w:r>
                  <w:r>
                    <w:rPr>
                      <w:spacing w:val="18"/>
                    </w:rPr>
                    <w:t> </w:t>
                  </w:r>
                  <w:r>
                    <w:rPr/>
                    <w:t>health</w:t>
                  </w:r>
                </w:p>
              </w:txbxContent>
            </v:textbox>
            <w10:wrap type="none"/>
          </v:shape>
        </w:pict>
      </w:r>
    </w:p>
    <w:p>
      <w:pPr>
        <w:spacing w:after="0"/>
        <w:rPr>
          <w:sz w:val="2"/>
          <w:szCs w:val="2"/>
        </w:rPr>
        <w:sectPr>
          <w:pgSz w:w="12240" w:h="15840"/>
          <w:pgMar w:top="1480" w:bottom="280" w:left="1580" w:right="0"/>
        </w:sectPr>
      </w:pPr>
    </w:p>
    <w:p>
      <w:pPr>
        <w:rPr>
          <w:sz w:val="2"/>
          <w:szCs w:val="2"/>
        </w:rPr>
      </w:pPr>
      <w:r>
        <w:rPr/>
        <w:pict>
          <v:shape style="position:absolute;margin-left:116.109299pt;margin-top:71.351486pt;width:407.3pt;height:36pt;mso-position-horizontal-relative:page;mso-position-vertical-relative:page;z-index:-128464" type="#_x0000_t202" filled="false" stroked="false">
            <v:textbox inset="0,0,0,0">
              <w:txbxContent>
                <w:p>
                  <w:pPr>
                    <w:pStyle w:val="BodyText"/>
                    <w:spacing w:before="10"/>
                  </w:pPr>
                  <w:r>
                    <w:rPr/>
                    <w:t>insurance benefits will include personal preventive services, in accordance with</w:t>
                  </w:r>
                </w:p>
                <w:p>
                  <w:pPr>
                    <w:pStyle w:val="BodyText"/>
                    <w:spacing w:before="137"/>
                  </w:pPr>
                  <w:r>
                    <w:rPr/>
                    <w:t>developments in the disease burden in the covered population.</w:t>
                  </w:r>
                </w:p>
              </w:txbxContent>
            </v:textbox>
            <w10:wrap type="none"/>
          </v:shape>
        </w:pict>
      </w:r>
      <w:r>
        <w:rPr/>
        <w:pict>
          <v:shape style="position:absolute;margin-left:98.092499pt;margin-top:133.497482pt;width:425.5pt;height:119.05pt;mso-position-horizontal-relative:page;mso-position-vertical-relative:page;z-index:-128440" type="#_x0000_t202" filled="false" stroked="false">
            <v:textbox inset="0,0,0,0">
              <w:txbxContent>
                <w:p>
                  <w:pPr>
                    <w:pStyle w:val="BodyText"/>
                    <w:spacing w:line="360" w:lineRule="auto" w:before="10"/>
                    <w:ind w:left="380" w:right="17" w:hanging="361"/>
                    <w:jc w:val="both"/>
                  </w:pPr>
                  <w:r>
                    <w:rPr/>
                    <w:t>71. Though the NHI benefits will be comprehensive because it will cut across all levels of the health system, it will exclude medically unnecessary services. The exclusion list will be regularly reviewed at agreed intervals by the BAC taking into account a number of factors including the population’s epidemiological and demographic profiles and the emerging evidence of health technology development locally and</w:t>
                  </w:r>
                </w:p>
                <w:p>
                  <w:pPr>
                    <w:pStyle w:val="BodyText"/>
                    <w:spacing w:before="5"/>
                    <w:ind w:left="380"/>
                  </w:pPr>
                  <w:r>
                    <w:rPr/>
                    <w:t>internationally.</w:t>
                  </w:r>
                </w:p>
              </w:txbxContent>
            </v:textbox>
            <w10:wrap type="none"/>
          </v:shape>
        </w:pict>
      </w:r>
      <w:r>
        <w:rPr/>
        <w:pict>
          <v:shape style="position:absolute;margin-left:125.117699pt;margin-top:278.944672pt;width:174.05pt;height:15.35pt;mso-position-horizontal-relative:page;mso-position-vertical-relative:page;z-index:-128416" type="#_x0000_t202" filled="false" stroked="false">
            <v:textbox inset="0,0,0,0">
              <w:txbxContent>
                <w:p>
                  <w:pPr>
                    <w:spacing w:before="10"/>
                    <w:ind w:left="20" w:right="0" w:firstLine="0"/>
                    <w:jc w:val="left"/>
                    <w:rPr>
                      <w:b/>
                      <w:sz w:val="24"/>
                    </w:rPr>
                  </w:pPr>
                  <w:bookmarkStart w:name="_bookmark18" w:id="37"/>
                  <w:bookmarkEnd w:id="37"/>
                  <w:r>
                    <w:rPr/>
                  </w:r>
                  <w:r>
                    <w:rPr>
                      <w:b/>
                      <w:sz w:val="24"/>
                    </w:rPr>
                    <w:t>Provision of Health Care Ben</w:t>
                  </w:r>
                  <w:bookmarkStart w:name="Provision of Health Care Benefits" w:id="38"/>
                  <w:bookmarkEnd w:id="38"/>
                  <w:r>
                    <w:rPr>
                      <w:b/>
                      <w:sz w:val="24"/>
                    </w:rPr>
                    <w:t>e</w:t>
                  </w:r>
                  <w:r>
                    <w:rPr>
                      <w:b/>
                      <w:sz w:val="24"/>
                    </w:rPr>
                    <w:t>fits</w:t>
                  </w:r>
                </w:p>
              </w:txbxContent>
            </v:textbox>
            <w10:wrap type="none"/>
          </v:shape>
        </w:pict>
      </w:r>
      <w:r>
        <w:rPr/>
        <w:pict>
          <v:shape style="position:absolute;margin-left:98.092499pt;margin-top:320.174683pt;width:425.4pt;height:181.2pt;mso-position-horizontal-relative:page;mso-position-vertical-relative:page;z-index:-128392" type="#_x0000_t202" filled="false" stroked="false">
            <v:textbox inset="0,0,0,0">
              <w:txbxContent>
                <w:p>
                  <w:pPr>
                    <w:pStyle w:val="BodyText"/>
                    <w:spacing w:line="360" w:lineRule="auto" w:before="10"/>
                    <w:ind w:left="380" w:right="17" w:hanging="361"/>
                    <w:jc w:val="both"/>
                  </w:pPr>
                  <w:r>
                    <w:rPr/>
                    <w:t>72. Public and private health care providers will be accredited according to criteria to  be developed as described below. The criteria will specify the minimum range of services provided by primary, second, tertiary and quaternary health care facilities. Providers will then be classified according to these levels. As indicated earlier, the NHI Fund will contract accredited providers (both public and private) to provide a defined comprehensive package of services at each appropriate level of the referral hierarchy namely: primary, secondary, tertiary, and quaternary health services. In addition, a referral process will be defined for services within and outside</w:t>
                  </w:r>
                  <w:r>
                    <w:rPr>
                      <w:spacing w:val="10"/>
                    </w:rPr>
                    <w:t> </w:t>
                  </w:r>
                  <w:r>
                    <w:rPr/>
                    <w:t>the</w:t>
                  </w:r>
                </w:p>
                <w:p>
                  <w:pPr>
                    <w:pStyle w:val="BodyText"/>
                    <w:spacing w:before="6"/>
                    <w:ind w:left="380"/>
                  </w:pPr>
                  <w:r>
                    <w:rPr/>
                    <w:t>district and province to assure continuity of care and effective cost containment.</w:t>
                  </w:r>
                </w:p>
              </w:txbxContent>
            </v:textbox>
            <w10:wrap type="none"/>
          </v:shape>
        </w:pict>
      </w:r>
      <w:r>
        <w:rPr/>
        <w:pict>
          <v:shape style="position:absolute;margin-left:98.092499pt;margin-top:527.527161pt;width:425.35pt;height:181.2pt;mso-position-horizontal-relative:page;mso-position-vertical-relative:page;z-index:-128368" type="#_x0000_t202" filled="false" stroked="false">
            <v:textbox inset="0,0,0,0">
              <w:txbxContent>
                <w:p>
                  <w:pPr>
                    <w:pStyle w:val="BodyText"/>
                    <w:spacing w:line="360" w:lineRule="auto" w:before="10"/>
                    <w:ind w:left="380" w:right="17" w:hanging="361"/>
                    <w:jc w:val="both"/>
                  </w:pPr>
                  <w:r>
                    <w:rPr/>
                    <w:t>73. At the primary care level, existing private general practitioners (GPs) can be accredited if they work in multi-disciplinary practices which include primary health care nurses and a range of allied health professionals. However, in areas where  there are human resource constraints GPs will be allowed to provide NHI services and will be encouraged to develop multi-disciplinary practices. All South Africans can then choose which primary health care provider (which would generally include a number of different public sector clinics/community health centres and accredited multi-disciplinary practices) in the district they would like</w:t>
                  </w:r>
                  <w:r>
                    <w:rPr>
                      <w:spacing w:val="28"/>
                    </w:rPr>
                    <w:t> </w:t>
                  </w:r>
                  <w:r>
                    <w:rPr/>
                    <w:t>to register with and</w:t>
                  </w:r>
                </w:p>
                <w:p>
                  <w:pPr>
                    <w:pStyle w:val="BodyText"/>
                    <w:spacing w:before="6"/>
                    <w:ind w:left="380"/>
                  </w:pPr>
                  <w:r>
                    <w:rPr/>
                    <w:t>utilise health services.</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98.092499pt;margin-top:92.026787pt;width:425.45pt;height:284.95pt;mso-position-horizontal-relative:page;mso-position-vertical-relative:page;z-index:-128344" type="#_x0000_t202" filled="false" stroked="false">
            <v:textbox inset="0,0,0,0">
              <w:txbxContent>
                <w:p>
                  <w:pPr>
                    <w:pStyle w:val="BodyText"/>
                    <w:spacing w:line="360" w:lineRule="auto" w:before="10"/>
                    <w:ind w:left="380" w:right="17" w:hanging="361"/>
                    <w:jc w:val="both"/>
                  </w:pPr>
                  <w:r>
                    <w:rPr/>
                    <w:t>74. The successful implementation of the NHI system will rest on the accelerated, visible and sustained improvements in the provision of quality services to all. Both public and private facilities will be accredited by an independent National Office of Standards Compliance using agreed national norms and standards. The independent status of the National Office of Standards Compliance will be established through the appropriate amendment of the National Health Act of 2004 and will play the role of ensuring that all health care facilities are appropriately licensed and accredited. The OSC office, just like SARS which reports to the Minister of Finance, will report directly to the Minister of Health based on  clearly defined terms of reference. </w:t>
                  </w:r>
                  <w:r>
                    <w:rPr>
                      <w:spacing w:val="-3"/>
                    </w:rPr>
                    <w:t>It </w:t>
                  </w:r>
                  <w:r>
                    <w:rPr/>
                    <w:t>needs to operate with flexibility in order to rapidly help in identifying areas where facilities do not meet the standards that are to be addressed by the Department of Health and speed up the accreditation. The aim is to accredit at</w:t>
                  </w:r>
                  <w:r>
                    <w:rPr>
                      <w:spacing w:val="9"/>
                    </w:rPr>
                    <w:t> </w:t>
                  </w:r>
                  <w:r>
                    <w:rPr/>
                    <w:t>least</w:t>
                  </w:r>
                  <w:r>
                    <w:rPr>
                      <w:spacing w:val="10"/>
                    </w:rPr>
                    <w:t> </w:t>
                  </w:r>
                  <w:r>
                    <w:rPr/>
                    <w:t>25%</w:t>
                  </w:r>
                  <w:r>
                    <w:rPr>
                      <w:spacing w:val="11"/>
                    </w:rPr>
                    <w:t> </w:t>
                  </w:r>
                  <w:r>
                    <w:rPr/>
                    <w:t>of</w:t>
                  </w:r>
                  <w:r>
                    <w:rPr>
                      <w:spacing w:val="8"/>
                    </w:rPr>
                    <w:t> </w:t>
                  </w:r>
                  <w:r>
                    <w:rPr/>
                    <w:t>all</w:t>
                  </w:r>
                  <w:r>
                    <w:rPr>
                      <w:spacing w:val="12"/>
                    </w:rPr>
                    <w:t> </w:t>
                  </w:r>
                  <w:r>
                    <w:rPr/>
                    <w:t>facilities</w:t>
                  </w:r>
                  <w:r>
                    <w:rPr>
                      <w:spacing w:val="9"/>
                    </w:rPr>
                    <w:t> </w:t>
                  </w:r>
                  <w:r>
                    <w:rPr/>
                    <w:t>annually</w:t>
                  </w:r>
                  <w:r>
                    <w:rPr>
                      <w:spacing w:val="4"/>
                    </w:rPr>
                    <w:t> </w:t>
                  </w:r>
                  <w:r>
                    <w:rPr/>
                    <w:t>until</w:t>
                  </w:r>
                  <w:r>
                    <w:rPr>
                      <w:spacing w:val="10"/>
                    </w:rPr>
                    <w:t> </w:t>
                  </w:r>
                  <w:r>
                    <w:rPr/>
                    <w:t>all</w:t>
                  </w:r>
                  <w:r>
                    <w:rPr>
                      <w:spacing w:val="10"/>
                    </w:rPr>
                    <w:t> </w:t>
                  </w:r>
                  <w:r>
                    <w:rPr/>
                    <w:t>facilities</w:t>
                  </w:r>
                  <w:r>
                    <w:rPr>
                      <w:spacing w:val="9"/>
                    </w:rPr>
                    <w:t> </w:t>
                  </w:r>
                  <w:r>
                    <w:rPr/>
                    <w:t>are</w:t>
                  </w:r>
                  <w:r>
                    <w:rPr>
                      <w:spacing w:val="8"/>
                    </w:rPr>
                    <w:t> </w:t>
                  </w:r>
                  <w:r>
                    <w:rPr/>
                    <w:t>fully</w:t>
                  </w:r>
                  <w:r>
                    <w:rPr>
                      <w:spacing w:val="7"/>
                    </w:rPr>
                    <w:t> </w:t>
                  </w:r>
                  <w:r>
                    <w:rPr/>
                    <w:t>accredited</w:t>
                  </w:r>
                  <w:r>
                    <w:rPr>
                      <w:spacing w:val="12"/>
                    </w:rPr>
                    <w:t> </w:t>
                  </w:r>
                  <w:r>
                    <w:rPr/>
                    <w:t>during</w:t>
                  </w:r>
                  <w:r>
                    <w:rPr>
                      <w:spacing w:val="9"/>
                    </w:rPr>
                    <w:t> </w:t>
                  </w:r>
                  <w:r>
                    <w:rPr/>
                    <w:t>a</w:t>
                  </w:r>
                </w:p>
                <w:p>
                  <w:pPr>
                    <w:pStyle w:val="BodyText"/>
                    <w:spacing w:before="11"/>
                    <w:ind w:left="380"/>
                  </w:pPr>
                  <w:r>
                    <w:rPr/>
                    <w:t>five year phased period.</w:t>
                  </w:r>
                </w:p>
              </w:txbxContent>
            </v:textbox>
            <w10:wrap type="none"/>
          </v:shape>
        </w:pict>
      </w:r>
      <w:r>
        <w:rPr/>
        <w:pict>
          <v:shape style="position:absolute;margin-left:98.092499pt;margin-top:403.11557pt;width:425.55pt;height:98.3pt;mso-position-horizontal-relative:page;mso-position-vertical-relative:page;z-index:-128320" type="#_x0000_t202" filled="false" stroked="false">
            <v:textbox inset="0,0,0,0">
              <w:txbxContent>
                <w:p>
                  <w:pPr>
                    <w:pStyle w:val="BodyText"/>
                    <w:spacing w:line="360" w:lineRule="auto" w:before="10"/>
                    <w:ind w:left="380" w:right="17" w:hanging="361"/>
                    <w:jc w:val="both"/>
                  </w:pPr>
                  <w:r>
                    <w:rPr/>
                    <w:t>75. The accreditation process will be supported by quality improvement and quality assurance programmes to make sure that all facilities reach accreditation status (see section on quality improvement below). In addition, providers will be reimbursed on</w:t>
                  </w:r>
                  <w:r>
                    <w:rPr>
                      <w:spacing w:val="26"/>
                    </w:rPr>
                    <w:t> </w:t>
                  </w:r>
                  <w:r>
                    <w:rPr/>
                    <w:t>the</w:t>
                  </w:r>
                  <w:r>
                    <w:rPr>
                      <w:spacing w:val="25"/>
                    </w:rPr>
                    <w:t> </w:t>
                  </w:r>
                  <w:r>
                    <w:rPr/>
                    <w:t>basis</w:t>
                  </w:r>
                  <w:r>
                    <w:rPr>
                      <w:spacing w:val="28"/>
                    </w:rPr>
                    <w:t> </w:t>
                  </w:r>
                  <w:r>
                    <w:rPr/>
                    <w:t>of</w:t>
                  </w:r>
                  <w:r>
                    <w:rPr>
                      <w:spacing w:val="26"/>
                    </w:rPr>
                    <w:t> </w:t>
                  </w:r>
                  <w:r>
                    <w:rPr/>
                    <w:t>their</w:t>
                  </w:r>
                  <w:r>
                    <w:rPr>
                      <w:spacing w:val="27"/>
                    </w:rPr>
                    <w:t> </w:t>
                  </w:r>
                  <w:r>
                    <w:rPr/>
                    <w:t>willingness</w:t>
                  </w:r>
                  <w:r>
                    <w:rPr>
                      <w:spacing w:val="27"/>
                    </w:rPr>
                    <w:t> </w:t>
                  </w:r>
                  <w:r>
                    <w:rPr/>
                    <w:t>to</w:t>
                  </w:r>
                  <w:r>
                    <w:rPr>
                      <w:spacing w:val="27"/>
                    </w:rPr>
                    <w:t> </w:t>
                  </w:r>
                  <w:r>
                    <w:rPr/>
                    <w:t>accept</w:t>
                  </w:r>
                  <w:r>
                    <w:rPr>
                      <w:spacing w:val="27"/>
                    </w:rPr>
                    <w:t> </w:t>
                  </w:r>
                  <w:r>
                    <w:rPr/>
                    <w:t>negotiated</w:t>
                  </w:r>
                  <w:r>
                    <w:rPr>
                      <w:spacing w:val="26"/>
                    </w:rPr>
                    <w:t> </w:t>
                  </w:r>
                  <w:r>
                    <w:rPr/>
                    <w:t>payment</w:t>
                  </w:r>
                  <w:r>
                    <w:rPr>
                      <w:spacing w:val="28"/>
                    </w:rPr>
                    <w:t> </w:t>
                  </w:r>
                  <w:r>
                    <w:rPr/>
                    <w:t>levels</w:t>
                  </w:r>
                  <w:r>
                    <w:rPr>
                      <w:spacing w:val="27"/>
                    </w:rPr>
                    <w:t> </w:t>
                  </w:r>
                  <w:r>
                    <w:rPr/>
                    <w:t>as</w:t>
                  </w:r>
                  <w:r>
                    <w:rPr>
                      <w:spacing w:val="28"/>
                    </w:rPr>
                    <w:t> </w:t>
                  </w:r>
                  <w:r>
                    <w:rPr/>
                    <w:t>agreed</w:t>
                  </w:r>
                  <w:r>
                    <w:rPr>
                      <w:spacing w:val="26"/>
                    </w:rPr>
                    <w:t> </w:t>
                  </w:r>
                  <w:r>
                    <w:rPr/>
                    <w:t>to</w:t>
                  </w:r>
                </w:p>
                <w:p>
                  <w:pPr>
                    <w:pStyle w:val="BodyText"/>
                    <w:spacing w:before="3"/>
                    <w:ind w:left="380"/>
                  </w:pPr>
                  <w:r>
                    <w:rPr/>
                    <w:t>with the NHI, and the need for such providers within a particular area.</w:t>
                  </w:r>
                </w:p>
              </w:txbxContent>
            </v:textbox>
            <w10:wrap type="none"/>
          </v:shape>
        </w:pict>
      </w:r>
      <w:r>
        <w:rPr/>
        <w:pict>
          <v:shape style="position:absolute;margin-left:125.117699pt;margin-top:527.768005pt;width:219.85pt;height:15.35pt;mso-position-horizontal-relative:page;mso-position-vertical-relative:page;z-index:-128296" type="#_x0000_t202" filled="false" stroked="false">
            <v:textbox inset="0,0,0,0">
              <w:txbxContent>
                <w:p>
                  <w:pPr>
                    <w:spacing w:before="10"/>
                    <w:ind w:left="20" w:right="0" w:firstLine="0"/>
                    <w:jc w:val="left"/>
                    <w:rPr>
                      <w:b/>
                      <w:sz w:val="24"/>
                    </w:rPr>
                  </w:pPr>
                  <w:r>
                    <w:rPr>
                      <w:b/>
                      <w:sz w:val="24"/>
                    </w:rPr>
                    <w:t>Sources of Revenue and Pooling Functions</w:t>
                  </w:r>
                </w:p>
              </w:txbxContent>
            </v:textbox>
            <w10:wrap type="none"/>
          </v:shape>
        </w:pict>
      </w:r>
      <w:r>
        <w:rPr/>
        <w:pict>
          <v:shape style="position:absolute;margin-left:98.092499pt;margin-top:568.997986pt;width:425.4pt;height:118.95pt;mso-position-horizontal-relative:page;mso-position-vertical-relative:page;z-index:-128272" type="#_x0000_t202" filled="false" stroked="false">
            <v:textbox inset="0,0,0,0">
              <w:txbxContent>
                <w:p>
                  <w:pPr>
                    <w:pStyle w:val="BodyText"/>
                    <w:spacing w:line="360" w:lineRule="auto" w:before="10"/>
                    <w:ind w:left="380" w:right="17" w:hanging="361"/>
                    <w:jc w:val="both"/>
                  </w:pPr>
                  <w:r>
                    <w:rPr/>
                    <w:t>76. The main sources of revenue for the NHI Fund will be general taxation and mandatory contribution (See figure below). Additional funding from other sources such as Road Accident Fund (RAF), Compensation for Occupational Injuries and Diseases Act (COIDA) and others will considered at a later stage. All of these  funds</w:t>
                  </w:r>
                  <w:r>
                    <w:rPr>
                      <w:spacing w:val="25"/>
                    </w:rPr>
                    <w:t> </w:t>
                  </w:r>
                  <w:r>
                    <w:rPr/>
                    <w:t>will</w:t>
                  </w:r>
                  <w:r>
                    <w:rPr>
                      <w:spacing w:val="26"/>
                    </w:rPr>
                    <w:t> </w:t>
                  </w:r>
                  <w:r>
                    <w:rPr/>
                    <w:t>be</w:t>
                  </w:r>
                  <w:r>
                    <w:rPr>
                      <w:spacing w:val="24"/>
                    </w:rPr>
                    <w:t> </w:t>
                  </w:r>
                  <w:r>
                    <w:rPr/>
                    <w:t>combined</w:t>
                  </w:r>
                  <w:r>
                    <w:rPr>
                      <w:spacing w:val="26"/>
                    </w:rPr>
                    <w:t> </w:t>
                  </w:r>
                  <w:r>
                    <w:rPr/>
                    <w:t>in</w:t>
                  </w:r>
                  <w:r>
                    <w:rPr>
                      <w:spacing w:val="25"/>
                    </w:rPr>
                    <w:t> </w:t>
                  </w:r>
                  <w:r>
                    <w:rPr/>
                    <w:t>the</w:t>
                  </w:r>
                  <w:r>
                    <w:rPr>
                      <w:spacing w:val="25"/>
                    </w:rPr>
                    <w:t> </w:t>
                  </w:r>
                  <w:r>
                    <w:rPr/>
                    <w:t>NHI</w:t>
                  </w:r>
                  <w:r>
                    <w:rPr>
                      <w:spacing w:val="22"/>
                    </w:rPr>
                    <w:t> </w:t>
                  </w:r>
                  <w:r>
                    <w:rPr/>
                    <w:t>Fund,</w:t>
                  </w:r>
                  <w:r>
                    <w:rPr>
                      <w:spacing w:val="26"/>
                    </w:rPr>
                    <w:t> </w:t>
                  </w:r>
                  <w:r>
                    <w:rPr/>
                    <w:t>from</w:t>
                  </w:r>
                  <w:r>
                    <w:rPr>
                      <w:spacing w:val="28"/>
                    </w:rPr>
                    <w:t> </w:t>
                  </w:r>
                  <w:r>
                    <w:rPr/>
                    <w:t>which</w:t>
                  </w:r>
                  <w:r>
                    <w:rPr>
                      <w:spacing w:val="26"/>
                    </w:rPr>
                    <w:t> </w:t>
                  </w:r>
                  <w:r>
                    <w:rPr/>
                    <w:t>all</w:t>
                  </w:r>
                  <w:r>
                    <w:rPr>
                      <w:spacing w:val="25"/>
                    </w:rPr>
                    <w:t> </w:t>
                  </w:r>
                  <w:r>
                    <w:rPr/>
                    <w:t>services</w:t>
                  </w:r>
                  <w:r>
                    <w:rPr>
                      <w:spacing w:val="26"/>
                    </w:rPr>
                    <w:t> </w:t>
                  </w:r>
                  <w:r>
                    <w:rPr/>
                    <w:t>covered</w:t>
                  </w:r>
                  <w:r>
                    <w:rPr>
                      <w:spacing w:val="25"/>
                    </w:rPr>
                    <w:t> </w:t>
                  </w:r>
                  <w:r>
                    <w:rPr/>
                    <w:t>by</w:t>
                  </w:r>
                  <w:r>
                    <w:rPr>
                      <w:spacing w:val="21"/>
                    </w:rPr>
                    <w:t> </w:t>
                  </w:r>
                  <w:r>
                    <w:rPr/>
                    <w:t>the</w:t>
                  </w:r>
                </w:p>
                <w:p>
                  <w:pPr>
                    <w:pStyle w:val="BodyText"/>
                    <w:spacing w:before="2"/>
                    <w:ind w:left="380"/>
                  </w:pPr>
                  <w:r>
                    <w:rPr/>
                    <w:t>NHI system will be purchased.</w:t>
                  </w:r>
                </w:p>
              </w:txbxContent>
            </v:textbox>
            <w10:wrap type="none"/>
          </v:shape>
        </w:pict>
      </w:r>
    </w:p>
    <w:p>
      <w:pPr>
        <w:spacing w:after="0"/>
        <w:rPr>
          <w:sz w:val="2"/>
          <w:szCs w:val="2"/>
        </w:rPr>
        <w:sectPr>
          <w:pgSz w:w="12240" w:h="15840"/>
          <w:pgMar w:top="1480" w:bottom="280" w:left="1580" w:right="0"/>
        </w:sectPr>
      </w:pPr>
    </w:p>
    <w:p>
      <w:pPr>
        <w:rPr>
          <w:sz w:val="2"/>
          <w:szCs w:val="2"/>
        </w:rPr>
      </w:pPr>
      <w:r>
        <w:rPr/>
        <w:pict>
          <v:group style="position:absolute;margin-left:108.105476pt;margin-top:72.127174pt;width:421.75pt;height:263.2pt;mso-position-horizontal-relative:page;mso-position-vertical-relative:page;z-index:-128248" coordorigin="2162,1443" coordsize="8435,5264">
            <v:rect style="position:absolute;left:2162;top:1442;width:8315;height:5153" filled="true" fillcolor="#0000ff" stroked="false">
              <v:fill type="solid"/>
            </v:rect>
            <v:rect style="position:absolute;left:2424;top:3728;width:2519;height:378" filled="true" fillcolor="#ffffcc" stroked="false">
              <v:fill type="solid"/>
            </v:rect>
            <v:rect style="position:absolute;left:2304;top:3608;width:2519;height:378" filled="true" fillcolor="#ffff99" stroked="false">
              <v:fill type="solid"/>
            </v:rect>
            <v:rect style="position:absolute;left:2304;top:3608;width:2519;height:378" filled="false" stroked="true" strokeweight="1.001682pt" strokecolor="#fbfdb8">
              <v:stroke dashstyle="solid"/>
            </v:rect>
            <v:rect style="position:absolute;left:5071;top:6349;width:2574;height:357" filled="true" fillcolor="#ffffcc" stroked="false">
              <v:fill type="solid"/>
            </v:rect>
            <v:rect style="position:absolute;left:4951;top:6228;width:2574;height:357" filled="true" fillcolor="#ccffff" stroked="false">
              <v:fill type="solid"/>
            </v:rect>
            <v:line style="position:absolute" from="3931,4435" to="5161,6157" stroked="true" strokeweight="1.001194pt" strokecolor="#00ff00">
              <v:stroke dashstyle="solid"/>
            </v:line>
            <v:shape style="position:absolute;left:3860;top:4337;width:166;height:198" type="#_x0000_t75" stroked="false">
              <v:imagedata r:id="rId39" o:title=""/>
            </v:shape>
            <v:line style="position:absolute" from="3654,4414" to="4882,6131" stroked="true" strokeweight="1.001195pt" strokecolor="#00ff00">
              <v:stroke dashstyle="solid"/>
            </v:line>
            <v:shape style="position:absolute;left:4786;top:6030;width:166;height:198" type="#_x0000_t75" stroked="false">
              <v:imagedata r:id="rId40" o:title=""/>
            </v:shape>
            <v:line style="position:absolute" from="5073,3805" to="7405,3805" stroked="true" strokeweight="1.001699pt" strokecolor="#00ff00">
              <v:stroke dashstyle="solid"/>
            </v:line>
            <v:shape style="position:absolute;left:7325;top:3744;width:201;height:121" coordorigin="7325,3745" coordsize="201,121" path="m7325,3865l7405,3805,7325,3745,7525,3805,7325,3865xe" filled="true" fillcolor="#00ff00" stroked="false">
              <v:path arrowok="t"/>
              <v:fill type="solid"/>
            </v:shape>
            <v:line style="position:absolute" from="5193,3957" to="7449,3957" stroked="true" strokeweight="1.001699pt" strokecolor="#00ff00">
              <v:stroke dashstyle="solid"/>
            </v:line>
            <v:shape style="position:absolute;left:5072;top:3896;width:201;height:121" coordorigin="5073,3897" coordsize="201,121" path="m5273,4017l5073,3957,5273,3897,5193,3957,5273,4017xe" filled="true" fillcolor="#00ff00" stroked="false">
              <v:path arrowok="t"/>
              <v:fill type="solid"/>
            </v:shape>
            <v:line style="position:absolute" from="8498,4435" to="7267,6157" stroked="true" strokeweight="1.001195pt" strokecolor="#00ff00">
              <v:stroke dashstyle="solid"/>
            </v:line>
            <v:shape style="position:absolute;left:8402;top:4337;width:166;height:198" type="#_x0000_t75" stroked="false">
              <v:imagedata r:id="rId41" o:title=""/>
            </v:shape>
            <v:line style="position:absolute" from="8796,4414" to="7597,6130" stroked="true" strokeweight="1.001187pt" strokecolor="#00ff00">
              <v:stroke dashstyle="solid"/>
            </v:line>
            <v:shape style="position:absolute;left:7528;top:6030;width:164;height:199" type="#_x0000_t75" stroked="false">
              <v:imagedata r:id="rId42" o:title=""/>
            </v:shape>
            <v:rect style="position:absolute;left:7795;top:3697;width:2801;height:357" filled="true" fillcolor="#ffffcc" stroked="false">
              <v:fill type="solid"/>
            </v:rect>
            <v:rect style="position:absolute;left:7675;top:3577;width:2801;height:357" filled="true" fillcolor="#ff99cc" stroked="false">
              <v:fill type="solid"/>
            </v:rect>
            <w10:wrap type="none"/>
          </v:group>
        </w:pict>
      </w:r>
      <w:r>
        <w:rPr/>
        <w:pict>
          <v:shape style="position:absolute;margin-left:171.721207pt;margin-top:74.842644pt;width:239.2pt;height:26.4pt;mso-position-horizontal-relative:page;mso-position-vertical-relative:page;z-index:-128224" type="#_x0000_t202" filled="false" stroked="false">
            <v:textbox inset="0,0,0,0">
              <w:txbxContent>
                <w:p>
                  <w:pPr>
                    <w:spacing w:before="1"/>
                    <w:ind w:left="20" w:right="0" w:firstLine="0"/>
                    <w:jc w:val="left"/>
                    <w:rPr>
                      <w:b/>
                      <w:sz w:val="44"/>
                    </w:rPr>
                  </w:pPr>
                  <w:r>
                    <w:rPr>
                      <w:b/>
                      <w:color w:val="FFFFFF"/>
                      <w:sz w:val="44"/>
                    </w:rPr>
                    <w:t>Flow of funds under NHI</w:t>
                  </w:r>
                </w:p>
              </w:txbxContent>
            </v:textbox>
            <w10:wrap type="none"/>
          </v:shape>
        </w:pict>
      </w:r>
      <w:r>
        <w:rPr/>
        <w:pict>
          <v:shape style="position:absolute;margin-left:269.378113pt;margin-top:153.510391pt;width:87.8pt;height:15.95pt;mso-position-horizontal-relative:page;mso-position-vertical-relative:page;z-index:-128200" type="#_x0000_t202" filled="false" stroked="false">
            <v:textbox inset="0,0,0,0">
              <w:txbxContent>
                <w:p>
                  <w:pPr>
                    <w:spacing w:before="11"/>
                    <w:ind w:left="20" w:right="0" w:firstLine="0"/>
                    <w:jc w:val="left"/>
                    <w:rPr>
                      <w:b/>
                      <w:sz w:val="25"/>
                    </w:rPr>
                  </w:pPr>
                  <w:r>
                    <w:rPr>
                      <w:b/>
                      <w:shadow/>
                      <w:color w:val="FFFFFF"/>
                      <w:sz w:val="25"/>
                    </w:rPr>
                    <w:t>No</w:t>
                  </w:r>
                  <w:r>
                    <w:rPr>
                      <w:b/>
                      <w:shadow w:val="0"/>
                      <w:color w:val="FFFFFF"/>
                      <w:sz w:val="25"/>
                    </w:rPr>
                    <w:t> </w:t>
                  </w:r>
                  <w:r>
                    <w:rPr>
                      <w:b/>
                      <w:shadow/>
                      <w:color w:val="FFFFFF"/>
                      <w:sz w:val="25"/>
                    </w:rPr>
                    <w:t>co-payments</w:t>
                  </w:r>
                </w:p>
              </w:txbxContent>
            </v:textbox>
            <w10:wrap type="none"/>
          </v:shape>
        </w:pict>
      </w:r>
      <w:r>
        <w:rPr/>
        <w:pict>
          <v:shape style="position:absolute;margin-left:401.976105pt;margin-top:180.565536pt;width:106.65pt;height:14.8pt;mso-position-horizontal-relative:page;mso-position-vertical-relative:page;z-index:-128176" type="#_x0000_t202" filled="false" stroked="false">
            <v:textbox inset="0,0,0,0">
              <w:txbxContent>
                <w:p>
                  <w:pPr>
                    <w:spacing w:before="11"/>
                    <w:ind w:left="20" w:right="0" w:firstLine="0"/>
                    <w:jc w:val="left"/>
                    <w:rPr>
                      <w:b/>
                      <w:sz w:val="23"/>
                    </w:rPr>
                  </w:pPr>
                  <w:r>
                    <w:rPr>
                      <w:b/>
                      <w:color w:val="FFFFFF"/>
                      <w:sz w:val="23"/>
                    </w:rPr>
                    <w:t>Accredited Providers</w:t>
                  </w:r>
                </w:p>
              </w:txbxContent>
            </v:textbox>
            <w10:wrap type="none"/>
          </v:shape>
        </w:pict>
      </w:r>
      <w:r>
        <w:rPr/>
        <w:pict>
          <v:shape style="position:absolute;margin-left:263.606995pt;margin-top:202.667542pt;width:84.9pt;height:15.85pt;mso-position-horizontal-relative:page;mso-position-vertical-relative:page;z-index:-128152" type="#_x0000_t202" filled="false" stroked="false">
            <v:textbox inset="0,0,0,0">
              <w:txbxContent>
                <w:p>
                  <w:pPr>
                    <w:spacing w:before="9"/>
                    <w:ind w:left="20" w:right="0" w:firstLine="0"/>
                    <w:jc w:val="left"/>
                    <w:rPr>
                      <w:b/>
                      <w:sz w:val="25"/>
                    </w:rPr>
                  </w:pPr>
                  <w:r>
                    <w:rPr>
                      <w:b/>
                      <w:color w:val="FFFFFF"/>
                      <w:sz w:val="25"/>
                    </w:rPr>
                    <w:t>Health Services</w:t>
                  </w:r>
                </w:p>
              </w:txbxContent>
            </v:textbox>
            <w10:wrap type="none"/>
          </v:shape>
        </w:pict>
      </w:r>
      <w:r>
        <w:rPr/>
        <w:pict>
          <v:shape style="position:absolute;margin-left:232.257706pt;margin-top:251.951248pt;width:43pt;height:30.15pt;mso-position-horizontal-relative:page;mso-position-vertical-relative:page;z-index:-128128" type="#_x0000_t202" filled="false" stroked="false">
            <v:textbox inset="0,0,0,0">
              <w:txbxContent>
                <w:p>
                  <w:pPr>
                    <w:spacing w:line="287" w:lineRule="exact" w:before="9"/>
                    <w:ind w:left="20" w:right="0" w:firstLine="0"/>
                    <w:jc w:val="left"/>
                    <w:rPr>
                      <w:b/>
                      <w:sz w:val="25"/>
                    </w:rPr>
                  </w:pPr>
                  <w:r>
                    <w:rPr>
                      <w:b/>
                      <w:color w:val="FFFFFF"/>
                      <w:sz w:val="25"/>
                    </w:rPr>
                    <w:t>ID/NHI</w:t>
                  </w:r>
                </w:p>
                <w:p>
                  <w:pPr>
                    <w:spacing w:line="287" w:lineRule="exact" w:before="0"/>
                    <w:ind w:left="20" w:right="0" w:firstLine="0"/>
                    <w:jc w:val="left"/>
                    <w:rPr>
                      <w:b/>
                      <w:sz w:val="25"/>
                    </w:rPr>
                  </w:pPr>
                  <w:r>
                    <w:rPr>
                      <w:b/>
                      <w:color w:val="FFFFFF"/>
                      <w:sz w:val="25"/>
                    </w:rPr>
                    <w:t>Cards</w:t>
                  </w:r>
                </w:p>
              </w:txbxContent>
            </v:textbox>
            <w10:wrap type="none"/>
          </v:shape>
        </w:pict>
      </w:r>
      <w:r>
        <w:rPr/>
        <w:pict>
          <v:shape style="position:absolute;margin-left:326.785889pt;margin-top:251.951248pt;width:54.05pt;height:15.85pt;mso-position-horizontal-relative:page;mso-position-vertical-relative:page;z-index:-128104" type="#_x0000_t202" filled="false" stroked="false">
            <v:textbox inset="0,0,0,0">
              <w:txbxContent>
                <w:p>
                  <w:pPr>
                    <w:spacing w:before="9"/>
                    <w:ind w:left="20" w:right="0" w:firstLine="0"/>
                    <w:jc w:val="left"/>
                    <w:rPr>
                      <w:b/>
                      <w:sz w:val="25"/>
                    </w:rPr>
                  </w:pPr>
                  <w:r>
                    <w:rPr>
                      <w:b/>
                      <w:color w:val="FFFFFF"/>
                      <w:sz w:val="25"/>
                    </w:rPr>
                    <w:t>Payments</w:t>
                  </w:r>
                </w:p>
              </w:txbxContent>
            </v:textbox>
            <w10:wrap type="none"/>
          </v:shape>
        </w:pict>
      </w:r>
      <w:r>
        <w:rPr/>
        <w:pict>
          <v:shape style="position:absolute;margin-left:111.665199pt;margin-top:257.360443pt;width:92.55pt;height:44.7pt;mso-position-horizontal-relative:page;mso-position-vertical-relative:page;z-index:-128080" type="#_x0000_t202" filled="false" stroked="false">
            <v:textbox inset="0,0,0,0">
              <w:txbxContent>
                <w:p>
                  <w:pPr>
                    <w:spacing w:before="9"/>
                    <w:ind w:left="20" w:right="-2" w:firstLine="0"/>
                    <w:jc w:val="left"/>
                    <w:rPr>
                      <w:b/>
                      <w:sz w:val="25"/>
                    </w:rPr>
                  </w:pPr>
                  <w:r>
                    <w:rPr>
                      <w:b/>
                      <w:color w:val="FFFFFF"/>
                      <w:sz w:val="25"/>
                    </w:rPr>
                    <w:t>Mandatory contribution+ Gen. tax revenue</w:t>
                  </w:r>
                </w:p>
              </w:txbxContent>
            </v:textbox>
            <w10:wrap type="none"/>
          </v:shape>
        </w:pict>
      </w:r>
      <w:r>
        <w:rPr/>
        <w:pict>
          <v:shape style="position:absolute;margin-left:417.590698pt;margin-top:263.971741pt;width:85.6pt;height:15.85pt;mso-position-horizontal-relative:page;mso-position-vertical-relative:page;z-index:-128056" type="#_x0000_t202" filled="false" stroked="false">
            <v:textbox inset="0,0,0,0">
              <w:txbxContent>
                <w:p>
                  <w:pPr>
                    <w:spacing w:before="9"/>
                    <w:ind w:left="20" w:right="0" w:firstLine="0"/>
                    <w:jc w:val="left"/>
                    <w:rPr>
                      <w:b/>
                      <w:sz w:val="25"/>
                    </w:rPr>
                  </w:pPr>
                  <w:r>
                    <w:rPr>
                      <w:b/>
                      <w:color w:val="FFFFFF"/>
                      <w:sz w:val="25"/>
                    </w:rPr>
                    <w:t>Medical Claims</w:t>
                  </w:r>
                </w:p>
              </w:txbxContent>
            </v:textbox>
            <w10:wrap type="none"/>
          </v:shape>
        </w:pict>
      </w:r>
      <w:r>
        <w:rPr/>
        <w:pict>
          <v:shape style="position:absolute;margin-left:296.397614pt;margin-top:313.151031pt;width:30.75pt;height:14.8pt;mso-position-horizontal-relative:page;mso-position-vertical-relative:page;z-index:-128032" type="#_x0000_t202" filled="false" stroked="false">
            <v:textbox inset="0,0,0,0">
              <w:txbxContent>
                <w:p>
                  <w:pPr>
                    <w:spacing w:before="11"/>
                    <w:ind w:left="20" w:right="0" w:firstLine="0"/>
                    <w:jc w:val="left"/>
                    <w:rPr>
                      <w:b/>
                      <w:sz w:val="23"/>
                    </w:rPr>
                  </w:pPr>
                  <w:r>
                    <w:rPr>
                      <w:b/>
                      <w:color w:val="FFFFFF"/>
                      <w:sz w:val="23"/>
                    </w:rPr>
                    <w:t>NHIF</w:t>
                  </w:r>
                </w:p>
              </w:txbxContent>
            </v:textbox>
            <w10:wrap type="none"/>
          </v:shape>
        </w:pict>
      </w:r>
      <w:r>
        <w:rPr/>
        <w:pict>
          <v:shape style="position:absolute;margin-left:98.092499pt;margin-top:362.125885pt;width:425.6pt;height:181.2pt;mso-position-horizontal-relative:page;mso-position-vertical-relative:page;z-index:-128008" type="#_x0000_t202" filled="false" stroked="false">
            <v:textbox inset="0,0,0,0">
              <w:txbxContent>
                <w:p>
                  <w:pPr>
                    <w:pStyle w:val="BodyText"/>
                    <w:spacing w:line="360" w:lineRule="auto" w:before="10"/>
                    <w:ind w:left="380" w:right="19" w:hanging="361"/>
                    <w:jc w:val="both"/>
                  </w:pPr>
                  <w:r>
                    <w:rPr/>
                    <w:t>77. Funding of the health sector from general tax revenue should be significantly increased. At present, the total government budget devoted to the health sector is insufficient to adequately meet the health needs of the country. Since all citizens will be entitled to benefit from NHI services, coverage is not dependent on employment status or whether or not one contributes via the mandatory contribution. Conceptually, universal coverage is achieved because government makes contributions via the allocations from general tax revenue to the NHI on behalf</w:t>
                  </w:r>
                  <w:r>
                    <w:rPr>
                      <w:spacing w:val="27"/>
                    </w:rPr>
                    <w:t> </w:t>
                  </w:r>
                  <w:r>
                    <w:rPr/>
                    <w:t>of</w:t>
                  </w:r>
                  <w:r>
                    <w:rPr>
                      <w:spacing w:val="28"/>
                    </w:rPr>
                    <w:t> </w:t>
                  </w:r>
                  <w:r>
                    <w:rPr/>
                    <w:t>those</w:t>
                  </w:r>
                  <w:r>
                    <w:rPr>
                      <w:spacing w:val="26"/>
                    </w:rPr>
                    <w:t> </w:t>
                  </w:r>
                  <w:r>
                    <w:rPr/>
                    <w:t>who</w:t>
                  </w:r>
                  <w:r>
                    <w:rPr>
                      <w:spacing w:val="28"/>
                    </w:rPr>
                    <w:t> </w:t>
                  </w:r>
                  <w:r>
                    <w:rPr/>
                    <w:t>are</w:t>
                  </w:r>
                  <w:r>
                    <w:rPr>
                      <w:spacing w:val="29"/>
                    </w:rPr>
                    <w:t> </w:t>
                  </w:r>
                  <w:r>
                    <w:rPr/>
                    <w:t>unemployed,</w:t>
                  </w:r>
                  <w:r>
                    <w:rPr>
                      <w:spacing w:val="29"/>
                    </w:rPr>
                    <w:t> </w:t>
                  </w:r>
                  <w:r>
                    <w:rPr/>
                    <w:t>poor</w:t>
                  </w:r>
                  <w:r>
                    <w:rPr>
                      <w:spacing w:val="27"/>
                    </w:rPr>
                    <w:t> </w:t>
                  </w:r>
                  <w:r>
                    <w:rPr/>
                    <w:t>and</w:t>
                  </w:r>
                  <w:r>
                    <w:rPr>
                      <w:spacing w:val="28"/>
                    </w:rPr>
                    <w:t> </w:t>
                  </w:r>
                  <w:r>
                    <w:rPr/>
                    <w:t>earning</w:t>
                  </w:r>
                  <w:r>
                    <w:rPr>
                      <w:spacing w:val="25"/>
                    </w:rPr>
                    <w:t> </w:t>
                  </w:r>
                  <w:r>
                    <w:rPr/>
                    <w:t>below</w:t>
                  </w:r>
                  <w:r>
                    <w:rPr>
                      <w:spacing w:val="28"/>
                    </w:rPr>
                    <w:t> </w:t>
                  </w:r>
                  <w:r>
                    <w:rPr/>
                    <w:t>the</w:t>
                  </w:r>
                  <w:r>
                    <w:rPr>
                      <w:spacing w:val="27"/>
                    </w:rPr>
                    <w:t> </w:t>
                  </w:r>
                  <w:r>
                    <w:rPr/>
                    <w:t>taxable</w:t>
                  </w:r>
                  <w:r>
                    <w:rPr>
                      <w:spacing w:val="26"/>
                    </w:rPr>
                    <w:t> </w:t>
                  </w:r>
                  <w:r>
                    <w:rPr/>
                    <w:t>income</w:t>
                  </w:r>
                </w:p>
                <w:p>
                  <w:pPr>
                    <w:pStyle w:val="BodyText"/>
                    <w:spacing w:before="6"/>
                    <w:ind w:left="380"/>
                  </w:pPr>
                  <w:r>
                    <w:rPr/>
                    <w:t>threshold.</w:t>
                  </w:r>
                </w:p>
              </w:txbxContent>
            </v:textbox>
            <w10:wrap type="none"/>
          </v:shape>
        </w:pict>
      </w:r>
      <w:r>
        <w:rPr/>
        <w:pict>
          <v:shape style="position:absolute;margin-left:98.092499pt;margin-top:569.478394pt;width:425.45pt;height:118.95pt;mso-position-horizontal-relative:page;mso-position-vertical-relative:page;z-index:-127984" type="#_x0000_t202" filled="false" stroked="false">
            <v:textbox inset="0,0,0,0">
              <w:txbxContent>
                <w:p>
                  <w:pPr>
                    <w:pStyle w:val="BodyText"/>
                    <w:spacing w:line="360" w:lineRule="auto" w:before="10"/>
                    <w:ind w:left="380" w:right="17" w:hanging="361"/>
                    <w:jc w:val="both"/>
                  </w:pPr>
                  <w:r>
                    <w:rPr/>
                    <w:t>78. Allocations from general tax revenue will be supplemented by a mandatory, payroll-related contribution. This mandatory contribution will be progressively structured and it will be collected by the South African Revenue Services (SARS). Everyone earning above the income tax threshold (adjusted annually) would be required to make this contribution (i.e. no one may ‘opt-out’ of the NHI), which</w:t>
                  </w:r>
                </w:p>
                <w:p>
                  <w:pPr>
                    <w:pStyle w:val="BodyText"/>
                    <w:spacing w:before="2"/>
                    <w:ind w:left="380"/>
                  </w:pPr>
                  <w:r>
                    <w:rPr/>
                    <w:t>will be shared between employers and employees.</w:t>
                  </w:r>
                </w:p>
              </w:txbxContent>
            </v:textbox>
            <w10:wrap type="none"/>
          </v:shape>
        </w:pict>
      </w:r>
      <w:r>
        <w:rPr/>
        <w:pict>
          <v:shape style="position:absolute;margin-left:108.105476pt;margin-top:72.127174pt;width:415.75pt;height:106.75pt;mso-position-horizontal-relative:page;mso-position-vertical-relative:page;z-index:-127960" type="#_x0000_t202" filled="false" stroked="false">
            <v:textbox inset="0,0,0,0">
              <w:txbxContent>
                <w:p>
                  <w:pPr>
                    <w:pStyle w:val="BodyText"/>
                    <w:ind w:left="40"/>
                    <w:rPr>
                      <w:sz w:val="17"/>
                    </w:rPr>
                  </w:pPr>
                </w:p>
              </w:txbxContent>
            </v:textbox>
            <w10:wrap type="none"/>
          </v:shape>
        </w:pict>
      </w:r>
      <w:r>
        <w:rPr/>
        <w:pict>
          <v:shape style="position:absolute;margin-left:523.811035pt;margin-top:72.127174pt;width:6.05pt;height:106.75pt;mso-position-horizontal-relative:page;mso-position-vertical-relative:page;z-index:-127936" type="#_x0000_t202" filled="false" stroked="false">
            <v:textbox inset="0,0,0,0">
              <w:txbxContent>
                <w:p>
                  <w:pPr>
                    <w:pStyle w:val="BodyText"/>
                    <w:ind w:left="40"/>
                    <w:rPr>
                      <w:sz w:val="17"/>
                    </w:rPr>
                  </w:pPr>
                </w:p>
              </w:txbxContent>
            </v:textbox>
            <w10:wrap type="none"/>
          </v:shape>
        </w:pict>
      </w:r>
      <w:r>
        <w:rPr/>
        <w:pict>
          <v:shape style="position:absolute;margin-left:108.105476pt;margin-top:178.863007pt;width:274.95pt;height:17.850pt;mso-position-horizontal-relative:page;mso-position-vertical-relative:page;z-index:-127912" type="#_x0000_t202" filled="false" stroked="false">
            <v:textbox inset="0,0,0,0">
              <w:txbxContent>
                <w:p>
                  <w:pPr>
                    <w:pStyle w:val="BodyText"/>
                    <w:ind w:left="40"/>
                    <w:rPr>
                      <w:sz w:val="17"/>
                    </w:rPr>
                  </w:pPr>
                </w:p>
              </w:txbxContent>
            </v:textbox>
            <w10:wrap type="none"/>
          </v:shape>
        </w:pict>
      </w:r>
      <w:r>
        <w:rPr/>
        <w:pict>
          <v:shape style="position:absolute;margin-left:383.023712pt;margin-top:178.863007pt;width:140.8pt;height:6.05pt;mso-position-horizontal-relative:page;mso-position-vertical-relative:page;z-index:-127888" type="#_x0000_t202" filled="false" stroked="false">
            <v:textbox inset="0,0,0,0">
              <w:txbxContent/>
            </v:textbox>
            <w10:wrap type="none"/>
          </v:shape>
        </w:pict>
      </w:r>
      <w:r>
        <w:rPr/>
        <w:pict>
          <v:shape style="position:absolute;margin-left:523.811035pt;margin-top:178.863007pt;width:6.05pt;height:6.05pt;mso-position-horizontal-relative:page;mso-position-vertical-relative:page;z-index:-127864" type="#_x0000_t202" filled="false" stroked="false">
            <v:textbox inset="0,0,0,0">
              <w:txbxContent/>
            </v:textbox>
            <w10:wrap type="none"/>
          </v:shape>
        </w:pict>
      </w:r>
      <w:r>
        <w:rPr/>
        <w:pict>
          <v:shape style="position:absolute;margin-left:383.023712pt;margin-top:184.872955pt;width:6.8pt;height:11.85pt;mso-position-horizontal-relative:page;mso-position-vertical-relative:page;z-index:-127840" type="#_x0000_t202" filled="false" stroked="false">
            <v:textbox inset="0,0,0,0">
              <w:txbxContent>
                <w:p>
                  <w:pPr>
                    <w:pStyle w:val="BodyText"/>
                    <w:ind w:left="40"/>
                    <w:rPr>
                      <w:sz w:val="17"/>
                    </w:rPr>
                  </w:pPr>
                </w:p>
              </w:txbxContent>
            </v:textbox>
            <w10:wrap type="none"/>
          </v:shape>
        </w:pict>
      </w:r>
      <w:r>
        <w:rPr/>
        <w:pict>
          <v:shape style="position:absolute;margin-left:389.780304pt;margin-top:184.872955pt;width:134.050pt;height:11.85pt;mso-position-horizontal-relative:page;mso-position-vertical-relative:page;z-index:-127816" type="#_x0000_t202" filled="false" stroked="false">
            <v:textbox inset="0,0,0,0">
              <w:txbxContent>
                <w:p>
                  <w:pPr>
                    <w:pStyle w:val="BodyText"/>
                    <w:ind w:left="40"/>
                    <w:rPr>
                      <w:sz w:val="17"/>
                    </w:rPr>
                  </w:pPr>
                </w:p>
              </w:txbxContent>
            </v:textbox>
            <w10:wrap type="none"/>
          </v:shape>
        </w:pict>
      </w:r>
      <w:r>
        <w:rPr/>
        <w:pict>
          <v:shape style="position:absolute;margin-left:523.811035pt;margin-top:184.872955pt;width:6.05pt;height:11.85pt;mso-position-horizontal-relative:page;mso-position-vertical-relative:page;z-index:-127792" type="#_x0000_t202" filled="false" stroked="false">
            <v:textbox inset="0,0,0,0">
              <w:txbxContent>
                <w:p>
                  <w:pPr>
                    <w:pStyle w:val="BodyText"/>
                    <w:ind w:left="40"/>
                    <w:rPr>
                      <w:sz w:val="17"/>
                    </w:rPr>
                  </w:pPr>
                </w:p>
              </w:txbxContent>
            </v:textbox>
            <w10:wrap type="none"/>
          </v:shape>
        </w:pict>
      </w:r>
      <w:r>
        <w:rPr/>
        <w:pict>
          <v:shape style="position:absolute;margin-left:108.105476pt;margin-top:196.693924pt;width:281.7pt;height:6.05pt;mso-position-horizontal-relative:page;mso-position-vertical-relative:page;z-index:-127768" type="#_x0000_t202" filled="false" stroked="false">
            <v:textbox inset="0,0,0,0">
              <w:txbxContent/>
            </v:textbox>
            <w10:wrap type="none"/>
          </v:shape>
        </w:pict>
      </w:r>
      <w:r>
        <w:rPr/>
        <w:pict>
          <v:shape style="position:absolute;margin-left:389.780304pt;margin-top:196.693924pt;width:134.050pt;height:6.05pt;mso-position-horizontal-relative:page;mso-position-vertical-relative:page;z-index:-127744" type="#_x0000_t202" filled="false" stroked="false">
            <v:textbox inset="0,0,0,0">
              <w:txbxContent/>
            </v:textbox>
            <w10:wrap type="none"/>
          </v:shape>
        </w:pict>
      </w:r>
      <w:r>
        <w:rPr/>
        <w:pict>
          <v:shape style="position:absolute;margin-left:523.811035pt;margin-top:196.693924pt;width:6.05pt;height:6.05pt;mso-position-horizontal-relative:page;mso-position-vertical-relative:page;z-index:-127720" type="#_x0000_t202" filled="false" stroked="false">
            <v:textbox inset="0,0,0,0">
              <w:txbxContent/>
            </v:textbox>
            <w10:wrap type="none"/>
          </v:shape>
        </w:pict>
      </w:r>
      <w:r>
        <w:rPr/>
        <w:pict>
          <v:shape style="position:absolute;margin-left:108.105476pt;margin-top:202.703873pt;width:415.75pt;height:108.75pt;mso-position-horizontal-relative:page;mso-position-vertical-relative:page;z-index:-127696" type="#_x0000_t202" filled="false" stroked="false">
            <v:textbox inset="0,0,0,0">
              <w:txbxContent>
                <w:p>
                  <w:pPr>
                    <w:pStyle w:val="BodyText"/>
                    <w:ind w:left="40"/>
                    <w:rPr>
                      <w:sz w:val="17"/>
                    </w:rPr>
                  </w:pPr>
                </w:p>
              </w:txbxContent>
            </v:textbox>
            <w10:wrap type="none"/>
          </v:shape>
        </w:pict>
      </w:r>
      <w:r>
        <w:rPr/>
        <w:pict>
          <v:shape style="position:absolute;margin-left:523.811035pt;margin-top:202.703873pt;width:6.05pt;height:127.1pt;mso-position-horizontal-relative:page;mso-position-vertical-relative:page;z-index:-127672" type="#_x0000_t202" filled="false" stroked="false">
            <v:textbox inset="0,0,0,0">
              <w:txbxContent>
                <w:p>
                  <w:pPr>
                    <w:pStyle w:val="BodyText"/>
                    <w:ind w:left="40"/>
                    <w:rPr>
                      <w:sz w:val="17"/>
                    </w:rPr>
                  </w:pPr>
                </w:p>
              </w:txbxContent>
            </v:textbox>
            <w10:wrap type="none"/>
          </v:shape>
        </w:pict>
      </w:r>
      <w:r>
        <w:rPr/>
        <w:pict>
          <v:shape style="position:absolute;margin-left:108.105476pt;margin-top:311.443207pt;width:139.5pt;height:18.350pt;mso-position-horizontal-relative:page;mso-position-vertical-relative:page;z-index:-127648" type="#_x0000_t202" filled="false" stroked="false">
            <v:textbox inset="0,0,0,0">
              <w:txbxContent>
                <w:p>
                  <w:pPr>
                    <w:pStyle w:val="BodyText"/>
                    <w:ind w:left="40"/>
                    <w:rPr>
                      <w:sz w:val="17"/>
                    </w:rPr>
                  </w:pPr>
                </w:p>
              </w:txbxContent>
            </v:textbox>
            <w10:wrap type="none"/>
          </v:shape>
        </w:pict>
      </w:r>
      <w:r>
        <w:rPr/>
        <w:pict>
          <v:shape style="position:absolute;margin-left:247.591583pt;margin-top:311.443207pt;width:128.7pt;height:6.05pt;mso-position-horizontal-relative:page;mso-position-vertical-relative:page;z-index:-127624" type="#_x0000_t202" filled="false" stroked="false">
            <v:textbox inset="0,0,0,0">
              <w:txbxContent/>
            </v:textbox>
            <w10:wrap type="none"/>
          </v:shape>
        </w:pict>
      </w:r>
      <w:r>
        <w:rPr/>
        <w:pict>
          <v:shape style="position:absolute;margin-left:376.26712pt;margin-top:311.443207pt;width:147.550pt;height:6.05pt;mso-position-horizontal-relative:page;mso-position-vertical-relative:page;z-index:-127600" type="#_x0000_t202" filled="false" stroked="false">
            <v:textbox inset="0,0,0,0">
              <w:txbxContent/>
            </v:textbox>
            <w10:wrap type="none"/>
          </v:shape>
        </w:pict>
      </w:r>
      <w:r>
        <w:rPr/>
        <w:pict>
          <v:shape style="position:absolute;margin-left:247.591583pt;margin-top:317.453156pt;width:6.05pt;height:12.35pt;mso-position-horizontal-relative:page;mso-position-vertical-relative:page;z-index:-127576" type="#_x0000_t202" filled="false" stroked="false">
            <v:textbox inset="0,0,0,0">
              <w:txbxContent>
                <w:p>
                  <w:pPr>
                    <w:pStyle w:val="BodyText"/>
                    <w:ind w:left="40"/>
                    <w:rPr>
                      <w:sz w:val="17"/>
                    </w:rPr>
                  </w:pPr>
                </w:p>
              </w:txbxContent>
            </v:textbox>
            <w10:wrap type="none"/>
          </v:shape>
        </w:pict>
      </w:r>
      <w:r>
        <w:rPr/>
        <w:pict>
          <v:shape style="position:absolute;margin-left:253.597443pt;margin-top:317.453156pt;width:122.7pt;height:12.35pt;mso-position-horizontal-relative:page;mso-position-vertical-relative:page;z-index:-127552" type="#_x0000_t202" filled="false" stroked="false">
            <v:textbox inset="0,0,0,0">
              <w:txbxContent>
                <w:p>
                  <w:pPr>
                    <w:pStyle w:val="BodyText"/>
                    <w:ind w:left="40"/>
                    <w:rPr>
                      <w:sz w:val="17"/>
                    </w:rPr>
                  </w:pPr>
                </w:p>
              </w:txbxContent>
            </v:textbox>
            <w10:wrap type="none"/>
          </v:shape>
        </w:pict>
      </w:r>
      <w:r>
        <w:rPr/>
        <w:pict>
          <v:shape style="position:absolute;margin-left:376.26712pt;margin-top:317.453156pt;width:6.8pt;height:12.35pt;mso-position-horizontal-relative:page;mso-position-vertical-relative:page;z-index:-127528" type="#_x0000_t202" filled="false" stroked="false">
            <v:textbox inset="0,0,0,0">
              <w:txbxContent>
                <w:p>
                  <w:pPr>
                    <w:pStyle w:val="BodyText"/>
                    <w:ind w:left="40"/>
                    <w:rPr>
                      <w:sz w:val="17"/>
                    </w:rPr>
                  </w:pPr>
                </w:p>
              </w:txbxContent>
            </v:textbox>
            <w10:wrap type="none"/>
          </v:shape>
        </w:pict>
      </w:r>
      <w:r>
        <w:rPr/>
        <w:pict>
          <v:shape style="position:absolute;margin-left:383.023712pt;margin-top:317.453156pt;width:140.8pt;height:12.35pt;mso-position-horizontal-relative:page;mso-position-vertical-relative:page;z-index:-127504" type="#_x0000_t202" filled="false" stroked="false">
            <v:textbox inset="0,0,0,0">
              <w:txbxContent>
                <w:p>
                  <w:pPr>
                    <w:pStyle w:val="BodyText"/>
                    <w:ind w:left="40"/>
                    <w:rPr>
                      <w:sz w:val="17"/>
                    </w:rPr>
                  </w:pPr>
                </w:p>
              </w:txbxContent>
            </v:textbox>
            <w10:wrap type="none"/>
          </v:shape>
        </w:pict>
      </w:r>
      <w:r>
        <w:rPr/>
        <w:pict>
          <v:shape style="position:absolute;margin-left:121.218315pt;margin-top:186.42569pt;width:125.95pt;height:18.9pt;mso-position-horizontal-relative:page;mso-position-vertical-relative:page;z-index:-127480" type="#_x0000_t202" filled="false" stroked="false">
            <v:textbox inset="0,0,0,0">
              <w:txbxContent>
                <w:p>
                  <w:pPr>
                    <w:pStyle w:val="BodyText"/>
                    <w:ind w:left="40"/>
                    <w:rPr>
                      <w:sz w:val="17"/>
                    </w:rPr>
                  </w:pPr>
                </w:p>
              </w:txbxContent>
            </v:textbox>
            <w10:wrap type="none"/>
          </v:shape>
        </w:pict>
      </w:r>
      <w:r>
        <w:rPr/>
        <w:pict>
          <v:shape style="position:absolute;margin-left:115.212456pt;margin-top:180.416245pt;width:125.95pt;height:18.9pt;mso-position-horizontal-relative:page;mso-position-vertical-relative:page;z-index:-127456" type="#_x0000_t202" filled="false" stroked="false">
            <v:textbox inset="0,0,0,0">
              <w:txbxContent>
                <w:p>
                  <w:pPr>
                    <w:spacing w:before="54"/>
                    <w:ind w:left="693" w:right="0" w:firstLine="0"/>
                    <w:jc w:val="left"/>
                    <w:rPr>
                      <w:b/>
                      <w:sz w:val="23"/>
                    </w:rPr>
                  </w:pPr>
                  <w:r>
                    <w:rPr>
                      <w:b/>
                      <w:color w:val="FFFFFF"/>
                      <w:sz w:val="23"/>
                    </w:rPr>
                    <w:t>The insured</w:t>
                  </w:r>
                </w:p>
              </w:txbxContent>
            </v:textbox>
            <w10:wrap type="none"/>
          </v:shape>
        </w:pict>
      </w:r>
      <w:r>
        <w:rPr/>
        <w:pict>
          <v:shape style="position:absolute;margin-left:253.647491pt;margin-top:179.232224pt;width:116.65pt;height:12pt;mso-position-horizontal-relative:page;mso-position-vertical-relative:page;z-index:-127432" type="#_x0000_t202" filled="false" stroked="false">
            <v:textbox inset="0,0,0,0">
              <w:txbxContent>
                <w:p>
                  <w:pPr>
                    <w:pStyle w:val="BodyText"/>
                    <w:ind w:left="40"/>
                    <w:rPr>
                      <w:sz w:val="17"/>
                    </w:rPr>
                  </w:pPr>
                </w:p>
              </w:txbxContent>
            </v:textbox>
            <w10:wrap type="none"/>
          </v:shape>
        </w:pict>
      </w:r>
      <w:r>
        <w:rPr/>
        <w:pict>
          <v:shape style="position:absolute;margin-left:259.653351pt;margin-top:186.845444pt;width:112.85pt;height:12pt;mso-position-horizontal-relative:page;mso-position-vertical-relative:page;z-index:-127408"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580" w:right="0"/>
        </w:sectPr>
      </w:pPr>
    </w:p>
    <w:p>
      <w:pPr>
        <w:rPr>
          <w:sz w:val="2"/>
          <w:szCs w:val="2"/>
        </w:rPr>
      </w:pPr>
      <w:r>
        <w:rPr/>
        <w:pict>
          <v:group style="position:absolute;margin-left:93.210823pt;margin-top:403.903534pt;width:435.2pt;height:148.1pt;mso-position-horizontal-relative:page;mso-position-vertical-relative:page;z-index:-127384" coordorigin="1864,8078" coordsize="8704,2962">
            <v:line style="position:absolute" from="1874,8083" to="10558,8083" stroked="true" strokeweight=".480835pt" strokecolor="#000000">
              <v:stroke dashstyle="solid"/>
            </v:line>
            <v:line style="position:absolute" from="1874,11035" to="10558,11035" stroked="true" strokeweight=".480835pt" strokecolor="#000000">
              <v:stroke dashstyle="solid"/>
            </v:line>
            <v:line style="position:absolute" from="1869,8078" to="1869,11040" stroked="true" strokeweight=".480589pt" strokecolor="#000000">
              <v:stroke dashstyle="solid"/>
            </v:line>
            <v:line style="position:absolute" from="10563,8078" to="10563,11040" stroked="true" strokeweight=".480589pt" strokecolor="#000000">
              <v:stroke dashstyle="solid"/>
            </v:line>
            <w10:wrap type="none"/>
          </v:group>
        </w:pict>
      </w:r>
      <w:r>
        <w:rPr/>
        <w:pict>
          <v:shape style="position:absolute;margin-left:98.092499pt;margin-top:71.351486pt;width:425.45pt;height:139.75pt;mso-position-horizontal-relative:page;mso-position-vertical-relative:page;z-index:-127360" type="#_x0000_t202" filled="false" stroked="false">
            <v:textbox inset="0,0,0,0">
              <w:txbxContent>
                <w:p>
                  <w:pPr>
                    <w:pStyle w:val="BodyText"/>
                    <w:spacing w:line="360" w:lineRule="auto" w:before="10"/>
                    <w:ind w:left="380" w:right="17" w:hanging="361"/>
                    <w:jc w:val="both"/>
                  </w:pPr>
                  <w:r>
                    <w:rPr/>
                    <w:t>79. This mandatory contribution will not cover the full costs of the NHI, but it is to supplement allocations from general tax revenue. The main rationale for  introducing such a mandatory contribution is to establish a link between contributions that individuals make to public funds and the health service benefits  to which they will be entitled under the NHI. Importantly, it provides a mechanism for</w:t>
                  </w:r>
                  <w:r>
                    <w:rPr>
                      <w:spacing w:val="36"/>
                    </w:rPr>
                    <w:t> </w:t>
                  </w:r>
                  <w:r>
                    <w:rPr/>
                    <w:t>cementing</w:t>
                  </w:r>
                  <w:r>
                    <w:rPr>
                      <w:spacing w:val="36"/>
                    </w:rPr>
                    <w:t> </w:t>
                  </w:r>
                  <w:r>
                    <w:rPr/>
                    <w:t>social</w:t>
                  </w:r>
                  <w:r>
                    <w:rPr>
                      <w:spacing w:val="39"/>
                    </w:rPr>
                    <w:t> </w:t>
                  </w:r>
                  <w:r>
                    <w:rPr/>
                    <w:t>solidarity</w:t>
                  </w:r>
                  <w:r>
                    <w:rPr>
                      <w:spacing w:val="33"/>
                    </w:rPr>
                    <w:t> </w:t>
                  </w:r>
                  <w:r>
                    <w:rPr/>
                    <w:t>in</w:t>
                  </w:r>
                  <w:r>
                    <w:rPr>
                      <w:spacing w:val="40"/>
                    </w:rPr>
                    <w:t> </w:t>
                  </w:r>
                  <w:r>
                    <w:rPr/>
                    <w:t>the</w:t>
                  </w:r>
                  <w:r>
                    <w:rPr>
                      <w:spacing w:val="37"/>
                    </w:rPr>
                    <w:t> </w:t>
                  </w:r>
                  <w:r>
                    <w:rPr/>
                    <w:t>health</w:t>
                  </w:r>
                  <w:r>
                    <w:rPr>
                      <w:spacing w:val="40"/>
                    </w:rPr>
                    <w:t> </w:t>
                  </w:r>
                  <w:r>
                    <w:rPr/>
                    <w:t>system</w:t>
                  </w:r>
                  <w:r>
                    <w:rPr>
                      <w:spacing w:val="41"/>
                    </w:rPr>
                    <w:t> </w:t>
                  </w:r>
                  <w:r>
                    <w:rPr/>
                    <w:t>through</w:t>
                  </w:r>
                  <w:r>
                    <w:rPr>
                      <w:spacing w:val="38"/>
                    </w:rPr>
                    <w:t> </w:t>
                  </w:r>
                  <w:r>
                    <w:rPr/>
                    <w:t>income-related</w:t>
                  </w:r>
                </w:p>
                <w:p>
                  <w:pPr>
                    <w:pStyle w:val="BodyText"/>
                    <w:ind w:left="380"/>
                  </w:pPr>
                  <w:r>
                    <w:rPr/>
                    <w:t>contributions to a single pool of funds that will benefit all.</w:t>
                  </w:r>
                </w:p>
              </w:txbxContent>
            </v:textbox>
            <w10:wrap type="none"/>
          </v:shape>
        </w:pict>
      </w:r>
      <w:r>
        <w:rPr/>
        <w:pict>
          <v:shape style="position:absolute;margin-left:98.092499pt;margin-top:237.23378pt;width:425.5pt;height:56.8pt;mso-position-horizontal-relative:page;mso-position-vertical-relative:page;z-index:-127336" type="#_x0000_t202" filled="false" stroked="false">
            <v:textbox inset="0,0,0,0">
              <w:txbxContent>
                <w:p>
                  <w:pPr>
                    <w:pStyle w:val="BodyText"/>
                    <w:spacing w:line="360" w:lineRule="auto" w:before="10"/>
                    <w:ind w:left="380" w:right="17" w:hanging="361"/>
                  </w:pPr>
                  <w:r>
                    <w:rPr/>
                    <w:t>80. Additional funding for the NHI system will include the elimination of the current tax-deductions for medical scheme contributions and channelling these funds to the</w:t>
                  </w:r>
                </w:p>
                <w:p>
                  <w:pPr>
                    <w:pStyle w:val="BodyText"/>
                    <w:spacing w:before="1"/>
                    <w:ind w:left="380"/>
                  </w:pPr>
                  <w:r>
                    <w:rPr/>
                    <w:t>NHI Fund to provide additional funds into the NHI system.</w:t>
                  </w:r>
                </w:p>
              </w:txbxContent>
            </v:textbox>
            <w10:wrap type="none"/>
          </v:shape>
        </w:pict>
      </w:r>
      <w:r>
        <w:rPr/>
        <w:pict>
          <v:shape style="position:absolute;margin-left:98.092499pt;margin-top:320.174683pt;width:425.5pt;height:56.8pt;mso-position-horizontal-relative:page;mso-position-vertical-relative:page;z-index:-127312" type="#_x0000_t202" filled="false" stroked="false">
            <v:textbox inset="0,0,0,0">
              <w:txbxContent>
                <w:p>
                  <w:pPr>
                    <w:pStyle w:val="BodyText"/>
                    <w:spacing w:line="360" w:lineRule="auto" w:before="10"/>
                    <w:ind w:left="380" w:hanging="361"/>
                  </w:pPr>
                  <w:r>
                    <w:rPr/>
                    <w:t>81. As there will be no charges at the point of service use for the insured under the NHI for the defined benefits to be covered by NHI, out-of-pocket payments are not seen</w:t>
                  </w:r>
                </w:p>
                <w:p>
                  <w:pPr>
                    <w:pStyle w:val="BodyText"/>
                    <w:spacing w:before="1"/>
                    <w:ind w:left="380"/>
                  </w:pPr>
                  <w:r>
                    <w:rPr/>
                    <w:t>as a source of funding health care for services covered by NHI.</w:t>
                  </w:r>
                </w:p>
              </w:txbxContent>
            </v:textbox>
            <w10:wrap type="none"/>
          </v:shape>
        </w:pict>
      </w:r>
      <w:r>
        <w:rPr/>
        <w:pict>
          <v:shape style="position:absolute;margin-left:125.117699pt;margin-top:572.243591pt;width:162.8pt;height:15.35pt;mso-position-horizontal-relative:page;mso-position-vertical-relative:page;z-index:-127288" type="#_x0000_t202" filled="false" stroked="false">
            <v:textbox inset="0,0,0,0">
              <w:txbxContent>
                <w:p>
                  <w:pPr>
                    <w:spacing w:before="10"/>
                    <w:ind w:left="20" w:right="0" w:firstLine="0"/>
                    <w:jc w:val="left"/>
                    <w:rPr>
                      <w:b/>
                      <w:sz w:val="24"/>
                    </w:rPr>
                  </w:pPr>
                  <w:bookmarkStart w:name="_bookmark19" w:id="39"/>
                  <w:bookmarkEnd w:id="39"/>
                  <w:r>
                    <w:rPr/>
                  </w:r>
                  <w:r>
                    <w:rPr>
                      <w:b/>
                      <w:sz w:val="24"/>
                    </w:rPr>
                    <w:t>Provider Payment Mechanisms</w:t>
                  </w:r>
                </w:p>
              </w:txbxContent>
            </v:textbox>
            <w10:wrap type="none"/>
          </v:shape>
        </w:pict>
      </w:r>
      <w:r>
        <w:rPr/>
        <w:pict>
          <v:shape style="position:absolute;margin-left:98.092499pt;margin-top:613.473511pt;width:346.8pt;height:15.35pt;mso-position-horizontal-relative:page;mso-position-vertical-relative:page;z-index:-127264" type="#_x0000_t202" filled="false" stroked="false">
            <v:textbox inset="0,0,0,0">
              <w:txbxContent>
                <w:p>
                  <w:pPr>
                    <w:pStyle w:val="BodyText"/>
                    <w:spacing w:before="10"/>
                  </w:pPr>
                  <w:r>
                    <w:rPr/>
                    <w:t>83. Changing provider payment mechanisms is critical to ensuring</w:t>
                  </w:r>
                </w:p>
              </w:txbxContent>
            </v:textbox>
            <w10:wrap type="none"/>
          </v:shape>
        </w:pict>
      </w:r>
      <w:r>
        <w:rPr/>
        <w:pict>
          <v:shape style="position:absolute;margin-left:449.510223pt;margin-top:613.473511pt;width:74pt;height:15.35pt;mso-position-horizontal-relative:page;mso-position-vertical-relative:page;z-index:-127240" type="#_x0000_t202" filled="false" stroked="false">
            <v:textbox inset="0,0,0,0">
              <w:txbxContent>
                <w:p>
                  <w:pPr>
                    <w:pStyle w:val="BodyText"/>
                    <w:spacing w:before="10"/>
                  </w:pPr>
                  <w:r>
                    <w:rPr/>
                    <w:t>effective cost-</w:t>
                  </w:r>
                </w:p>
              </w:txbxContent>
            </v:textbox>
            <w10:wrap type="none"/>
          </v:shape>
        </w:pict>
      </w:r>
      <w:r>
        <w:rPr/>
        <w:pict>
          <v:shape style="position:absolute;margin-left:116.109299pt;margin-top:634.148804pt;width:407.4pt;height:77.6pt;mso-position-horizontal-relative:page;mso-position-vertical-relative:page;z-index:-127216" type="#_x0000_t202" filled="false" stroked="false">
            <v:textbox inset="0,0,0,0">
              <w:txbxContent>
                <w:p>
                  <w:pPr>
                    <w:pStyle w:val="BodyText"/>
                    <w:spacing w:line="360" w:lineRule="auto" w:before="10"/>
                    <w:ind w:right="17"/>
                    <w:jc w:val="both"/>
                  </w:pPr>
                  <w:r>
                    <w:rPr/>
                    <w:t>containment and the future sustainability of the NHI. The provider payment arrangements that the NHI Fund will use to reimburse all accredited providers will be</w:t>
                  </w:r>
                  <w:r>
                    <w:rPr>
                      <w:spacing w:val="37"/>
                    </w:rPr>
                    <w:t> </w:t>
                  </w:r>
                  <w:r>
                    <w:rPr/>
                    <w:t>risk-adjusted</w:t>
                  </w:r>
                  <w:r>
                    <w:rPr>
                      <w:spacing w:val="38"/>
                    </w:rPr>
                    <w:t> </w:t>
                  </w:r>
                  <w:r>
                    <w:rPr/>
                    <w:t>per</w:t>
                  </w:r>
                  <w:r>
                    <w:rPr>
                      <w:spacing w:val="39"/>
                    </w:rPr>
                    <w:t> </w:t>
                  </w:r>
                  <w:r>
                    <w:rPr/>
                    <w:t>capita</w:t>
                  </w:r>
                  <w:r>
                    <w:rPr>
                      <w:spacing w:val="37"/>
                    </w:rPr>
                    <w:t> </w:t>
                  </w:r>
                  <w:r>
                    <w:rPr/>
                    <w:t>payments</w:t>
                  </w:r>
                  <w:r>
                    <w:rPr>
                      <w:spacing w:val="40"/>
                    </w:rPr>
                    <w:t> </w:t>
                  </w:r>
                  <w:r>
                    <w:rPr/>
                    <w:t>(i.e.</w:t>
                  </w:r>
                  <w:r>
                    <w:rPr>
                      <w:spacing w:val="38"/>
                    </w:rPr>
                    <w:t> </w:t>
                  </w:r>
                  <w:r>
                    <w:rPr/>
                    <w:t>capitation)</w:t>
                  </w:r>
                  <w:r>
                    <w:rPr>
                      <w:spacing w:val="38"/>
                    </w:rPr>
                    <w:t> </w:t>
                  </w:r>
                  <w:r>
                    <w:rPr/>
                    <w:t>and</w:t>
                  </w:r>
                  <w:r>
                    <w:rPr>
                      <w:spacing w:val="39"/>
                    </w:rPr>
                    <w:t> </w:t>
                  </w:r>
                  <w:r>
                    <w:rPr/>
                    <w:t>global</w:t>
                  </w:r>
                  <w:r>
                    <w:rPr>
                      <w:spacing w:val="39"/>
                    </w:rPr>
                    <w:t> </w:t>
                  </w:r>
                  <w:r>
                    <w:rPr/>
                    <w:t>budgeting.  </w:t>
                  </w:r>
                  <w:r>
                    <w:rPr>
                      <w:spacing w:val="19"/>
                    </w:rPr>
                    <w:t> </w:t>
                  </w:r>
                  <w:r>
                    <w:rPr/>
                    <w:t>The</w:t>
                  </w:r>
                </w:p>
                <w:p>
                  <w:pPr>
                    <w:pStyle w:val="BodyText"/>
                    <w:spacing w:before="3"/>
                    <w:jc w:val="both"/>
                  </w:pPr>
                  <w:r>
                    <w:rPr/>
                    <w:t>annual </w:t>
                  </w:r>
                  <w:r>
                    <w:rPr>
                      <w:spacing w:val="18"/>
                    </w:rPr>
                    <w:t> </w:t>
                  </w:r>
                  <w:r>
                    <w:rPr/>
                    <w:t>capitation </w:t>
                  </w:r>
                  <w:r>
                    <w:rPr>
                      <w:spacing w:val="18"/>
                    </w:rPr>
                    <w:t> </w:t>
                  </w:r>
                  <w:r>
                    <w:rPr/>
                    <w:t>amount </w:t>
                  </w:r>
                  <w:r>
                    <w:rPr>
                      <w:spacing w:val="19"/>
                    </w:rPr>
                    <w:t> </w:t>
                  </w:r>
                  <w:r>
                    <w:rPr/>
                    <w:t>will </w:t>
                  </w:r>
                  <w:r>
                    <w:rPr>
                      <w:spacing w:val="18"/>
                    </w:rPr>
                    <w:t> </w:t>
                  </w:r>
                  <w:r>
                    <w:rPr/>
                    <w:t>be </w:t>
                  </w:r>
                  <w:r>
                    <w:rPr>
                      <w:spacing w:val="17"/>
                    </w:rPr>
                    <w:t> </w:t>
                  </w:r>
                  <w:r>
                    <w:rPr/>
                    <w:t>linked </w:t>
                  </w:r>
                  <w:r>
                    <w:rPr>
                      <w:spacing w:val="19"/>
                    </w:rPr>
                    <w:t> </w:t>
                  </w:r>
                  <w:r>
                    <w:rPr/>
                    <w:t>to </w:t>
                  </w:r>
                  <w:r>
                    <w:rPr>
                      <w:spacing w:val="18"/>
                    </w:rPr>
                    <w:t> </w:t>
                  </w:r>
                  <w:r>
                    <w:rPr/>
                    <w:t>target </w:t>
                  </w:r>
                  <w:r>
                    <w:rPr>
                      <w:spacing w:val="18"/>
                    </w:rPr>
                    <w:t> </w:t>
                  </w:r>
                  <w:r>
                    <w:rPr/>
                    <w:t>utilization </w:t>
                  </w:r>
                  <w:r>
                    <w:rPr>
                      <w:spacing w:val="19"/>
                    </w:rPr>
                    <w:t> </w:t>
                  </w:r>
                  <w:r>
                    <w:rPr/>
                    <w:t>and </w:t>
                  </w:r>
                  <w:r>
                    <w:rPr>
                      <w:spacing w:val="18"/>
                    </w:rPr>
                    <w:t> </w:t>
                  </w:r>
                  <w:r>
                    <w:rPr/>
                    <w:t>cost </w:t>
                  </w:r>
                  <w:r>
                    <w:rPr>
                      <w:spacing w:val="18"/>
                    </w:rPr>
                    <w:t> </w:t>
                  </w:r>
                  <w:r>
                    <w:rPr/>
                    <w:t>levels.</w:t>
                  </w:r>
                </w:p>
              </w:txbxContent>
            </v:textbox>
            <w10:wrap type="none"/>
          </v:shape>
        </w:pict>
      </w:r>
      <w:r>
        <w:rPr/>
        <w:pict>
          <v:shape style="position:absolute;margin-left:93.451118pt;margin-top:404.144073pt;width:434.75pt;height:147.65pt;mso-position-horizontal-relative:page;mso-position-vertical-relative:page;z-index:-127192" type="#_x0000_t202" filled="false" stroked="false">
            <v:textbox inset="0,0,0,0">
              <w:txbxContent>
                <w:p>
                  <w:pPr>
                    <w:spacing w:line="360" w:lineRule="auto" w:before="23"/>
                    <w:ind w:left="473" w:right="108" w:hanging="361"/>
                    <w:jc w:val="both"/>
                    <w:rPr>
                      <w:b/>
                      <w:sz w:val="24"/>
                    </w:rPr>
                  </w:pPr>
                  <w:r>
                    <w:rPr>
                      <w:sz w:val="24"/>
                    </w:rPr>
                    <w:t>82. </w:t>
                  </w:r>
                  <w:r>
                    <w:rPr>
                      <w:b/>
                      <w:sz w:val="24"/>
                    </w:rPr>
                    <w:t>The exact level of mandatory contribution to be introduced and the magnitude of general tax funding required for the proposed NHI are still being refined and discussed. However, at this stage it is necessary to indicate that a policy commitment to a considerable increase in public funding of health services (through an appropriate mix of general tax allocations and progressive mandatory contributions) is required, to reach a funding level consistent with the needs of a publicly funded health</w:t>
                  </w:r>
                  <w:r>
                    <w:rPr>
                      <w:b/>
                      <w:spacing w:val="-6"/>
                      <w:sz w:val="24"/>
                    </w:rPr>
                    <w:t> </w:t>
                  </w:r>
                  <w:r>
                    <w:rPr>
                      <w:b/>
                      <w:sz w:val="24"/>
                    </w:rPr>
                    <w:t>system.</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116.109299pt;margin-top:71.351486pt;width:407.3pt;height:56.8pt;mso-position-horizontal-relative:page;mso-position-vertical-relative:page;z-index:-127168" type="#_x0000_t202" filled="false" stroked="false">
            <v:textbox inset="0,0,0,0">
              <w:txbxContent>
                <w:p>
                  <w:pPr>
                    <w:pStyle w:val="BodyText"/>
                    <w:spacing w:line="360" w:lineRule="auto" w:before="10"/>
                  </w:pPr>
                  <w:r>
                    <w:rPr/>
                    <w:t>Facilities that do not meet the requisite standards will continue to get the global budgets until such time they meet requisite standards through support for a given</w:t>
                  </w:r>
                </w:p>
                <w:p>
                  <w:pPr>
                    <w:pStyle w:val="BodyText"/>
                    <w:spacing w:before="1"/>
                  </w:pPr>
                  <w:r>
                    <w:rPr/>
                    <w:t>period.</w:t>
                  </w:r>
                </w:p>
              </w:txbxContent>
            </v:textbox>
            <w10:wrap type="none"/>
          </v:shape>
        </w:pict>
      </w:r>
      <w:r>
        <w:rPr/>
        <w:pict>
          <v:shape style="position:absolute;margin-left:98.092499pt;margin-top:154.292877pt;width:425.45pt;height:98.3pt;mso-position-horizontal-relative:page;mso-position-vertical-relative:page;z-index:-127144" type="#_x0000_t202" filled="false" stroked="false">
            <v:textbox inset="0,0,0,0">
              <w:txbxContent>
                <w:p>
                  <w:pPr>
                    <w:pStyle w:val="BodyText"/>
                    <w:spacing w:line="360" w:lineRule="auto" w:before="10"/>
                    <w:ind w:left="380" w:right="17" w:hanging="361"/>
                    <w:jc w:val="both"/>
                  </w:pPr>
                  <w:r>
                    <w:rPr/>
                    <w:t>84. This applies to public and private providers in each category of service provision. The provider payment mechanisms must assure incentives for the health workers in the public sector, through supplements for specific tasks or sessional payment. It is also important to consider the implementation of performance-based payment</w:t>
                  </w:r>
                </w:p>
                <w:p>
                  <w:pPr>
                    <w:pStyle w:val="BodyText"/>
                    <w:spacing w:before="3"/>
                    <w:ind w:left="380"/>
                  </w:pPr>
                  <w:r>
                    <w:rPr/>
                    <w:t>mechanisms.</w:t>
                  </w:r>
                </w:p>
              </w:txbxContent>
            </v:textbox>
            <w10:wrap type="none"/>
          </v:shape>
        </w:pict>
      </w:r>
      <w:r>
        <w:rPr/>
        <w:pict>
          <v:shape style="position:absolute;margin-left:98.092499pt;margin-top:278.703979pt;width:425.35pt;height:77.5pt;mso-position-horizontal-relative:page;mso-position-vertical-relative:page;z-index:-127120" type="#_x0000_t202" filled="false" stroked="false">
            <v:textbox inset="0,0,0,0">
              <w:txbxContent>
                <w:p>
                  <w:pPr>
                    <w:pStyle w:val="BodyText"/>
                    <w:spacing w:line="360" w:lineRule="auto" w:before="10"/>
                    <w:ind w:left="380" w:right="17" w:hanging="361"/>
                    <w:jc w:val="both"/>
                  </w:pPr>
                  <w:r>
                    <w:rPr/>
                    <w:t>85. At district level, the capitation payment could be shared between health centres and district hospital, with a defined allocation for referrals to tertiary care providers. This</w:t>
                  </w:r>
                  <w:r>
                    <w:rPr>
                      <w:spacing w:val="13"/>
                    </w:rPr>
                    <w:t> </w:t>
                  </w:r>
                  <w:r>
                    <w:rPr/>
                    <w:t>would</w:t>
                  </w:r>
                  <w:r>
                    <w:rPr>
                      <w:spacing w:val="14"/>
                    </w:rPr>
                    <w:t> </w:t>
                  </w:r>
                  <w:r>
                    <w:rPr/>
                    <w:t>be</w:t>
                  </w:r>
                  <w:r>
                    <w:rPr>
                      <w:spacing w:val="13"/>
                    </w:rPr>
                    <w:t> </w:t>
                  </w:r>
                  <w:r>
                    <w:rPr/>
                    <w:t>determined</w:t>
                  </w:r>
                  <w:r>
                    <w:rPr>
                      <w:spacing w:val="13"/>
                    </w:rPr>
                    <w:t> </w:t>
                  </w:r>
                  <w:r>
                    <w:rPr/>
                    <w:t>by</w:t>
                  </w:r>
                  <w:r>
                    <w:rPr>
                      <w:spacing w:val="9"/>
                    </w:rPr>
                    <w:t> </w:t>
                  </w:r>
                  <w:r>
                    <w:rPr/>
                    <w:t>the</w:t>
                  </w:r>
                  <w:r>
                    <w:rPr>
                      <w:spacing w:val="13"/>
                    </w:rPr>
                    <w:t> </w:t>
                  </w:r>
                  <w:r>
                    <w:rPr/>
                    <w:t>supply</w:t>
                  </w:r>
                  <w:r>
                    <w:rPr>
                      <w:spacing w:val="12"/>
                    </w:rPr>
                    <w:t> </w:t>
                  </w:r>
                  <w:r>
                    <w:rPr/>
                    <w:t>and</w:t>
                  </w:r>
                  <w:r>
                    <w:rPr>
                      <w:spacing w:val="13"/>
                    </w:rPr>
                    <w:t> </w:t>
                  </w:r>
                  <w:r>
                    <w:rPr/>
                    <w:t>level</w:t>
                  </w:r>
                  <w:r>
                    <w:rPr>
                      <w:spacing w:val="14"/>
                    </w:rPr>
                    <w:t> </w:t>
                  </w:r>
                  <w:r>
                    <w:rPr/>
                    <w:t>of</w:t>
                  </w:r>
                  <w:r>
                    <w:rPr>
                      <w:spacing w:val="13"/>
                    </w:rPr>
                    <w:t> </w:t>
                  </w:r>
                  <w:r>
                    <w:rPr/>
                    <w:t>providers</w:t>
                  </w:r>
                  <w:r>
                    <w:rPr>
                      <w:spacing w:val="14"/>
                    </w:rPr>
                    <w:t> </w:t>
                  </w:r>
                  <w:r>
                    <w:rPr/>
                    <w:t>in</w:t>
                  </w:r>
                  <w:r>
                    <w:rPr>
                      <w:spacing w:val="13"/>
                    </w:rPr>
                    <w:t> </w:t>
                  </w:r>
                  <w:r>
                    <w:rPr/>
                    <w:t>each</w:t>
                  </w:r>
                  <w:r>
                    <w:rPr>
                      <w:spacing w:val="14"/>
                    </w:rPr>
                    <w:t> </w:t>
                  </w:r>
                  <w:r>
                    <w:rPr/>
                    <w:t>district</w:t>
                  </w:r>
                  <w:r>
                    <w:rPr>
                      <w:spacing w:val="14"/>
                    </w:rPr>
                    <w:t> </w:t>
                  </w:r>
                  <w:r>
                    <w:rPr/>
                    <w:t>and</w:t>
                  </w:r>
                </w:p>
                <w:p>
                  <w:pPr>
                    <w:pStyle w:val="BodyText"/>
                    <w:spacing w:before="1"/>
                    <w:ind w:left="380"/>
                  </w:pPr>
                  <w:r>
                    <w:rPr/>
                    <w:t>province.</w:t>
                  </w:r>
                </w:p>
              </w:txbxContent>
            </v:textbox>
            <w10:wrap type="none"/>
          </v:shape>
        </w:pict>
      </w:r>
      <w:r>
        <w:rPr/>
        <w:pict>
          <v:shape style="position:absolute;margin-left:98.092499pt;margin-top:382.32019pt;width:425.45pt;height:56.8pt;mso-position-horizontal-relative:page;mso-position-vertical-relative:page;z-index:-127096" type="#_x0000_t202" filled="false" stroked="false">
            <v:textbox inset="0,0,0,0">
              <w:txbxContent>
                <w:p>
                  <w:pPr>
                    <w:pStyle w:val="BodyText"/>
                    <w:spacing w:before="10"/>
                    <w:ind w:left="380" w:hanging="361"/>
                  </w:pPr>
                  <w:r>
                    <w:rPr/>
                    <w:t>86. While capitation should be maintained as one of the basic forms of provider</w:t>
                  </w:r>
                </w:p>
                <w:p>
                  <w:pPr>
                    <w:pStyle w:val="BodyText"/>
                    <w:spacing w:line="410" w:lineRule="atLeast" w:before="6"/>
                    <w:ind w:left="380"/>
                  </w:pPr>
                  <w:r>
                    <w:rPr/>
                    <w:t>payment, adjustment should be made in its application, with the following recommendations:</w:t>
                  </w:r>
                </w:p>
              </w:txbxContent>
            </v:textbox>
            <w10:wrap type="none"/>
          </v:shape>
        </w:pict>
      </w:r>
      <w:r>
        <w:rPr/>
        <w:pict>
          <v:shape style="position:absolute;margin-left:107.100899pt;margin-top:464.729462pt;width:7.5pt;height:16.75pt;mso-position-horizontal-relative:page;mso-position-vertical-relative:page;z-index:-12707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25.117699pt;margin-top:466.102875pt;width:398.45pt;height:204.55pt;mso-position-horizontal-relative:page;mso-position-vertical-relative:page;z-index:-127048" type="#_x0000_t202" filled="false" stroked="false">
            <v:textbox inset="0,0,0,0">
              <w:txbxContent>
                <w:p>
                  <w:pPr>
                    <w:pStyle w:val="BodyText"/>
                    <w:spacing w:line="362" w:lineRule="auto" w:before="10"/>
                    <w:ind w:right="22"/>
                    <w:jc w:val="both"/>
                  </w:pPr>
                  <w:r>
                    <w:rPr/>
                    <w:t>The capitation amount should be a uniform amount for the defined levels of providers, regardless of public or private ownership.</w:t>
                  </w:r>
                </w:p>
                <w:p>
                  <w:pPr>
                    <w:pStyle w:val="BodyText"/>
                    <w:spacing w:before="13"/>
                  </w:pPr>
                  <w:r>
                    <w:rPr/>
                    <w:t>The capitation amount should be linked to an appropriate index such as CPI.</w:t>
                  </w:r>
                </w:p>
                <w:p>
                  <w:pPr>
                    <w:pStyle w:val="BodyText"/>
                    <w:spacing w:line="360" w:lineRule="auto" w:before="156"/>
                    <w:ind w:right="18"/>
                    <w:jc w:val="both"/>
                  </w:pPr>
                  <w:r>
                    <w:rPr/>
                    <w:t>The public and private health providers, contracted by the NHI Fund, will be assisted in controlling the expenditure through recommended formula, and corresponding to protocols for the treatment of common diseases. This will be necessary to assure the appropriate level of service provision and avoid under- servicing in a capitation payment system.</w:t>
                  </w:r>
                </w:p>
                <w:p>
                  <w:pPr>
                    <w:pStyle w:val="BodyText"/>
                    <w:spacing w:before="22"/>
                    <w:jc w:val="both"/>
                  </w:pPr>
                  <w:r>
                    <w:rPr/>
                    <w:t>High costs care for services excluded from the list of benefits under capitation</w:t>
                  </w:r>
                </w:p>
                <w:p>
                  <w:pPr>
                    <w:pStyle w:val="BodyText"/>
                    <w:spacing w:before="138"/>
                    <w:jc w:val="both"/>
                  </w:pPr>
                  <w:r>
                    <w:rPr/>
                    <w:t>will be reimbursed from a separate allocation of the NHI</w:t>
                  </w:r>
                </w:p>
              </w:txbxContent>
            </v:textbox>
            <w10:wrap type="none"/>
          </v:shape>
        </w:pict>
      </w:r>
      <w:r>
        <w:rPr/>
        <w:pict>
          <v:shape style="position:absolute;margin-left:107.100899pt;margin-top:507.041473pt;width:7.5pt;height:38.4pt;mso-position-horizontal-relative:page;mso-position-vertical-relative:page;z-index:-127024"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139"/>
                    <w:rPr>
                      <w:rFonts w:ascii="Symbol" w:hAnsi="Symbol"/>
                    </w:rPr>
                  </w:pPr>
                  <w:r>
                    <w:rPr>
                      <w:rFonts w:ascii="Symbol" w:hAnsi="Symbol"/>
                      <w:w w:val="100"/>
                    </w:rPr>
                    <w:t></w:t>
                  </w:r>
                </w:p>
              </w:txbxContent>
            </v:textbox>
            <w10:wrap type="none"/>
          </v:shape>
        </w:pict>
      </w:r>
      <w:r>
        <w:rPr/>
        <w:pict>
          <v:shape style="position:absolute;margin-left:107.100899pt;margin-top:633.255859pt;width:7.5pt;height:16.75pt;mso-position-horizontal-relative:page;mso-position-vertical-relative:page;z-index:-127000"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98.092499pt;margin-top:71.351486pt;width:425.4pt;height:77.5pt;mso-position-horizontal-relative:page;mso-position-vertical-relative:page;z-index:-126976" type="#_x0000_t202" filled="false" stroked="false">
            <v:textbox inset="0,0,0,0">
              <w:txbxContent>
                <w:p>
                  <w:pPr>
                    <w:pStyle w:val="BodyText"/>
                    <w:spacing w:line="360" w:lineRule="auto" w:before="10"/>
                    <w:ind w:left="380" w:right="17" w:hanging="361"/>
                    <w:jc w:val="both"/>
                  </w:pPr>
                  <w:r>
                    <w:rPr/>
                    <w:t>87. There will be no co-payments or out-of-pocket payments to accredited providers at the point of health service use. Out-of-pocket payments and other direct fee-for- service charges to providers will apply only to the non-insured (such as tourists) or</w:t>
                  </w:r>
                </w:p>
                <w:p>
                  <w:pPr>
                    <w:pStyle w:val="BodyText"/>
                    <w:spacing w:before="1"/>
                    <w:ind w:left="380"/>
                  </w:pPr>
                  <w:r>
                    <w:rPr/>
                    <w:t>for health services excluded from the list of NHI benefits.</w:t>
                  </w:r>
                </w:p>
              </w:txbxContent>
            </v:textbox>
            <w10:wrap type="none"/>
          </v:shape>
        </w:pict>
      </w:r>
      <w:r>
        <w:rPr/>
        <w:pict>
          <v:shape style="position:absolute;margin-left:98.092499pt;margin-top:174.967682pt;width:425.5pt;height:160.550pt;mso-position-horizontal-relative:page;mso-position-vertical-relative:page;z-index:-126952" type="#_x0000_t202" filled="false" stroked="false">
            <v:textbox inset="0,0,0,0">
              <w:txbxContent>
                <w:p>
                  <w:pPr>
                    <w:pStyle w:val="BodyText"/>
                    <w:spacing w:line="360" w:lineRule="auto" w:before="10"/>
                    <w:ind w:left="380" w:right="17" w:hanging="361"/>
                    <w:jc w:val="both"/>
                  </w:pPr>
                  <w:r>
                    <w:rPr/>
                    <w:t>88. During the transitional phase, budget allocations to the health care providers, through the provincial allocations will continue to be used for both primary care and hospital level providers in the public sector until such time that the minimum range of facilities (primary and secondary health services) in the specific district have been accredited and contracted with the NHI Fund. In the transition phase, the budgets will nonetheless be calculated on the basis of a risk-adjusted capitation formula taking into account key factors such as population age and</w:t>
                  </w:r>
                  <w:r>
                    <w:rPr>
                      <w:spacing w:val="50"/>
                    </w:rPr>
                    <w:t> </w:t>
                  </w:r>
                  <w:r>
                    <w:rPr/>
                    <w:t>gender</w:t>
                  </w:r>
                </w:p>
                <w:p>
                  <w:pPr>
                    <w:pStyle w:val="BodyText"/>
                    <w:spacing w:before="6"/>
                    <w:ind w:left="380"/>
                  </w:pPr>
                  <w:r>
                    <w:rPr/>
                    <w:t>distributions.</w:t>
                  </w:r>
                </w:p>
              </w:txbxContent>
            </v:textbox>
            <w10:wrap type="none"/>
          </v:shape>
        </w:pict>
      </w:r>
      <w:r>
        <w:rPr/>
        <w:pict>
          <v:shape style="position:absolute;margin-left:125.117699pt;margin-top:361.88559pt;width:175.4pt;height:15.35pt;mso-position-horizontal-relative:page;mso-position-vertical-relative:page;z-index:-126928" type="#_x0000_t202" filled="false" stroked="false">
            <v:textbox inset="0,0,0,0">
              <w:txbxContent>
                <w:p>
                  <w:pPr>
                    <w:spacing w:before="10"/>
                    <w:ind w:left="20" w:right="0" w:firstLine="0"/>
                    <w:jc w:val="left"/>
                    <w:rPr>
                      <w:b/>
                      <w:sz w:val="24"/>
                    </w:rPr>
                  </w:pPr>
                  <w:bookmarkStart w:name="_bookmark20" w:id="40"/>
                  <w:bookmarkEnd w:id="40"/>
                  <w:r>
                    <w:rPr/>
                  </w:r>
                  <w:r>
                    <w:rPr>
                      <w:b/>
                      <w:sz w:val="24"/>
                    </w:rPr>
                    <w:t>Allocation of NHI Fund Revenues</w:t>
                  </w:r>
                </w:p>
              </w:txbxContent>
            </v:textbox>
            <w10:wrap type="none"/>
          </v:shape>
        </w:pict>
      </w:r>
      <w:r>
        <w:rPr/>
        <w:pict>
          <v:shape style="position:absolute;margin-left:98.092499pt;margin-top:403.11557pt;width:425.5pt;height:77.5pt;mso-position-horizontal-relative:page;mso-position-vertical-relative:page;z-index:-126904" type="#_x0000_t202" filled="false" stroked="false">
            <v:textbox inset="0,0,0,0">
              <w:txbxContent>
                <w:p>
                  <w:pPr>
                    <w:pStyle w:val="BodyText"/>
                    <w:spacing w:line="360" w:lineRule="auto" w:before="10"/>
                    <w:ind w:left="380" w:right="17" w:hanging="361"/>
                    <w:jc w:val="both"/>
                  </w:pPr>
                  <w:r>
                    <w:rPr/>
                    <w:t>89. The allocation of health insurance revenues sho</w:t>
                  </w:r>
                  <w:bookmarkStart w:name="Allocation of NHI Fund Revenues" w:id="41"/>
                  <w:bookmarkEnd w:id="41"/>
                  <w:r>
                    <w:rPr/>
                    <w:t>uld</w:t>
                  </w:r>
                  <w:r>
                    <w:rPr/>
                    <w:t> facilitate the provision of the covered health care benefits with improved quality, recognized incentives to recruit and retain qualified health workers, attention to special health and health system</w:t>
                  </w:r>
                </w:p>
                <w:p>
                  <w:pPr>
                    <w:pStyle w:val="BodyText"/>
                    <w:spacing w:before="1"/>
                    <w:ind w:left="380"/>
                  </w:pPr>
                  <w:r>
                    <w:rPr/>
                    <w:t>issues, and a reasonable level of reserves.</w:t>
                  </w:r>
                </w:p>
              </w:txbxContent>
            </v:textbox>
            <w10:wrap type="none"/>
          </v:shape>
        </w:pict>
      </w:r>
      <w:r>
        <w:rPr/>
        <w:pict>
          <v:shape style="position:absolute;margin-left:98.092499pt;margin-top:506.731781pt;width:425.55pt;height:160.550pt;mso-position-horizontal-relative:page;mso-position-vertical-relative:page;z-index:-126880" type="#_x0000_t202" filled="false" stroked="false">
            <v:textbox inset="0,0,0,0">
              <w:txbxContent>
                <w:p>
                  <w:pPr>
                    <w:pStyle w:val="BodyText"/>
                    <w:spacing w:line="360" w:lineRule="auto" w:before="10"/>
                    <w:ind w:left="380" w:right="17" w:hanging="361"/>
                    <w:jc w:val="both"/>
                  </w:pPr>
                  <w:r>
                    <w:rPr/>
                    <w:t>90. It is important that administrative costs are kept to a minimum as existing registration and existing contribution collection mechanisms will be used for a significant proportion of the population covered. In the initial years and until analysis of the actual utilisation and cost information, it is proposed that a needs- based formula for the allocation of resources be developed, implemented and regularly monitored and evaluated. The information systems, training activities and NHI Fund promotion will need to be adequately budgeted for in the initial stage to</w:t>
                  </w:r>
                </w:p>
                <w:p>
                  <w:pPr>
                    <w:pStyle w:val="BodyText"/>
                    <w:spacing w:before="6"/>
                    <w:ind w:left="380"/>
                  </w:pPr>
                  <w:r>
                    <w:rPr/>
                    <w:t>help ensure effective implementation.</w:t>
                  </w:r>
                </w:p>
              </w:txbxContent>
            </v:textbox>
            <w10:wrap type="none"/>
          </v:shape>
        </w:pict>
      </w:r>
    </w:p>
    <w:p>
      <w:pPr>
        <w:spacing w:after="0"/>
        <w:rPr>
          <w:sz w:val="2"/>
          <w:szCs w:val="2"/>
        </w:rPr>
        <w:sectPr>
          <w:pgSz w:w="12240" w:h="15840"/>
          <w:pgMar w:top="1400" w:bottom="280" w:left="1580" w:right="0"/>
        </w:sectPr>
      </w:pPr>
    </w:p>
    <w:p>
      <w:pPr>
        <w:rPr>
          <w:sz w:val="2"/>
          <w:szCs w:val="2"/>
        </w:rPr>
      </w:pPr>
      <w:r>
        <w:rPr/>
        <w:pict>
          <v:rect style="position:absolute;margin-left:99.096695pt;margin-top:262.357941pt;width:433.172661pt;height:173.851837pt;mso-position-horizontal-relative:page;mso-position-vertical-relative:page;z-index:-126856" filled="false" stroked="true" strokeweight=".751225pt" strokecolor="#000000">
            <v:stroke dashstyle="solid"/>
            <w10:wrap type="none"/>
          </v:rect>
        </w:pict>
      </w:r>
      <w:r>
        <w:rPr/>
        <w:pict>
          <v:shape style="position:absolute;margin-left:125.117699pt;margin-top:71.592186pt;width:155.9pt;height:15.35pt;mso-position-horizontal-relative:page;mso-position-vertical-relative:page;z-index:-126832" type="#_x0000_t202" filled="false" stroked="false">
            <v:textbox inset="0,0,0,0">
              <w:txbxContent>
                <w:p>
                  <w:pPr>
                    <w:spacing w:before="10"/>
                    <w:ind w:left="20" w:right="0" w:firstLine="0"/>
                    <w:jc w:val="left"/>
                    <w:rPr>
                      <w:b/>
                      <w:sz w:val="24"/>
                    </w:rPr>
                  </w:pPr>
                  <w:bookmarkStart w:name="Registration of the population" w:id="42"/>
                  <w:bookmarkEnd w:id="42"/>
                  <w:r>
                    <w:rPr/>
                  </w:r>
                  <w:bookmarkStart w:name="_bookmark21" w:id="43"/>
                  <w:bookmarkEnd w:id="43"/>
                  <w:r>
                    <w:rPr/>
                  </w:r>
                  <w:r>
                    <w:rPr>
                      <w:b/>
                      <w:sz w:val="24"/>
                    </w:rPr>
                    <w:t>Registration of the population</w:t>
                  </w:r>
                </w:p>
              </w:txbxContent>
            </v:textbox>
            <w10:wrap type="none"/>
          </v:shape>
        </w:pict>
      </w:r>
      <w:r>
        <w:rPr/>
        <w:pict>
          <v:shape style="position:absolute;margin-left:98.092499pt;margin-top:112.822182pt;width:425.45pt;height:118.95pt;mso-position-horizontal-relative:page;mso-position-vertical-relative:page;z-index:-126808" type="#_x0000_t202" filled="false" stroked="false">
            <v:textbox inset="0,0,0,0">
              <w:txbxContent>
                <w:p>
                  <w:pPr>
                    <w:pStyle w:val="BodyText"/>
                    <w:spacing w:line="360" w:lineRule="auto" w:before="10"/>
                    <w:ind w:left="380" w:right="17" w:hanging="361"/>
                    <w:jc w:val="both"/>
                  </w:pPr>
                  <w:r>
                    <w:rPr/>
                    <w:t>91. The registration of the national population will be based on a health facility approach. Using the green, bar-coded identity document or equivalent legal document people will be registered for the NHI system and eventually be issued with an NHI card that will be used to keep their health information history which allows for ease of access to patient information and for the portability of health</w:t>
                  </w:r>
                </w:p>
                <w:p>
                  <w:pPr>
                    <w:pStyle w:val="BodyText"/>
                    <w:spacing w:before="2"/>
                    <w:ind w:left="380"/>
                  </w:pPr>
                  <w:r>
                    <w:rPr/>
                    <w:t>services.</w:t>
                  </w:r>
                </w:p>
              </w:txbxContent>
            </v:textbox>
            <w10:wrap type="none"/>
          </v:shape>
        </w:pict>
      </w:r>
      <w:r>
        <w:rPr/>
        <w:pict>
          <v:shape style="position:absolute;margin-left:98.092499pt;margin-top:456.606781pt;width:425.4pt;height:36pt;mso-position-horizontal-relative:page;mso-position-vertical-relative:page;z-index:-126784" type="#_x0000_t202" filled="false" stroked="false">
            <v:textbox inset="0,0,0,0">
              <w:txbxContent>
                <w:p>
                  <w:pPr>
                    <w:pStyle w:val="BodyText"/>
                    <w:spacing w:before="10"/>
                  </w:pPr>
                  <w:r>
                    <w:rPr/>
                    <w:t>92. NHI cards for all population sectors, regardless of their contributory status, will be</w:t>
                  </w:r>
                </w:p>
                <w:p>
                  <w:pPr>
                    <w:pStyle w:val="BodyText"/>
                    <w:spacing w:before="137"/>
                    <w:ind w:left="380"/>
                  </w:pPr>
                  <w:r>
                    <w:rPr/>
                    <w:t>the same, to avoid the stigma of subsidised households.</w:t>
                  </w:r>
                </w:p>
              </w:txbxContent>
            </v:textbox>
            <w10:wrap type="none"/>
          </v:shape>
        </w:pict>
      </w:r>
      <w:r>
        <w:rPr/>
        <w:pict>
          <v:shape style="position:absolute;margin-left:125.117699pt;margin-top:518.992554pt;width:222.3pt;height:15.35pt;mso-position-horizontal-relative:page;mso-position-vertical-relative:page;z-index:-126760" type="#_x0000_t202" filled="false" stroked="false">
            <v:textbox inset="0,0,0,0">
              <w:txbxContent>
                <w:p>
                  <w:pPr>
                    <w:spacing w:before="10"/>
                    <w:ind w:left="20" w:right="0" w:firstLine="0"/>
                    <w:jc w:val="left"/>
                    <w:rPr>
                      <w:b/>
                      <w:sz w:val="24"/>
                    </w:rPr>
                  </w:pPr>
                  <w:bookmarkStart w:name="_bookmark22" w:id="44"/>
                  <w:bookmarkEnd w:id="44"/>
                  <w:r>
                    <w:rPr/>
                  </w:r>
                  <w:r>
                    <w:rPr>
                      <w:b/>
                      <w:sz w:val="24"/>
                    </w:rPr>
                    <w:t>Information systems and quality assurance</w:t>
                  </w:r>
                </w:p>
              </w:txbxContent>
            </v:textbox>
            <w10:wrap type="none"/>
          </v:shape>
        </w:pict>
      </w:r>
      <w:r>
        <w:rPr/>
        <w:pict>
          <v:shape style="position:absolute;margin-left:98.092499pt;margin-top:560.222961pt;width:425.4pt;height:139.75pt;mso-position-horizontal-relative:page;mso-position-vertical-relative:page;z-index:-126736" type="#_x0000_t202" filled="false" stroked="false">
            <v:textbox inset="0,0,0,0">
              <w:txbxContent>
                <w:p>
                  <w:pPr>
                    <w:pStyle w:val="BodyText"/>
                    <w:spacing w:line="360" w:lineRule="auto" w:before="10"/>
                    <w:ind w:left="380" w:right="19" w:hanging="361"/>
                    <w:jc w:val="both"/>
                  </w:pPr>
                  <w:r>
                    <w:rPr>
                      <w:sz w:val="22"/>
                    </w:rPr>
                    <w:t>93. </w:t>
                  </w:r>
                  <w:r>
                    <w:rPr/>
                    <w:t>The NHI Fund will contribute to an integrated and enhanced National Healt</w:t>
                  </w:r>
                  <w:bookmarkStart w:name="Information systems and quality assuranc" w:id="45"/>
                  <w:bookmarkEnd w:id="45"/>
                  <w:r>
                    <w:rPr/>
                    <w:t>h</w:t>
                  </w:r>
                  <w:r>
                    <w:rPr/>
                    <w:t> Information System (NHIS) that is based on an electronic patient record platform. This will enable any person who visits a health facility in any province or health district to be allocated a unique identifier and have their medical history recorded and stored electronically on an electronic health record that is linked to the NHI card. This system will be crucial for the implementation of the NHI system and the</w:t>
                  </w:r>
                </w:p>
                <w:p>
                  <w:pPr>
                    <w:pStyle w:val="BodyText"/>
                    <w:ind w:left="380"/>
                  </w:pPr>
                  <w:r>
                    <w:rPr/>
                    <w:t>portability of services for the population.</w:t>
                  </w:r>
                </w:p>
              </w:txbxContent>
            </v:textbox>
            <w10:wrap type="none"/>
          </v:shape>
        </w:pict>
      </w:r>
      <w:r>
        <w:rPr/>
        <w:pict>
          <v:shape style="position:absolute;margin-left:99.096695pt;margin-top:262.357941pt;width:433.2pt;height:173.9pt;mso-position-horizontal-relative:page;mso-position-vertical-relative:page;z-index:-126712" type="#_x0000_t202" filled="false" stroked="false">
            <v:textbox inset="0,0,0,0">
              <w:txbxContent>
                <w:p>
                  <w:pPr>
                    <w:spacing w:line="360" w:lineRule="auto" w:before="80"/>
                    <w:ind w:left="151" w:right="147" w:firstLine="0"/>
                    <w:jc w:val="both"/>
                    <w:rPr>
                      <w:b/>
                      <w:sz w:val="24"/>
                    </w:rPr>
                  </w:pPr>
                  <w:r>
                    <w:rPr>
                      <w:b/>
                      <w:sz w:val="24"/>
                    </w:rPr>
                    <w:t>To ensure that all eligible citizens and permanent residents have access to the defined comprehensive package of health care services, people will be registered with the NHI Fund. The NHI card will include health information history which allows for ease of access to patient information and for the portability of health services. If more than one accredited provider is available close to the area of residence of the members, they will be enabled to select the provider of choice Members will be entitled to request changes in their provider selections only once a year.</w:t>
                  </w:r>
                </w:p>
                <w:p>
                  <w:pPr>
                    <w:pStyle w:val="BodyText"/>
                    <w:ind w:left="40"/>
                    <w:rPr>
                      <w:sz w:val="17"/>
                    </w:rPr>
                  </w:pPr>
                </w:p>
              </w:txbxContent>
            </v:textbox>
            <w10:wrap type="none"/>
          </v:shape>
        </w:pict>
      </w:r>
    </w:p>
    <w:p>
      <w:pPr>
        <w:spacing w:after="0"/>
        <w:rPr>
          <w:sz w:val="2"/>
          <w:szCs w:val="2"/>
        </w:rPr>
        <w:sectPr>
          <w:pgSz w:w="12240" w:h="15840"/>
          <w:pgMar w:top="1420" w:bottom="280" w:left="1580" w:right="0"/>
        </w:sectPr>
      </w:pPr>
    </w:p>
    <w:p>
      <w:pPr>
        <w:rPr>
          <w:sz w:val="2"/>
          <w:szCs w:val="2"/>
        </w:rPr>
      </w:pPr>
      <w:r>
        <w:rPr/>
        <w:pict>
          <v:shape style="position:absolute;margin-left:98.092499pt;margin-top:92.026787pt;width:365.15pt;height:15.35pt;mso-position-horizontal-relative:page;mso-position-vertical-relative:page;z-index:-126688" type="#_x0000_t202" filled="false" stroked="false">
            <v:textbox inset="0,0,0,0">
              <w:txbxContent>
                <w:p>
                  <w:pPr>
                    <w:pStyle w:val="BodyText"/>
                    <w:spacing w:before="10"/>
                  </w:pPr>
                  <w:r>
                    <w:rPr/>
                    <w:t>94. The information systems of the NHI Fund will be developed to support:</w:t>
                  </w:r>
                </w:p>
              </w:txbxContent>
            </v:textbox>
            <w10:wrap type="none"/>
          </v:shape>
        </w:pict>
      </w:r>
      <w:r>
        <w:rPr/>
        <w:pict>
          <v:shape style="position:absolute;margin-left:116.109299pt;margin-top:132.965363pt;width:7.5pt;height:124.8pt;mso-position-horizontal-relative:page;mso-position-vertical-relative:page;z-index:-126664"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139"/>
                    <w:rPr>
                      <w:rFonts w:ascii="Symbol" w:hAnsi="Symbol"/>
                    </w:rPr>
                  </w:pPr>
                  <w:r>
                    <w:rPr>
                      <w:rFonts w:ascii="Symbol" w:hAnsi="Symbol"/>
                      <w:w w:val="100"/>
                    </w:rPr>
                    <w:t></w:t>
                  </w:r>
                </w:p>
                <w:p>
                  <w:pPr>
                    <w:pStyle w:val="BodyText"/>
                    <w:spacing w:before="139"/>
                    <w:rPr>
                      <w:rFonts w:ascii="Symbol" w:hAnsi="Symbol"/>
                    </w:rPr>
                  </w:pPr>
                  <w:r>
                    <w:rPr>
                      <w:rFonts w:ascii="Symbol" w:hAnsi="Symbol"/>
                      <w:w w:val="100"/>
                    </w:rPr>
                    <w:t></w:t>
                  </w:r>
                </w:p>
                <w:p>
                  <w:pPr>
                    <w:pStyle w:val="BodyText"/>
                    <w:spacing w:before="136"/>
                    <w:rPr>
                      <w:rFonts w:ascii="Symbol" w:hAnsi="Symbol"/>
                    </w:rPr>
                  </w:pPr>
                  <w:r>
                    <w:rPr>
                      <w:rFonts w:ascii="Symbol" w:hAnsi="Symbol"/>
                      <w:w w:val="100"/>
                    </w:rPr>
                    <w:t></w:t>
                  </w:r>
                </w:p>
                <w:p>
                  <w:pPr>
                    <w:pStyle w:val="BodyText"/>
                    <w:spacing w:before="139"/>
                    <w:rPr>
                      <w:rFonts w:ascii="Symbol" w:hAnsi="Symbol"/>
                    </w:rPr>
                  </w:pPr>
                  <w:r>
                    <w:rPr>
                      <w:rFonts w:ascii="Symbol" w:hAnsi="Symbol"/>
                      <w:w w:val="100"/>
                    </w:rPr>
                    <w:t></w:t>
                  </w:r>
                </w:p>
                <w:p>
                  <w:pPr>
                    <w:pStyle w:val="BodyText"/>
                    <w:spacing w:before="138"/>
                    <w:rPr>
                      <w:rFonts w:ascii="Symbol" w:hAnsi="Symbol"/>
                    </w:rPr>
                  </w:pPr>
                  <w:r>
                    <w:rPr>
                      <w:rFonts w:ascii="Symbol" w:hAnsi="Symbol"/>
                      <w:w w:val="100"/>
                    </w:rPr>
                    <w:t></w:t>
                  </w:r>
                </w:p>
              </w:txbxContent>
            </v:textbox>
            <w10:wrap type="none"/>
          </v:shape>
        </w:pict>
      </w:r>
      <w:r>
        <w:rPr/>
        <w:pict>
          <v:shape style="position:absolute;margin-left:134.126099pt;margin-top:134.338791pt;width:389.25pt;height:144.050pt;mso-position-horizontal-relative:page;mso-position-vertical-relative:page;z-index:-126640" type="#_x0000_t202" filled="false" stroked="false">
            <v:textbox inset="0,0,0,0">
              <w:txbxContent>
                <w:p>
                  <w:pPr>
                    <w:pStyle w:val="BodyText"/>
                    <w:spacing w:line="376" w:lineRule="auto" w:before="10"/>
                    <w:ind w:right="1513"/>
                  </w:pPr>
                  <w:r>
                    <w:rPr/>
                    <w:t>Monitoring of the extension of coverage in all population sectors All the financial and management functions</w:t>
                  </w:r>
                </w:p>
                <w:p>
                  <w:pPr>
                    <w:pStyle w:val="BodyText"/>
                    <w:spacing w:line="374" w:lineRule="auto" w:before="0"/>
                    <w:ind w:right="2007"/>
                  </w:pPr>
                  <w:r>
                    <w:rPr/>
                    <w:t>Utilization of health care benefits by the NHI members Quality assurance programmes for the health care providers</w:t>
                  </w:r>
                </w:p>
                <w:p>
                  <w:pPr>
                    <w:pStyle w:val="BodyText"/>
                    <w:spacing w:before="1"/>
                  </w:pPr>
                  <w:r>
                    <w:rPr/>
                    <w:t>Production of reports for health facilities and health system management,</w:t>
                  </w:r>
                  <w:r>
                    <w:rPr>
                      <w:spacing w:val="54"/>
                    </w:rPr>
                    <w:t> </w:t>
                  </w:r>
                  <w:r>
                    <w:rPr/>
                    <w:t>and</w:t>
                  </w:r>
                </w:p>
                <w:p>
                  <w:pPr>
                    <w:pStyle w:val="BodyText"/>
                    <w:spacing w:line="410" w:lineRule="atLeast" w:before="23"/>
                  </w:pPr>
                  <w:r>
                    <w:rPr/>
                    <w:t>Research and documentation to support changes as the health care needs of the population change</w:t>
                  </w:r>
                </w:p>
              </w:txbxContent>
            </v:textbox>
            <w10:wrap type="none"/>
          </v:shape>
        </w:pict>
      </w:r>
      <w:r>
        <w:rPr/>
        <w:pict>
          <v:shape style="position:absolute;margin-left:98.092499pt;margin-top:304.548187pt;width:425.35pt;height:56.8pt;mso-position-horizontal-relative:page;mso-position-vertical-relative:page;z-index:-126616" type="#_x0000_t202" filled="false" stroked="false">
            <v:textbox inset="0,0,0,0">
              <w:txbxContent>
                <w:p>
                  <w:pPr>
                    <w:pStyle w:val="BodyText"/>
                    <w:spacing w:before="10"/>
                    <w:ind w:left="380" w:hanging="361"/>
                  </w:pPr>
                  <w:r>
                    <w:rPr/>
                    <w:t>95. To the extent possible, the NHI Fund’s information system will be computerized,</w:t>
                  </w:r>
                </w:p>
                <w:p>
                  <w:pPr>
                    <w:pStyle w:val="BodyText"/>
                    <w:spacing w:line="410" w:lineRule="atLeast" w:before="6"/>
                    <w:ind w:left="380"/>
                  </w:pPr>
                  <w:r>
                    <w:rPr/>
                    <w:t>with linkage between the NHI Fund membership data base (with updated contribution status) and the accredited health care providers.</w:t>
                  </w:r>
                </w:p>
              </w:txbxContent>
            </v:textbox>
            <w10:wrap type="none"/>
          </v:shape>
        </w:pict>
      </w:r>
      <w:r>
        <w:rPr/>
        <w:pict>
          <v:shape style="position:absolute;margin-left:116.109299pt;margin-top:387.72937pt;width:152.15pt;height:15.35pt;mso-position-horizontal-relative:page;mso-position-vertical-relative:page;z-index:-126592" type="#_x0000_t202" filled="false" stroked="false">
            <v:textbox inset="0,0,0,0">
              <w:txbxContent>
                <w:p>
                  <w:pPr>
                    <w:spacing w:before="10"/>
                    <w:ind w:left="20" w:right="0" w:firstLine="0"/>
                    <w:jc w:val="left"/>
                    <w:rPr>
                      <w:b/>
                      <w:sz w:val="24"/>
                    </w:rPr>
                  </w:pPr>
                  <w:bookmarkStart w:name="_bookmark23" w:id="46"/>
                  <w:bookmarkEnd w:id="46"/>
                  <w:r>
                    <w:rPr/>
                  </w:r>
                  <w:r>
                    <w:rPr>
                      <w:b/>
                      <w:sz w:val="24"/>
                    </w:rPr>
                    <w:t>Promotion of the NHI system</w:t>
                  </w:r>
                </w:p>
              </w:txbxContent>
            </v:textbox>
            <w10:wrap type="none"/>
          </v:shape>
        </w:pict>
      </w:r>
      <w:r>
        <w:rPr/>
        <w:pict>
          <v:shape style="position:absolute;margin-left:98.092499pt;margin-top:428.959869pt;width:425.35pt;height:98.3pt;mso-position-horizontal-relative:page;mso-position-vertical-relative:page;z-index:-126568" type="#_x0000_t202" filled="false" stroked="false">
            <v:textbox inset="0,0,0,0">
              <w:txbxContent>
                <w:p>
                  <w:pPr>
                    <w:pStyle w:val="BodyText"/>
                    <w:spacing w:line="360" w:lineRule="auto" w:before="10"/>
                    <w:ind w:left="380" w:right="17" w:hanging="361"/>
                    <w:jc w:val="both"/>
                  </w:pPr>
                  <w:r>
                    <w:rPr/>
                    <w:t>96. Through a transparent communications programme, a </w:t>
                  </w:r>
                  <w:bookmarkStart w:name="Promotion of the NHI system" w:id="47"/>
                  <w:bookmarkEnd w:id="47"/>
                  <w:r>
                    <w:rPr/>
                    <w:t>p</w:t>
                  </w:r>
                  <w:r>
                    <w:rPr/>
                    <w:t>roactive social marketing approach will be taken to increase knowledge and understanding of the NHI Fund’s functions and activities, including the health benefits that members of the national population are entitled to. The sensitisation and promotion activities at national,</w:t>
                  </w:r>
                </w:p>
                <w:p>
                  <w:pPr>
                    <w:pStyle w:val="BodyText"/>
                    <w:spacing w:before="3"/>
                    <w:ind w:left="380"/>
                  </w:pPr>
                  <w:r>
                    <w:rPr/>
                    <w:t>provincial and district must include:</w:t>
                  </w:r>
                </w:p>
              </w:txbxContent>
            </v:textbox>
            <w10:wrap type="none"/>
          </v:shape>
        </w:pict>
      </w:r>
      <w:r>
        <w:rPr/>
        <w:pict>
          <v:shape style="position:absolute;margin-left:107.100899pt;margin-top:552.839355pt;width:7.5pt;height:16.75pt;mso-position-horizontal-relative:page;mso-position-vertical-relative:page;z-index:-126544"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25.117699pt;margin-top:554.212769pt;width:398.45pt;height:164.05pt;mso-position-horizontal-relative:page;mso-position-vertical-relative:page;z-index:-126520" type="#_x0000_t202" filled="false" stroked="false">
            <v:textbox inset="0,0,0,0">
              <w:txbxContent>
                <w:p>
                  <w:pPr>
                    <w:pStyle w:val="BodyText"/>
                    <w:spacing w:line="362" w:lineRule="auto" w:before="10"/>
                  </w:pPr>
                  <w:r>
                    <w:rPr/>
                    <w:t>Awareness raising among politicians and community leaders at all levels to enlist their active support for the NHI</w:t>
                  </w:r>
                </w:p>
                <w:p>
                  <w:pPr>
                    <w:pStyle w:val="BodyText"/>
                    <w:spacing w:line="362" w:lineRule="auto" w:before="13"/>
                  </w:pPr>
                  <w:r>
                    <w:rPr/>
                    <w:t>Development and updating of brochures and posters detailing the contributions, benefits, enrolment procedures and entitlement to benefits</w:t>
                  </w:r>
                </w:p>
                <w:p>
                  <w:pPr>
                    <w:pStyle w:val="BodyText"/>
                    <w:spacing w:line="374" w:lineRule="auto" w:before="15"/>
                    <w:ind w:right="898"/>
                  </w:pPr>
                  <w:r>
                    <w:rPr/>
                    <w:t>Development of audio-visual material for regular display at relevant sites Development of materials on rational health seeking behaviour</w:t>
                  </w:r>
                </w:p>
                <w:p>
                  <w:pPr>
                    <w:pStyle w:val="BodyText"/>
                    <w:spacing w:before="2"/>
                  </w:pPr>
                  <w:r>
                    <w:rPr/>
                    <w:t>Prominent placing of the NHI Fund logo in contracted health centres and</w:t>
                  </w:r>
                </w:p>
                <w:p>
                  <w:pPr>
                    <w:pStyle w:val="BodyText"/>
                    <w:spacing w:before="140"/>
                  </w:pPr>
                  <w:r>
                    <w:rPr/>
                    <w:t>hospitals, indicating accreditation and affiliation</w:t>
                  </w:r>
                </w:p>
              </w:txbxContent>
            </v:textbox>
            <w10:wrap type="none"/>
          </v:shape>
        </w:pict>
      </w:r>
      <w:r>
        <w:rPr/>
        <w:pict>
          <v:shape style="position:absolute;margin-left:107.100899pt;margin-top:595.151367pt;width:7.5pt;height:16.75pt;mso-position-horizontal-relative:page;mso-position-vertical-relative:page;z-index:-126496"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07.100899pt;margin-top:637.583435pt;width:7.5pt;height:59.9pt;mso-position-horizontal-relative:page;mso-position-vertical-relative:page;z-index:-126472"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136"/>
                    <w:rPr>
                      <w:rFonts w:ascii="Symbol" w:hAnsi="Symbol"/>
                    </w:rPr>
                  </w:pPr>
                  <w:r>
                    <w:rPr>
                      <w:rFonts w:ascii="Symbol" w:hAnsi="Symbol"/>
                      <w:w w:val="100"/>
                    </w:rPr>
                    <w:t></w:t>
                  </w:r>
                </w:p>
                <w:p>
                  <w:pPr>
                    <w:pStyle w:val="BodyText"/>
                    <w:spacing w:before="139"/>
                    <w:rPr>
                      <w:rFonts w:ascii="Symbol" w:hAnsi="Symbol"/>
                    </w:rPr>
                  </w:pPr>
                  <w:r>
                    <w:rPr>
                      <w:rFonts w:ascii="Symbol" w:hAnsi="Symbol"/>
                      <w:w w:val="100"/>
                    </w:rPr>
                    <w:t></w:t>
                  </w:r>
                </w:p>
              </w:txbxContent>
            </v:textbox>
            <w10:wrap type="none"/>
          </v:shape>
        </w:pict>
      </w:r>
    </w:p>
    <w:p>
      <w:pPr>
        <w:spacing w:after="0"/>
        <w:rPr>
          <w:sz w:val="2"/>
          <w:szCs w:val="2"/>
        </w:rPr>
        <w:sectPr>
          <w:pgSz w:w="12240" w:h="15840"/>
          <w:pgMar w:top="1480" w:bottom="280" w:left="1580" w:right="0"/>
        </w:sectPr>
      </w:pPr>
    </w:p>
    <w:p>
      <w:pPr>
        <w:rPr>
          <w:sz w:val="2"/>
          <w:szCs w:val="2"/>
        </w:rPr>
      </w:pPr>
      <w:r>
        <w:rPr/>
        <w:pict>
          <v:shape style="position:absolute;margin-left:107.100899pt;margin-top:70.819862pt;width:7.5pt;height:38.4pt;mso-position-horizontal-relative:page;mso-position-vertical-relative:page;z-index:-126448"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139"/>
                    <w:rPr>
                      <w:rFonts w:ascii="Symbol" w:hAnsi="Symbol"/>
                    </w:rPr>
                  </w:pPr>
                  <w:r>
                    <w:rPr>
                      <w:rFonts w:ascii="Symbol" w:hAnsi="Symbol"/>
                      <w:w w:val="100"/>
                    </w:rPr>
                    <w:t></w:t>
                  </w:r>
                </w:p>
              </w:txbxContent>
            </v:textbox>
            <w10:wrap type="none"/>
          </v:shape>
        </w:pict>
      </w:r>
      <w:r>
        <w:rPr/>
        <w:pict>
          <v:shape style="position:absolute;margin-left:125.117699pt;margin-top:72.193283pt;width:398.35pt;height:57.65pt;mso-position-horizontal-relative:page;mso-position-vertical-relative:page;z-index:-126424" type="#_x0000_t202" filled="false" stroked="false">
            <v:textbox inset="0,0,0,0">
              <w:txbxContent>
                <w:p>
                  <w:pPr>
                    <w:pStyle w:val="BodyText"/>
                    <w:spacing w:before="10"/>
                  </w:pPr>
                  <w:r>
                    <w:rPr/>
                    <w:t>TV broadcasts by senior level politicians and officials</w:t>
                  </w:r>
                </w:p>
                <w:p>
                  <w:pPr>
                    <w:pStyle w:val="BodyText"/>
                    <w:spacing w:line="410" w:lineRule="atLeast" w:before="23"/>
                  </w:pPr>
                  <w:r>
                    <w:rPr/>
                    <w:t>Regular radio and TV spots and newspaper articles on progress with respect to NHI implementation and proposed changes</w:t>
                  </w:r>
                </w:p>
              </w:txbxContent>
            </v:textbox>
            <w10:wrap type="none"/>
          </v:shape>
        </w:pict>
      </w:r>
      <w:r>
        <w:rPr/>
        <w:pict>
          <v:shape style="position:absolute;margin-left:107.100899pt;margin-top:156.215683pt;width:210.35pt;height:15.35pt;mso-position-horizontal-relative:page;mso-position-vertical-relative:page;z-index:-126400" type="#_x0000_t202" filled="false" stroked="false">
            <v:textbox inset="0,0,0,0">
              <w:txbxContent>
                <w:p>
                  <w:pPr>
                    <w:spacing w:before="10"/>
                    <w:ind w:left="20" w:right="0" w:firstLine="0"/>
                    <w:jc w:val="left"/>
                    <w:rPr>
                      <w:b/>
                      <w:sz w:val="24"/>
                    </w:rPr>
                  </w:pPr>
                  <w:bookmarkStart w:name="_bookmark24" w:id="48"/>
                  <w:bookmarkEnd w:id="48"/>
                  <w:r>
                    <w:rPr/>
                  </w:r>
                  <w:r>
                    <w:rPr>
                      <w:b/>
                      <w:sz w:val="24"/>
                    </w:rPr>
                    <w:t>The futu</w:t>
                  </w:r>
                  <w:bookmarkStart w:name="The future role existing medical schemes" w:id="49"/>
                  <w:bookmarkEnd w:id="49"/>
                  <w:r>
                    <w:rPr>
                      <w:b/>
                      <w:sz w:val="24"/>
                    </w:rPr>
                    <w:t>r</w:t>
                  </w:r>
                  <w:r>
                    <w:rPr>
                      <w:b/>
                      <w:sz w:val="24"/>
                    </w:rPr>
                    <w:t>e role existing medical schemes</w:t>
                  </w:r>
                </w:p>
              </w:txbxContent>
            </v:textbox>
            <w10:wrap type="none"/>
          </v:shape>
        </w:pict>
      </w:r>
      <w:r>
        <w:rPr/>
        <w:pict>
          <v:shape style="position:absolute;margin-left:98.092499pt;margin-top:197.446182pt;width:425.55pt;height:77.6pt;mso-position-horizontal-relative:page;mso-position-vertical-relative:page;z-index:-126376" type="#_x0000_t202" filled="false" stroked="false">
            <v:textbox inset="0,0,0,0">
              <w:txbxContent>
                <w:p>
                  <w:pPr>
                    <w:pStyle w:val="BodyText"/>
                    <w:spacing w:line="360" w:lineRule="auto" w:before="10"/>
                    <w:ind w:left="380" w:right="18" w:hanging="361"/>
                    <w:jc w:val="both"/>
                  </w:pPr>
                  <w:r>
                    <w:rPr/>
                    <w:t>97. While the NHI calls for mandatory membership for all South Africans through mandatory contributions and social solidarity, it is up to the general public to continue with voluntary medical schemes cover after they have contributed to the</w:t>
                  </w:r>
                </w:p>
                <w:p>
                  <w:pPr>
                    <w:pStyle w:val="BodyText"/>
                    <w:spacing w:before="3"/>
                    <w:ind w:left="380"/>
                  </w:pPr>
                  <w:r>
                    <w:rPr/>
                    <w:t>NHI Fund.</w:t>
                  </w:r>
                </w:p>
              </w:txbxContent>
            </v:textbox>
            <w10:wrap type="none"/>
          </v:shape>
        </w:pict>
      </w:r>
      <w:r>
        <w:rPr/>
        <w:pict>
          <v:shape style="position:absolute;margin-left:89.084099pt;margin-top:301.422791pt;width:10.65pt;height:15.35pt;mso-position-horizontal-relative:page;mso-position-vertical-relative:page;z-index:-126352" type="#_x0000_t202" filled="false" stroked="false">
            <v:textbox inset="0,0,0,0">
              <w:txbxContent>
                <w:p>
                  <w:pPr>
                    <w:spacing w:before="10"/>
                    <w:ind w:left="20" w:right="0" w:firstLine="0"/>
                    <w:jc w:val="left"/>
                    <w:rPr>
                      <w:b/>
                      <w:sz w:val="24"/>
                    </w:rPr>
                  </w:pPr>
                  <w:bookmarkStart w:name="_bookmark25" w:id="50"/>
                  <w:bookmarkEnd w:id="50"/>
                  <w:r>
                    <w:rPr/>
                  </w:r>
                  <w:r>
                    <w:rPr>
                      <w:b/>
                      <w:w w:val="100"/>
                      <w:sz w:val="24"/>
                    </w:rPr>
                    <w:t>V</w:t>
                  </w:r>
                </w:p>
              </w:txbxContent>
            </v:textbox>
            <w10:wrap type="none"/>
          </v:shape>
        </w:pict>
      </w:r>
      <w:r>
        <w:rPr/>
        <w:pict>
          <v:shape style="position:absolute;margin-left:125.117699pt;margin-top:301.422791pt;width:339.5pt;height:15.35pt;mso-position-horizontal-relative:page;mso-position-vertical-relative:page;z-index:-126328" type="#_x0000_t202" filled="false" stroked="false">
            <v:textbox inset="0,0,0,0">
              <w:txbxContent>
                <w:p>
                  <w:pPr>
                    <w:spacing w:before="10"/>
                    <w:ind w:left="20" w:right="0" w:firstLine="0"/>
                    <w:jc w:val="left"/>
                    <w:rPr>
                      <w:b/>
                      <w:sz w:val="24"/>
                    </w:rPr>
                  </w:pPr>
                  <w:r>
                    <w:rPr>
                      <w:b/>
                      <w:sz w:val="24"/>
                    </w:rPr>
                    <w:t>CONCURRENT HEALTH SYST</w:t>
                  </w:r>
                  <w:bookmarkStart w:name="V CONCURRENT HEALTH SYSTEM STRENGTHENING" w:id="51"/>
                  <w:bookmarkEnd w:id="51"/>
                  <w:r>
                    <w:rPr>
                      <w:b/>
                      <w:sz w:val="24"/>
                    </w:rPr>
                    <w:t>EM</w:t>
                  </w:r>
                  <w:r>
                    <w:rPr>
                      <w:b/>
                      <w:sz w:val="24"/>
                    </w:rPr>
                    <w:t> STRENGTHENING PLAN</w:t>
                  </w:r>
                </w:p>
              </w:txbxContent>
            </v:textbox>
            <w10:wrap type="none"/>
          </v:shape>
        </w:pict>
      </w:r>
      <w:r>
        <w:rPr/>
        <w:pict>
          <v:shape style="position:absolute;margin-left:98.092499pt;margin-top:342.652679pt;width:425.5pt;height:98.3pt;mso-position-horizontal-relative:page;mso-position-vertical-relative:page;z-index:-126304" type="#_x0000_t202" filled="false" stroked="false">
            <v:textbox inset="0,0,0,0">
              <w:txbxContent>
                <w:p>
                  <w:pPr>
                    <w:pStyle w:val="BodyText"/>
                    <w:spacing w:line="360" w:lineRule="auto" w:before="10"/>
                    <w:ind w:left="380" w:right="17" w:hanging="361"/>
                    <w:jc w:val="both"/>
                  </w:pPr>
                  <w:r>
                    <w:rPr/>
                    <w:t>98. The improvement, expansion and revitalisation of public healthcare infrastructure is critical to realising the principle of universal coverage and reducing inequalities of access. Therefore, a parallel health systems strengthening plan has been developed to assure infrastructure maintenance, improvement and expansion (capital costs),</w:t>
                  </w:r>
                </w:p>
                <w:p>
                  <w:pPr>
                    <w:pStyle w:val="BodyText"/>
                    <w:spacing w:before="3"/>
                    <w:ind w:left="380"/>
                  </w:pPr>
                  <w:r>
                    <w:rPr/>
                    <w:t>and service provision (recurrent costs).</w:t>
                  </w:r>
                </w:p>
              </w:txbxContent>
            </v:textbox>
            <w10:wrap type="none"/>
          </v:shape>
        </w:pict>
      </w:r>
      <w:r>
        <w:rPr/>
        <w:pict>
          <v:shape style="position:absolute;margin-left:98.092499pt;margin-top:467.064392pt;width:425.35pt;height:36pt;mso-position-horizontal-relative:page;mso-position-vertical-relative:page;z-index:-126280" type="#_x0000_t202" filled="false" stroked="false">
            <v:textbox inset="0,0,0,0">
              <w:txbxContent>
                <w:p>
                  <w:pPr>
                    <w:pStyle w:val="BodyText"/>
                    <w:spacing w:before="10"/>
                  </w:pPr>
                  <w:r>
                    <w:rPr/>
                    <w:t>99. The health system strengthening plan has several key components, as</w:t>
                  </w:r>
                  <w:r>
                    <w:rPr>
                      <w:spacing w:val="52"/>
                    </w:rPr>
                    <w:t> </w:t>
                  </w:r>
                  <w:r>
                    <w:rPr/>
                    <w:t>outlined</w:t>
                  </w:r>
                </w:p>
                <w:p>
                  <w:pPr>
                    <w:pStyle w:val="BodyText"/>
                    <w:spacing w:before="137"/>
                    <w:ind w:left="380"/>
                  </w:pPr>
                  <w:r>
                    <w:rPr/>
                    <w:t>below:</w:t>
                  </w:r>
                </w:p>
              </w:txbxContent>
            </v:textbox>
            <w10:wrap type="none"/>
          </v:shape>
        </w:pict>
      </w:r>
      <w:r>
        <w:rPr/>
        <w:pict>
          <v:shape style="position:absolute;margin-left:116.109299pt;margin-top:529.450562pt;width:266.850pt;height:15.35pt;mso-position-horizontal-relative:page;mso-position-vertical-relative:page;z-index:-126256" type="#_x0000_t202" filled="false" stroked="false">
            <v:textbox inset="0,0,0,0">
              <w:txbxContent>
                <w:p>
                  <w:pPr>
                    <w:spacing w:before="10"/>
                    <w:ind w:left="20" w:right="0" w:firstLine="0"/>
                    <w:jc w:val="left"/>
                    <w:rPr>
                      <w:b/>
                      <w:sz w:val="24"/>
                    </w:rPr>
                  </w:pPr>
                  <w:bookmarkStart w:name="_bookmark26" w:id="52"/>
                  <w:bookmarkEnd w:id="52"/>
                  <w:r>
                    <w:rPr/>
                  </w:r>
                  <w:r>
                    <w:rPr>
                      <w:b/>
                      <w:sz w:val="24"/>
                    </w:rPr>
                    <w:t>General Infrastructure Inventory and Development</w:t>
                  </w:r>
                </w:p>
              </w:txbxContent>
            </v:textbox>
            <w10:wrap type="none"/>
          </v:shape>
        </w:pict>
      </w:r>
      <w:r>
        <w:rPr/>
        <w:pict>
          <v:shape style="position:absolute;margin-left:98.092499pt;margin-top:570.680603pt;width:425.55pt;height:139.75pt;mso-position-horizontal-relative:page;mso-position-vertical-relative:page;z-index:-126232" type="#_x0000_t202" filled="false" stroked="false">
            <v:textbox inset="0,0,0,0">
              <w:txbxContent>
                <w:p>
                  <w:pPr>
                    <w:pStyle w:val="BodyText"/>
                    <w:spacing w:line="360" w:lineRule="auto" w:before="10"/>
                    <w:ind w:left="380" w:right="17" w:hanging="361"/>
                    <w:jc w:val="both"/>
                  </w:pPr>
                  <w:r>
                    <w:rPr/>
                    <w:t>100. The plan proposes that a detailed inventory of both public and private facilities, including infrastructure, human resources and technology, in all parts of the country must be done in order to establish the stock and distribution of these facilities. The inventory will serve a dual purpose: Firstly, as an assessment of the current capacity of the national health system to provide services at different levels and where this capacity</w:t>
                  </w:r>
                  <w:r>
                    <w:rPr>
                      <w:spacing w:val="15"/>
                    </w:rPr>
                    <w:t> </w:t>
                  </w:r>
                  <w:r>
                    <w:rPr/>
                    <w:t>is</w:t>
                  </w:r>
                  <w:r>
                    <w:rPr>
                      <w:spacing w:val="20"/>
                    </w:rPr>
                    <w:t> </w:t>
                  </w:r>
                  <w:r>
                    <w:rPr/>
                    <w:t>located,</w:t>
                  </w:r>
                  <w:r>
                    <w:rPr>
                      <w:spacing w:val="20"/>
                    </w:rPr>
                    <w:t> </w:t>
                  </w:r>
                  <w:r>
                    <w:rPr/>
                    <w:t>and</w:t>
                  </w:r>
                  <w:r>
                    <w:rPr>
                      <w:spacing w:val="24"/>
                    </w:rPr>
                    <w:t> </w:t>
                  </w:r>
                  <w:r>
                    <w:rPr/>
                    <w:t>secondly,</w:t>
                  </w:r>
                  <w:r>
                    <w:rPr>
                      <w:spacing w:val="20"/>
                    </w:rPr>
                    <w:t> </w:t>
                  </w:r>
                  <w:r>
                    <w:rPr/>
                    <w:t>to</w:t>
                  </w:r>
                  <w:r>
                    <w:rPr>
                      <w:spacing w:val="20"/>
                    </w:rPr>
                    <w:t> </w:t>
                  </w:r>
                  <w:r>
                    <w:rPr/>
                    <w:t>identify</w:t>
                  </w:r>
                  <w:r>
                    <w:rPr>
                      <w:spacing w:val="16"/>
                    </w:rPr>
                    <w:t> </w:t>
                  </w:r>
                  <w:r>
                    <w:rPr/>
                    <w:t>gaps</w:t>
                  </w:r>
                  <w:r>
                    <w:rPr>
                      <w:spacing w:val="20"/>
                    </w:rPr>
                    <w:t> </w:t>
                  </w:r>
                  <w:r>
                    <w:rPr/>
                    <w:t>for</w:t>
                  </w:r>
                  <w:r>
                    <w:rPr>
                      <w:spacing w:val="19"/>
                    </w:rPr>
                    <w:t> </w:t>
                  </w:r>
                  <w:r>
                    <w:rPr/>
                    <w:t>expansion</w:t>
                  </w:r>
                  <w:r>
                    <w:rPr>
                      <w:spacing w:val="20"/>
                    </w:rPr>
                    <w:t> </w:t>
                  </w:r>
                  <w:r>
                    <w:rPr/>
                    <w:t>and</w:t>
                  </w:r>
                  <w:r>
                    <w:rPr>
                      <w:spacing w:val="21"/>
                    </w:rPr>
                    <w:t> </w:t>
                  </w:r>
                  <w:r>
                    <w:rPr/>
                    <w:t>facilities</w:t>
                  </w:r>
                  <w:r>
                    <w:rPr>
                      <w:spacing w:val="20"/>
                    </w:rPr>
                    <w:t> </w:t>
                  </w:r>
                  <w:r>
                    <w:rPr/>
                    <w:t>that</w:t>
                  </w:r>
                </w:p>
                <w:p>
                  <w:pPr>
                    <w:pStyle w:val="BodyText"/>
                    <w:ind w:left="380"/>
                  </w:pPr>
                  <w:r>
                    <w:rPr/>
                    <w:t>require  refurbishment.  A subsequent facilities  refurbishment  and expansion  </w:t>
                  </w:r>
                  <w:r>
                    <w:rPr>
                      <w:spacing w:val="21"/>
                    </w:rPr>
                    <w:t> </w:t>
                  </w:r>
                  <w:r>
                    <w:rPr/>
                    <w:t>plan</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116.109299pt;margin-top:71.351486pt;width:407.3pt;height:36pt;mso-position-horizontal-relative:page;mso-position-vertical-relative:page;z-index:-126208" type="#_x0000_t202" filled="false" stroked="false">
            <v:textbox inset="0,0,0,0">
              <w:txbxContent>
                <w:p>
                  <w:pPr>
                    <w:pStyle w:val="BodyText"/>
                    <w:spacing w:before="10"/>
                  </w:pPr>
                  <w:r>
                    <w:rPr/>
                    <w:t>will be developed, in line with the existing health care facilities revitalisation</w:t>
                  </w:r>
                </w:p>
                <w:p>
                  <w:pPr>
                    <w:pStyle w:val="BodyText"/>
                    <w:spacing w:before="137"/>
                  </w:pPr>
                  <w:r>
                    <w:rPr/>
                    <w:t>programme.</w:t>
                  </w:r>
                </w:p>
              </w:txbxContent>
            </v:textbox>
            <w10:wrap type="none"/>
          </v:shape>
        </w:pict>
      </w:r>
      <w:r>
        <w:rPr/>
        <w:pict>
          <v:shape style="position:absolute;margin-left:116.109299pt;margin-top:133.737686pt;width:214.8pt;height:15.35pt;mso-position-horizontal-relative:page;mso-position-vertical-relative:page;z-index:-126184" type="#_x0000_t202" filled="false" stroked="false">
            <v:textbox inset="0,0,0,0">
              <w:txbxContent>
                <w:p>
                  <w:pPr>
                    <w:spacing w:before="10"/>
                    <w:ind w:left="20" w:right="0" w:firstLine="0"/>
                    <w:jc w:val="left"/>
                    <w:rPr>
                      <w:b/>
                      <w:sz w:val="24"/>
                    </w:rPr>
                  </w:pPr>
                  <w:bookmarkStart w:name="_bookmark27" w:id="53"/>
                  <w:bookmarkEnd w:id="53"/>
                  <w:r>
                    <w:rPr/>
                  </w:r>
                  <w:r>
                    <w:rPr>
                      <w:b/>
                      <w:sz w:val="24"/>
                    </w:rPr>
                    <w:t>Str</w:t>
                  </w:r>
                  <w:bookmarkStart w:name="Strengthening of District Health Council" w:id="54"/>
                  <w:bookmarkEnd w:id="54"/>
                  <w:r>
                    <w:rPr>
                      <w:b/>
                      <w:sz w:val="24"/>
                    </w:rPr>
                    <w:t>e</w:t>
                  </w:r>
                  <w:r>
                    <w:rPr>
                      <w:b/>
                      <w:sz w:val="24"/>
                    </w:rPr>
                    <w:t>ngthening of District Health Councils</w:t>
                  </w:r>
                </w:p>
              </w:txbxContent>
            </v:textbox>
            <w10:wrap type="none"/>
          </v:shape>
        </w:pict>
      </w:r>
      <w:r>
        <w:rPr/>
        <w:pict>
          <v:shape style="position:absolute;margin-left:98.092499pt;margin-top:174.967682pt;width:425.45pt;height:202pt;mso-position-horizontal-relative:page;mso-position-vertical-relative:page;z-index:-126160" type="#_x0000_t202" filled="false" stroked="false">
            <v:textbox inset="0,0,0,0">
              <w:txbxContent>
                <w:p>
                  <w:pPr>
                    <w:pStyle w:val="BodyText"/>
                    <w:spacing w:line="360" w:lineRule="auto" w:before="10"/>
                    <w:ind w:left="380" w:right="17" w:hanging="361"/>
                    <w:jc w:val="both"/>
                  </w:pPr>
                  <w:r>
                    <w:rPr/>
                    <w:t>101. Capacity to deliver quality primary health services under a NHI system is premised on a revitalised and adequately financed district health system to meet the needs of the catchment population. District Health Councils (DHCs) throughout the country will be strengthened by improving political governance, managerial oversight and accountability structures. The focus on strengthening the DHCs will primarily be on improving service integration, the quality of services offered within facilities and outreach programmes, efficiency and effectiveness, as well as community participation, developmental and multi-sectoral approaches. Significant and sustained improvements in managerial capacity will be fundamental to</w:t>
                  </w:r>
                </w:p>
                <w:p>
                  <w:pPr>
                    <w:pStyle w:val="BodyText"/>
                    <w:spacing w:before="8"/>
                    <w:ind w:left="380"/>
                  </w:pPr>
                  <w:r>
                    <w:rPr/>
                    <w:t>achieving all this.</w:t>
                  </w:r>
                </w:p>
              </w:txbxContent>
            </v:textbox>
            <w10:wrap type="none"/>
          </v:shape>
        </w:pict>
      </w:r>
      <w:r>
        <w:rPr/>
        <w:pict>
          <v:shape style="position:absolute;margin-left:98.092499pt;margin-top:403.11557pt;width:425.4pt;height:56.8pt;mso-position-horizontal-relative:page;mso-position-vertical-relative:page;z-index:-126136" type="#_x0000_t202" filled="false" stroked="false">
            <v:textbox inset="0,0,0,0">
              <w:txbxContent>
                <w:p>
                  <w:pPr>
                    <w:pStyle w:val="BodyText"/>
                    <w:spacing w:line="360" w:lineRule="auto" w:before="10"/>
                    <w:ind w:left="380" w:right="50" w:hanging="361"/>
                  </w:pPr>
                  <w:r>
                    <w:rPr/>
                    <w:t>102. The district level offices will assist to manage the flow of funds from the NHI Fund</w:t>
                  </w:r>
                  <w:r>
                    <w:rPr>
                      <w:spacing w:val="8"/>
                    </w:rPr>
                    <w:t> </w:t>
                  </w:r>
                  <w:r>
                    <w:rPr/>
                    <w:t>to</w:t>
                  </w:r>
                  <w:r>
                    <w:rPr>
                      <w:spacing w:val="9"/>
                    </w:rPr>
                    <w:t> </w:t>
                  </w:r>
                  <w:r>
                    <w:rPr/>
                    <w:t>providers</w:t>
                  </w:r>
                  <w:r>
                    <w:rPr>
                      <w:spacing w:val="11"/>
                    </w:rPr>
                    <w:t> </w:t>
                  </w:r>
                  <w:r>
                    <w:rPr/>
                    <w:t>based</w:t>
                  </w:r>
                  <w:r>
                    <w:rPr>
                      <w:spacing w:val="9"/>
                    </w:rPr>
                    <w:t> </w:t>
                  </w:r>
                  <w:r>
                    <w:rPr/>
                    <w:t>on</w:t>
                  </w:r>
                  <w:r>
                    <w:rPr>
                      <w:spacing w:val="8"/>
                    </w:rPr>
                    <w:t> </w:t>
                  </w:r>
                  <w:r>
                    <w:rPr/>
                    <w:t>agreed</w:t>
                  </w:r>
                  <w:r>
                    <w:rPr>
                      <w:spacing w:val="12"/>
                    </w:rPr>
                    <w:t> </w:t>
                  </w:r>
                  <w:r>
                    <w:rPr/>
                    <w:t>plans</w:t>
                  </w:r>
                  <w:r>
                    <w:rPr>
                      <w:spacing w:val="11"/>
                    </w:rPr>
                    <w:t> </w:t>
                  </w:r>
                  <w:r>
                    <w:rPr/>
                    <w:t>and</w:t>
                  </w:r>
                  <w:r>
                    <w:rPr>
                      <w:spacing w:val="11"/>
                    </w:rPr>
                    <w:t> </w:t>
                  </w:r>
                  <w:r>
                    <w:rPr/>
                    <w:t>using</w:t>
                  </w:r>
                  <w:r>
                    <w:rPr>
                      <w:spacing w:val="9"/>
                    </w:rPr>
                    <w:t> </w:t>
                  </w:r>
                  <w:r>
                    <w:rPr/>
                    <w:t>a</w:t>
                  </w:r>
                  <w:r>
                    <w:rPr>
                      <w:spacing w:val="10"/>
                    </w:rPr>
                    <w:t> </w:t>
                  </w:r>
                  <w:r>
                    <w:rPr/>
                    <w:t>combination</w:t>
                  </w:r>
                  <w:r>
                    <w:rPr>
                      <w:spacing w:val="12"/>
                    </w:rPr>
                    <w:t> </w:t>
                  </w:r>
                  <w:r>
                    <w:rPr/>
                    <w:t>of</w:t>
                  </w:r>
                  <w:r>
                    <w:rPr>
                      <w:spacing w:val="8"/>
                    </w:rPr>
                    <w:t> </w:t>
                  </w:r>
                  <w:r>
                    <w:rPr/>
                    <w:t>agreed</w:t>
                  </w:r>
                </w:p>
                <w:p>
                  <w:pPr>
                    <w:pStyle w:val="BodyText"/>
                    <w:spacing w:before="1"/>
                    <w:ind w:left="380"/>
                  </w:pPr>
                  <w:r>
                    <w:rPr/>
                    <w:t>payment mechanisms.</w:t>
                  </w:r>
                </w:p>
              </w:txbxContent>
            </v:textbox>
            <w10:wrap type="none"/>
          </v:shape>
        </w:pict>
      </w:r>
      <w:r>
        <w:rPr/>
        <w:pict>
          <v:shape style="position:absolute;margin-left:116.109299pt;margin-top:486.297272pt;width:276.9pt;height:15.35pt;mso-position-horizontal-relative:page;mso-position-vertical-relative:page;z-index:-126112" type="#_x0000_t202" filled="false" stroked="false">
            <v:textbox inset="0,0,0,0">
              <w:txbxContent>
                <w:p>
                  <w:pPr>
                    <w:spacing w:before="10"/>
                    <w:ind w:left="20" w:right="0" w:firstLine="0"/>
                    <w:jc w:val="left"/>
                    <w:rPr>
                      <w:b/>
                      <w:sz w:val="24"/>
                    </w:rPr>
                  </w:pPr>
                  <w:bookmarkStart w:name="_bookmark28" w:id="55"/>
                  <w:bookmarkEnd w:id="55"/>
                  <w:r>
                    <w:rPr/>
                  </w:r>
                  <w:r>
                    <w:rPr>
                      <w:b/>
                      <w:sz w:val="24"/>
                    </w:rPr>
                    <w:t>Increased Autonomy of Public Health Care Providers</w:t>
                  </w:r>
                </w:p>
              </w:txbxContent>
            </v:textbox>
            <w10:wrap type="none"/>
          </v:shape>
        </w:pict>
      </w:r>
      <w:r>
        <w:rPr/>
        <w:pict>
          <v:shape style="position:absolute;margin-left:98.092499pt;margin-top:527.527161pt;width:425.55pt;height:160.4pt;mso-position-horizontal-relative:page;mso-position-vertical-relative:page;z-index:-126088" type="#_x0000_t202" filled="false" stroked="false">
            <v:textbox inset="0,0,0,0">
              <w:txbxContent>
                <w:p>
                  <w:pPr>
                    <w:pStyle w:val="BodyText"/>
                    <w:spacing w:line="360" w:lineRule="auto" w:before="10"/>
                    <w:ind w:left="380" w:right="17" w:hanging="361"/>
                    <w:jc w:val="both"/>
                  </w:pPr>
                  <w:r>
                    <w:rPr/>
                    <w:t>103. As part of the concurrent health systems strengthening plan, actions will </w:t>
                  </w:r>
                  <w:bookmarkStart w:name="Increased Autonomy of Public Health Care" w:id="56"/>
                  <w:bookmarkEnd w:id="56"/>
                  <w:r>
                    <w:rPr/>
                    <w:t>be</w:t>
                  </w:r>
                  <w:r>
                    <w:rPr/>
                    <w:t> taken to create concrete mechanisms for increasing the efficiency of public health facilities, particularly of hospitals by increasing managerial autonomy in public health care facilities in order to improve decision making and accountability. At the same time, the current efficiency in the use of provincial allocations will be reviewed to assure reduction in duplication and optimal use of the allocations. Procurement</w:t>
                  </w:r>
                  <w:r>
                    <w:rPr>
                      <w:spacing w:val="27"/>
                    </w:rPr>
                    <w:t> </w:t>
                  </w:r>
                  <w:r>
                    <w:rPr/>
                    <w:t>and</w:t>
                  </w:r>
                  <w:r>
                    <w:rPr>
                      <w:spacing w:val="24"/>
                    </w:rPr>
                    <w:t> </w:t>
                  </w:r>
                  <w:r>
                    <w:rPr/>
                    <w:t>supply</w:t>
                  </w:r>
                  <w:r>
                    <w:rPr>
                      <w:spacing w:val="21"/>
                    </w:rPr>
                    <w:t> </w:t>
                  </w:r>
                  <w:r>
                    <w:rPr/>
                    <w:t>functions</w:t>
                  </w:r>
                  <w:r>
                    <w:rPr>
                      <w:spacing w:val="24"/>
                    </w:rPr>
                    <w:t> </w:t>
                  </w:r>
                  <w:r>
                    <w:rPr/>
                    <w:t>will</w:t>
                  </w:r>
                  <w:r>
                    <w:rPr>
                      <w:spacing w:val="24"/>
                    </w:rPr>
                    <w:t> </w:t>
                  </w:r>
                  <w:r>
                    <w:rPr/>
                    <w:t>also</w:t>
                  </w:r>
                  <w:r>
                    <w:rPr>
                      <w:spacing w:val="26"/>
                    </w:rPr>
                    <w:t> </w:t>
                  </w:r>
                  <w:r>
                    <w:rPr/>
                    <w:t>be</w:t>
                  </w:r>
                  <w:r>
                    <w:rPr>
                      <w:spacing w:val="23"/>
                    </w:rPr>
                    <w:t> </w:t>
                  </w:r>
                  <w:r>
                    <w:rPr/>
                    <w:t>revised</w:t>
                  </w:r>
                  <w:r>
                    <w:rPr>
                      <w:spacing w:val="24"/>
                    </w:rPr>
                    <w:t> </w:t>
                  </w:r>
                  <w:r>
                    <w:rPr/>
                    <w:t>where</w:t>
                  </w:r>
                  <w:r>
                    <w:rPr>
                      <w:spacing w:val="25"/>
                    </w:rPr>
                    <w:t> </w:t>
                  </w:r>
                  <w:r>
                    <w:rPr/>
                    <w:t>necessary</w:t>
                  </w:r>
                  <w:r>
                    <w:rPr>
                      <w:spacing w:val="19"/>
                    </w:rPr>
                    <w:t> </w:t>
                  </w:r>
                  <w:r>
                    <w:rPr/>
                    <w:t>and</w:t>
                  </w:r>
                </w:p>
                <w:p>
                  <w:pPr>
                    <w:pStyle w:val="BodyText"/>
                    <w:ind w:left="380"/>
                  </w:pPr>
                  <w:r>
                    <w:rPr/>
                    <w:t>improved.</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116.109299pt;margin-top:71.592186pt;width:261.6pt;height:15.35pt;mso-position-horizontal-relative:page;mso-position-vertical-relative:page;z-index:-126064" type="#_x0000_t202" filled="false" stroked="false">
            <v:textbox inset="0,0,0,0">
              <w:txbxContent>
                <w:p>
                  <w:pPr>
                    <w:spacing w:before="10"/>
                    <w:ind w:left="20" w:right="0" w:firstLine="0"/>
                    <w:jc w:val="left"/>
                    <w:rPr>
                      <w:b/>
                      <w:sz w:val="24"/>
                    </w:rPr>
                  </w:pPr>
                  <w:bookmarkStart w:name="Development of Human Resources Plan for " w:id="57"/>
                  <w:bookmarkEnd w:id="57"/>
                  <w:r>
                    <w:rPr/>
                  </w:r>
                  <w:bookmarkStart w:name="_bookmark29" w:id="58"/>
                  <w:bookmarkEnd w:id="58"/>
                  <w:r>
                    <w:rPr/>
                  </w:r>
                  <w:r>
                    <w:rPr>
                      <w:b/>
                      <w:sz w:val="24"/>
                    </w:rPr>
                    <w:t>Development of Human Resources Plan for Health</w:t>
                  </w:r>
                </w:p>
              </w:txbxContent>
            </v:textbox>
            <w10:wrap type="none"/>
          </v:shape>
        </w:pict>
      </w:r>
      <w:r>
        <w:rPr/>
        <w:pict>
          <v:shape style="position:absolute;margin-left:98.092499pt;margin-top:112.822182pt;width:425.4pt;height:98.3pt;mso-position-horizontal-relative:page;mso-position-vertical-relative:page;z-index:-126040" type="#_x0000_t202" filled="false" stroked="false">
            <v:textbox inset="0,0,0,0">
              <w:txbxContent>
                <w:p>
                  <w:pPr>
                    <w:pStyle w:val="BodyText"/>
                    <w:spacing w:line="360" w:lineRule="auto" w:before="10"/>
                    <w:ind w:left="380" w:right="17" w:hanging="361"/>
                    <w:jc w:val="both"/>
                  </w:pPr>
                  <w:r>
                    <w:rPr/>
                    <w:t>104. Changing the financial arrangements of the health sector without dealing with the Human Resources for Health (HRH) challenges will not yield the desired results. It is for this specific reason that the NHI plan proposes a set of comprehensive strategies for increasing the supply, quality, distribution and retention of various</w:t>
                  </w:r>
                </w:p>
                <w:p>
                  <w:pPr>
                    <w:pStyle w:val="BodyText"/>
                    <w:spacing w:before="3"/>
                    <w:ind w:left="380"/>
                  </w:pPr>
                  <w:r>
                    <w:rPr/>
                    <w:t>categories of health workers in the country.</w:t>
                  </w:r>
                </w:p>
              </w:txbxContent>
            </v:textbox>
            <w10:wrap type="none"/>
          </v:shape>
        </w:pict>
      </w:r>
      <w:r>
        <w:rPr/>
        <w:pict>
          <v:shape style="position:absolute;margin-left:98.092499pt;margin-top:237.23378pt;width:425.5pt;height:118.95pt;mso-position-horizontal-relative:page;mso-position-vertical-relative:page;z-index:-126016" type="#_x0000_t202" filled="false" stroked="false">
            <v:textbox inset="0,0,0,0">
              <w:txbxContent>
                <w:p>
                  <w:pPr>
                    <w:pStyle w:val="BodyText"/>
                    <w:spacing w:line="360" w:lineRule="auto" w:before="10"/>
                    <w:ind w:left="380" w:right="17" w:hanging="361"/>
                    <w:jc w:val="both"/>
                  </w:pPr>
                  <w:r>
                    <w:rPr/>
                    <w:t>105. Data on the employment of health professionals indicates that there has been growth in professional registrations across most health professions (see Table 2 below) and fairly substantial increases in public sector full-time permanent appointments. However, these increases conceal the fact that in many categories of staff, South Africa is heavily undersupplied with key health professionals and is</w:t>
                  </w:r>
                </w:p>
                <w:p>
                  <w:pPr>
                    <w:pStyle w:val="BodyText"/>
                    <w:spacing w:before="2"/>
                    <w:ind w:left="380"/>
                  </w:pPr>
                  <w:r>
                    <w:rPr/>
                    <w:t>facing a huge challenge in the medium to long-term:</w:t>
                  </w:r>
                </w:p>
              </w:txbxContent>
            </v:textbox>
            <w10:wrap type="none"/>
          </v:shape>
        </w:pict>
      </w:r>
    </w:p>
    <w:p>
      <w:pPr>
        <w:spacing w:after="0"/>
        <w:rPr>
          <w:sz w:val="2"/>
          <w:szCs w:val="2"/>
        </w:rPr>
        <w:sectPr>
          <w:pgSz w:w="12240" w:h="15840"/>
          <w:pgMar w:top="1420" w:bottom="280" w:left="1580" w:right="0"/>
        </w:sectPr>
      </w:pPr>
    </w:p>
    <w:p>
      <w:pPr>
        <w:rPr>
          <w:sz w:val="2"/>
          <w:szCs w:val="2"/>
        </w:rPr>
      </w:pPr>
      <w:r>
        <w:rPr/>
        <w:pict>
          <v:group style="position:absolute;margin-left:84.44239pt;margin-top:105.545189pt;width:458.05pt;height:610.5pt;mso-position-horizontal-relative:page;mso-position-vertical-relative:page;z-index:-125992" coordorigin="1689,2111" coordsize="9161,12210">
            <v:line style="position:absolute" from="1698,2116" to="3255,2116" stroked="true" strokeweight=".480835pt" strokecolor="#000000">
              <v:stroke dashstyle="solid"/>
            </v:line>
            <v:line style="position:absolute" from="3265,2116" to="4022,2116" stroked="true" strokeweight=".480835pt" strokecolor="#000000">
              <v:stroke dashstyle="solid"/>
            </v:line>
            <v:line style="position:absolute" from="4031,2116" to="4788,2116" stroked="true" strokeweight=".480835pt" strokecolor="#000000">
              <v:stroke dashstyle="solid"/>
            </v:line>
            <v:line style="position:absolute" from="4797,2116" to="5552,2116" stroked="true" strokeweight=".480835pt" strokecolor="#000000">
              <v:stroke dashstyle="solid"/>
            </v:line>
            <v:line style="position:absolute" from="5561,2116" to="6318,2116" stroked="true" strokeweight=".480835pt" strokecolor="#000000">
              <v:stroke dashstyle="solid"/>
            </v:line>
            <v:line style="position:absolute" from="6328,2116" to="7217,2116" stroked="true" strokeweight=".480835pt" strokecolor="#000000">
              <v:stroke dashstyle="solid"/>
            </v:line>
            <v:line style="position:absolute" from="7226,2116" to="8115,2116" stroked="true" strokeweight=".480835pt" strokecolor="#000000">
              <v:stroke dashstyle="solid"/>
            </v:line>
            <v:line style="position:absolute" from="8125,2116" to="8881,2116" stroked="true" strokeweight=".480835pt" strokecolor="#000000">
              <v:stroke dashstyle="solid"/>
            </v:line>
            <v:line style="position:absolute" from="8891,2116" to="9994,2116" stroked="true" strokeweight=".480835pt" strokecolor="#000000">
              <v:stroke dashstyle="solid"/>
            </v:line>
            <v:line style="position:absolute" from="10003,2116" to="10839,2116" stroked="true" strokeweight=".480835pt" strokecolor="#000000">
              <v:stroke dashstyle="solid"/>
            </v:line>
            <v:line style="position:absolute" from="1698,2864" to="3255,2864" stroked="true" strokeweight=".480835pt" strokecolor="#000000">
              <v:stroke dashstyle="solid"/>
            </v:line>
            <v:line style="position:absolute" from="3265,2864" to="4022,2864" stroked="true" strokeweight=".480835pt" strokecolor="#000000">
              <v:stroke dashstyle="solid"/>
            </v:line>
            <v:line style="position:absolute" from="4031,2864" to="4788,2864" stroked="true" strokeweight=".480835pt" strokecolor="#000000">
              <v:stroke dashstyle="solid"/>
            </v:line>
            <v:line style="position:absolute" from="4797,2864" to="5552,2864" stroked="true" strokeweight=".480835pt" strokecolor="#000000">
              <v:stroke dashstyle="solid"/>
            </v:line>
            <v:line style="position:absolute" from="5561,2864" to="6318,2864" stroked="true" strokeweight=".480835pt" strokecolor="#000000">
              <v:stroke dashstyle="solid"/>
            </v:line>
            <v:line style="position:absolute" from="6328,2864" to="7217,2864" stroked="true" strokeweight=".480835pt" strokecolor="#000000">
              <v:stroke dashstyle="solid"/>
            </v:line>
            <v:line style="position:absolute" from="7226,2864" to="8115,2864" stroked="true" strokeweight=".480835pt" strokecolor="#000000">
              <v:stroke dashstyle="solid"/>
            </v:line>
            <v:line style="position:absolute" from="8125,2864" to="8881,2864" stroked="true" strokeweight=".480835pt" strokecolor="#000000">
              <v:stroke dashstyle="solid"/>
            </v:line>
            <v:line style="position:absolute" from="8891,2864" to="9994,2864" stroked="true" strokeweight=".480835pt" strokecolor="#000000">
              <v:stroke dashstyle="solid"/>
            </v:line>
            <v:line style="position:absolute" from="10003,2864" to="10839,2864" stroked="true" strokeweight=".480835pt" strokecolor="#000000">
              <v:stroke dashstyle="solid"/>
            </v:line>
            <v:line style="position:absolute" from="1698,3340" to="3255,3340" stroked="true" strokeweight=".480835pt" strokecolor="#000000">
              <v:stroke dashstyle="solid"/>
            </v:line>
            <v:line style="position:absolute" from="3265,3340" to="4022,3340" stroked="true" strokeweight=".480835pt" strokecolor="#000000">
              <v:stroke dashstyle="solid"/>
            </v:line>
            <v:line style="position:absolute" from="4031,3340" to="4788,3340" stroked="true" strokeweight=".480835pt" strokecolor="#000000">
              <v:stroke dashstyle="solid"/>
            </v:line>
            <v:line style="position:absolute" from="4797,3340" to="5552,3340" stroked="true" strokeweight=".480835pt" strokecolor="#000000">
              <v:stroke dashstyle="solid"/>
            </v:line>
            <v:line style="position:absolute" from="5561,3340" to="6318,3340" stroked="true" strokeweight=".480835pt" strokecolor="#000000">
              <v:stroke dashstyle="solid"/>
            </v:line>
            <v:line style="position:absolute" from="6328,3340" to="7217,3340" stroked="true" strokeweight=".480835pt" strokecolor="#000000">
              <v:stroke dashstyle="solid"/>
            </v:line>
            <v:line style="position:absolute" from="7226,3340" to="8115,3340" stroked="true" strokeweight=".480835pt" strokecolor="#000000">
              <v:stroke dashstyle="solid"/>
            </v:line>
            <v:line style="position:absolute" from="8125,3340" to="8881,3340" stroked="true" strokeweight=".480835pt" strokecolor="#000000">
              <v:stroke dashstyle="solid"/>
            </v:line>
            <v:line style="position:absolute" from="8891,3340" to="9994,3340" stroked="true" strokeweight=".480835pt" strokecolor="#000000">
              <v:stroke dashstyle="solid"/>
            </v:line>
            <v:line style="position:absolute" from="10003,3340" to="10839,3340" stroked="true" strokeweight=".480835pt" strokecolor="#000000">
              <v:stroke dashstyle="solid"/>
            </v:line>
            <v:line style="position:absolute" from="1698,3665" to="3255,3665" stroked="true" strokeweight=".480835pt" strokecolor="#000000">
              <v:stroke dashstyle="solid"/>
            </v:line>
            <v:line style="position:absolute" from="3265,3665" to="4022,3665" stroked="true" strokeweight=".480835pt" strokecolor="#000000">
              <v:stroke dashstyle="solid"/>
            </v:line>
            <v:line style="position:absolute" from="4031,3665" to="4788,3665" stroked="true" strokeweight=".480835pt" strokecolor="#000000">
              <v:stroke dashstyle="solid"/>
            </v:line>
            <v:line style="position:absolute" from="4797,3665" to="5552,3665" stroked="true" strokeweight=".480835pt" strokecolor="#000000">
              <v:stroke dashstyle="solid"/>
            </v:line>
            <v:line style="position:absolute" from="5561,3665" to="6318,3665" stroked="true" strokeweight=".480835pt" strokecolor="#000000">
              <v:stroke dashstyle="solid"/>
            </v:line>
            <v:line style="position:absolute" from="6328,3665" to="7217,3665" stroked="true" strokeweight=".480835pt" strokecolor="#000000">
              <v:stroke dashstyle="solid"/>
            </v:line>
            <v:line style="position:absolute" from="7226,3665" to="8115,3665" stroked="true" strokeweight=".480835pt" strokecolor="#000000">
              <v:stroke dashstyle="solid"/>
            </v:line>
            <v:line style="position:absolute" from="8125,3665" to="8881,3665" stroked="true" strokeweight=".480835pt" strokecolor="#000000">
              <v:stroke dashstyle="solid"/>
            </v:line>
            <v:line style="position:absolute" from="8891,3665" to="9994,3665" stroked="true" strokeweight=".480835pt" strokecolor="#000000">
              <v:stroke dashstyle="solid"/>
            </v:line>
            <v:line style="position:absolute" from="10003,3665" to="10839,3665" stroked="true" strokeweight=".480835pt" strokecolor="#000000">
              <v:stroke dashstyle="solid"/>
            </v:line>
            <v:line style="position:absolute" from="1698,4141" to="3255,4141" stroked="true" strokeweight=".480835pt" strokecolor="#000000">
              <v:stroke dashstyle="solid"/>
            </v:line>
            <v:line style="position:absolute" from="3265,4141" to="4022,4141" stroked="true" strokeweight=".480835pt" strokecolor="#000000">
              <v:stroke dashstyle="solid"/>
            </v:line>
            <v:line style="position:absolute" from="4031,4141" to="4788,4141" stroked="true" strokeweight=".480835pt" strokecolor="#000000">
              <v:stroke dashstyle="solid"/>
            </v:line>
            <v:line style="position:absolute" from="4797,4141" to="5552,4141" stroked="true" strokeweight=".480835pt" strokecolor="#000000">
              <v:stroke dashstyle="solid"/>
            </v:line>
            <v:line style="position:absolute" from="5561,4141" to="6318,4141" stroked="true" strokeweight=".480835pt" strokecolor="#000000">
              <v:stroke dashstyle="solid"/>
            </v:line>
            <v:line style="position:absolute" from="6328,4141" to="7217,4141" stroked="true" strokeweight=".480835pt" strokecolor="#000000">
              <v:stroke dashstyle="solid"/>
            </v:line>
            <v:line style="position:absolute" from="7226,4141" to="8115,4141" stroked="true" strokeweight=".480835pt" strokecolor="#000000">
              <v:stroke dashstyle="solid"/>
            </v:line>
            <v:line style="position:absolute" from="8125,4141" to="8881,4141" stroked="true" strokeweight=".480835pt" strokecolor="#000000">
              <v:stroke dashstyle="solid"/>
            </v:line>
            <v:line style="position:absolute" from="8891,4141" to="9994,4141" stroked="true" strokeweight=".480835pt" strokecolor="#000000">
              <v:stroke dashstyle="solid"/>
            </v:line>
            <v:line style="position:absolute" from="10003,4141" to="10839,4141" stroked="true" strokeweight=".480835pt" strokecolor="#000000">
              <v:stroke dashstyle="solid"/>
            </v:line>
            <v:line style="position:absolute" from="1698,4618" to="3255,4618" stroked="true" strokeweight=".480835pt" strokecolor="#000000">
              <v:stroke dashstyle="solid"/>
            </v:line>
            <v:line style="position:absolute" from="3265,4618" to="4022,4618" stroked="true" strokeweight=".480835pt" strokecolor="#000000">
              <v:stroke dashstyle="solid"/>
            </v:line>
            <v:line style="position:absolute" from="4031,4618" to="4788,4618" stroked="true" strokeweight=".480835pt" strokecolor="#000000">
              <v:stroke dashstyle="solid"/>
            </v:line>
            <v:line style="position:absolute" from="4797,4618" to="5552,4618" stroked="true" strokeweight=".480835pt" strokecolor="#000000">
              <v:stroke dashstyle="solid"/>
            </v:line>
            <v:line style="position:absolute" from="5561,4618" to="6318,4618" stroked="true" strokeweight=".480835pt" strokecolor="#000000">
              <v:stroke dashstyle="solid"/>
            </v:line>
            <v:line style="position:absolute" from="6328,4618" to="7217,4618" stroked="true" strokeweight=".480835pt" strokecolor="#000000">
              <v:stroke dashstyle="solid"/>
            </v:line>
            <v:line style="position:absolute" from="7226,4618" to="8115,4618" stroked="true" strokeweight=".480835pt" strokecolor="#000000">
              <v:stroke dashstyle="solid"/>
            </v:line>
            <v:line style="position:absolute" from="8125,4618" to="8881,4618" stroked="true" strokeweight=".480835pt" strokecolor="#000000">
              <v:stroke dashstyle="solid"/>
            </v:line>
            <v:line style="position:absolute" from="8891,4618" to="9994,4618" stroked="true" strokeweight=".480835pt" strokecolor="#000000">
              <v:stroke dashstyle="solid"/>
            </v:line>
            <v:line style="position:absolute" from="10003,4618" to="10839,4618" stroked="true" strokeweight=".480835pt" strokecolor="#000000">
              <v:stroke dashstyle="solid"/>
            </v:line>
            <v:line style="position:absolute" from="1698,4943" to="3255,4943" stroked="true" strokeweight=".480835pt" strokecolor="#000000">
              <v:stroke dashstyle="solid"/>
            </v:line>
            <v:line style="position:absolute" from="3265,4943" to="4022,4943" stroked="true" strokeweight=".480835pt" strokecolor="#000000">
              <v:stroke dashstyle="solid"/>
            </v:line>
            <v:line style="position:absolute" from="4031,4943" to="4788,4943" stroked="true" strokeweight=".480835pt" strokecolor="#000000">
              <v:stroke dashstyle="solid"/>
            </v:line>
            <v:line style="position:absolute" from="4797,4943" to="5552,4943" stroked="true" strokeweight=".480835pt" strokecolor="#000000">
              <v:stroke dashstyle="solid"/>
            </v:line>
            <v:line style="position:absolute" from="5561,4943" to="6318,4943" stroked="true" strokeweight=".480835pt" strokecolor="#000000">
              <v:stroke dashstyle="solid"/>
            </v:line>
            <v:line style="position:absolute" from="6328,4943" to="7217,4943" stroked="true" strokeweight=".480835pt" strokecolor="#000000">
              <v:stroke dashstyle="solid"/>
            </v:line>
            <v:line style="position:absolute" from="7226,4943" to="8115,4943" stroked="true" strokeweight=".480835pt" strokecolor="#000000">
              <v:stroke dashstyle="solid"/>
            </v:line>
            <v:line style="position:absolute" from="8125,4943" to="8881,4943" stroked="true" strokeweight=".480835pt" strokecolor="#000000">
              <v:stroke dashstyle="solid"/>
            </v:line>
            <v:line style="position:absolute" from="8891,4943" to="9994,4943" stroked="true" strokeweight=".480835pt" strokecolor="#000000">
              <v:stroke dashstyle="solid"/>
            </v:line>
            <v:line style="position:absolute" from="10003,4943" to="10839,4943" stroked="true" strokeweight=".480835pt" strokecolor="#000000">
              <v:stroke dashstyle="solid"/>
            </v:line>
            <v:line style="position:absolute" from="1698,5270" to="3255,5270" stroked="true" strokeweight=".480835pt" strokecolor="#000000">
              <v:stroke dashstyle="solid"/>
            </v:line>
            <v:line style="position:absolute" from="3265,5270" to="4022,5270" stroked="true" strokeweight=".480835pt" strokecolor="#000000">
              <v:stroke dashstyle="solid"/>
            </v:line>
            <v:line style="position:absolute" from="4031,5270" to="4788,5270" stroked="true" strokeweight=".480835pt" strokecolor="#000000">
              <v:stroke dashstyle="solid"/>
            </v:line>
            <v:line style="position:absolute" from="4797,5270" to="5552,5270" stroked="true" strokeweight=".480835pt" strokecolor="#000000">
              <v:stroke dashstyle="solid"/>
            </v:line>
            <v:line style="position:absolute" from="5561,5270" to="6318,5270" stroked="true" strokeweight=".480835pt" strokecolor="#000000">
              <v:stroke dashstyle="solid"/>
            </v:line>
            <v:line style="position:absolute" from="6328,5270" to="7217,5270" stroked="true" strokeweight=".480835pt" strokecolor="#000000">
              <v:stroke dashstyle="solid"/>
            </v:line>
            <v:line style="position:absolute" from="7226,5270" to="8115,5270" stroked="true" strokeweight=".480835pt" strokecolor="#000000">
              <v:stroke dashstyle="solid"/>
            </v:line>
            <v:line style="position:absolute" from="8125,5270" to="8881,5270" stroked="true" strokeweight=".480835pt" strokecolor="#000000">
              <v:stroke dashstyle="solid"/>
            </v:line>
            <v:line style="position:absolute" from="8891,5270" to="9994,5270" stroked="true" strokeweight=".480835pt" strokecolor="#000000">
              <v:stroke dashstyle="solid"/>
            </v:line>
            <v:line style="position:absolute" from="10003,5270" to="10839,5270" stroked="true" strokeweight=".480835pt" strokecolor="#000000">
              <v:stroke dashstyle="solid"/>
            </v:line>
            <v:line style="position:absolute" from="1698,5746" to="3255,5746" stroked="true" strokeweight=".480835pt" strokecolor="#000000">
              <v:stroke dashstyle="solid"/>
            </v:line>
            <v:line style="position:absolute" from="3265,5746" to="4022,5746" stroked="true" strokeweight=".480835pt" strokecolor="#000000">
              <v:stroke dashstyle="solid"/>
            </v:line>
            <v:line style="position:absolute" from="4031,5746" to="4788,5746" stroked="true" strokeweight=".480835pt" strokecolor="#000000">
              <v:stroke dashstyle="solid"/>
            </v:line>
            <v:line style="position:absolute" from="4797,5746" to="5552,5746" stroked="true" strokeweight=".480835pt" strokecolor="#000000">
              <v:stroke dashstyle="solid"/>
            </v:line>
            <v:line style="position:absolute" from="5561,5746" to="6318,5746" stroked="true" strokeweight=".480835pt" strokecolor="#000000">
              <v:stroke dashstyle="solid"/>
            </v:line>
            <v:line style="position:absolute" from="6328,5746" to="7217,5746" stroked="true" strokeweight=".480835pt" strokecolor="#000000">
              <v:stroke dashstyle="solid"/>
            </v:line>
            <v:line style="position:absolute" from="7226,5746" to="8115,5746" stroked="true" strokeweight=".480835pt" strokecolor="#000000">
              <v:stroke dashstyle="solid"/>
            </v:line>
            <v:line style="position:absolute" from="8125,5746" to="8881,5746" stroked="true" strokeweight=".480835pt" strokecolor="#000000">
              <v:stroke dashstyle="solid"/>
            </v:line>
            <v:line style="position:absolute" from="8891,5746" to="9994,5746" stroked="true" strokeweight=".480835pt" strokecolor="#000000">
              <v:stroke dashstyle="solid"/>
            </v:line>
            <v:line style="position:absolute" from="10003,5746" to="10839,5746" stroked="true" strokeweight=".480835pt" strokecolor="#000000">
              <v:stroke dashstyle="solid"/>
            </v:line>
            <v:line style="position:absolute" from="1698,6222" to="3255,6222" stroked="true" strokeweight=".480835pt" strokecolor="#000000">
              <v:stroke dashstyle="solid"/>
            </v:line>
            <v:line style="position:absolute" from="3265,6222" to="4022,6222" stroked="true" strokeweight=".480835pt" strokecolor="#000000">
              <v:stroke dashstyle="solid"/>
            </v:line>
            <v:line style="position:absolute" from="4031,6222" to="4788,6222" stroked="true" strokeweight=".480835pt" strokecolor="#000000">
              <v:stroke dashstyle="solid"/>
            </v:line>
            <v:line style="position:absolute" from="4797,6222" to="5552,6222" stroked="true" strokeweight=".480835pt" strokecolor="#000000">
              <v:stroke dashstyle="solid"/>
            </v:line>
            <v:line style="position:absolute" from="5561,6222" to="6318,6222" stroked="true" strokeweight=".480835pt" strokecolor="#000000">
              <v:stroke dashstyle="solid"/>
            </v:line>
            <v:line style="position:absolute" from="6328,6222" to="7217,6222" stroked="true" strokeweight=".480835pt" strokecolor="#000000">
              <v:stroke dashstyle="solid"/>
            </v:line>
            <v:line style="position:absolute" from="7226,6222" to="8115,6222" stroked="true" strokeweight=".480835pt" strokecolor="#000000">
              <v:stroke dashstyle="solid"/>
            </v:line>
            <v:line style="position:absolute" from="8125,6222" to="8881,6222" stroked="true" strokeweight=".480835pt" strokecolor="#000000">
              <v:stroke dashstyle="solid"/>
            </v:line>
            <v:line style="position:absolute" from="8891,6222" to="9994,6222" stroked="true" strokeweight=".480835pt" strokecolor="#000000">
              <v:stroke dashstyle="solid"/>
            </v:line>
            <v:line style="position:absolute" from="10003,6222" to="10839,6222" stroked="true" strokeweight=".480835pt" strokecolor="#000000">
              <v:stroke dashstyle="solid"/>
            </v:line>
            <v:line style="position:absolute" from="1698,6696" to="3255,6696" stroked="true" strokeweight=".480835pt" strokecolor="#000000">
              <v:stroke dashstyle="solid"/>
            </v:line>
            <v:line style="position:absolute" from="3265,6696" to="4022,6696" stroked="true" strokeweight=".480835pt" strokecolor="#000000">
              <v:stroke dashstyle="solid"/>
            </v:line>
            <v:line style="position:absolute" from="4031,6696" to="4788,6696" stroked="true" strokeweight=".480835pt" strokecolor="#000000">
              <v:stroke dashstyle="solid"/>
            </v:line>
            <v:line style="position:absolute" from="4797,6696" to="5552,6696" stroked="true" strokeweight=".480835pt" strokecolor="#000000">
              <v:stroke dashstyle="solid"/>
            </v:line>
            <v:line style="position:absolute" from="5561,6696" to="6318,6696" stroked="true" strokeweight=".480835pt" strokecolor="#000000">
              <v:stroke dashstyle="solid"/>
            </v:line>
            <v:line style="position:absolute" from="6328,6696" to="7217,6696" stroked="true" strokeweight=".480835pt" strokecolor="#000000">
              <v:stroke dashstyle="solid"/>
            </v:line>
            <v:line style="position:absolute" from="7226,6696" to="8115,6696" stroked="true" strokeweight=".480835pt" strokecolor="#000000">
              <v:stroke dashstyle="solid"/>
            </v:line>
            <v:line style="position:absolute" from="8125,6696" to="8881,6696" stroked="true" strokeweight=".480835pt" strokecolor="#000000">
              <v:stroke dashstyle="solid"/>
            </v:line>
            <v:line style="position:absolute" from="8891,6696" to="9994,6696" stroked="true" strokeweight=".480835pt" strokecolor="#000000">
              <v:stroke dashstyle="solid"/>
            </v:line>
            <v:line style="position:absolute" from="10003,6696" to="10839,6696" stroked="true" strokeweight=".480835pt" strokecolor="#000000">
              <v:stroke dashstyle="solid"/>
            </v:line>
            <v:line style="position:absolute" from="1698,7173" to="3255,7173" stroked="true" strokeweight=".480835pt" strokecolor="#000000">
              <v:stroke dashstyle="solid"/>
            </v:line>
            <v:line style="position:absolute" from="3265,7173" to="4022,7173" stroked="true" strokeweight=".480835pt" strokecolor="#000000">
              <v:stroke dashstyle="solid"/>
            </v:line>
            <v:line style="position:absolute" from="4031,7173" to="4788,7173" stroked="true" strokeweight=".480835pt" strokecolor="#000000">
              <v:stroke dashstyle="solid"/>
            </v:line>
            <v:line style="position:absolute" from="4797,7173" to="5552,7173" stroked="true" strokeweight=".480835pt" strokecolor="#000000">
              <v:stroke dashstyle="solid"/>
            </v:line>
            <v:line style="position:absolute" from="5561,7173" to="6318,7173" stroked="true" strokeweight=".480835pt" strokecolor="#000000">
              <v:stroke dashstyle="solid"/>
            </v:line>
            <v:line style="position:absolute" from="6328,7173" to="7217,7173" stroked="true" strokeweight=".480835pt" strokecolor="#000000">
              <v:stroke dashstyle="solid"/>
            </v:line>
            <v:line style="position:absolute" from="7226,7173" to="8115,7173" stroked="true" strokeweight=".480835pt" strokecolor="#000000">
              <v:stroke dashstyle="solid"/>
            </v:line>
            <v:line style="position:absolute" from="8125,7173" to="8881,7173" stroked="true" strokeweight=".480835pt" strokecolor="#000000">
              <v:stroke dashstyle="solid"/>
            </v:line>
            <v:line style="position:absolute" from="8891,7173" to="9994,7173" stroked="true" strokeweight=".480835pt" strokecolor="#000000">
              <v:stroke dashstyle="solid"/>
            </v:line>
            <v:line style="position:absolute" from="10003,7173" to="10839,7173" stroked="true" strokeweight=".480835pt" strokecolor="#000000">
              <v:stroke dashstyle="solid"/>
            </v:line>
            <v:line style="position:absolute" from="1698,7649" to="3255,7649" stroked="true" strokeweight=".480835pt" strokecolor="#000000">
              <v:stroke dashstyle="solid"/>
            </v:line>
            <v:line style="position:absolute" from="3265,7649" to="4022,7649" stroked="true" strokeweight=".480835pt" strokecolor="#000000">
              <v:stroke dashstyle="solid"/>
            </v:line>
            <v:line style="position:absolute" from="4031,7649" to="4788,7649" stroked="true" strokeweight=".480835pt" strokecolor="#000000">
              <v:stroke dashstyle="solid"/>
            </v:line>
            <v:line style="position:absolute" from="4797,7649" to="5552,7649" stroked="true" strokeweight=".480835pt" strokecolor="#000000">
              <v:stroke dashstyle="solid"/>
            </v:line>
            <v:line style="position:absolute" from="5561,7649" to="6318,7649" stroked="true" strokeweight=".480835pt" strokecolor="#000000">
              <v:stroke dashstyle="solid"/>
            </v:line>
            <v:line style="position:absolute" from="6328,7649" to="7217,7649" stroked="true" strokeweight=".480835pt" strokecolor="#000000">
              <v:stroke dashstyle="solid"/>
            </v:line>
            <v:line style="position:absolute" from="7226,7649" to="8115,7649" stroked="true" strokeweight=".480835pt" strokecolor="#000000">
              <v:stroke dashstyle="solid"/>
            </v:line>
            <v:line style="position:absolute" from="8125,7649" to="8881,7649" stroked="true" strokeweight=".480835pt" strokecolor="#000000">
              <v:stroke dashstyle="solid"/>
            </v:line>
            <v:line style="position:absolute" from="8891,7649" to="9994,7649" stroked="true" strokeweight=".480835pt" strokecolor="#000000">
              <v:stroke dashstyle="solid"/>
            </v:line>
            <v:line style="position:absolute" from="10003,7649" to="10839,7649" stroked="true" strokeweight=".480835pt" strokecolor="#000000">
              <v:stroke dashstyle="solid"/>
            </v:line>
            <v:line style="position:absolute" from="1698,8125" to="3255,8125" stroked="true" strokeweight=".480835pt" strokecolor="#000000">
              <v:stroke dashstyle="solid"/>
            </v:line>
            <v:line style="position:absolute" from="3265,8125" to="4022,8125" stroked="true" strokeweight=".480835pt" strokecolor="#000000">
              <v:stroke dashstyle="solid"/>
            </v:line>
            <v:line style="position:absolute" from="4031,8125" to="4788,8125" stroked="true" strokeweight=".480835pt" strokecolor="#000000">
              <v:stroke dashstyle="solid"/>
            </v:line>
            <v:line style="position:absolute" from="4797,8125" to="5552,8125" stroked="true" strokeweight=".480835pt" strokecolor="#000000">
              <v:stroke dashstyle="solid"/>
            </v:line>
            <v:line style="position:absolute" from="5561,8125" to="6318,8125" stroked="true" strokeweight=".480835pt" strokecolor="#000000">
              <v:stroke dashstyle="solid"/>
            </v:line>
            <v:line style="position:absolute" from="6328,8125" to="7217,8125" stroked="true" strokeweight=".480835pt" strokecolor="#000000">
              <v:stroke dashstyle="solid"/>
            </v:line>
            <v:line style="position:absolute" from="7226,8125" to="8115,8125" stroked="true" strokeweight=".480835pt" strokecolor="#000000">
              <v:stroke dashstyle="solid"/>
            </v:line>
            <v:line style="position:absolute" from="8125,8125" to="8881,8125" stroked="true" strokeweight=".480835pt" strokecolor="#000000">
              <v:stroke dashstyle="solid"/>
            </v:line>
            <v:line style="position:absolute" from="8891,8125" to="9994,8125" stroked="true" strokeweight=".480835pt" strokecolor="#000000">
              <v:stroke dashstyle="solid"/>
            </v:line>
            <v:line style="position:absolute" from="10003,8125" to="10839,8125" stroked="true" strokeweight=".480835pt" strokecolor="#000000">
              <v:stroke dashstyle="solid"/>
            </v:line>
            <v:line style="position:absolute" from="1698,8602" to="3255,8602" stroked="true" strokeweight=".480835pt" strokecolor="#000000">
              <v:stroke dashstyle="solid"/>
            </v:line>
            <v:line style="position:absolute" from="3265,8602" to="4022,8602" stroked="true" strokeweight=".480835pt" strokecolor="#000000">
              <v:stroke dashstyle="solid"/>
            </v:line>
            <v:line style="position:absolute" from="4031,8602" to="4788,8602" stroked="true" strokeweight=".480835pt" strokecolor="#000000">
              <v:stroke dashstyle="solid"/>
            </v:line>
            <v:line style="position:absolute" from="4797,8602" to="5552,8602" stroked="true" strokeweight=".480835pt" strokecolor="#000000">
              <v:stroke dashstyle="solid"/>
            </v:line>
            <v:line style="position:absolute" from="5561,8602" to="6318,8602" stroked="true" strokeweight=".480835pt" strokecolor="#000000">
              <v:stroke dashstyle="solid"/>
            </v:line>
            <v:line style="position:absolute" from="6328,8602" to="7217,8602" stroked="true" strokeweight=".480835pt" strokecolor="#000000">
              <v:stroke dashstyle="solid"/>
            </v:line>
            <v:line style="position:absolute" from="7226,8602" to="8115,8602" stroked="true" strokeweight=".480835pt" strokecolor="#000000">
              <v:stroke dashstyle="solid"/>
            </v:line>
            <v:line style="position:absolute" from="8125,8602" to="8881,8602" stroked="true" strokeweight=".480835pt" strokecolor="#000000">
              <v:stroke dashstyle="solid"/>
            </v:line>
            <v:line style="position:absolute" from="8891,8602" to="9994,8602" stroked="true" strokeweight=".480835pt" strokecolor="#000000">
              <v:stroke dashstyle="solid"/>
            </v:line>
            <v:line style="position:absolute" from="10003,8602" to="10839,8602" stroked="true" strokeweight=".480835pt" strokecolor="#000000">
              <v:stroke dashstyle="solid"/>
            </v:line>
            <v:line style="position:absolute" from="1698,9078" to="3255,9078" stroked="true" strokeweight=".480835pt" strokecolor="#000000">
              <v:stroke dashstyle="solid"/>
            </v:line>
            <v:line style="position:absolute" from="3265,9078" to="4022,9078" stroked="true" strokeweight=".480835pt" strokecolor="#000000">
              <v:stroke dashstyle="solid"/>
            </v:line>
            <v:line style="position:absolute" from="4031,9078" to="4788,9078" stroked="true" strokeweight=".480835pt" strokecolor="#000000">
              <v:stroke dashstyle="solid"/>
            </v:line>
            <v:line style="position:absolute" from="4797,9078" to="5552,9078" stroked="true" strokeweight=".480835pt" strokecolor="#000000">
              <v:stroke dashstyle="solid"/>
            </v:line>
            <v:line style="position:absolute" from="5561,9078" to="6318,9078" stroked="true" strokeweight=".480835pt" strokecolor="#000000">
              <v:stroke dashstyle="solid"/>
            </v:line>
            <v:line style="position:absolute" from="6328,9078" to="7217,9078" stroked="true" strokeweight=".480835pt" strokecolor="#000000">
              <v:stroke dashstyle="solid"/>
            </v:line>
            <v:line style="position:absolute" from="7226,9078" to="8115,9078" stroked="true" strokeweight=".480835pt" strokecolor="#000000">
              <v:stroke dashstyle="solid"/>
            </v:line>
            <v:line style="position:absolute" from="8125,9078" to="8881,9078" stroked="true" strokeweight=".480835pt" strokecolor="#000000">
              <v:stroke dashstyle="solid"/>
            </v:line>
            <v:line style="position:absolute" from="8891,9078" to="9994,9078" stroked="true" strokeweight=".480835pt" strokecolor="#000000">
              <v:stroke dashstyle="solid"/>
            </v:line>
            <v:line style="position:absolute" from="10003,9078" to="10839,9078" stroked="true" strokeweight=".480835pt" strokecolor="#000000">
              <v:stroke dashstyle="solid"/>
            </v:line>
            <v:line style="position:absolute" from="1698,9554" to="3255,9554" stroked="true" strokeweight=".480835pt" strokecolor="#000000">
              <v:stroke dashstyle="solid"/>
            </v:line>
            <v:line style="position:absolute" from="3265,9554" to="4022,9554" stroked="true" strokeweight=".480835pt" strokecolor="#000000">
              <v:stroke dashstyle="solid"/>
            </v:line>
            <v:line style="position:absolute" from="4031,9554" to="4788,9554" stroked="true" strokeweight=".480835pt" strokecolor="#000000">
              <v:stroke dashstyle="solid"/>
            </v:line>
            <v:line style="position:absolute" from="4797,9554" to="5552,9554" stroked="true" strokeweight=".480835pt" strokecolor="#000000">
              <v:stroke dashstyle="solid"/>
            </v:line>
            <v:line style="position:absolute" from="5561,9554" to="6318,9554" stroked="true" strokeweight=".480835pt" strokecolor="#000000">
              <v:stroke dashstyle="solid"/>
            </v:line>
            <v:line style="position:absolute" from="6328,9554" to="7217,9554" stroked="true" strokeweight=".480835pt" strokecolor="#000000">
              <v:stroke dashstyle="solid"/>
            </v:line>
            <v:line style="position:absolute" from="7226,9554" to="8115,9554" stroked="true" strokeweight=".480835pt" strokecolor="#000000">
              <v:stroke dashstyle="solid"/>
            </v:line>
            <v:line style="position:absolute" from="8125,9554" to="8881,9554" stroked="true" strokeweight=".480835pt" strokecolor="#000000">
              <v:stroke dashstyle="solid"/>
            </v:line>
            <v:line style="position:absolute" from="8891,9554" to="9994,9554" stroked="true" strokeweight=".480835pt" strokecolor="#000000">
              <v:stroke dashstyle="solid"/>
            </v:line>
            <v:line style="position:absolute" from="10003,9554" to="10839,9554" stroked="true" strokeweight=".480835pt" strokecolor="#000000">
              <v:stroke dashstyle="solid"/>
            </v:line>
            <v:line style="position:absolute" from="1698,10031" to="3255,10031" stroked="true" strokeweight=".480835pt" strokecolor="#000000">
              <v:stroke dashstyle="solid"/>
            </v:line>
            <v:line style="position:absolute" from="3265,10031" to="4022,10031" stroked="true" strokeweight=".480835pt" strokecolor="#000000">
              <v:stroke dashstyle="solid"/>
            </v:line>
            <v:line style="position:absolute" from="4031,10031" to="4788,10031" stroked="true" strokeweight=".480835pt" strokecolor="#000000">
              <v:stroke dashstyle="solid"/>
            </v:line>
            <v:line style="position:absolute" from="4797,10031" to="5552,10031" stroked="true" strokeweight=".480835pt" strokecolor="#000000">
              <v:stroke dashstyle="solid"/>
            </v:line>
            <v:line style="position:absolute" from="5561,10031" to="6318,10031" stroked="true" strokeweight=".480835pt" strokecolor="#000000">
              <v:stroke dashstyle="solid"/>
            </v:line>
            <v:line style="position:absolute" from="6328,10031" to="7217,10031" stroked="true" strokeweight=".480835pt" strokecolor="#000000">
              <v:stroke dashstyle="solid"/>
            </v:line>
            <v:line style="position:absolute" from="7226,10031" to="8115,10031" stroked="true" strokeweight=".480835pt" strokecolor="#000000">
              <v:stroke dashstyle="solid"/>
            </v:line>
            <v:line style="position:absolute" from="8125,10031" to="8881,10031" stroked="true" strokeweight=".480835pt" strokecolor="#000000">
              <v:stroke dashstyle="solid"/>
            </v:line>
            <v:line style="position:absolute" from="8891,10031" to="9994,10031" stroked="true" strokeweight=".480835pt" strokecolor="#000000">
              <v:stroke dashstyle="solid"/>
            </v:line>
            <v:line style="position:absolute" from="10003,10031" to="10839,10031" stroked="true" strokeweight=".480835pt" strokecolor="#000000">
              <v:stroke dashstyle="solid"/>
            </v:line>
            <v:line style="position:absolute" from="1698,10507" to="3255,10507" stroked="true" strokeweight=".480835pt" strokecolor="#000000">
              <v:stroke dashstyle="solid"/>
            </v:line>
            <v:line style="position:absolute" from="3265,10507" to="4022,10507" stroked="true" strokeweight=".480835pt" strokecolor="#000000">
              <v:stroke dashstyle="solid"/>
            </v:line>
            <v:line style="position:absolute" from="4031,10507" to="4788,10507" stroked="true" strokeweight=".480835pt" strokecolor="#000000">
              <v:stroke dashstyle="solid"/>
            </v:line>
            <v:line style="position:absolute" from="4797,10507" to="5552,10507" stroked="true" strokeweight=".480835pt" strokecolor="#000000">
              <v:stroke dashstyle="solid"/>
            </v:line>
            <v:line style="position:absolute" from="5561,10507" to="6318,10507" stroked="true" strokeweight=".480835pt" strokecolor="#000000">
              <v:stroke dashstyle="solid"/>
            </v:line>
            <v:line style="position:absolute" from="6328,10507" to="7217,10507" stroked="true" strokeweight=".480835pt" strokecolor="#000000">
              <v:stroke dashstyle="solid"/>
            </v:line>
            <v:line style="position:absolute" from="7226,10507" to="8115,10507" stroked="true" strokeweight=".480835pt" strokecolor="#000000">
              <v:stroke dashstyle="solid"/>
            </v:line>
            <v:line style="position:absolute" from="8125,10507" to="8881,10507" stroked="true" strokeweight=".480835pt" strokecolor="#000000">
              <v:stroke dashstyle="solid"/>
            </v:line>
            <v:line style="position:absolute" from="8891,10507" to="9994,10507" stroked="true" strokeweight=".480835pt" strokecolor="#000000">
              <v:stroke dashstyle="solid"/>
            </v:line>
            <v:line style="position:absolute" from="10003,10507" to="10839,10507" stroked="true" strokeweight=".480835pt" strokecolor="#000000">
              <v:stroke dashstyle="solid"/>
            </v:line>
            <v:line style="position:absolute" from="1698,10983" to="3255,10983" stroked="true" strokeweight=".480835pt" strokecolor="#000000">
              <v:stroke dashstyle="solid"/>
            </v:line>
            <v:line style="position:absolute" from="3265,10983" to="4022,10983" stroked="true" strokeweight=".480835pt" strokecolor="#000000">
              <v:stroke dashstyle="solid"/>
            </v:line>
            <v:line style="position:absolute" from="4031,10983" to="4788,10983" stroked="true" strokeweight=".480835pt" strokecolor="#000000">
              <v:stroke dashstyle="solid"/>
            </v:line>
            <v:line style="position:absolute" from="4797,10983" to="5552,10983" stroked="true" strokeweight=".480835pt" strokecolor="#000000">
              <v:stroke dashstyle="solid"/>
            </v:line>
            <v:line style="position:absolute" from="5561,10983" to="6318,10983" stroked="true" strokeweight=".480835pt" strokecolor="#000000">
              <v:stroke dashstyle="solid"/>
            </v:line>
            <v:line style="position:absolute" from="6328,10983" to="7217,10983" stroked="true" strokeweight=".480835pt" strokecolor="#000000">
              <v:stroke dashstyle="solid"/>
            </v:line>
            <v:line style="position:absolute" from="7226,10983" to="8115,10983" stroked="true" strokeweight=".480835pt" strokecolor="#000000">
              <v:stroke dashstyle="solid"/>
            </v:line>
            <v:line style="position:absolute" from="8125,10983" to="8881,10983" stroked="true" strokeweight=".480835pt" strokecolor="#000000">
              <v:stroke dashstyle="solid"/>
            </v:line>
            <v:line style="position:absolute" from="8891,10983" to="9994,10983" stroked="true" strokeweight=".480835pt" strokecolor="#000000">
              <v:stroke dashstyle="solid"/>
            </v:line>
            <v:line style="position:absolute" from="10003,10983" to="10839,10983" stroked="true" strokeweight=".480835pt" strokecolor="#000000">
              <v:stroke dashstyle="solid"/>
            </v:line>
            <v:line style="position:absolute" from="1698,11460" to="3255,11460" stroked="true" strokeweight=".480835pt" strokecolor="#000000">
              <v:stroke dashstyle="solid"/>
            </v:line>
            <v:line style="position:absolute" from="3265,11460" to="4022,11460" stroked="true" strokeweight=".480835pt" strokecolor="#000000">
              <v:stroke dashstyle="solid"/>
            </v:line>
            <v:line style="position:absolute" from="4031,11460" to="4788,11460" stroked="true" strokeweight=".480835pt" strokecolor="#000000">
              <v:stroke dashstyle="solid"/>
            </v:line>
            <v:line style="position:absolute" from="4797,11460" to="5552,11460" stroked="true" strokeweight=".480835pt" strokecolor="#000000">
              <v:stroke dashstyle="solid"/>
            </v:line>
            <v:line style="position:absolute" from="5561,11460" to="6318,11460" stroked="true" strokeweight=".480835pt" strokecolor="#000000">
              <v:stroke dashstyle="solid"/>
            </v:line>
            <v:line style="position:absolute" from="6328,11460" to="7217,11460" stroked="true" strokeweight=".480835pt" strokecolor="#000000">
              <v:stroke dashstyle="solid"/>
            </v:line>
            <v:line style="position:absolute" from="7226,11460" to="8115,11460" stroked="true" strokeweight=".480835pt" strokecolor="#000000">
              <v:stroke dashstyle="solid"/>
            </v:line>
            <v:line style="position:absolute" from="8125,11460" to="8881,11460" stroked="true" strokeweight=".480835pt" strokecolor="#000000">
              <v:stroke dashstyle="solid"/>
            </v:line>
            <v:line style="position:absolute" from="8891,11460" to="9994,11460" stroked="true" strokeweight=".480835pt" strokecolor="#000000">
              <v:stroke dashstyle="solid"/>
            </v:line>
            <v:line style="position:absolute" from="10003,11460" to="10839,11460" stroked="true" strokeweight=".480835pt" strokecolor="#000000">
              <v:stroke dashstyle="solid"/>
            </v:line>
            <v:line style="position:absolute" from="1698,11936" to="3255,11936" stroked="true" strokeweight=".480835pt" strokecolor="#000000">
              <v:stroke dashstyle="solid"/>
            </v:line>
            <v:line style="position:absolute" from="3265,11936" to="4022,11936" stroked="true" strokeweight=".480835pt" strokecolor="#000000">
              <v:stroke dashstyle="solid"/>
            </v:line>
            <v:line style="position:absolute" from="4031,11936" to="4788,11936" stroked="true" strokeweight=".480835pt" strokecolor="#000000">
              <v:stroke dashstyle="solid"/>
            </v:line>
            <v:line style="position:absolute" from="4797,11936" to="5552,11936" stroked="true" strokeweight=".480835pt" strokecolor="#000000">
              <v:stroke dashstyle="solid"/>
            </v:line>
            <v:line style="position:absolute" from="5561,11936" to="6318,11936" stroked="true" strokeweight=".480835pt" strokecolor="#000000">
              <v:stroke dashstyle="solid"/>
            </v:line>
            <v:line style="position:absolute" from="6328,11936" to="7217,11936" stroked="true" strokeweight=".480835pt" strokecolor="#000000">
              <v:stroke dashstyle="solid"/>
            </v:line>
            <v:line style="position:absolute" from="7226,11936" to="8115,11936" stroked="true" strokeweight=".480835pt" strokecolor="#000000">
              <v:stroke dashstyle="solid"/>
            </v:line>
            <v:line style="position:absolute" from="8125,11936" to="8881,11936" stroked="true" strokeweight=".480835pt" strokecolor="#000000">
              <v:stroke dashstyle="solid"/>
            </v:line>
            <v:line style="position:absolute" from="8891,11936" to="9994,11936" stroked="true" strokeweight=".480835pt" strokecolor="#000000">
              <v:stroke dashstyle="solid"/>
            </v:line>
            <v:line style="position:absolute" from="10003,11936" to="10839,11936" stroked="true" strokeweight=".480835pt" strokecolor="#000000">
              <v:stroke dashstyle="solid"/>
            </v:line>
            <v:line style="position:absolute" from="1698,12410" to="3255,12410" stroked="true" strokeweight=".480835pt" strokecolor="#000000">
              <v:stroke dashstyle="solid"/>
            </v:line>
            <v:line style="position:absolute" from="3265,12410" to="4022,12410" stroked="true" strokeweight=".480835pt" strokecolor="#000000">
              <v:stroke dashstyle="solid"/>
            </v:line>
            <v:line style="position:absolute" from="4031,12410" to="4788,12410" stroked="true" strokeweight=".480835pt" strokecolor="#000000">
              <v:stroke dashstyle="solid"/>
            </v:line>
            <v:line style="position:absolute" from="4797,12410" to="5552,12410" stroked="true" strokeweight=".480835pt" strokecolor="#000000">
              <v:stroke dashstyle="solid"/>
            </v:line>
            <v:line style="position:absolute" from="5561,12410" to="6318,12410" stroked="true" strokeweight=".480835pt" strokecolor="#000000">
              <v:stroke dashstyle="solid"/>
            </v:line>
            <v:line style="position:absolute" from="6328,12410" to="7217,12410" stroked="true" strokeweight=".480835pt" strokecolor="#000000">
              <v:stroke dashstyle="solid"/>
            </v:line>
            <v:line style="position:absolute" from="7226,12410" to="8115,12410" stroked="true" strokeweight=".480835pt" strokecolor="#000000">
              <v:stroke dashstyle="solid"/>
            </v:line>
            <v:line style="position:absolute" from="8125,12410" to="8881,12410" stroked="true" strokeweight=".480835pt" strokecolor="#000000">
              <v:stroke dashstyle="solid"/>
            </v:line>
            <v:line style="position:absolute" from="8891,12410" to="9994,12410" stroked="true" strokeweight=".480835pt" strokecolor="#000000">
              <v:stroke dashstyle="solid"/>
            </v:line>
            <v:line style="position:absolute" from="10003,12410" to="10839,12410" stroked="true" strokeweight=".480835pt" strokecolor="#000000">
              <v:stroke dashstyle="solid"/>
            </v:line>
            <v:line style="position:absolute" from="1698,12886" to="3255,12886" stroked="true" strokeweight=".480835pt" strokecolor="#000000">
              <v:stroke dashstyle="solid"/>
            </v:line>
            <v:line style="position:absolute" from="3265,12886" to="4022,12886" stroked="true" strokeweight=".480835pt" strokecolor="#000000">
              <v:stroke dashstyle="solid"/>
            </v:line>
            <v:line style="position:absolute" from="4031,12886" to="4788,12886" stroked="true" strokeweight=".480835pt" strokecolor="#000000">
              <v:stroke dashstyle="solid"/>
            </v:line>
            <v:line style="position:absolute" from="4797,12886" to="5552,12886" stroked="true" strokeweight=".480835pt" strokecolor="#000000">
              <v:stroke dashstyle="solid"/>
            </v:line>
            <v:line style="position:absolute" from="5561,12886" to="6318,12886" stroked="true" strokeweight=".480835pt" strokecolor="#000000">
              <v:stroke dashstyle="solid"/>
            </v:line>
            <v:line style="position:absolute" from="6328,12886" to="7217,12886" stroked="true" strokeweight=".480835pt" strokecolor="#000000">
              <v:stroke dashstyle="solid"/>
            </v:line>
            <v:line style="position:absolute" from="7226,12886" to="8115,12886" stroked="true" strokeweight=".480835pt" strokecolor="#000000">
              <v:stroke dashstyle="solid"/>
            </v:line>
            <v:line style="position:absolute" from="8125,12886" to="8881,12886" stroked="true" strokeweight=".480835pt" strokecolor="#000000">
              <v:stroke dashstyle="solid"/>
            </v:line>
            <v:line style="position:absolute" from="8891,12886" to="9994,12886" stroked="true" strokeweight=".480835pt" strokecolor="#000000">
              <v:stroke dashstyle="solid"/>
            </v:line>
            <v:line style="position:absolute" from="10003,12886" to="10839,12886" stroked="true" strokeweight=".480835pt" strokecolor="#000000">
              <v:stroke dashstyle="solid"/>
            </v:line>
            <v:line style="position:absolute" from="1698,13363" to="3255,13363" stroked="true" strokeweight=".480835pt" strokecolor="#000000">
              <v:stroke dashstyle="solid"/>
            </v:line>
            <v:line style="position:absolute" from="3265,13363" to="4022,13363" stroked="true" strokeweight=".480835pt" strokecolor="#000000">
              <v:stroke dashstyle="solid"/>
            </v:line>
            <v:line style="position:absolute" from="4031,13363" to="4788,13363" stroked="true" strokeweight=".480835pt" strokecolor="#000000">
              <v:stroke dashstyle="solid"/>
            </v:line>
            <v:line style="position:absolute" from="4797,13363" to="5552,13363" stroked="true" strokeweight=".480835pt" strokecolor="#000000">
              <v:stroke dashstyle="solid"/>
            </v:line>
            <v:line style="position:absolute" from="5561,13363" to="6318,13363" stroked="true" strokeweight=".480835pt" strokecolor="#000000">
              <v:stroke dashstyle="solid"/>
            </v:line>
            <v:line style="position:absolute" from="6328,13363" to="7217,13363" stroked="true" strokeweight=".480835pt" strokecolor="#000000">
              <v:stroke dashstyle="solid"/>
            </v:line>
            <v:line style="position:absolute" from="7226,13363" to="8115,13363" stroked="true" strokeweight=".480835pt" strokecolor="#000000">
              <v:stroke dashstyle="solid"/>
            </v:line>
            <v:line style="position:absolute" from="8125,13363" to="8881,13363" stroked="true" strokeweight=".480835pt" strokecolor="#000000">
              <v:stroke dashstyle="solid"/>
            </v:line>
            <v:line style="position:absolute" from="8891,13363" to="9994,13363" stroked="true" strokeweight=".480835pt" strokecolor="#000000">
              <v:stroke dashstyle="solid"/>
            </v:line>
            <v:line style="position:absolute" from="10003,13363" to="10839,13363" stroked="true" strokeweight=".480835pt" strokecolor="#000000">
              <v:stroke dashstyle="solid"/>
            </v:line>
            <v:line style="position:absolute" from="1698,13839" to="3255,13839" stroked="true" strokeweight=".480835pt" strokecolor="#000000">
              <v:stroke dashstyle="solid"/>
            </v:line>
            <v:line style="position:absolute" from="3265,13839" to="4022,13839" stroked="true" strokeweight=".480835pt" strokecolor="#000000">
              <v:stroke dashstyle="solid"/>
            </v:line>
            <v:line style="position:absolute" from="4031,13839" to="4788,13839" stroked="true" strokeweight=".480835pt" strokecolor="#000000">
              <v:stroke dashstyle="solid"/>
            </v:line>
            <v:line style="position:absolute" from="4797,13839" to="5552,13839" stroked="true" strokeweight=".480835pt" strokecolor="#000000">
              <v:stroke dashstyle="solid"/>
            </v:line>
            <v:line style="position:absolute" from="5561,13839" to="6318,13839" stroked="true" strokeweight=".480835pt" strokecolor="#000000">
              <v:stroke dashstyle="solid"/>
            </v:line>
            <v:line style="position:absolute" from="6328,13839" to="7217,13839" stroked="true" strokeweight=".480835pt" strokecolor="#000000">
              <v:stroke dashstyle="solid"/>
            </v:line>
            <v:line style="position:absolute" from="7226,13839" to="8115,13839" stroked="true" strokeweight=".480835pt" strokecolor="#000000">
              <v:stroke dashstyle="solid"/>
            </v:line>
            <v:line style="position:absolute" from="8125,13839" to="8881,13839" stroked="true" strokeweight=".480835pt" strokecolor="#000000">
              <v:stroke dashstyle="solid"/>
            </v:line>
            <v:line style="position:absolute" from="8891,13839" to="9994,13839" stroked="true" strokeweight=".480835pt" strokecolor="#000000">
              <v:stroke dashstyle="solid"/>
            </v:line>
            <v:line style="position:absolute" from="10003,13839" to="10839,13839" stroked="true" strokeweight=".480835pt" strokecolor="#000000">
              <v:stroke dashstyle="solid"/>
            </v:line>
            <v:line style="position:absolute" from="1694,2111" to="1694,14320" stroked="true" strokeweight=".480469pt" strokecolor="#000000">
              <v:stroke dashstyle="solid"/>
            </v:line>
            <v:line style="position:absolute" from="1698,14315" to="3255,14315" stroked="true" strokeweight=".480835pt" strokecolor="#000000">
              <v:stroke dashstyle="solid"/>
            </v:line>
            <v:line style="position:absolute" from="3260,2111" to="3260,14320" stroked="true" strokeweight=".480469pt" strokecolor="#000000">
              <v:stroke dashstyle="solid"/>
            </v:line>
            <v:line style="position:absolute" from="3265,14315" to="4022,14315" stroked="true" strokeweight=".480835pt" strokecolor="#000000">
              <v:stroke dashstyle="solid"/>
            </v:line>
            <v:line style="position:absolute" from="4026,2111" to="4026,14320" stroked="true" strokeweight=".480469pt" strokecolor="#000000">
              <v:stroke dashstyle="solid"/>
            </v:line>
            <v:line style="position:absolute" from="4031,14315" to="4788,14315" stroked="true" strokeweight=".480835pt" strokecolor="#000000">
              <v:stroke dashstyle="solid"/>
            </v:line>
            <v:line style="position:absolute" from="4793,2111" to="4793,14320" stroked="true" strokeweight=".480469pt" strokecolor="#000000">
              <v:stroke dashstyle="solid"/>
            </v:line>
            <v:line style="position:absolute" from="4797,14315" to="5552,14315" stroked="true" strokeweight=".480835pt" strokecolor="#000000">
              <v:stroke dashstyle="solid"/>
            </v:line>
            <v:line style="position:absolute" from="5557,2111" to="5557,14320" stroked="true" strokeweight=".480469pt" strokecolor="#000000">
              <v:stroke dashstyle="solid"/>
            </v:line>
            <v:line style="position:absolute" from="5561,14315" to="6318,14315" stroked="true" strokeweight=".480835pt" strokecolor="#000000">
              <v:stroke dashstyle="solid"/>
            </v:line>
            <v:line style="position:absolute" from="6323,2111" to="6323,14320" stroked="true" strokeweight=".480469pt" strokecolor="#000000">
              <v:stroke dashstyle="solid"/>
            </v:line>
            <v:line style="position:absolute" from="6328,14315" to="7217,14315" stroked="true" strokeweight=".480835pt" strokecolor="#000000">
              <v:stroke dashstyle="solid"/>
            </v:line>
            <v:line style="position:absolute" from="7221,2111" to="7221,14320" stroked="true" strokeweight=".480469pt" strokecolor="#000000">
              <v:stroke dashstyle="solid"/>
            </v:line>
            <v:line style="position:absolute" from="7226,14315" to="8115,14315" stroked="true" strokeweight=".480835pt" strokecolor="#000000">
              <v:stroke dashstyle="solid"/>
            </v:line>
            <v:line style="position:absolute" from="8120,2111" to="8120,14320" stroked="true" strokeweight=".480469pt" strokecolor="#000000">
              <v:stroke dashstyle="solid"/>
            </v:line>
            <v:line style="position:absolute" from="8125,14315" to="8881,14315" stroked="true" strokeweight=".480835pt" strokecolor="#000000">
              <v:stroke dashstyle="solid"/>
            </v:line>
            <v:line style="position:absolute" from="8886,2111" to="8886,14320" stroked="true" strokeweight=".480469pt" strokecolor="#000000">
              <v:stroke dashstyle="solid"/>
            </v:line>
            <v:line style="position:absolute" from="8891,14315" to="9994,14315" stroked="true" strokeweight=".480835pt" strokecolor="#000000">
              <v:stroke dashstyle="solid"/>
            </v:line>
            <v:line style="position:absolute" from="9999,2111" to="9999,14320" stroked="true" strokeweight=".480469pt" strokecolor="#000000">
              <v:stroke dashstyle="solid"/>
            </v:line>
            <v:line style="position:absolute" from="10003,14315" to="10839,14315" stroked="true" strokeweight=".480835pt" strokecolor="#000000">
              <v:stroke dashstyle="solid"/>
            </v:line>
            <v:line style="position:absolute" from="10844,2111" to="10844,14320" stroked="true" strokeweight=".480469pt" strokecolor="#000000">
              <v:stroke dashstyle="solid"/>
            </v:line>
            <w10:wrap type="none"/>
          </v:group>
        </w:pict>
      </w:r>
      <w:r>
        <w:rPr/>
        <w:pict>
          <v:shape style="position:absolute;margin-left:89.084099pt;margin-top:92.162476pt;width:274.6pt;height:14.25pt;mso-position-horizontal-relative:page;mso-position-vertical-relative:page;z-index:-125968" type="#_x0000_t202" filled="false" stroked="false">
            <v:textbox inset="0,0,0,0">
              <w:txbxContent>
                <w:p>
                  <w:pPr>
                    <w:spacing w:before="11"/>
                    <w:ind w:left="20" w:right="0" w:firstLine="0"/>
                    <w:jc w:val="left"/>
                    <w:rPr>
                      <w:b/>
                      <w:sz w:val="22"/>
                    </w:rPr>
                  </w:pPr>
                  <w:r>
                    <w:rPr>
                      <w:b/>
                      <w:sz w:val="22"/>
                    </w:rPr>
                    <w:t>Table 2 Growth in professional registrations, 2002 to 2008</w:t>
                  </w:r>
                </w:p>
              </w:txbxContent>
            </v:textbox>
            <w10:wrap type="none"/>
          </v:shape>
        </w:pict>
      </w:r>
      <w:r>
        <w:rPr/>
        <w:pict>
          <v:shape style="position:absolute;margin-left:84.682625pt;margin-top:105.785606pt;width:78.350pt;height:37.450pt;mso-position-horizontal-relative:page;mso-position-vertical-relative:page;z-index:-125944" type="#_x0000_t202" filled="false" stroked="false">
            <v:textbox inset="0,0,0,0">
              <w:txbxContent>
                <w:p>
                  <w:pPr>
                    <w:spacing w:before="0"/>
                    <w:ind w:left="108" w:right="607" w:firstLine="40"/>
                    <w:jc w:val="left"/>
                    <w:rPr>
                      <w:sz w:val="16"/>
                    </w:rPr>
                  </w:pPr>
                  <w:r>
                    <w:rPr>
                      <w:sz w:val="16"/>
                    </w:rPr>
                    <w:t>Professional Category</w:t>
                  </w:r>
                </w:p>
                <w:p>
                  <w:pPr>
                    <w:pStyle w:val="BodyText"/>
                    <w:ind w:left="40"/>
                    <w:rPr>
                      <w:sz w:val="17"/>
                    </w:rPr>
                  </w:pPr>
                </w:p>
              </w:txbxContent>
            </v:textbox>
            <w10:wrap type="none"/>
          </v:shape>
        </w:pict>
      </w:r>
      <w:r>
        <w:rPr/>
        <w:pict>
          <v:shape style="position:absolute;margin-left:162.999039pt;margin-top:105.785606pt;width:38.35pt;height:37.450pt;mso-position-horizontal-relative:page;mso-position-vertical-relative:page;z-index:-125920" type="#_x0000_t202" filled="false" stroked="false">
            <v:textbox inset="0,0,0,0">
              <w:txbxContent>
                <w:p>
                  <w:pPr>
                    <w:pStyle w:val="BodyText"/>
                    <w:spacing w:before="3"/>
                    <w:ind w:left="0"/>
                    <w:rPr>
                      <w:sz w:val="16"/>
                    </w:rPr>
                  </w:pPr>
                </w:p>
                <w:p>
                  <w:pPr>
                    <w:spacing w:before="0"/>
                    <w:ind w:left="107" w:right="0" w:firstLine="0"/>
                    <w:jc w:val="left"/>
                    <w:rPr>
                      <w:b/>
                      <w:sz w:val="16"/>
                    </w:rPr>
                  </w:pPr>
                  <w:r>
                    <w:rPr>
                      <w:b/>
                      <w:sz w:val="16"/>
                    </w:rPr>
                    <w:t>2002</w:t>
                  </w:r>
                </w:p>
                <w:p>
                  <w:pPr>
                    <w:pStyle w:val="BodyText"/>
                    <w:ind w:left="40"/>
                    <w:rPr>
                      <w:sz w:val="17"/>
                    </w:rPr>
                  </w:pPr>
                </w:p>
              </w:txbxContent>
            </v:textbox>
            <w10:wrap type="none"/>
          </v:shape>
        </w:pict>
      </w:r>
      <w:r>
        <w:rPr/>
        <w:pict>
          <v:shape style="position:absolute;margin-left:201.316422pt;margin-top:105.785606pt;width:38.35pt;height:37.450pt;mso-position-horizontal-relative:page;mso-position-vertical-relative:page;z-index:-125896" type="#_x0000_t202" filled="false" stroked="false">
            <v:textbox inset="0,0,0,0">
              <w:txbxContent>
                <w:p>
                  <w:pPr>
                    <w:pStyle w:val="BodyText"/>
                    <w:spacing w:before="3"/>
                    <w:ind w:left="0"/>
                    <w:rPr>
                      <w:sz w:val="16"/>
                    </w:rPr>
                  </w:pPr>
                </w:p>
                <w:p>
                  <w:pPr>
                    <w:spacing w:before="0"/>
                    <w:ind w:left="107" w:right="0" w:firstLine="0"/>
                    <w:jc w:val="left"/>
                    <w:rPr>
                      <w:b/>
                      <w:sz w:val="16"/>
                    </w:rPr>
                  </w:pPr>
                  <w:r>
                    <w:rPr>
                      <w:b/>
                      <w:sz w:val="16"/>
                    </w:rPr>
                    <w:t>2003</w:t>
                  </w:r>
                </w:p>
                <w:p>
                  <w:pPr>
                    <w:pStyle w:val="BodyText"/>
                    <w:ind w:left="40"/>
                    <w:rPr>
                      <w:sz w:val="17"/>
                    </w:rPr>
                  </w:pPr>
                </w:p>
              </w:txbxContent>
            </v:textbox>
            <w10:wrap type="none"/>
          </v:shape>
        </w:pict>
      </w:r>
      <w:r>
        <w:rPr/>
        <w:pict>
          <v:shape style="position:absolute;margin-left:239.63382pt;margin-top:105.785606pt;width:38.2pt;height:37.450pt;mso-position-horizontal-relative:page;mso-position-vertical-relative:page;z-index:-125872" type="#_x0000_t202" filled="false" stroked="false">
            <v:textbox inset="0,0,0,0">
              <w:txbxContent>
                <w:p>
                  <w:pPr>
                    <w:pStyle w:val="BodyText"/>
                    <w:spacing w:before="3"/>
                    <w:ind w:left="0"/>
                    <w:rPr>
                      <w:sz w:val="16"/>
                    </w:rPr>
                  </w:pPr>
                </w:p>
                <w:p>
                  <w:pPr>
                    <w:spacing w:before="0"/>
                    <w:ind w:left="107" w:right="0" w:firstLine="0"/>
                    <w:jc w:val="left"/>
                    <w:rPr>
                      <w:b/>
                      <w:sz w:val="16"/>
                    </w:rPr>
                  </w:pPr>
                  <w:r>
                    <w:rPr>
                      <w:b/>
                      <w:sz w:val="16"/>
                    </w:rPr>
                    <w:t>2004</w:t>
                  </w:r>
                </w:p>
                <w:p>
                  <w:pPr>
                    <w:pStyle w:val="BodyText"/>
                    <w:ind w:left="40"/>
                    <w:rPr>
                      <w:sz w:val="17"/>
                    </w:rPr>
                  </w:pPr>
                </w:p>
              </w:txbxContent>
            </v:textbox>
            <w10:wrap type="none"/>
          </v:shape>
        </w:pict>
      </w:r>
      <w:r>
        <w:rPr/>
        <w:pict>
          <v:shape style="position:absolute;margin-left:277.831085pt;margin-top:105.785606pt;width:38.35pt;height:37.450pt;mso-position-horizontal-relative:page;mso-position-vertical-relative:page;z-index:-125848" type="#_x0000_t202" filled="false" stroked="false">
            <v:textbox inset="0,0,0,0">
              <w:txbxContent>
                <w:p>
                  <w:pPr>
                    <w:pStyle w:val="BodyText"/>
                    <w:spacing w:before="3"/>
                    <w:ind w:left="0"/>
                    <w:rPr>
                      <w:sz w:val="16"/>
                    </w:rPr>
                  </w:pPr>
                </w:p>
                <w:p>
                  <w:pPr>
                    <w:spacing w:before="0"/>
                    <w:ind w:left="107" w:right="0" w:firstLine="0"/>
                    <w:jc w:val="left"/>
                    <w:rPr>
                      <w:b/>
                      <w:sz w:val="16"/>
                    </w:rPr>
                  </w:pPr>
                  <w:r>
                    <w:rPr>
                      <w:b/>
                      <w:sz w:val="16"/>
                    </w:rPr>
                    <w:t>2005</w:t>
                  </w:r>
                </w:p>
                <w:p>
                  <w:pPr>
                    <w:pStyle w:val="BodyText"/>
                    <w:ind w:left="40"/>
                    <w:rPr>
                      <w:sz w:val="17"/>
                    </w:rPr>
                  </w:pPr>
                </w:p>
              </w:txbxContent>
            </v:textbox>
            <w10:wrap type="none"/>
          </v:shape>
        </w:pict>
      </w:r>
      <w:r>
        <w:rPr/>
        <w:pict>
          <v:shape style="position:absolute;margin-left:316.148468pt;margin-top:105.785606pt;width:44.95pt;height:37.450pt;mso-position-horizontal-relative:page;mso-position-vertical-relative:page;z-index:-125824" type="#_x0000_t202" filled="false" stroked="false">
            <v:textbox inset="0,0,0,0">
              <w:txbxContent>
                <w:p>
                  <w:pPr>
                    <w:pStyle w:val="BodyText"/>
                    <w:spacing w:before="3"/>
                    <w:ind w:left="0"/>
                    <w:rPr>
                      <w:sz w:val="16"/>
                    </w:rPr>
                  </w:pPr>
                </w:p>
                <w:p>
                  <w:pPr>
                    <w:spacing w:before="0"/>
                    <w:ind w:left="107" w:right="0" w:firstLine="0"/>
                    <w:jc w:val="left"/>
                    <w:rPr>
                      <w:b/>
                      <w:sz w:val="16"/>
                    </w:rPr>
                  </w:pPr>
                  <w:r>
                    <w:rPr>
                      <w:b/>
                      <w:sz w:val="16"/>
                    </w:rPr>
                    <w:t>2006</w:t>
                  </w:r>
                </w:p>
                <w:p>
                  <w:pPr>
                    <w:pStyle w:val="BodyText"/>
                    <w:ind w:left="40"/>
                    <w:rPr>
                      <w:sz w:val="17"/>
                    </w:rPr>
                  </w:pPr>
                </w:p>
              </w:txbxContent>
            </v:textbox>
            <w10:wrap type="none"/>
          </v:shape>
        </w:pict>
      </w:r>
      <w:r>
        <w:rPr/>
        <w:pict>
          <v:shape style="position:absolute;margin-left:361.072296pt;margin-top:105.785606pt;width:44.95pt;height:37.450pt;mso-position-horizontal-relative:page;mso-position-vertical-relative:page;z-index:-125800" type="#_x0000_t202" filled="false" stroked="false">
            <v:textbox inset="0,0,0,0">
              <w:txbxContent>
                <w:p>
                  <w:pPr>
                    <w:pStyle w:val="BodyText"/>
                    <w:spacing w:before="3"/>
                    <w:ind w:left="0"/>
                    <w:rPr>
                      <w:sz w:val="16"/>
                    </w:rPr>
                  </w:pPr>
                </w:p>
                <w:p>
                  <w:pPr>
                    <w:spacing w:before="0"/>
                    <w:ind w:left="107" w:right="0" w:firstLine="0"/>
                    <w:jc w:val="left"/>
                    <w:rPr>
                      <w:b/>
                      <w:sz w:val="16"/>
                    </w:rPr>
                  </w:pPr>
                  <w:r>
                    <w:rPr>
                      <w:b/>
                      <w:sz w:val="16"/>
                    </w:rPr>
                    <w:t>2007</w:t>
                  </w:r>
                </w:p>
                <w:p>
                  <w:pPr>
                    <w:pStyle w:val="BodyText"/>
                    <w:ind w:left="40"/>
                    <w:rPr>
                      <w:sz w:val="17"/>
                    </w:rPr>
                  </w:pPr>
                </w:p>
              </w:txbxContent>
            </v:textbox>
            <w10:wrap type="none"/>
          </v:shape>
        </w:pict>
      </w:r>
      <w:r>
        <w:rPr/>
        <w:pict>
          <v:shape style="position:absolute;margin-left:405.996124pt;margin-top:105.785606pt;width:38.35pt;height:37.450pt;mso-position-horizontal-relative:page;mso-position-vertical-relative:page;z-index:-125776" type="#_x0000_t202" filled="false" stroked="false">
            <v:textbox inset="0,0,0,0">
              <w:txbxContent>
                <w:p>
                  <w:pPr>
                    <w:pStyle w:val="BodyText"/>
                    <w:spacing w:before="3"/>
                    <w:ind w:left="0"/>
                    <w:rPr>
                      <w:sz w:val="16"/>
                    </w:rPr>
                  </w:pPr>
                </w:p>
                <w:p>
                  <w:pPr>
                    <w:spacing w:before="0"/>
                    <w:ind w:left="107" w:right="0" w:firstLine="0"/>
                    <w:jc w:val="left"/>
                    <w:rPr>
                      <w:b/>
                      <w:sz w:val="16"/>
                    </w:rPr>
                  </w:pPr>
                  <w:r>
                    <w:rPr>
                      <w:b/>
                      <w:sz w:val="16"/>
                    </w:rPr>
                    <w:t>2008</w:t>
                  </w:r>
                </w:p>
                <w:p>
                  <w:pPr>
                    <w:pStyle w:val="BodyText"/>
                    <w:ind w:left="40"/>
                    <w:rPr>
                      <w:sz w:val="17"/>
                    </w:rPr>
                  </w:pPr>
                </w:p>
              </w:txbxContent>
            </v:textbox>
            <w10:wrap type="none"/>
          </v:shape>
        </w:pict>
      </w:r>
      <w:r>
        <w:rPr/>
        <w:pict>
          <v:shape style="position:absolute;margin-left:444.313507pt;margin-top:105.785606pt;width:55.65pt;height:37.450pt;mso-position-horizontal-relative:page;mso-position-vertical-relative:page;z-index:-125752" type="#_x0000_t202" filled="false" stroked="false">
            <v:textbox inset="0,0,0,0">
              <w:txbxContent>
                <w:p>
                  <w:pPr>
                    <w:pStyle w:val="BodyText"/>
                    <w:spacing w:before="3"/>
                    <w:ind w:left="0"/>
                    <w:rPr>
                      <w:sz w:val="16"/>
                    </w:rPr>
                  </w:pPr>
                </w:p>
                <w:p>
                  <w:pPr>
                    <w:spacing w:before="0"/>
                    <w:ind w:left="107" w:right="0" w:firstLine="0"/>
                    <w:jc w:val="left"/>
                    <w:rPr>
                      <w:b/>
                      <w:sz w:val="16"/>
                    </w:rPr>
                  </w:pPr>
                  <w:r>
                    <w:rPr>
                      <w:b/>
                      <w:sz w:val="16"/>
                    </w:rPr>
                    <w:t>%change</w:t>
                  </w:r>
                </w:p>
                <w:p>
                  <w:pPr>
                    <w:pStyle w:val="BodyText"/>
                    <w:ind w:left="40"/>
                    <w:rPr>
                      <w:sz w:val="17"/>
                    </w:rPr>
                  </w:pPr>
                </w:p>
              </w:txbxContent>
            </v:textbox>
            <w10:wrap type="none"/>
          </v:shape>
        </w:pict>
      </w:r>
      <w:r>
        <w:rPr/>
        <w:pict>
          <v:shape style="position:absolute;margin-left:499.927795pt;margin-top:105.785606pt;width:42.3pt;height:37.450pt;mso-position-horizontal-relative:page;mso-position-vertical-relative:page;z-index:-125728" type="#_x0000_t202" filled="false" stroked="false">
            <v:textbox inset="0,0,0,0">
              <w:txbxContent>
                <w:p>
                  <w:pPr>
                    <w:pStyle w:val="BodyText"/>
                    <w:spacing w:before="3"/>
                    <w:ind w:left="0"/>
                    <w:rPr>
                      <w:sz w:val="16"/>
                    </w:rPr>
                  </w:pPr>
                </w:p>
                <w:p>
                  <w:pPr>
                    <w:spacing w:before="0"/>
                    <w:ind w:left="107" w:right="70" w:firstLine="0"/>
                    <w:jc w:val="left"/>
                    <w:rPr>
                      <w:b/>
                      <w:sz w:val="16"/>
                    </w:rPr>
                  </w:pPr>
                  <w:r>
                    <w:rPr>
                      <w:b/>
                      <w:sz w:val="16"/>
                    </w:rPr>
                    <w:t>Annual av. growth</w:t>
                  </w:r>
                </w:p>
              </w:txbxContent>
            </v:textbox>
            <w10:wrap type="none"/>
          </v:shape>
        </w:pict>
      </w:r>
      <w:r>
        <w:rPr/>
        <w:pict>
          <v:shape style="position:absolute;margin-left:84.682625pt;margin-top:143.187119pt;width:78.350pt;height:23.85pt;mso-position-horizontal-relative:page;mso-position-vertical-relative:page;z-index:-125704" type="#_x0000_t202" filled="false" stroked="false">
            <v:textbox inset="0,0,0,0">
              <w:txbxContent>
                <w:p>
                  <w:pPr>
                    <w:spacing w:before="0"/>
                    <w:ind w:left="108" w:right="639" w:firstLine="0"/>
                    <w:jc w:val="left"/>
                    <w:rPr>
                      <w:sz w:val="16"/>
                    </w:rPr>
                  </w:pPr>
                  <w:r>
                    <w:rPr>
                      <w:sz w:val="16"/>
                    </w:rPr>
                    <w:t>Medical practitioners</w:t>
                  </w:r>
                </w:p>
              </w:txbxContent>
            </v:textbox>
            <w10:wrap type="none"/>
          </v:shape>
        </w:pict>
      </w:r>
      <w:r>
        <w:rPr/>
        <w:pict>
          <v:shape style="position:absolute;margin-left:162.999039pt;margin-top:143.187119pt;width:38.35pt;height:23.85pt;mso-position-horizontal-relative:page;mso-position-vertical-relative:page;z-index:-125680" type="#_x0000_t202" filled="false" stroked="false">
            <v:textbox inset="0,0,0,0">
              <w:txbxContent>
                <w:p>
                  <w:pPr>
                    <w:spacing w:line="184" w:lineRule="exact" w:before="0"/>
                    <w:ind w:left="107" w:right="0" w:firstLine="0"/>
                    <w:jc w:val="left"/>
                    <w:rPr>
                      <w:sz w:val="16"/>
                    </w:rPr>
                  </w:pPr>
                  <w:r>
                    <w:rPr>
                      <w:sz w:val="16"/>
                    </w:rPr>
                    <w:t>29,903</w:t>
                  </w:r>
                </w:p>
                <w:p>
                  <w:pPr>
                    <w:pStyle w:val="BodyText"/>
                    <w:ind w:left="40"/>
                    <w:rPr>
                      <w:sz w:val="17"/>
                    </w:rPr>
                  </w:pPr>
                </w:p>
              </w:txbxContent>
            </v:textbox>
            <w10:wrap type="none"/>
          </v:shape>
        </w:pict>
      </w:r>
      <w:r>
        <w:rPr/>
        <w:pict>
          <v:shape style="position:absolute;margin-left:201.316422pt;margin-top:143.187119pt;width:38.35pt;height:23.85pt;mso-position-horizontal-relative:page;mso-position-vertical-relative:page;z-index:-125656" type="#_x0000_t202" filled="false" stroked="false">
            <v:textbox inset="0,0,0,0">
              <w:txbxContent>
                <w:p>
                  <w:pPr>
                    <w:spacing w:line="184" w:lineRule="exact" w:before="0"/>
                    <w:ind w:left="107" w:right="0" w:firstLine="0"/>
                    <w:jc w:val="left"/>
                    <w:rPr>
                      <w:sz w:val="16"/>
                    </w:rPr>
                  </w:pPr>
                  <w:r>
                    <w:rPr>
                      <w:sz w:val="16"/>
                    </w:rPr>
                    <w:t>30,578</w:t>
                  </w:r>
                </w:p>
                <w:p>
                  <w:pPr>
                    <w:pStyle w:val="BodyText"/>
                    <w:ind w:left="40"/>
                    <w:rPr>
                      <w:sz w:val="17"/>
                    </w:rPr>
                  </w:pPr>
                </w:p>
              </w:txbxContent>
            </v:textbox>
            <w10:wrap type="none"/>
          </v:shape>
        </w:pict>
      </w:r>
      <w:r>
        <w:rPr/>
        <w:pict>
          <v:shape style="position:absolute;margin-left:239.63382pt;margin-top:143.187119pt;width:38.2pt;height:23.85pt;mso-position-horizontal-relative:page;mso-position-vertical-relative:page;z-index:-125632" type="#_x0000_t202" filled="false" stroked="false">
            <v:textbox inset="0,0,0,0">
              <w:txbxContent>
                <w:p>
                  <w:pPr>
                    <w:spacing w:line="184" w:lineRule="exact" w:before="0"/>
                    <w:ind w:left="107" w:right="0" w:firstLine="0"/>
                    <w:jc w:val="left"/>
                    <w:rPr>
                      <w:sz w:val="16"/>
                    </w:rPr>
                  </w:pPr>
                  <w:r>
                    <w:rPr>
                      <w:sz w:val="16"/>
                    </w:rPr>
                    <w:t>31,214</w:t>
                  </w:r>
                </w:p>
                <w:p>
                  <w:pPr>
                    <w:pStyle w:val="BodyText"/>
                    <w:ind w:left="40"/>
                    <w:rPr>
                      <w:sz w:val="17"/>
                    </w:rPr>
                  </w:pPr>
                </w:p>
              </w:txbxContent>
            </v:textbox>
            <w10:wrap type="none"/>
          </v:shape>
        </w:pict>
      </w:r>
      <w:r>
        <w:rPr/>
        <w:pict>
          <v:shape style="position:absolute;margin-left:277.831085pt;margin-top:143.187119pt;width:38.35pt;height:23.85pt;mso-position-horizontal-relative:page;mso-position-vertical-relative:page;z-index:-125608" type="#_x0000_t202" filled="false" stroked="false">
            <v:textbox inset="0,0,0,0">
              <w:txbxContent>
                <w:p>
                  <w:pPr>
                    <w:spacing w:line="184" w:lineRule="exact" w:before="0"/>
                    <w:ind w:left="107" w:right="0" w:firstLine="0"/>
                    <w:jc w:val="left"/>
                    <w:rPr>
                      <w:sz w:val="16"/>
                    </w:rPr>
                  </w:pPr>
                  <w:r>
                    <w:rPr>
                      <w:sz w:val="16"/>
                    </w:rPr>
                    <w:t>32,198</w:t>
                  </w:r>
                </w:p>
                <w:p>
                  <w:pPr>
                    <w:pStyle w:val="BodyText"/>
                    <w:ind w:left="40"/>
                    <w:rPr>
                      <w:sz w:val="17"/>
                    </w:rPr>
                  </w:pPr>
                </w:p>
              </w:txbxContent>
            </v:textbox>
            <w10:wrap type="none"/>
          </v:shape>
        </w:pict>
      </w:r>
      <w:r>
        <w:rPr/>
        <w:pict>
          <v:shape style="position:absolute;margin-left:316.148468pt;margin-top:143.187119pt;width:44.95pt;height:23.85pt;mso-position-horizontal-relative:page;mso-position-vertical-relative:page;z-index:-125584" type="#_x0000_t202" filled="false" stroked="false">
            <v:textbox inset="0,0,0,0">
              <w:txbxContent>
                <w:p>
                  <w:pPr>
                    <w:spacing w:line="184" w:lineRule="exact" w:before="0"/>
                    <w:ind w:left="107" w:right="0" w:firstLine="0"/>
                    <w:jc w:val="left"/>
                    <w:rPr>
                      <w:sz w:val="16"/>
                    </w:rPr>
                  </w:pPr>
                  <w:r>
                    <w:rPr>
                      <w:sz w:val="16"/>
                    </w:rPr>
                    <w:t>33,220</w:t>
                  </w:r>
                </w:p>
                <w:p>
                  <w:pPr>
                    <w:pStyle w:val="BodyText"/>
                    <w:ind w:left="40"/>
                    <w:rPr>
                      <w:sz w:val="17"/>
                    </w:rPr>
                  </w:pPr>
                </w:p>
              </w:txbxContent>
            </v:textbox>
            <w10:wrap type="none"/>
          </v:shape>
        </w:pict>
      </w:r>
      <w:r>
        <w:rPr/>
        <w:pict>
          <v:shape style="position:absolute;margin-left:361.072296pt;margin-top:143.187119pt;width:44.95pt;height:23.85pt;mso-position-horizontal-relative:page;mso-position-vertical-relative:page;z-index:-125560" type="#_x0000_t202" filled="false" stroked="false">
            <v:textbox inset="0,0,0,0">
              <w:txbxContent>
                <w:p>
                  <w:pPr>
                    <w:spacing w:line="184" w:lineRule="exact" w:before="0"/>
                    <w:ind w:left="107" w:right="0" w:firstLine="0"/>
                    <w:jc w:val="left"/>
                    <w:rPr>
                      <w:sz w:val="16"/>
                    </w:rPr>
                  </w:pPr>
                  <w:r>
                    <w:rPr>
                      <w:sz w:val="16"/>
                    </w:rPr>
                    <w:t>34,324</w:t>
                  </w:r>
                </w:p>
                <w:p>
                  <w:pPr>
                    <w:pStyle w:val="BodyText"/>
                    <w:ind w:left="40"/>
                    <w:rPr>
                      <w:sz w:val="17"/>
                    </w:rPr>
                  </w:pPr>
                </w:p>
              </w:txbxContent>
            </v:textbox>
            <w10:wrap type="none"/>
          </v:shape>
        </w:pict>
      </w:r>
      <w:r>
        <w:rPr/>
        <w:pict>
          <v:shape style="position:absolute;margin-left:405.996124pt;margin-top:143.187119pt;width:38.35pt;height:23.85pt;mso-position-horizontal-relative:page;mso-position-vertical-relative:page;z-index:-125536" type="#_x0000_t202" filled="false" stroked="false">
            <v:textbox inset="0,0,0,0">
              <w:txbxContent>
                <w:p>
                  <w:pPr>
                    <w:spacing w:line="184" w:lineRule="exact" w:before="0"/>
                    <w:ind w:left="107" w:right="0" w:firstLine="0"/>
                    <w:jc w:val="left"/>
                    <w:rPr>
                      <w:sz w:val="16"/>
                    </w:rPr>
                  </w:pPr>
                  <w:r>
                    <w:rPr>
                      <w:sz w:val="16"/>
                    </w:rPr>
                    <w:t>34,687</w:t>
                  </w:r>
                </w:p>
                <w:p>
                  <w:pPr>
                    <w:pStyle w:val="BodyText"/>
                    <w:ind w:left="40"/>
                    <w:rPr>
                      <w:sz w:val="17"/>
                    </w:rPr>
                  </w:pPr>
                </w:p>
              </w:txbxContent>
            </v:textbox>
            <w10:wrap type="none"/>
          </v:shape>
        </w:pict>
      </w:r>
      <w:r>
        <w:rPr/>
        <w:pict>
          <v:shape style="position:absolute;margin-left:444.313507pt;margin-top:143.187119pt;width:55.65pt;height:23.85pt;mso-position-horizontal-relative:page;mso-position-vertical-relative:page;z-index:-125512" type="#_x0000_t202" filled="false" stroked="false">
            <v:textbox inset="0,0,0,0">
              <w:txbxContent>
                <w:p>
                  <w:pPr>
                    <w:spacing w:line="184" w:lineRule="exact" w:before="0"/>
                    <w:ind w:left="107" w:right="0" w:firstLine="0"/>
                    <w:jc w:val="left"/>
                    <w:rPr>
                      <w:sz w:val="16"/>
                    </w:rPr>
                  </w:pPr>
                  <w:r>
                    <w:rPr>
                      <w:sz w:val="16"/>
                    </w:rPr>
                    <w:t>16.0%</w:t>
                  </w:r>
                </w:p>
                <w:p>
                  <w:pPr>
                    <w:pStyle w:val="BodyText"/>
                    <w:ind w:left="40"/>
                    <w:rPr>
                      <w:sz w:val="17"/>
                    </w:rPr>
                  </w:pPr>
                </w:p>
              </w:txbxContent>
            </v:textbox>
            <w10:wrap type="none"/>
          </v:shape>
        </w:pict>
      </w:r>
      <w:r>
        <w:rPr/>
        <w:pict>
          <v:shape style="position:absolute;margin-left:499.927795pt;margin-top:143.187119pt;width:42.3pt;height:23.85pt;mso-position-horizontal-relative:page;mso-position-vertical-relative:page;z-index:-125488" type="#_x0000_t202" filled="false" stroked="false">
            <v:textbox inset="0,0,0,0">
              <w:txbxContent>
                <w:p>
                  <w:pPr>
                    <w:spacing w:line="184" w:lineRule="exact" w:before="0"/>
                    <w:ind w:left="107" w:right="0" w:firstLine="0"/>
                    <w:jc w:val="left"/>
                    <w:rPr>
                      <w:sz w:val="16"/>
                    </w:rPr>
                  </w:pPr>
                  <w:r>
                    <w:rPr>
                      <w:sz w:val="16"/>
                    </w:rPr>
                    <w:t>2.5%</w:t>
                  </w:r>
                </w:p>
                <w:p>
                  <w:pPr>
                    <w:pStyle w:val="BodyText"/>
                    <w:ind w:left="40"/>
                    <w:rPr>
                      <w:sz w:val="17"/>
                    </w:rPr>
                  </w:pPr>
                </w:p>
              </w:txbxContent>
            </v:textbox>
            <w10:wrap type="none"/>
          </v:shape>
        </w:pict>
      </w:r>
      <w:r>
        <w:rPr/>
        <w:pict>
          <v:shape style="position:absolute;margin-left:84.682625pt;margin-top:167.004059pt;width:78.350pt;height:16.25pt;mso-position-horizontal-relative:page;mso-position-vertical-relative:page;z-index:-125464" type="#_x0000_t202" filled="false" stroked="false">
            <v:textbox inset="0,0,0,0">
              <w:txbxContent>
                <w:p>
                  <w:pPr>
                    <w:spacing w:line="184" w:lineRule="exact" w:before="0"/>
                    <w:ind w:left="108" w:right="0" w:firstLine="0"/>
                    <w:jc w:val="left"/>
                    <w:rPr>
                      <w:sz w:val="16"/>
                    </w:rPr>
                  </w:pPr>
                  <w:r>
                    <w:rPr>
                      <w:sz w:val="16"/>
                    </w:rPr>
                    <w:t>Professional nurses</w:t>
                  </w:r>
                </w:p>
              </w:txbxContent>
            </v:textbox>
            <w10:wrap type="none"/>
          </v:shape>
        </w:pict>
      </w:r>
      <w:r>
        <w:rPr/>
        <w:pict>
          <v:shape style="position:absolute;margin-left:162.999039pt;margin-top:167.004059pt;width:38.35pt;height:16.25pt;mso-position-horizontal-relative:page;mso-position-vertical-relative:page;z-index:-125440" type="#_x0000_t202" filled="false" stroked="false">
            <v:textbox inset="0,0,0,0">
              <w:txbxContent>
                <w:p>
                  <w:pPr>
                    <w:spacing w:line="184" w:lineRule="exact" w:before="0"/>
                    <w:ind w:left="107" w:right="0" w:firstLine="0"/>
                    <w:jc w:val="left"/>
                    <w:rPr>
                      <w:sz w:val="16"/>
                    </w:rPr>
                  </w:pPr>
                  <w:r>
                    <w:rPr>
                      <w:sz w:val="16"/>
                    </w:rPr>
                    <w:t>94,948</w:t>
                  </w:r>
                </w:p>
              </w:txbxContent>
            </v:textbox>
            <w10:wrap type="none"/>
          </v:shape>
        </w:pict>
      </w:r>
      <w:r>
        <w:rPr/>
        <w:pict>
          <v:shape style="position:absolute;margin-left:201.316422pt;margin-top:167.004059pt;width:38.35pt;height:16.25pt;mso-position-horizontal-relative:page;mso-position-vertical-relative:page;z-index:-125416" type="#_x0000_t202" filled="false" stroked="false">
            <v:textbox inset="0,0,0,0">
              <w:txbxContent>
                <w:p>
                  <w:pPr>
                    <w:spacing w:line="184" w:lineRule="exact" w:before="0"/>
                    <w:ind w:left="107" w:right="0" w:firstLine="0"/>
                    <w:jc w:val="left"/>
                    <w:rPr>
                      <w:sz w:val="16"/>
                    </w:rPr>
                  </w:pPr>
                  <w:r>
                    <w:rPr>
                      <w:sz w:val="16"/>
                    </w:rPr>
                    <w:t>96,715</w:t>
                  </w:r>
                </w:p>
              </w:txbxContent>
            </v:textbox>
            <w10:wrap type="none"/>
          </v:shape>
        </w:pict>
      </w:r>
      <w:r>
        <w:rPr/>
        <w:pict>
          <v:shape style="position:absolute;margin-left:239.63382pt;margin-top:167.004059pt;width:38.2pt;height:16.25pt;mso-position-horizontal-relative:page;mso-position-vertical-relative:page;z-index:-125392" type="#_x0000_t202" filled="false" stroked="false">
            <v:textbox inset="0,0,0,0">
              <w:txbxContent>
                <w:p>
                  <w:pPr>
                    <w:spacing w:line="184" w:lineRule="exact" w:before="0"/>
                    <w:ind w:left="107" w:right="0" w:firstLine="0"/>
                    <w:jc w:val="left"/>
                    <w:rPr>
                      <w:sz w:val="16"/>
                    </w:rPr>
                  </w:pPr>
                  <w:r>
                    <w:rPr>
                      <w:sz w:val="16"/>
                    </w:rPr>
                    <w:t>98,490</w:t>
                  </w:r>
                </w:p>
              </w:txbxContent>
            </v:textbox>
            <w10:wrap type="none"/>
          </v:shape>
        </w:pict>
      </w:r>
      <w:r>
        <w:rPr/>
        <w:pict>
          <v:shape style="position:absolute;margin-left:277.831085pt;margin-top:167.004059pt;width:38.35pt;height:16.25pt;mso-position-horizontal-relative:page;mso-position-vertical-relative:page;z-index:-125368" type="#_x0000_t202" filled="false" stroked="false">
            <v:textbox inset="0,0,0,0">
              <w:txbxContent>
                <w:p>
                  <w:pPr>
                    <w:spacing w:line="184" w:lineRule="exact" w:before="0"/>
                    <w:ind w:left="107" w:right="0" w:firstLine="0"/>
                    <w:jc w:val="left"/>
                    <w:rPr>
                      <w:sz w:val="16"/>
                    </w:rPr>
                  </w:pPr>
                  <w:r>
                    <w:rPr>
                      <w:sz w:val="16"/>
                    </w:rPr>
                    <w:t>99,534</w:t>
                  </w:r>
                </w:p>
              </w:txbxContent>
            </v:textbox>
            <w10:wrap type="none"/>
          </v:shape>
        </w:pict>
      </w:r>
      <w:r>
        <w:rPr/>
        <w:pict>
          <v:shape style="position:absolute;margin-left:316.148468pt;margin-top:167.004059pt;width:44.95pt;height:16.25pt;mso-position-horizontal-relative:page;mso-position-vertical-relative:page;z-index:-125344" type="#_x0000_t202" filled="false" stroked="false">
            <v:textbox inset="0,0,0,0">
              <w:txbxContent>
                <w:p>
                  <w:pPr>
                    <w:spacing w:line="184" w:lineRule="exact" w:before="0"/>
                    <w:ind w:left="107" w:right="0" w:firstLine="0"/>
                    <w:jc w:val="left"/>
                    <w:rPr>
                      <w:sz w:val="16"/>
                    </w:rPr>
                  </w:pPr>
                  <w:r>
                    <w:rPr>
                      <w:sz w:val="16"/>
                    </w:rPr>
                    <w:t>101,295</w:t>
                  </w:r>
                </w:p>
              </w:txbxContent>
            </v:textbox>
            <w10:wrap type="none"/>
          </v:shape>
        </w:pict>
      </w:r>
      <w:r>
        <w:rPr/>
        <w:pict>
          <v:shape style="position:absolute;margin-left:361.072296pt;margin-top:167.004059pt;width:44.95pt;height:16.25pt;mso-position-horizontal-relative:page;mso-position-vertical-relative:page;z-index:-125320" type="#_x0000_t202" filled="false" stroked="false">
            <v:textbox inset="0,0,0,0">
              <w:txbxContent>
                <w:p>
                  <w:pPr>
                    <w:spacing w:line="184" w:lineRule="exact" w:before="0"/>
                    <w:ind w:left="107" w:right="0" w:firstLine="0"/>
                    <w:jc w:val="left"/>
                    <w:rPr>
                      <w:sz w:val="16"/>
                    </w:rPr>
                  </w:pPr>
                  <w:r>
                    <w:rPr>
                      <w:sz w:val="16"/>
                    </w:rPr>
                    <w:t>103,792</w:t>
                  </w:r>
                </w:p>
              </w:txbxContent>
            </v:textbox>
            <w10:wrap type="none"/>
          </v:shape>
        </w:pict>
      </w:r>
      <w:r>
        <w:rPr/>
        <w:pict>
          <v:shape style="position:absolute;margin-left:405.996124pt;margin-top:167.004059pt;width:38.35pt;height:16.25pt;mso-position-horizontal-relative:page;mso-position-vertical-relative:page;z-index:-125296" type="#_x0000_t202" filled="false" stroked="false">
            <v:textbox inset="0,0,0,0">
              <w:txbxContent>
                <w:p>
                  <w:pPr>
                    <w:pStyle w:val="BodyText"/>
                    <w:ind w:left="40"/>
                    <w:rPr>
                      <w:sz w:val="17"/>
                    </w:rPr>
                  </w:pPr>
                </w:p>
              </w:txbxContent>
            </v:textbox>
            <w10:wrap type="none"/>
          </v:shape>
        </w:pict>
      </w:r>
      <w:r>
        <w:rPr/>
        <w:pict>
          <v:shape style="position:absolute;margin-left:444.313507pt;margin-top:167.004059pt;width:55.65pt;height:16.25pt;mso-position-horizontal-relative:page;mso-position-vertical-relative:page;z-index:-125272" type="#_x0000_t202" filled="false" stroked="false">
            <v:textbox inset="0,0,0,0">
              <w:txbxContent>
                <w:p>
                  <w:pPr>
                    <w:spacing w:line="184" w:lineRule="exact" w:before="0"/>
                    <w:ind w:left="107" w:right="0" w:firstLine="0"/>
                    <w:jc w:val="left"/>
                    <w:rPr>
                      <w:sz w:val="16"/>
                    </w:rPr>
                  </w:pPr>
                  <w:r>
                    <w:rPr>
                      <w:sz w:val="16"/>
                    </w:rPr>
                    <w:t>9.3%</w:t>
                  </w:r>
                </w:p>
              </w:txbxContent>
            </v:textbox>
            <w10:wrap type="none"/>
          </v:shape>
        </w:pict>
      </w:r>
      <w:r>
        <w:rPr/>
        <w:pict>
          <v:shape style="position:absolute;margin-left:499.927795pt;margin-top:167.004059pt;width:42.3pt;height:16.25pt;mso-position-horizontal-relative:page;mso-position-vertical-relative:page;z-index:-125248" type="#_x0000_t202" filled="false" stroked="false">
            <v:textbox inset="0,0,0,0">
              <w:txbxContent>
                <w:p>
                  <w:pPr>
                    <w:spacing w:line="184" w:lineRule="exact" w:before="0"/>
                    <w:ind w:left="107" w:right="0" w:firstLine="0"/>
                    <w:jc w:val="left"/>
                    <w:rPr>
                      <w:sz w:val="16"/>
                    </w:rPr>
                  </w:pPr>
                  <w:r>
                    <w:rPr>
                      <w:sz w:val="16"/>
                    </w:rPr>
                    <w:t>1.8%</w:t>
                  </w:r>
                </w:p>
              </w:txbxContent>
            </v:textbox>
            <w10:wrap type="none"/>
          </v:shape>
        </w:pict>
      </w:r>
      <w:r>
        <w:rPr/>
        <w:pict>
          <v:shape style="position:absolute;margin-left:84.682625pt;margin-top:183.247864pt;width:78.350pt;height:23.85pt;mso-position-horizontal-relative:page;mso-position-vertical-relative:page;z-index:-125224" type="#_x0000_t202" filled="false" stroked="false">
            <v:textbox inset="0,0,0,0">
              <w:txbxContent>
                <w:p>
                  <w:pPr>
                    <w:tabs>
                      <w:tab w:pos="1047" w:val="left" w:leader="none"/>
                    </w:tabs>
                    <w:spacing w:before="0"/>
                    <w:ind w:left="108" w:right="106" w:firstLine="0"/>
                    <w:jc w:val="left"/>
                    <w:rPr>
                      <w:sz w:val="16"/>
                    </w:rPr>
                  </w:pPr>
                  <w:r>
                    <w:rPr>
                      <w:sz w:val="16"/>
                    </w:rPr>
                    <w:t>Enrolled</w:t>
                    <w:tab/>
                  </w:r>
                  <w:r>
                    <w:rPr>
                      <w:spacing w:val="-4"/>
                      <w:sz w:val="16"/>
                    </w:rPr>
                    <w:t>nurses </w:t>
                  </w:r>
                  <w:r>
                    <w:rPr>
                      <w:sz w:val="16"/>
                    </w:rPr>
                    <w:t>(staff</w:t>
                  </w:r>
                  <w:r>
                    <w:rPr>
                      <w:spacing w:val="-1"/>
                      <w:sz w:val="16"/>
                    </w:rPr>
                    <w:t> </w:t>
                  </w:r>
                  <w:r>
                    <w:rPr>
                      <w:sz w:val="16"/>
                    </w:rPr>
                    <w:t>nurses)</w:t>
                  </w:r>
                </w:p>
              </w:txbxContent>
            </v:textbox>
            <w10:wrap type="none"/>
          </v:shape>
        </w:pict>
      </w:r>
      <w:r>
        <w:rPr/>
        <w:pict>
          <v:shape style="position:absolute;margin-left:162.999039pt;margin-top:183.247864pt;width:38.35pt;height:23.85pt;mso-position-horizontal-relative:page;mso-position-vertical-relative:page;z-index:-125200" type="#_x0000_t202" filled="false" stroked="false">
            <v:textbox inset="0,0,0,0">
              <w:txbxContent>
                <w:p>
                  <w:pPr>
                    <w:spacing w:line="184" w:lineRule="exact" w:before="0"/>
                    <w:ind w:left="107" w:right="0" w:firstLine="0"/>
                    <w:jc w:val="left"/>
                    <w:rPr>
                      <w:sz w:val="16"/>
                    </w:rPr>
                  </w:pPr>
                  <w:r>
                    <w:rPr>
                      <w:sz w:val="16"/>
                    </w:rPr>
                    <w:t>32,495</w:t>
                  </w:r>
                </w:p>
                <w:p>
                  <w:pPr>
                    <w:pStyle w:val="BodyText"/>
                    <w:ind w:left="40"/>
                    <w:rPr>
                      <w:sz w:val="17"/>
                    </w:rPr>
                  </w:pPr>
                </w:p>
              </w:txbxContent>
            </v:textbox>
            <w10:wrap type="none"/>
          </v:shape>
        </w:pict>
      </w:r>
      <w:r>
        <w:rPr/>
        <w:pict>
          <v:shape style="position:absolute;margin-left:201.316422pt;margin-top:183.247864pt;width:38.35pt;height:23.85pt;mso-position-horizontal-relative:page;mso-position-vertical-relative:page;z-index:-125176" type="#_x0000_t202" filled="false" stroked="false">
            <v:textbox inset="0,0,0,0">
              <w:txbxContent>
                <w:p>
                  <w:pPr>
                    <w:spacing w:line="184" w:lineRule="exact" w:before="0"/>
                    <w:ind w:left="107" w:right="0" w:firstLine="0"/>
                    <w:jc w:val="left"/>
                    <w:rPr>
                      <w:sz w:val="16"/>
                    </w:rPr>
                  </w:pPr>
                  <w:r>
                    <w:rPr>
                      <w:sz w:val="16"/>
                    </w:rPr>
                    <w:t>33,575</w:t>
                  </w:r>
                </w:p>
                <w:p>
                  <w:pPr>
                    <w:pStyle w:val="BodyText"/>
                    <w:ind w:left="40"/>
                    <w:rPr>
                      <w:sz w:val="17"/>
                    </w:rPr>
                  </w:pPr>
                </w:p>
              </w:txbxContent>
            </v:textbox>
            <w10:wrap type="none"/>
          </v:shape>
        </w:pict>
      </w:r>
      <w:r>
        <w:rPr/>
        <w:pict>
          <v:shape style="position:absolute;margin-left:239.63382pt;margin-top:183.247864pt;width:38.2pt;height:23.85pt;mso-position-horizontal-relative:page;mso-position-vertical-relative:page;z-index:-125152" type="#_x0000_t202" filled="false" stroked="false">
            <v:textbox inset="0,0,0,0">
              <w:txbxContent>
                <w:p>
                  <w:pPr>
                    <w:spacing w:line="184" w:lineRule="exact" w:before="0"/>
                    <w:ind w:left="107" w:right="0" w:firstLine="0"/>
                    <w:jc w:val="left"/>
                    <w:rPr>
                      <w:sz w:val="16"/>
                    </w:rPr>
                  </w:pPr>
                  <w:r>
                    <w:rPr>
                      <w:sz w:val="16"/>
                    </w:rPr>
                    <w:t>35,266</w:t>
                  </w:r>
                </w:p>
                <w:p>
                  <w:pPr>
                    <w:pStyle w:val="BodyText"/>
                    <w:ind w:left="40"/>
                    <w:rPr>
                      <w:sz w:val="17"/>
                    </w:rPr>
                  </w:pPr>
                </w:p>
              </w:txbxContent>
            </v:textbox>
            <w10:wrap type="none"/>
          </v:shape>
        </w:pict>
      </w:r>
      <w:r>
        <w:rPr/>
        <w:pict>
          <v:shape style="position:absolute;margin-left:277.831085pt;margin-top:183.247864pt;width:38.35pt;height:23.85pt;mso-position-horizontal-relative:page;mso-position-vertical-relative:page;z-index:-125128" type="#_x0000_t202" filled="false" stroked="false">
            <v:textbox inset="0,0,0,0">
              <w:txbxContent>
                <w:p>
                  <w:pPr>
                    <w:spacing w:line="184" w:lineRule="exact" w:before="0"/>
                    <w:ind w:left="107" w:right="0" w:firstLine="0"/>
                    <w:jc w:val="left"/>
                    <w:rPr>
                      <w:sz w:val="16"/>
                    </w:rPr>
                  </w:pPr>
                  <w:r>
                    <w:rPr>
                      <w:sz w:val="16"/>
                    </w:rPr>
                    <w:t>37,085</w:t>
                  </w:r>
                </w:p>
                <w:p>
                  <w:pPr>
                    <w:pStyle w:val="BodyText"/>
                    <w:ind w:left="40"/>
                    <w:rPr>
                      <w:sz w:val="17"/>
                    </w:rPr>
                  </w:pPr>
                </w:p>
              </w:txbxContent>
            </v:textbox>
            <w10:wrap type="none"/>
          </v:shape>
        </w:pict>
      </w:r>
      <w:r>
        <w:rPr/>
        <w:pict>
          <v:shape style="position:absolute;margin-left:316.148468pt;margin-top:183.247864pt;width:44.95pt;height:23.85pt;mso-position-horizontal-relative:page;mso-position-vertical-relative:page;z-index:-125104" type="#_x0000_t202" filled="false" stroked="false">
            <v:textbox inset="0,0,0,0">
              <w:txbxContent>
                <w:p>
                  <w:pPr>
                    <w:spacing w:line="184" w:lineRule="exact" w:before="0"/>
                    <w:ind w:left="107" w:right="0" w:firstLine="0"/>
                    <w:jc w:val="left"/>
                    <w:rPr>
                      <w:sz w:val="16"/>
                    </w:rPr>
                  </w:pPr>
                  <w:r>
                    <w:rPr>
                      <w:sz w:val="16"/>
                    </w:rPr>
                    <w:t>39,305</w:t>
                  </w:r>
                </w:p>
                <w:p>
                  <w:pPr>
                    <w:pStyle w:val="BodyText"/>
                    <w:ind w:left="40"/>
                    <w:rPr>
                      <w:sz w:val="17"/>
                    </w:rPr>
                  </w:pPr>
                </w:p>
              </w:txbxContent>
            </v:textbox>
            <w10:wrap type="none"/>
          </v:shape>
        </w:pict>
      </w:r>
      <w:r>
        <w:rPr/>
        <w:pict>
          <v:shape style="position:absolute;margin-left:361.072296pt;margin-top:183.247864pt;width:44.95pt;height:23.85pt;mso-position-horizontal-relative:page;mso-position-vertical-relative:page;z-index:-125080" type="#_x0000_t202" filled="false" stroked="false">
            <v:textbox inset="0,0,0,0">
              <w:txbxContent>
                <w:p>
                  <w:pPr>
                    <w:spacing w:line="184" w:lineRule="exact" w:before="0"/>
                    <w:ind w:left="107" w:right="0" w:firstLine="0"/>
                    <w:jc w:val="left"/>
                    <w:rPr>
                      <w:sz w:val="16"/>
                    </w:rPr>
                  </w:pPr>
                  <w:r>
                    <w:rPr>
                      <w:sz w:val="16"/>
                    </w:rPr>
                    <w:t>40,582</w:t>
                  </w:r>
                </w:p>
                <w:p>
                  <w:pPr>
                    <w:pStyle w:val="BodyText"/>
                    <w:ind w:left="40"/>
                    <w:rPr>
                      <w:sz w:val="17"/>
                    </w:rPr>
                  </w:pPr>
                </w:p>
              </w:txbxContent>
            </v:textbox>
            <w10:wrap type="none"/>
          </v:shape>
        </w:pict>
      </w:r>
      <w:r>
        <w:rPr/>
        <w:pict>
          <v:shape style="position:absolute;margin-left:405.996124pt;margin-top:183.247864pt;width:38.35pt;height:23.85pt;mso-position-horizontal-relative:page;mso-position-vertical-relative:page;z-index:-125056" type="#_x0000_t202" filled="false" stroked="false">
            <v:textbox inset="0,0,0,0">
              <w:txbxContent>
                <w:p>
                  <w:pPr>
                    <w:pStyle w:val="BodyText"/>
                    <w:ind w:left="40"/>
                    <w:rPr>
                      <w:sz w:val="17"/>
                    </w:rPr>
                  </w:pPr>
                </w:p>
              </w:txbxContent>
            </v:textbox>
            <w10:wrap type="none"/>
          </v:shape>
        </w:pict>
      </w:r>
      <w:r>
        <w:rPr/>
        <w:pict>
          <v:shape style="position:absolute;margin-left:444.313507pt;margin-top:183.247864pt;width:55.65pt;height:23.85pt;mso-position-horizontal-relative:page;mso-position-vertical-relative:page;z-index:-125032" type="#_x0000_t202" filled="false" stroked="false">
            <v:textbox inset="0,0,0,0">
              <w:txbxContent>
                <w:p>
                  <w:pPr>
                    <w:spacing w:line="184" w:lineRule="exact" w:before="0"/>
                    <w:ind w:left="107" w:right="0" w:firstLine="0"/>
                    <w:jc w:val="left"/>
                    <w:rPr>
                      <w:sz w:val="16"/>
                    </w:rPr>
                  </w:pPr>
                  <w:r>
                    <w:rPr>
                      <w:sz w:val="16"/>
                    </w:rPr>
                    <w:t>24.9%</w:t>
                  </w:r>
                </w:p>
                <w:p>
                  <w:pPr>
                    <w:pStyle w:val="BodyText"/>
                    <w:ind w:left="40"/>
                    <w:rPr>
                      <w:sz w:val="17"/>
                    </w:rPr>
                  </w:pPr>
                </w:p>
              </w:txbxContent>
            </v:textbox>
            <w10:wrap type="none"/>
          </v:shape>
        </w:pict>
      </w:r>
      <w:r>
        <w:rPr/>
        <w:pict>
          <v:shape style="position:absolute;margin-left:499.927795pt;margin-top:183.247864pt;width:42.3pt;height:23.85pt;mso-position-horizontal-relative:page;mso-position-vertical-relative:page;z-index:-125008" type="#_x0000_t202" filled="false" stroked="false">
            <v:textbox inset="0,0,0,0">
              <w:txbxContent>
                <w:p>
                  <w:pPr>
                    <w:spacing w:line="184" w:lineRule="exact" w:before="0"/>
                    <w:ind w:left="107" w:right="0" w:firstLine="0"/>
                    <w:jc w:val="left"/>
                    <w:rPr>
                      <w:sz w:val="16"/>
                    </w:rPr>
                  </w:pPr>
                  <w:r>
                    <w:rPr>
                      <w:sz w:val="16"/>
                    </w:rPr>
                    <w:t>4.5%</w:t>
                  </w:r>
                </w:p>
                <w:p>
                  <w:pPr>
                    <w:pStyle w:val="BodyText"/>
                    <w:ind w:left="40"/>
                    <w:rPr>
                      <w:sz w:val="17"/>
                    </w:rPr>
                  </w:pPr>
                </w:p>
              </w:txbxContent>
            </v:textbox>
            <w10:wrap type="none"/>
          </v:shape>
        </w:pict>
      </w:r>
      <w:r>
        <w:rPr/>
        <w:pict>
          <v:shape style="position:absolute;margin-left:84.682625pt;margin-top:207.064804pt;width:78.350pt;height:23.85pt;mso-position-horizontal-relative:page;mso-position-vertical-relative:page;z-index:-124984" type="#_x0000_t202" filled="false" stroked="false">
            <v:textbox inset="0,0,0,0">
              <w:txbxContent>
                <w:p>
                  <w:pPr>
                    <w:tabs>
                      <w:tab w:pos="977" w:val="left" w:leader="none"/>
                    </w:tabs>
                    <w:spacing w:before="0"/>
                    <w:ind w:left="108" w:right="103" w:firstLine="0"/>
                    <w:jc w:val="left"/>
                    <w:rPr>
                      <w:sz w:val="16"/>
                    </w:rPr>
                  </w:pPr>
                  <w:r>
                    <w:rPr>
                      <w:sz w:val="16"/>
                    </w:rPr>
                    <w:t>Enrolled</w:t>
                    <w:tab/>
                  </w:r>
                  <w:r>
                    <w:rPr>
                      <w:spacing w:val="-4"/>
                      <w:sz w:val="16"/>
                    </w:rPr>
                    <w:t>nursing </w:t>
                  </w:r>
                  <w:r>
                    <w:rPr>
                      <w:sz w:val="16"/>
                    </w:rPr>
                    <w:t>assistant</w:t>
                  </w:r>
                </w:p>
              </w:txbxContent>
            </v:textbox>
            <w10:wrap type="none"/>
          </v:shape>
        </w:pict>
      </w:r>
      <w:r>
        <w:rPr/>
        <w:pict>
          <v:shape style="position:absolute;margin-left:162.999039pt;margin-top:207.064804pt;width:38.35pt;height:23.85pt;mso-position-horizontal-relative:page;mso-position-vertical-relative:page;z-index:-124960" type="#_x0000_t202" filled="false" stroked="false">
            <v:textbox inset="0,0,0,0">
              <w:txbxContent>
                <w:p>
                  <w:pPr>
                    <w:spacing w:line="184" w:lineRule="exact" w:before="0"/>
                    <w:ind w:left="107" w:right="0" w:firstLine="0"/>
                    <w:jc w:val="left"/>
                    <w:rPr>
                      <w:sz w:val="16"/>
                    </w:rPr>
                  </w:pPr>
                  <w:r>
                    <w:rPr>
                      <w:sz w:val="16"/>
                    </w:rPr>
                    <w:t>45,426</w:t>
                  </w:r>
                </w:p>
                <w:p>
                  <w:pPr>
                    <w:pStyle w:val="BodyText"/>
                    <w:ind w:left="40"/>
                    <w:rPr>
                      <w:sz w:val="17"/>
                    </w:rPr>
                  </w:pPr>
                </w:p>
              </w:txbxContent>
            </v:textbox>
            <w10:wrap type="none"/>
          </v:shape>
        </w:pict>
      </w:r>
      <w:r>
        <w:rPr/>
        <w:pict>
          <v:shape style="position:absolute;margin-left:201.316422pt;margin-top:207.064804pt;width:38.35pt;height:23.85pt;mso-position-horizontal-relative:page;mso-position-vertical-relative:page;z-index:-124936" type="#_x0000_t202" filled="false" stroked="false">
            <v:textbox inset="0,0,0,0">
              <w:txbxContent>
                <w:p>
                  <w:pPr>
                    <w:spacing w:line="184" w:lineRule="exact" w:before="0"/>
                    <w:ind w:left="107" w:right="0" w:firstLine="0"/>
                    <w:jc w:val="left"/>
                    <w:rPr>
                      <w:sz w:val="16"/>
                    </w:rPr>
                  </w:pPr>
                  <w:r>
                    <w:rPr>
                      <w:sz w:val="16"/>
                    </w:rPr>
                    <w:t>47,431</w:t>
                  </w:r>
                </w:p>
                <w:p>
                  <w:pPr>
                    <w:pStyle w:val="BodyText"/>
                    <w:ind w:left="40"/>
                    <w:rPr>
                      <w:sz w:val="17"/>
                    </w:rPr>
                  </w:pPr>
                </w:p>
              </w:txbxContent>
            </v:textbox>
            <w10:wrap type="none"/>
          </v:shape>
        </w:pict>
      </w:r>
      <w:r>
        <w:rPr/>
        <w:pict>
          <v:shape style="position:absolute;margin-left:239.63382pt;margin-top:207.064804pt;width:38.2pt;height:23.85pt;mso-position-horizontal-relative:page;mso-position-vertical-relative:page;z-index:-124912" type="#_x0000_t202" filled="false" stroked="false">
            <v:textbox inset="0,0,0,0">
              <w:txbxContent>
                <w:p>
                  <w:pPr>
                    <w:spacing w:line="184" w:lineRule="exact" w:before="0"/>
                    <w:ind w:left="107" w:right="0" w:firstLine="0"/>
                    <w:jc w:val="left"/>
                    <w:rPr>
                      <w:sz w:val="16"/>
                    </w:rPr>
                  </w:pPr>
                  <w:r>
                    <w:rPr>
                      <w:sz w:val="16"/>
                    </w:rPr>
                    <w:t>50,703</w:t>
                  </w:r>
                </w:p>
                <w:p>
                  <w:pPr>
                    <w:pStyle w:val="BodyText"/>
                    <w:ind w:left="40"/>
                    <w:rPr>
                      <w:sz w:val="17"/>
                    </w:rPr>
                  </w:pPr>
                </w:p>
              </w:txbxContent>
            </v:textbox>
            <w10:wrap type="none"/>
          </v:shape>
        </w:pict>
      </w:r>
      <w:r>
        <w:rPr/>
        <w:pict>
          <v:shape style="position:absolute;margin-left:277.831085pt;margin-top:207.064804pt;width:38.35pt;height:23.85pt;mso-position-horizontal-relative:page;mso-position-vertical-relative:page;z-index:-124888" type="#_x0000_t202" filled="false" stroked="false">
            <v:textbox inset="0,0,0,0">
              <w:txbxContent>
                <w:p>
                  <w:pPr>
                    <w:spacing w:line="184" w:lineRule="exact" w:before="0"/>
                    <w:ind w:left="107" w:right="0" w:firstLine="0"/>
                    <w:jc w:val="left"/>
                    <w:rPr>
                      <w:sz w:val="16"/>
                    </w:rPr>
                  </w:pPr>
                  <w:r>
                    <w:rPr>
                      <w:sz w:val="16"/>
                    </w:rPr>
                    <w:t>54,650</w:t>
                  </w:r>
                </w:p>
                <w:p>
                  <w:pPr>
                    <w:pStyle w:val="BodyText"/>
                    <w:ind w:left="40"/>
                    <w:rPr>
                      <w:sz w:val="17"/>
                    </w:rPr>
                  </w:pPr>
                </w:p>
              </w:txbxContent>
            </v:textbox>
            <w10:wrap type="none"/>
          </v:shape>
        </w:pict>
      </w:r>
      <w:r>
        <w:rPr/>
        <w:pict>
          <v:shape style="position:absolute;margin-left:316.148468pt;margin-top:207.064804pt;width:44.95pt;height:23.85pt;mso-position-horizontal-relative:page;mso-position-vertical-relative:page;z-index:-124864" type="#_x0000_t202" filled="false" stroked="false">
            <v:textbox inset="0,0,0,0">
              <w:txbxContent>
                <w:p>
                  <w:pPr>
                    <w:spacing w:line="184" w:lineRule="exact" w:before="0"/>
                    <w:ind w:left="107" w:right="0" w:firstLine="0"/>
                    <w:jc w:val="left"/>
                    <w:rPr>
                      <w:sz w:val="16"/>
                    </w:rPr>
                  </w:pPr>
                  <w:r>
                    <w:rPr>
                      <w:sz w:val="16"/>
                    </w:rPr>
                    <w:t>56,314</w:t>
                  </w:r>
                </w:p>
                <w:p>
                  <w:pPr>
                    <w:pStyle w:val="BodyText"/>
                    <w:ind w:left="40"/>
                    <w:rPr>
                      <w:sz w:val="17"/>
                    </w:rPr>
                  </w:pPr>
                </w:p>
              </w:txbxContent>
            </v:textbox>
            <w10:wrap type="none"/>
          </v:shape>
        </w:pict>
      </w:r>
      <w:r>
        <w:rPr/>
        <w:pict>
          <v:shape style="position:absolute;margin-left:361.072296pt;margin-top:207.064804pt;width:44.95pt;height:23.85pt;mso-position-horizontal-relative:page;mso-position-vertical-relative:page;z-index:-124840" type="#_x0000_t202" filled="false" stroked="false">
            <v:textbox inset="0,0,0,0">
              <w:txbxContent>
                <w:p>
                  <w:pPr>
                    <w:spacing w:line="184" w:lineRule="exact" w:before="0"/>
                    <w:ind w:left="107" w:right="0" w:firstLine="0"/>
                    <w:jc w:val="left"/>
                    <w:rPr>
                      <w:sz w:val="16"/>
                    </w:rPr>
                  </w:pPr>
                  <w:r>
                    <w:rPr>
                      <w:sz w:val="16"/>
                    </w:rPr>
                    <w:t>59,574</w:t>
                  </w:r>
                </w:p>
                <w:p>
                  <w:pPr>
                    <w:pStyle w:val="BodyText"/>
                    <w:ind w:left="40"/>
                    <w:rPr>
                      <w:sz w:val="17"/>
                    </w:rPr>
                  </w:pPr>
                </w:p>
              </w:txbxContent>
            </v:textbox>
            <w10:wrap type="none"/>
          </v:shape>
        </w:pict>
      </w:r>
      <w:r>
        <w:rPr/>
        <w:pict>
          <v:shape style="position:absolute;margin-left:405.996124pt;margin-top:207.064804pt;width:38.35pt;height:23.85pt;mso-position-horizontal-relative:page;mso-position-vertical-relative:page;z-index:-124816" type="#_x0000_t202" filled="false" stroked="false">
            <v:textbox inset="0,0,0,0">
              <w:txbxContent>
                <w:p>
                  <w:pPr>
                    <w:pStyle w:val="BodyText"/>
                    <w:ind w:left="40"/>
                    <w:rPr>
                      <w:sz w:val="17"/>
                    </w:rPr>
                  </w:pPr>
                </w:p>
              </w:txbxContent>
            </v:textbox>
            <w10:wrap type="none"/>
          </v:shape>
        </w:pict>
      </w:r>
      <w:r>
        <w:rPr/>
        <w:pict>
          <v:shape style="position:absolute;margin-left:444.313507pt;margin-top:207.064804pt;width:55.65pt;height:23.85pt;mso-position-horizontal-relative:page;mso-position-vertical-relative:page;z-index:-124792" type="#_x0000_t202" filled="false" stroked="false">
            <v:textbox inset="0,0,0,0">
              <w:txbxContent>
                <w:p>
                  <w:pPr>
                    <w:spacing w:line="184" w:lineRule="exact" w:before="0"/>
                    <w:ind w:left="107" w:right="0" w:firstLine="0"/>
                    <w:jc w:val="left"/>
                    <w:rPr>
                      <w:sz w:val="16"/>
                    </w:rPr>
                  </w:pPr>
                  <w:r>
                    <w:rPr>
                      <w:sz w:val="16"/>
                    </w:rPr>
                    <w:t>31.1%</w:t>
                  </w:r>
                </w:p>
                <w:p>
                  <w:pPr>
                    <w:pStyle w:val="BodyText"/>
                    <w:ind w:left="40"/>
                    <w:rPr>
                      <w:sz w:val="17"/>
                    </w:rPr>
                  </w:pPr>
                </w:p>
              </w:txbxContent>
            </v:textbox>
            <w10:wrap type="none"/>
          </v:shape>
        </w:pict>
      </w:r>
      <w:r>
        <w:rPr/>
        <w:pict>
          <v:shape style="position:absolute;margin-left:499.927795pt;margin-top:207.064804pt;width:42.3pt;height:23.85pt;mso-position-horizontal-relative:page;mso-position-vertical-relative:page;z-index:-124768" type="#_x0000_t202" filled="false" stroked="false">
            <v:textbox inset="0,0,0,0">
              <w:txbxContent>
                <w:p>
                  <w:pPr>
                    <w:spacing w:line="184" w:lineRule="exact" w:before="0"/>
                    <w:ind w:left="107" w:right="0" w:firstLine="0"/>
                    <w:jc w:val="left"/>
                    <w:rPr>
                      <w:sz w:val="16"/>
                    </w:rPr>
                  </w:pPr>
                  <w:r>
                    <w:rPr>
                      <w:sz w:val="16"/>
                    </w:rPr>
                    <w:t>5.6%</w:t>
                  </w:r>
                </w:p>
                <w:p>
                  <w:pPr>
                    <w:pStyle w:val="BodyText"/>
                    <w:ind w:left="40"/>
                    <w:rPr>
                      <w:sz w:val="17"/>
                    </w:rPr>
                  </w:pPr>
                </w:p>
              </w:txbxContent>
            </v:textbox>
            <w10:wrap type="none"/>
          </v:shape>
        </w:pict>
      </w:r>
      <w:r>
        <w:rPr/>
        <w:pict>
          <v:shape style="position:absolute;margin-left:84.682625pt;margin-top:230.88176pt;width:78.350pt;height:16.25pt;mso-position-horizontal-relative:page;mso-position-vertical-relative:page;z-index:-124744" type="#_x0000_t202" filled="false" stroked="false">
            <v:textbox inset="0,0,0,0">
              <w:txbxContent>
                <w:p>
                  <w:pPr>
                    <w:spacing w:line="184" w:lineRule="exact" w:before="0"/>
                    <w:ind w:left="108" w:right="0" w:firstLine="0"/>
                    <w:jc w:val="left"/>
                    <w:rPr>
                      <w:sz w:val="16"/>
                    </w:rPr>
                  </w:pPr>
                  <w:r>
                    <w:rPr>
                      <w:sz w:val="16"/>
                    </w:rPr>
                    <w:t>Dental practitioners</w:t>
                  </w:r>
                </w:p>
              </w:txbxContent>
            </v:textbox>
            <w10:wrap type="none"/>
          </v:shape>
        </w:pict>
      </w:r>
      <w:r>
        <w:rPr/>
        <w:pict>
          <v:shape style="position:absolute;margin-left:162.999039pt;margin-top:230.88176pt;width:38.35pt;height:16.25pt;mso-position-horizontal-relative:page;mso-position-vertical-relative:page;z-index:-124720" type="#_x0000_t202" filled="false" stroked="false">
            <v:textbox inset="0,0,0,0">
              <w:txbxContent>
                <w:p>
                  <w:pPr>
                    <w:spacing w:line="184" w:lineRule="exact" w:before="0"/>
                    <w:ind w:left="107" w:right="0" w:firstLine="0"/>
                    <w:jc w:val="left"/>
                    <w:rPr>
                      <w:sz w:val="16"/>
                    </w:rPr>
                  </w:pPr>
                  <w:r>
                    <w:rPr>
                      <w:sz w:val="16"/>
                    </w:rPr>
                    <w:t>4,505</w:t>
                  </w:r>
                </w:p>
              </w:txbxContent>
            </v:textbox>
            <w10:wrap type="none"/>
          </v:shape>
        </w:pict>
      </w:r>
      <w:r>
        <w:rPr/>
        <w:pict>
          <v:shape style="position:absolute;margin-left:201.316422pt;margin-top:230.88176pt;width:38.35pt;height:16.25pt;mso-position-horizontal-relative:page;mso-position-vertical-relative:page;z-index:-124696" type="#_x0000_t202" filled="false" stroked="false">
            <v:textbox inset="0,0,0,0">
              <w:txbxContent>
                <w:p>
                  <w:pPr>
                    <w:spacing w:line="184" w:lineRule="exact" w:before="0"/>
                    <w:ind w:left="107" w:right="0" w:firstLine="0"/>
                    <w:jc w:val="left"/>
                    <w:rPr>
                      <w:sz w:val="16"/>
                    </w:rPr>
                  </w:pPr>
                  <w:r>
                    <w:rPr>
                      <w:sz w:val="16"/>
                    </w:rPr>
                    <w:t>4,500</w:t>
                  </w:r>
                </w:p>
              </w:txbxContent>
            </v:textbox>
            <w10:wrap type="none"/>
          </v:shape>
        </w:pict>
      </w:r>
      <w:r>
        <w:rPr/>
        <w:pict>
          <v:shape style="position:absolute;margin-left:239.63382pt;margin-top:230.88176pt;width:38.2pt;height:16.25pt;mso-position-horizontal-relative:page;mso-position-vertical-relative:page;z-index:-124672" type="#_x0000_t202" filled="false" stroked="false">
            <v:textbox inset="0,0,0,0">
              <w:txbxContent>
                <w:p>
                  <w:pPr>
                    <w:spacing w:line="184" w:lineRule="exact" w:before="0"/>
                    <w:ind w:left="107" w:right="0" w:firstLine="0"/>
                    <w:jc w:val="left"/>
                    <w:rPr>
                      <w:sz w:val="16"/>
                    </w:rPr>
                  </w:pPr>
                  <w:r>
                    <w:rPr>
                      <w:sz w:val="16"/>
                    </w:rPr>
                    <w:t>4,514</w:t>
                  </w:r>
                </w:p>
              </w:txbxContent>
            </v:textbox>
            <w10:wrap type="none"/>
          </v:shape>
        </w:pict>
      </w:r>
      <w:r>
        <w:rPr/>
        <w:pict>
          <v:shape style="position:absolute;margin-left:277.831085pt;margin-top:230.88176pt;width:38.35pt;height:16.25pt;mso-position-horizontal-relative:page;mso-position-vertical-relative:page;z-index:-124648" type="#_x0000_t202" filled="false" stroked="false">
            <v:textbox inset="0,0,0,0">
              <w:txbxContent>
                <w:p>
                  <w:pPr>
                    <w:spacing w:line="184" w:lineRule="exact" w:before="0"/>
                    <w:ind w:left="107" w:right="0" w:firstLine="0"/>
                    <w:jc w:val="left"/>
                    <w:rPr>
                      <w:sz w:val="16"/>
                    </w:rPr>
                  </w:pPr>
                  <w:r>
                    <w:rPr>
                      <w:sz w:val="16"/>
                    </w:rPr>
                    <w:t>4,620</w:t>
                  </w:r>
                </w:p>
              </w:txbxContent>
            </v:textbox>
            <w10:wrap type="none"/>
          </v:shape>
        </w:pict>
      </w:r>
      <w:r>
        <w:rPr/>
        <w:pict>
          <v:shape style="position:absolute;margin-left:316.148468pt;margin-top:230.88176pt;width:44.95pt;height:16.25pt;mso-position-horizontal-relative:page;mso-position-vertical-relative:page;z-index:-124624" type="#_x0000_t202" filled="false" stroked="false">
            <v:textbox inset="0,0,0,0">
              <w:txbxContent>
                <w:p>
                  <w:pPr>
                    <w:spacing w:line="184" w:lineRule="exact" w:before="0"/>
                    <w:ind w:left="107" w:right="0" w:firstLine="0"/>
                    <w:jc w:val="left"/>
                    <w:rPr>
                      <w:sz w:val="16"/>
                    </w:rPr>
                  </w:pPr>
                  <w:r>
                    <w:rPr>
                      <w:sz w:val="16"/>
                    </w:rPr>
                    <w:t>4,815</w:t>
                  </w:r>
                </w:p>
              </w:txbxContent>
            </v:textbox>
            <w10:wrap type="none"/>
          </v:shape>
        </w:pict>
      </w:r>
      <w:r>
        <w:rPr/>
        <w:pict>
          <v:shape style="position:absolute;margin-left:361.072296pt;margin-top:230.88176pt;width:44.95pt;height:16.25pt;mso-position-horizontal-relative:page;mso-position-vertical-relative:page;z-index:-124600" type="#_x0000_t202" filled="false" stroked="false">
            <v:textbox inset="0,0,0,0">
              <w:txbxContent>
                <w:p>
                  <w:pPr>
                    <w:spacing w:line="184" w:lineRule="exact" w:before="0"/>
                    <w:ind w:left="107" w:right="0" w:firstLine="0"/>
                    <w:jc w:val="left"/>
                    <w:rPr>
                      <w:sz w:val="16"/>
                    </w:rPr>
                  </w:pPr>
                  <w:r>
                    <w:rPr>
                      <w:sz w:val="16"/>
                    </w:rPr>
                    <w:t>4,937</w:t>
                  </w:r>
                </w:p>
              </w:txbxContent>
            </v:textbox>
            <w10:wrap type="none"/>
          </v:shape>
        </w:pict>
      </w:r>
      <w:r>
        <w:rPr/>
        <w:pict>
          <v:shape style="position:absolute;margin-left:405.996124pt;margin-top:230.88176pt;width:38.35pt;height:16.25pt;mso-position-horizontal-relative:page;mso-position-vertical-relative:page;z-index:-124576" type="#_x0000_t202" filled="false" stroked="false">
            <v:textbox inset="0,0,0,0">
              <w:txbxContent>
                <w:p>
                  <w:pPr>
                    <w:spacing w:line="184" w:lineRule="exact" w:before="0"/>
                    <w:ind w:left="107" w:right="0" w:firstLine="0"/>
                    <w:jc w:val="left"/>
                    <w:rPr>
                      <w:sz w:val="16"/>
                    </w:rPr>
                  </w:pPr>
                  <w:r>
                    <w:rPr>
                      <w:sz w:val="16"/>
                    </w:rPr>
                    <w:t>5,110</w:t>
                  </w:r>
                </w:p>
              </w:txbxContent>
            </v:textbox>
            <w10:wrap type="none"/>
          </v:shape>
        </w:pict>
      </w:r>
      <w:r>
        <w:rPr/>
        <w:pict>
          <v:shape style="position:absolute;margin-left:444.313507pt;margin-top:230.88176pt;width:55.65pt;height:16.25pt;mso-position-horizontal-relative:page;mso-position-vertical-relative:page;z-index:-124552" type="#_x0000_t202" filled="false" stroked="false">
            <v:textbox inset="0,0,0,0">
              <w:txbxContent>
                <w:p>
                  <w:pPr>
                    <w:spacing w:line="184" w:lineRule="exact" w:before="0"/>
                    <w:ind w:left="107" w:right="0" w:firstLine="0"/>
                    <w:jc w:val="left"/>
                    <w:rPr>
                      <w:sz w:val="16"/>
                    </w:rPr>
                  </w:pPr>
                  <w:r>
                    <w:rPr>
                      <w:sz w:val="16"/>
                    </w:rPr>
                    <w:t>13.4%</w:t>
                  </w:r>
                </w:p>
              </w:txbxContent>
            </v:textbox>
            <w10:wrap type="none"/>
          </v:shape>
        </w:pict>
      </w:r>
      <w:r>
        <w:rPr/>
        <w:pict>
          <v:shape style="position:absolute;margin-left:499.927795pt;margin-top:230.88176pt;width:42.3pt;height:16.25pt;mso-position-horizontal-relative:page;mso-position-vertical-relative:page;z-index:-124528" type="#_x0000_t202" filled="false" stroked="false">
            <v:textbox inset="0,0,0,0">
              <w:txbxContent>
                <w:p>
                  <w:pPr>
                    <w:spacing w:line="184" w:lineRule="exact" w:before="0"/>
                    <w:ind w:left="107" w:right="0" w:firstLine="0"/>
                    <w:jc w:val="left"/>
                    <w:rPr>
                      <w:sz w:val="16"/>
                    </w:rPr>
                  </w:pPr>
                  <w:r>
                    <w:rPr>
                      <w:sz w:val="16"/>
                    </w:rPr>
                    <w:t>2.1%</w:t>
                  </w:r>
                </w:p>
              </w:txbxContent>
            </v:textbox>
            <w10:wrap type="none"/>
          </v:shape>
        </w:pict>
      </w:r>
      <w:r>
        <w:rPr/>
        <w:pict>
          <v:shape style="position:absolute;margin-left:84.682625pt;margin-top:247.125549pt;width:78.350pt;height:16.4pt;mso-position-horizontal-relative:page;mso-position-vertical-relative:page;z-index:-124504" type="#_x0000_t202" filled="false" stroked="false">
            <v:textbox inset="0,0,0,0">
              <w:txbxContent>
                <w:p>
                  <w:pPr>
                    <w:spacing w:line="183" w:lineRule="exact" w:before="0"/>
                    <w:ind w:left="108" w:right="0" w:firstLine="0"/>
                    <w:jc w:val="left"/>
                    <w:rPr>
                      <w:sz w:val="16"/>
                    </w:rPr>
                  </w:pPr>
                  <w:r>
                    <w:rPr>
                      <w:sz w:val="16"/>
                    </w:rPr>
                    <w:t>Dental therapists</w:t>
                  </w:r>
                </w:p>
              </w:txbxContent>
            </v:textbox>
            <w10:wrap type="none"/>
          </v:shape>
        </w:pict>
      </w:r>
      <w:r>
        <w:rPr/>
        <w:pict>
          <v:shape style="position:absolute;margin-left:162.999039pt;margin-top:247.125549pt;width:38.35pt;height:16.4pt;mso-position-horizontal-relative:page;mso-position-vertical-relative:page;z-index:-124480" type="#_x0000_t202" filled="false" stroked="false">
            <v:textbox inset="0,0,0,0">
              <w:txbxContent>
                <w:p>
                  <w:pPr>
                    <w:spacing w:line="183" w:lineRule="exact" w:before="0"/>
                    <w:ind w:left="107" w:right="0" w:firstLine="0"/>
                    <w:jc w:val="left"/>
                    <w:rPr>
                      <w:sz w:val="16"/>
                    </w:rPr>
                  </w:pPr>
                  <w:r>
                    <w:rPr>
                      <w:sz w:val="16"/>
                    </w:rPr>
                    <w:t>364</w:t>
                  </w:r>
                </w:p>
              </w:txbxContent>
            </v:textbox>
            <w10:wrap type="none"/>
          </v:shape>
        </w:pict>
      </w:r>
      <w:r>
        <w:rPr/>
        <w:pict>
          <v:shape style="position:absolute;margin-left:201.316422pt;margin-top:247.125549pt;width:38.35pt;height:16.4pt;mso-position-horizontal-relative:page;mso-position-vertical-relative:page;z-index:-124456" type="#_x0000_t202" filled="false" stroked="false">
            <v:textbox inset="0,0,0,0">
              <w:txbxContent>
                <w:p>
                  <w:pPr>
                    <w:spacing w:line="183" w:lineRule="exact" w:before="0"/>
                    <w:ind w:left="107" w:right="0" w:firstLine="0"/>
                    <w:jc w:val="left"/>
                    <w:rPr>
                      <w:sz w:val="16"/>
                    </w:rPr>
                  </w:pPr>
                  <w:r>
                    <w:rPr>
                      <w:sz w:val="16"/>
                    </w:rPr>
                    <w:t>381</w:t>
                  </w:r>
                </w:p>
              </w:txbxContent>
            </v:textbox>
            <w10:wrap type="none"/>
          </v:shape>
        </w:pict>
      </w:r>
      <w:r>
        <w:rPr/>
        <w:pict>
          <v:shape style="position:absolute;margin-left:239.63382pt;margin-top:247.125549pt;width:38.2pt;height:16.4pt;mso-position-horizontal-relative:page;mso-position-vertical-relative:page;z-index:-124432" type="#_x0000_t202" filled="false" stroked="false">
            <v:textbox inset="0,0,0,0">
              <w:txbxContent>
                <w:p>
                  <w:pPr>
                    <w:spacing w:line="183" w:lineRule="exact" w:before="0"/>
                    <w:ind w:left="107" w:right="0" w:firstLine="0"/>
                    <w:jc w:val="left"/>
                    <w:rPr>
                      <w:sz w:val="16"/>
                    </w:rPr>
                  </w:pPr>
                  <w:r>
                    <w:rPr>
                      <w:sz w:val="16"/>
                    </w:rPr>
                    <w:t>390</w:t>
                  </w:r>
                </w:p>
              </w:txbxContent>
            </v:textbox>
            <w10:wrap type="none"/>
          </v:shape>
        </w:pict>
      </w:r>
      <w:r>
        <w:rPr/>
        <w:pict>
          <v:shape style="position:absolute;margin-left:277.831085pt;margin-top:247.125549pt;width:38.35pt;height:16.4pt;mso-position-horizontal-relative:page;mso-position-vertical-relative:page;z-index:-124408" type="#_x0000_t202" filled="false" stroked="false">
            <v:textbox inset="0,0,0,0">
              <w:txbxContent>
                <w:p>
                  <w:pPr>
                    <w:spacing w:line="183" w:lineRule="exact" w:before="0"/>
                    <w:ind w:left="107" w:right="0" w:firstLine="0"/>
                    <w:jc w:val="left"/>
                    <w:rPr>
                      <w:sz w:val="16"/>
                    </w:rPr>
                  </w:pPr>
                  <w:r>
                    <w:rPr>
                      <w:sz w:val="16"/>
                    </w:rPr>
                    <w:t>417</w:t>
                  </w:r>
                </w:p>
              </w:txbxContent>
            </v:textbox>
            <w10:wrap type="none"/>
          </v:shape>
        </w:pict>
      </w:r>
      <w:r>
        <w:rPr/>
        <w:pict>
          <v:shape style="position:absolute;margin-left:316.148468pt;margin-top:247.125549pt;width:44.95pt;height:16.4pt;mso-position-horizontal-relative:page;mso-position-vertical-relative:page;z-index:-124384" type="#_x0000_t202" filled="false" stroked="false">
            <v:textbox inset="0,0,0,0">
              <w:txbxContent>
                <w:p>
                  <w:pPr>
                    <w:spacing w:line="183" w:lineRule="exact" w:before="0"/>
                    <w:ind w:left="107" w:right="0" w:firstLine="0"/>
                    <w:jc w:val="left"/>
                    <w:rPr>
                      <w:sz w:val="16"/>
                    </w:rPr>
                  </w:pPr>
                  <w:r>
                    <w:rPr>
                      <w:sz w:val="16"/>
                    </w:rPr>
                    <w:t>443</w:t>
                  </w:r>
                </w:p>
              </w:txbxContent>
            </v:textbox>
            <w10:wrap type="none"/>
          </v:shape>
        </w:pict>
      </w:r>
      <w:r>
        <w:rPr/>
        <w:pict>
          <v:shape style="position:absolute;margin-left:361.072296pt;margin-top:247.125549pt;width:44.95pt;height:16.4pt;mso-position-horizontal-relative:page;mso-position-vertical-relative:page;z-index:-124360" type="#_x0000_t202" filled="false" stroked="false">
            <v:textbox inset="0,0,0,0">
              <w:txbxContent>
                <w:p>
                  <w:pPr>
                    <w:spacing w:line="183" w:lineRule="exact" w:before="0"/>
                    <w:ind w:left="107" w:right="0" w:firstLine="0"/>
                    <w:jc w:val="left"/>
                    <w:rPr>
                      <w:sz w:val="16"/>
                    </w:rPr>
                  </w:pPr>
                  <w:r>
                    <w:rPr>
                      <w:sz w:val="16"/>
                    </w:rPr>
                    <w:t>450</w:t>
                  </w:r>
                </w:p>
              </w:txbxContent>
            </v:textbox>
            <w10:wrap type="none"/>
          </v:shape>
        </w:pict>
      </w:r>
      <w:r>
        <w:rPr/>
        <w:pict>
          <v:shape style="position:absolute;margin-left:405.996124pt;margin-top:247.125549pt;width:38.35pt;height:16.4pt;mso-position-horizontal-relative:page;mso-position-vertical-relative:page;z-index:-124336" type="#_x0000_t202" filled="false" stroked="false">
            <v:textbox inset="0,0,0,0">
              <w:txbxContent>
                <w:p>
                  <w:pPr>
                    <w:spacing w:line="183" w:lineRule="exact" w:before="0"/>
                    <w:ind w:left="107" w:right="0" w:firstLine="0"/>
                    <w:jc w:val="left"/>
                    <w:rPr>
                      <w:sz w:val="16"/>
                    </w:rPr>
                  </w:pPr>
                  <w:r>
                    <w:rPr>
                      <w:sz w:val="16"/>
                    </w:rPr>
                    <w:t>455</w:t>
                  </w:r>
                </w:p>
              </w:txbxContent>
            </v:textbox>
            <w10:wrap type="none"/>
          </v:shape>
        </w:pict>
      </w:r>
      <w:r>
        <w:rPr/>
        <w:pict>
          <v:shape style="position:absolute;margin-left:444.313507pt;margin-top:247.125549pt;width:55.65pt;height:16.4pt;mso-position-horizontal-relative:page;mso-position-vertical-relative:page;z-index:-124312" type="#_x0000_t202" filled="false" stroked="false">
            <v:textbox inset="0,0,0,0">
              <w:txbxContent>
                <w:p>
                  <w:pPr>
                    <w:spacing w:line="183" w:lineRule="exact" w:before="0"/>
                    <w:ind w:left="107" w:right="0" w:firstLine="0"/>
                    <w:jc w:val="left"/>
                    <w:rPr>
                      <w:sz w:val="16"/>
                    </w:rPr>
                  </w:pPr>
                  <w:r>
                    <w:rPr>
                      <w:sz w:val="16"/>
                    </w:rPr>
                    <w:t>25.0%</w:t>
                  </w:r>
                </w:p>
              </w:txbxContent>
            </v:textbox>
            <w10:wrap type="none"/>
          </v:shape>
        </w:pict>
      </w:r>
      <w:r>
        <w:rPr/>
        <w:pict>
          <v:shape style="position:absolute;margin-left:499.927795pt;margin-top:247.125549pt;width:42.3pt;height:16.4pt;mso-position-horizontal-relative:page;mso-position-vertical-relative:page;z-index:-124288" type="#_x0000_t202" filled="false" stroked="false">
            <v:textbox inset="0,0,0,0">
              <w:txbxContent>
                <w:p>
                  <w:pPr>
                    <w:spacing w:line="183" w:lineRule="exact" w:before="0"/>
                    <w:ind w:left="107" w:right="0" w:firstLine="0"/>
                    <w:jc w:val="left"/>
                    <w:rPr>
                      <w:sz w:val="16"/>
                    </w:rPr>
                  </w:pPr>
                  <w:r>
                    <w:rPr>
                      <w:sz w:val="16"/>
                    </w:rPr>
                    <w:t>3.8%</w:t>
                  </w:r>
                </w:p>
              </w:txbxContent>
            </v:textbox>
            <w10:wrap type="none"/>
          </v:shape>
        </w:pict>
      </w:r>
      <w:r>
        <w:rPr/>
        <w:pict>
          <v:shape style="position:absolute;margin-left:84.682625pt;margin-top:263.489563pt;width:78.350pt;height:23.85pt;mso-position-horizontal-relative:page;mso-position-vertical-relative:page;z-index:-124264" type="#_x0000_t202" filled="false" stroked="false">
            <v:textbox inset="0,0,0,0">
              <w:txbxContent>
                <w:p>
                  <w:pPr>
                    <w:tabs>
                      <w:tab w:pos="1068" w:val="left" w:leader="none"/>
                    </w:tabs>
                    <w:spacing w:before="0"/>
                    <w:ind w:left="108" w:right="102" w:firstLine="0"/>
                    <w:jc w:val="left"/>
                    <w:rPr>
                      <w:sz w:val="16"/>
                    </w:rPr>
                  </w:pPr>
                  <w:r>
                    <w:rPr>
                      <w:sz w:val="16"/>
                    </w:rPr>
                    <w:t>Student</w:t>
                    <w:tab/>
                  </w:r>
                  <w:r>
                    <w:rPr>
                      <w:spacing w:val="-4"/>
                      <w:sz w:val="16"/>
                    </w:rPr>
                    <w:t>dental </w:t>
                  </w:r>
                  <w:r>
                    <w:rPr>
                      <w:sz w:val="16"/>
                    </w:rPr>
                    <w:t>therapists</w:t>
                  </w:r>
                </w:p>
              </w:txbxContent>
            </v:textbox>
            <w10:wrap type="none"/>
          </v:shape>
        </w:pict>
      </w:r>
      <w:r>
        <w:rPr/>
        <w:pict>
          <v:shape style="position:absolute;margin-left:162.999039pt;margin-top:263.489563pt;width:38.35pt;height:23.85pt;mso-position-horizontal-relative:page;mso-position-vertical-relative:page;z-index:-124240" type="#_x0000_t202" filled="false" stroked="false">
            <v:textbox inset="0,0,0,0">
              <w:txbxContent>
                <w:p>
                  <w:pPr>
                    <w:spacing w:line="183" w:lineRule="exact" w:before="0"/>
                    <w:ind w:left="107" w:right="0" w:firstLine="0"/>
                    <w:jc w:val="left"/>
                    <w:rPr>
                      <w:sz w:val="16"/>
                    </w:rPr>
                  </w:pPr>
                  <w:r>
                    <w:rPr>
                      <w:sz w:val="16"/>
                    </w:rPr>
                    <w:t>92</w:t>
                  </w:r>
                </w:p>
                <w:p>
                  <w:pPr>
                    <w:pStyle w:val="BodyText"/>
                    <w:ind w:left="40"/>
                    <w:rPr>
                      <w:sz w:val="17"/>
                    </w:rPr>
                  </w:pPr>
                </w:p>
              </w:txbxContent>
            </v:textbox>
            <w10:wrap type="none"/>
          </v:shape>
        </w:pict>
      </w:r>
      <w:r>
        <w:rPr/>
        <w:pict>
          <v:shape style="position:absolute;margin-left:201.316422pt;margin-top:263.489563pt;width:38.35pt;height:23.85pt;mso-position-horizontal-relative:page;mso-position-vertical-relative:page;z-index:-124216" type="#_x0000_t202" filled="false" stroked="false">
            <v:textbox inset="0,0,0,0">
              <w:txbxContent>
                <w:p>
                  <w:pPr>
                    <w:spacing w:line="183" w:lineRule="exact" w:before="0"/>
                    <w:ind w:left="107" w:right="0" w:firstLine="0"/>
                    <w:jc w:val="left"/>
                    <w:rPr>
                      <w:sz w:val="16"/>
                    </w:rPr>
                  </w:pPr>
                  <w:r>
                    <w:rPr>
                      <w:sz w:val="16"/>
                    </w:rPr>
                    <w:t>102</w:t>
                  </w:r>
                </w:p>
                <w:p>
                  <w:pPr>
                    <w:pStyle w:val="BodyText"/>
                    <w:ind w:left="40"/>
                    <w:rPr>
                      <w:sz w:val="17"/>
                    </w:rPr>
                  </w:pPr>
                </w:p>
              </w:txbxContent>
            </v:textbox>
            <w10:wrap type="none"/>
          </v:shape>
        </w:pict>
      </w:r>
      <w:r>
        <w:rPr/>
        <w:pict>
          <v:shape style="position:absolute;margin-left:239.63382pt;margin-top:263.489563pt;width:38.2pt;height:23.85pt;mso-position-horizontal-relative:page;mso-position-vertical-relative:page;z-index:-124192" type="#_x0000_t202" filled="false" stroked="false">
            <v:textbox inset="0,0,0,0">
              <w:txbxContent>
                <w:p>
                  <w:pPr>
                    <w:spacing w:line="183" w:lineRule="exact" w:before="0"/>
                    <w:ind w:left="107" w:right="0" w:firstLine="0"/>
                    <w:jc w:val="left"/>
                    <w:rPr>
                      <w:sz w:val="16"/>
                    </w:rPr>
                  </w:pPr>
                  <w:r>
                    <w:rPr>
                      <w:sz w:val="16"/>
                    </w:rPr>
                    <w:t>143</w:t>
                  </w:r>
                </w:p>
                <w:p>
                  <w:pPr>
                    <w:pStyle w:val="BodyText"/>
                    <w:ind w:left="40"/>
                    <w:rPr>
                      <w:sz w:val="17"/>
                    </w:rPr>
                  </w:pPr>
                </w:p>
              </w:txbxContent>
            </v:textbox>
            <w10:wrap type="none"/>
          </v:shape>
        </w:pict>
      </w:r>
      <w:r>
        <w:rPr/>
        <w:pict>
          <v:shape style="position:absolute;margin-left:277.831085pt;margin-top:263.489563pt;width:38.35pt;height:23.85pt;mso-position-horizontal-relative:page;mso-position-vertical-relative:page;z-index:-124168" type="#_x0000_t202" filled="false" stroked="false">
            <v:textbox inset="0,0,0,0">
              <w:txbxContent>
                <w:p>
                  <w:pPr>
                    <w:spacing w:line="183" w:lineRule="exact" w:before="0"/>
                    <w:ind w:left="107" w:right="0" w:firstLine="0"/>
                    <w:jc w:val="left"/>
                    <w:rPr>
                      <w:sz w:val="16"/>
                    </w:rPr>
                  </w:pPr>
                  <w:r>
                    <w:rPr>
                      <w:sz w:val="16"/>
                    </w:rPr>
                    <w:t>123</w:t>
                  </w:r>
                </w:p>
                <w:p>
                  <w:pPr>
                    <w:pStyle w:val="BodyText"/>
                    <w:ind w:left="40"/>
                    <w:rPr>
                      <w:sz w:val="17"/>
                    </w:rPr>
                  </w:pPr>
                </w:p>
              </w:txbxContent>
            </v:textbox>
            <w10:wrap type="none"/>
          </v:shape>
        </w:pict>
      </w:r>
      <w:r>
        <w:rPr/>
        <w:pict>
          <v:shape style="position:absolute;margin-left:316.148468pt;margin-top:263.489563pt;width:44.95pt;height:23.85pt;mso-position-horizontal-relative:page;mso-position-vertical-relative:page;z-index:-124144" type="#_x0000_t202" filled="false" stroked="false">
            <v:textbox inset="0,0,0,0">
              <w:txbxContent>
                <w:p>
                  <w:pPr>
                    <w:spacing w:line="183" w:lineRule="exact" w:before="0"/>
                    <w:ind w:left="107" w:right="0" w:firstLine="0"/>
                    <w:jc w:val="left"/>
                    <w:rPr>
                      <w:sz w:val="16"/>
                    </w:rPr>
                  </w:pPr>
                  <w:r>
                    <w:rPr>
                      <w:sz w:val="16"/>
                    </w:rPr>
                    <w:t>131</w:t>
                  </w:r>
                </w:p>
                <w:p>
                  <w:pPr>
                    <w:pStyle w:val="BodyText"/>
                    <w:ind w:left="40"/>
                    <w:rPr>
                      <w:sz w:val="17"/>
                    </w:rPr>
                  </w:pPr>
                </w:p>
              </w:txbxContent>
            </v:textbox>
            <w10:wrap type="none"/>
          </v:shape>
        </w:pict>
      </w:r>
      <w:r>
        <w:rPr/>
        <w:pict>
          <v:shape style="position:absolute;margin-left:361.072296pt;margin-top:263.489563pt;width:44.95pt;height:23.85pt;mso-position-horizontal-relative:page;mso-position-vertical-relative:page;z-index:-124120" type="#_x0000_t202" filled="false" stroked="false">
            <v:textbox inset="0,0,0,0">
              <w:txbxContent>
                <w:p>
                  <w:pPr>
                    <w:pStyle w:val="BodyText"/>
                    <w:ind w:left="40"/>
                    <w:rPr>
                      <w:sz w:val="17"/>
                    </w:rPr>
                  </w:pPr>
                </w:p>
              </w:txbxContent>
            </v:textbox>
            <w10:wrap type="none"/>
          </v:shape>
        </w:pict>
      </w:r>
      <w:r>
        <w:rPr/>
        <w:pict>
          <v:shape style="position:absolute;margin-left:405.996124pt;margin-top:263.489563pt;width:38.35pt;height:23.85pt;mso-position-horizontal-relative:page;mso-position-vertical-relative:page;z-index:-124096" type="#_x0000_t202" filled="false" stroked="false">
            <v:textbox inset="0,0,0,0">
              <w:txbxContent>
                <w:p>
                  <w:pPr>
                    <w:spacing w:line="183" w:lineRule="exact" w:before="0"/>
                    <w:ind w:left="107" w:right="0" w:firstLine="0"/>
                    <w:jc w:val="left"/>
                    <w:rPr>
                      <w:sz w:val="16"/>
                    </w:rPr>
                  </w:pPr>
                  <w:r>
                    <w:rPr>
                      <w:sz w:val="16"/>
                    </w:rPr>
                    <w:t>166</w:t>
                  </w:r>
                </w:p>
                <w:p>
                  <w:pPr>
                    <w:pStyle w:val="BodyText"/>
                    <w:ind w:left="40"/>
                    <w:rPr>
                      <w:sz w:val="17"/>
                    </w:rPr>
                  </w:pPr>
                </w:p>
              </w:txbxContent>
            </v:textbox>
            <w10:wrap type="none"/>
          </v:shape>
        </w:pict>
      </w:r>
      <w:r>
        <w:rPr/>
        <w:pict>
          <v:shape style="position:absolute;margin-left:444.313507pt;margin-top:263.489563pt;width:55.65pt;height:23.85pt;mso-position-horizontal-relative:page;mso-position-vertical-relative:page;z-index:-124072" type="#_x0000_t202" filled="false" stroked="false">
            <v:textbox inset="0,0,0,0">
              <w:txbxContent>
                <w:p>
                  <w:pPr>
                    <w:spacing w:line="183" w:lineRule="exact" w:before="0"/>
                    <w:ind w:left="107" w:right="0" w:firstLine="0"/>
                    <w:jc w:val="left"/>
                    <w:rPr>
                      <w:sz w:val="16"/>
                    </w:rPr>
                  </w:pPr>
                  <w:r>
                    <w:rPr>
                      <w:sz w:val="16"/>
                    </w:rPr>
                    <w:t>80.4%</w:t>
                  </w:r>
                </w:p>
                <w:p>
                  <w:pPr>
                    <w:pStyle w:val="BodyText"/>
                    <w:ind w:left="40"/>
                    <w:rPr>
                      <w:sz w:val="17"/>
                    </w:rPr>
                  </w:pPr>
                </w:p>
              </w:txbxContent>
            </v:textbox>
            <w10:wrap type="none"/>
          </v:shape>
        </w:pict>
      </w:r>
      <w:r>
        <w:rPr/>
        <w:pict>
          <v:shape style="position:absolute;margin-left:499.927795pt;margin-top:263.489563pt;width:42.3pt;height:23.85pt;mso-position-horizontal-relative:page;mso-position-vertical-relative:page;z-index:-124048" type="#_x0000_t202" filled="false" stroked="false">
            <v:textbox inset="0,0,0,0">
              <w:txbxContent>
                <w:p>
                  <w:pPr>
                    <w:spacing w:line="183" w:lineRule="exact" w:before="0"/>
                    <w:ind w:left="107" w:right="0" w:firstLine="0"/>
                    <w:jc w:val="left"/>
                    <w:rPr>
                      <w:sz w:val="16"/>
                    </w:rPr>
                  </w:pPr>
                  <w:r>
                    <w:rPr>
                      <w:sz w:val="16"/>
                    </w:rPr>
                    <w:t>10.3%</w:t>
                  </w:r>
                </w:p>
                <w:p>
                  <w:pPr>
                    <w:pStyle w:val="BodyText"/>
                    <w:ind w:left="40"/>
                    <w:rPr>
                      <w:sz w:val="17"/>
                    </w:rPr>
                  </w:pPr>
                </w:p>
              </w:txbxContent>
            </v:textbox>
            <w10:wrap type="none"/>
          </v:shape>
        </w:pict>
      </w:r>
      <w:r>
        <w:rPr/>
        <w:pict>
          <v:shape style="position:absolute;margin-left:84.682625pt;margin-top:287.306519pt;width:78.350pt;height:23.85pt;mso-position-horizontal-relative:page;mso-position-vertical-relative:page;z-index:-124024" type="#_x0000_t202" filled="false" stroked="false">
            <v:textbox inset="0,0,0,0">
              <w:txbxContent>
                <w:p>
                  <w:pPr>
                    <w:spacing w:line="183" w:lineRule="exact" w:before="0"/>
                    <w:ind w:left="108" w:right="0" w:firstLine="0"/>
                    <w:jc w:val="left"/>
                    <w:rPr>
                      <w:sz w:val="16"/>
                    </w:rPr>
                  </w:pPr>
                  <w:r>
                    <w:rPr>
                      <w:sz w:val="16"/>
                    </w:rPr>
                    <w:t>Pharmacists</w:t>
                  </w:r>
                </w:p>
                <w:p>
                  <w:pPr>
                    <w:pStyle w:val="BodyText"/>
                    <w:ind w:left="40"/>
                    <w:rPr>
                      <w:sz w:val="17"/>
                    </w:rPr>
                  </w:pPr>
                </w:p>
              </w:txbxContent>
            </v:textbox>
            <w10:wrap type="none"/>
          </v:shape>
        </w:pict>
      </w:r>
      <w:r>
        <w:rPr/>
        <w:pict>
          <v:shape style="position:absolute;margin-left:162.999039pt;margin-top:287.306519pt;width:38.35pt;height:23.85pt;mso-position-horizontal-relative:page;mso-position-vertical-relative:page;z-index:-124000" type="#_x0000_t202" filled="false" stroked="false">
            <v:textbox inset="0,0,0,0">
              <w:txbxContent>
                <w:p>
                  <w:pPr>
                    <w:pStyle w:val="BodyText"/>
                    <w:ind w:left="40"/>
                    <w:rPr>
                      <w:sz w:val="17"/>
                    </w:rPr>
                  </w:pPr>
                </w:p>
              </w:txbxContent>
            </v:textbox>
            <w10:wrap type="none"/>
          </v:shape>
        </w:pict>
      </w:r>
      <w:r>
        <w:rPr/>
        <w:pict>
          <v:shape style="position:absolute;margin-left:201.316422pt;margin-top:287.306519pt;width:38.35pt;height:23.85pt;mso-position-horizontal-relative:page;mso-position-vertical-relative:page;z-index:-123976" type="#_x0000_t202" filled="false" stroked="false">
            <v:textbox inset="0,0,0,0">
              <w:txbxContent>
                <w:p>
                  <w:pPr>
                    <w:spacing w:line="183" w:lineRule="exact" w:before="0"/>
                    <w:ind w:left="107" w:right="0" w:firstLine="0"/>
                    <w:jc w:val="left"/>
                    <w:rPr>
                      <w:sz w:val="16"/>
                    </w:rPr>
                  </w:pPr>
                  <w:r>
                    <w:rPr>
                      <w:sz w:val="16"/>
                    </w:rPr>
                    <w:t>10,629</w:t>
                  </w:r>
                </w:p>
                <w:p>
                  <w:pPr>
                    <w:pStyle w:val="BodyText"/>
                    <w:ind w:left="40"/>
                    <w:rPr>
                      <w:sz w:val="17"/>
                    </w:rPr>
                  </w:pPr>
                </w:p>
              </w:txbxContent>
            </v:textbox>
            <w10:wrap type="none"/>
          </v:shape>
        </w:pict>
      </w:r>
      <w:r>
        <w:rPr/>
        <w:pict>
          <v:shape style="position:absolute;margin-left:239.63382pt;margin-top:287.306519pt;width:38.2pt;height:23.85pt;mso-position-horizontal-relative:page;mso-position-vertical-relative:page;z-index:-123952" type="#_x0000_t202" filled="false" stroked="false">
            <v:textbox inset="0,0,0,0">
              <w:txbxContent>
                <w:p>
                  <w:pPr>
                    <w:spacing w:line="183" w:lineRule="exact" w:before="0"/>
                    <w:ind w:left="107" w:right="0" w:firstLine="0"/>
                    <w:jc w:val="left"/>
                    <w:rPr>
                      <w:sz w:val="16"/>
                    </w:rPr>
                  </w:pPr>
                  <w:r>
                    <w:rPr>
                      <w:sz w:val="16"/>
                    </w:rPr>
                    <w:t>10,891</w:t>
                  </w:r>
                </w:p>
                <w:p>
                  <w:pPr>
                    <w:pStyle w:val="BodyText"/>
                    <w:ind w:left="40"/>
                    <w:rPr>
                      <w:sz w:val="17"/>
                    </w:rPr>
                  </w:pPr>
                </w:p>
              </w:txbxContent>
            </v:textbox>
            <w10:wrap type="none"/>
          </v:shape>
        </w:pict>
      </w:r>
      <w:r>
        <w:rPr/>
        <w:pict>
          <v:shape style="position:absolute;margin-left:277.831085pt;margin-top:287.306519pt;width:38.35pt;height:23.85pt;mso-position-horizontal-relative:page;mso-position-vertical-relative:page;z-index:-123928" type="#_x0000_t202" filled="false" stroked="false">
            <v:textbox inset="0,0,0,0">
              <w:txbxContent>
                <w:p>
                  <w:pPr>
                    <w:spacing w:line="183" w:lineRule="exact" w:before="0"/>
                    <w:ind w:left="107" w:right="0" w:firstLine="0"/>
                    <w:jc w:val="left"/>
                    <w:rPr>
                      <w:sz w:val="16"/>
                    </w:rPr>
                  </w:pPr>
                  <w:r>
                    <w:rPr>
                      <w:sz w:val="16"/>
                    </w:rPr>
                    <w:t>10,824</w:t>
                  </w:r>
                </w:p>
                <w:p>
                  <w:pPr>
                    <w:pStyle w:val="BodyText"/>
                    <w:ind w:left="40"/>
                    <w:rPr>
                      <w:sz w:val="17"/>
                    </w:rPr>
                  </w:pPr>
                </w:p>
              </w:txbxContent>
            </v:textbox>
            <w10:wrap type="none"/>
          </v:shape>
        </w:pict>
      </w:r>
      <w:r>
        <w:rPr/>
        <w:pict>
          <v:shape style="position:absolute;margin-left:316.148468pt;margin-top:287.306519pt;width:44.95pt;height:23.85pt;mso-position-horizontal-relative:page;mso-position-vertical-relative:page;z-index:-123904" type="#_x0000_t202" filled="false" stroked="false">
            <v:textbox inset="0,0,0,0">
              <w:txbxContent>
                <w:p>
                  <w:pPr>
                    <w:pStyle w:val="BodyText"/>
                    <w:ind w:left="40"/>
                    <w:rPr>
                      <w:sz w:val="17"/>
                    </w:rPr>
                  </w:pPr>
                </w:p>
              </w:txbxContent>
            </v:textbox>
            <w10:wrap type="none"/>
          </v:shape>
        </w:pict>
      </w:r>
      <w:r>
        <w:rPr/>
        <w:pict>
          <v:shape style="position:absolute;margin-left:361.072296pt;margin-top:287.306519pt;width:44.95pt;height:23.85pt;mso-position-horizontal-relative:page;mso-position-vertical-relative:page;z-index:-123880" type="#_x0000_t202" filled="false" stroked="false">
            <v:textbox inset="0,0,0,0">
              <w:txbxContent>
                <w:p>
                  <w:pPr>
                    <w:spacing w:line="183" w:lineRule="exact" w:before="0"/>
                    <w:ind w:left="107" w:right="0" w:firstLine="0"/>
                    <w:jc w:val="left"/>
                    <w:rPr>
                      <w:sz w:val="16"/>
                    </w:rPr>
                  </w:pPr>
                  <w:r>
                    <w:rPr>
                      <w:sz w:val="16"/>
                    </w:rPr>
                    <w:t>11,547</w:t>
                  </w:r>
                </w:p>
                <w:p>
                  <w:pPr>
                    <w:pStyle w:val="BodyText"/>
                    <w:ind w:left="40"/>
                    <w:rPr>
                      <w:sz w:val="17"/>
                    </w:rPr>
                  </w:pPr>
                </w:p>
              </w:txbxContent>
            </v:textbox>
            <w10:wrap type="none"/>
          </v:shape>
        </w:pict>
      </w:r>
      <w:r>
        <w:rPr/>
        <w:pict>
          <v:shape style="position:absolute;margin-left:405.996124pt;margin-top:287.306519pt;width:38.35pt;height:23.85pt;mso-position-horizontal-relative:page;mso-position-vertical-relative:page;z-index:-123856" type="#_x0000_t202" filled="false" stroked="false">
            <v:textbox inset="0,0,0,0">
              <w:txbxContent>
                <w:p>
                  <w:pPr>
                    <w:spacing w:line="183" w:lineRule="exact" w:before="0"/>
                    <w:ind w:left="107" w:right="0" w:firstLine="0"/>
                    <w:jc w:val="left"/>
                    <w:rPr>
                      <w:sz w:val="16"/>
                    </w:rPr>
                  </w:pPr>
                  <w:r>
                    <w:rPr>
                      <w:sz w:val="16"/>
                    </w:rPr>
                    <w:t>11,905</w:t>
                  </w:r>
                </w:p>
                <w:p>
                  <w:pPr>
                    <w:pStyle w:val="BodyText"/>
                    <w:ind w:left="40"/>
                    <w:rPr>
                      <w:sz w:val="17"/>
                    </w:rPr>
                  </w:pPr>
                </w:p>
              </w:txbxContent>
            </v:textbox>
            <w10:wrap type="none"/>
          </v:shape>
        </w:pict>
      </w:r>
      <w:r>
        <w:rPr/>
        <w:pict>
          <v:shape style="position:absolute;margin-left:444.313507pt;margin-top:287.306519pt;width:55.65pt;height:23.85pt;mso-position-horizontal-relative:page;mso-position-vertical-relative:page;z-index:-123832" type="#_x0000_t202" filled="false" stroked="false">
            <v:textbox inset="0,0,0,0">
              <w:txbxContent>
                <w:p>
                  <w:pPr>
                    <w:spacing w:line="183" w:lineRule="exact" w:before="0"/>
                    <w:ind w:left="107" w:right="0" w:firstLine="0"/>
                    <w:jc w:val="left"/>
                    <w:rPr>
                      <w:sz w:val="16"/>
                    </w:rPr>
                  </w:pPr>
                  <w:r>
                    <w:rPr>
                      <w:sz w:val="16"/>
                    </w:rPr>
                    <w:t>12.0%</w:t>
                  </w:r>
                </w:p>
                <w:p>
                  <w:pPr>
                    <w:pStyle w:val="BodyText"/>
                    <w:ind w:left="40"/>
                    <w:rPr>
                      <w:sz w:val="17"/>
                    </w:rPr>
                  </w:pPr>
                </w:p>
              </w:txbxContent>
            </v:textbox>
            <w10:wrap type="none"/>
          </v:shape>
        </w:pict>
      </w:r>
      <w:r>
        <w:rPr/>
        <w:pict>
          <v:shape style="position:absolute;margin-left:499.927795pt;margin-top:287.306519pt;width:42.3pt;height:23.85pt;mso-position-horizontal-relative:page;mso-position-vertical-relative:page;z-index:-123808" type="#_x0000_t202" filled="false" stroked="false">
            <v:textbox inset="0,0,0,0">
              <w:txbxContent>
                <w:p>
                  <w:pPr>
                    <w:spacing w:line="183" w:lineRule="exact" w:before="0"/>
                    <w:ind w:left="107" w:right="0" w:firstLine="0"/>
                    <w:jc w:val="left"/>
                    <w:rPr>
                      <w:sz w:val="16"/>
                    </w:rPr>
                  </w:pPr>
                  <w:r>
                    <w:rPr>
                      <w:sz w:val="16"/>
                    </w:rPr>
                    <w:t>2.3%</w:t>
                  </w:r>
                </w:p>
                <w:p>
                  <w:pPr>
                    <w:pStyle w:val="BodyText"/>
                    <w:ind w:left="40"/>
                    <w:rPr>
                      <w:sz w:val="17"/>
                    </w:rPr>
                  </w:pPr>
                </w:p>
              </w:txbxContent>
            </v:textbox>
            <w10:wrap type="none"/>
          </v:shape>
        </w:pict>
      </w:r>
      <w:r>
        <w:rPr/>
        <w:pict>
          <v:shape style="position:absolute;margin-left:84.682625pt;margin-top:311.123444pt;width:78.350pt;height:23.7pt;mso-position-horizontal-relative:page;mso-position-vertical-relative:page;z-index:-123784" type="#_x0000_t202" filled="false" stroked="false">
            <v:textbox inset="0,0,0,0">
              <w:txbxContent>
                <w:p>
                  <w:pPr>
                    <w:spacing w:line="183" w:lineRule="exact" w:before="0"/>
                    <w:ind w:left="108" w:right="0" w:firstLine="0"/>
                    <w:jc w:val="left"/>
                    <w:rPr>
                      <w:sz w:val="16"/>
                    </w:rPr>
                  </w:pPr>
                  <w:r>
                    <w:rPr>
                      <w:sz w:val="16"/>
                    </w:rPr>
                    <w:t>Dental assistants</w:t>
                  </w:r>
                </w:p>
                <w:p>
                  <w:pPr>
                    <w:pStyle w:val="BodyText"/>
                    <w:ind w:left="40"/>
                    <w:rPr>
                      <w:sz w:val="17"/>
                    </w:rPr>
                  </w:pPr>
                </w:p>
              </w:txbxContent>
            </v:textbox>
            <w10:wrap type="none"/>
          </v:shape>
        </w:pict>
      </w:r>
      <w:r>
        <w:rPr/>
        <w:pict>
          <v:shape style="position:absolute;margin-left:162.999039pt;margin-top:311.123444pt;width:38.35pt;height:23.7pt;mso-position-horizontal-relative:page;mso-position-vertical-relative:page;z-index:-123760" type="#_x0000_t202" filled="false" stroked="false">
            <v:textbox inset="0,0,0,0">
              <w:txbxContent>
                <w:p>
                  <w:pPr>
                    <w:spacing w:line="183" w:lineRule="exact" w:before="0"/>
                    <w:ind w:left="107" w:right="0" w:firstLine="0"/>
                    <w:jc w:val="left"/>
                    <w:rPr>
                      <w:sz w:val="16"/>
                    </w:rPr>
                  </w:pPr>
                  <w:r>
                    <w:rPr>
                      <w:sz w:val="16"/>
                    </w:rPr>
                    <w:t>not yet</w:t>
                  </w:r>
                </w:p>
                <w:p>
                  <w:pPr>
                    <w:pStyle w:val="BodyText"/>
                    <w:ind w:left="40"/>
                    <w:rPr>
                      <w:sz w:val="17"/>
                    </w:rPr>
                  </w:pPr>
                </w:p>
              </w:txbxContent>
            </v:textbox>
            <w10:wrap type="none"/>
          </v:shape>
        </w:pict>
      </w:r>
      <w:r>
        <w:rPr/>
        <w:pict>
          <v:shape style="position:absolute;margin-left:201.316422pt;margin-top:311.123444pt;width:38.35pt;height:23.7pt;mso-position-horizontal-relative:page;mso-position-vertical-relative:page;z-index:-123736" type="#_x0000_t202" filled="false" stroked="false">
            <v:textbox inset="0,0,0,0">
              <w:txbxContent>
                <w:p>
                  <w:pPr>
                    <w:spacing w:line="183" w:lineRule="exact" w:before="0"/>
                    <w:ind w:left="107" w:right="0" w:firstLine="0"/>
                    <w:jc w:val="left"/>
                    <w:rPr>
                      <w:sz w:val="16"/>
                    </w:rPr>
                  </w:pPr>
                  <w:r>
                    <w:rPr>
                      <w:sz w:val="16"/>
                    </w:rPr>
                    <w:t>not yet</w:t>
                  </w:r>
                </w:p>
                <w:p>
                  <w:pPr>
                    <w:pStyle w:val="BodyText"/>
                    <w:ind w:left="40"/>
                    <w:rPr>
                      <w:sz w:val="17"/>
                    </w:rPr>
                  </w:pPr>
                </w:p>
              </w:txbxContent>
            </v:textbox>
            <w10:wrap type="none"/>
          </v:shape>
        </w:pict>
      </w:r>
      <w:r>
        <w:rPr/>
        <w:pict>
          <v:shape style="position:absolute;margin-left:239.63382pt;margin-top:311.123444pt;width:38.2pt;height:23.7pt;mso-position-horizontal-relative:page;mso-position-vertical-relative:page;z-index:-123712" type="#_x0000_t202" filled="false" stroked="false">
            <v:textbox inset="0,0,0,0">
              <w:txbxContent>
                <w:p>
                  <w:pPr>
                    <w:spacing w:line="183" w:lineRule="exact" w:before="0"/>
                    <w:ind w:left="107" w:right="0" w:firstLine="0"/>
                    <w:jc w:val="left"/>
                    <w:rPr>
                      <w:sz w:val="16"/>
                    </w:rPr>
                  </w:pPr>
                  <w:r>
                    <w:rPr>
                      <w:sz w:val="16"/>
                    </w:rPr>
                    <w:t>not yet</w:t>
                  </w:r>
                </w:p>
                <w:p>
                  <w:pPr>
                    <w:pStyle w:val="BodyText"/>
                    <w:ind w:left="40"/>
                    <w:rPr>
                      <w:sz w:val="17"/>
                    </w:rPr>
                  </w:pPr>
                </w:p>
              </w:txbxContent>
            </v:textbox>
            <w10:wrap type="none"/>
          </v:shape>
        </w:pict>
      </w:r>
      <w:r>
        <w:rPr/>
        <w:pict>
          <v:shape style="position:absolute;margin-left:277.831085pt;margin-top:311.123444pt;width:38.35pt;height:23.7pt;mso-position-horizontal-relative:page;mso-position-vertical-relative:page;z-index:-123688" type="#_x0000_t202" filled="false" stroked="false">
            <v:textbox inset="0,0,0,0">
              <w:txbxContent>
                <w:p>
                  <w:pPr>
                    <w:spacing w:line="183" w:lineRule="exact" w:before="0"/>
                    <w:ind w:left="107" w:right="0" w:firstLine="0"/>
                    <w:jc w:val="left"/>
                    <w:rPr>
                      <w:sz w:val="16"/>
                    </w:rPr>
                  </w:pPr>
                  <w:r>
                    <w:rPr>
                      <w:sz w:val="16"/>
                    </w:rPr>
                    <w:t>16</w:t>
                  </w:r>
                </w:p>
                <w:p>
                  <w:pPr>
                    <w:pStyle w:val="BodyText"/>
                    <w:ind w:left="40"/>
                    <w:rPr>
                      <w:sz w:val="17"/>
                    </w:rPr>
                  </w:pPr>
                </w:p>
              </w:txbxContent>
            </v:textbox>
            <w10:wrap type="none"/>
          </v:shape>
        </w:pict>
      </w:r>
      <w:r>
        <w:rPr/>
        <w:pict>
          <v:shape style="position:absolute;margin-left:316.148468pt;margin-top:311.123444pt;width:44.95pt;height:23.7pt;mso-position-horizontal-relative:page;mso-position-vertical-relative:page;z-index:-123664" type="#_x0000_t202" filled="false" stroked="false">
            <v:textbox inset="0,0,0,0">
              <w:txbxContent>
                <w:p>
                  <w:pPr>
                    <w:spacing w:line="183" w:lineRule="exact" w:before="0"/>
                    <w:ind w:left="107" w:right="0" w:firstLine="0"/>
                    <w:jc w:val="left"/>
                    <w:rPr>
                      <w:sz w:val="16"/>
                    </w:rPr>
                  </w:pPr>
                  <w:r>
                    <w:rPr>
                      <w:sz w:val="16"/>
                    </w:rPr>
                    <w:t>131</w:t>
                  </w:r>
                </w:p>
                <w:p>
                  <w:pPr>
                    <w:pStyle w:val="BodyText"/>
                    <w:ind w:left="40"/>
                    <w:rPr>
                      <w:sz w:val="17"/>
                    </w:rPr>
                  </w:pPr>
                </w:p>
              </w:txbxContent>
            </v:textbox>
            <w10:wrap type="none"/>
          </v:shape>
        </w:pict>
      </w:r>
      <w:r>
        <w:rPr/>
        <w:pict>
          <v:shape style="position:absolute;margin-left:361.072296pt;margin-top:311.123444pt;width:44.95pt;height:23.7pt;mso-position-horizontal-relative:page;mso-position-vertical-relative:page;z-index:-123640" type="#_x0000_t202" filled="false" stroked="false">
            <v:textbox inset="0,0,0,0">
              <w:txbxContent>
                <w:p>
                  <w:pPr>
                    <w:spacing w:line="183" w:lineRule="exact" w:before="0"/>
                    <w:ind w:left="107" w:right="0" w:firstLine="0"/>
                    <w:jc w:val="left"/>
                    <w:rPr>
                      <w:sz w:val="16"/>
                    </w:rPr>
                  </w:pPr>
                  <w:r>
                    <w:rPr>
                      <w:sz w:val="16"/>
                    </w:rPr>
                    <w:t>375</w:t>
                  </w:r>
                </w:p>
                <w:p>
                  <w:pPr>
                    <w:pStyle w:val="BodyText"/>
                    <w:ind w:left="40"/>
                    <w:rPr>
                      <w:sz w:val="17"/>
                    </w:rPr>
                  </w:pPr>
                </w:p>
              </w:txbxContent>
            </v:textbox>
            <w10:wrap type="none"/>
          </v:shape>
        </w:pict>
      </w:r>
      <w:r>
        <w:rPr/>
        <w:pict>
          <v:shape style="position:absolute;margin-left:405.996124pt;margin-top:311.123444pt;width:38.35pt;height:23.7pt;mso-position-horizontal-relative:page;mso-position-vertical-relative:page;z-index:-123616" type="#_x0000_t202" filled="false" stroked="false">
            <v:textbox inset="0,0,0,0">
              <w:txbxContent>
                <w:p>
                  <w:pPr>
                    <w:spacing w:line="183" w:lineRule="exact" w:before="0"/>
                    <w:ind w:left="107" w:right="0" w:firstLine="0"/>
                    <w:jc w:val="left"/>
                    <w:rPr>
                      <w:sz w:val="16"/>
                    </w:rPr>
                  </w:pPr>
                  <w:r>
                    <w:rPr>
                      <w:sz w:val="16"/>
                    </w:rPr>
                    <w:t>2,147</w:t>
                  </w:r>
                </w:p>
                <w:p>
                  <w:pPr>
                    <w:pStyle w:val="BodyText"/>
                    <w:ind w:left="40"/>
                    <w:rPr>
                      <w:sz w:val="17"/>
                    </w:rPr>
                  </w:pPr>
                </w:p>
              </w:txbxContent>
            </v:textbox>
            <w10:wrap type="none"/>
          </v:shape>
        </w:pict>
      </w:r>
      <w:r>
        <w:rPr/>
        <w:pict>
          <v:shape style="position:absolute;margin-left:444.313507pt;margin-top:311.123444pt;width:55.65pt;height:23.7pt;mso-position-horizontal-relative:page;mso-position-vertical-relative:page;z-index:-123592" type="#_x0000_t202" filled="false" stroked="false">
            <v:textbox inset="0,0,0,0">
              <w:txbxContent>
                <w:p>
                  <w:pPr>
                    <w:spacing w:line="183" w:lineRule="exact" w:before="0"/>
                    <w:ind w:left="107" w:right="0" w:firstLine="0"/>
                    <w:jc w:val="left"/>
                    <w:rPr>
                      <w:sz w:val="16"/>
                    </w:rPr>
                  </w:pPr>
                  <w:r>
                    <w:rPr>
                      <w:sz w:val="16"/>
                    </w:rPr>
                    <w:t>13318.8%</w:t>
                  </w:r>
                </w:p>
                <w:p>
                  <w:pPr>
                    <w:pStyle w:val="BodyText"/>
                    <w:ind w:left="40"/>
                    <w:rPr>
                      <w:sz w:val="17"/>
                    </w:rPr>
                  </w:pPr>
                </w:p>
              </w:txbxContent>
            </v:textbox>
            <w10:wrap type="none"/>
          </v:shape>
        </w:pict>
      </w:r>
      <w:r>
        <w:rPr/>
        <w:pict>
          <v:shape style="position:absolute;margin-left:499.927795pt;margin-top:311.123444pt;width:42.3pt;height:23.7pt;mso-position-horizontal-relative:page;mso-position-vertical-relative:page;z-index:-123568" type="#_x0000_t202" filled="false" stroked="false">
            <v:textbox inset="0,0,0,0">
              <w:txbxContent>
                <w:p>
                  <w:pPr>
                    <w:spacing w:line="183" w:lineRule="exact" w:before="0"/>
                    <w:ind w:left="107" w:right="0" w:firstLine="0"/>
                    <w:jc w:val="left"/>
                    <w:rPr>
                      <w:sz w:val="16"/>
                    </w:rPr>
                  </w:pPr>
                  <w:r>
                    <w:rPr>
                      <w:sz w:val="16"/>
                    </w:rPr>
                    <w:t>412.0%</w:t>
                  </w:r>
                </w:p>
                <w:p>
                  <w:pPr>
                    <w:pStyle w:val="BodyText"/>
                    <w:ind w:left="40"/>
                    <w:rPr>
                      <w:sz w:val="17"/>
                    </w:rPr>
                  </w:pPr>
                </w:p>
              </w:txbxContent>
            </v:textbox>
            <w10:wrap type="none"/>
          </v:shape>
        </w:pict>
      </w:r>
      <w:r>
        <w:rPr/>
        <w:pict>
          <v:shape style="position:absolute;margin-left:84.682625pt;margin-top:334.820190pt;width:78.350pt;height:23.85pt;mso-position-horizontal-relative:page;mso-position-vertical-relative:page;z-index:-123544" type="#_x0000_t202" filled="false" stroked="false">
            <v:textbox inset="0,0,0,0">
              <w:txbxContent>
                <w:p>
                  <w:pPr>
                    <w:spacing w:before="2"/>
                    <w:ind w:left="108" w:right="0" w:firstLine="0"/>
                    <w:jc w:val="left"/>
                    <w:rPr>
                      <w:sz w:val="16"/>
                    </w:rPr>
                  </w:pPr>
                  <w:r>
                    <w:rPr>
                      <w:sz w:val="16"/>
                    </w:rPr>
                    <w:t>Oral hygienists</w:t>
                  </w:r>
                </w:p>
                <w:p>
                  <w:pPr>
                    <w:pStyle w:val="BodyText"/>
                    <w:ind w:left="40"/>
                    <w:rPr>
                      <w:sz w:val="17"/>
                    </w:rPr>
                  </w:pPr>
                </w:p>
              </w:txbxContent>
            </v:textbox>
            <w10:wrap type="none"/>
          </v:shape>
        </w:pict>
      </w:r>
      <w:r>
        <w:rPr/>
        <w:pict>
          <v:shape style="position:absolute;margin-left:162.999039pt;margin-top:334.820190pt;width:38.35pt;height:23.85pt;mso-position-horizontal-relative:page;mso-position-vertical-relative:page;z-index:-123520" type="#_x0000_t202" filled="false" stroked="false">
            <v:textbox inset="0,0,0,0">
              <w:txbxContent>
                <w:p>
                  <w:pPr>
                    <w:spacing w:before="2"/>
                    <w:ind w:left="107" w:right="0" w:firstLine="0"/>
                    <w:jc w:val="left"/>
                    <w:rPr>
                      <w:sz w:val="16"/>
                    </w:rPr>
                  </w:pPr>
                  <w:r>
                    <w:rPr>
                      <w:sz w:val="16"/>
                    </w:rPr>
                    <w:t>851</w:t>
                  </w:r>
                </w:p>
                <w:p>
                  <w:pPr>
                    <w:pStyle w:val="BodyText"/>
                    <w:ind w:left="40"/>
                    <w:rPr>
                      <w:sz w:val="17"/>
                    </w:rPr>
                  </w:pPr>
                </w:p>
              </w:txbxContent>
            </v:textbox>
            <w10:wrap type="none"/>
          </v:shape>
        </w:pict>
      </w:r>
      <w:r>
        <w:rPr/>
        <w:pict>
          <v:shape style="position:absolute;margin-left:201.316422pt;margin-top:334.820190pt;width:38.35pt;height:23.85pt;mso-position-horizontal-relative:page;mso-position-vertical-relative:page;z-index:-123496" type="#_x0000_t202" filled="false" stroked="false">
            <v:textbox inset="0,0,0,0">
              <w:txbxContent>
                <w:p>
                  <w:pPr>
                    <w:spacing w:before="2"/>
                    <w:ind w:left="107" w:right="0" w:firstLine="0"/>
                    <w:jc w:val="left"/>
                    <w:rPr>
                      <w:sz w:val="16"/>
                    </w:rPr>
                  </w:pPr>
                  <w:r>
                    <w:rPr>
                      <w:sz w:val="16"/>
                    </w:rPr>
                    <w:t>885</w:t>
                  </w:r>
                </w:p>
                <w:p>
                  <w:pPr>
                    <w:pStyle w:val="BodyText"/>
                    <w:ind w:left="40"/>
                    <w:rPr>
                      <w:sz w:val="17"/>
                    </w:rPr>
                  </w:pPr>
                </w:p>
              </w:txbxContent>
            </v:textbox>
            <w10:wrap type="none"/>
          </v:shape>
        </w:pict>
      </w:r>
      <w:r>
        <w:rPr/>
        <w:pict>
          <v:shape style="position:absolute;margin-left:239.63382pt;margin-top:334.820190pt;width:38.2pt;height:23.85pt;mso-position-horizontal-relative:page;mso-position-vertical-relative:page;z-index:-123472" type="#_x0000_t202" filled="false" stroked="false">
            <v:textbox inset="0,0,0,0">
              <w:txbxContent>
                <w:p>
                  <w:pPr>
                    <w:spacing w:before="2"/>
                    <w:ind w:left="107" w:right="0" w:firstLine="0"/>
                    <w:jc w:val="left"/>
                    <w:rPr>
                      <w:sz w:val="16"/>
                    </w:rPr>
                  </w:pPr>
                  <w:r>
                    <w:rPr>
                      <w:sz w:val="16"/>
                    </w:rPr>
                    <w:t>933</w:t>
                  </w:r>
                </w:p>
                <w:p>
                  <w:pPr>
                    <w:pStyle w:val="BodyText"/>
                    <w:ind w:left="40"/>
                    <w:rPr>
                      <w:sz w:val="17"/>
                    </w:rPr>
                  </w:pPr>
                </w:p>
              </w:txbxContent>
            </v:textbox>
            <w10:wrap type="none"/>
          </v:shape>
        </w:pict>
      </w:r>
      <w:r>
        <w:rPr/>
        <w:pict>
          <v:shape style="position:absolute;margin-left:277.831085pt;margin-top:334.820190pt;width:38.35pt;height:23.85pt;mso-position-horizontal-relative:page;mso-position-vertical-relative:page;z-index:-123448" type="#_x0000_t202" filled="false" stroked="false">
            <v:textbox inset="0,0,0,0">
              <w:txbxContent>
                <w:p>
                  <w:pPr>
                    <w:spacing w:before="2"/>
                    <w:ind w:left="107" w:right="0" w:firstLine="0"/>
                    <w:jc w:val="left"/>
                    <w:rPr>
                      <w:sz w:val="16"/>
                    </w:rPr>
                  </w:pPr>
                  <w:r>
                    <w:rPr>
                      <w:sz w:val="16"/>
                    </w:rPr>
                    <w:t>929</w:t>
                  </w:r>
                </w:p>
                <w:p>
                  <w:pPr>
                    <w:pStyle w:val="BodyText"/>
                    <w:ind w:left="40"/>
                    <w:rPr>
                      <w:sz w:val="17"/>
                    </w:rPr>
                  </w:pPr>
                </w:p>
              </w:txbxContent>
            </v:textbox>
            <w10:wrap type="none"/>
          </v:shape>
        </w:pict>
      </w:r>
      <w:r>
        <w:rPr/>
        <w:pict>
          <v:shape style="position:absolute;margin-left:316.148468pt;margin-top:334.820190pt;width:44.95pt;height:23.85pt;mso-position-horizontal-relative:page;mso-position-vertical-relative:page;z-index:-123424" type="#_x0000_t202" filled="false" stroked="false">
            <v:textbox inset="0,0,0,0">
              <w:txbxContent>
                <w:p>
                  <w:pPr>
                    <w:spacing w:before="2"/>
                    <w:ind w:left="107" w:right="0" w:firstLine="0"/>
                    <w:jc w:val="left"/>
                    <w:rPr>
                      <w:sz w:val="16"/>
                    </w:rPr>
                  </w:pPr>
                  <w:r>
                    <w:rPr>
                      <w:sz w:val="16"/>
                    </w:rPr>
                    <w:t>952</w:t>
                  </w:r>
                </w:p>
                <w:p>
                  <w:pPr>
                    <w:pStyle w:val="BodyText"/>
                    <w:ind w:left="40"/>
                    <w:rPr>
                      <w:sz w:val="17"/>
                    </w:rPr>
                  </w:pPr>
                </w:p>
              </w:txbxContent>
            </v:textbox>
            <w10:wrap type="none"/>
          </v:shape>
        </w:pict>
      </w:r>
      <w:r>
        <w:rPr/>
        <w:pict>
          <v:shape style="position:absolute;margin-left:361.072296pt;margin-top:334.820190pt;width:44.95pt;height:23.85pt;mso-position-horizontal-relative:page;mso-position-vertical-relative:page;z-index:-123400" type="#_x0000_t202" filled="false" stroked="false">
            <v:textbox inset="0,0,0,0">
              <w:txbxContent>
                <w:p>
                  <w:pPr>
                    <w:spacing w:before="2"/>
                    <w:ind w:left="107" w:right="0" w:firstLine="0"/>
                    <w:jc w:val="left"/>
                    <w:rPr>
                      <w:sz w:val="16"/>
                    </w:rPr>
                  </w:pPr>
                  <w:r>
                    <w:rPr>
                      <w:sz w:val="16"/>
                    </w:rPr>
                    <w:t>953</w:t>
                  </w:r>
                </w:p>
                <w:p>
                  <w:pPr>
                    <w:pStyle w:val="BodyText"/>
                    <w:ind w:left="40"/>
                    <w:rPr>
                      <w:sz w:val="17"/>
                    </w:rPr>
                  </w:pPr>
                </w:p>
              </w:txbxContent>
            </v:textbox>
            <w10:wrap type="none"/>
          </v:shape>
        </w:pict>
      </w:r>
      <w:r>
        <w:rPr/>
        <w:pict>
          <v:shape style="position:absolute;margin-left:405.996124pt;margin-top:334.820190pt;width:38.35pt;height:23.85pt;mso-position-horizontal-relative:page;mso-position-vertical-relative:page;z-index:-123376" type="#_x0000_t202" filled="false" stroked="false">
            <v:textbox inset="0,0,0,0">
              <w:txbxContent>
                <w:p>
                  <w:pPr>
                    <w:spacing w:before="2"/>
                    <w:ind w:left="107" w:right="0" w:firstLine="0"/>
                    <w:jc w:val="left"/>
                    <w:rPr>
                      <w:sz w:val="16"/>
                    </w:rPr>
                  </w:pPr>
                  <w:r>
                    <w:rPr>
                      <w:sz w:val="16"/>
                    </w:rPr>
                    <w:t>946</w:t>
                  </w:r>
                </w:p>
                <w:p>
                  <w:pPr>
                    <w:pStyle w:val="BodyText"/>
                    <w:ind w:left="40"/>
                    <w:rPr>
                      <w:sz w:val="17"/>
                    </w:rPr>
                  </w:pPr>
                </w:p>
              </w:txbxContent>
            </v:textbox>
            <w10:wrap type="none"/>
          </v:shape>
        </w:pict>
      </w:r>
      <w:r>
        <w:rPr/>
        <w:pict>
          <v:shape style="position:absolute;margin-left:444.313507pt;margin-top:334.820190pt;width:55.65pt;height:23.85pt;mso-position-horizontal-relative:page;mso-position-vertical-relative:page;z-index:-123352" type="#_x0000_t202" filled="false" stroked="false">
            <v:textbox inset="0,0,0,0">
              <w:txbxContent>
                <w:p>
                  <w:pPr>
                    <w:spacing w:before="2"/>
                    <w:ind w:left="107" w:right="0" w:firstLine="0"/>
                    <w:jc w:val="left"/>
                    <w:rPr>
                      <w:sz w:val="16"/>
                    </w:rPr>
                  </w:pPr>
                  <w:r>
                    <w:rPr>
                      <w:sz w:val="16"/>
                    </w:rPr>
                    <w:t>11.2%</w:t>
                  </w:r>
                </w:p>
                <w:p>
                  <w:pPr>
                    <w:pStyle w:val="BodyText"/>
                    <w:ind w:left="40"/>
                    <w:rPr>
                      <w:sz w:val="17"/>
                    </w:rPr>
                  </w:pPr>
                </w:p>
              </w:txbxContent>
            </v:textbox>
            <w10:wrap type="none"/>
          </v:shape>
        </w:pict>
      </w:r>
      <w:r>
        <w:rPr/>
        <w:pict>
          <v:shape style="position:absolute;margin-left:499.927795pt;margin-top:334.820190pt;width:42.3pt;height:23.85pt;mso-position-horizontal-relative:page;mso-position-vertical-relative:page;z-index:-123328" type="#_x0000_t202" filled="false" stroked="false">
            <v:textbox inset="0,0,0,0">
              <w:txbxContent>
                <w:p>
                  <w:pPr>
                    <w:spacing w:before="2"/>
                    <w:ind w:left="107" w:right="0" w:firstLine="0"/>
                    <w:jc w:val="left"/>
                    <w:rPr>
                      <w:sz w:val="16"/>
                    </w:rPr>
                  </w:pPr>
                  <w:r>
                    <w:rPr>
                      <w:sz w:val="16"/>
                    </w:rPr>
                    <w:t>1.8%</w:t>
                  </w:r>
                </w:p>
                <w:p>
                  <w:pPr>
                    <w:pStyle w:val="BodyText"/>
                    <w:ind w:left="40"/>
                    <w:rPr>
                      <w:sz w:val="17"/>
                    </w:rPr>
                  </w:pPr>
                </w:p>
              </w:txbxContent>
            </v:textbox>
            <w10:wrap type="none"/>
          </v:shape>
        </w:pict>
      </w:r>
      <w:r>
        <w:rPr/>
        <w:pict>
          <v:shape style="position:absolute;margin-left:84.682625pt;margin-top:358.637146pt;width:78.350pt;height:23.85pt;mso-position-horizontal-relative:page;mso-position-vertical-relative:page;z-index:-123304" type="#_x0000_t202" filled="false" stroked="false">
            <v:textbox inset="0,0,0,0">
              <w:txbxContent>
                <w:p>
                  <w:pPr>
                    <w:spacing w:before="2"/>
                    <w:ind w:left="108" w:right="0" w:firstLine="0"/>
                    <w:jc w:val="left"/>
                    <w:rPr>
                      <w:sz w:val="16"/>
                    </w:rPr>
                  </w:pPr>
                  <w:r>
                    <w:rPr>
                      <w:sz w:val="16"/>
                    </w:rPr>
                    <w:t>EMS practitioners</w:t>
                  </w:r>
                </w:p>
                <w:p>
                  <w:pPr>
                    <w:pStyle w:val="BodyText"/>
                    <w:ind w:left="40"/>
                    <w:rPr>
                      <w:sz w:val="17"/>
                    </w:rPr>
                  </w:pPr>
                </w:p>
              </w:txbxContent>
            </v:textbox>
            <w10:wrap type="none"/>
          </v:shape>
        </w:pict>
      </w:r>
      <w:r>
        <w:rPr/>
        <w:pict>
          <v:shape style="position:absolute;margin-left:162.999039pt;margin-top:358.637146pt;width:38.35pt;height:23.85pt;mso-position-horizontal-relative:page;mso-position-vertical-relative:page;z-index:-123280" type="#_x0000_t202" filled="false" stroked="false">
            <v:textbox inset="0,0,0,0">
              <w:txbxContent>
                <w:p>
                  <w:pPr>
                    <w:spacing w:before="2"/>
                    <w:ind w:left="107" w:right="0" w:firstLine="0"/>
                    <w:jc w:val="left"/>
                    <w:rPr>
                      <w:sz w:val="16"/>
                    </w:rPr>
                  </w:pPr>
                  <w:r>
                    <w:rPr>
                      <w:sz w:val="16"/>
                    </w:rPr>
                    <w:t>18,242</w:t>
                  </w:r>
                </w:p>
                <w:p>
                  <w:pPr>
                    <w:pStyle w:val="BodyText"/>
                    <w:ind w:left="40"/>
                    <w:rPr>
                      <w:sz w:val="17"/>
                    </w:rPr>
                  </w:pPr>
                </w:p>
              </w:txbxContent>
            </v:textbox>
            <w10:wrap type="none"/>
          </v:shape>
        </w:pict>
      </w:r>
      <w:r>
        <w:rPr/>
        <w:pict>
          <v:shape style="position:absolute;margin-left:201.316422pt;margin-top:358.637146pt;width:38.35pt;height:23.85pt;mso-position-horizontal-relative:page;mso-position-vertical-relative:page;z-index:-123256" type="#_x0000_t202" filled="false" stroked="false">
            <v:textbox inset="0,0,0,0">
              <w:txbxContent>
                <w:p>
                  <w:pPr>
                    <w:spacing w:before="2"/>
                    <w:ind w:left="107" w:right="0" w:firstLine="0"/>
                    <w:jc w:val="left"/>
                    <w:rPr>
                      <w:sz w:val="16"/>
                    </w:rPr>
                  </w:pPr>
                  <w:r>
                    <w:rPr>
                      <w:sz w:val="16"/>
                    </w:rPr>
                    <w:t>23,899</w:t>
                  </w:r>
                </w:p>
                <w:p>
                  <w:pPr>
                    <w:pStyle w:val="BodyText"/>
                    <w:ind w:left="40"/>
                    <w:rPr>
                      <w:sz w:val="17"/>
                    </w:rPr>
                  </w:pPr>
                </w:p>
              </w:txbxContent>
            </v:textbox>
            <w10:wrap type="none"/>
          </v:shape>
        </w:pict>
      </w:r>
      <w:r>
        <w:rPr/>
        <w:pict>
          <v:shape style="position:absolute;margin-left:239.63382pt;margin-top:358.637146pt;width:38.2pt;height:23.85pt;mso-position-horizontal-relative:page;mso-position-vertical-relative:page;z-index:-123232" type="#_x0000_t202" filled="false" stroked="false">
            <v:textbox inset="0,0,0,0">
              <w:txbxContent>
                <w:p>
                  <w:pPr>
                    <w:spacing w:before="2"/>
                    <w:ind w:left="107" w:right="0" w:firstLine="0"/>
                    <w:jc w:val="left"/>
                    <w:rPr>
                      <w:sz w:val="16"/>
                    </w:rPr>
                  </w:pPr>
                  <w:r>
                    <w:rPr>
                      <w:sz w:val="16"/>
                    </w:rPr>
                    <w:t>28,937</w:t>
                  </w:r>
                </w:p>
                <w:p>
                  <w:pPr>
                    <w:pStyle w:val="BodyText"/>
                    <w:ind w:left="40"/>
                    <w:rPr>
                      <w:sz w:val="17"/>
                    </w:rPr>
                  </w:pPr>
                </w:p>
              </w:txbxContent>
            </v:textbox>
            <w10:wrap type="none"/>
          </v:shape>
        </w:pict>
      </w:r>
      <w:r>
        <w:rPr/>
        <w:pict>
          <v:shape style="position:absolute;margin-left:277.831085pt;margin-top:358.637146pt;width:38.35pt;height:23.85pt;mso-position-horizontal-relative:page;mso-position-vertical-relative:page;z-index:-123208" type="#_x0000_t202" filled="false" stroked="false">
            <v:textbox inset="0,0,0,0">
              <w:txbxContent>
                <w:p>
                  <w:pPr>
                    <w:spacing w:before="2"/>
                    <w:ind w:left="107" w:right="0" w:firstLine="0"/>
                    <w:jc w:val="left"/>
                    <w:rPr>
                      <w:sz w:val="16"/>
                    </w:rPr>
                  </w:pPr>
                  <w:r>
                    <w:rPr>
                      <w:sz w:val="16"/>
                    </w:rPr>
                    <w:t>31,346</w:t>
                  </w:r>
                </w:p>
                <w:p>
                  <w:pPr>
                    <w:pStyle w:val="BodyText"/>
                    <w:ind w:left="40"/>
                    <w:rPr>
                      <w:sz w:val="17"/>
                    </w:rPr>
                  </w:pPr>
                </w:p>
              </w:txbxContent>
            </v:textbox>
            <w10:wrap type="none"/>
          </v:shape>
        </w:pict>
      </w:r>
      <w:r>
        <w:rPr/>
        <w:pict>
          <v:shape style="position:absolute;margin-left:316.148468pt;margin-top:358.637146pt;width:44.95pt;height:23.85pt;mso-position-horizontal-relative:page;mso-position-vertical-relative:page;z-index:-123184" type="#_x0000_t202" filled="false" stroked="false">
            <v:textbox inset="0,0,0,0">
              <w:txbxContent>
                <w:p>
                  <w:pPr>
                    <w:spacing w:before="2"/>
                    <w:ind w:left="107" w:right="0" w:firstLine="0"/>
                    <w:jc w:val="left"/>
                    <w:rPr>
                      <w:sz w:val="16"/>
                    </w:rPr>
                  </w:pPr>
                  <w:r>
                    <w:rPr>
                      <w:sz w:val="16"/>
                    </w:rPr>
                    <w:t>36,496</w:t>
                  </w:r>
                </w:p>
                <w:p>
                  <w:pPr>
                    <w:pStyle w:val="BodyText"/>
                    <w:ind w:left="40"/>
                    <w:rPr>
                      <w:sz w:val="17"/>
                    </w:rPr>
                  </w:pPr>
                </w:p>
              </w:txbxContent>
            </v:textbox>
            <w10:wrap type="none"/>
          </v:shape>
        </w:pict>
      </w:r>
      <w:r>
        <w:rPr/>
        <w:pict>
          <v:shape style="position:absolute;margin-left:361.072296pt;margin-top:358.637146pt;width:44.95pt;height:23.85pt;mso-position-horizontal-relative:page;mso-position-vertical-relative:page;z-index:-123160" type="#_x0000_t202" filled="false" stroked="false">
            <v:textbox inset="0,0,0,0">
              <w:txbxContent>
                <w:p>
                  <w:pPr>
                    <w:spacing w:before="2"/>
                    <w:ind w:left="107" w:right="0" w:firstLine="0"/>
                    <w:jc w:val="left"/>
                    <w:rPr>
                      <w:sz w:val="16"/>
                    </w:rPr>
                  </w:pPr>
                  <w:r>
                    <w:rPr>
                      <w:sz w:val="16"/>
                    </w:rPr>
                    <w:t>41,831</w:t>
                  </w:r>
                </w:p>
                <w:p>
                  <w:pPr>
                    <w:pStyle w:val="BodyText"/>
                    <w:ind w:left="40"/>
                    <w:rPr>
                      <w:sz w:val="17"/>
                    </w:rPr>
                  </w:pPr>
                </w:p>
              </w:txbxContent>
            </v:textbox>
            <w10:wrap type="none"/>
          </v:shape>
        </w:pict>
      </w:r>
      <w:r>
        <w:rPr/>
        <w:pict>
          <v:shape style="position:absolute;margin-left:405.996124pt;margin-top:358.637146pt;width:38.35pt;height:23.85pt;mso-position-horizontal-relative:page;mso-position-vertical-relative:page;z-index:-123136" type="#_x0000_t202" filled="false" stroked="false">
            <v:textbox inset="0,0,0,0">
              <w:txbxContent>
                <w:p>
                  <w:pPr>
                    <w:spacing w:before="2"/>
                    <w:ind w:left="107" w:right="0" w:firstLine="0"/>
                    <w:jc w:val="left"/>
                    <w:rPr>
                      <w:sz w:val="16"/>
                    </w:rPr>
                  </w:pPr>
                  <w:r>
                    <w:rPr>
                      <w:sz w:val="16"/>
                    </w:rPr>
                    <w:t>46,888</w:t>
                  </w:r>
                </w:p>
                <w:p>
                  <w:pPr>
                    <w:pStyle w:val="BodyText"/>
                    <w:ind w:left="40"/>
                    <w:rPr>
                      <w:sz w:val="17"/>
                    </w:rPr>
                  </w:pPr>
                </w:p>
              </w:txbxContent>
            </v:textbox>
            <w10:wrap type="none"/>
          </v:shape>
        </w:pict>
      </w:r>
      <w:r>
        <w:rPr/>
        <w:pict>
          <v:shape style="position:absolute;margin-left:444.313507pt;margin-top:358.637146pt;width:55.65pt;height:23.85pt;mso-position-horizontal-relative:page;mso-position-vertical-relative:page;z-index:-123112" type="#_x0000_t202" filled="false" stroked="false">
            <v:textbox inset="0,0,0,0">
              <w:txbxContent>
                <w:p>
                  <w:pPr>
                    <w:spacing w:before="2"/>
                    <w:ind w:left="107" w:right="0" w:firstLine="0"/>
                    <w:jc w:val="left"/>
                    <w:rPr>
                      <w:sz w:val="16"/>
                    </w:rPr>
                  </w:pPr>
                  <w:r>
                    <w:rPr>
                      <w:sz w:val="16"/>
                    </w:rPr>
                    <w:t>157.0%</w:t>
                  </w:r>
                </w:p>
                <w:p>
                  <w:pPr>
                    <w:pStyle w:val="BodyText"/>
                    <w:ind w:left="40"/>
                    <w:rPr>
                      <w:sz w:val="17"/>
                    </w:rPr>
                  </w:pPr>
                </w:p>
              </w:txbxContent>
            </v:textbox>
            <w10:wrap type="none"/>
          </v:shape>
        </w:pict>
      </w:r>
      <w:r>
        <w:rPr/>
        <w:pict>
          <v:shape style="position:absolute;margin-left:499.927795pt;margin-top:358.637146pt;width:42.3pt;height:23.85pt;mso-position-horizontal-relative:page;mso-position-vertical-relative:page;z-index:-123088" type="#_x0000_t202" filled="false" stroked="false">
            <v:textbox inset="0,0,0,0">
              <w:txbxContent>
                <w:p>
                  <w:pPr>
                    <w:spacing w:before="2"/>
                    <w:ind w:left="107" w:right="0" w:firstLine="0"/>
                    <w:jc w:val="left"/>
                    <w:rPr>
                      <w:sz w:val="16"/>
                    </w:rPr>
                  </w:pPr>
                  <w:r>
                    <w:rPr>
                      <w:sz w:val="16"/>
                    </w:rPr>
                    <w:t>17.0%</w:t>
                  </w:r>
                </w:p>
                <w:p>
                  <w:pPr>
                    <w:pStyle w:val="BodyText"/>
                    <w:ind w:left="40"/>
                    <w:rPr>
                      <w:sz w:val="17"/>
                    </w:rPr>
                  </w:pPr>
                </w:p>
              </w:txbxContent>
            </v:textbox>
            <w10:wrap type="none"/>
          </v:shape>
        </w:pict>
      </w:r>
      <w:r>
        <w:rPr/>
        <w:pict>
          <v:shape style="position:absolute;margin-left:84.682625pt;margin-top:382.454071pt;width:78.350pt;height:23.85pt;mso-position-horizontal-relative:page;mso-position-vertical-relative:page;z-index:-123064" type="#_x0000_t202" filled="false" stroked="false">
            <v:textbox inset="0,0,0,0">
              <w:txbxContent>
                <w:p>
                  <w:pPr>
                    <w:spacing w:before="0"/>
                    <w:ind w:left="108" w:right="488" w:firstLine="0"/>
                    <w:jc w:val="left"/>
                    <w:rPr>
                      <w:sz w:val="16"/>
                    </w:rPr>
                  </w:pPr>
                  <w:r>
                    <w:rPr>
                      <w:sz w:val="16"/>
                    </w:rPr>
                    <w:t>Environmental Health Officer</w:t>
                  </w:r>
                </w:p>
              </w:txbxContent>
            </v:textbox>
            <w10:wrap type="none"/>
          </v:shape>
        </w:pict>
      </w:r>
      <w:r>
        <w:rPr/>
        <w:pict>
          <v:shape style="position:absolute;margin-left:162.999039pt;margin-top:382.454071pt;width:38.35pt;height:23.85pt;mso-position-horizontal-relative:page;mso-position-vertical-relative:page;z-index:-123040" type="#_x0000_t202" filled="false" stroked="false">
            <v:textbox inset="0,0,0,0">
              <w:txbxContent>
                <w:p>
                  <w:pPr>
                    <w:spacing w:line="183" w:lineRule="exact" w:before="0"/>
                    <w:ind w:left="107" w:right="0" w:firstLine="0"/>
                    <w:jc w:val="left"/>
                    <w:rPr>
                      <w:sz w:val="16"/>
                    </w:rPr>
                  </w:pPr>
                  <w:r>
                    <w:rPr>
                      <w:sz w:val="16"/>
                    </w:rPr>
                    <w:t>2,215</w:t>
                  </w:r>
                </w:p>
                <w:p>
                  <w:pPr>
                    <w:pStyle w:val="BodyText"/>
                    <w:ind w:left="40"/>
                    <w:rPr>
                      <w:sz w:val="17"/>
                    </w:rPr>
                  </w:pPr>
                </w:p>
              </w:txbxContent>
            </v:textbox>
            <w10:wrap type="none"/>
          </v:shape>
        </w:pict>
      </w:r>
      <w:r>
        <w:rPr/>
        <w:pict>
          <v:shape style="position:absolute;margin-left:201.316422pt;margin-top:382.454071pt;width:38.35pt;height:23.85pt;mso-position-horizontal-relative:page;mso-position-vertical-relative:page;z-index:-123016" type="#_x0000_t202" filled="false" stroked="false">
            <v:textbox inset="0,0,0,0">
              <w:txbxContent>
                <w:p>
                  <w:pPr>
                    <w:spacing w:line="183" w:lineRule="exact" w:before="0"/>
                    <w:ind w:left="107" w:right="0" w:firstLine="0"/>
                    <w:jc w:val="left"/>
                    <w:rPr>
                      <w:sz w:val="16"/>
                    </w:rPr>
                  </w:pPr>
                  <w:r>
                    <w:rPr>
                      <w:sz w:val="16"/>
                    </w:rPr>
                    <w:t>2,307</w:t>
                  </w:r>
                </w:p>
                <w:p>
                  <w:pPr>
                    <w:pStyle w:val="BodyText"/>
                    <w:ind w:left="40"/>
                    <w:rPr>
                      <w:sz w:val="17"/>
                    </w:rPr>
                  </w:pPr>
                </w:p>
              </w:txbxContent>
            </v:textbox>
            <w10:wrap type="none"/>
          </v:shape>
        </w:pict>
      </w:r>
      <w:r>
        <w:rPr/>
        <w:pict>
          <v:shape style="position:absolute;margin-left:239.63382pt;margin-top:382.454071pt;width:38.2pt;height:23.85pt;mso-position-horizontal-relative:page;mso-position-vertical-relative:page;z-index:-122992" type="#_x0000_t202" filled="false" stroked="false">
            <v:textbox inset="0,0,0,0">
              <w:txbxContent>
                <w:p>
                  <w:pPr>
                    <w:spacing w:line="183" w:lineRule="exact" w:before="0"/>
                    <w:ind w:left="107" w:right="0" w:firstLine="0"/>
                    <w:jc w:val="left"/>
                    <w:rPr>
                      <w:sz w:val="16"/>
                    </w:rPr>
                  </w:pPr>
                  <w:r>
                    <w:rPr>
                      <w:sz w:val="16"/>
                    </w:rPr>
                    <w:t>2,513</w:t>
                  </w:r>
                </w:p>
                <w:p>
                  <w:pPr>
                    <w:pStyle w:val="BodyText"/>
                    <w:ind w:left="40"/>
                    <w:rPr>
                      <w:sz w:val="17"/>
                    </w:rPr>
                  </w:pPr>
                </w:p>
              </w:txbxContent>
            </v:textbox>
            <w10:wrap type="none"/>
          </v:shape>
        </w:pict>
      </w:r>
      <w:r>
        <w:rPr/>
        <w:pict>
          <v:shape style="position:absolute;margin-left:277.831085pt;margin-top:382.454071pt;width:38.35pt;height:23.85pt;mso-position-horizontal-relative:page;mso-position-vertical-relative:page;z-index:-122968" type="#_x0000_t202" filled="false" stroked="false">
            <v:textbox inset="0,0,0,0">
              <w:txbxContent>
                <w:p>
                  <w:pPr>
                    <w:spacing w:line="183" w:lineRule="exact" w:before="0"/>
                    <w:ind w:left="107" w:right="0" w:firstLine="0"/>
                    <w:jc w:val="left"/>
                    <w:rPr>
                      <w:sz w:val="16"/>
                    </w:rPr>
                  </w:pPr>
                  <w:r>
                    <w:rPr>
                      <w:sz w:val="16"/>
                    </w:rPr>
                    <w:t>2,540</w:t>
                  </w:r>
                </w:p>
                <w:p>
                  <w:pPr>
                    <w:pStyle w:val="BodyText"/>
                    <w:ind w:left="40"/>
                    <w:rPr>
                      <w:sz w:val="17"/>
                    </w:rPr>
                  </w:pPr>
                </w:p>
              </w:txbxContent>
            </v:textbox>
            <w10:wrap type="none"/>
          </v:shape>
        </w:pict>
      </w:r>
      <w:r>
        <w:rPr/>
        <w:pict>
          <v:shape style="position:absolute;margin-left:316.148468pt;margin-top:382.454071pt;width:44.95pt;height:23.85pt;mso-position-horizontal-relative:page;mso-position-vertical-relative:page;z-index:-122944" type="#_x0000_t202" filled="false" stroked="false">
            <v:textbox inset="0,0,0,0">
              <w:txbxContent>
                <w:p>
                  <w:pPr>
                    <w:spacing w:line="183" w:lineRule="exact" w:before="0"/>
                    <w:ind w:left="107" w:right="0" w:firstLine="0"/>
                    <w:jc w:val="left"/>
                    <w:rPr>
                      <w:sz w:val="16"/>
                    </w:rPr>
                  </w:pPr>
                  <w:r>
                    <w:rPr>
                      <w:sz w:val="16"/>
                    </w:rPr>
                    <w:t>2,607</w:t>
                  </w:r>
                </w:p>
                <w:p>
                  <w:pPr>
                    <w:pStyle w:val="BodyText"/>
                    <w:ind w:left="40"/>
                    <w:rPr>
                      <w:sz w:val="17"/>
                    </w:rPr>
                  </w:pPr>
                </w:p>
              </w:txbxContent>
            </v:textbox>
            <w10:wrap type="none"/>
          </v:shape>
        </w:pict>
      </w:r>
      <w:r>
        <w:rPr/>
        <w:pict>
          <v:shape style="position:absolute;margin-left:361.072296pt;margin-top:382.454071pt;width:44.95pt;height:23.85pt;mso-position-horizontal-relative:page;mso-position-vertical-relative:page;z-index:-122920" type="#_x0000_t202" filled="false" stroked="false">
            <v:textbox inset="0,0,0,0">
              <w:txbxContent>
                <w:p>
                  <w:pPr>
                    <w:spacing w:line="183" w:lineRule="exact" w:before="0"/>
                    <w:ind w:left="107" w:right="0" w:firstLine="0"/>
                    <w:jc w:val="left"/>
                    <w:rPr>
                      <w:sz w:val="16"/>
                    </w:rPr>
                  </w:pPr>
                  <w:r>
                    <w:rPr>
                      <w:sz w:val="16"/>
                    </w:rPr>
                    <w:t>2,602</w:t>
                  </w:r>
                </w:p>
                <w:p>
                  <w:pPr>
                    <w:pStyle w:val="BodyText"/>
                    <w:ind w:left="40"/>
                    <w:rPr>
                      <w:sz w:val="17"/>
                    </w:rPr>
                  </w:pPr>
                </w:p>
              </w:txbxContent>
            </v:textbox>
            <w10:wrap type="none"/>
          </v:shape>
        </w:pict>
      </w:r>
      <w:r>
        <w:rPr/>
        <w:pict>
          <v:shape style="position:absolute;margin-left:405.996124pt;margin-top:382.454071pt;width:38.35pt;height:23.85pt;mso-position-horizontal-relative:page;mso-position-vertical-relative:page;z-index:-122896" type="#_x0000_t202" filled="false" stroked="false">
            <v:textbox inset="0,0,0,0">
              <w:txbxContent>
                <w:p>
                  <w:pPr>
                    <w:spacing w:line="183" w:lineRule="exact" w:before="0"/>
                    <w:ind w:left="107" w:right="0" w:firstLine="0"/>
                    <w:jc w:val="left"/>
                    <w:rPr>
                      <w:sz w:val="16"/>
                    </w:rPr>
                  </w:pPr>
                  <w:r>
                    <w:rPr>
                      <w:sz w:val="16"/>
                    </w:rPr>
                    <w:t>2,567</w:t>
                  </w:r>
                </w:p>
                <w:p>
                  <w:pPr>
                    <w:pStyle w:val="BodyText"/>
                    <w:ind w:left="40"/>
                    <w:rPr>
                      <w:sz w:val="17"/>
                    </w:rPr>
                  </w:pPr>
                </w:p>
              </w:txbxContent>
            </v:textbox>
            <w10:wrap type="none"/>
          </v:shape>
        </w:pict>
      </w:r>
      <w:r>
        <w:rPr/>
        <w:pict>
          <v:shape style="position:absolute;margin-left:444.313507pt;margin-top:382.454071pt;width:55.65pt;height:23.85pt;mso-position-horizontal-relative:page;mso-position-vertical-relative:page;z-index:-122872" type="#_x0000_t202" filled="false" stroked="false">
            <v:textbox inset="0,0,0,0">
              <w:txbxContent>
                <w:p>
                  <w:pPr>
                    <w:spacing w:line="183" w:lineRule="exact" w:before="0"/>
                    <w:ind w:left="107" w:right="0" w:firstLine="0"/>
                    <w:jc w:val="left"/>
                    <w:rPr>
                      <w:sz w:val="16"/>
                    </w:rPr>
                  </w:pPr>
                  <w:r>
                    <w:rPr>
                      <w:sz w:val="16"/>
                    </w:rPr>
                    <w:t>15.9%</w:t>
                  </w:r>
                </w:p>
                <w:p>
                  <w:pPr>
                    <w:pStyle w:val="BodyText"/>
                    <w:ind w:left="40"/>
                    <w:rPr>
                      <w:sz w:val="17"/>
                    </w:rPr>
                  </w:pPr>
                </w:p>
              </w:txbxContent>
            </v:textbox>
            <w10:wrap type="none"/>
          </v:shape>
        </w:pict>
      </w:r>
      <w:r>
        <w:rPr/>
        <w:pict>
          <v:shape style="position:absolute;margin-left:499.927795pt;margin-top:382.454071pt;width:42.3pt;height:23.85pt;mso-position-horizontal-relative:page;mso-position-vertical-relative:page;z-index:-122848" type="#_x0000_t202" filled="false" stroked="false">
            <v:textbox inset="0,0,0,0">
              <w:txbxContent>
                <w:p>
                  <w:pPr>
                    <w:spacing w:line="183" w:lineRule="exact" w:before="0"/>
                    <w:ind w:left="107" w:right="0" w:firstLine="0"/>
                    <w:jc w:val="left"/>
                    <w:rPr>
                      <w:sz w:val="16"/>
                    </w:rPr>
                  </w:pPr>
                  <w:r>
                    <w:rPr>
                      <w:sz w:val="16"/>
                    </w:rPr>
                    <w:t>2.5%</w:t>
                  </w:r>
                </w:p>
                <w:p>
                  <w:pPr>
                    <w:pStyle w:val="BodyText"/>
                    <w:ind w:left="40"/>
                    <w:rPr>
                      <w:sz w:val="17"/>
                    </w:rPr>
                  </w:pPr>
                </w:p>
              </w:txbxContent>
            </v:textbox>
            <w10:wrap type="none"/>
          </v:shape>
        </w:pict>
      </w:r>
      <w:r>
        <w:rPr/>
        <w:pict>
          <v:shape style="position:absolute;margin-left:84.682625pt;margin-top:406.271027pt;width:78.350pt;height:23.85pt;mso-position-horizontal-relative:page;mso-position-vertical-relative:page;z-index:-122824" type="#_x0000_t202" filled="false" stroked="false">
            <v:textbox inset="0,0,0,0">
              <w:txbxContent>
                <w:p>
                  <w:pPr>
                    <w:spacing w:line="183" w:lineRule="exact" w:before="0"/>
                    <w:ind w:left="108" w:right="0" w:firstLine="0"/>
                    <w:jc w:val="left"/>
                    <w:rPr>
                      <w:sz w:val="16"/>
                    </w:rPr>
                  </w:pPr>
                  <w:r>
                    <w:rPr>
                      <w:sz w:val="16"/>
                    </w:rPr>
                    <w:t>Medical technicians</w:t>
                  </w:r>
                </w:p>
                <w:p>
                  <w:pPr>
                    <w:pStyle w:val="BodyText"/>
                    <w:ind w:left="40"/>
                    <w:rPr>
                      <w:sz w:val="17"/>
                    </w:rPr>
                  </w:pPr>
                </w:p>
              </w:txbxContent>
            </v:textbox>
            <w10:wrap type="none"/>
          </v:shape>
        </w:pict>
      </w:r>
      <w:r>
        <w:rPr/>
        <w:pict>
          <v:shape style="position:absolute;margin-left:162.999039pt;margin-top:406.271027pt;width:38.35pt;height:23.85pt;mso-position-horizontal-relative:page;mso-position-vertical-relative:page;z-index:-122800" type="#_x0000_t202" filled="false" stroked="false">
            <v:textbox inset="0,0,0,0">
              <w:txbxContent>
                <w:p>
                  <w:pPr>
                    <w:spacing w:line="183" w:lineRule="exact" w:before="0"/>
                    <w:ind w:left="107" w:right="0" w:firstLine="0"/>
                    <w:jc w:val="left"/>
                    <w:rPr>
                      <w:sz w:val="16"/>
                    </w:rPr>
                  </w:pPr>
                  <w:r>
                    <w:rPr>
                      <w:sz w:val="16"/>
                    </w:rPr>
                    <w:t>1,001</w:t>
                  </w:r>
                </w:p>
                <w:p>
                  <w:pPr>
                    <w:pStyle w:val="BodyText"/>
                    <w:ind w:left="40"/>
                    <w:rPr>
                      <w:sz w:val="17"/>
                    </w:rPr>
                  </w:pPr>
                </w:p>
              </w:txbxContent>
            </v:textbox>
            <w10:wrap type="none"/>
          </v:shape>
        </w:pict>
      </w:r>
      <w:r>
        <w:rPr/>
        <w:pict>
          <v:shape style="position:absolute;margin-left:201.316422pt;margin-top:406.271027pt;width:38.35pt;height:23.85pt;mso-position-horizontal-relative:page;mso-position-vertical-relative:page;z-index:-122776" type="#_x0000_t202" filled="false" stroked="false">
            <v:textbox inset="0,0,0,0">
              <w:txbxContent>
                <w:p>
                  <w:pPr>
                    <w:spacing w:line="183" w:lineRule="exact" w:before="0"/>
                    <w:ind w:left="107" w:right="0" w:firstLine="0"/>
                    <w:jc w:val="left"/>
                    <w:rPr>
                      <w:sz w:val="16"/>
                    </w:rPr>
                  </w:pPr>
                  <w:r>
                    <w:rPr>
                      <w:sz w:val="16"/>
                    </w:rPr>
                    <w:t>1,095</w:t>
                  </w:r>
                </w:p>
                <w:p>
                  <w:pPr>
                    <w:pStyle w:val="BodyText"/>
                    <w:ind w:left="40"/>
                    <w:rPr>
                      <w:sz w:val="17"/>
                    </w:rPr>
                  </w:pPr>
                </w:p>
              </w:txbxContent>
            </v:textbox>
            <w10:wrap type="none"/>
          </v:shape>
        </w:pict>
      </w:r>
      <w:r>
        <w:rPr/>
        <w:pict>
          <v:shape style="position:absolute;margin-left:239.63382pt;margin-top:406.271027pt;width:38.2pt;height:23.85pt;mso-position-horizontal-relative:page;mso-position-vertical-relative:page;z-index:-122752" type="#_x0000_t202" filled="false" stroked="false">
            <v:textbox inset="0,0,0,0">
              <w:txbxContent>
                <w:p>
                  <w:pPr>
                    <w:spacing w:line="183" w:lineRule="exact" w:before="0"/>
                    <w:ind w:left="107" w:right="0" w:firstLine="0"/>
                    <w:jc w:val="left"/>
                    <w:rPr>
                      <w:sz w:val="16"/>
                    </w:rPr>
                  </w:pPr>
                  <w:r>
                    <w:rPr>
                      <w:sz w:val="16"/>
                    </w:rPr>
                    <w:t>1,193</w:t>
                  </w:r>
                </w:p>
                <w:p>
                  <w:pPr>
                    <w:pStyle w:val="BodyText"/>
                    <w:ind w:left="40"/>
                    <w:rPr>
                      <w:sz w:val="17"/>
                    </w:rPr>
                  </w:pPr>
                </w:p>
              </w:txbxContent>
            </v:textbox>
            <w10:wrap type="none"/>
          </v:shape>
        </w:pict>
      </w:r>
      <w:r>
        <w:rPr/>
        <w:pict>
          <v:shape style="position:absolute;margin-left:277.831085pt;margin-top:406.271027pt;width:38.35pt;height:23.85pt;mso-position-horizontal-relative:page;mso-position-vertical-relative:page;z-index:-122728" type="#_x0000_t202" filled="false" stroked="false">
            <v:textbox inset="0,0,0,0">
              <w:txbxContent>
                <w:p>
                  <w:pPr>
                    <w:spacing w:line="183" w:lineRule="exact" w:before="0"/>
                    <w:ind w:left="107" w:right="0" w:firstLine="0"/>
                    <w:jc w:val="left"/>
                    <w:rPr>
                      <w:sz w:val="16"/>
                    </w:rPr>
                  </w:pPr>
                  <w:r>
                    <w:rPr>
                      <w:sz w:val="16"/>
                    </w:rPr>
                    <w:t>1,214</w:t>
                  </w:r>
                </w:p>
                <w:p>
                  <w:pPr>
                    <w:pStyle w:val="BodyText"/>
                    <w:ind w:left="40"/>
                    <w:rPr>
                      <w:sz w:val="17"/>
                    </w:rPr>
                  </w:pPr>
                </w:p>
              </w:txbxContent>
            </v:textbox>
            <w10:wrap type="none"/>
          </v:shape>
        </w:pict>
      </w:r>
      <w:r>
        <w:rPr/>
        <w:pict>
          <v:shape style="position:absolute;margin-left:316.148468pt;margin-top:406.271027pt;width:44.95pt;height:23.85pt;mso-position-horizontal-relative:page;mso-position-vertical-relative:page;z-index:-122704" type="#_x0000_t202" filled="false" stroked="false">
            <v:textbox inset="0,0,0,0">
              <w:txbxContent>
                <w:p>
                  <w:pPr>
                    <w:spacing w:line="183" w:lineRule="exact" w:before="0"/>
                    <w:ind w:left="107" w:right="0" w:firstLine="0"/>
                    <w:jc w:val="left"/>
                    <w:rPr>
                      <w:sz w:val="16"/>
                    </w:rPr>
                  </w:pPr>
                  <w:r>
                    <w:rPr>
                      <w:sz w:val="16"/>
                    </w:rPr>
                    <w:t>1,276</w:t>
                  </w:r>
                </w:p>
                <w:p>
                  <w:pPr>
                    <w:pStyle w:val="BodyText"/>
                    <w:ind w:left="40"/>
                    <w:rPr>
                      <w:sz w:val="17"/>
                    </w:rPr>
                  </w:pPr>
                </w:p>
              </w:txbxContent>
            </v:textbox>
            <w10:wrap type="none"/>
          </v:shape>
        </w:pict>
      </w:r>
      <w:r>
        <w:rPr/>
        <w:pict>
          <v:shape style="position:absolute;margin-left:361.072296pt;margin-top:406.271027pt;width:44.95pt;height:23.85pt;mso-position-horizontal-relative:page;mso-position-vertical-relative:page;z-index:-122680" type="#_x0000_t202" filled="false" stroked="false">
            <v:textbox inset="0,0,0,0">
              <w:txbxContent>
                <w:p>
                  <w:pPr>
                    <w:spacing w:line="183" w:lineRule="exact" w:before="0"/>
                    <w:ind w:left="107" w:right="0" w:firstLine="0"/>
                    <w:jc w:val="left"/>
                    <w:rPr>
                      <w:sz w:val="16"/>
                    </w:rPr>
                  </w:pPr>
                  <w:r>
                    <w:rPr>
                      <w:sz w:val="16"/>
                    </w:rPr>
                    <w:t>1,271</w:t>
                  </w:r>
                </w:p>
                <w:p>
                  <w:pPr>
                    <w:pStyle w:val="BodyText"/>
                    <w:ind w:left="40"/>
                    <w:rPr>
                      <w:sz w:val="17"/>
                    </w:rPr>
                  </w:pPr>
                </w:p>
              </w:txbxContent>
            </v:textbox>
            <w10:wrap type="none"/>
          </v:shape>
        </w:pict>
      </w:r>
      <w:r>
        <w:rPr/>
        <w:pict>
          <v:shape style="position:absolute;margin-left:405.996124pt;margin-top:406.271027pt;width:38.35pt;height:23.85pt;mso-position-horizontal-relative:page;mso-position-vertical-relative:page;z-index:-122656" type="#_x0000_t202" filled="false" stroked="false">
            <v:textbox inset="0,0,0,0">
              <w:txbxContent>
                <w:p>
                  <w:pPr>
                    <w:spacing w:line="183" w:lineRule="exact" w:before="0"/>
                    <w:ind w:left="107" w:right="0" w:firstLine="0"/>
                    <w:jc w:val="left"/>
                    <w:rPr>
                      <w:sz w:val="16"/>
                    </w:rPr>
                  </w:pPr>
                  <w:r>
                    <w:rPr>
                      <w:sz w:val="16"/>
                    </w:rPr>
                    <w:t>1,378</w:t>
                  </w:r>
                </w:p>
                <w:p>
                  <w:pPr>
                    <w:pStyle w:val="BodyText"/>
                    <w:ind w:left="40"/>
                    <w:rPr>
                      <w:sz w:val="17"/>
                    </w:rPr>
                  </w:pPr>
                </w:p>
              </w:txbxContent>
            </v:textbox>
            <w10:wrap type="none"/>
          </v:shape>
        </w:pict>
      </w:r>
      <w:r>
        <w:rPr/>
        <w:pict>
          <v:shape style="position:absolute;margin-left:444.313507pt;margin-top:406.271027pt;width:55.65pt;height:23.85pt;mso-position-horizontal-relative:page;mso-position-vertical-relative:page;z-index:-122632" type="#_x0000_t202" filled="false" stroked="false">
            <v:textbox inset="0,0,0,0">
              <w:txbxContent>
                <w:p>
                  <w:pPr>
                    <w:spacing w:line="183" w:lineRule="exact" w:before="0"/>
                    <w:ind w:left="107" w:right="0" w:firstLine="0"/>
                    <w:jc w:val="left"/>
                    <w:rPr>
                      <w:sz w:val="16"/>
                    </w:rPr>
                  </w:pPr>
                  <w:r>
                    <w:rPr>
                      <w:sz w:val="16"/>
                    </w:rPr>
                    <w:t>37.7%</w:t>
                  </w:r>
                </w:p>
                <w:p>
                  <w:pPr>
                    <w:pStyle w:val="BodyText"/>
                    <w:ind w:left="40"/>
                    <w:rPr>
                      <w:sz w:val="17"/>
                    </w:rPr>
                  </w:pPr>
                </w:p>
              </w:txbxContent>
            </v:textbox>
            <w10:wrap type="none"/>
          </v:shape>
        </w:pict>
      </w:r>
      <w:r>
        <w:rPr/>
        <w:pict>
          <v:shape style="position:absolute;margin-left:499.927795pt;margin-top:406.271027pt;width:42.3pt;height:23.85pt;mso-position-horizontal-relative:page;mso-position-vertical-relative:page;z-index:-122608" type="#_x0000_t202" filled="false" stroked="false">
            <v:textbox inset="0,0,0,0">
              <w:txbxContent>
                <w:p>
                  <w:pPr>
                    <w:spacing w:line="183" w:lineRule="exact" w:before="0"/>
                    <w:ind w:left="107" w:right="0" w:firstLine="0"/>
                    <w:jc w:val="left"/>
                    <w:rPr>
                      <w:sz w:val="16"/>
                    </w:rPr>
                  </w:pPr>
                  <w:r>
                    <w:rPr>
                      <w:sz w:val="16"/>
                    </w:rPr>
                    <w:t>5.5%</w:t>
                  </w:r>
                </w:p>
                <w:p>
                  <w:pPr>
                    <w:pStyle w:val="BodyText"/>
                    <w:ind w:left="40"/>
                    <w:rPr>
                      <w:sz w:val="17"/>
                    </w:rPr>
                  </w:pPr>
                </w:p>
              </w:txbxContent>
            </v:textbox>
            <w10:wrap type="none"/>
          </v:shape>
        </w:pict>
      </w:r>
      <w:r>
        <w:rPr/>
        <w:pict>
          <v:shape style="position:absolute;margin-left:84.682625pt;margin-top:430.087982pt;width:78.350pt;height:23.85pt;mso-position-horizontal-relative:page;mso-position-vertical-relative:page;z-index:-122584" type="#_x0000_t202" filled="false" stroked="false">
            <v:textbox inset="0,0,0,0">
              <w:txbxContent>
                <w:p>
                  <w:pPr>
                    <w:spacing w:line="183" w:lineRule="exact" w:before="0"/>
                    <w:ind w:left="108" w:right="0" w:firstLine="0"/>
                    <w:jc w:val="left"/>
                    <w:rPr>
                      <w:sz w:val="16"/>
                    </w:rPr>
                  </w:pPr>
                  <w:r>
                    <w:rPr>
                      <w:sz w:val="16"/>
                    </w:rPr>
                    <w:t>Medical physicist</w:t>
                  </w:r>
                </w:p>
                <w:p>
                  <w:pPr>
                    <w:pStyle w:val="BodyText"/>
                    <w:ind w:left="40"/>
                    <w:rPr>
                      <w:sz w:val="17"/>
                    </w:rPr>
                  </w:pPr>
                </w:p>
              </w:txbxContent>
            </v:textbox>
            <w10:wrap type="none"/>
          </v:shape>
        </w:pict>
      </w:r>
      <w:r>
        <w:rPr/>
        <w:pict>
          <v:shape style="position:absolute;margin-left:162.999039pt;margin-top:430.087982pt;width:38.35pt;height:23.85pt;mso-position-horizontal-relative:page;mso-position-vertical-relative:page;z-index:-122560" type="#_x0000_t202" filled="false" stroked="false">
            <v:textbox inset="0,0,0,0">
              <w:txbxContent>
                <w:p>
                  <w:pPr>
                    <w:spacing w:line="183" w:lineRule="exact" w:before="0"/>
                    <w:ind w:left="107" w:right="0" w:firstLine="0"/>
                    <w:jc w:val="left"/>
                    <w:rPr>
                      <w:sz w:val="16"/>
                    </w:rPr>
                  </w:pPr>
                  <w:r>
                    <w:rPr>
                      <w:sz w:val="16"/>
                    </w:rPr>
                    <w:t>88</w:t>
                  </w:r>
                </w:p>
                <w:p>
                  <w:pPr>
                    <w:pStyle w:val="BodyText"/>
                    <w:ind w:left="40"/>
                    <w:rPr>
                      <w:sz w:val="17"/>
                    </w:rPr>
                  </w:pPr>
                </w:p>
              </w:txbxContent>
            </v:textbox>
            <w10:wrap type="none"/>
          </v:shape>
        </w:pict>
      </w:r>
      <w:r>
        <w:rPr/>
        <w:pict>
          <v:shape style="position:absolute;margin-left:201.316422pt;margin-top:430.087982pt;width:38.35pt;height:23.85pt;mso-position-horizontal-relative:page;mso-position-vertical-relative:page;z-index:-122536" type="#_x0000_t202" filled="false" stroked="false">
            <v:textbox inset="0,0,0,0">
              <w:txbxContent>
                <w:p>
                  <w:pPr>
                    <w:spacing w:line="183" w:lineRule="exact" w:before="0"/>
                    <w:ind w:left="107" w:right="0" w:firstLine="0"/>
                    <w:jc w:val="left"/>
                    <w:rPr>
                      <w:sz w:val="16"/>
                    </w:rPr>
                  </w:pPr>
                  <w:r>
                    <w:rPr>
                      <w:sz w:val="16"/>
                    </w:rPr>
                    <w:t>82</w:t>
                  </w:r>
                </w:p>
                <w:p>
                  <w:pPr>
                    <w:pStyle w:val="BodyText"/>
                    <w:ind w:left="40"/>
                    <w:rPr>
                      <w:sz w:val="17"/>
                    </w:rPr>
                  </w:pPr>
                </w:p>
              </w:txbxContent>
            </v:textbox>
            <w10:wrap type="none"/>
          </v:shape>
        </w:pict>
      </w:r>
      <w:r>
        <w:rPr/>
        <w:pict>
          <v:shape style="position:absolute;margin-left:239.63382pt;margin-top:430.087982pt;width:38.2pt;height:23.85pt;mso-position-horizontal-relative:page;mso-position-vertical-relative:page;z-index:-122512" type="#_x0000_t202" filled="false" stroked="false">
            <v:textbox inset="0,0,0,0">
              <w:txbxContent>
                <w:p>
                  <w:pPr>
                    <w:spacing w:line="183" w:lineRule="exact" w:before="0"/>
                    <w:ind w:left="107" w:right="0" w:firstLine="0"/>
                    <w:jc w:val="left"/>
                    <w:rPr>
                      <w:sz w:val="16"/>
                    </w:rPr>
                  </w:pPr>
                  <w:r>
                    <w:rPr>
                      <w:sz w:val="16"/>
                    </w:rPr>
                    <w:t>84</w:t>
                  </w:r>
                </w:p>
                <w:p>
                  <w:pPr>
                    <w:pStyle w:val="BodyText"/>
                    <w:ind w:left="40"/>
                    <w:rPr>
                      <w:sz w:val="17"/>
                    </w:rPr>
                  </w:pPr>
                </w:p>
              </w:txbxContent>
            </v:textbox>
            <w10:wrap type="none"/>
          </v:shape>
        </w:pict>
      </w:r>
      <w:r>
        <w:rPr/>
        <w:pict>
          <v:shape style="position:absolute;margin-left:277.831085pt;margin-top:430.087982pt;width:38.35pt;height:23.85pt;mso-position-horizontal-relative:page;mso-position-vertical-relative:page;z-index:-122488" type="#_x0000_t202" filled="false" stroked="false">
            <v:textbox inset="0,0,0,0">
              <w:txbxContent>
                <w:p>
                  <w:pPr>
                    <w:spacing w:line="183" w:lineRule="exact" w:before="0"/>
                    <w:ind w:left="107" w:right="0" w:firstLine="0"/>
                    <w:jc w:val="left"/>
                    <w:rPr>
                      <w:sz w:val="16"/>
                    </w:rPr>
                  </w:pPr>
                  <w:r>
                    <w:rPr>
                      <w:sz w:val="16"/>
                    </w:rPr>
                    <w:t>83</w:t>
                  </w:r>
                </w:p>
                <w:p>
                  <w:pPr>
                    <w:pStyle w:val="BodyText"/>
                    <w:ind w:left="40"/>
                    <w:rPr>
                      <w:sz w:val="17"/>
                    </w:rPr>
                  </w:pPr>
                </w:p>
              </w:txbxContent>
            </v:textbox>
            <w10:wrap type="none"/>
          </v:shape>
        </w:pict>
      </w:r>
      <w:r>
        <w:rPr/>
        <w:pict>
          <v:shape style="position:absolute;margin-left:316.148468pt;margin-top:430.087982pt;width:44.95pt;height:23.85pt;mso-position-horizontal-relative:page;mso-position-vertical-relative:page;z-index:-122464" type="#_x0000_t202" filled="false" stroked="false">
            <v:textbox inset="0,0,0,0">
              <w:txbxContent>
                <w:p>
                  <w:pPr>
                    <w:spacing w:line="183" w:lineRule="exact" w:before="0"/>
                    <w:ind w:left="107" w:right="0" w:firstLine="0"/>
                    <w:jc w:val="left"/>
                    <w:rPr>
                      <w:sz w:val="16"/>
                    </w:rPr>
                  </w:pPr>
                  <w:r>
                    <w:rPr>
                      <w:sz w:val="16"/>
                    </w:rPr>
                    <w:t>88</w:t>
                  </w:r>
                </w:p>
                <w:p>
                  <w:pPr>
                    <w:pStyle w:val="BodyText"/>
                    <w:ind w:left="40"/>
                    <w:rPr>
                      <w:sz w:val="17"/>
                    </w:rPr>
                  </w:pPr>
                </w:p>
              </w:txbxContent>
            </v:textbox>
            <w10:wrap type="none"/>
          </v:shape>
        </w:pict>
      </w:r>
      <w:r>
        <w:rPr/>
        <w:pict>
          <v:shape style="position:absolute;margin-left:361.072296pt;margin-top:430.087982pt;width:44.95pt;height:23.85pt;mso-position-horizontal-relative:page;mso-position-vertical-relative:page;z-index:-122440" type="#_x0000_t202" filled="false" stroked="false">
            <v:textbox inset="0,0,0,0">
              <w:txbxContent>
                <w:p>
                  <w:pPr>
                    <w:spacing w:line="183" w:lineRule="exact" w:before="0"/>
                    <w:ind w:left="107" w:right="0" w:firstLine="0"/>
                    <w:jc w:val="left"/>
                    <w:rPr>
                      <w:sz w:val="16"/>
                    </w:rPr>
                  </w:pPr>
                  <w:r>
                    <w:rPr>
                      <w:sz w:val="16"/>
                    </w:rPr>
                    <w:t>86</w:t>
                  </w:r>
                </w:p>
                <w:p>
                  <w:pPr>
                    <w:pStyle w:val="BodyText"/>
                    <w:ind w:left="40"/>
                    <w:rPr>
                      <w:sz w:val="17"/>
                    </w:rPr>
                  </w:pPr>
                </w:p>
              </w:txbxContent>
            </v:textbox>
            <w10:wrap type="none"/>
          </v:shape>
        </w:pict>
      </w:r>
      <w:r>
        <w:rPr/>
        <w:pict>
          <v:shape style="position:absolute;margin-left:405.996124pt;margin-top:430.087982pt;width:38.35pt;height:23.85pt;mso-position-horizontal-relative:page;mso-position-vertical-relative:page;z-index:-122416" type="#_x0000_t202" filled="false" stroked="false">
            <v:textbox inset="0,0,0,0">
              <w:txbxContent>
                <w:p>
                  <w:pPr>
                    <w:spacing w:line="183" w:lineRule="exact" w:before="0"/>
                    <w:ind w:left="107" w:right="0" w:firstLine="0"/>
                    <w:jc w:val="left"/>
                    <w:rPr>
                      <w:sz w:val="16"/>
                    </w:rPr>
                  </w:pPr>
                  <w:r>
                    <w:rPr>
                      <w:sz w:val="16"/>
                    </w:rPr>
                    <w:t>93</w:t>
                  </w:r>
                </w:p>
                <w:p>
                  <w:pPr>
                    <w:pStyle w:val="BodyText"/>
                    <w:ind w:left="40"/>
                    <w:rPr>
                      <w:sz w:val="17"/>
                    </w:rPr>
                  </w:pPr>
                </w:p>
              </w:txbxContent>
            </v:textbox>
            <w10:wrap type="none"/>
          </v:shape>
        </w:pict>
      </w:r>
      <w:r>
        <w:rPr/>
        <w:pict>
          <v:shape style="position:absolute;margin-left:444.313507pt;margin-top:430.087982pt;width:55.65pt;height:23.85pt;mso-position-horizontal-relative:page;mso-position-vertical-relative:page;z-index:-122392" type="#_x0000_t202" filled="false" stroked="false">
            <v:textbox inset="0,0,0,0">
              <w:txbxContent>
                <w:p>
                  <w:pPr>
                    <w:spacing w:line="183" w:lineRule="exact" w:before="0"/>
                    <w:ind w:left="107" w:right="0" w:firstLine="0"/>
                    <w:jc w:val="left"/>
                    <w:rPr>
                      <w:sz w:val="16"/>
                    </w:rPr>
                  </w:pPr>
                  <w:r>
                    <w:rPr>
                      <w:sz w:val="16"/>
                    </w:rPr>
                    <w:t>5.7%</w:t>
                  </w:r>
                </w:p>
                <w:p>
                  <w:pPr>
                    <w:pStyle w:val="BodyText"/>
                    <w:ind w:left="40"/>
                    <w:rPr>
                      <w:sz w:val="17"/>
                    </w:rPr>
                  </w:pPr>
                </w:p>
              </w:txbxContent>
            </v:textbox>
            <w10:wrap type="none"/>
          </v:shape>
        </w:pict>
      </w:r>
      <w:r>
        <w:rPr/>
        <w:pict>
          <v:shape style="position:absolute;margin-left:499.927795pt;margin-top:430.087982pt;width:42.3pt;height:23.85pt;mso-position-horizontal-relative:page;mso-position-vertical-relative:page;z-index:-122368" type="#_x0000_t202" filled="false" stroked="false">
            <v:textbox inset="0,0,0,0">
              <w:txbxContent>
                <w:p>
                  <w:pPr>
                    <w:spacing w:line="183" w:lineRule="exact" w:before="0"/>
                    <w:ind w:left="107" w:right="0" w:firstLine="0"/>
                    <w:jc w:val="left"/>
                    <w:rPr>
                      <w:sz w:val="16"/>
                    </w:rPr>
                  </w:pPr>
                  <w:r>
                    <w:rPr>
                      <w:sz w:val="16"/>
                    </w:rPr>
                    <w:t>0.9%</w:t>
                  </w:r>
                </w:p>
                <w:p>
                  <w:pPr>
                    <w:pStyle w:val="BodyText"/>
                    <w:ind w:left="40"/>
                    <w:rPr>
                      <w:sz w:val="17"/>
                    </w:rPr>
                  </w:pPr>
                </w:p>
              </w:txbxContent>
            </v:textbox>
            <w10:wrap type="none"/>
          </v:shape>
        </w:pict>
      </w:r>
      <w:r>
        <w:rPr/>
        <w:pict>
          <v:shape style="position:absolute;margin-left:84.682625pt;margin-top:453.904938pt;width:78.350pt;height:23.85pt;mso-position-horizontal-relative:page;mso-position-vertical-relative:page;z-index:-122344" type="#_x0000_t202" filled="false" stroked="false">
            <v:textbox inset="0,0,0,0">
              <w:txbxContent>
                <w:p>
                  <w:pPr>
                    <w:tabs>
                      <w:tab w:pos="924" w:val="left" w:leader="none"/>
                    </w:tabs>
                    <w:spacing w:before="0"/>
                    <w:ind w:left="108" w:right="105" w:firstLine="0"/>
                    <w:jc w:val="left"/>
                    <w:rPr>
                      <w:sz w:val="16"/>
                    </w:rPr>
                  </w:pPr>
                  <w:r>
                    <w:rPr>
                      <w:sz w:val="16"/>
                    </w:rPr>
                    <w:t>Medical</w:t>
                    <w:tab/>
                  </w:r>
                  <w:r>
                    <w:rPr>
                      <w:spacing w:val="-3"/>
                      <w:sz w:val="16"/>
                    </w:rPr>
                    <w:t>orthotist </w:t>
                  </w:r>
                  <w:r>
                    <w:rPr>
                      <w:sz w:val="16"/>
                    </w:rPr>
                    <w:t>prosthetist</w:t>
                  </w:r>
                </w:p>
              </w:txbxContent>
            </v:textbox>
            <w10:wrap type="none"/>
          </v:shape>
        </w:pict>
      </w:r>
      <w:r>
        <w:rPr/>
        <w:pict>
          <v:shape style="position:absolute;margin-left:162.999039pt;margin-top:453.904938pt;width:38.35pt;height:23.85pt;mso-position-horizontal-relative:page;mso-position-vertical-relative:page;z-index:-122320" type="#_x0000_t202" filled="false" stroked="false">
            <v:textbox inset="0,0,0,0">
              <w:txbxContent>
                <w:p>
                  <w:pPr>
                    <w:spacing w:line="183" w:lineRule="exact" w:before="0"/>
                    <w:ind w:left="107" w:right="0" w:firstLine="0"/>
                    <w:jc w:val="left"/>
                    <w:rPr>
                      <w:sz w:val="16"/>
                    </w:rPr>
                  </w:pPr>
                  <w:r>
                    <w:rPr>
                      <w:sz w:val="16"/>
                    </w:rPr>
                    <w:t>292</w:t>
                  </w:r>
                </w:p>
                <w:p>
                  <w:pPr>
                    <w:pStyle w:val="BodyText"/>
                    <w:ind w:left="40"/>
                    <w:rPr>
                      <w:sz w:val="17"/>
                    </w:rPr>
                  </w:pPr>
                </w:p>
              </w:txbxContent>
            </v:textbox>
            <w10:wrap type="none"/>
          </v:shape>
        </w:pict>
      </w:r>
      <w:r>
        <w:rPr/>
        <w:pict>
          <v:shape style="position:absolute;margin-left:201.316422pt;margin-top:453.904938pt;width:38.35pt;height:23.85pt;mso-position-horizontal-relative:page;mso-position-vertical-relative:page;z-index:-122296" type="#_x0000_t202" filled="false" stroked="false">
            <v:textbox inset="0,0,0,0">
              <w:txbxContent>
                <w:p>
                  <w:pPr>
                    <w:spacing w:line="183" w:lineRule="exact" w:before="0"/>
                    <w:ind w:left="107" w:right="0" w:firstLine="0"/>
                    <w:jc w:val="left"/>
                    <w:rPr>
                      <w:sz w:val="16"/>
                    </w:rPr>
                  </w:pPr>
                  <w:r>
                    <w:rPr>
                      <w:sz w:val="16"/>
                    </w:rPr>
                    <w:t>294</w:t>
                  </w:r>
                </w:p>
                <w:p>
                  <w:pPr>
                    <w:pStyle w:val="BodyText"/>
                    <w:ind w:left="40"/>
                    <w:rPr>
                      <w:sz w:val="17"/>
                    </w:rPr>
                  </w:pPr>
                </w:p>
              </w:txbxContent>
            </v:textbox>
            <w10:wrap type="none"/>
          </v:shape>
        </w:pict>
      </w:r>
      <w:r>
        <w:rPr/>
        <w:pict>
          <v:shape style="position:absolute;margin-left:239.63382pt;margin-top:453.904938pt;width:38.2pt;height:23.85pt;mso-position-horizontal-relative:page;mso-position-vertical-relative:page;z-index:-122272" type="#_x0000_t202" filled="false" stroked="false">
            <v:textbox inset="0,0,0,0">
              <w:txbxContent>
                <w:p>
                  <w:pPr>
                    <w:spacing w:line="183" w:lineRule="exact" w:before="0"/>
                    <w:ind w:left="107" w:right="0" w:firstLine="0"/>
                    <w:jc w:val="left"/>
                    <w:rPr>
                      <w:sz w:val="16"/>
                    </w:rPr>
                  </w:pPr>
                  <w:r>
                    <w:rPr>
                      <w:sz w:val="16"/>
                    </w:rPr>
                    <w:t>323</w:t>
                  </w:r>
                </w:p>
                <w:p>
                  <w:pPr>
                    <w:pStyle w:val="BodyText"/>
                    <w:ind w:left="40"/>
                    <w:rPr>
                      <w:sz w:val="17"/>
                    </w:rPr>
                  </w:pPr>
                </w:p>
              </w:txbxContent>
            </v:textbox>
            <w10:wrap type="none"/>
          </v:shape>
        </w:pict>
      </w:r>
      <w:r>
        <w:rPr/>
        <w:pict>
          <v:shape style="position:absolute;margin-left:277.831085pt;margin-top:453.904938pt;width:38.35pt;height:23.85pt;mso-position-horizontal-relative:page;mso-position-vertical-relative:page;z-index:-122248" type="#_x0000_t202" filled="false" stroked="false">
            <v:textbox inset="0,0,0,0">
              <w:txbxContent>
                <w:p>
                  <w:pPr>
                    <w:spacing w:line="183" w:lineRule="exact" w:before="0"/>
                    <w:ind w:left="107" w:right="0" w:firstLine="0"/>
                    <w:jc w:val="left"/>
                    <w:rPr>
                      <w:sz w:val="16"/>
                    </w:rPr>
                  </w:pPr>
                  <w:r>
                    <w:rPr>
                      <w:sz w:val="16"/>
                    </w:rPr>
                    <w:t>344</w:t>
                  </w:r>
                </w:p>
                <w:p>
                  <w:pPr>
                    <w:pStyle w:val="BodyText"/>
                    <w:ind w:left="40"/>
                    <w:rPr>
                      <w:sz w:val="17"/>
                    </w:rPr>
                  </w:pPr>
                </w:p>
              </w:txbxContent>
            </v:textbox>
            <w10:wrap type="none"/>
          </v:shape>
        </w:pict>
      </w:r>
      <w:r>
        <w:rPr/>
        <w:pict>
          <v:shape style="position:absolute;margin-left:316.148468pt;margin-top:453.904938pt;width:44.95pt;height:23.85pt;mso-position-horizontal-relative:page;mso-position-vertical-relative:page;z-index:-122224" type="#_x0000_t202" filled="false" stroked="false">
            <v:textbox inset="0,0,0,0">
              <w:txbxContent>
                <w:p>
                  <w:pPr>
                    <w:spacing w:line="183" w:lineRule="exact" w:before="0"/>
                    <w:ind w:left="107" w:right="0" w:firstLine="0"/>
                    <w:jc w:val="left"/>
                    <w:rPr>
                      <w:sz w:val="16"/>
                    </w:rPr>
                  </w:pPr>
                  <w:r>
                    <w:rPr>
                      <w:sz w:val="16"/>
                    </w:rPr>
                    <w:t>345</w:t>
                  </w:r>
                </w:p>
                <w:p>
                  <w:pPr>
                    <w:pStyle w:val="BodyText"/>
                    <w:ind w:left="40"/>
                    <w:rPr>
                      <w:sz w:val="17"/>
                    </w:rPr>
                  </w:pPr>
                </w:p>
              </w:txbxContent>
            </v:textbox>
            <w10:wrap type="none"/>
          </v:shape>
        </w:pict>
      </w:r>
      <w:r>
        <w:rPr/>
        <w:pict>
          <v:shape style="position:absolute;margin-left:361.072296pt;margin-top:453.904938pt;width:44.95pt;height:23.85pt;mso-position-horizontal-relative:page;mso-position-vertical-relative:page;z-index:-122200" type="#_x0000_t202" filled="false" stroked="false">
            <v:textbox inset="0,0,0,0">
              <w:txbxContent>
                <w:p>
                  <w:pPr>
                    <w:spacing w:line="183" w:lineRule="exact" w:before="0"/>
                    <w:ind w:left="107" w:right="0" w:firstLine="0"/>
                    <w:jc w:val="left"/>
                    <w:rPr>
                      <w:sz w:val="16"/>
                    </w:rPr>
                  </w:pPr>
                  <w:r>
                    <w:rPr>
                      <w:sz w:val="16"/>
                    </w:rPr>
                    <w:t>342</w:t>
                  </w:r>
                </w:p>
                <w:p>
                  <w:pPr>
                    <w:pStyle w:val="BodyText"/>
                    <w:ind w:left="40"/>
                    <w:rPr>
                      <w:sz w:val="17"/>
                    </w:rPr>
                  </w:pPr>
                </w:p>
              </w:txbxContent>
            </v:textbox>
            <w10:wrap type="none"/>
          </v:shape>
        </w:pict>
      </w:r>
      <w:r>
        <w:rPr/>
        <w:pict>
          <v:shape style="position:absolute;margin-left:405.996124pt;margin-top:453.904938pt;width:38.35pt;height:23.85pt;mso-position-horizontal-relative:page;mso-position-vertical-relative:page;z-index:-122176" type="#_x0000_t202" filled="false" stroked="false">
            <v:textbox inset="0,0,0,0">
              <w:txbxContent>
                <w:p>
                  <w:pPr>
                    <w:spacing w:line="183" w:lineRule="exact" w:before="0"/>
                    <w:ind w:left="107" w:right="0" w:firstLine="0"/>
                    <w:jc w:val="left"/>
                    <w:rPr>
                      <w:sz w:val="16"/>
                    </w:rPr>
                  </w:pPr>
                  <w:r>
                    <w:rPr>
                      <w:sz w:val="16"/>
                    </w:rPr>
                    <w:t>351</w:t>
                  </w:r>
                </w:p>
                <w:p>
                  <w:pPr>
                    <w:pStyle w:val="BodyText"/>
                    <w:ind w:left="40"/>
                    <w:rPr>
                      <w:sz w:val="17"/>
                    </w:rPr>
                  </w:pPr>
                </w:p>
              </w:txbxContent>
            </v:textbox>
            <w10:wrap type="none"/>
          </v:shape>
        </w:pict>
      </w:r>
      <w:r>
        <w:rPr/>
        <w:pict>
          <v:shape style="position:absolute;margin-left:444.313507pt;margin-top:453.904938pt;width:55.65pt;height:23.85pt;mso-position-horizontal-relative:page;mso-position-vertical-relative:page;z-index:-122152" type="#_x0000_t202" filled="false" stroked="false">
            <v:textbox inset="0,0,0,0">
              <w:txbxContent>
                <w:p>
                  <w:pPr>
                    <w:spacing w:line="183" w:lineRule="exact" w:before="0"/>
                    <w:ind w:left="107" w:right="0" w:firstLine="0"/>
                    <w:jc w:val="left"/>
                    <w:rPr>
                      <w:sz w:val="16"/>
                    </w:rPr>
                  </w:pPr>
                  <w:r>
                    <w:rPr>
                      <w:sz w:val="16"/>
                    </w:rPr>
                    <w:t>20.2%</w:t>
                  </w:r>
                </w:p>
                <w:p>
                  <w:pPr>
                    <w:pStyle w:val="BodyText"/>
                    <w:ind w:left="40"/>
                    <w:rPr>
                      <w:sz w:val="17"/>
                    </w:rPr>
                  </w:pPr>
                </w:p>
              </w:txbxContent>
            </v:textbox>
            <w10:wrap type="none"/>
          </v:shape>
        </w:pict>
      </w:r>
      <w:r>
        <w:rPr/>
        <w:pict>
          <v:shape style="position:absolute;margin-left:499.927795pt;margin-top:453.904938pt;width:42.3pt;height:23.85pt;mso-position-horizontal-relative:page;mso-position-vertical-relative:page;z-index:-122128" type="#_x0000_t202" filled="false" stroked="false">
            <v:textbox inset="0,0,0,0">
              <w:txbxContent>
                <w:p>
                  <w:pPr>
                    <w:spacing w:line="183" w:lineRule="exact" w:before="0"/>
                    <w:ind w:left="107" w:right="0" w:firstLine="0"/>
                    <w:jc w:val="left"/>
                    <w:rPr>
                      <w:sz w:val="16"/>
                    </w:rPr>
                  </w:pPr>
                  <w:r>
                    <w:rPr>
                      <w:sz w:val="16"/>
                    </w:rPr>
                    <w:t>3.1%</w:t>
                  </w:r>
                </w:p>
                <w:p>
                  <w:pPr>
                    <w:pStyle w:val="BodyText"/>
                    <w:ind w:left="40"/>
                    <w:rPr>
                      <w:sz w:val="17"/>
                    </w:rPr>
                  </w:pPr>
                </w:p>
              </w:txbxContent>
            </v:textbox>
            <w10:wrap type="none"/>
          </v:shape>
        </w:pict>
      </w:r>
      <w:r>
        <w:rPr/>
        <w:pict>
          <v:shape style="position:absolute;margin-left:84.682625pt;margin-top:477.721863pt;width:78.350pt;height:23.85pt;mso-position-horizontal-relative:page;mso-position-vertical-relative:page;z-index:-122104" type="#_x0000_t202" filled="false" stroked="false">
            <v:textbox inset="0,0,0,0">
              <w:txbxContent>
                <w:p>
                  <w:pPr>
                    <w:spacing w:before="0"/>
                    <w:ind w:left="108" w:right="110" w:firstLine="0"/>
                    <w:jc w:val="left"/>
                    <w:rPr>
                      <w:sz w:val="16"/>
                    </w:rPr>
                  </w:pPr>
                  <w:r>
                    <w:rPr>
                      <w:sz w:val="16"/>
                    </w:rPr>
                    <w:t>Orthopaedic footwear technicians</w:t>
                  </w:r>
                </w:p>
              </w:txbxContent>
            </v:textbox>
            <w10:wrap type="none"/>
          </v:shape>
        </w:pict>
      </w:r>
      <w:r>
        <w:rPr/>
        <w:pict>
          <v:shape style="position:absolute;margin-left:162.999039pt;margin-top:477.721863pt;width:38.35pt;height:23.85pt;mso-position-horizontal-relative:page;mso-position-vertical-relative:page;z-index:-122080" type="#_x0000_t202" filled="false" stroked="false">
            <v:textbox inset="0,0,0,0">
              <w:txbxContent>
                <w:p>
                  <w:pPr>
                    <w:spacing w:line="183" w:lineRule="exact" w:before="0"/>
                    <w:ind w:left="107" w:right="0" w:firstLine="0"/>
                    <w:jc w:val="left"/>
                    <w:rPr>
                      <w:sz w:val="16"/>
                    </w:rPr>
                  </w:pPr>
                  <w:r>
                    <w:rPr>
                      <w:sz w:val="16"/>
                    </w:rPr>
                    <w:t>39</w:t>
                  </w:r>
                </w:p>
                <w:p>
                  <w:pPr>
                    <w:pStyle w:val="BodyText"/>
                    <w:ind w:left="40"/>
                    <w:rPr>
                      <w:sz w:val="17"/>
                    </w:rPr>
                  </w:pPr>
                </w:p>
              </w:txbxContent>
            </v:textbox>
            <w10:wrap type="none"/>
          </v:shape>
        </w:pict>
      </w:r>
      <w:r>
        <w:rPr/>
        <w:pict>
          <v:shape style="position:absolute;margin-left:201.316422pt;margin-top:477.721863pt;width:38.35pt;height:23.85pt;mso-position-horizontal-relative:page;mso-position-vertical-relative:page;z-index:-122056" type="#_x0000_t202" filled="false" stroked="false">
            <v:textbox inset="0,0,0,0">
              <w:txbxContent>
                <w:p>
                  <w:pPr>
                    <w:spacing w:line="183" w:lineRule="exact" w:before="0"/>
                    <w:ind w:left="107" w:right="0" w:firstLine="0"/>
                    <w:jc w:val="left"/>
                    <w:rPr>
                      <w:sz w:val="16"/>
                    </w:rPr>
                  </w:pPr>
                  <w:r>
                    <w:rPr>
                      <w:sz w:val="16"/>
                    </w:rPr>
                    <w:t>37</w:t>
                  </w:r>
                </w:p>
                <w:p>
                  <w:pPr>
                    <w:pStyle w:val="BodyText"/>
                    <w:ind w:left="40"/>
                    <w:rPr>
                      <w:sz w:val="17"/>
                    </w:rPr>
                  </w:pPr>
                </w:p>
              </w:txbxContent>
            </v:textbox>
            <w10:wrap type="none"/>
          </v:shape>
        </w:pict>
      </w:r>
      <w:r>
        <w:rPr/>
        <w:pict>
          <v:shape style="position:absolute;margin-left:239.63382pt;margin-top:477.721863pt;width:38.2pt;height:23.85pt;mso-position-horizontal-relative:page;mso-position-vertical-relative:page;z-index:-122032" type="#_x0000_t202" filled="false" stroked="false">
            <v:textbox inset="0,0,0,0">
              <w:txbxContent>
                <w:p>
                  <w:pPr>
                    <w:spacing w:line="183" w:lineRule="exact" w:before="0"/>
                    <w:ind w:left="107" w:right="0" w:firstLine="0"/>
                    <w:jc w:val="left"/>
                    <w:rPr>
                      <w:sz w:val="16"/>
                    </w:rPr>
                  </w:pPr>
                  <w:r>
                    <w:rPr>
                      <w:sz w:val="16"/>
                    </w:rPr>
                    <w:t>39</w:t>
                  </w:r>
                </w:p>
                <w:p>
                  <w:pPr>
                    <w:pStyle w:val="BodyText"/>
                    <w:ind w:left="40"/>
                    <w:rPr>
                      <w:sz w:val="17"/>
                    </w:rPr>
                  </w:pPr>
                </w:p>
              </w:txbxContent>
            </v:textbox>
            <w10:wrap type="none"/>
          </v:shape>
        </w:pict>
      </w:r>
      <w:r>
        <w:rPr/>
        <w:pict>
          <v:shape style="position:absolute;margin-left:277.831085pt;margin-top:477.721863pt;width:38.35pt;height:23.85pt;mso-position-horizontal-relative:page;mso-position-vertical-relative:page;z-index:-122008" type="#_x0000_t202" filled="false" stroked="false">
            <v:textbox inset="0,0,0,0">
              <w:txbxContent>
                <w:p>
                  <w:pPr>
                    <w:spacing w:line="183" w:lineRule="exact" w:before="0"/>
                    <w:ind w:left="107" w:right="0" w:firstLine="0"/>
                    <w:jc w:val="left"/>
                    <w:rPr>
                      <w:sz w:val="16"/>
                    </w:rPr>
                  </w:pPr>
                  <w:r>
                    <w:rPr>
                      <w:sz w:val="16"/>
                    </w:rPr>
                    <w:t>34</w:t>
                  </w:r>
                </w:p>
                <w:p>
                  <w:pPr>
                    <w:pStyle w:val="BodyText"/>
                    <w:ind w:left="40"/>
                    <w:rPr>
                      <w:sz w:val="17"/>
                    </w:rPr>
                  </w:pPr>
                </w:p>
              </w:txbxContent>
            </v:textbox>
            <w10:wrap type="none"/>
          </v:shape>
        </w:pict>
      </w:r>
      <w:r>
        <w:rPr/>
        <w:pict>
          <v:shape style="position:absolute;margin-left:316.148468pt;margin-top:477.721863pt;width:44.95pt;height:23.85pt;mso-position-horizontal-relative:page;mso-position-vertical-relative:page;z-index:-121984" type="#_x0000_t202" filled="false" stroked="false">
            <v:textbox inset="0,0,0,0">
              <w:txbxContent>
                <w:p>
                  <w:pPr>
                    <w:spacing w:line="183" w:lineRule="exact" w:before="0"/>
                    <w:ind w:left="107" w:right="0" w:firstLine="0"/>
                    <w:jc w:val="left"/>
                    <w:rPr>
                      <w:sz w:val="16"/>
                    </w:rPr>
                  </w:pPr>
                  <w:r>
                    <w:rPr>
                      <w:sz w:val="16"/>
                    </w:rPr>
                    <w:t>50</w:t>
                  </w:r>
                </w:p>
                <w:p>
                  <w:pPr>
                    <w:pStyle w:val="BodyText"/>
                    <w:ind w:left="40"/>
                    <w:rPr>
                      <w:sz w:val="17"/>
                    </w:rPr>
                  </w:pPr>
                </w:p>
              </w:txbxContent>
            </v:textbox>
            <w10:wrap type="none"/>
          </v:shape>
        </w:pict>
      </w:r>
      <w:r>
        <w:rPr/>
        <w:pict>
          <v:shape style="position:absolute;margin-left:361.072296pt;margin-top:477.721863pt;width:44.95pt;height:23.85pt;mso-position-horizontal-relative:page;mso-position-vertical-relative:page;z-index:-121960" type="#_x0000_t202" filled="false" stroked="false">
            <v:textbox inset="0,0,0,0">
              <w:txbxContent>
                <w:p>
                  <w:pPr>
                    <w:spacing w:line="183" w:lineRule="exact" w:before="0"/>
                    <w:ind w:left="107" w:right="0" w:firstLine="0"/>
                    <w:jc w:val="left"/>
                    <w:rPr>
                      <w:sz w:val="16"/>
                    </w:rPr>
                  </w:pPr>
                  <w:r>
                    <w:rPr>
                      <w:sz w:val="16"/>
                    </w:rPr>
                    <w:t>52</w:t>
                  </w:r>
                </w:p>
                <w:p>
                  <w:pPr>
                    <w:pStyle w:val="BodyText"/>
                    <w:ind w:left="40"/>
                    <w:rPr>
                      <w:sz w:val="17"/>
                    </w:rPr>
                  </w:pPr>
                </w:p>
              </w:txbxContent>
            </v:textbox>
            <w10:wrap type="none"/>
          </v:shape>
        </w:pict>
      </w:r>
      <w:r>
        <w:rPr/>
        <w:pict>
          <v:shape style="position:absolute;margin-left:405.996124pt;margin-top:477.721863pt;width:38.35pt;height:23.85pt;mso-position-horizontal-relative:page;mso-position-vertical-relative:page;z-index:-121936" type="#_x0000_t202" filled="false" stroked="false">
            <v:textbox inset="0,0,0,0">
              <w:txbxContent>
                <w:p>
                  <w:pPr>
                    <w:spacing w:line="183" w:lineRule="exact" w:before="0"/>
                    <w:ind w:left="107" w:right="0" w:firstLine="0"/>
                    <w:jc w:val="left"/>
                    <w:rPr>
                      <w:sz w:val="16"/>
                    </w:rPr>
                  </w:pPr>
                  <w:r>
                    <w:rPr>
                      <w:sz w:val="16"/>
                    </w:rPr>
                    <w:t>52</w:t>
                  </w:r>
                </w:p>
                <w:p>
                  <w:pPr>
                    <w:pStyle w:val="BodyText"/>
                    <w:ind w:left="40"/>
                    <w:rPr>
                      <w:sz w:val="17"/>
                    </w:rPr>
                  </w:pPr>
                </w:p>
              </w:txbxContent>
            </v:textbox>
            <w10:wrap type="none"/>
          </v:shape>
        </w:pict>
      </w:r>
      <w:r>
        <w:rPr/>
        <w:pict>
          <v:shape style="position:absolute;margin-left:444.313507pt;margin-top:477.721863pt;width:55.65pt;height:23.85pt;mso-position-horizontal-relative:page;mso-position-vertical-relative:page;z-index:-121912" type="#_x0000_t202" filled="false" stroked="false">
            <v:textbox inset="0,0,0,0">
              <w:txbxContent>
                <w:p>
                  <w:pPr>
                    <w:spacing w:line="183" w:lineRule="exact" w:before="0"/>
                    <w:ind w:left="107" w:right="0" w:firstLine="0"/>
                    <w:jc w:val="left"/>
                    <w:rPr>
                      <w:sz w:val="16"/>
                    </w:rPr>
                  </w:pPr>
                  <w:r>
                    <w:rPr>
                      <w:sz w:val="16"/>
                    </w:rPr>
                    <w:t>33.3%</w:t>
                  </w:r>
                </w:p>
                <w:p>
                  <w:pPr>
                    <w:pStyle w:val="BodyText"/>
                    <w:ind w:left="40"/>
                    <w:rPr>
                      <w:sz w:val="17"/>
                    </w:rPr>
                  </w:pPr>
                </w:p>
              </w:txbxContent>
            </v:textbox>
            <w10:wrap type="none"/>
          </v:shape>
        </w:pict>
      </w:r>
      <w:r>
        <w:rPr/>
        <w:pict>
          <v:shape style="position:absolute;margin-left:499.927795pt;margin-top:477.721863pt;width:42.3pt;height:23.85pt;mso-position-horizontal-relative:page;mso-position-vertical-relative:page;z-index:-121888" type="#_x0000_t202" filled="false" stroked="false">
            <v:textbox inset="0,0,0,0">
              <w:txbxContent>
                <w:p>
                  <w:pPr>
                    <w:spacing w:line="183" w:lineRule="exact" w:before="0"/>
                    <w:ind w:left="107" w:right="0" w:firstLine="0"/>
                    <w:jc w:val="left"/>
                    <w:rPr>
                      <w:sz w:val="16"/>
                    </w:rPr>
                  </w:pPr>
                  <w:r>
                    <w:rPr>
                      <w:sz w:val="16"/>
                    </w:rPr>
                    <w:t>4.9%</w:t>
                  </w:r>
                </w:p>
                <w:p>
                  <w:pPr>
                    <w:pStyle w:val="BodyText"/>
                    <w:ind w:left="40"/>
                    <w:rPr>
                      <w:sz w:val="17"/>
                    </w:rPr>
                  </w:pPr>
                </w:p>
              </w:txbxContent>
            </v:textbox>
            <w10:wrap type="none"/>
          </v:shape>
        </w:pict>
      </w:r>
      <w:r>
        <w:rPr/>
        <w:pict>
          <v:shape style="position:absolute;margin-left:84.682625pt;margin-top:501.538818pt;width:78.350pt;height:23.85pt;mso-position-horizontal-relative:page;mso-position-vertical-relative:page;z-index:-121864" type="#_x0000_t202" filled="false" stroked="false">
            <v:textbox inset="0,0,0,0">
              <w:txbxContent>
                <w:p>
                  <w:pPr>
                    <w:spacing w:before="0"/>
                    <w:ind w:left="108" w:right="594" w:firstLine="0"/>
                    <w:jc w:val="left"/>
                    <w:rPr>
                      <w:sz w:val="16"/>
                    </w:rPr>
                  </w:pPr>
                  <w:r>
                    <w:rPr>
                      <w:sz w:val="16"/>
                    </w:rPr>
                    <w:t>Nutritionists/ Dieticians</w:t>
                  </w:r>
                </w:p>
              </w:txbxContent>
            </v:textbox>
            <w10:wrap type="none"/>
          </v:shape>
        </w:pict>
      </w:r>
      <w:r>
        <w:rPr/>
        <w:pict>
          <v:shape style="position:absolute;margin-left:162.999039pt;margin-top:501.538818pt;width:38.35pt;height:23.85pt;mso-position-horizontal-relative:page;mso-position-vertical-relative:page;z-index:-121840" type="#_x0000_t202" filled="false" stroked="false">
            <v:textbox inset="0,0,0,0">
              <w:txbxContent>
                <w:p>
                  <w:pPr>
                    <w:spacing w:line="183" w:lineRule="exact" w:before="0"/>
                    <w:ind w:left="107" w:right="0" w:firstLine="0"/>
                    <w:jc w:val="left"/>
                    <w:rPr>
                      <w:sz w:val="16"/>
                    </w:rPr>
                  </w:pPr>
                  <w:r>
                    <w:rPr>
                      <w:sz w:val="16"/>
                    </w:rPr>
                    <w:t>1,322</w:t>
                  </w:r>
                </w:p>
                <w:p>
                  <w:pPr>
                    <w:pStyle w:val="BodyText"/>
                    <w:ind w:left="40"/>
                    <w:rPr>
                      <w:sz w:val="17"/>
                    </w:rPr>
                  </w:pPr>
                </w:p>
              </w:txbxContent>
            </v:textbox>
            <w10:wrap type="none"/>
          </v:shape>
        </w:pict>
      </w:r>
      <w:r>
        <w:rPr/>
        <w:pict>
          <v:shape style="position:absolute;margin-left:201.316422pt;margin-top:501.538818pt;width:38.35pt;height:23.85pt;mso-position-horizontal-relative:page;mso-position-vertical-relative:page;z-index:-121816" type="#_x0000_t202" filled="false" stroked="false">
            <v:textbox inset="0,0,0,0">
              <w:txbxContent>
                <w:p>
                  <w:pPr>
                    <w:spacing w:line="183" w:lineRule="exact" w:before="0"/>
                    <w:ind w:left="107" w:right="0" w:firstLine="0"/>
                    <w:jc w:val="left"/>
                    <w:rPr>
                      <w:sz w:val="16"/>
                    </w:rPr>
                  </w:pPr>
                  <w:r>
                    <w:rPr>
                      <w:sz w:val="16"/>
                    </w:rPr>
                    <w:t>1,433</w:t>
                  </w:r>
                </w:p>
                <w:p>
                  <w:pPr>
                    <w:pStyle w:val="BodyText"/>
                    <w:ind w:left="40"/>
                    <w:rPr>
                      <w:sz w:val="17"/>
                    </w:rPr>
                  </w:pPr>
                </w:p>
              </w:txbxContent>
            </v:textbox>
            <w10:wrap type="none"/>
          </v:shape>
        </w:pict>
      </w:r>
      <w:r>
        <w:rPr/>
        <w:pict>
          <v:shape style="position:absolute;margin-left:239.63382pt;margin-top:501.538818pt;width:38.2pt;height:23.85pt;mso-position-horizontal-relative:page;mso-position-vertical-relative:page;z-index:-121792" type="#_x0000_t202" filled="false" stroked="false">
            <v:textbox inset="0,0,0,0">
              <w:txbxContent>
                <w:p>
                  <w:pPr>
                    <w:spacing w:line="183" w:lineRule="exact" w:before="0"/>
                    <w:ind w:left="107" w:right="0" w:firstLine="0"/>
                    <w:jc w:val="left"/>
                    <w:rPr>
                      <w:sz w:val="16"/>
                    </w:rPr>
                  </w:pPr>
                  <w:r>
                    <w:rPr>
                      <w:sz w:val="16"/>
                    </w:rPr>
                    <w:t>1,592</w:t>
                  </w:r>
                </w:p>
                <w:p>
                  <w:pPr>
                    <w:pStyle w:val="BodyText"/>
                    <w:ind w:left="40"/>
                    <w:rPr>
                      <w:sz w:val="17"/>
                    </w:rPr>
                  </w:pPr>
                </w:p>
              </w:txbxContent>
            </v:textbox>
            <w10:wrap type="none"/>
          </v:shape>
        </w:pict>
      </w:r>
      <w:r>
        <w:rPr/>
        <w:pict>
          <v:shape style="position:absolute;margin-left:277.831085pt;margin-top:501.538818pt;width:38.35pt;height:23.85pt;mso-position-horizontal-relative:page;mso-position-vertical-relative:page;z-index:-121768" type="#_x0000_t202" filled="false" stroked="false">
            <v:textbox inset="0,0,0,0">
              <w:txbxContent>
                <w:p>
                  <w:pPr>
                    <w:spacing w:line="183" w:lineRule="exact" w:before="0"/>
                    <w:ind w:left="107" w:right="0" w:firstLine="0"/>
                    <w:jc w:val="left"/>
                    <w:rPr>
                      <w:sz w:val="16"/>
                    </w:rPr>
                  </w:pPr>
                  <w:r>
                    <w:rPr>
                      <w:sz w:val="16"/>
                    </w:rPr>
                    <w:t>1,575</w:t>
                  </w:r>
                </w:p>
                <w:p>
                  <w:pPr>
                    <w:pStyle w:val="BodyText"/>
                    <w:ind w:left="40"/>
                    <w:rPr>
                      <w:sz w:val="17"/>
                    </w:rPr>
                  </w:pPr>
                </w:p>
              </w:txbxContent>
            </v:textbox>
            <w10:wrap type="none"/>
          </v:shape>
        </w:pict>
      </w:r>
      <w:r>
        <w:rPr/>
        <w:pict>
          <v:shape style="position:absolute;margin-left:316.148468pt;margin-top:501.538818pt;width:44.95pt;height:23.85pt;mso-position-horizontal-relative:page;mso-position-vertical-relative:page;z-index:-121744" type="#_x0000_t202" filled="false" stroked="false">
            <v:textbox inset="0,0,0,0">
              <w:txbxContent>
                <w:p>
                  <w:pPr>
                    <w:spacing w:line="183" w:lineRule="exact" w:before="0"/>
                    <w:ind w:left="107" w:right="0" w:firstLine="0"/>
                    <w:jc w:val="left"/>
                    <w:rPr>
                      <w:sz w:val="16"/>
                    </w:rPr>
                  </w:pPr>
                  <w:r>
                    <w:rPr>
                      <w:sz w:val="16"/>
                    </w:rPr>
                    <w:t>1,687</w:t>
                  </w:r>
                </w:p>
                <w:p>
                  <w:pPr>
                    <w:pStyle w:val="BodyText"/>
                    <w:ind w:left="40"/>
                    <w:rPr>
                      <w:sz w:val="17"/>
                    </w:rPr>
                  </w:pPr>
                </w:p>
              </w:txbxContent>
            </v:textbox>
            <w10:wrap type="none"/>
          </v:shape>
        </w:pict>
      </w:r>
      <w:r>
        <w:rPr/>
        <w:pict>
          <v:shape style="position:absolute;margin-left:361.072296pt;margin-top:501.538818pt;width:44.95pt;height:23.85pt;mso-position-horizontal-relative:page;mso-position-vertical-relative:page;z-index:-121720" type="#_x0000_t202" filled="false" stroked="false">
            <v:textbox inset="0,0,0,0">
              <w:txbxContent>
                <w:p>
                  <w:pPr>
                    <w:spacing w:line="183" w:lineRule="exact" w:before="0"/>
                    <w:ind w:left="107" w:right="0" w:firstLine="0"/>
                    <w:jc w:val="left"/>
                    <w:rPr>
                      <w:sz w:val="16"/>
                    </w:rPr>
                  </w:pPr>
                  <w:r>
                    <w:rPr>
                      <w:sz w:val="16"/>
                    </w:rPr>
                    <w:t>1,795</w:t>
                  </w:r>
                </w:p>
                <w:p>
                  <w:pPr>
                    <w:pStyle w:val="BodyText"/>
                    <w:ind w:left="40"/>
                    <w:rPr>
                      <w:sz w:val="17"/>
                    </w:rPr>
                  </w:pPr>
                </w:p>
              </w:txbxContent>
            </v:textbox>
            <w10:wrap type="none"/>
          </v:shape>
        </w:pict>
      </w:r>
      <w:r>
        <w:rPr/>
        <w:pict>
          <v:shape style="position:absolute;margin-left:405.996124pt;margin-top:501.538818pt;width:38.35pt;height:23.85pt;mso-position-horizontal-relative:page;mso-position-vertical-relative:page;z-index:-121696" type="#_x0000_t202" filled="false" stroked="false">
            <v:textbox inset="0,0,0,0">
              <w:txbxContent>
                <w:p>
                  <w:pPr>
                    <w:spacing w:line="183" w:lineRule="exact" w:before="0"/>
                    <w:ind w:left="107" w:right="0" w:firstLine="0"/>
                    <w:jc w:val="left"/>
                    <w:rPr>
                      <w:sz w:val="16"/>
                    </w:rPr>
                  </w:pPr>
                  <w:r>
                    <w:rPr>
                      <w:sz w:val="16"/>
                    </w:rPr>
                    <w:t>1,844</w:t>
                  </w:r>
                </w:p>
                <w:p>
                  <w:pPr>
                    <w:pStyle w:val="BodyText"/>
                    <w:ind w:left="40"/>
                    <w:rPr>
                      <w:sz w:val="17"/>
                    </w:rPr>
                  </w:pPr>
                </w:p>
              </w:txbxContent>
            </v:textbox>
            <w10:wrap type="none"/>
          </v:shape>
        </w:pict>
      </w:r>
      <w:r>
        <w:rPr/>
        <w:pict>
          <v:shape style="position:absolute;margin-left:444.313507pt;margin-top:501.538818pt;width:55.65pt;height:23.85pt;mso-position-horizontal-relative:page;mso-position-vertical-relative:page;z-index:-121672" type="#_x0000_t202" filled="false" stroked="false">
            <v:textbox inset="0,0,0,0">
              <w:txbxContent>
                <w:p>
                  <w:pPr>
                    <w:spacing w:line="183" w:lineRule="exact" w:before="0"/>
                    <w:ind w:left="107" w:right="0" w:firstLine="0"/>
                    <w:jc w:val="left"/>
                    <w:rPr>
                      <w:sz w:val="16"/>
                    </w:rPr>
                  </w:pPr>
                  <w:r>
                    <w:rPr>
                      <w:sz w:val="16"/>
                    </w:rPr>
                    <w:t>39.5%</w:t>
                  </w:r>
                </w:p>
                <w:p>
                  <w:pPr>
                    <w:pStyle w:val="BodyText"/>
                    <w:ind w:left="40"/>
                    <w:rPr>
                      <w:sz w:val="17"/>
                    </w:rPr>
                  </w:pPr>
                </w:p>
              </w:txbxContent>
            </v:textbox>
            <w10:wrap type="none"/>
          </v:shape>
        </w:pict>
      </w:r>
      <w:r>
        <w:rPr/>
        <w:pict>
          <v:shape style="position:absolute;margin-left:499.927795pt;margin-top:501.538818pt;width:42.3pt;height:23.85pt;mso-position-horizontal-relative:page;mso-position-vertical-relative:page;z-index:-121648" type="#_x0000_t202" filled="false" stroked="false">
            <v:textbox inset="0,0,0,0">
              <w:txbxContent>
                <w:p>
                  <w:pPr>
                    <w:spacing w:line="183" w:lineRule="exact" w:before="0"/>
                    <w:ind w:left="107" w:right="0" w:firstLine="0"/>
                    <w:jc w:val="left"/>
                    <w:rPr>
                      <w:sz w:val="16"/>
                    </w:rPr>
                  </w:pPr>
                  <w:r>
                    <w:rPr>
                      <w:sz w:val="16"/>
                    </w:rPr>
                    <w:t>5.7%</w:t>
                  </w:r>
                </w:p>
                <w:p>
                  <w:pPr>
                    <w:pStyle w:val="BodyText"/>
                    <w:ind w:left="40"/>
                    <w:rPr>
                      <w:sz w:val="17"/>
                    </w:rPr>
                  </w:pPr>
                </w:p>
              </w:txbxContent>
            </v:textbox>
            <w10:wrap type="none"/>
          </v:shape>
        </w:pict>
      </w:r>
      <w:r>
        <w:rPr/>
        <w:pict>
          <v:shape style="position:absolute;margin-left:84.682625pt;margin-top:525.355774pt;width:78.350pt;height:23.85pt;mso-position-horizontal-relative:page;mso-position-vertical-relative:page;z-index:-121624" type="#_x0000_t202" filled="false" stroked="false">
            <v:textbox inset="0,0,0,0">
              <w:txbxContent>
                <w:p>
                  <w:pPr>
                    <w:spacing w:before="0"/>
                    <w:ind w:left="108" w:right="586" w:firstLine="0"/>
                    <w:jc w:val="left"/>
                    <w:rPr>
                      <w:sz w:val="16"/>
                    </w:rPr>
                  </w:pPr>
                  <w:r>
                    <w:rPr>
                      <w:sz w:val="16"/>
                    </w:rPr>
                    <w:t>Occupational Therapists</w:t>
                  </w:r>
                </w:p>
              </w:txbxContent>
            </v:textbox>
            <w10:wrap type="none"/>
          </v:shape>
        </w:pict>
      </w:r>
      <w:r>
        <w:rPr/>
        <w:pict>
          <v:shape style="position:absolute;margin-left:162.999039pt;margin-top:525.355774pt;width:38.35pt;height:23.85pt;mso-position-horizontal-relative:page;mso-position-vertical-relative:page;z-index:-121600" type="#_x0000_t202" filled="false" stroked="false">
            <v:textbox inset="0,0,0,0">
              <w:txbxContent>
                <w:p>
                  <w:pPr>
                    <w:spacing w:line="183" w:lineRule="exact" w:before="0"/>
                    <w:ind w:left="107" w:right="0" w:firstLine="0"/>
                    <w:jc w:val="left"/>
                    <w:rPr>
                      <w:sz w:val="16"/>
                    </w:rPr>
                  </w:pPr>
                  <w:r>
                    <w:rPr>
                      <w:sz w:val="16"/>
                    </w:rPr>
                    <w:t>2,465</w:t>
                  </w:r>
                </w:p>
                <w:p>
                  <w:pPr>
                    <w:pStyle w:val="BodyText"/>
                    <w:ind w:left="40"/>
                    <w:rPr>
                      <w:sz w:val="17"/>
                    </w:rPr>
                  </w:pPr>
                </w:p>
              </w:txbxContent>
            </v:textbox>
            <w10:wrap type="none"/>
          </v:shape>
        </w:pict>
      </w:r>
      <w:r>
        <w:rPr/>
        <w:pict>
          <v:shape style="position:absolute;margin-left:201.316422pt;margin-top:525.355774pt;width:38.35pt;height:23.85pt;mso-position-horizontal-relative:page;mso-position-vertical-relative:page;z-index:-121576" type="#_x0000_t202" filled="false" stroked="false">
            <v:textbox inset="0,0,0,0">
              <w:txbxContent>
                <w:p>
                  <w:pPr>
                    <w:spacing w:line="183" w:lineRule="exact" w:before="0"/>
                    <w:ind w:left="107" w:right="0" w:firstLine="0"/>
                    <w:jc w:val="left"/>
                    <w:rPr>
                      <w:sz w:val="16"/>
                    </w:rPr>
                  </w:pPr>
                  <w:r>
                    <w:rPr>
                      <w:sz w:val="16"/>
                    </w:rPr>
                    <w:t>2,511</w:t>
                  </w:r>
                </w:p>
                <w:p>
                  <w:pPr>
                    <w:pStyle w:val="BodyText"/>
                    <w:ind w:left="40"/>
                    <w:rPr>
                      <w:sz w:val="17"/>
                    </w:rPr>
                  </w:pPr>
                </w:p>
              </w:txbxContent>
            </v:textbox>
            <w10:wrap type="none"/>
          </v:shape>
        </w:pict>
      </w:r>
      <w:r>
        <w:rPr/>
        <w:pict>
          <v:shape style="position:absolute;margin-left:239.63382pt;margin-top:525.355774pt;width:38.2pt;height:23.85pt;mso-position-horizontal-relative:page;mso-position-vertical-relative:page;z-index:-121552" type="#_x0000_t202" filled="false" stroked="false">
            <v:textbox inset="0,0,0,0">
              <w:txbxContent>
                <w:p>
                  <w:pPr>
                    <w:spacing w:line="183" w:lineRule="exact" w:before="0"/>
                    <w:ind w:left="107" w:right="0" w:firstLine="0"/>
                    <w:jc w:val="left"/>
                    <w:rPr>
                      <w:sz w:val="16"/>
                    </w:rPr>
                  </w:pPr>
                  <w:r>
                    <w:rPr>
                      <w:sz w:val="16"/>
                    </w:rPr>
                    <w:t>2,819</w:t>
                  </w:r>
                </w:p>
                <w:p>
                  <w:pPr>
                    <w:pStyle w:val="BodyText"/>
                    <w:ind w:left="40"/>
                    <w:rPr>
                      <w:sz w:val="17"/>
                    </w:rPr>
                  </w:pPr>
                </w:p>
              </w:txbxContent>
            </v:textbox>
            <w10:wrap type="none"/>
          </v:shape>
        </w:pict>
      </w:r>
      <w:r>
        <w:rPr/>
        <w:pict>
          <v:shape style="position:absolute;margin-left:277.831085pt;margin-top:525.355774pt;width:38.35pt;height:23.85pt;mso-position-horizontal-relative:page;mso-position-vertical-relative:page;z-index:-121528" type="#_x0000_t202" filled="false" stroked="false">
            <v:textbox inset="0,0,0,0">
              <w:txbxContent>
                <w:p>
                  <w:pPr>
                    <w:spacing w:line="183" w:lineRule="exact" w:before="0"/>
                    <w:ind w:left="107" w:right="0" w:firstLine="0"/>
                    <w:jc w:val="left"/>
                    <w:rPr>
                      <w:sz w:val="16"/>
                    </w:rPr>
                  </w:pPr>
                  <w:r>
                    <w:rPr>
                      <w:sz w:val="16"/>
                    </w:rPr>
                    <w:t>2,808</w:t>
                  </w:r>
                </w:p>
                <w:p>
                  <w:pPr>
                    <w:pStyle w:val="BodyText"/>
                    <w:ind w:left="40"/>
                    <w:rPr>
                      <w:sz w:val="17"/>
                    </w:rPr>
                  </w:pPr>
                </w:p>
              </w:txbxContent>
            </v:textbox>
            <w10:wrap type="none"/>
          </v:shape>
        </w:pict>
      </w:r>
      <w:r>
        <w:rPr/>
        <w:pict>
          <v:shape style="position:absolute;margin-left:316.148468pt;margin-top:525.355774pt;width:44.95pt;height:23.85pt;mso-position-horizontal-relative:page;mso-position-vertical-relative:page;z-index:-121504" type="#_x0000_t202" filled="false" stroked="false">
            <v:textbox inset="0,0,0,0">
              <w:txbxContent>
                <w:p>
                  <w:pPr>
                    <w:spacing w:line="183" w:lineRule="exact" w:before="0"/>
                    <w:ind w:left="107" w:right="0" w:firstLine="0"/>
                    <w:jc w:val="left"/>
                    <w:rPr>
                      <w:sz w:val="16"/>
                    </w:rPr>
                  </w:pPr>
                  <w:r>
                    <w:rPr>
                      <w:sz w:val="16"/>
                    </w:rPr>
                    <w:t>2,922</w:t>
                  </w:r>
                </w:p>
                <w:p>
                  <w:pPr>
                    <w:pStyle w:val="BodyText"/>
                    <w:ind w:left="40"/>
                    <w:rPr>
                      <w:sz w:val="17"/>
                    </w:rPr>
                  </w:pPr>
                </w:p>
              </w:txbxContent>
            </v:textbox>
            <w10:wrap type="none"/>
          </v:shape>
        </w:pict>
      </w:r>
      <w:r>
        <w:rPr/>
        <w:pict>
          <v:shape style="position:absolute;margin-left:361.072296pt;margin-top:525.355774pt;width:44.95pt;height:23.85pt;mso-position-horizontal-relative:page;mso-position-vertical-relative:page;z-index:-121480" type="#_x0000_t202" filled="false" stroked="false">
            <v:textbox inset="0,0,0,0">
              <w:txbxContent>
                <w:p>
                  <w:pPr>
                    <w:spacing w:line="183" w:lineRule="exact" w:before="0"/>
                    <w:ind w:left="107" w:right="0" w:firstLine="0"/>
                    <w:jc w:val="left"/>
                    <w:rPr>
                      <w:sz w:val="16"/>
                    </w:rPr>
                  </w:pPr>
                  <w:r>
                    <w:rPr>
                      <w:sz w:val="16"/>
                    </w:rPr>
                    <w:t>3,159</w:t>
                  </w:r>
                </w:p>
                <w:p>
                  <w:pPr>
                    <w:pStyle w:val="BodyText"/>
                    <w:ind w:left="40"/>
                    <w:rPr>
                      <w:sz w:val="17"/>
                    </w:rPr>
                  </w:pPr>
                </w:p>
              </w:txbxContent>
            </v:textbox>
            <w10:wrap type="none"/>
          </v:shape>
        </w:pict>
      </w:r>
      <w:r>
        <w:rPr/>
        <w:pict>
          <v:shape style="position:absolute;margin-left:405.996124pt;margin-top:525.355774pt;width:38.35pt;height:23.85pt;mso-position-horizontal-relative:page;mso-position-vertical-relative:page;z-index:-121456" type="#_x0000_t202" filled="false" stroked="false">
            <v:textbox inset="0,0,0,0">
              <w:txbxContent>
                <w:p>
                  <w:pPr>
                    <w:spacing w:line="183" w:lineRule="exact" w:before="0"/>
                    <w:ind w:left="107" w:right="0" w:firstLine="0"/>
                    <w:jc w:val="left"/>
                    <w:rPr>
                      <w:sz w:val="16"/>
                    </w:rPr>
                  </w:pPr>
                  <w:r>
                    <w:rPr>
                      <w:sz w:val="16"/>
                    </w:rPr>
                    <w:t>3,189</w:t>
                  </w:r>
                </w:p>
                <w:p>
                  <w:pPr>
                    <w:pStyle w:val="BodyText"/>
                    <w:ind w:left="40"/>
                    <w:rPr>
                      <w:sz w:val="17"/>
                    </w:rPr>
                  </w:pPr>
                </w:p>
              </w:txbxContent>
            </v:textbox>
            <w10:wrap type="none"/>
          </v:shape>
        </w:pict>
      </w:r>
      <w:r>
        <w:rPr/>
        <w:pict>
          <v:shape style="position:absolute;margin-left:444.313507pt;margin-top:525.355774pt;width:55.65pt;height:23.85pt;mso-position-horizontal-relative:page;mso-position-vertical-relative:page;z-index:-121432" type="#_x0000_t202" filled="false" stroked="false">
            <v:textbox inset="0,0,0,0">
              <w:txbxContent>
                <w:p>
                  <w:pPr>
                    <w:spacing w:line="183" w:lineRule="exact" w:before="0"/>
                    <w:ind w:left="107" w:right="0" w:firstLine="0"/>
                    <w:jc w:val="left"/>
                    <w:rPr>
                      <w:sz w:val="16"/>
                    </w:rPr>
                  </w:pPr>
                  <w:r>
                    <w:rPr>
                      <w:sz w:val="16"/>
                    </w:rPr>
                    <w:t>29.4%</w:t>
                  </w:r>
                </w:p>
                <w:p>
                  <w:pPr>
                    <w:pStyle w:val="BodyText"/>
                    <w:ind w:left="40"/>
                    <w:rPr>
                      <w:sz w:val="17"/>
                    </w:rPr>
                  </w:pPr>
                </w:p>
              </w:txbxContent>
            </v:textbox>
            <w10:wrap type="none"/>
          </v:shape>
        </w:pict>
      </w:r>
      <w:r>
        <w:rPr/>
        <w:pict>
          <v:shape style="position:absolute;margin-left:499.927795pt;margin-top:525.355774pt;width:42.3pt;height:23.85pt;mso-position-horizontal-relative:page;mso-position-vertical-relative:page;z-index:-121408" type="#_x0000_t202" filled="false" stroked="false">
            <v:textbox inset="0,0,0,0">
              <w:txbxContent>
                <w:p>
                  <w:pPr>
                    <w:spacing w:line="183" w:lineRule="exact" w:before="0"/>
                    <w:ind w:left="107" w:right="0" w:firstLine="0"/>
                    <w:jc w:val="left"/>
                    <w:rPr>
                      <w:sz w:val="16"/>
                    </w:rPr>
                  </w:pPr>
                  <w:r>
                    <w:rPr>
                      <w:sz w:val="16"/>
                    </w:rPr>
                    <w:t>4.4%</w:t>
                  </w:r>
                </w:p>
                <w:p>
                  <w:pPr>
                    <w:pStyle w:val="BodyText"/>
                    <w:ind w:left="40"/>
                    <w:rPr>
                      <w:sz w:val="17"/>
                    </w:rPr>
                  </w:pPr>
                </w:p>
              </w:txbxContent>
            </v:textbox>
            <w10:wrap type="none"/>
          </v:shape>
        </w:pict>
      </w:r>
      <w:r>
        <w:rPr/>
        <w:pict>
          <v:shape style="position:absolute;margin-left:84.682625pt;margin-top:549.172729pt;width:78.350pt;height:23.85pt;mso-position-horizontal-relative:page;mso-position-vertical-relative:page;z-index:-121384" type="#_x0000_t202" filled="false" stroked="false">
            <v:textbox inset="0,0,0,0">
              <w:txbxContent>
                <w:p>
                  <w:pPr>
                    <w:spacing w:line="183" w:lineRule="exact" w:before="0"/>
                    <w:ind w:left="108" w:right="0" w:firstLine="0"/>
                    <w:jc w:val="left"/>
                    <w:rPr>
                      <w:sz w:val="16"/>
                    </w:rPr>
                  </w:pPr>
                  <w:r>
                    <w:rPr>
                      <w:sz w:val="16"/>
                    </w:rPr>
                    <w:t>Optometrists</w:t>
                  </w:r>
                </w:p>
                <w:p>
                  <w:pPr>
                    <w:pStyle w:val="BodyText"/>
                    <w:ind w:left="40"/>
                    <w:rPr>
                      <w:sz w:val="17"/>
                    </w:rPr>
                  </w:pPr>
                </w:p>
              </w:txbxContent>
            </v:textbox>
            <w10:wrap type="none"/>
          </v:shape>
        </w:pict>
      </w:r>
      <w:r>
        <w:rPr/>
        <w:pict>
          <v:shape style="position:absolute;margin-left:162.999039pt;margin-top:549.172729pt;width:38.35pt;height:23.85pt;mso-position-horizontal-relative:page;mso-position-vertical-relative:page;z-index:-121360" type="#_x0000_t202" filled="false" stroked="false">
            <v:textbox inset="0,0,0,0">
              <w:txbxContent>
                <w:p>
                  <w:pPr>
                    <w:spacing w:line="183" w:lineRule="exact" w:before="0"/>
                    <w:ind w:left="107" w:right="0" w:firstLine="0"/>
                    <w:jc w:val="left"/>
                    <w:rPr>
                      <w:sz w:val="16"/>
                    </w:rPr>
                  </w:pPr>
                  <w:r>
                    <w:rPr>
                      <w:sz w:val="16"/>
                    </w:rPr>
                    <w:t>2,146</w:t>
                  </w:r>
                </w:p>
                <w:p>
                  <w:pPr>
                    <w:pStyle w:val="BodyText"/>
                    <w:ind w:left="40"/>
                    <w:rPr>
                      <w:sz w:val="17"/>
                    </w:rPr>
                  </w:pPr>
                </w:p>
              </w:txbxContent>
            </v:textbox>
            <w10:wrap type="none"/>
          </v:shape>
        </w:pict>
      </w:r>
      <w:r>
        <w:rPr/>
        <w:pict>
          <v:shape style="position:absolute;margin-left:201.316422pt;margin-top:549.172729pt;width:38.35pt;height:23.85pt;mso-position-horizontal-relative:page;mso-position-vertical-relative:page;z-index:-121336" type="#_x0000_t202" filled="false" stroked="false">
            <v:textbox inset="0,0,0,0">
              <w:txbxContent>
                <w:p>
                  <w:pPr>
                    <w:spacing w:line="183" w:lineRule="exact" w:before="0"/>
                    <w:ind w:left="107" w:right="0" w:firstLine="0"/>
                    <w:jc w:val="left"/>
                    <w:rPr>
                      <w:sz w:val="16"/>
                    </w:rPr>
                  </w:pPr>
                  <w:r>
                    <w:rPr>
                      <w:sz w:val="16"/>
                    </w:rPr>
                    <w:t>2,218</w:t>
                  </w:r>
                </w:p>
                <w:p>
                  <w:pPr>
                    <w:pStyle w:val="BodyText"/>
                    <w:ind w:left="40"/>
                    <w:rPr>
                      <w:sz w:val="17"/>
                    </w:rPr>
                  </w:pPr>
                </w:p>
              </w:txbxContent>
            </v:textbox>
            <w10:wrap type="none"/>
          </v:shape>
        </w:pict>
      </w:r>
      <w:r>
        <w:rPr/>
        <w:pict>
          <v:shape style="position:absolute;margin-left:239.63382pt;margin-top:549.172729pt;width:38.2pt;height:23.85pt;mso-position-horizontal-relative:page;mso-position-vertical-relative:page;z-index:-121312" type="#_x0000_t202" filled="false" stroked="false">
            <v:textbox inset="0,0,0,0">
              <w:txbxContent>
                <w:p>
                  <w:pPr>
                    <w:spacing w:line="183" w:lineRule="exact" w:before="0"/>
                    <w:ind w:left="107" w:right="0" w:firstLine="0"/>
                    <w:jc w:val="left"/>
                    <w:rPr>
                      <w:sz w:val="16"/>
                    </w:rPr>
                  </w:pPr>
                  <w:r>
                    <w:rPr>
                      <w:sz w:val="16"/>
                    </w:rPr>
                    <w:t>2,401</w:t>
                  </w:r>
                </w:p>
                <w:p>
                  <w:pPr>
                    <w:pStyle w:val="BodyText"/>
                    <w:ind w:left="40"/>
                    <w:rPr>
                      <w:sz w:val="17"/>
                    </w:rPr>
                  </w:pPr>
                </w:p>
              </w:txbxContent>
            </v:textbox>
            <w10:wrap type="none"/>
          </v:shape>
        </w:pict>
      </w:r>
      <w:r>
        <w:rPr/>
        <w:pict>
          <v:shape style="position:absolute;margin-left:277.831085pt;margin-top:549.172729pt;width:38.35pt;height:23.85pt;mso-position-horizontal-relative:page;mso-position-vertical-relative:page;z-index:-121288" type="#_x0000_t202" filled="false" stroked="false">
            <v:textbox inset="0,0,0,0">
              <w:txbxContent>
                <w:p>
                  <w:pPr>
                    <w:spacing w:line="183" w:lineRule="exact" w:before="0"/>
                    <w:ind w:left="107" w:right="0" w:firstLine="0"/>
                    <w:jc w:val="left"/>
                    <w:rPr>
                      <w:sz w:val="16"/>
                    </w:rPr>
                  </w:pPr>
                  <w:r>
                    <w:rPr>
                      <w:sz w:val="16"/>
                    </w:rPr>
                    <w:t>2,516</w:t>
                  </w:r>
                </w:p>
                <w:p>
                  <w:pPr>
                    <w:pStyle w:val="BodyText"/>
                    <w:ind w:left="40"/>
                    <w:rPr>
                      <w:sz w:val="17"/>
                    </w:rPr>
                  </w:pPr>
                </w:p>
              </w:txbxContent>
            </v:textbox>
            <w10:wrap type="none"/>
          </v:shape>
        </w:pict>
      </w:r>
      <w:r>
        <w:rPr/>
        <w:pict>
          <v:shape style="position:absolute;margin-left:316.148468pt;margin-top:549.172729pt;width:44.95pt;height:23.85pt;mso-position-horizontal-relative:page;mso-position-vertical-relative:page;z-index:-121264" type="#_x0000_t202" filled="false" stroked="false">
            <v:textbox inset="0,0,0,0">
              <w:txbxContent>
                <w:p>
                  <w:pPr>
                    <w:spacing w:line="183" w:lineRule="exact" w:before="0"/>
                    <w:ind w:left="107" w:right="0" w:firstLine="0"/>
                    <w:jc w:val="left"/>
                    <w:rPr>
                      <w:sz w:val="16"/>
                    </w:rPr>
                  </w:pPr>
                  <w:r>
                    <w:rPr>
                      <w:sz w:val="16"/>
                    </w:rPr>
                    <w:t>2,633</w:t>
                  </w:r>
                </w:p>
                <w:p>
                  <w:pPr>
                    <w:pStyle w:val="BodyText"/>
                    <w:ind w:left="40"/>
                    <w:rPr>
                      <w:sz w:val="17"/>
                    </w:rPr>
                  </w:pPr>
                </w:p>
              </w:txbxContent>
            </v:textbox>
            <w10:wrap type="none"/>
          </v:shape>
        </w:pict>
      </w:r>
      <w:r>
        <w:rPr/>
        <w:pict>
          <v:shape style="position:absolute;margin-left:361.072296pt;margin-top:549.172729pt;width:44.95pt;height:23.85pt;mso-position-horizontal-relative:page;mso-position-vertical-relative:page;z-index:-121240" type="#_x0000_t202" filled="false" stroked="false">
            <v:textbox inset="0,0,0,0">
              <w:txbxContent>
                <w:p>
                  <w:pPr>
                    <w:spacing w:line="183" w:lineRule="exact" w:before="0"/>
                    <w:ind w:left="107" w:right="0" w:firstLine="0"/>
                    <w:jc w:val="left"/>
                    <w:rPr>
                      <w:sz w:val="16"/>
                    </w:rPr>
                  </w:pPr>
                  <w:r>
                    <w:rPr>
                      <w:sz w:val="16"/>
                    </w:rPr>
                    <w:t>2,733</w:t>
                  </w:r>
                </w:p>
                <w:p>
                  <w:pPr>
                    <w:pStyle w:val="BodyText"/>
                    <w:ind w:left="40"/>
                    <w:rPr>
                      <w:sz w:val="17"/>
                    </w:rPr>
                  </w:pPr>
                </w:p>
              </w:txbxContent>
            </v:textbox>
            <w10:wrap type="none"/>
          </v:shape>
        </w:pict>
      </w:r>
      <w:r>
        <w:rPr/>
        <w:pict>
          <v:shape style="position:absolute;margin-left:405.996124pt;margin-top:549.172729pt;width:38.35pt;height:23.85pt;mso-position-horizontal-relative:page;mso-position-vertical-relative:page;z-index:-121216" type="#_x0000_t202" filled="false" stroked="false">
            <v:textbox inset="0,0,0,0">
              <w:txbxContent>
                <w:p>
                  <w:pPr>
                    <w:spacing w:line="183" w:lineRule="exact" w:before="0"/>
                    <w:ind w:left="107" w:right="0" w:firstLine="0"/>
                    <w:jc w:val="left"/>
                    <w:rPr>
                      <w:sz w:val="16"/>
                    </w:rPr>
                  </w:pPr>
                  <w:r>
                    <w:rPr>
                      <w:sz w:val="16"/>
                    </w:rPr>
                    <w:t>2,882</w:t>
                  </w:r>
                </w:p>
                <w:p>
                  <w:pPr>
                    <w:pStyle w:val="BodyText"/>
                    <w:ind w:left="40"/>
                    <w:rPr>
                      <w:sz w:val="17"/>
                    </w:rPr>
                  </w:pPr>
                </w:p>
              </w:txbxContent>
            </v:textbox>
            <w10:wrap type="none"/>
          </v:shape>
        </w:pict>
      </w:r>
      <w:r>
        <w:rPr/>
        <w:pict>
          <v:shape style="position:absolute;margin-left:444.313507pt;margin-top:549.172729pt;width:55.65pt;height:23.85pt;mso-position-horizontal-relative:page;mso-position-vertical-relative:page;z-index:-121192" type="#_x0000_t202" filled="false" stroked="false">
            <v:textbox inset="0,0,0,0">
              <w:txbxContent>
                <w:p>
                  <w:pPr>
                    <w:spacing w:line="183" w:lineRule="exact" w:before="0"/>
                    <w:ind w:left="107" w:right="0" w:firstLine="0"/>
                    <w:jc w:val="left"/>
                    <w:rPr>
                      <w:sz w:val="16"/>
                    </w:rPr>
                  </w:pPr>
                  <w:r>
                    <w:rPr>
                      <w:sz w:val="16"/>
                    </w:rPr>
                    <w:t>34.3%</w:t>
                  </w:r>
                </w:p>
                <w:p>
                  <w:pPr>
                    <w:pStyle w:val="BodyText"/>
                    <w:ind w:left="40"/>
                    <w:rPr>
                      <w:sz w:val="17"/>
                    </w:rPr>
                  </w:pPr>
                </w:p>
              </w:txbxContent>
            </v:textbox>
            <w10:wrap type="none"/>
          </v:shape>
        </w:pict>
      </w:r>
      <w:r>
        <w:rPr/>
        <w:pict>
          <v:shape style="position:absolute;margin-left:499.927795pt;margin-top:549.172729pt;width:42.3pt;height:23.85pt;mso-position-horizontal-relative:page;mso-position-vertical-relative:page;z-index:-121168" type="#_x0000_t202" filled="false" stroked="false">
            <v:textbox inset="0,0,0,0">
              <w:txbxContent>
                <w:p>
                  <w:pPr>
                    <w:spacing w:line="183" w:lineRule="exact" w:before="0"/>
                    <w:ind w:left="107" w:right="0" w:firstLine="0"/>
                    <w:jc w:val="left"/>
                    <w:rPr>
                      <w:sz w:val="16"/>
                    </w:rPr>
                  </w:pPr>
                  <w:r>
                    <w:rPr>
                      <w:sz w:val="16"/>
                    </w:rPr>
                    <w:t>5.0%</w:t>
                  </w:r>
                </w:p>
                <w:p>
                  <w:pPr>
                    <w:pStyle w:val="BodyText"/>
                    <w:ind w:left="40"/>
                    <w:rPr>
                      <w:sz w:val="17"/>
                    </w:rPr>
                  </w:pPr>
                </w:p>
              </w:txbxContent>
            </v:textbox>
            <w10:wrap type="none"/>
          </v:shape>
        </w:pict>
      </w:r>
      <w:r>
        <w:rPr/>
        <w:pict>
          <v:shape style="position:absolute;margin-left:84.682625pt;margin-top:572.989685pt;width:78.350pt;height:23.85pt;mso-position-horizontal-relative:page;mso-position-vertical-relative:page;z-index:-121144" type="#_x0000_t202" filled="false" stroked="false">
            <v:textbox inset="0,0,0,0">
              <w:txbxContent>
                <w:p>
                  <w:pPr>
                    <w:spacing w:line="183" w:lineRule="exact" w:before="0"/>
                    <w:ind w:left="108" w:right="0" w:firstLine="0"/>
                    <w:jc w:val="left"/>
                    <w:rPr>
                      <w:sz w:val="16"/>
                    </w:rPr>
                  </w:pPr>
                  <w:r>
                    <w:rPr>
                      <w:sz w:val="16"/>
                    </w:rPr>
                    <w:t>Physiotherapists</w:t>
                  </w:r>
                </w:p>
                <w:p>
                  <w:pPr>
                    <w:pStyle w:val="BodyText"/>
                    <w:ind w:left="40"/>
                    <w:rPr>
                      <w:sz w:val="17"/>
                    </w:rPr>
                  </w:pPr>
                </w:p>
              </w:txbxContent>
            </v:textbox>
            <w10:wrap type="none"/>
          </v:shape>
        </w:pict>
      </w:r>
      <w:r>
        <w:rPr/>
        <w:pict>
          <v:shape style="position:absolute;margin-left:162.999039pt;margin-top:572.989685pt;width:38.35pt;height:23.85pt;mso-position-horizontal-relative:page;mso-position-vertical-relative:page;z-index:-121120" type="#_x0000_t202" filled="false" stroked="false">
            <v:textbox inset="0,0,0,0">
              <w:txbxContent>
                <w:p>
                  <w:pPr>
                    <w:spacing w:line="183" w:lineRule="exact" w:before="0"/>
                    <w:ind w:left="107" w:right="0" w:firstLine="0"/>
                    <w:jc w:val="left"/>
                    <w:rPr>
                      <w:sz w:val="16"/>
                    </w:rPr>
                  </w:pPr>
                  <w:r>
                    <w:rPr>
                      <w:sz w:val="16"/>
                    </w:rPr>
                    <w:t>4,196</w:t>
                  </w:r>
                </w:p>
                <w:p>
                  <w:pPr>
                    <w:pStyle w:val="BodyText"/>
                    <w:ind w:left="40"/>
                    <w:rPr>
                      <w:sz w:val="17"/>
                    </w:rPr>
                  </w:pPr>
                </w:p>
              </w:txbxContent>
            </v:textbox>
            <w10:wrap type="none"/>
          </v:shape>
        </w:pict>
      </w:r>
      <w:r>
        <w:rPr/>
        <w:pict>
          <v:shape style="position:absolute;margin-left:201.316422pt;margin-top:572.989685pt;width:38.35pt;height:23.85pt;mso-position-horizontal-relative:page;mso-position-vertical-relative:page;z-index:-121096" type="#_x0000_t202" filled="false" stroked="false">
            <v:textbox inset="0,0,0,0">
              <w:txbxContent>
                <w:p>
                  <w:pPr>
                    <w:spacing w:line="183" w:lineRule="exact" w:before="0"/>
                    <w:ind w:left="107" w:right="0" w:firstLine="0"/>
                    <w:jc w:val="left"/>
                    <w:rPr>
                      <w:sz w:val="16"/>
                    </w:rPr>
                  </w:pPr>
                  <w:r>
                    <w:rPr>
                      <w:sz w:val="16"/>
                    </w:rPr>
                    <w:t>4,400</w:t>
                  </w:r>
                </w:p>
                <w:p>
                  <w:pPr>
                    <w:pStyle w:val="BodyText"/>
                    <w:ind w:left="40"/>
                    <w:rPr>
                      <w:sz w:val="17"/>
                    </w:rPr>
                  </w:pPr>
                </w:p>
              </w:txbxContent>
            </v:textbox>
            <w10:wrap type="none"/>
          </v:shape>
        </w:pict>
      </w:r>
      <w:r>
        <w:rPr/>
        <w:pict>
          <v:shape style="position:absolute;margin-left:239.63382pt;margin-top:572.989685pt;width:38.2pt;height:23.85pt;mso-position-horizontal-relative:page;mso-position-vertical-relative:page;z-index:-121072" type="#_x0000_t202" filled="false" stroked="false">
            <v:textbox inset="0,0,0,0">
              <w:txbxContent>
                <w:p>
                  <w:pPr>
                    <w:spacing w:line="183" w:lineRule="exact" w:before="0"/>
                    <w:ind w:left="107" w:right="0" w:firstLine="0"/>
                    <w:jc w:val="left"/>
                    <w:rPr>
                      <w:sz w:val="16"/>
                    </w:rPr>
                  </w:pPr>
                  <w:r>
                    <w:rPr>
                      <w:sz w:val="16"/>
                    </w:rPr>
                    <w:t>4,785</w:t>
                  </w:r>
                </w:p>
                <w:p>
                  <w:pPr>
                    <w:pStyle w:val="BodyText"/>
                    <w:ind w:left="40"/>
                    <w:rPr>
                      <w:sz w:val="17"/>
                    </w:rPr>
                  </w:pPr>
                </w:p>
              </w:txbxContent>
            </v:textbox>
            <w10:wrap type="none"/>
          </v:shape>
        </w:pict>
      </w:r>
      <w:r>
        <w:rPr/>
        <w:pict>
          <v:shape style="position:absolute;margin-left:277.831085pt;margin-top:572.989685pt;width:38.35pt;height:23.85pt;mso-position-horizontal-relative:page;mso-position-vertical-relative:page;z-index:-121048" type="#_x0000_t202" filled="false" stroked="false">
            <v:textbox inset="0,0,0,0">
              <w:txbxContent>
                <w:p>
                  <w:pPr>
                    <w:spacing w:line="183" w:lineRule="exact" w:before="0"/>
                    <w:ind w:left="107" w:right="0" w:firstLine="0"/>
                    <w:jc w:val="left"/>
                    <w:rPr>
                      <w:sz w:val="16"/>
                    </w:rPr>
                  </w:pPr>
                  <w:r>
                    <w:rPr>
                      <w:sz w:val="16"/>
                    </w:rPr>
                    <w:t>4,760</w:t>
                  </w:r>
                </w:p>
                <w:p>
                  <w:pPr>
                    <w:pStyle w:val="BodyText"/>
                    <w:ind w:left="40"/>
                    <w:rPr>
                      <w:sz w:val="17"/>
                    </w:rPr>
                  </w:pPr>
                </w:p>
              </w:txbxContent>
            </v:textbox>
            <w10:wrap type="none"/>
          </v:shape>
        </w:pict>
      </w:r>
      <w:r>
        <w:rPr/>
        <w:pict>
          <v:shape style="position:absolute;margin-left:316.148468pt;margin-top:572.989685pt;width:44.95pt;height:23.85pt;mso-position-horizontal-relative:page;mso-position-vertical-relative:page;z-index:-121024" type="#_x0000_t202" filled="false" stroked="false">
            <v:textbox inset="0,0,0,0">
              <w:txbxContent>
                <w:p>
                  <w:pPr>
                    <w:spacing w:line="183" w:lineRule="exact" w:before="0"/>
                    <w:ind w:left="107" w:right="0" w:firstLine="0"/>
                    <w:jc w:val="left"/>
                    <w:rPr>
                      <w:sz w:val="16"/>
                    </w:rPr>
                  </w:pPr>
                  <w:r>
                    <w:rPr>
                      <w:sz w:val="16"/>
                    </w:rPr>
                    <w:t>4,915</w:t>
                  </w:r>
                </w:p>
                <w:p>
                  <w:pPr>
                    <w:pStyle w:val="BodyText"/>
                    <w:ind w:left="40"/>
                    <w:rPr>
                      <w:sz w:val="17"/>
                    </w:rPr>
                  </w:pPr>
                </w:p>
              </w:txbxContent>
            </v:textbox>
            <w10:wrap type="none"/>
          </v:shape>
        </w:pict>
      </w:r>
      <w:r>
        <w:rPr/>
        <w:pict>
          <v:shape style="position:absolute;margin-left:361.072296pt;margin-top:572.989685pt;width:44.95pt;height:23.85pt;mso-position-horizontal-relative:page;mso-position-vertical-relative:page;z-index:-121000" type="#_x0000_t202" filled="false" stroked="false">
            <v:textbox inset="0,0,0,0">
              <w:txbxContent>
                <w:p>
                  <w:pPr>
                    <w:spacing w:line="183" w:lineRule="exact" w:before="0"/>
                    <w:ind w:left="107" w:right="0" w:firstLine="0"/>
                    <w:jc w:val="left"/>
                    <w:rPr>
                      <w:sz w:val="16"/>
                    </w:rPr>
                  </w:pPr>
                  <w:r>
                    <w:rPr>
                      <w:sz w:val="16"/>
                    </w:rPr>
                    <w:t>5,240</w:t>
                  </w:r>
                </w:p>
                <w:p>
                  <w:pPr>
                    <w:pStyle w:val="BodyText"/>
                    <w:ind w:left="40"/>
                    <w:rPr>
                      <w:sz w:val="17"/>
                    </w:rPr>
                  </w:pPr>
                </w:p>
              </w:txbxContent>
            </v:textbox>
            <w10:wrap type="none"/>
          </v:shape>
        </w:pict>
      </w:r>
      <w:r>
        <w:rPr/>
        <w:pict>
          <v:shape style="position:absolute;margin-left:405.996124pt;margin-top:572.989685pt;width:38.35pt;height:23.85pt;mso-position-horizontal-relative:page;mso-position-vertical-relative:page;z-index:-120976" type="#_x0000_t202" filled="false" stroked="false">
            <v:textbox inset="0,0,0,0">
              <w:txbxContent>
                <w:p>
                  <w:pPr>
                    <w:spacing w:line="183" w:lineRule="exact" w:before="0"/>
                    <w:ind w:left="107" w:right="0" w:firstLine="0"/>
                    <w:jc w:val="left"/>
                    <w:rPr>
                      <w:sz w:val="16"/>
                    </w:rPr>
                  </w:pPr>
                  <w:r>
                    <w:rPr>
                      <w:sz w:val="16"/>
                    </w:rPr>
                    <w:t>5,372</w:t>
                  </w:r>
                </w:p>
                <w:p>
                  <w:pPr>
                    <w:pStyle w:val="BodyText"/>
                    <w:ind w:left="40"/>
                    <w:rPr>
                      <w:sz w:val="17"/>
                    </w:rPr>
                  </w:pPr>
                </w:p>
              </w:txbxContent>
            </v:textbox>
            <w10:wrap type="none"/>
          </v:shape>
        </w:pict>
      </w:r>
      <w:r>
        <w:rPr/>
        <w:pict>
          <v:shape style="position:absolute;margin-left:444.313507pt;margin-top:572.989685pt;width:55.65pt;height:23.85pt;mso-position-horizontal-relative:page;mso-position-vertical-relative:page;z-index:-120952" type="#_x0000_t202" filled="false" stroked="false">
            <v:textbox inset="0,0,0,0">
              <w:txbxContent>
                <w:p>
                  <w:pPr>
                    <w:spacing w:line="183" w:lineRule="exact" w:before="0"/>
                    <w:ind w:left="107" w:right="0" w:firstLine="0"/>
                    <w:jc w:val="left"/>
                    <w:rPr>
                      <w:sz w:val="16"/>
                    </w:rPr>
                  </w:pPr>
                  <w:r>
                    <w:rPr>
                      <w:sz w:val="16"/>
                    </w:rPr>
                    <w:t>28.0%</w:t>
                  </w:r>
                </w:p>
                <w:p>
                  <w:pPr>
                    <w:pStyle w:val="BodyText"/>
                    <w:ind w:left="40"/>
                    <w:rPr>
                      <w:sz w:val="17"/>
                    </w:rPr>
                  </w:pPr>
                </w:p>
              </w:txbxContent>
            </v:textbox>
            <w10:wrap type="none"/>
          </v:shape>
        </w:pict>
      </w:r>
      <w:r>
        <w:rPr/>
        <w:pict>
          <v:shape style="position:absolute;margin-left:499.927795pt;margin-top:572.989685pt;width:42.3pt;height:23.85pt;mso-position-horizontal-relative:page;mso-position-vertical-relative:page;z-index:-120928" type="#_x0000_t202" filled="false" stroked="false">
            <v:textbox inset="0,0,0,0">
              <w:txbxContent>
                <w:p>
                  <w:pPr>
                    <w:spacing w:line="183" w:lineRule="exact" w:before="0"/>
                    <w:ind w:left="107" w:right="0" w:firstLine="0"/>
                    <w:jc w:val="left"/>
                    <w:rPr>
                      <w:sz w:val="16"/>
                    </w:rPr>
                  </w:pPr>
                  <w:r>
                    <w:rPr>
                      <w:sz w:val="16"/>
                    </w:rPr>
                    <w:t>4.2%</w:t>
                  </w:r>
                </w:p>
                <w:p>
                  <w:pPr>
                    <w:pStyle w:val="BodyText"/>
                    <w:ind w:left="40"/>
                    <w:rPr>
                      <w:sz w:val="17"/>
                    </w:rPr>
                  </w:pPr>
                </w:p>
              </w:txbxContent>
            </v:textbox>
            <w10:wrap type="none"/>
          </v:shape>
        </w:pict>
      </w:r>
      <w:r>
        <w:rPr/>
        <w:pict>
          <v:shape style="position:absolute;margin-left:84.682625pt;margin-top:596.806580pt;width:78.350pt;height:23.7pt;mso-position-horizontal-relative:page;mso-position-vertical-relative:page;z-index:-120904" type="#_x0000_t202" filled="false" stroked="false">
            <v:textbox inset="0,0,0,0">
              <w:txbxContent>
                <w:p>
                  <w:pPr>
                    <w:spacing w:before="0"/>
                    <w:ind w:left="108" w:right="523" w:firstLine="0"/>
                    <w:jc w:val="left"/>
                    <w:rPr>
                      <w:sz w:val="16"/>
                    </w:rPr>
                  </w:pPr>
                  <w:r>
                    <w:rPr>
                      <w:sz w:val="16"/>
                    </w:rPr>
                    <w:t>Physiotherapy Assistants</w:t>
                  </w:r>
                </w:p>
              </w:txbxContent>
            </v:textbox>
            <w10:wrap type="none"/>
          </v:shape>
        </w:pict>
      </w:r>
      <w:r>
        <w:rPr/>
        <w:pict>
          <v:shape style="position:absolute;margin-left:162.999039pt;margin-top:596.806580pt;width:38.35pt;height:23.7pt;mso-position-horizontal-relative:page;mso-position-vertical-relative:page;z-index:-120880" type="#_x0000_t202" filled="false" stroked="false">
            <v:textbox inset="0,0,0,0">
              <w:txbxContent>
                <w:p>
                  <w:pPr>
                    <w:spacing w:line="183" w:lineRule="exact" w:before="0"/>
                    <w:ind w:left="107" w:right="0" w:firstLine="0"/>
                    <w:jc w:val="left"/>
                    <w:rPr>
                      <w:sz w:val="16"/>
                    </w:rPr>
                  </w:pPr>
                  <w:r>
                    <w:rPr>
                      <w:sz w:val="16"/>
                    </w:rPr>
                    <w:t>283</w:t>
                  </w:r>
                </w:p>
                <w:p>
                  <w:pPr>
                    <w:pStyle w:val="BodyText"/>
                    <w:ind w:left="40"/>
                    <w:rPr>
                      <w:sz w:val="17"/>
                    </w:rPr>
                  </w:pPr>
                </w:p>
              </w:txbxContent>
            </v:textbox>
            <w10:wrap type="none"/>
          </v:shape>
        </w:pict>
      </w:r>
      <w:r>
        <w:rPr/>
        <w:pict>
          <v:shape style="position:absolute;margin-left:201.316422pt;margin-top:596.806580pt;width:38.35pt;height:23.7pt;mso-position-horizontal-relative:page;mso-position-vertical-relative:page;z-index:-120856" type="#_x0000_t202" filled="false" stroked="false">
            <v:textbox inset="0,0,0,0">
              <w:txbxContent>
                <w:p>
                  <w:pPr>
                    <w:spacing w:line="183" w:lineRule="exact" w:before="0"/>
                    <w:ind w:left="107" w:right="0" w:firstLine="0"/>
                    <w:jc w:val="left"/>
                    <w:rPr>
                      <w:sz w:val="16"/>
                    </w:rPr>
                  </w:pPr>
                  <w:r>
                    <w:rPr>
                      <w:sz w:val="16"/>
                    </w:rPr>
                    <w:t>269</w:t>
                  </w:r>
                </w:p>
                <w:p>
                  <w:pPr>
                    <w:pStyle w:val="BodyText"/>
                    <w:ind w:left="40"/>
                    <w:rPr>
                      <w:sz w:val="17"/>
                    </w:rPr>
                  </w:pPr>
                </w:p>
              </w:txbxContent>
            </v:textbox>
            <w10:wrap type="none"/>
          </v:shape>
        </w:pict>
      </w:r>
      <w:r>
        <w:rPr/>
        <w:pict>
          <v:shape style="position:absolute;margin-left:239.63382pt;margin-top:596.806580pt;width:38.2pt;height:23.7pt;mso-position-horizontal-relative:page;mso-position-vertical-relative:page;z-index:-120832" type="#_x0000_t202" filled="false" stroked="false">
            <v:textbox inset="0,0,0,0">
              <w:txbxContent>
                <w:p>
                  <w:pPr>
                    <w:spacing w:line="183" w:lineRule="exact" w:before="0"/>
                    <w:ind w:left="107" w:right="0" w:firstLine="0"/>
                    <w:jc w:val="left"/>
                    <w:rPr>
                      <w:sz w:val="16"/>
                    </w:rPr>
                  </w:pPr>
                  <w:r>
                    <w:rPr>
                      <w:sz w:val="16"/>
                    </w:rPr>
                    <w:t>275</w:t>
                  </w:r>
                </w:p>
                <w:p>
                  <w:pPr>
                    <w:pStyle w:val="BodyText"/>
                    <w:ind w:left="40"/>
                    <w:rPr>
                      <w:sz w:val="17"/>
                    </w:rPr>
                  </w:pPr>
                </w:p>
              </w:txbxContent>
            </v:textbox>
            <w10:wrap type="none"/>
          </v:shape>
        </w:pict>
      </w:r>
      <w:r>
        <w:rPr/>
        <w:pict>
          <v:shape style="position:absolute;margin-left:277.831085pt;margin-top:596.806580pt;width:38.35pt;height:23.7pt;mso-position-horizontal-relative:page;mso-position-vertical-relative:page;z-index:-120808" type="#_x0000_t202" filled="false" stroked="false">
            <v:textbox inset="0,0,0,0">
              <w:txbxContent>
                <w:p>
                  <w:pPr>
                    <w:spacing w:line="183" w:lineRule="exact" w:before="0"/>
                    <w:ind w:left="107" w:right="0" w:firstLine="0"/>
                    <w:jc w:val="left"/>
                    <w:rPr>
                      <w:sz w:val="16"/>
                    </w:rPr>
                  </w:pPr>
                  <w:r>
                    <w:rPr>
                      <w:sz w:val="16"/>
                    </w:rPr>
                    <w:t>272</w:t>
                  </w:r>
                </w:p>
                <w:p>
                  <w:pPr>
                    <w:pStyle w:val="BodyText"/>
                    <w:ind w:left="40"/>
                    <w:rPr>
                      <w:sz w:val="17"/>
                    </w:rPr>
                  </w:pPr>
                </w:p>
              </w:txbxContent>
            </v:textbox>
            <w10:wrap type="none"/>
          </v:shape>
        </w:pict>
      </w:r>
      <w:r>
        <w:rPr/>
        <w:pict>
          <v:shape style="position:absolute;margin-left:316.148468pt;margin-top:596.806580pt;width:44.95pt;height:23.7pt;mso-position-horizontal-relative:page;mso-position-vertical-relative:page;z-index:-120784" type="#_x0000_t202" filled="false" stroked="false">
            <v:textbox inset="0,0,0,0">
              <w:txbxContent>
                <w:p>
                  <w:pPr>
                    <w:spacing w:line="183" w:lineRule="exact" w:before="0"/>
                    <w:ind w:left="107" w:right="0" w:firstLine="0"/>
                    <w:jc w:val="left"/>
                    <w:rPr>
                      <w:sz w:val="16"/>
                    </w:rPr>
                  </w:pPr>
                  <w:r>
                    <w:rPr>
                      <w:sz w:val="16"/>
                    </w:rPr>
                    <w:t>257</w:t>
                  </w:r>
                </w:p>
                <w:p>
                  <w:pPr>
                    <w:pStyle w:val="BodyText"/>
                    <w:ind w:left="40"/>
                    <w:rPr>
                      <w:sz w:val="17"/>
                    </w:rPr>
                  </w:pPr>
                </w:p>
              </w:txbxContent>
            </v:textbox>
            <w10:wrap type="none"/>
          </v:shape>
        </w:pict>
      </w:r>
      <w:r>
        <w:rPr/>
        <w:pict>
          <v:shape style="position:absolute;margin-left:361.072296pt;margin-top:596.806580pt;width:44.95pt;height:23.7pt;mso-position-horizontal-relative:page;mso-position-vertical-relative:page;z-index:-120760" type="#_x0000_t202" filled="false" stroked="false">
            <v:textbox inset="0,0,0,0">
              <w:txbxContent>
                <w:p>
                  <w:pPr>
                    <w:spacing w:line="183" w:lineRule="exact" w:before="0"/>
                    <w:ind w:left="107" w:right="0" w:firstLine="0"/>
                    <w:jc w:val="left"/>
                    <w:rPr>
                      <w:sz w:val="16"/>
                    </w:rPr>
                  </w:pPr>
                  <w:r>
                    <w:rPr>
                      <w:sz w:val="16"/>
                    </w:rPr>
                    <w:t>249</w:t>
                  </w:r>
                </w:p>
                <w:p>
                  <w:pPr>
                    <w:pStyle w:val="BodyText"/>
                    <w:ind w:left="40"/>
                    <w:rPr>
                      <w:sz w:val="17"/>
                    </w:rPr>
                  </w:pPr>
                </w:p>
              </w:txbxContent>
            </v:textbox>
            <w10:wrap type="none"/>
          </v:shape>
        </w:pict>
      </w:r>
      <w:r>
        <w:rPr/>
        <w:pict>
          <v:shape style="position:absolute;margin-left:405.996124pt;margin-top:596.806580pt;width:38.35pt;height:23.7pt;mso-position-horizontal-relative:page;mso-position-vertical-relative:page;z-index:-120736" type="#_x0000_t202" filled="false" stroked="false">
            <v:textbox inset="0,0,0,0">
              <w:txbxContent>
                <w:p>
                  <w:pPr>
                    <w:spacing w:line="183" w:lineRule="exact" w:before="0"/>
                    <w:ind w:left="107" w:right="0" w:firstLine="0"/>
                    <w:jc w:val="left"/>
                    <w:rPr>
                      <w:sz w:val="16"/>
                    </w:rPr>
                  </w:pPr>
                  <w:r>
                    <w:rPr>
                      <w:sz w:val="16"/>
                    </w:rPr>
                    <w:t>263</w:t>
                  </w:r>
                </w:p>
                <w:p>
                  <w:pPr>
                    <w:pStyle w:val="BodyText"/>
                    <w:ind w:left="40"/>
                    <w:rPr>
                      <w:sz w:val="17"/>
                    </w:rPr>
                  </w:pPr>
                </w:p>
              </w:txbxContent>
            </v:textbox>
            <w10:wrap type="none"/>
          </v:shape>
        </w:pict>
      </w:r>
      <w:r>
        <w:rPr/>
        <w:pict>
          <v:shape style="position:absolute;margin-left:444.313507pt;margin-top:596.806580pt;width:55.65pt;height:23.7pt;mso-position-horizontal-relative:page;mso-position-vertical-relative:page;z-index:-120712" type="#_x0000_t202" filled="false" stroked="false">
            <v:textbox inset="0,0,0,0">
              <w:txbxContent>
                <w:p>
                  <w:pPr>
                    <w:spacing w:line="183" w:lineRule="exact" w:before="0"/>
                    <w:ind w:left="107" w:right="0" w:firstLine="0"/>
                    <w:jc w:val="left"/>
                    <w:rPr>
                      <w:sz w:val="16"/>
                    </w:rPr>
                  </w:pPr>
                  <w:r>
                    <w:rPr>
                      <w:sz w:val="16"/>
                    </w:rPr>
                    <w:t>-7.1%</w:t>
                  </w:r>
                </w:p>
                <w:p>
                  <w:pPr>
                    <w:pStyle w:val="BodyText"/>
                    <w:ind w:left="40"/>
                    <w:rPr>
                      <w:sz w:val="17"/>
                    </w:rPr>
                  </w:pPr>
                </w:p>
              </w:txbxContent>
            </v:textbox>
            <w10:wrap type="none"/>
          </v:shape>
        </w:pict>
      </w:r>
      <w:r>
        <w:rPr/>
        <w:pict>
          <v:shape style="position:absolute;margin-left:499.927795pt;margin-top:596.806580pt;width:42.3pt;height:23.7pt;mso-position-horizontal-relative:page;mso-position-vertical-relative:page;z-index:-120688" type="#_x0000_t202" filled="false" stroked="false">
            <v:textbox inset="0,0,0,0">
              <w:txbxContent>
                <w:p>
                  <w:pPr>
                    <w:spacing w:line="183" w:lineRule="exact" w:before="0"/>
                    <w:ind w:left="107" w:right="0" w:firstLine="0"/>
                    <w:jc w:val="left"/>
                    <w:rPr>
                      <w:sz w:val="16"/>
                    </w:rPr>
                  </w:pPr>
                  <w:r>
                    <w:rPr>
                      <w:sz w:val="16"/>
                    </w:rPr>
                    <w:t>-1.2%</w:t>
                  </w:r>
                </w:p>
                <w:p>
                  <w:pPr>
                    <w:pStyle w:val="BodyText"/>
                    <w:ind w:left="40"/>
                    <w:rPr>
                      <w:sz w:val="17"/>
                    </w:rPr>
                  </w:pPr>
                </w:p>
              </w:txbxContent>
            </v:textbox>
            <w10:wrap type="none"/>
          </v:shape>
        </w:pict>
      </w:r>
      <w:r>
        <w:rPr/>
        <w:pict>
          <v:shape style="position:absolute;margin-left:84.682625pt;margin-top:620.503357pt;width:78.350pt;height:23.85pt;mso-position-horizontal-relative:page;mso-position-vertical-relative:page;z-index:-120664" type="#_x0000_t202" filled="false" stroked="false">
            <v:textbox inset="0,0,0,0">
              <w:txbxContent>
                <w:p>
                  <w:pPr>
                    <w:spacing w:before="1"/>
                    <w:ind w:left="108" w:right="314" w:firstLine="0"/>
                    <w:jc w:val="left"/>
                    <w:rPr>
                      <w:sz w:val="16"/>
                    </w:rPr>
                  </w:pPr>
                  <w:r>
                    <w:rPr>
                      <w:sz w:val="16"/>
                    </w:rPr>
                    <w:t>Occupational therapy assistants</w:t>
                  </w:r>
                </w:p>
              </w:txbxContent>
            </v:textbox>
            <w10:wrap type="none"/>
          </v:shape>
        </w:pict>
      </w:r>
      <w:r>
        <w:rPr/>
        <w:pict>
          <v:shape style="position:absolute;margin-left:162.999039pt;margin-top:620.503357pt;width:38.35pt;height:23.85pt;mso-position-horizontal-relative:page;mso-position-vertical-relative:page;z-index:-120640" type="#_x0000_t202" filled="false" stroked="false">
            <v:textbox inset="0,0,0,0">
              <w:txbxContent>
                <w:p>
                  <w:pPr>
                    <w:spacing w:before="1"/>
                    <w:ind w:left="107" w:right="0" w:firstLine="0"/>
                    <w:jc w:val="left"/>
                    <w:rPr>
                      <w:sz w:val="16"/>
                    </w:rPr>
                  </w:pPr>
                  <w:r>
                    <w:rPr>
                      <w:sz w:val="16"/>
                    </w:rPr>
                    <w:t>495</w:t>
                  </w:r>
                </w:p>
                <w:p>
                  <w:pPr>
                    <w:pStyle w:val="BodyText"/>
                    <w:ind w:left="40"/>
                    <w:rPr>
                      <w:sz w:val="17"/>
                    </w:rPr>
                  </w:pPr>
                </w:p>
              </w:txbxContent>
            </v:textbox>
            <w10:wrap type="none"/>
          </v:shape>
        </w:pict>
      </w:r>
      <w:r>
        <w:rPr/>
        <w:pict>
          <v:shape style="position:absolute;margin-left:201.316422pt;margin-top:620.503357pt;width:38.35pt;height:23.85pt;mso-position-horizontal-relative:page;mso-position-vertical-relative:page;z-index:-120616" type="#_x0000_t202" filled="false" stroked="false">
            <v:textbox inset="0,0,0,0">
              <w:txbxContent>
                <w:p>
                  <w:pPr>
                    <w:spacing w:before="1"/>
                    <w:ind w:left="107" w:right="0" w:firstLine="0"/>
                    <w:jc w:val="left"/>
                    <w:rPr>
                      <w:sz w:val="16"/>
                    </w:rPr>
                  </w:pPr>
                  <w:r>
                    <w:rPr>
                      <w:sz w:val="16"/>
                    </w:rPr>
                    <w:t>501</w:t>
                  </w:r>
                </w:p>
                <w:p>
                  <w:pPr>
                    <w:pStyle w:val="BodyText"/>
                    <w:ind w:left="40"/>
                    <w:rPr>
                      <w:sz w:val="17"/>
                    </w:rPr>
                  </w:pPr>
                </w:p>
              </w:txbxContent>
            </v:textbox>
            <w10:wrap type="none"/>
          </v:shape>
        </w:pict>
      </w:r>
      <w:r>
        <w:rPr/>
        <w:pict>
          <v:shape style="position:absolute;margin-left:239.63382pt;margin-top:620.503357pt;width:38.2pt;height:23.85pt;mso-position-horizontal-relative:page;mso-position-vertical-relative:page;z-index:-120592" type="#_x0000_t202" filled="false" stroked="false">
            <v:textbox inset="0,0,0,0">
              <w:txbxContent>
                <w:p>
                  <w:pPr>
                    <w:spacing w:before="1"/>
                    <w:ind w:left="107" w:right="0" w:firstLine="0"/>
                    <w:jc w:val="left"/>
                    <w:rPr>
                      <w:sz w:val="16"/>
                    </w:rPr>
                  </w:pPr>
                  <w:r>
                    <w:rPr>
                      <w:sz w:val="16"/>
                    </w:rPr>
                    <w:t>511</w:t>
                  </w:r>
                </w:p>
                <w:p>
                  <w:pPr>
                    <w:pStyle w:val="BodyText"/>
                    <w:ind w:left="40"/>
                    <w:rPr>
                      <w:sz w:val="17"/>
                    </w:rPr>
                  </w:pPr>
                </w:p>
              </w:txbxContent>
            </v:textbox>
            <w10:wrap type="none"/>
          </v:shape>
        </w:pict>
      </w:r>
      <w:r>
        <w:rPr/>
        <w:pict>
          <v:shape style="position:absolute;margin-left:277.831085pt;margin-top:620.503357pt;width:38.35pt;height:23.85pt;mso-position-horizontal-relative:page;mso-position-vertical-relative:page;z-index:-120568" type="#_x0000_t202" filled="false" stroked="false">
            <v:textbox inset="0,0,0,0">
              <w:txbxContent>
                <w:p>
                  <w:pPr>
                    <w:spacing w:before="1"/>
                    <w:ind w:left="107" w:right="0" w:firstLine="0"/>
                    <w:jc w:val="left"/>
                    <w:rPr>
                      <w:sz w:val="16"/>
                    </w:rPr>
                  </w:pPr>
                  <w:r>
                    <w:rPr>
                      <w:sz w:val="16"/>
                    </w:rPr>
                    <w:t>506</w:t>
                  </w:r>
                </w:p>
                <w:p>
                  <w:pPr>
                    <w:pStyle w:val="BodyText"/>
                    <w:ind w:left="40"/>
                    <w:rPr>
                      <w:sz w:val="17"/>
                    </w:rPr>
                  </w:pPr>
                </w:p>
              </w:txbxContent>
            </v:textbox>
            <w10:wrap type="none"/>
          </v:shape>
        </w:pict>
      </w:r>
      <w:r>
        <w:rPr/>
        <w:pict>
          <v:shape style="position:absolute;margin-left:316.148468pt;margin-top:620.503357pt;width:44.95pt;height:23.85pt;mso-position-horizontal-relative:page;mso-position-vertical-relative:page;z-index:-120544" type="#_x0000_t202" filled="false" stroked="false">
            <v:textbox inset="0,0,0,0">
              <w:txbxContent>
                <w:p>
                  <w:pPr>
                    <w:spacing w:before="1"/>
                    <w:ind w:left="107" w:right="0" w:firstLine="0"/>
                    <w:jc w:val="left"/>
                    <w:rPr>
                      <w:sz w:val="16"/>
                    </w:rPr>
                  </w:pPr>
                  <w:r>
                    <w:rPr>
                      <w:sz w:val="16"/>
                    </w:rPr>
                    <w:t>527</w:t>
                  </w:r>
                </w:p>
                <w:p>
                  <w:pPr>
                    <w:pStyle w:val="BodyText"/>
                    <w:ind w:left="40"/>
                    <w:rPr>
                      <w:sz w:val="17"/>
                    </w:rPr>
                  </w:pPr>
                </w:p>
              </w:txbxContent>
            </v:textbox>
            <w10:wrap type="none"/>
          </v:shape>
        </w:pict>
      </w:r>
      <w:r>
        <w:rPr/>
        <w:pict>
          <v:shape style="position:absolute;margin-left:361.072296pt;margin-top:620.503357pt;width:44.95pt;height:23.85pt;mso-position-horizontal-relative:page;mso-position-vertical-relative:page;z-index:-120520" type="#_x0000_t202" filled="false" stroked="false">
            <v:textbox inset="0,0,0,0">
              <w:txbxContent>
                <w:p>
                  <w:pPr>
                    <w:spacing w:before="1"/>
                    <w:ind w:left="107" w:right="0" w:firstLine="0"/>
                    <w:jc w:val="left"/>
                    <w:rPr>
                      <w:sz w:val="16"/>
                    </w:rPr>
                  </w:pPr>
                  <w:r>
                    <w:rPr>
                      <w:sz w:val="16"/>
                    </w:rPr>
                    <w:t>519</w:t>
                  </w:r>
                </w:p>
                <w:p>
                  <w:pPr>
                    <w:pStyle w:val="BodyText"/>
                    <w:ind w:left="40"/>
                    <w:rPr>
                      <w:sz w:val="17"/>
                    </w:rPr>
                  </w:pPr>
                </w:p>
              </w:txbxContent>
            </v:textbox>
            <w10:wrap type="none"/>
          </v:shape>
        </w:pict>
      </w:r>
      <w:r>
        <w:rPr/>
        <w:pict>
          <v:shape style="position:absolute;margin-left:405.996124pt;margin-top:620.503357pt;width:38.35pt;height:23.85pt;mso-position-horizontal-relative:page;mso-position-vertical-relative:page;z-index:-120496" type="#_x0000_t202" filled="false" stroked="false">
            <v:textbox inset="0,0,0,0">
              <w:txbxContent>
                <w:p>
                  <w:pPr>
                    <w:spacing w:before="1"/>
                    <w:ind w:left="107" w:right="0" w:firstLine="0"/>
                    <w:jc w:val="left"/>
                    <w:rPr>
                      <w:sz w:val="16"/>
                    </w:rPr>
                  </w:pPr>
                  <w:r>
                    <w:rPr>
                      <w:sz w:val="16"/>
                    </w:rPr>
                    <w:t>475</w:t>
                  </w:r>
                </w:p>
                <w:p>
                  <w:pPr>
                    <w:pStyle w:val="BodyText"/>
                    <w:ind w:left="40"/>
                    <w:rPr>
                      <w:sz w:val="17"/>
                    </w:rPr>
                  </w:pPr>
                </w:p>
              </w:txbxContent>
            </v:textbox>
            <w10:wrap type="none"/>
          </v:shape>
        </w:pict>
      </w:r>
      <w:r>
        <w:rPr/>
        <w:pict>
          <v:shape style="position:absolute;margin-left:444.313507pt;margin-top:620.503357pt;width:55.65pt;height:23.85pt;mso-position-horizontal-relative:page;mso-position-vertical-relative:page;z-index:-120472" type="#_x0000_t202" filled="false" stroked="false">
            <v:textbox inset="0,0,0,0">
              <w:txbxContent>
                <w:p>
                  <w:pPr>
                    <w:spacing w:before="1"/>
                    <w:ind w:left="107" w:right="0" w:firstLine="0"/>
                    <w:jc w:val="left"/>
                    <w:rPr>
                      <w:sz w:val="16"/>
                    </w:rPr>
                  </w:pPr>
                  <w:r>
                    <w:rPr>
                      <w:sz w:val="16"/>
                    </w:rPr>
                    <w:t>-4.0%</w:t>
                  </w:r>
                </w:p>
                <w:p>
                  <w:pPr>
                    <w:pStyle w:val="BodyText"/>
                    <w:ind w:left="40"/>
                    <w:rPr>
                      <w:sz w:val="17"/>
                    </w:rPr>
                  </w:pPr>
                </w:p>
              </w:txbxContent>
            </v:textbox>
            <w10:wrap type="none"/>
          </v:shape>
        </w:pict>
      </w:r>
      <w:r>
        <w:rPr/>
        <w:pict>
          <v:shape style="position:absolute;margin-left:499.927795pt;margin-top:620.503357pt;width:42.3pt;height:23.85pt;mso-position-horizontal-relative:page;mso-position-vertical-relative:page;z-index:-120448" type="#_x0000_t202" filled="false" stroked="false">
            <v:textbox inset="0,0,0,0">
              <w:txbxContent>
                <w:p>
                  <w:pPr>
                    <w:spacing w:before="1"/>
                    <w:ind w:left="107" w:right="0" w:firstLine="0"/>
                    <w:jc w:val="left"/>
                    <w:rPr>
                      <w:sz w:val="16"/>
                    </w:rPr>
                  </w:pPr>
                  <w:r>
                    <w:rPr>
                      <w:sz w:val="16"/>
                    </w:rPr>
                    <w:t>-0.7%</w:t>
                  </w:r>
                </w:p>
                <w:p>
                  <w:pPr>
                    <w:pStyle w:val="BodyText"/>
                    <w:ind w:left="40"/>
                    <w:rPr>
                      <w:sz w:val="17"/>
                    </w:rPr>
                  </w:pPr>
                </w:p>
              </w:txbxContent>
            </v:textbox>
            <w10:wrap type="none"/>
          </v:shape>
        </w:pict>
      </w:r>
      <w:r>
        <w:rPr/>
        <w:pict>
          <v:shape style="position:absolute;margin-left:84.682625pt;margin-top:644.320313pt;width:78.350pt;height:23.85pt;mso-position-horizontal-relative:page;mso-position-vertical-relative:page;z-index:-120424" type="#_x0000_t202" filled="false" stroked="false">
            <v:textbox inset="0,0,0,0">
              <w:txbxContent>
                <w:p>
                  <w:pPr>
                    <w:spacing w:before="1"/>
                    <w:ind w:left="108" w:right="0" w:firstLine="0"/>
                    <w:jc w:val="left"/>
                    <w:rPr>
                      <w:sz w:val="16"/>
                    </w:rPr>
                  </w:pPr>
                  <w:r>
                    <w:rPr>
                      <w:sz w:val="16"/>
                    </w:rPr>
                    <w:t>Psychologists</w:t>
                  </w:r>
                </w:p>
                <w:p>
                  <w:pPr>
                    <w:pStyle w:val="BodyText"/>
                    <w:ind w:left="40"/>
                    <w:rPr>
                      <w:sz w:val="17"/>
                    </w:rPr>
                  </w:pPr>
                </w:p>
              </w:txbxContent>
            </v:textbox>
            <w10:wrap type="none"/>
          </v:shape>
        </w:pict>
      </w:r>
      <w:r>
        <w:rPr/>
        <w:pict>
          <v:shape style="position:absolute;margin-left:162.999039pt;margin-top:644.320313pt;width:38.35pt;height:23.85pt;mso-position-horizontal-relative:page;mso-position-vertical-relative:page;z-index:-120400" type="#_x0000_t202" filled="false" stroked="false">
            <v:textbox inset="0,0,0,0">
              <w:txbxContent>
                <w:p>
                  <w:pPr>
                    <w:spacing w:before="1"/>
                    <w:ind w:left="107" w:right="0" w:firstLine="0"/>
                    <w:jc w:val="left"/>
                    <w:rPr>
                      <w:sz w:val="16"/>
                    </w:rPr>
                  </w:pPr>
                  <w:r>
                    <w:rPr>
                      <w:sz w:val="16"/>
                    </w:rPr>
                    <w:t>5,302</w:t>
                  </w:r>
                </w:p>
                <w:p>
                  <w:pPr>
                    <w:pStyle w:val="BodyText"/>
                    <w:ind w:left="40"/>
                    <w:rPr>
                      <w:sz w:val="17"/>
                    </w:rPr>
                  </w:pPr>
                </w:p>
              </w:txbxContent>
            </v:textbox>
            <w10:wrap type="none"/>
          </v:shape>
        </w:pict>
      </w:r>
      <w:r>
        <w:rPr/>
        <w:pict>
          <v:shape style="position:absolute;margin-left:201.316422pt;margin-top:644.320313pt;width:38.35pt;height:23.85pt;mso-position-horizontal-relative:page;mso-position-vertical-relative:page;z-index:-120376" type="#_x0000_t202" filled="false" stroked="false">
            <v:textbox inset="0,0,0,0">
              <w:txbxContent>
                <w:p>
                  <w:pPr>
                    <w:spacing w:before="1"/>
                    <w:ind w:left="107" w:right="0" w:firstLine="0"/>
                    <w:jc w:val="left"/>
                    <w:rPr>
                      <w:sz w:val="16"/>
                    </w:rPr>
                  </w:pPr>
                  <w:r>
                    <w:rPr>
                      <w:sz w:val="16"/>
                    </w:rPr>
                    <w:t>5,401</w:t>
                  </w:r>
                </w:p>
                <w:p>
                  <w:pPr>
                    <w:pStyle w:val="BodyText"/>
                    <w:ind w:left="40"/>
                    <w:rPr>
                      <w:sz w:val="17"/>
                    </w:rPr>
                  </w:pPr>
                </w:p>
              </w:txbxContent>
            </v:textbox>
            <w10:wrap type="none"/>
          </v:shape>
        </w:pict>
      </w:r>
      <w:r>
        <w:rPr/>
        <w:pict>
          <v:shape style="position:absolute;margin-left:239.63382pt;margin-top:644.320313pt;width:38.2pt;height:23.85pt;mso-position-horizontal-relative:page;mso-position-vertical-relative:page;z-index:-120352" type="#_x0000_t202" filled="false" stroked="false">
            <v:textbox inset="0,0,0,0">
              <w:txbxContent>
                <w:p>
                  <w:pPr>
                    <w:spacing w:before="1"/>
                    <w:ind w:left="107" w:right="0" w:firstLine="0"/>
                    <w:jc w:val="left"/>
                    <w:rPr>
                      <w:sz w:val="16"/>
                    </w:rPr>
                  </w:pPr>
                  <w:r>
                    <w:rPr>
                      <w:sz w:val="16"/>
                    </w:rPr>
                    <w:t>5,774</w:t>
                  </w:r>
                </w:p>
                <w:p>
                  <w:pPr>
                    <w:pStyle w:val="BodyText"/>
                    <w:ind w:left="40"/>
                    <w:rPr>
                      <w:sz w:val="17"/>
                    </w:rPr>
                  </w:pPr>
                </w:p>
              </w:txbxContent>
            </v:textbox>
            <w10:wrap type="none"/>
          </v:shape>
        </w:pict>
      </w:r>
      <w:r>
        <w:rPr/>
        <w:pict>
          <v:shape style="position:absolute;margin-left:277.831085pt;margin-top:644.320313pt;width:38.35pt;height:23.85pt;mso-position-horizontal-relative:page;mso-position-vertical-relative:page;z-index:-120328" type="#_x0000_t202" filled="false" stroked="false">
            <v:textbox inset="0,0,0,0">
              <w:txbxContent>
                <w:p>
                  <w:pPr>
                    <w:spacing w:before="1"/>
                    <w:ind w:left="107" w:right="0" w:firstLine="0"/>
                    <w:jc w:val="left"/>
                    <w:rPr>
                      <w:sz w:val="16"/>
                    </w:rPr>
                  </w:pPr>
                  <w:r>
                    <w:rPr>
                      <w:sz w:val="16"/>
                    </w:rPr>
                    <w:t>5,878</w:t>
                  </w:r>
                </w:p>
                <w:p>
                  <w:pPr>
                    <w:pStyle w:val="BodyText"/>
                    <w:ind w:left="40"/>
                    <w:rPr>
                      <w:sz w:val="17"/>
                    </w:rPr>
                  </w:pPr>
                </w:p>
              </w:txbxContent>
            </v:textbox>
            <w10:wrap type="none"/>
          </v:shape>
        </w:pict>
      </w:r>
      <w:r>
        <w:rPr/>
        <w:pict>
          <v:shape style="position:absolute;margin-left:316.148468pt;margin-top:644.320313pt;width:44.95pt;height:23.85pt;mso-position-horizontal-relative:page;mso-position-vertical-relative:page;z-index:-120304" type="#_x0000_t202" filled="false" stroked="false">
            <v:textbox inset="0,0,0,0">
              <w:txbxContent>
                <w:p>
                  <w:pPr>
                    <w:spacing w:before="1"/>
                    <w:ind w:left="107" w:right="0" w:firstLine="0"/>
                    <w:jc w:val="left"/>
                    <w:rPr>
                      <w:sz w:val="16"/>
                    </w:rPr>
                  </w:pPr>
                  <w:r>
                    <w:rPr>
                      <w:sz w:val="16"/>
                    </w:rPr>
                    <w:t>6,130</w:t>
                  </w:r>
                </w:p>
                <w:p>
                  <w:pPr>
                    <w:pStyle w:val="BodyText"/>
                    <w:ind w:left="40"/>
                    <w:rPr>
                      <w:sz w:val="17"/>
                    </w:rPr>
                  </w:pPr>
                </w:p>
              </w:txbxContent>
            </v:textbox>
            <w10:wrap type="none"/>
          </v:shape>
        </w:pict>
      </w:r>
      <w:r>
        <w:rPr/>
        <w:pict>
          <v:shape style="position:absolute;margin-left:361.072296pt;margin-top:644.320313pt;width:44.95pt;height:23.85pt;mso-position-horizontal-relative:page;mso-position-vertical-relative:page;z-index:-120280" type="#_x0000_t202" filled="false" stroked="false">
            <v:textbox inset="0,0,0,0">
              <w:txbxContent>
                <w:p>
                  <w:pPr>
                    <w:spacing w:before="1"/>
                    <w:ind w:left="107" w:right="0" w:firstLine="0"/>
                    <w:jc w:val="left"/>
                    <w:rPr>
                      <w:sz w:val="16"/>
                    </w:rPr>
                  </w:pPr>
                  <w:r>
                    <w:rPr>
                      <w:sz w:val="16"/>
                    </w:rPr>
                    <w:t>6,391</w:t>
                  </w:r>
                </w:p>
                <w:p>
                  <w:pPr>
                    <w:pStyle w:val="BodyText"/>
                    <w:ind w:left="40"/>
                    <w:rPr>
                      <w:sz w:val="17"/>
                    </w:rPr>
                  </w:pPr>
                </w:p>
              </w:txbxContent>
            </v:textbox>
            <w10:wrap type="none"/>
          </v:shape>
        </w:pict>
      </w:r>
      <w:r>
        <w:rPr/>
        <w:pict>
          <v:shape style="position:absolute;margin-left:405.996124pt;margin-top:644.320313pt;width:38.35pt;height:23.85pt;mso-position-horizontal-relative:page;mso-position-vertical-relative:page;z-index:-120256" type="#_x0000_t202" filled="false" stroked="false">
            <v:textbox inset="0,0,0,0">
              <w:txbxContent>
                <w:p>
                  <w:pPr>
                    <w:spacing w:before="1"/>
                    <w:ind w:left="107" w:right="0" w:firstLine="0"/>
                    <w:jc w:val="left"/>
                    <w:rPr>
                      <w:sz w:val="16"/>
                    </w:rPr>
                  </w:pPr>
                  <w:r>
                    <w:rPr>
                      <w:sz w:val="16"/>
                    </w:rPr>
                    <w:t>6,598</w:t>
                  </w:r>
                </w:p>
                <w:p>
                  <w:pPr>
                    <w:pStyle w:val="BodyText"/>
                    <w:ind w:left="40"/>
                    <w:rPr>
                      <w:sz w:val="17"/>
                    </w:rPr>
                  </w:pPr>
                </w:p>
              </w:txbxContent>
            </v:textbox>
            <w10:wrap type="none"/>
          </v:shape>
        </w:pict>
      </w:r>
      <w:r>
        <w:rPr/>
        <w:pict>
          <v:shape style="position:absolute;margin-left:444.313507pt;margin-top:644.320313pt;width:55.65pt;height:23.85pt;mso-position-horizontal-relative:page;mso-position-vertical-relative:page;z-index:-120232" type="#_x0000_t202" filled="false" stroked="false">
            <v:textbox inset="0,0,0,0">
              <w:txbxContent>
                <w:p>
                  <w:pPr>
                    <w:spacing w:before="1"/>
                    <w:ind w:left="107" w:right="0" w:firstLine="0"/>
                    <w:jc w:val="left"/>
                    <w:rPr>
                      <w:sz w:val="16"/>
                    </w:rPr>
                  </w:pPr>
                  <w:r>
                    <w:rPr>
                      <w:sz w:val="16"/>
                    </w:rPr>
                    <w:t>24.4%</w:t>
                  </w:r>
                </w:p>
                <w:p>
                  <w:pPr>
                    <w:pStyle w:val="BodyText"/>
                    <w:ind w:left="40"/>
                    <w:rPr>
                      <w:sz w:val="17"/>
                    </w:rPr>
                  </w:pPr>
                </w:p>
              </w:txbxContent>
            </v:textbox>
            <w10:wrap type="none"/>
          </v:shape>
        </w:pict>
      </w:r>
      <w:r>
        <w:rPr/>
        <w:pict>
          <v:shape style="position:absolute;margin-left:499.927795pt;margin-top:644.320313pt;width:42.3pt;height:23.85pt;mso-position-horizontal-relative:page;mso-position-vertical-relative:page;z-index:-120208" type="#_x0000_t202" filled="false" stroked="false">
            <v:textbox inset="0,0,0,0">
              <w:txbxContent>
                <w:p>
                  <w:pPr>
                    <w:spacing w:before="1"/>
                    <w:ind w:left="107" w:right="0" w:firstLine="0"/>
                    <w:jc w:val="left"/>
                    <w:rPr>
                      <w:sz w:val="16"/>
                    </w:rPr>
                  </w:pPr>
                  <w:r>
                    <w:rPr>
                      <w:sz w:val="16"/>
                    </w:rPr>
                    <w:t>3.7%</w:t>
                  </w:r>
                </w:p>
                <w:p>
                  <w:pPr>
                    <w:pStyle w:val="BodyText"/>
                    <w:ind w:left="40"/>
                    <w:rPr>
                      <w:sz w:val="17"/>
                    </w:rPr>
                  </w:pPr>
                </w:p>
              </w:txbxContent>
            </v:textbox>
            <w10:wrap type="none"/>
          </v:shape>
        </w:pict>
      </w:r>
      <w:r>
        <w:rPr/>
        <w:pict>
          <v:shape style="position:absolute;margin-left:84.682625pt;margin-top:668.137268pt;width:78.350pt;height:23.85pt;mso-position-horizontal-relative:page;mso-position-vertical-relative:page;z-index:-120184" type="#_x0000_t202" filled="false" stroked="false">
            <v:textbox inset="0,0,0,0">
              <w:txbxContent>
                <w:p>
                  <w:pPr>
                    <w:spacing w:line="183" w:lineRule="exact" w:before="0"/>
                    <w:ind w:left="108" w:right="0" w:firstLine="0"/>
                    <w:jc w:val="left"/>
                    <w:rPr>
                      <w:sz w:val="16"/>
                    </w:rPr>
                  </w:pPr>
                  <w:r>
                    <w:rPr>
                      <w:sz w:val="16"/>
                    </w:rPr>
                    <w:t>Radiographers</w:t>
                  </w:r>
                </w:p>
                <w:p>
                  <w:pPr>
                    <w:pStyle w:val="BodyText"/>
                    <w:ind w:left="40"/>
                    <w:rPr>
                      <w:sz w:val="17"/>
                    </w:rPr>
                  </w:pPr>
                </w:p>
              </w:txbxContent>
            </v:textbox>
            <w10:wrap type="none"/>
          </v:shape>
        </w:pict>
      </w:r>
      <w:r>
        <w:rPr/>
        <w:pict>
          <v:shape style="position:absolute;margin-left:162.999039pt;margin-top:668.137268pt;width:38.35pt;height:23.85pt;mso-position-horizontal-relative:page;mso-position-vertical-relative:page;z-index:-120160" type="#_x0000_t202" filled="false" stroked="false">
            <v:textbox inset="0,0,0,0">
              <w:txbxContent>
                <w:p>
                  <w:pPr>
                    <w:spacing w:line="183" w:lineRule="exact" w:before="0"/>
                    <w:ind w:left="107" w:right="0" w:firstLine="0"/>
                    <w:jc w:val="left"/>
                    <w:rPr>
                      <w:sz w:val="16"/>
                    </w:rPr>
                  </w:pPr>
                  <w:r>
                    <w:rPr>
                      <w:sz w:val="16"/>
                    </w:rPr>
                    <w:t>4,669</w:t>
                  </w:r>
                </w:p>
                <w:p>
                  <w:pPr>
                    <w:pStyle w:val="BodyText"/>
                    <w:ind w:left="40"/>
                    <w:rPr>
                      <w:sz w:val="17"/>
                    </w:rPr>
                  </w:pPr>
                </w:p>
              </w:txbxContent>
            </v:textbox>
            <w10:wrap type="none"/>
          </v:shape>
        </w:pict>
      </w:r>
      <w:r>
        <w:rPr/>
        <w:pict>
          <v:shape style="position:absolute;margin-left:201.316422pt;margin-top:668.137268pt;width:38.35pt;height:23.85pt;mso-position-horizontal-relative:page;mso-position-vertical-relative:page;z-index:-120136" type="#_x0000_t202" filled="false" stroked="false">
            <v:textbox inset="0,0,0,0">
              <w:txbxContent>
                <w:p>
                  <w:pPr>
                    <w:spacing w:line="183" w:lineRule="exact" w:before="0"/>
                    <w:ind w:left="107" w:right="0" w:firstLine="0"/>
                    <w:jc w:val="left"/>
                    <w:rPr>
                      <w:sz w:val="16"/>
                    </w:rPr>
                  </w:pPr>
                  <w:r>
                    <w:rPr>
                      <w:sz w:val="16"/>
                    </w:rPr>
                    <w:t>4,789</w:t>
                  </w:r>
                </w:p>
                <w:p>
                  <w:pPr>
                    <w:pStyle w:val="BodyText"/>
                    <w:ind w:left="40"/>
                    <w:rPr>
                      <w:sz w:val="17"/>
                    </w:rPr>
                  </w:pPr>
                </w:p>
              </w:txbxContent>
            </v:textbox>
            <w10:wrap type="none"/>
          </v:shape>
        </w:pict>
      </w:r>
      <w:r>
        <w:rPr/>
        <w:pict>
          <v:shape style="position:absolute;margin-left:239.63382pt;margin-top:668.137268pt;width:38.2pt;height:23.85pt;mso-position-horizontal-relative:page;mso-position-vertical-relative:page;z-index:-120112" type="#_x0000_t202" filled="false" stroked="false">
            <v:textbox inset="0,0,0,0">
              <w:txbxContent>
                <w:p>
                  <w:pPr>
                    <w:spacing w:line="183" w:lineRule="exact" w:before="0"/>
                    <w:ind w:left="107" w:right="0" w:firstLine="0"/>
                    <w:jc w:val="left"/>
                    <w:rPr>
                      <w:sz w:val="16"/>
                    </w:rPr>
                  </w:pPr>
                  <w:r>
                    <w:rPr>
                      <w:sz w:val="16"/>
                    </w:rPr>
                    <w:t>5,221</w:t>
                  </w:r>
                </w:p>
                <w:p>
                  <w:pPr>
                    <w:pStyle w:val="BodyText"/>
                    <w:ind w:left="40"/>
                    <w:rPr>
                      <w:sz w:val="17"/>
                    </w:rPr>
                  </w:pPr>
                </w:p>
              </w:txbxContent>
            </v:textbox>
            <w10:wrap type="none"/>
          </v:shape>
        </w:pict>
      </w:r>
      <w:r>
        <w:rPr/>
        <w:pict>
          <v:shape style="position:absolute;margin-left:277.831085pt;margin-top:668.137268pt;width:38.35pt;height:23.85pt;mso-position-horizontal-relative:page;mso-position-vertical-relative:page;z-index:-120088" type="#_x0000_t202" filled="false" stroked="false">
            <v:textbox inset="0,0,0,0">
              <w:txbxContent>
                <w:p>
                  <w:pPr>
                    <w:spacing w:line="183" w:lineRule="exact" w:before="0"/>
                    <w:ind w:left="107" w:right="0" w:firstLine="0"/>
                    <w:jc w:val="left"/>
                    <w:rPr>
                      <w:sz w:val="16"/>
                    </w:rPr>
                  </w:pPr>
                  <w:r>
                    <w:rPr>
                      <w:sz w:val="16"/>
                    </w:rPr>
                    <w:t>5,237</w:t>
                  </w:r>
                </w:p>
                <w:p>
                  <w:pPr>
                    <w:pStyle w:val="BodyText"/>
                    <w:ind w:left="40"/>
                    <w:rPr>
                      <w:sz w:val="17"/>
                    </w:rPr>
                  </w:pPr>
                </w:p>
              </w:txbxContent>
            </v:textbox>
            <w10:wrap type="none"/>
          </v:shape>
        </w:pict>
      </w:r>
      <w:r>
        <w:rPr/>
        <w:pict>
          <v:shape style="position:absolute;margin-left:316.148468pt;margin-top:668.137268pt;width:44.95pt;height:23.85pt;mso-position-horizontal-relative:page;mso-position-vertical-relative:page;z-index:-120064" type="#_x0000_t202" filled="false" stroked="false">
            <v:textbox inset="0,0,0,0">
              <w:txbxContent>
                <w:p>
                  <w:pPr>
                    <w:spacing w:line="183" w:lineRule="exact" w:before="0"/>
                    <w:ind w:left="107" w:right="0" w:firstLine="0"/>
                    <w:jc w:val="left"/>
                    <w:rPr>
                      <w:sz w:val="16"/>
                    </w:rPr>
                  </w:pPr>
                  <w:r>
                    <w:rPr>
                      <w:sz w:val="16"/>
                    </w:rPr>
                    <w:t>5,433</w:t>
                  </w:r>
                </w:p>
                <w:p>
                  <w:pPr>
                    <w:pStyle w:val="BodyText"/>
                    <w:ind w:left="40"/>
                    <w:rPr>
                      <w:sz w:val="17"/>
                    </w:rPr>
                  </w:pPr>
                </w:p>
              </w:txbxContent>
            </v:textbox>
            <w10:wrap type="none"/>
          </v:shape>
        </w:pict>
      </w:r>
      <w:r>
        <w:rPr/>
        <w:pict>
          <v:shape style="position:absolute;margin-left:361.072296pt;margin-top:668.137268pt;width:44.95pt;height:23.85pt;mso-position-horizontal-relative:page;mso-position-vertical-relative:page;z-index:-120040" type="#_x0000_t202" filled="false" stroked="false">
            <v:textbox inset="0,0,0,0">
              <w:txbxContent>
                <w:p>
                  <w:pPr>
                    <w:spacing w:line="183" w:lineRule="exact" w:before="0"/>
                    <w:ind w:left="107" w:right="0" w:firstLine="0"/>
                    <w:jc w:val="left"/>
                    <w:rPr>
                      <w:sz w:val="16"/>
                    </w:rPr>
                  </w:pPr>
                  <w:r>
                    <w:rPr>
                      <w:sz w:val="16"/>
                    </w:rPr>
                    <w:t>5,624</w:t>
                  </w:r>
                </w:p>
                <w:p>
                  <w:pPr>
                    <w:pStyle w:val="BodyText"/>
                    <w:ind w:left="40"/>
                    <w:rPr>
                      <w:sz w:val="17"/>
                    </w:rPr>
                  </w:pPr>
                </w:p>
              </w:txbxContent>
            </v:textbox>
            <w10:wrap type="none"/>
          </v:shape>
        </w:pict>
      </w:r>
      <w:r>
        <w:rPr/>
        <w:pict>
          <v:shape style="position:absolute;margin-left:405.996124pt;margin-top:668.137268pt;width:38.35pt;height:23.85pt;mso-position-horizontal-relative:page;mso-position-vertical-relative:page;z-index:-120016" type="#_x0000_t202" filled="false" stroked="false">
            <v:textbox inset="0,0,0,0">
              <w:txbxContent>
                <w:p>
                  <w:pPr>
                    <w:spacing w:line="183" w:lineRule="exact" w:before="0"/>
                    <w:ind w:left="107" w:right="0" w:firstLine="0"/>
                    <w:jc w:val="left"/>
                    <w:rPr>
                      <w:sz w:val="16"/>
                    </w:rPr>
                  </w:pPr>
                  <w:r>
                    <w:rPr>
                      <w:sz w:val="16"/>
                    </w:rPr>
                    <w:t>5,757</w:t>
                  </w:r>
                </w:p>
                <w:p>
                  <w:pPr>
                    <w:pStyle w:val="BodyText"/>
                    <w:ind w:left="40"/>
                    <w:rPr>
                      <w:sz w:val="17"/>
                    </w:rPr>
                  </w:pPr>
                </w:p>
              </w:txbxContent>
            </v:textbox>
            <w10:wrap type="none"/>
          </v:shape>
        </w:pict>
      </w:r>
      <w:r>
        <w:rPr/>
        <w:pict>
          <v:shape style="position:absolute;margin-left:444.313507pt;margin-top:668.137268pt;width:55.65pt;height:23.85pt;mso-position-horizontal-relative:page;mso-position-vertical-relative:page;z-index:-119992" type="#_x0000_t202" filled="false" stroked="false">
            <v:textbox inset="0,0,0,0">
              <w:txbxContent>
                <w:p>
                  <w:pPr>
                    <w:spacing w:line="183" w:lineRule="exact" w:before="0"/>
                    <w:ind w:left="107" w:right="0" w:firstLine="0"/>
                    <w:jc w:val="left"/>
                    <w:rPr>
                      <w:sz w:val="16"/>
                    </w:rPr>
                  </w:pPr>
                  <w:r>
                    <w:rPr>
                      <w:sz w:val="16"/>
                    </w:rPr>
                    <w:t>23.3%</w:t>
                  </w:r>
                </w:p>
                <w:p>
                  <w:pPr>
                    <w:pStyle w:val="BodyText"/>
                    <w:ind w:left="40"/>
                    <w:rPr>
                      <w:sz w:val="17"/>
                    </w:rPr>
                  </w:pPr>
                </w:p>
              </w:txbxContent>
            </v:textbox>
            <w10:wrap type="none"/>
          </v:shape>
        </w:pict>
      </w:r>
      <w:r>
        <w:rPr/>
        <w:pict>
          <v:shape style="position:absolute;margin-left:499.927795pt;margin-top:668.137268pt;width:42.3pt;height:23.85pt;mso-position-horizontal-relative:page;mso-position-vertical-relative:page;z-index:-119968" type="#_x0000_t202" filled="false" stroked="false">
            <v:textbox inset="0,0,0,0">
              <w:txbxContent>
                <w:p>
                  <w:pPr>
                    <w:spacing w:line="183" w:lineRule="exact" w:before="0"/>
                    <w:ind w:left="107" w:right="0" w:firstLine="0"/>
                    <w:jc w:val="left"/>
                    <w:rPr>
                      <w:sz w:val="16"/>
                    </w:rPr>
                  </w:pPr>
                  <w:r>
                    <w:rPr>
                      <w:sz w:val="16"/>
                    </w:rPr>
                    <w:t>3.6%</w:t>
                  </w:r>
                </w:p>
                <w:p>
                  <w:pPr>
                    <w:pStyle w:val="BodyText"/>
                    <w:ind w:left="40"/>
                    <w:rPr>
                      <w:sz w:val="17"/>
                    </w:rPr>
                  </w:pPr>
                </w:p>
              </w:txbxContent>
            </v:textbox>
            <w10:wrap type="none"/>
          </v:shape>
        </w:pict>
      </w:r>
      <w:r>
        <w:rPr/>
        <w:pict>
          <v:shape style="position:absolute;margin-left:84.682625pt;margin-top:691.954163pt;width:78.350pt;height:23.85pt;mso-position-horizontal-relative:page;mso-position-vertical-relative:page;z-index:-119944" type="#_x0000_t202" filled="false" stroked="false">
            <v:textbox inset="0,0,0,0">
              <w:txbxContent>
                <w:p>
                  <w:pPr>
                    <w:tabs>
                      <w:tab w:pos="845" w:val="left" w:leader="none"/>
                    </w:tabs>
                    <w:spacing w:before="0"/>
                    <w:ind w:left="108" w:right="104" w:firstLine="0"/>
                    <w:jc w:val="left"/>
                    <w:rPr>
                      <w:sz w:val="16"/>
                    </w:rPr>
                  </w:pPr>
                  <w:r>
                    <w:rPr>
                      <w:sz w:val="16"/>
                    </w:rPr>
                    <w:t>Speech</w:t>
                    <w:tab/>
                  </w:r>
                  <w:r>
                    <w:rPr>
                      <w:spacing w:val="-3"/>
                      <w:sz w:val="16"/>
                    </w:rPr>
                    <w:t>therapists </w:t>
                  </w:r>
                  <w:r>
                    <w:rPr>
                      <w:sz w:val="16"/>
                    </w:rPr>
                    <w:t>and</w:t>
                  </w:r>
                  <w:r>
                    <w:rPr>
                      <w:spacing w:val="1"/>
                      <w:sz w:val="16"/>
                    </w:rPr>
                    <w:t> </w:t>
                  </w:r>
                  <w:r>
                    <w:rPr>
                      <w:sz w:val="16"/>
                    </w:rPr>
                    <w:t>audiologists</w:t>
                  </w:r>
                </w:p>
              </w:txbxContent>
            </v:textbox>
            <w10:wrap type="none"/>
          </v:shape>
        </w:pict>
      </w:r>
      <w:r>
        <w:rPr/>
        <w:pict>
          <v:shape style="position:absolute;margin-left:162.999039pt;margin-top:691.954163pt;width:38.35pt;height:23.85pt;mso-position-horizontal-relative:page;mso-position-vertical-relative:page;z-index:-119920" type="#_x0000_t202" filled="false" stroked="false">
            <v:textbox inset="0,0,0,0">
              <w:txbxContent>
                <w:p>
                  <w:pPr>
                    <w:spacing w:line="183" w:lineRule="exact" w:before="0"/>
                    <w:ind w:left="107" w:right="0" w:firstLine="0"/>
                    <w:jc w:val="left"/>
                    <w:rPr>
                      <w:sz w:val="16"/>
                    </w:rPr>
                  </w:pPr>
                  <w:r>
                    <w:rPr>
                      <w:sz w:val="16"/>
                    </w:rPr>
                    <w:t>1,282</w:t>
                  </w:r>
                </w:p>
                <w:p>
                  <w:pPr>
                    <w:pStyle w:val="BodyText"/>
                    <w:ind w:left="40"/>
                    <w:rPr>
                      <w:sz w:val="17"/>
                    </w:rPr>
                  </w:pPr>
                </w:p>
              </w:txbxContent>
            </v:textbox>
            <w10:wrap type="none"/>
          </v:shape>
        </w:pict>
      </w:r>
      <w:r>
        <w:rPr/>
        <w:pict>
          <v:shape style="position:absolute;margin-left:201.316422pt;margin-top:691.954163pt;width:38.35pt;height:23.85pt;mso-position-horizontal-relative:page;mso-position-vertical-relative:page;z-index:-119896" type="#_x0000_t202" filled="false" stroked="false">
            <v:textbox inset="0,0,0,0">
              <w:txbxContent>
                <w:p>
                  <w:pPr>
                    <w:spacing w:line="183" w:lineRule="exact" w:before="0"/>
                    <w:ind w:left="107" w:right="0" w:firstLine="0"/>
                    <w:jc w:val="left"/>
                    <w:rPr>
                      <w:sz w:val="16"/>
                    </w:rPr>
                  </w:pPr>
                  <w:r>
                    <w:rPr>
                      <w:sz w:val="16"/>
                    </w:rPr>
                    <w:t>1,345</w:t>
                  </w:r>
                </w:p>
                <w:p>
                  <w:pPr>
                    <w:pStyle w:val="BodyText"/>
                    <w:ind w:left="40"/>
                    <w:rPr>
                      <w:sz w:val="17"/>
                    </w:rPr>
                  </w:pPr>
                </w:p>
              </w:txbxContent>
            </v:textbox>
            <w10:wrap type="none"/>
          </v:shape>
        </w:pict>
      </w:r>
      <w:r>
        <w:rPr/>
        <w:pict>
          <v:shape style="position:absolute;margin-left:239.63382pt;margin-top:691.954163pt;width:38.2pt;height:23.85pt;mso-position-horizontal-relative:page;mso-position-vertical-relative:page;z-index:-119872" type="#_x0000_t202" filled="false" stroked="false">
            <v:textbox inset="0,0,0,0">
              <w:txbxContent>
                <w:p>
                  <w:pPr>
                    <w:spacing w:line="183" w:lineRule="exact" w:before="0"/>
                    <w:ind w:left="107" w:right="0" w:firstLine="0"/>
                    <w:jc w:val="left"/>
                    <w:rPr>
                      <w:sz w:val="16"/>
                    </w:rPr>
                  </w:pPr>
                  <w:r>
                    <w:rPr>
                      <w:sz w:val="16"/>
                    </w:rPr>
                    <w:t>1,397</w:t>
                  </w:r>
                </w:p>
                <w:p>
                  <w:pPr>
                    <w:pStyle w:val="BodyText"/>
                    <w:ind w:left="40"/>
                    <w:rPr>
                      <w:sz w:val="17"/>
                    </w:rPr>
                  </w:pPr>
                </w:p>
              </w:txbxContent>
            </v:textbox>
            <w10:wrap type="none"/>
          </v:shape>
        </w:pict>
      </w:r>
      <w:r>
        <w:rPr/>
        <w:pict>
          <v:shape style="position:absolute;margin-left:277.831085pt;margin-top:691.954163pt;width:38.35pt;height:23.85pt;mso-position-horizontal-relative:page;mso-position-vertical-relative:page;z-index:-119848" type="#_x0000_t202" filled="false" stroked="false">
            <v:textbox inset="0,0,0,0">
              <w:txbxContent>
                <w:p>
                  <w:pPr>
                    <w:spacing w:line="183" w:lineRule="exact" w:before="0"/>
                    <w:ind w:left="107" w:right="0" w:firstLine="0"/>
                    <w:jc w:val="left"/>
                    <w:rPr>
                      <w:sz w:val="16"/>
                    </w:rPr>
                  </w:pPr>
                  <w:r>
                    <w:rPr>
                      <w:sz w:val="16"/>
                    </w:rPr>
                    <w:t>1,391</w:t>
                  </w:r>
                </w:p>
                <w:p>
                  <w:pPr>
                    <w:pStyle w:val="BodyText"/>
                    <w:ind w:left="40"/>
                    <w:rPr>
                      <w:sz w:val="17"/>
                    </w:rPr>
                  </w:pPr>
                </w:p>
              </w:txbxContent>
            </v:textbox>
            <w10:wrap type="none"/>
          </v:shape>
        </w:pict>
      </w:r>
      <w:r>
        <w:rPr/>
        <w:pict>
          <v:shape style="position:absolute;margin-left:316.148468pt;margin-top:691.954163pt;width:44.95pt;height:23.85pt;mso-position-horizontal-relative:page;mso-position-vertical-relative:page;z-index:-119824" type="#_x0000_t202" filled="false" stroked="false">
            <v:textbox inset="0,0,0,0">
              <w:txbxContent>
                <w:p>
                  <w:pPr>
                    <w:spacing w:line="183" w:lineRule="exact" w:before="0"/>
                    <w:ind w:left="107" w:right="0" w:firstLine="0"/>
                    <w:jc w:val="left"/>
                    <w:rPr>
                      <w:sz w:val="16"/>
                    </w:rPr>
                  </w:pPr>
                  <w:r>
                    <w:rPr>
                      <w:sz w:val="16"/>
                    </w:rPr>
                    <w:t>1,396</w:t>
                  </w:r>
                </w:p>
                <w:p>
                  <w:pPr>
                    <w:pStyle w:val="BodyText"/>
                    <w:ind w:left="40"/>
                    <w:rPr>
                      <w:sz w:val="17"/>
                    </w:rPr>
                  </w:pPr>
                </w:p>
              </w:txbxContent>
            </v:textbox>
            <w10:wrap type="none"/>
          </v:shape>
        </w:pict>
      </w:r>
      <w:r>
        <w:rPr/>
        <w:pict>
          <v:shape style="position:absolute;margin-left:361.072296pt;margin-top:691.954163pt;width:44.95pt;height:23.85pt;mso-position-horizontal-relative:page;mso-position-vertical-relative:page;z-index:-119800" type="#_x0000_t202" filled="false" stroked="false">
            <v:textbox inset="0,0,0,0">
              <w:txbxContent>
                <w:p>
                  <w:pPr>
                    <w:spacing w:line="183" w:lineRule="exact" w:before="0"/>
                    <w:ind w:left="107" w:right="0" w:firstLine="0"/>
                    <w:jc w:val="left"/>
                    <w:rPr>
                      <w:sz w:val="16"/>
                    </w:rPr>
                  </w:pPr>
                  <w:r>
                    <w:rPr>
                      <w:sz w:val="16"/>
                    </w:rPr>
                    <w:t>1,441</w:t>
                  </w:r>
                </w:p>
                <w:p>
                  <w:pPr>
                    <w:pStyle w:val="BodyText"/>
                    <w:ind w:left="40"/>
                    <w:rPr>
                      <w:sz w:val="17"/>
                    </w:rPr>
                  </w:pPr>
                </w:p>
              </w:txbxContent>
            </v:textbox>
            <w10:wrap type="none"/>
          </v:shape>
        </w:pict>
      </w:r>
      <w:r>
        <w:rPr/>
        <w:pict>
          <v:shape style="position:absolute;margin-left:405.996124pt;margin-top:691.954163pt;width:38.35pt;height:23.85pt;mso-position-horizontal-relative:page;mso-position-vertical-relative:page;z-index:-119776" type="#_x0000_t202" filled="false" stroked="false">
            <v:textbox inset="0,0,0,0">
              <w:txbxContent>
                <w:p>
                  <w:pPr>
                    <w:spacing w:line="183" w:lineRule="exact" w:before="0"/>
                    <w:ind w:left="107" w:right="0" w:firstLine="0"/>
                    <w:jc w:val="left"/>
                    <w:rPr>
                      <w:sz w:val="16"/>
                    </w:rPr>
                  </w:pPr>
                  <w:r>
                    <w:rPr>
                      <w:sz w:val="16"/>
                    </w:rPr>
                    <w:t>1,294</w:t>
                  </w:r>
                </w:p>
                <w:p>
                  <w:pPr>
                    <w:pStyle w:val="BodyText"/>
                    <w:ind w:left="40"/>
                    <w:rPr>
                      <w:sz w:val="17"/>
                    </w:rPr>
                  </w:pPr>
                </w:p>
              </w:txbxContent>
            </v:textbox>
            <w10:wrap type="none"/>
          </v:shape>
        </w:pict>
      </w:r>
      <w:r>
        <w:rPr/>
        <w:pict>
          <v:shape style="position:absolute;margin-left:444.313507pt;margin-top:691.954163pt;width:55.65pt;height:23.85pt;mso-position-horizontal-relative:page;mso-position-vertical-relative:page;z-index:-119752" type="#_x0000_t202" filled="false" stroked="false">
            <v:textbox inset="0,0,0,0">
              <w:txbxContent>
                <w:p>
                  <w:pPr>
                    <w:spacing w:line="183" w:lineRule="exact" w:before="0"/>
                    <w:ind w:left="107" w:right="0" w:firstLine="0"/>
                    <w:jc w:val="left"/>
                    <w:rPr>
                      <w:sz w:val="16"/>
                    </w:rPr>
                  </w:pPr>
                  <w:r>
                    <w:rPr>
                      <w:sz w:val="16"/>
                    </w:rPr>
                    <w:t>0.9%</w:t>
                  </w:r>
                </w:p>
                <w:p>
                  <w:pPr>
                    <w:pStyle w:val="BodyText"/>
                    <w:ind w:left="40"/>
                    <w:rPr>
                      <w:sz w:val="17"/>
                    </w:rPr>
                  </w:pPr>
                </w:p>
              </w:txbxContent>
            </v:textbox>
            <w10:wrap type="none"/>
          </v:shape>
        </w:pict>
      </w:r>
      <w:r>
        <w:rPr/>
        <w:pict>
          <v:shape style="position:absolute;margin-left:499.927795pt;margin-top:691.954163pt;width:42.3pt;height:23.85pt;mso-position-horizontal-relative:page;mso-position-vertical-relative:page;z-index:-119728" type="#_x0000_t202" filled="false" stroked="false">
            <v:textbox inset="0,0,0,0">
              <w:txbxContent>
                <w:p>
                  <w:pPr>
                    <w:spacing w:line="183" w:lineRule="exact" w:before="0"/>
                    <w:ind w:left="107" w:right="0" w:firstLine="0"/>
                    <w:jc w:val="left"/>
                    <w:rPr>
                      <w:sz w:val="16"/>
                    </w:rPr>
                  </w:pPr>
                  <w:r>
                    <w:rPr>
                      <w:sz w:val="16"/>
                    </w:rPr>
                    <w:t>0.2%</w:t>
                  </w:r>
                </w:p>
                <w:p>
                  <w:pPr>
                    <w:pStyle w:val="BodyText"/>
                    <w:ind w:left="40"/>
                    <w:rPr>
                      <w:sz w:val="17"/>
                    </w:rPr>
                  </w:pPr>
                </w:p>
              </w:txbxContent>
            </v:textbox>
            <w10:wrap type="none"/>
          </v:shape>
        </w:pict>
      </w:r>
    </w:p>
    <w:p>
      <w:pPr>
        <w:spacing w:after="0"/>
        <w:rPr>
          <w:sz w:val="2"/>
          <w:szCs w:val="2"/>
        </w:rPr>
        <w:sectPr>
          <w:pgSz w:w="12240" w:h="15840"/>
          <w:pgMar w:top="1480" w:bottom="280" w:left="1580" w:right="0"/>
        </w:sectPr>
      </w:pPr>
    </w:p>
    <w:p>
      <w:pPr>
        <w:rPr>
          <w:sz w:val="2"/>
          <w:szCs w:val="2"/>
        </w:rPr>
      </w:pPr>
      <w:r>
        <w:rPr/>
        <w:pict>
          <v:group style="position:absolute;margin-left:84.44239pt;margin-top:72.127174pt;width:458.05pt;height:24.3pt;mso-position-horizontal-relative:page;mso-position-vertical-relative:page;z-index:-119704" coordorigin="1689,1443" coordsize="9161,486">
            <v:line style="position:absolute" from="1698,1447" to="3255,1447" stroked="true" strokeweight=".480835pt" strokecolor="#000000">
              <v:stroke dashstyle="solid"/>
            </v:line>
            <v:line style="position:absolute" from="3265,1447" to="4022,1447" stroked="true" strokeweight=".480835pt" strokecolor="#000000">
              <v:stroke dashstyle="solid"/>
            </v:line>
            <v:line style="position:absolute" from="4031,1447" to="4788,1447" stroked="true" strokeweight=".480835pt" strokecolor="#000000">
              <v:stroke dashstyle="solid"/>
            </v:line>
            <v:line style="position:absolute" from="4797,1447" to="5552,1447" stroked="true" strokeweight=".480835pt" strokecolor="#000000">
              <v:stroke dashstyle="solid"/>
            </v:line>
            <v:line style="position:absolute" from="5561,1447" to="6318,1447" stroked="true" strokeweight=".480835pt" strokecolor="#000000">
              <v:stroke dashstyle="solid"/>
            </v:line>
            <v:line style="position:absolute" from="6328,1447" to="7217,1447" stroked="true" strokeweight=".480835pt" strokecolor="#000000">
              <v:stroke dashstyle="solid"/>
            </v:line>
            <v:line style="position:absolute" from="7226,1447" to="8115,1447" stroked="true" strokeweight=".480835pt" strokecolor="#000000">
              <v:stroke dashstyle="solid"/>
            </v:line>
            <v:line style="position:absolute" from="8125,1447" to="8881,1447" stroked="true" strokeweight=".480835pt" strokecolor="#000000">
              <v:stroke dashstyle="solid"/>
            </v:line>
            <v:line style="position:absolute" from="8891,1447" to="9994,1447" stroked="true" strokeweight=".480835pt" strokecolor="#000000">
              <v:stroke dashstyle="solid"/>
            </v:line>
            <v:line style="position:absolute" from="10003,1447" to="10839,1447" stroked="true" strokeweight=".480835pt" strokecolor="#000000">
              <v:stroke dashstyle="solid"/>
            </v:line>
            <v:line style="position:absolute" from="1694,1443" to="1694,1928" stroked="true" strokeweight=".480469pt" strokecolor="#000000">
              <v:stroke dashstyle="solid"/>
            </v:line>
            <v:line style="position:absolute" from="1698,1923" to="3255,1923" stroked="true" strokeweight=".480835pt" strokecolor="#000000">
              <v:stroke dashstyle="solid"/>
            </v:line>
            <v:line style="position:absolute" from="3260,1443" to="3260,1928" stroked="true" strokeweight=".480469pt" strokecolor="#000000">
              <v:stroke dashstyle="solid"/>
            </v:line>
            <v:line style="position:absolute" from="3265,1923" to="4022,1923" stroked="true" strokeweight=".480835pt" strokecolor="#000000">
              <v:stroke dashstyle="solid"/>
            </v:line>
            <v:line style="position:absolute" from="4026,1443" to="4026,1928" stroked="true" strokeweight=".480469pt" strokecolor="#000000">
              <v:stroke dashstyle="solid"/>
            </v:line>
            <v:line style="position:absolute" from="4031,1923" to="4788,1923" stroked="true" strokeweight=".480835pt" strokecolor="#000000">
              <v:stroke dashstyle="solid"/>
            </v:line>
            <v:line style="position:absolute" from="4793,1443" to="4793,1928" stroked="true" strokeweight=".480469pt" strokecolor="#000000">
              <v:stroke dashstyle="solid"/>
            </v:line>
            <v:line style="position:absolute" from="4797,1923" to="5552,1923" stroked="true" strokeweight=".480835pt" strokecolor="#000000">
              <v:stroke dashstyle="solid"/>
            </v:line>
            <v:line style="position:absolute" from="5557,1443" to="5557,1928" stroked="true" strokeweight=".480469pt" strokecolor="#000000">
              <v:stroke dashstyle="solid"/>
            </v:line>
            <v:line style="position:absolute" from="5561,1923" to="6318,1923" stroked="true" strokeweight=".480835pt" strokecolor="#000000">
              <v:stroke dashstyle="solid"/>
            </v:line>
            <v:line style="position:absolute" from="6323,1443" to="6323,1928" stroked="true" strokeweight=".480469pt" strokecolor="#000000">
              <v:stroke dashstyle="solid"/>
            </v:line>
            <v:line style="position:absolute" from="6328,1923" to="7217,1923" stroked="true" strokeweight=".480835pt" strokecolor="#000000">
              <v:stroke dashstyle="solid"/>
            </v:line>
            <v:line style="position:absolute" from="7221,1443" to="7221,1928" stroked="true" strokeweight=".480469pt" strokecolor="#000000">
              <v:stroke dashstyle="solid"/>
            </v:line>
            <v:line style="position:absolute" from="7226,1923" to="8115,1923" stroked="true" strokeweight=".480835pt" strokecolor="#000000">
              <v:stroke dashstyle="solid"/>
            </v:line>
            <v:line style="position:absolute" from="8120,1443" to="8120,1928" stroked="true" strokeweight=".480469pt" strokecolor="#000000">
              <v:stroke dashstyle="solid"/>
            </v:line>
            <v:line style="position:absolute" from="8125,1923" to="8881,1923" stroked="true" strokeweight=".480835pt" strokecolor="#000000">
              <v:stroke dashstyle="solid"/>
            </v:line>
            <v:line style="position:absolute" from="8886,1443" to="8886,1928" stroked="true" strokeweight=".480469pt" strokecolor="#000000">
              <v:stroke dashstyle="solid"/>
            </v:line>
            <v:line style="position:absolute" from="8891,1923" to="9994,1923" stroked="true" strokeweight=".480835pt" strokecolor="#000000">
              <v:stroke dashstyle="solid"/>
            </v:line>
            <v:line style="position:absolute" from="9999,1443" to="9999,1928" stroked="true" strokeweight=".480469pt" strokecolor="#000000">
              <v:stroke dashstyle="solid"/>
            </v:line>
            <v:line style="position:absolute" from="10003,1923" to="10839,1923" stroked="true" strokeweight=".480835pt" strokecolor="#000000">
              <v:stroke dashstyle="solid"/>
            </v:line>
            <v:line style="position:absolute" from="10844,1443" to="10844,1928" stroked="true" strokeweight=".480469pt" strokecolor="#000000">
              <v:stroke dashstyle="solid"/>
            </v:line>
            <w10:wrap type="none"/>
          </v:group>
        </w:pict>
      </w:r>
      <w:r>
        <w:rPr/>
        <w:pict>
          <v:shape style="position:absolute;margin-left:89.084099pt;margin-top:95.469261pt;width:434.4pt;height:20.2pt;mso-position-horizontal-relative:page;mso-position-vertical-relative:page;z-index:-119680" type="#_x0000_t202" filled="false" stroked="false">
            <v:textbox inset="0,0,0,0">
              <w:txbxContent>
                <w:p>
                  <w:pPr>
                    <w:spacing w:before="14"/>
                    <w:ind w:left="20" w:right="18" w:firstLine="0"/>
                    <w:jc w:val="left"/>
                    <w:rPr>
                      <w:sz w:val="16"/>
                    </w:rPr>
                  </w:pPr>
                  <w:r>
                    <w:rPr>
                      <w:b/>
                      <w:sz w:val="16"/>
                    </w:rPr>
                    <w:t>Sources: </w:t>
                  </w:r>
                  <w:r>
                    <w:rPr>
                      <w:sz w:val="16"/>
                    </w:rPr>
                    <w:t>Health Professions Council of South Africa (HPCSA), South African Nursing Council (SANC), South African Pharmacy Council (SAPC).</w:t>
                  </w:r>
                </w:p>
              </w:txbxContent>
            </v:textbox>
            <w10:wrap type="none"/>
          </v:shape>
        </w:pict>
      </w:r>
      <w:r>
        <w:rPr/>
        <w:pict>
          <v:shape style="position:absolute;margin-left:98.092499pt;margin-top:144.10289pt;width:425.45pt;height:139.65pt;mso-position-horizontal-relative:page;mso-position-vertical-relative:page;z-index:-119656" type="#_x0000_t202" filled="false" stroked="false">
            <v:textbox inset="0,0,0,0">
              <w:txbxContent>
                <w:p>
                  <w:pPr>
                    <w:pStyle w:val="BodyText"/>
                    <w:spacing w:line="360" w:lineRule="auto" w:before="10"/>
                    <w:ind w:left="380" w:right="17" w:hanging="361"/>
                    <w:jc w:val="both"/>
                  </w:pPr>
                  <w:r>
                    <w:rPr/>
                    <w:t>106. Research shows that the HIV/AIDS and TB epidemics are a major factor contributing to disillusionment with the public sector (see Breier et al, in press) and also that many health workers are themselves infected with HIV. Therefore, the planning for human resources for health outputs will have to account for the impact of the HIV/AIDS and TB epidemics in terms of training numbers to fill the existing vacancies and to meet the needs of the future generation with regards to healthcare</w:t>
                  </w:r>
                </w:p>
                <w:p>
                  <w:pPr>
                    <w:pStyle w:val="BodyText"/>
                    <w:spacing w:before="2"/>
                    <w:ind w:left="380"/>
                  </w:pPr>
                  <w:r>
                    <w:rPr/>
                    <w:t>services.</w:t>
                  </w:r>
                </w:p>
              </w:txbxContent>
            </v:textbox>
            <w10:wrap type="none"/>
          </v:shape>
        </w:pict>
      </w:r>
      <w:r>
        <w:rPr/>
        <w:pict>
          <v:shape style="position:absolute;margin-left:84.682625pt;margin-top:72.367592pt;width:78.350pt;height:23.85pt;mso-position-horizontal-relative:page;mso-position-vertical-relative:page;z-index:-119632" type="#_x0000_t202" filled="false" stroked="false">
            <v:textbox inset="0,0,0,0">
              <w:txbxContent>
                <w:p>
                  <w:pPr>
                    <w:tabs>
                      <w:tab w:pos="979" w:val="left" w:leader="none"/>
                    </w:tabs>
                    <w:spacing w:before="0"/>
                    <w:ind w:left="108" w:right="102" w:firstLine="0"/>
                    <w:jc w:val="left"/>
                    <w:rPr>
                      <w:sz w:val="16"/>
                    </w:rPr>
                  </w:pPr>
                  <w:r>
                    <w:rPr>
                      <w:sz w:val="16"/>
                    </w:rPr>
                    <w:t>Speech</w:t>
                    <w:tab/>
                  </w:r>
                  <w:r>
                    <w:rPr>
                      <w:spacing w:val="-4"/>
                      <w:sz w:val="16"/>
                    </w:rPr>
                    <w:t>therapy </w:t>
                  </w:r>
                  <w:r>
                    <w:rPr>
                      <w:sz w:val="16"/>
                    </w:rPr>
                    <w:t>assistants</w:t>
                  </w:r>
                </w:p>
              </w:txbxContent>
            </v:textbox>
            <w10:wrap type="none"/>
          </v:shape>
        </w:pict>
      </w:r>
      <w:r>
        <w:rPr/>
        <w:pict>
          <v:shape style="position:absolute;margin-left:162.999039pt;margin-top:72.367592pt;width:38.35pt;height:23.85pt;mso-position-horizontal-relative:page;mso-position-vertical-relative:page;z-index:-119608" type="#_x0000_t202" filled="false" stroked="false">
            <v:textbox inset="0,0,0,0">
              <w:txbxContent>
                <w:p>
                  <w:pPr>
                    <w:spacing w:line="184" w:lineRule="exact" w:before="0"/>
                    <w:ind w:left="107" w:right="0" w:firstLine="0"/>
                    <w:jc w:val="left"/>
                    <w:rPr>
                      <w:sz w:val="16"/>
                    </w:rPr>
                  </w:pPr>
                  <w:r>
                    <w:rPr>
                      <w:w w:val="100"/>
                      <w:sz w:val="16"/>
                    </w:rPr>
                    <w:t>7</w:t>
                  </w:r>
                </w:p>
                <w:p>
                  <w:pPr>
                    <w:pStyle w:val="BodyText"/>
                    <w:ind w:left="40"/>
                    <w:rPr>
                      <w:sz w:val="17"/>
                    </w:rPr>
                  </w:pPr>
                </w:p>
              </w:txbxContent>
            </v:textbox>
            <w10:wrap type="none"/>
          </v:shape>
        </w:pict>
      </w:r>
      <w:r>
        <w:rPr/>
        <w:pict>
          <v:shape style="position:absolute;margin-left:201.316422pt;margin-top:72.367592pt;width:38.35pt;height:23.85pt;mso-position-horizontal-relative:page;mso-position-vertical-relative:page;z-index:-119584" type="#_x0000_t202" filled="false" stroked="false">
            <v:textbox inset="0,0,0,0">
              <w:txbxContent>
                <w:p>
                  <w:pPr>
                    <w:spacing w:line="184" w:lineRule="exact" w:before="0"/>
                    <w:ind w:left="107" w:right="0" w:firstLine="0"/>
                    <w:jc w:val="left"/>
                    <w:rPr>
                      <w:sz w:val="16"/>
                    </w:rPr>
                  </w:pPr>
                  <w:r>
                    <w:rPr>
                      <w:w w:val="100"/>
                      <w:sz w:val="16"/>
                    </w:rPr>
                    <w:t>7</w:t>
                  </w:r>
                </w:p>
                <w:p>
                  <w:pPr>
                    <w:pStyle w:val="BodyText"/>
                    <w:ind w:left="40"/>
                    <w:rPr>
                      <w:sz w:val="17"/>
                    </w:rPr>
                  </w:pPr>
                </w:p>
              </w:txbxContent>
            </v:textbox>
            <w10:wrap type="none"/>
          </v:shape>
        </w:pict>
      </w:r>
      <w:r>
        <w:rPr/>
        <w:pict>
          <v:shape style="position:absolute;margin-left:239.63382pt;margin-top:72.367592pt;width:38.2pt;height:23.85pt;mso-position-horizontal-relative:page;mso-position-vertical-relative:page;z-index:-119560" type="#_x0000_t202" filled="false" stroked="false">
            <v:textbox inset="0,0,0,0">
              <w:txbxContent>
                <w:p>
                  <w:pPr>
                    <w:spacing w:line="184" w:lineRule="exact" w:before="0"/>
                    <w:ind w:left="107" w:right="0" w:firstLine="0"/>
                    <w:jc w:val="left"/>
                    <w:rPr>
                      <w:sz w:val="16"/>
                    </w:rPr>
                  </w:pPr>
                  <w:r>
                    <w:rPr>
                      <w:w w:val="100"/>
                      <w:sz w:val="16"/>
                    </w:rPr>
                    <w:t>6</w:t>
                  </w:r>
                </w:p>
                <w:p>
                  <w:pPr>
                    <w:pStyle w:val="BodyText"/>
                    <w:ind w:left="40"/>
                    <w:rPr>
                      <w:sz w:val="17"/>
                    </w:rPr>
                  </w:pPr>
                </w:p>
              </w:txbxContent>
            </v:textbox>
            <w10:wrap type="none"/>
          </v:shape>
        </w:pict>
      </w:r>
      <w:r>
        <w:rPr/>
        <w:pict>
          <v:shape style="position:absolute;margin-left:277.831085pt;margin-top:72.367592pt;width:38.35pt;height:23.85pt;mso-position-horizontal-relative:page;mso-position-vertical-relative:page;z-index:-119536" type="#_x0000_t202" filled="false" stroked="false">
            <v:textbox inset="0,0,0,0">
              <w:txbxContent>
                <w:p>
                  <w:pPr>
                    <w:spacing w:line="184" w:lineRule="exact" w:before="0"/>
                    <w:ind w:left="107" w:right="0" w:firstLine="0"/>
                    <w:jc w:val="left"/>
                    <w:rPr>
                      <w:sz w:val="16"/>
                    </w:rPr>
                  </w:pPr>
                  <w:r>
                    <w:rPr>
                      <w:w w:val="100"/>
                      <w:sz w:val="16"/>
                    </w:rPr>
                    <w:t>6</w:t>
                  </w:r>
                </w:p>
                <w:p>
                  <w:pPr>
                    <w:pStyle w:val="BodyText"/>
                    <w:ind w:left="40"/>
                    <w:rPr>
                      <w:sz w:val="17"/>
                    </w:rPr>
                  </w:pPr>
                </w:p>
              </w:txbxContent>
            </v:textbox>
            <w10:wrap type="none"/>
          </v:shape>
        </w:pict>
      </w:r>
      <w:r>
        <w:rPr/>
        <w:pict>
          <v:shape style="position:absolute;margin-left:316.148468pt;margin-top:72.367592pt;width:44.95pt;height:23.85pt;mso-position-horizontal-relative:page;mso-position-vertical-relative:page;z-index:-119512" type="#_x0000_t202" filled="false" stroked="false">
            <v:textbox inset="0,0,0,0">
              <w:txbxContent>
                <w:p>
                  <w:pPr>
                    <w:spacing w:line="184" w:lineRule="exact" w:before="0"/>
                    <w:ind w:left="107" w:right="0" w:firstLine="0"/>
                    <w:jc w:val="left"/>
                    <w:rPr>
                      <w:sz w:val="16"/>
                    </w:rPr>
                  </w:pPr>
                  <w:r>
                    <w:rPr>
                      <w:w w:val="100"/>
                      <w:sz w:val="16"/>
                    </w:rPr>
                    <w:t>5</w:t>
                  </w:r>
                </w:p>
                <w:p>
                  <w:pPr>
                    <w:pStyle w:val="BodyText"/>
                    <w:ind w:left="40"/>
                    <w:rPr>
                      <w:sz w:val="17"/>
                    </w:rPr>
                  </w:pPr>
                </w:p>
              </w:txbxContent>
            </v:textbox>
            <w10:wrap type="none"/>
          </v:shape>
        </w:pict>
      </w:r>
      <w:r>
        <w:rPr/>
        <w:pict>
          <v:shape style="position:absolute;margin-left:361.072296pt;margin-top:72.367592pt;width:44.95pt;height:23.85pt;mso-position-horizontal-relative:page;mso-position-vertical-relative:page;z-index:-119488" type="#_x0000_t202" filled="false" stroked="false">
            <v:textbox inset="0,0,0,0">
              <w:txbxContent>
                <w:p>
                  <w:pPr>
                    <w:spacing w:line="184" w:lineRule="exact" w:before="0"/>
                    <w:ind w:left="107" w:right="0" w:firstLine="0"/>
                    <w:jc w:val="left"/>
                    <w:rPr>
                      <w:sz w:val="16"/>
                    </w:rPr>
                  </w:pPr>
                  <w:r>
                    <w:rPr>
                      <w:w w:val="100"/>
                      <w:sz w:val="16"/>
                    </w:rPr>
                    <w:t>5</w:t>
                  </w:r>
                </w:p>
                <w:p>
                  <w:pPr>
                    <w:pStyle w:val="BodyText"/>
                    <w:ind w:left="40"/>
                    <w:rPr>
                      <w:sz w:val="17"/>
                    </w:rPr>
                  </w:pPr>
                </w:p>
              </w:txbxContent>
            </v:textbox>
            <w10:wrap type="none"/>
          </v:shape>
        </w:pict>
      </w:r>
      <w:r>
        <w:rPr/>
        <w:pict>
          <v:shape style="position:absolute;margin-left:405.996124pt;margin-top:72.367592pt;width:38.35pt;height:23.85pt;mso-position-horizontal-relative:page;mso-position-vertical-relative:page;z-index:-119464" type="#_x0000_t202" filled="false" stroked="false">
            <v:textbox inset="0,0,0,0">
              <w:txbxContent>
                <w:p>
                  <w:pPr>
                    <w:spacing w:line="184" w:lineRule="exact" w:before="0"/>
                    <w:ind w:left="107" w:right="0" w:firstLine="0"/>
                    <w:jc w:val="left"/>
                    <w:rPr>
                      <w:sz w:val="16"/>
                    </w:rPr>
                  </w:pPr>
                  <w:r>
                    <w:rPr>
                      <w:w w:val="100"/>
                      <w:sz w:val="16"/>
                    </w:rPr>
                    <w:t>4</w:t>
                  </w:r>
                </w:p>
                <w:p>
                  <w:pPr>
                    <w:pStyle w:val="BodyText"/>
                    <w:ind w:left="40"/>
                    <w:rPr>
                      <w:sz w:val="17"/>
                    </w:rPr>
                  </w:pPr>
                </w:p>
              </w:txbxContent>
            </v:textbox>
            <w10:wrap type="none"/>
          </v:shape>
        </w:pict>
      </w:r>
      <w:r>
        <w:rPr/>
        <w:pict>
          <v:shape style="position:absolute;margin-left:444.313507pt;margin-top:72.367592pt;width:55.65pt;height:23.85pt;mso-position-horizontal-relative:page;mso-position-vertical-relative:page;z-index:-119440" type="#_x0000_t202" filled="false" stroked="false">
            <v:textbox inset="0,0,0,0">
              <w:txbxContent>
                <w:p>
                  <w:pPr>
                    <w:spacing w:line="184" w:lineRule="exact" w:before="0"/>
                    <w:ind w:left="107" w:right="0" w:firstLine="0"/>
                    <w:jc w:val="left"/>
                    <w:rPr>
                      <w:sz w:val="16"/>
                    </w:rPr>
                  </w:pPr>
                  <w:r>
                    <w:rPr>
                      <w:sz w:val="16"/>
                    </w:rPr>
                    <w:t>-42.9%</w:t>
                  </w:r>
                </w:p>
                <w:p>
                  <w:pPr>
                    <w:pStyle w:val="BodyText"/>
                    <w:ind w:left="40"/>
                    <w:rPr>
                      <w:sz w:val="17"/>
                    </w:rPr>
                  </w:pPr>
                </w:p>
              </w:txbxContent>
            </v:textbox>
            <w10:wrap type="none"/>
          </v:shape>
        </w:pict>
      </w:r>
      <w:r>
        <w:rPr/>
        <w:pict>
          <v:shape style="position:absolute;margin-left:499.927795pt;margin-top:72.367592pt;width:42.3pt;height:23.85pt;mso-position-horizontal-relative:page;mso-position-vertical-relative:page;z-index:-119416" type="#_x0000_t202" filled="false" stroked="false">
            <v:textbox inset="0,0,0,0">
              <w:txbxContent>
                <w:p>
                  <w:pPr>
                    <w:spacing w:line="184" w:lineRule="exact" w:before="0"/>
                    <w:ind w:left="107" w:right="0" w:firstLine="0"/>
                    <w:jc w:val="left"/>
                    <w:rPr>
                      <w:sz w:val="16"/>
                    </w:rPr>
                  </w:pPr>
                  <w:r>
                    <w:rPr>
                      <w:sz w:val="16"/>
                    </w:rPr>
                    <w:t>-8.9%</w:t>
                  </w:r>
                </w:p>
                <w:p>
                  <w:pPr>
                    <w:pStyle w:val="BodyText"/>
                    <w:ind w:left="40"/>
                    <w:rPr>
                      <w:sz w:val="17"/>
                    </w:rPr>
                  </w:pPr>
                </w:p>
              </w:txbxContent>
            </v:textbox>
            <w10:wrap type="none"/>
          </v:shape>
        </w:pict>
      </w:r>
    </w:p>
    <w:p>
      <w:pPr>
        <w:spacing w:after="0"/>
        <w:rPr>
          <w:sz w:val="2"/>
          <w:szCs w:val="2"/>
        </w:rPr>
        <w:sectPr>
          <w:pgSz w:w="12240" w:h="15840"/>
          <w:pgMar w:top="1420" w:bottom="280" w:left="1580" w:right="0"/>
        </w:sectPr>
      </w:pPr>
    </w:p>
    <w:p>
      <w:pPr>
        <w:rPr>
          <w:sz w:val="2"/>
          <w:szCs w:val="2"/>
        </w:rPr>
      </w:pPr>
      <w:r>
        <w:rPr/>
        <w:pict>
          <v:shape style="position:absolute;margin-left:98.092499pt;margin-top:92.266983pt;width:263.55pt;height:15.35pt;mso-position-horizontal-relative:page;mso-position-vertical-relative:page;z-index:-119392" type="#_x0000_t202" filled="false" stroked="false">
            <v:textbox inset="0,0,0,0">
              <w:txbxContent>
                <w:p>
                  <w:pPr>
                    <w:spacing w:before="10"/>
                    <w:ind w:left="20" w:right="0" w:firstLine="0"/>
                    <w:jc w:val="left"/>
                    <w:rPr>
                      <w:b/>
                      <w:sz w:val="24"/>
                    </w:rPr>
                  </w:pPr>
                  <w:bookmarkStart w:name="Human Resources for Health norms and sta" w:id="59"/>
                  <w:bookmarkEnd w:id="59"/>
                  <w:r>
                    <w:rPr/>
                  </w:r>
                  <w:bookmarkStart w:name="_bookmark30" w:id="60"/>
                  <w:bookmarkEnd w:id="60"/>
                  <w:r>
                    <w:rPr/>
                  </w:r>
                  <w:r>
                    <w:rPr>
                      <w:b/>
                      <w:sz w:val="24"/>
                    </w:rPr>
                    <w:t>Human Resources for Health norms and standards</w:t>
                  </w:r>
                </w:p>
              </w:txbxContent>
            </v:textbox>
            <w10:wrap type="none"/>
          </v:shape>
        </w:pict>
      </w:r>
      <w:r>
        <w:rPr/>
        <w:pict>
          <v:shape style="position:absolute;margin-left:98.092499pt;margin-top:133.497482pt;width:425.55pt;height:77.6pt;mso-position-horizontal-relative:page;mso-position-vertical-relative:page;z-index:-119368" type="#_x0000_t202" filled="false" stroked="false">
            <v:textbox inset="0,0,0,0">
              <w:txbxContent>
                <w:p>
                  <w:pPr>
                    <w:pStyle w:val="BodyText"/>
                    <w:spacing w:line="360" w:lineRule="auto" w:before="10"/>
                    <w:ind w:left="380" w:right="17" w:hanging="361"/>
                    <w:jc w:val="both"/>
                  </w:pPr>
                  <w:r>
                    <w:rPr/>
                    <w:t>107. Human resources are critical to the accelerated and effective delivery of quality services for all. As part of strengthening the district health service system which forms the basic unit of a unified health care system, primary care providers must be</w:t>
                  </w:r>
                </w:p>
                <w:p>
                  <w:pPr>
                    <w:pStyle w:val="BodyText"/>
                    <w:spacing w:before="3"/>
                    <w:ind w:left="380"/>
                  </w:pPr>
                  <w:r>
                    <w:rPr/>
                    <w:t>adequately staffed to deal with the bulk of services needed at that level.</w:t>
                  </w:r>
                </w:p>
              </w:txbxContent>
            </v:textbox>
            <w10:wrap type="none"/>
          </v:shape>
        </w:pict>
      </w:r>
      <w:r>
        <w:rPr/>
        <w:pict>
          <v:shape style="position:absolute;margin-left:98.092499pt;margin-top:243.003281pt;width:425.5pt;height:118.95pt;mso-position-horizontal-relative:page;mso-position-vertical-relative:page;z-index:-119344" type="#_x0000_t202" filled="false" stroked="false">
            <v:textbox inset="0,0,0,0">
              <w:txbxContent>
                <w:p>
                  <w:pPr>
                    <w:pStyle w:val="BodyText"/>
                    <w:spacing w:line="360" w:lineRule="auto" w:before="10"/>
                    <w:ind w:left="380" w:right="18" w:hanging="361"/>
                    <w:jc w:val="both"/>
                  </w:pPr>
                  <w:r>
                    <w:rPr/>
                    <w:t>108. Accordingly the following key strategic issues need to be taken to address staff shortages and ensure sustained capacity for the provision of quality health services. These issues will require proactive engagement of all stakeholders in the human resource supply and demand chain. This will help to ensure that the health system has a sustainable and reliable source of human resources for health to effectively</w:t>
                  </w:r>
                </w:p>
                <w:p>
                  <w:pPr>
                    <w:pStyle w:val="BodyText"/>
                    <w:spacing w:before="2"/>
                    <w:ind w:left="380"/>
                  </w:pPr>
                  <w:r>
                    <w:rPr/>
                    <w:t>deliver the package of services as defined for the NHI Fund.</w:t>
                  </w:r>
                </w:p>
              </w:txbxContent>
            </v:textbox>
            <w10:wrap type="none"/>
          </v:shape>
        </w:pict>
      </w:r>
    </w:p>
    <w:p>
      <w:pPr>
        <w:spacing w:after="0"/>
        <w:rPr>
          <w:sz w:val="2"/>
          <w:szCs w:val="2"/>
        </w:rPr>
        <w:sectPr>
          <w:pgSz w:w="12240" w:h="15840"/>
          <w:pgMar w:top="1480" w:bottom="280" w:left="1580" w:right="0"/>
        </w:sectPr>
      </w:pPr>
    </w:p>
    <w:p>
      <w:pPr>
        <w:rPr>
          <w:sz w:val="2"/>
          <w:szCs w:val="2"/>
        </w:rPr>
      </w:pPr>
      <w:r>
        <w:rPr/>
        <w:pict>
          <v:group style="position:absolute;margin-left:89.967781pt;margin-top:72.127174pt;width:450.8pt;height:533.35pt;mso-position-horizontal-relative:page;mso-position-vertical-relative:page;z-index:-119320" coordorigin="1799,1443" coordsize="9016,10667">
            <v:line style="position:absolute" from="1809,1447" to="8644,1447" stroked="true" strokeweight=".480835pt" strokecolor="#000000">
              <v:stroke dashstyle="solid"/>
            </v:line>
            <v:line style="position:absolute" from="8653,1447" to="10806,1447" stroked="true" strokeweight=".480835pt" strokecolor="#000000">
              <v:stroke dashstyle="solid"/>
            </v:line>
            <v:line style="position:absolute" from="1809,1928" to="8644,1928" stroked="true" strokeweight=".480835pt" strokecolor="#000000">
              <v:stroke dashstyle="solid"/>
            </v:line>
            <v:line style="position:absolute" from="8653,1928" to="10806,1928" stroked="true" strokeweight=".480835pt" strokecolor="#000000">
              <v:stroke dashstyle="solid"/>
            </v:line>
            <v:line style="position:absolute" from="1809,2183" to="8644,2183" stroked="true" strokeweight=".480835pt" strokecolor="#000000">
              <v:stroke dashstyle="solid"/>
            </v:line>
            <v:line style="position:absolute" from="8653,2183" to="10806,2183" stroked="true" strokeweight=".480835pt" strokecolor="#000000">
              <v:stroke dashstyle="solid"/>
            </v:line>
            <v:line style="position:absolute" from="1809,2669" to="8644,2669" stroked="true" strokeweight=".480835pt" strokecolor="#000000">
              <v:stroke dashstyle="solid"/>
            </v:line>
            <v:line style="position:absolute" from="8653,2669" to="10806,2669" stroked="true" strokeweight=".480835pt" strokecolor="#000000">
              <v:stroke dashstyle="solid"/>
            </v:line>
            <v:line style="position:absolute" from="1809,3383" to="8644,3383" stroked="true" strokeweight=".480835pt" strokecolor="#000000">
              <v:stroke dashstyle="solid"/>
            </v:line>
            <v:line style="position:absolute" from="8653,3383" to="10806,3383" stroked="true" strokeweight=".480835pt" strokecolor="#000000">
              <v:stroke dashstyle="solid"/>
            </v:line>
            <v:line style="position:absolute" from="1809,3869" to="8644,3869" stroked="true" strokeweight=".480835pt" strokecolor="#000000">
              <v:stroke dashstyle="solid"/>
            </v:line>
            <v:line style="position:absolute" from="8653,3869" to="10806,3869" stroked="true" strokeweight=".480835pt" strokecolor="#000000">
              <v:stroke dashstyle="solid"/>
            </v:line>
            <v:line style="position:absolute" from="1809,4354" to="8644,4354" stroked="true" strokeweight=".480835pt" strokecolor="#000000">
              <v:stroke dashstyle="solid"/>
            </v:line>
            <v:line style="position:absolute" from="8653,4354" to="10806,4354" stroked="true" strokeweight=".480835pt" strokecolor="#000000">
              <v:stroke dashstyle="solid"/>
            </v:line>
            <v:line style="position:absolute" from="1809,4840" to="8644,4840" stroked="true" strokeweight=".480835pt" strokecolor="#000000">
              <v:stroke dashstyle="solid"/>
            </v:line>
            <v:line style="position:absolute" from="8653,4840" to="10806,4840" stroked="true" strokeweight=".480835pt" strokecolor="#000000">
              <v:stroke dashstyle="solid"/>
            </v:line>
            <v:line style="position:absolute" from="1809,5326" to="8644,5326" stroked="true" strokeweight=".480835pt" strokecolor="#000000">
              <v:stroke dashstyle="solid"/>
            </v:line>
            <v:line style="position:absolute" from="8653,5326" to="10806,5326" stroked="true" strokeweight=".480835pt" strokecolor="#000000">
              <v:stroke dashstyle="solid"/>
            </v:line>
            <v:line style="position:absolute" from="1809,5809" to="8644,5809" stroked="true" strokeweight=".480835pt" strokecolor="#000000">
              <v:stroke dashstyle="solid"/>
            </v:line>
            <v:line style="position:absolute" from="8653,5809" to="10806,5809" stroked="true" strokeweight=".480835pt" strokecolor="#000000">
              <v:stroke dashstyle="solid"/>
            </v:line>
            <v:line style="position:absolute" from="1809,6526" to="8644,6526" stroked="true" strokeweight=".480835pt" strokecolor="#000000">
              <v:stroke dashstyle="solid"/>
            </v:line>
            <v:line style="position:absolute" from="8653,6526" to="10806,6526" stroked="true" strokeweight=".480835pt" strokecolor="#000000">
              <v:stroke dashstyle="solid"/>
            </v:line>
            <v:line style="position:absolute" from="1809,7011" to="8644,7011" stroked="true" strokeweight=".480835pt" strokecolor="#000000">
              <v:stroke dashstyle="solid"/>
            </v:line>
            <v:line style="position:absolute" from="8653,7011" to="10806,7011" stroked="true" strokeweight=".480835pt" strokecolor="#000000">
              <v:stroke dashstyle="solid"/>
            </v:line>
            <v:line style="position:absolute" from="1809,7266" to="8644,7266" stroked="true" strokeweight=".480835pt" strokecolor="#000000">
              <v:stroke dashstyle="solid"/>
            </v:line>
            <v:line style="position:absolute" from="8653,7266" to="10806,7266" stroked="true" strokeweight=".480835pt" strokecolor="#000000">
              <v:stroke dashstyle="solid"/>
            </v:line>
            <v:line style="position:absolute" from="1809,7752" to="8644,7752" stroked="true" strokeweight=".480835pt" strokecolor="#000000">
              <v:stroke dashstyle="solid"/>
            </v:line>
            <v:line style="position:absolute" from="8653,7752" to="10806,7752" stroked="true" strokeweight=".480835pt" strokecolor="#000000">
              <v:stroke dashstyle="solid"/>
            </v:line>
            <v:line style="position:absolute" from="1809,8235" to="8644,8235" stroked="true" strokeweight=".480835pt" strokecolor="#000000">
              <v:stroke dashstyle="solid"/>
            </v:line>
            <v:line style="position:absolute" from="8653,8235" to="10806,8235" stroked="true" strokeweight=".480835pt" strokecolor="#000000">
              <v:stroke dashstyle="solid"/>
            </v:line>
            <v:line style="position:absolute" from="1809,8721" to="8644,8721" stroked="true" strokeweight=".480835pt" strokecolor="#000000">
              <v:stroke dashstyle="solid"/>
            </v:line>
            <v:line style="position:absolute" from="8653,8721" to="10806,8721" stroked="true" strokeweight=".480835pt" strokecolor="#000000">
              <v:stroke dashstyle="solid"/>
            </v:line>
            <v:line style="position:absolute" from="1809,9207" to="8644,9207" stroked="true" strokeweight=".480835pt" strokecolor="#000000">
              <v:stroke dashstyle="solid"/>
            </v:line>
            <v:line style="position:absolute" from="8653,9207" to="10806,9207" stroked="true" strokeweight=".480835pt" strokecolor="#000000">
              <v:stroke dashstyle="solid"/>
            </v:line>
            <v:line style="position:absolute" from="1809,9462" to="8644,9462" stroked="true" strokeweight=".480835pt" strokecolor="#000000">
              <v:stroke dashstyle="solid"/>
            </v:line>
            <v:line style="position:absolute" from="8653,9462" to="10806,9462" stroked="true" strokeweight=".480835pt" strokecolor="#000000">
              <v:stroke dashstyle="solid"/>
            </v:line>
            <v:line style="position:absolute" from="1809,10178" to="8644,10178" stroked="true" strokeweight=".480835pt" strokecolor="#000000">
              <v:stroke dashstyle="solid"/>
            </v:line>
            <v:line style="position:absolute" from="8653,10178" to="10806,10178" stroked="true" strokeweight=".480835pt" strokecolor="#000000">
              <v:stroke dashstyle="solid"/>
            </v:line>
            <v:line style="position:absolute" from="1809,10662" to="8644,10662" stroked="true" strokeweight=".480835pt" strokecolor="#000000">
              <v:stroke dashstyle="solid"/>
            </v:line>
            <v:line style="position:absolute" from="8653,10662" to="10806,10662" stroked="true" strokeweight=".480835pt" strokecolor="#000000">
              <v:stroke dashstyle="solid"/>
            </v:line>
            <v:line style="position:absolute" from="1809,11147" to="8644,11147" stroked="true" strokeweight=".480835pt" strokecolor="#000000">
              <v:stroke dashstyle="solid"/>
            </v:line>
            <v:line style="position:absolute" from="8653,11147" to="10806,11147" stroked="true" strokeweight=".480835pt" strokecolor="#000000">
              <v:stroke dashstyle="solid"/>
            </v:line>
            <v:line style="position:absolute" from="1809,11619" to="8644,11619" stroked="true" strokeweight=".480835pt" strokecolor="#000000">
              <v:stroke dashstyle="solid"/>
            </v:line>
            <v:line style="position:absolute" from="8653,11619" to="10806,11619" stroked="true" strokeweight=".480835pt" strokecolor="#000000">
              <v:stroke dashstyle="solid"/>
            </v:line>
            <v:line style="position:absolute" from="1804,1443" to="1804,12109" stroked="true" strokeweight=".480469pt" strokecolor="#000000">
              <v:stroke dashstyle="solid"/>
            </v:line>
            <v:line style="position:absolute" from="1809,12104" to="8644,12104" stroked="true" strokeweight=".480835pt" strokecolor="#000000">
              <v:stroke dashstyle="solid"/>
            </v:line>
            <v:line style="position:absolute" from="8648,1443" to="8648,12109" stroked="true" strokeweight=".480469pt" strokecolor="#000000">
              <v:stroke dashstyle="solid"/>
            </v:line>
            <v:line style="position:absolute" from="8653,12104" to="10806,12104" stroked="true" strokeweight=".480835pt" strokecolor="#000000">
              <v:stroke dashstyle="solid"/>
            </v:line>
            <v:line style="position:absolute" from="10811,1443" to="10811,12109" stroked="true" strokeweight=".480469pt" strokecolor="#000000">
              <v:stroke dashstyle="solid"/>
            </v:line>
            <w10:wrap type="none"/>
          </v:group>
        </w:pict>
      </w:r>
      <w:r>
        <w:rPr/>
        <w:pict>
          <v:shape style="position:absolute;margin-left:90.208015pt;margin-top:72.367592pt;width:342.25pt;height:24.05pt;mso-position-horizontal-relative:page;mso-position-vertical-relative:page;z-index:-119296" type="#_x0000_t202" filled="false" stroked="false">
            <v:textbox inset="0,0,0,0">
              <w:txbxContent>
                <w:p>
                  <w:pPr>
                    <w:pStyle w:val="BodyText"/>
                    <w:spacing w:before="3"/>
                    <w:ind w:left="0"/>
                    <w:rPr>
                      <w:sz w:val="20"/>
                    </w:rPr>
                  </w:pPr>
                </w:p>
                <w:p>
                  <w:pPr>
                    <w:spacing w:before="1"/>
                    <w:ind w:left="4" w:right="0" w:firstLine="0"/>
                    <w:jc w:val="left"/>
                    <w:rPr>
                      <w:b/>
                      <w:sz w:val="20"/>
                    </w:rPr>
                  </w:pPr>
                  <w:r>
                    <w:rPr>
                      <w:b/>
                      <w:sz w:val="20"/>
                    </w:rPr>
                    <w:t>KEY STRATEGIC STEPS</w:t>
                  </w:r>
                </w:p>
              </w:txbxContent>
            </v:textbox>
            <w10:wrap type="none"/>
          </v:shape>
        </w:pict>
      </w:r>
      <w:r>
        <w:rPr/>
        <w:pict>
          <v:shape style="position:absolute;margin-left:432.421906pt;margin-top:72.367592pt;width:108.15pt;height:24.05pt;mso-position-horizontal-relative:page;mso-position-vertical-relative:page;z-index:-119272" type="#_x0000_t202" filled="false" stroked="false">
            <v:textbox inset="0,0,0,0">
              <w:txbxContent>
                <w:p>
                  <w:pPr>
                    <w:pStyle w:val="BodyText"/>
                    <w:spacing w:before="2"/>
                    <w:ind w:left="0"/>
                    <w:rPr>
                      <w:sz w:val="21"/>
                    </w:rPr>
                  </w:pPr>
                </w:p>
                <w:p>
                  <w:pPr>
                    <w:spacing w:before="0"/>
                    <w:ind w:left="4" w:right="0" w:firstLine="0"/>
                    <w:jc w:val="left"/>
                    <w:rPr>
                      <w:b/>
                      <w:sz w:val="20"/>
                    </w:rPr>
                  </w:pPr>
                  <w:r>
                    <w:rPr>
                      <w:b/>
                      <w:sz w:val="20"/>
                    </w:rPr>
                    <w:t>TIME FRAME</w:t>
                  </w:r>
                </w:p>
              </w:txbxContent>
            </v:textbox>
            <w10:wrap type="none"/>
          </v:shape>
        </w:pict>
      </w:r>
      <w:r>
        <w:rPr/>
        <w:pict>
          <v:shape style="position:absolute;margin-left:90.208015pt;margin-top:96.414207pt;width:342.25pt;height:12.75pt;mso-position-horizontal-relative:page;mso-position-vertical-relative:page;z-index:-119248" type="#_x0000_t202" filled="false" stroked="false">
            <v:textbox inset="0,0,0,0">
              <w:txbxContent>
                <w:p>
                  <w:pPr>
                    <w:numPr>
                      <w:ilvl w:val="0"/>
                      <w:numId w:val="2"/>
                    </w:numPr>
                    <w:tabs>
                      <w:tab w:pos="725" w:val="left" w:leader="none"/>
                      <w:tab w:pos="726" w:val="left" w:leader="none"/>
                    </w:tabs>
                    <w:spacing w:line="243" w:lineRule="exact" w:before="0"/>
                    <w:ind w:left="725" w:right="0" w:hanging="360"/>
                    <w:jc w:val="left"/>
                    <w:rPr>
                      <w:sz w:val="20"/>
                    </w:rPr>
                  </w:pPr>
                  <w:r>
                    <w:rPr>
                      <w:sz w:val="20"/>
                    </w:rPr>
                    <w:t>Address decline in production of</w:t>
                  </w:r>
                  <w:r>
                    <w:rPr>
                      <w:spacing w:val="-4"/>
                      <w:sz w:val="20"/>
                    </w:rPr>
                    <w:t> </w:t>
                  </w:r>
                  <w:r>
                    <w:rPr>
                      <w:sz w:val="20"/>
                    </w:rPr>
                    <w:t>doctors</w:t>
                  </w:r>
                </w:p>
              </w:txbxContent>
            </v:textbox>
            <w10:wrap type="none"/>
          </v:shape>
        </w:pict>
      </w:r>
      <w:r>
        <w:rPr/>
        <w:pict>
          <v:shape style="position:absolute;margin-left:432.421906pt;margin-top:96.414207pt;width:108.15pt;height:12.75pt;mso-position-horizontal-relative:page;mso-position-vertical-relative:page;z-index:-119224" type="#_x0000_t202" filled="false" stroked="false">
            <v:textbox inset="0,0,0,0">
              <w:txbxContent>
                <w:p>
                  <w:pPr>
                    <w:spacing w:line="228" w:lineRule="exact" w:before="0"/>
                    <w:ind w:left="893" w:right="0" w:firstLine="0"/>
                    <w:jc w:val="left"/>
                    <w:rPr>
                      <w:sz w:val="20"/>
                    </w:rPr>
                  </w:pPr>
                  <w:r>
                    <w:rPr>
                      <w:sz w:val="20"/>
                    </w:rPr>
                    <w:t>Medium-term</w:t>
                  </w:r>
                </w:p>
              </w:txbxContent>
            </v:textbox>
            <w10:wrap type="none"/>
          </v:shape>
        </w:pict>
      </w:r>
      <w:r>
        <w:rPr/>
        <w:pict>
          <v:shape style="position:absolute;margin-left:90.208015pt;margin-top:109.16024pt;width:342.25pt;height:24.3pt;mso-position-horizontal-relative:page;mso-position-vertical-relative:page;z-index:-119200" type="#_x0000_t202" filled="false" stroked="false">
            <v:textbox inset="0,0,0,0">
              <w:txbxContent>
                <w:p>
                  <w:pPr>
                    <w:numPr>
                      <w:ilvl w:val="0"/>
                      <w:numId w:val="3"/>
                    </w:numPr>
                    <w:tabs>
                      <w:tab w:pos="725" w:val="left" w:leader="none"/>
                      <w:tab w:pos="726" w:val="left" w:leader="none"/>
                    </w:tabs>
                    <w:spacing w:before="0"/>
                    <w:ind w:left="725" w:right="50" w:hanging="360"/>
                    <w:jc w:val="left"/>
                    <w:rPr>
                      <w:sz w:val="20"/>
                    </w:rPr>
                  </w:pPr>
                  <w:r>
                    <w:rPr>
                      <w:sz w:val="20"/>
                    </w:rPr>
                    <w:t>Re-assessment of public sector nurse training - continue opening nursing colleges</w:t>
                  </w:r>
                </w:p>
              </w:txbxContent>
            </v:textbox>
            <w10:wrap type="none"/>
          </v:shape>
        </w:pict>
      </w:r>
      <w:r>
        <w:rPr/>
        <w:pict>
          <v:shape style="position:absolute;margin-left:432.421906pt;margin-top:109.16024pt;width:108.15pt;height:24.3pt;mso-position-horizontal-relative:page;mso-position-vertical-relative:page;z-index:-119176" type="#_x0000_t202" filled="false" stroked="false">
            <v:textbox inset="0,0,0,0">
              <w:txbxContent>
                <w:p>
                  <w:pPr>
                    <w:tabs>
                      <w:tab w:pos="1983" w:val="left" w:leader="none"/>
                    </w:tabs>
                    <w:spacing w:before="0"/>
                    <w:ind w:left="893" w:right="21" w:firstLine="0"/>
                    <w:jc w:val="left"/>
                    <w:rPr>
                      <w:sz w:val="20"/>
                    </w:rPr>
                  </w:pPr>
                  <w:r>
                    <w:rPr>
                      <w:sz w:val="20"/>
                    </w:rPr>
                    <w:t>Short-term</w:t>
                    <w:tab/>
                  </w:r>
                  <w:r>
                    <w:rPr>
                      <w:spacing w:val="-13"/>
                      <w:sz w:val="20"/>
                    </w:rPr>
                    <w:t>to </w:t>
                  </w:r>
                  <w:r>
                    <w:rPr>
                      <w:sz w:val="20"/>
                    </w:rPr>
                    <w:t>Medium-term</w:t>
                  </w:r>
                </w:p>
              </w:txbxContent>
            </v:textbox>
            <w10:wrap type="none"/>
          </v:shape>
        </w:pict>
      </w:r>
      <w:r>
        <w:rPr/>
        <w:pict>
          <v:shape style="position:absolute;margin-left:90.208015pt;margin-top:133.446304pt;width:342.25pt;height:35.75pt;mso-position-horizontal-relative:page;mso-position-vertical-relative:page;z-index:-119152" type="#_x0000_t202" filled="false" stroked="false">
            <v:textbox inset="0,0,0,0">
              <w:txbxContent>
                <w:p>
                  <w:pPr>
                    <w:numPr>
                      <w:ilvl w:val="0"/>
                      <w:numId w:val="4"/>
                    </w:numPr>
                    <w:tabs>
                      <w:tab w:pos="726" w:val="left" w:leader="none"/>
                    </w:tabs>
                    <w:spacing w:before="0"/>
                    <w:ind w:left="725" w:right="49" w:hanging="360"/>
                    <w:jc w:val="both"/>
                    <w:rPr>
                      <w:sz w:val="20"/>
                    </w:rPr>
                  </w:pPr>
                  <w:r>
                    <w:rPr>
                      <w:sz w:val="20"/>
                    </w:rPr>
                    <w:t>Reprioritisation in provincial and hospital budgets so that public sector resumes its role in the production of enrolled nurses and enrolled nurse assistants.</w:t>
                  </w:r>
                </w:p>
              </w:txbxContent>
            </v:textbox>
            <w10:wrap type="none"/>
          </v:shape>
        </w:pict>
      </w:r>
      <w:r>
        <w:rPr/>
        <w:pict>
          <v:shape style="position:absolute;margin-left:432.421906pt;margin-top:133.446304pt;width:108.15pt;height:35.75pt;mso-position-horizontal-relative:page;mso-position-vertical-relative:page;z-index:-119128" type="#_x0000_t202" filled="false" stroked="false">
            <v:textbox inset="0,0,0,0">
              <w:txbxContent>
                <w:p>
                  <w:pPr>
                    <w:tabs>
                      <w:tab w:pos="1983" w:val="left" w:leader="none"/>
                    </w:tabs>
                    <w:spacing w:before="0"/>
                    <w:ind w:left="893" w:right="21" w:firstLine="0"/>
                    <w:jc w:val="left"/>
                    <w:rPr>
                      <w:sz w:val="20"/>
                    </w:rPr>
                  </w:pPr>
                  <w:r>
                    <w:rPr>
                      <w:sz w:val="20"/>
                    </w:rPr>
                    <w:t>Short-term</w:t>
                    <w:tab/>
                  </w:r>
                  <w:r>
                    <w:rPr>
                      <w:spacing w:val="-13"/>
                      <w:sz w:val="20"/>
                    </w:rPr>
                    <w:t>to </w:t>
                  </w:r>
                  <w:r>
                    <w:rPr>
                      <w:sz w:val="20"/>
                    </w:rPr>
                    <w:t>Medium-term</w:t>
                  </w:r>
                </w:p>
                <w:p>
                  <w:pPr>
                    <w:pStyle w:val="BodyText"/>
                    <w:ind w:left="40"/>
                    <w:rPr>
                      <w:sz w:val="17"/>
                    </w:rPr>
                  </w:pPr>
                </w:p>
              </w:txbxContent>
            </v:textbox>
            <w10:wrap type="none"/>
          </v:shape>
        </w:pict>
      </w:r>
      <w:r>
        <w:rPr/>
        <w:pict>
          <v:shape style="position:absolute;margin-left:90.208015pt;margin-top:169.152191pt;width:342.25pt;height:24.3pt;mso-position-horizontal-relative:page;mso-position-vertical-relative:page;z-index:-119104" type="#_x0000_t202" filled="false" stroked="false">
            <v:textbox inset="0,0,0,0">
              <w:txbxContent>
                <w:p>
                  <w:pPr>
                    <w:numPr>
                      <w:ilvl w:val="0"/>
                      <w:numId w:val="5"/>
                    </w:numPr>
                    <w:tabs>
                      <w:tab w:pos="725" w:val="left" w:leader="none"/>
                      <w:tab w:pos="726" w:val="left" w:leader="none"/>
                    </w:tabs>
                    <w:spacing w:line="237" w:lineRule="auto" w:before="2"/>
                    <w:ind w:left="725" w:right="52" w:hanging="360"/>
                    <w:jc w:val="left"/>
                    <w:rPr>
                      <w:sz w:val="20"/>
                    </w:rPr>
                  </w:pPr>
                  <w:r>
                    <w:rPr>
                      <w:sz w:val="20"/>
                    </w:rPr>
                    <w:t>Re-assess projected health professional production totals in the light of the HIV, AIDS and TB</w:t>
                  </w:r>
                  <w:r>
                    <w:rPr>
                      <w:spacing w:val="3"/>
                      <w:sz w:val="20"/>
                    </w:rPr>
                    <w:t> </w:t>
                  </w:r>
                  <w:r>
                    <w:rPr>
                      <w:sz w:val="20"/>
                    </w:rPr>
                    <w:t>epidemics</w:t>
                  </w:r>
                </w:p>
              </w:txbxContent>
            </v:textbox>
            <w10:wrap type="none"/>
          </v:shape>
        </w:pict>
      </w:r>
      <w:r>
        <w:rPr/>
        <w:pict>
          <v:shape style="position:absolute;margin-left:432.421906pt;margin-top:169.152191pt;width:108.15pt;height:24.3pt;mso-position-horizontal-relative:page;mso-position-vertical-relative:page;z-index:-119080" type="#_x0000_t202" filled="false" stroked="false">
            <v:textbox inset="0,0,0,0">
              <w:txbxContent>
                <w:p>
                  <w:pPr>
                    <w:spacing w:before="0"/>
                    <w:ind w:left="893" w:right="0" w:firstLine="0"/>
                    <w:jc w:val="left"/>
                    <w:rPr>
                      <w:sz w:val="20"/>
                    </w:rPr>
                  </w:pPr>
                  <w:r>
                    <w:rPr>
                      <w:sz w:val="20"/>
                    </w:rPr>
                    <w:t>Short-term</w:t>
                  </w:r>
                </w:p>
                <w:p>
                  <w:pPr>
                    <w:pStyle w:val="BodyText"/>
                    <w:ind w:left="40"/>
                    <w:rPr>
                      <w:sz w:val="17"/>
                    </w:rPr>
                  </w:pPr>
                </w:p>
              </w:txbxContent>
            </v:textbox>
            <w10:wrap type="none"/>
          </v:shape>
        </w:pict>
      </w:r>
      <w:r>
        <w:rPr/>
        <w:pict>
          <v:shape style="position:absolute;margin-left:90.208015pt;margin-top:193.438248pt;width:342.25pt;height:24.3pt;mso-position-horizontal-relative:page;mso-position-vertical-relative:page;z-index:-119056" type="#_x0000_t202" filled="false" stroked="false">
            <v:textbox inset="0,0,0,0">
              <w:txbxContent>
                <w:p>
                  <w:pPr>
                    <w:numPr>
                      <w:ilvl w:val="0"/>
                      <w:numId w:val="6"/>
                    </w:numPr>
                    <w:tabs>
                      <w:tab w:pos="725" w:val="left" w:leader="none"/>
                      <w:tab w:pos="726" w:val="left" w:leader="none"/>
                    </w:tabs>
                    <w:spacing w:before="0"/>
                    <w:ind w:left="725" w:right="47" w:hanging="360"/>
                    <w:jc w:val="left"/>
                    <w:rPr>
                      <w:sz w:val="20"/>
                    </w:rPr>
                  </w:pPr>
                  <w:r>
                    <w:rPr>
                      <w:sz w:val="20"/>
                    </w:rPr>
                    <w:t>Address career progression of community and mid-level cadres particularly the need for HIV/AIDS lay</w:t>
                  </w:r>
                  <w:r>
                    <w:rPr>
                      <w:spacing w:val="-1"/>
                      <w:sz w:val="20"/>
                    </w:rPr>
                    <w:t> </w:t>
                  </w:r>
                  <w:r>
                    <w:rPr>
                      <w:sz w:val="20"/>
                    </w:rPr>
                    <w:t>counsellors.</w:t>
                  </w:r>
                </w:p>
              </w:txbxContent>
            </v:textbox>
            <w10:wrap type="none"/>
          </v:shape>
        </w:pict>
      </w:r>
      <w:r>
        <w:rPr/>
        <w:pict>
          <v:shape style="position:absolute;margin-left:432.421906pt;margin-top:193.438248pt;width:108.15pt;height:24.3pt;mso-position-horizontal-relative:page;mso-position-vertical-relative:page;z-index:-119032" type="#_x0000_t202" filled="false" stroked="false">
            <v:textbox inset="0,0,0,0">
              <w:txbxContent>
                <w:p>
                  <w:pPr>
                    <w:spacing w:line="228" w:lineRule="exact" w:before="0"/>
                    <w:ind w:left="893" w:right="0" w:firstLine="0"/>
                    <w:jc w:val="left"/>
                    <w:rPr>
                      <w:sz w:val="20"/>
                    </w:rPr>
                  </w:pPr>
                  <w:r>
                    <w:rPr>
                      <w:sz w:val="20"/>
                    </w:rPr>
                    <w:t>Short-term</w:t>
                  </w:r>
                </w:p>
                <w:p>
                  <w:pPr>
                    <w:pStyle w:val="BodyText"/>
                    <w:ind w:left="40"/>
                    <w:rPr>
                      <w:sz w:val="17"/>
                    </w:rPr>
                  </w:pPr>
                </w:p>
              </w:txbxContent>
            </v:textbox>
            <w10:wrap type="none"/>
          </v:shape>
        </w:pict>
      </w:r>
      <w:r>
        <w:rPr/>
        <w:pict>
          <v:shape style="position:absolute;margin-left:90.208015pt;margin-top:217.724319pt;width:342.25pt;height:24.3pt;mso-position-horizontal-relative:page;mso-position-vertical-relative:page;z-index:-119008" type="#_x0000_t202" filled="false" stroked="false">
            <v:textbox inset="0,0,0,0">
              <w:txbxContent>
                <w:p>
                  <w:pPr>
                    <w:numPr>
                      <w:ilvl w:val="0"/>
                      <w:numId w:val="7"/>
                    </w:numPr>
                    <w:tabs>
                      <w:tab w:pos="725" w:val="left" w:leader="none"/>
                      <w:tab w:pos="726" w:val="left" w:leader="none"/>
                    </w:tabs>
                    <w:spacing w:before="0"/>
                    <w:ind w:left="725" w:right="53" w:hanging="360"/>
                    <w:jc w:val="left"/>
                    <w:rPr>
                      <w:sz w:val="20"/>
                    </w:rPr>
                  </w:pPr>
                  <w:r>
                    <w:rPr>
                      <w:sz w:val="20"/>
                    </w:rPr>
                    <w:t>Address training of emergency care practitioners with attention to the implications of stopping modular training.</w:t>
                  </w:r>
                </w:p>
              </w:txbxContent>
            </v:textbox>
            <w10:wrap type="none"/>
          </v:shape>
        </w:pict>
      </w:r>
      <w:r>
        <w:rPr/>
        <w:pict>
          <v:shape style="position:absolute;margin-left:432.421906pt;margin-top:217.724319pt;width:108.15pt;height:24.3pt;mso-position-horizontal-relative:page;mso-position-vertical-relative:page;z-index:-118984" type="#_x0000_t202" filled="false" stroked="false">
            <v:textbox inset="0,0,0,0">
              <w:txbxContent>
                <w:p>
                  <w:pPr>
                    <w:spacing w:line="228" w:lineRule="exact" w:before="0"/>
                    <w:ind w:left="893" w:right="0" w:firstLine="0"/>
                    <w:jc w:val="left"/>
                    <w:rPr>
                      <w:sz w:val="20"/>
                    </w:rPr>
                  </w:pPr>
                  <w:r>
                    <w:rPr>
                      <w:sz w:val="20"/>
                    </w:rPr>
                    <w:t>Short-term</w:t>
                  </w:r>
                </w:p>
                <w:p>
                  <w:pPr>
                    <w:pStyle w:val="BodyText"/>
                    <w:ind w:left="40"/>
                    <w:rPr>
                      <w:sz w:val="17"/>
                    </w:rPr>
                  </w:pPr>
                </w:p>
              </w:txbxContent>
            </v:textbox>
            <w10:wrap type="none"/>
          </v:shape>
        </w:pict>
      </w:r>
      <w:r>
        <w:rPr/>
        <w:pict>
          <v:shape style="position:absolute;margin-left:90.208015pt;margin-top:242.010376pt;width:342.25pt;height:24.3pt;mso-position-horizontal-relative:page;mso-position-vertical-relative:page;z-index:-118960" type="#_x0000_t202" filled="false" stroked="false">
            <v:textbox inset="0,0,0,0">
              <w:txbxContent>
                <w:p>
                  <w:pPr>
                    <w:numPr>
                      <w:ilvl w:val="0"/>
                      <w:numId w:val="8"/>
                    </w:numPr>
                    <w:tabs>
                      <w:tab w:pos="725" w:val="left" w:leader="none"/>
                      <w:tab w:pos="726" w:val="left" w:leader="none"/>
                    </w:tabs>
                    <w:spacing w:before="0"/>
                    <w:ind w:left="725" w:right="50" w:hanging="360"/>
                    <w:jc w:val="left"/>
                    <w:rPr>
                      <w:sz w:val="20"/>
                    </w:rPr>
                  </w:pPr>
                  <w:r>
                    <w:rPr>
                      <w:sz w:val="20"/>
                    </w:rPr>
                    <w:t>Allocation of more resources to public institutions of higher education including strengthening responsive institutions such as</w:t>
                  </w:r>
                  <w:r>
                    <w:rPr>
                      <w:spacing w:val="-11"/>
                      <w:sz w:val="20"/>
                    </w:rPr>
                    <w:t> </w:t>
                  </w:r>
                  <w:r>
                    <w:rPr>
                      <w:sz w:val="20"/>
                    </w:rPr>
                    <w:t>Medunsa.</w:t>
                  </w:r>
                </w:p>
              </w:txbxContent>
            </v:textbox>
            <w10:wrap type="none"/>
          </v:shape>
        </w:pict>
      </w:r>
      <w:r>
        <w:rPr/>
        <w:pict>
          <v:shape style="position:absolute;margin-left:432.421906pt;margin-top:242.010376pt;width:108.15pt;height:24.3pt;mso-position-horizontal-relative:page;mso-position-vertical-relative:page;z-index:-118936" type="#_x0000_t202" filled="false" stroked="false">
            <v:textbox inset="0,0,0,0">
              <w:txbxContent>
                <w:p>
                  <w:pPr>
                    <w:spacing w:line="228" w:lineRule="exact" w:before="0"/>
                    <w:ind w:left="893" w:right="0" w:firstLine="0"/>
                    <w:jc w:val="left"/>
                    <w:rPr>
                      <w:sz w:val="20"/>
                    </w:rPr>
                  </w:pPr>
                  <w:r>
                    <w:rPr>
                      <w:sz w:val="20"/>
                    </w:rPr>
                    <w:t>Medium-term</w:t>
                  </w:r>
                </w:p>
                <w:p>
                  <w:pPr>
                    <w:pStyle w:val="BodyText"/>
                    <w:ind w:left="40"/>
                    <w:rPr>
                      <w:sz w:val="17"/>
                    </w:rPr>
                  </w:pPr>
                </w:p>
              </w:txbxContent>
            </v:textbox>
            <w10:wrap type="none"/>
          </v:shape>
        </w:pict>
      </w:r>
      <w:r>
        <w:rPr/>
        <w:pict>
          <v:shape style="position:absolute;margin-left:90.208015pt;margin-top:266.296448pt;width:342.25pt;height:24.2pt;mso-position-horizontal-relative:page;mso-position-vertical-relative:page;z-index:-118912" type="#_x0000_t202" filled="false" stroked="false">
            <v:textbox inset="0,0,0,0">
              <w:txbxContent>
                <w:p>
                  <w:pPr>
                    <w:numPr>
                      <w:ilvl w:val="0"/>
                      <w:numId w:val="9"/>
                    </w:numPr>
                    <w:tabs>
                      <w:tab w:pos="725" w:val="left" w:leader="none"/>
                      <w:tab w:pos="726" w:val="left" w:leader="none"/>
                    </w:tabs>
                    <w:spacing w:before="0"/>
                    <w:ind w:left="725" w:right="50" w:hanging="360"/>
                    <w:jc w:val="left"/>
                    <w:rPr>
                      <w:sz w:val="20"/>
                    </w:rPr>
                  </w:pPr>
                  <w:r>
                    <w:rPr>
                      <w:sz w:val="20"/>
                    </w:rPr>
                    <w:t>Establishment of additional tertiary institutions and/or satellites in each province and/or at community level such as in</w:t>
                  </w:r>
                  <w:r>
                    <w:rPr>
                      <w:spacing w:val="-3"/>
                      <w:sz w:val="20"/>
                    </w:rPr>
                    <w:t> </w:t>
                  </w:r>
                  <w:r>
                    <w:rPr>
                      <w:sz w:val="20"/>
                    </w:rPr>
                    <w:t>Cuba.</w:t>
                  </w:r>
                </w:p>
              </w:txbxContent>
            </v:textbox>
            <w10:wrap type="none"/>
          </v:shape>
        </w:pict>
      </w:r>
      <w:r>
        <w:rPr/>
        <w:pict>
          <v:shape style="position:absolute;margin-left:432.421906pt;margin-top:266.296448pt;width:108.15pt;height:24.2pt;mso-position-horizontal-relative:page;mso-position-vertical-relative:page;z-index:-118888" type="#_x0000_t202" filled="false" stroked="false">
            <v:textbox inset="0,0,0,0">
              <w:txbxContent>
                <w:p>
                  <w:pPr>
                    <w:tabs>
                      <w:tab w:pos="1983" w:val="left" w:leader="none"/>
                    </w:tabs>
                    <w:spacing w:before="0"/>
                    <w:ind w:left="893" w:right="21" w:firstLine="0"/>
                    <w:jc w:val="left"/>
                    <w:rPr>
                      <w:sz w:val="20"/>
                    </w:rPr>
                  </w:pPr>
                  <w:r>
                    <w:rPr>
                      <w:sz w:val="20"/>
                    </w:rPr>
                    <w:t>Short-term</w:t>
                    <w:tab/>
                  </w:r>
                  <w:r>
                    <w:rPr>
                      <w:spacing w:val="-13"/>
                      <w:sz w:val="20"/>
                    </w:rPr>
                    <w:t>to </w:t>
                  </w:r>
                  <w:r>
                    <w:rPr>
                      <w:sz w:val="20"/>
                    </w:rPr>
                    <w:t>Medium-term</w:t>
                  </w:r>
                </w:p>
              </w:txbxContent>
            </v:textbox>
            <w10:wrap type="none"/>
          </v:shape>
        </w:pict>
      </w:r>
      <w:r>
        <w:rPr/>
        <w:pict>
          <v:shape style="position:absolute;margin-left:90.208015pt;margin-top:290.462311pt;width:342.25pt;height:35.85pt;mso-position-horizontal-relative:page;mso-position-vertical-relative:page;z-index:-118864" type="#_x0000_t202" filled="false" stroked="false">
            <v:textbox inset="0,0,0,0">
              <w:txbxContent>
                <w:p>
                  <w:pPr>
                    <w:numPr>
                      <w:ilvl w:val="0"/>
                      <w:numId w:val="10"/>
                    </w:numPr>
                    <w:tabs>
                      <w:tab w:pos="726" w:val="left" w:leader="none"/>
                    </w:tabs>
                    <w:spacing w:line="240" w:lineRule="auto" w:before="0"/>
                    <w:ind w:left="725" w:right="44" w:hanging="360"/>
                    <w:jc w:val="both"/>
                    <w:rPr>
                      <w:sz w:val="20"/>
                    </w:rPr>
                  </w:pPr>
                  <w:r>
                    <w:rPr>
                      <w:sz w:val="20"/>
                    </w:rPr>
                    <w:t>Strengthen teaching, training and research capability of the tertiary institutions awarding scholarships for training of specialists and super- specialists</w:t>
                  </w:r>
                </w:p>
              </w:txbxContent>
            </v:textbox>
            <w10:wrap type="none"/>
          </v:shape>
        </w:pict>
      </w:r>
      <w:r>
        <w:rPr/>
        <w:pict>
          <v:shape style="position:absolute;margin-left:432.421906pt;margin-top:290.462311pt;width:108.15pt;height:35.85pt;mso-position-horizontal-relative:page;mso-position-vertical-relative:page;z-index:-118840" type="#_x0000_t202" filled="false" stroked="false">
            <v:textbox inset="0,0,0,0">
              <w:txbxContent>
                <w:p>
                  <w:pPr>
                    <w:spacing w:before="0"/>
                    <w:ind w:left="893" w:right="0" w:firstLine="0"/>
                    <w:jc w:val="left"/>
                    <w:rPr>
                      <w:sz w:val="20"/>
                    </w:rPr>
                  </w:pPr>
                  <w:r>
                    <w:rPr>
                      <w:sz w:val="20"/>
                    </w:rPr>
                    <w:t>Medium-term</w:t>
                  </w:r>
                </w:p>
                <w:p>
                  <w:pPr>
                    <w:pStyle w:val="BodyText"/>
                    <w:ind w:left="40"/>
                    <w:rPr>
                      <w:sz w:val="17"/>
                    </w:rPr>
                  </w:pPr>
                </w:p>
              </w:txbxContent>
            </v:textbox>
            <w10:wrap type="none"/>
          </v:shape>
        </w:pict>
      </w:r>
      <w:r>
        <w:rPr/>
        <w:pict>
          <v:shape style="position:absolute;margin-left:90.208015pt;margin-top:326.288391pt;width:342.25pt;height:24.3pt;mso-position-horizontal-relative:page;mso-position-vertical-relative:page;z-index:-118816" type="#_x0000_t202" filled="false" stroked="false">
            <v:textbox inset="0,0,0,0">
              <w:txbxContent>
                <w:p>
                  <w:pPr>
                    <w:numPr>
                      <w:ilvl w:val="0"/>
                      <w:numId w:val="11"/>
                    </w:numPr>
                    <w:tabs>
                      <w:tab w:pos="725" w:val="left" w:leader="none"/>
                      <w:tab w:pos="726" w:val="left" w:leader="none"/>
                    </w:tabs>
                    <w:spacing w:before="0"/>
                    <w:ind w:left="725" w:right="50" w:hanging="360"/>
                    <w:jc w:val="left"/>
                    <w:rPr>
                      <w:sz w:val="20"/>
                    </w:rPr>
                  </w:pPr>
                  <w:r>
                    <w:rPr>
                      <w:sz w:val="20"/>
                    </w:rPr>
                    <w:t>Extend internship and community service programme to all health professionals</w:t>
                  </w:r>
                </w:p>
              </w:txbxContent>
            </v:textbox>
            <w10:wrap type="none"/>
          </v:shape>
        </w:pict>
      </w:r>
      <w:r>
        <w:rPr/>
        <w:pict>
          <v:shape style="position:absolute;margin-left:432.421906pt;margin-top:326.288391pt;width:108.15pt;height:24.3pt;mso-position-horizontal-relative:page;mso-position-vertical-relative:page;z-index:-118792" type="#_x0000_t202" filled="false" stroked="false">
            <v:textbox inset="0,0,0,0">
              <w:txbxContent>
                <w:p>
                  <w:pPr>
                    <w:spacing w:line="228" w:lineRule="exact" w:before="0"/>
                    <w:ind w:left="893" w:right="0" w:firstLine="0"/>
                    <w:jc w:val="left"/>
                    <w:rPr>
                      <w:sz w:val="20"/>
                    </w:rPr>
                  </w:pPr>
                  <w:r>
                    <w:rPr>
                      <w:sz w:val="20"/>
                    </w:rPr>
                    <w:t>Short-term</w:t>
                  </w:r>
                </w:p>
                <w:p>
                  <w:pPr>
                    <w:pStyle w:val="BodyText"/>
                    <w:ind w:left="40"/>
                    <w:rPr>
                      <w:sz w:val="17"/>
                    </w:rPr>
                  </w:pPr>
                </w:p>
              </w:txbxContent>
            </v:textbox>
            <w10:wrap type="none"/>
          </v:shape>
        </w:pict>
      </w:r>
      <w:r>
        <w:rPr/>
        <w:pict>
          <v:shape style="position:absolute;margin-left:90.208015pt;margin-top:350.574463pt;width:342.25pt;height:12.75pt;mso-position-horizontal-relative:page;mso-position-vertical-relative:page;z-index:-118768" type="#_x0000_t202" filled="false" stroked="false">
            <v:textbox inset="0,0,0,0">
              <w:txbxContent>
                <w:p>
                  <w:pPr>
                    <w:numPr>
                      <w:ilvl w:val="0"/>
                      <w:numId w:val="12"/>
                    </w:numPr>
                    <w:tabs>
                      <w:tab w:pos="725" w:val="left" w:leader="none"/>
                      <w:tab w:pos="726" w:val="left" w:leader="none"/>
                    </w:tabs>
                    <w:spacing w:line="243" w:lineRule="exact" w:before="0"/>
                    <w:ind w:left="725" w:right="0" w:hanging="360"/>
                    <w:jc w:val="left"/>
                    <w:rPr>
                      <w:sz w:val="20"/>
                    </w:rPr>
                  </w:pPr>
                  <w:r>
                    <w:rPr>
                      <w:sz w:val="20"/>
                    </w:rPr>
                    <w:t>Address Continuing Professional Development for mid-level</w:t>
                  </w:r>
                  <w:r>
                    <w:rPr>
                      <w:spacing w:val="-5"/>
                      <w:sz w:val="20"/>
                    </w:rPr>
                    <w:t> </w:t>
                  </w:r>
                  <w:r>
                    <w:rPr>
                      <w:sz w:val="20"/>
                    </w:rPr>
                    <w:t>workers</w:t>
                  </w:r>
                </w:p>
              </w:txbxContent>
            </v:textbox>
            <w10:wrap type="none"/>
          </v:shape>
        </w:pict>
      </w:r>
      <w:r>
        <w:rPr/>
        <w:pict>
          <v:shape style="position:absolute;margin-left:432.421906pt;margin-top:350.574463pt;width:108.15pt;height:12.75pt;mso-position-horizontal-relative:page;mso-position-vertical-relative:page;z-index:-118744" type="#_x0000_t202" filled="false" stroked="false">
            <v:textbox inset="0,0,0,0">
              <w:txbxContent>
                <w:p>
                  <w:pPr>
                    <w:spacing w:line="228" w:lineRule="exact" w:before="0"/>
                    <w:ind w:left="893" w:right="0" w:firstLine="0"/>
                    <w:jc w:val="left"/>
                    <w:rPr>
                      <w:sz w:val="20"/>
                    </w:rPr>
                  </w:pPr>
                  <w:r>
                    <w:rPr>
                      <w:sz w:val="20"/>
                    </w:rPr>
                    <w:t>Medium-term</w:t>
                  </w:r>
                </w:p>
              </w:txbxContent>
            </v:textbox>
            <w10:wrap type="none"/>
          </v:shape>
        </w:pict>
      </w:r>
      <w:r>
        <w:rPr/>
        <w:pict>
          <v:shape style="position:absolute;margin-left:90.208015pt;margin-top:363.320496pt;width:342.25pt;height:24.3pt;mso-position-horizontal-relative:page;mso-position-vertical-relative:page;z-index:-118720" type="#_x0000_t202" filled="false" stroked="false">
            <v:textbox inset="0,0,0,0">
              <w:txbxContent>
                <w:p>
                  <w:pPr>
                    <w:numPr>
                      <w:ilvl w:val="0"/>
                      <w:numId w:val="13"/>
                    </w:numPr>
                    <w:tabs>
                      <w:tab w:pos="725" w:val="left" w:leader="none"/>
                      <w:tab w:pos="726" w:val="left" w:leader="none"/>
                    </w:tabs>
                    <w:spacing w:before="0"/>
                    <w:ind w:left="725" w:right="50" w:hanging="360"/>
                    <w:jc w:val="left"/>
                    <w:rPr>
                      <w:sz w:val="20"/>
                    </w:rPr>
                  </w:pPr>
                  <w:r>
                    <w:rPr>
                      <w:sz w:val="20"/>
                    </w:rPr>
                    <w:t>Extend training and development programme in Cuba to other health professionals and support</w:t>
                  </w:r>
                  <w:r>
                    <w:rPr>
                      <w:spacing w:val="1"/>
                      <w:sz w:val="20"/>
                    </w:rPr>
                    <w:t> </w:t>
                  </w:r>
                  <w:r>
                    <w:rPr>
                      <w:sz w:val="20"/>
                    </w:rPr>
                    <w:t>workers</w:t>
                  </w:r>
                </w:p>
              </w:txbxContent>
            </v:textbox>
            <w10:wrap type="none"/>
          </v:shape>
        </w:pict>
      </w:r>
      <w:r>
        <w:rPr/>
        <w:pict>
          <v:shape style="position:absolute;margin-left:432.421906pt;margin-top:363.320496pt;width:108.15pt;height:24.3pt;mso-position-horizontal-relative:page;mso-position-vertical-relative:page;z-index:-118696" type="#_x0000_t202" filled="false" stroked="false">
            <v:textbox inset="0,0,0,0">
              <w:txbxContent>
                <w:p>
                  <w:pPr>
                    <w:tabs>
                      <w:tab w:pos="1983" w:val="left" w:leader="none"/>
                    </w:tabs>
                    <w:spacing w:before="0"/>
                    <w:ind w:left="893" w:right="21" w:firstLine="0"/>
                    <w:jc w:val="left"/>
                    <w:rPr>
                      <w:sz w:val="20"/>
                    </w:rPr>
                  </w:pPr>
                  <w:r>
                    <w:rPr>
                      <w:sz w:val="20"/>
                    </w:rPr>
                    <w:t>Short-term</w:t>
                    <w:tab/>
                  </w:r>
                  <w:r>
                    <w:rPr>
                      <w:spacing w:val="-13"/>
                      <w:sz w:val="20"/>
                    </w:rPr>
                    <w:t>to </w:t>
                  </w:r>
                  <w:r>
                    <w:rPr>
                      <w:sz w:val="20"/>
                    </w:rPr>
                    <w:t>Medium-term</w:t>
                  </w:r>
                </w:p>
              </w:txbxContent>
            </v:textbox>
            <w10:wrap type="none"/>
          </v:shape>
        </w:pict>
      </w:r>
      <w:r>
        <w:rPr/>
        <w:pict>
          <v:shape style="position:absolute;margin-left:90.208015pt;margin-top:387.606537pt;width:342.25pt;height:24.2pt;mso-position-horizontal-relative:page;mso-position-vertical-relative:page;z-index:-118672" type="#_x0000_t202" filled="false" stroked="false">
            <v:textbox inset="0,0,0,0">
              <w:txbxContent>
                <w:p>
                  <w:pPr>
                    <w:numPr>
                      <w:ilvl w:val="0"/>
                      <w:numId w:val="14"/>
                    </w:numPr>
                    <w:tabs>
                      <w:tab w:pos="725" w:val="left" w:leader="none"/>
                      <w:tab w:pos="726" w:val="left" w:leader="none"/>
                    </w:tabs>
                    <w:spacing w:before="0"/>
                    <w:ind w:left="725" w:right="50" w:hanging="360"/>
                    <w:jc w:val="left"/>
                    <w:rPr>
                      <w:sz w:val="20"/>
                    </w:rPr>
                  </w:pPr>
                  <w:r>
                    <w:rPr>
                      <w:sz w:val="20"/>
                    </w:rPr>
                    <w:t>Review the efficacy and efficiency of current management development programmes</w:t>
                  </w:r>
                </w:p>
              </w:txbxContent>
            </v:textbox>
            <w10:wrap type="none"/>
          </v:shape>
        </w:pict>
      </w:r>
      <w:r>
        <w:rPr/>
        <w:pict>
          <v:shape style="position:absolute;margin-left:432.421906pt;margin-top:387.606537pt;width:108.15pt;height:24.2pt;mso-position-horizontal-relative:page;mso-position-vertical-relative:page;z-index:-118648" type="#_x0000_t202" filled="false" stroked="false">
            <v:textbox inset="0,0,0,0">
              <w:txbxContent>
                <w:p>
                  <w:pPr>
                    <w:spacing w:line="228" w:lineRule="exact" w:before="0"/>
                    <w:ind w:left="893" w:right="0" w:firstLine="0"/>
                    <w:jc w:val="left"/>
                    <w:rPr>
                      <w:sz w:val="20"/>
                    </w:rPr>
                  </w:pPr>
                  <w:r>
                    <w:rPr>
                      <w:sz w:val="20"/>
                    </w:rPr>
                    <w:t>Short-term</w:t>
                  </w:r>
                </w:p>
                <w:p>
                  <w:pPr>
                    <w:pStyle w:val="BodyText"/>
                    <w:ind w:left="40"/>
                    <w:rPr>
                      <w:sz w:val="17"/>
                    </w:rPr>
                  </w:pPr>
                </w:p>
              </w:txbxContent>
            </v:textbox>
            <w10:wrap type="none"/>
          </v:shape>
        </w:pict>
      </w:r>
      <w:r>
        <w:rPr/>
        <w:pict>
          <v:shape style="position:absolute;margin-left:90.208015pt;margin-top:411.7724pt;width:342.25pt;height:24.3pt;mso-position-horizontal-relative:page;mso-position-vertical-relative:page;z-index:-118624" type="#_x0000_t202" filled="false" stroked="false">
            <v:textbox inset="0,0,0,0">
              <w:txbxContent>
                <w:p>
                  <w:pPr>
                    <w:numPr>
                      <w:ilvl w:val="0"/>
                      <w:numId w:val="15"/>
                    </w:numPr>
                    <w:tabs>
                      <w:tab w:pos="725" w:val="left" w:leader="none"/>
                      <w:tab w:pos="726" w:val="left" w:leader="none"/>
                    </w:tabs>
                    <w:spacing w:line="237" w:lineRule="auto" w:before="2"/>
                    <w:ind w:left="725" w:right="51" w:hanging="360"/>
                    <w:jc w:val="left"/>
                    <w:rPr>
                      <w:sz w:val="20"/>
                    </w:rPr>
                  </w:pPr>
                  <w:r>
                    <w:rPr>
                      <w:sz w:val="20"/>
                    </w:rPr>
                    <w:t>Undertake audit of management qualifications of all National and Provincial Health Care</w:t>
                  </w:r>
                  <w:r>
                    <w:rPr>
                      <w:spacing w:val="1"/>
                      <w:sz w:val="20"/>
                    </w:rPr>
                    <w:t> </w:t>
                  </w:r>
                  <w:r>
                    <w:rPr>
                      <w:sz w:val="20"/>
                    </w:rPr>
                    <w:t>managers</w:t>
                  </w:r>
                </w:p>
              </w:txbxContent>
            </v:textbox>
            <w10:wrap type="none"/>
          </v:shape>
        </w:pict>
      </w:r>
      <w:r>
        <w:rPr/>
        <w:pict>
          <v:shape style="position:absolute;margin-left:432.421906pt;margin-top:411.7724pt;width:108.15pt;height:24.3pt;mso-position-horizontal-relative:page;mso-position-vertical-relative:page;z-index:-118600" type="#_x0000_t202" filled="false" stroked="false">
            <v:textbox inset="0,0,0,0">
              <w:txbxContent>
                <w:p>
                  <w:pPr>
                    <w:spacing w:before="0"/>
                    <w:ind w:left="893" w:right="0" w:firstLine="0"/>
                    <w:jc w:val="left"/>
                    <w:rPr>
                      <w:sz w:val="20"/>
                    </w:rPr>
                  </w:pPr>
                  <w:r>
                    <w:rPr>
                      <w:sz w:val="20"/>
                    </w:rPr>
                    <w:t>Short-term</w:t>
                  </w:r>
                </w:p>
                <w:p>
                  <w:pPr>
                    <w:pStyle w:val="BodyText"/>
                    <w:ind w:left="40"/>
                    <w:rPr>
                      <w:sz w:val="17"/>
                    </w:rPr>
                  </w:pPr>
                </w:p>
              </w:txbxContent>
            </v:textbox>
            <w10:wrap type="none"/>
          </v:shape>
        </w:pict>
      </w:r>
      <w:r>
        <w:rPr/>
        <w:pict>
          <v:shape style="position:absolute;margin-left:90.208015pt;margin-top:436.058472pt;width:342.25pt;height:24.3pt;mso-position-horizontal-relative:page;mso-position-vertical-relative:page;z-index:-118576" type="#_x0000_t202" filled="false" stroked="false">
            <v:textbox inset="0,0,0,0">
              <w:txbxContent>
                <w:p>
                  <w:pPr>
                    <w:numPr>
                      <w:ilvl w:val="0"/>
                      <w:numId w:val="16"/>
                    </w:numPr>
                    <w:tabs>
                      <w:tab w:pos="725" w:val="left" w:leader="none"/>
                      <w:tab w:pos="726" w:val="left" w:leader="none"/>
                    </w:tabs>
                    <w:spacing w:before="0"/>
                    <w:ind w:left="725" w:right="48" w:hanging="360"/>
                    <w:jc w:val="left"/>
                    <w:rPr>
                      <w:sz w:val="20"/>
                    </w:rPr>
                  </w:pPr>
                  <w:r>
                    <w:rPr>
                      <w:sz w:val="20"/>
                    </w:rPr>
                    <w:t>Integrated generic management training with specific material related to health care</w:t>
                  </w:r>
                  <w:r>
                    <w:rPr>
                      <w:spacing w:val="1"/>
                      <w:sz w:val="20"/>
                    </w:rPr>
                    <w:t> </w:t>
                  </w:r>
                  <w:r>
                    <w:rPr>
                      <w:sz w:val="20"/>
                    </w:rPr>
                    <w:t>management</w:t>
                  </w:r>
                </w:p>
              </w:txbxContent>
            </v:textbox>
            <w10:wrap type="none"/>
          </v:shape>
        </w:pict>
      </w:r>
      <w:r>
        <w:rPr/>
        <w:pict>
          <v:shape style="position:absolute;margin-left:432.421906pt;margin-top:436.058472pt;width:108.15pt;height:24.3pt;mso-position-horizontal-relative:page;mso-position-vertical-relative:page;z-index:-118552" type="#_x0000_t202" filled="false" stroked="false">
            <v:textbox inset="0,0,0,0">
              <w:txbxContent>
                <w:p>
                  <w:pPr>
                    <w:spacing w:line="228" w:lineRule="exact" w:before="0"/>
                    <w:ind w:left="893" w:right="0" w:firstLine="0"/>
                    <w:jc w:val="left"/>
                    <w:rPr>
                      <w:sz w:val="20"/>
                    </w:rPr>
                  </w:pPr>
                  <w:r>
                    <w:rPr>
                      <w:sz w:val="20"/>
                    </w:rPr>
                    <w:t>Short-term</w:t>
                  </w:r>
                </w:p>
                <w:p>
                  <w:pPr>
                    <w:pStyle w:val="BodyText"/>
                    <w:ind w:left="40"/>
                    <w:rPr>
                      <w:sz w:val="17"/>
                    </w:rPr>
                  </w:pPr>
                </w:p>
              </w:txbxContent>
            </v:textbox>
            <w10:wrap type="none"/>
          </v:shape>
        </w:pict>
      </w:r>
      <w:r>
        <w:rPr/>
        <w:pict>
          <v:shape style="position:absolute;margin-left:90.208015pt;margin-top:460.344543pt;width:342.25pt;height:12.75pt;mso-position-horizontal-relative:page;mso-position-vertical-relative:page;z-index:-118528" type="#_x0000_t202" filled="false" stroked="false">
            <v:textbox inset="0,0,0,0">
              <w:txbxContent>
                <w:p>
                  <w:pPr>
                    <w:numPr>
                      <w:ilvl w:val="0"/>
                      <w:numId w:val="17"/>
                    </w:numPr>
                    <w:tabs>
                      <w:tab w:pos="725" w:val="left" w:leader="none"/>
                      <w:tab w:pos="726" w:val="left" w:leader="none"/>
                    </w:tabs>
                    <w:spacing w:line="243" w:lineRule="exact" w:before="0"/>
                    <w:ind w:left="725" w:right="0" w:hanging="360"/>
                    <w:jc w:val="left"/>
                    <w:rPr>
                      <w:sz w:val="20"/>
                    </w:rPr>
                  </w:pPr>
                  <w:r>
                    <w:rPr>
                      <w:sz w:val="20"/>
                    </w:rPr>
                    <w:t>Introduce specialised courses on the</w:t>
                  </w:r>
                  <w:r>
                    <w:rPr>
                      <w:spacing w:val="-3"/>
                      <w:sz w:val="20"/>
                    </w:rPr>
                    <w:t> </w:t>
                  </w:r>
                  <w:r>
                    <w:rPr>
                      <w:sz w:val="20"/>
                    </w:rPr>
                    <w:t>PFMA</w:t>
                  </w:r>
                </w:p>
              </w:txbxContent>
            </v:textbox>
            <w10:wrap type="none"/>
          </v:shape>
        </w:pict>
      </w:r>
      <w:r>
        <w:rPr/>
        <w:pict>
          <v:shape style="position:absolute;margin-left:432.421906pt;margin-top:460.344543pt;width:108.15pt;height:12.75pt;mso-position-horizontal-relative:page;mso-position-vertical-relative:page;z-index:-118504" type="#_x0000_t202" filled="false" stroked="false">
            <v:textbox inset="0,0,0,0">
              <w:txbxContent>
                <w:p>
                  <w:pPr>
                    <w:spacing w:line="228" w:lineRule="exact" w:before="0"/>
                    <w:ind w:left="893" w:right="0" w:firstLine="0"/>
                    <w:jc w:val="left"/>
                    <w:rPr>
                      <w:sz w:val="20"/>
                    </w:rPr>
                  </w:pPr>
                  <w:r>
                    <w:rPr>
                      <w:sz w:val="20"/>
                    </w:rPr>
                    <w:t>Short-term</w:t>
                  </w:r>
                </w:p>
              </w:txbxContent>
            </v:textbox>
            <w10:wrap type="none"/>
          </v:shape>
        </w:pict>
      </w:r>
      <w:r>
        <w:rPr/>
        <w:pict>
          <v:shape style="position:absolute;margin-left:90.208015pt;margin-top:473.090546pt;width:342.25pt;height:35.85pt;mso-position-horizontal-relative:page;mso-position-vertical-relative:page;z-index:-118480" type="#_x0000_t202" filled="false" stroked="false">
            <v:textbox inset="0,0,0,0">
              <w:txbxContent>
                <w:p>
                  <w:pPr>
                    <w:numPr>
                      <w:ilvl w:val="0"/>
                      <w:numId w:val="18"/>
                    </w:numPr>
                    <w:tabs>
                      <w:tab w:pos="726" w:val="left" w:leader="none"/>
                    </w:tabs>
                    <w:spacing w:before="0"/>
                    <w:ind w:left="725" w:right="49" w:hanging="360"/>
                    <w:jc w:val="both"/>
                    <w:rPr>
                      <w:sz w:val="20"/>
                    </w:rPr>
                  </w:pPr>
                  <w:r>
                    <w:rPr>
                      <w:sz w:val="20"/>
                    </w:rPr>
                    <w:t>New and creative training approaches that combines formal instruction with informal practices to be on team-building interventions to create synergy amongst managers in a particular</w:t>
                  </w:r>
                  <w:r>
                    <w:rPr>
                      <w:spacing w:val="-4"/>
                      <w:sz w:val="20"/>
                    </w:rPr>
                    <w:t> </w:t>
                  </w:r>
                  <w:r>
                    <w:rPr>
                      <w:sz w:val="20"/>
                    </w:rPr>
                    <w:t>district/institution</w:t>
                  </w:r>
                </w:p>
              </w:txbxContent>
            </v:textbox>
            <w10:wrap type="none"/>
          </v:shape>
        </w:pict>
      </w:r>
      <w:r>
        <w:rPr/>
        <w:pict>
          <v:shape style="position:absolute;margin-left:432.421906pt;margin-top:473.090546pt;width:108.15pt;height:35.85pt;mso-position-horizontal-relative:page;mso-position-vertical-relative:page;z-index:-118456" type="#_x0000_t202" filled="false" stroked="false">
            <v:textbox inset="0,0,0,0">
              <w:txbxContent>
                <w:p>
                  <w:pPr>
                    <w:spacing w:line="228" w:lineRule="exact" w:before="0"/>
                    <w:ind w:left="893" w:right="0" w:firstLine="0"/>
                    <w:jc w:val="left"/>
                    <w:rPr>
                      <w:sz w:val="20"/>
                    </w:rPr>
                  </w:pPr>
                  <w:r>
                    <w:rPr>
                      <w:sz w:val="20"/>
                    </w:rPr>
                    <w:t>Short-term</w:t>
                  </w:r>
                </w:p>
                <w:p>
                  <w:pPr>
                    <w:pStyle w:val="BodyText"/>
                    <w:ind w:left="40"/>
                    <w:rPr>
                      <w:sz w:val="17"/>
                    </w:rPr>
                  </w:pPr>
                </w:p>
              </w:txbxContent>
            </v:textbox>
            <w10:wrap type="none"/>
          </v:shape>
        </w:pict>
      </w:r>
      <w:r>
        <w:rPr/>
        <w:pict>
          <v:shape style="position:absolute;margin-left:90.208015pt;margin-top:508.916656pt;width:342.25pt;height:24.2pt;mso-position-horizontal-relative:page;mso-position-vertical-relative:page;z-index:-118432" type="#_x0000_t202" filled="false" stroked="false">
            <v:textbox inset="0,0,0,0">
              <w:txbxContent>
                <w:p>
                  <w:pPr>
                    <w:numPr>
                      <w:ilvl w:val="0"/>
                      <w:numId w:val="19"/>
                    </w:numPr>
                    <w:tabs>
                      <w:tab w:pos="725" w:val="left" w:leader="none"/>
                      <w:tab w:pos="726" w:val="left" w:leader="none"/>
                    </w:tabs>
                    <w:spacing w:before="0"/>
                    <w:ind w:left="725" w:right="50" w:hanging="360"/>
                    <w:jc w:val="left"/>
                    <w:rPr>
                      <w:sz w:val="20"/>
                    </w:rPr>
                  </w:pPr>
                  <w:r>
                    <w:rPr>
                      <w:sz w:val="20"/>
                    </w:rPr>
                    <w:t>Base formal instruction on an experiential approach and include case studies drawn specifically from the experience of the</w:t>
                  </w:r>
                  <w:r>
                    <w:rPr>
                      <w:spacing w:val="-12"/>
                      <w:sz w:val="20"/>
                    </w:rPr>
                    <w:t> </w:t>
                  </w:r>
                  <w:r>
                    <w:rPr>
                      <w:sz w:val="20"/>
                    </w:rPr>
                    <w:t>participants</w:t>
                  </w:r>
                </w:p>
              </w:txbxContent>
            </v:textbox>
            <w10:wrap type="none"/>
          </v:shape>
        </w:pict>
      </w:r>
      <w:r>
        <w:rPr/>
        <w:pict>
          <v:shape style="position:absolute;margin-left:432.421906pt;margin-top:508.916656pt;width:108.15pt;height:24.2pt;mso-position-horizontal-relative:page;mso-position-vertical-relative:page;z-index:-118408" type="#_x0000_t202" filled="false" stroked="false">
            <v:textbox inset="0,0,0,0">
              <w:txbxContent>
                <w:p>
                  <w:pPr>
                    <w:spacing w:line="228" w:lineRule="exact" w:before="0"/>
                    <w:ind w:left="893" w:right="0" w:firstLine="0"/>
                    <w:jc w:val="left"/>
                    <w:rPr>
                      <w:sz w:val="20"/>
                    </w:rPr>
                  </w:pPr>
                  <w:r>
                    <w:rPr>
                      <w:sz w:val="20"/>
                    </w:rPr>
                    <w:t>Short-term</w:t>
                  </w:r>
                </w:p>
                <w:p>
                  <w:pPr>
                    <w:pStyle w:val="BodyText"/>
                    <w:ind w:left="40"/>
                    <w:rPr>
                      <w:sz w:val="17"/>
                    </w:rPr>
                  </w:pPr>
                </w:p>
              </w:txbxContent>
            </v:textbox>
            <w10:wrap type="none"/>
          </v:shape>
        </w:pict>
      </w:r>
      <w:r>
        <w:rPr/>
        <w:pict>
          <v:shape style="position:absolute;margin-left:90.208015pt;margin-top:533.082520pt;width:342.25pt;height:24.3pt;mso-position-horizontal-relative:page;mso-position-vertical-relative:page;z-index:-118384" type="#_x0000_t202" filled="false" stroked="false">
            <v:textbox inset="0,0,0,0">
              <w:txbxContent>
                <w:p>
                  <w:pPr>
                    <w:numPr>
                      <w:ilvl w:val="0"/>
                      <w:numId w:val="20"/>
                    </w:numPr>
                    <w:tabs>
                      <w:tab w:pos="725" w:val="left" w:leader="none"/>
                      <w:tab w:pos="726" w:val="left" w:leader="none"/>
                    </w:tabs>
                    <w:spacing w:line="237" w:lineRule="auto" w:before="2"/>
                    <w:ind w:left="725" w:right="51" w:hanging="360"/>
                    <w:jc w:val="left"/>
                    <w:rPr>
                      <w:sz w:val="20"/>
                    </w:rPr>
                  </w:pPr>
                  <w:r>
                    <w:rPr>
                      <w:sz w:val="20"/>
                    </w:rPr>
                    <w:t>Include mentoring and coaching, networking with colleagues and in-house programmes in management training</w:t>
                  </w:r>
                  <w:r>
                    <w:rPr>
                      <w:spacing w:val="-3"/>
                      <w:sz w:val="20"/>
                    </w:rPr>
                    <w:t> </w:t>
                  </w:r>
                  <w:r>
                    <w:rPr>
                      <w:sz w:val="20"/>
                    </w:rPr>
                    <w:t>programmes</w:t>
                  </w:r>
                </w:p>
              </w:txbxContent>
            </v:textbox>
            <w10:wrap type="none"/>
          </v:shape>
        </w:pict>
      </w:r>
      <w:r>
        <w:rPr/>
        <w:pict>
          <v:shape style="position:absolute;margin-left:432.421906pt;margin-top:533.082520pt;width:108.15pt;height:24.3pt;mso-position-horizontal-relative:page;mso-position-vertical-relative:page;z-index:-118360" type="#_x0000_t202" filled="false" stroked="false">
            <v:textbox inset="0,0,0,0">
              <w:txbxContent>
                <w:p>
                  <w:pPr>
                    <w:tabs>
                      <w:tab w:pos="1983" w:val="left" w:leader="none"/>
                    </w:tabs>
                    <w:spacing w:line="229" w:lineRule="exact" w:before="0"/>
                    <w:ind w:left="893" w:right="0" w:firstLine="0"/>
                    <w:jc w:val="left"/>
                    <w:rPr>
                      <w:sz w:val="20"/>
                    </w:rPr>
                  </w:pPr>
                  <w:r>
                    <w:rPr>
                      <w:sz w:val="20"/>
                    </w:rPr>
                    <w:t>Short</w:t>
                    <w:tab/>
                    <w:t>to</w:t>
                  </w:r>
                </w:p>
                <w:p>
                  <w:pPr>
                    <w:spacing w:line="229" w:lineRule="exact" w:before="0"/>
                    <w:ind w:left="893" w:right="0" w:firstLine="0"/>
                    <w:jc w:val="left"/>
                    <w:rPr>
                      <w:sz w:val="20"/>
                    </w:rPr>
                  </w:pPr>
                  <w:r>
                    <w:rPr>
                      <w:sz w:val="20"/>
                    </w:rPr>
                    <w:t>Medium-term</w:t>
                  </w:r>
                </w:p>
              </w:txbxContent>
            </v:textbox>
            <w10:wrap type="none"/>
          </v:shape>
        </w:pict>
      </w:r>
      <w:r>
        <w:rPr/>
        <w:pict>
          <v:shape style="position:absolute;margin-left:90.208015pt;margin-top:557.368591pt;width:342.25pt;height:23.6pt;mso-position-horizontal-relative:page;mso-position-vertical-relative:page;z-index:-118336" type="#_x0000_t202" filled="false" stroked="false">
            <v:textbox inset="0,0,0,0">
              <w:txbxContent>
                <w:p>
                  <w:pPr>
                    <w:numPr>
                      <w:ilvl w:val="0"/>
                      <w:numId w:val="21"/>
                    </w:numPr>
                    <w:tabs>
                      <w:tab w:pos="725" w:val="left" w:leader="none"/>
                      <w:tab w:pos="726" w:val="left" w:leader="none"/>
                    </w:tabs>
                    <w:spacing w:line="243" w:lineRule="exact" w:before="0"/>
                    <w:ind w:left="725" w:right="0" w:hanging="360"/>
                    <w:jc w:val="left"/>
                    <w:rPr>
                      <w:sz w:val="20"/>
                    </w:rPr>
                  </w:pPr>
                  <w:r>
                    <w:rPr>
                      <w:sz w:val="20"/>
                    </w:rPr>
                    <w:t>Monitor and evaluate performance of managers on</w:t>
                  </w:r>
                  <w:r>
                    <w:rPr>
                      <w:spacing w:val="-4"/>
                      <w:sz w:val="20"/>
                    </w:rPr>
                    <w:t> </w:t>
                  </w:r>
                  <w:r>
                    <w:rPr>
                      <w:sz w:val="20"/>
                    </w:rPr>
                    <w:t>courses</w:t>
                  </w:r>
                </w:p>
                <w:p>
                  <w:pPr>
                    <w:pStyle w:val="BodyText"/>
                    <w:ind w:left="40"/>
                    <w:rPr>
                      <w:sz w:val="17"/>
                    </w:rPr>
                  </w:pPr>
                </w:p>
              </w:txbxContent>
            </v:textbox>
            <w10:wrap type="none"/>
          </v:shape>
        </w:pict>
      </w:r>
      <w:r>
        <w:rPr/>
        <w:pict>
          <v:shape style="position:absolute;margin-left:432.421906pt;margin-top:557.368591pt;width:108.15pt;height:23.6pt;mso-position-horizontal-relative:page;mso-position-vertical-relative:page;z-index:-118312" type="#_x0000_t202" filled="false" stroked="false">
            <v:textbox inset="0,0,0,0">
              <w:txbxContent>
                <w:p>
                  <w:pPr>
                    <w:spacing w:line="240" w:lineRule="auto" w:before="0"/>
                    <w:ind w:left="893" w:right="21" w:firstLine="0"/>
                    <w:jc w:val="left"/>
                    <w:rPr>
                      <w:sz w:val="20"/>
                    </w:rPr>
                  </w:pPr>
                  <w:r>
                    <w:rPr>
                      <w:sz w:val="20"/>
                    </w:rPr>
                    <w:t>Short -term to Medium-term</w:t>
                  </w:r>
                </w:p>
              </w:txbxContent>
            </v:textbox>
            <w10:wrap type="none"/>
          </v:shape>
        </w:pict>
      </w:r>
      <w:r>
        <w:rPr/>
        <w:pict>
          <v:shape style="position:absolute;margin-left:90.208015pt;margin-top:580.933411pt;width:342.25pt;height:24.3pt;mso-position-horizontal-relative:page;mso-position-vertical-relative:page;z-index:-118288" type="#_x0000_t202" filled="false" stroked="false">
            <v:textbox inset="0,0,0,0">
              <w:txbxContent>
                <w:p>
                  <w:pPr>
                    <w:numPr>
                      <w:ilvl w:val="0"/>
                      <w:numId w:val="22"/>
                    </w:numPr>
                    <w:tabs>
                      <w:tab w:pos="725" w:val="left" w:leader="none"/>
                      <w:tab w:pos="726" w:val="left" w:leader="none"/>
                    </w:tabs>
                    <w:spacing w:before="0"/>
                    <w:ind w:left="725" w:right="49" w:hanging="360"/>
                    <w:jc w:val="left"/>
                    <w:rPr>
                      <w:sz w:val="20"/>
                    </w:rPr>
                  </w:pPr>
                  <w:r>
                    <w:rPr>
                      <w:sz w:val="20"/>
                    </w:rPr>
                    <w:t>Formal training courses to be provided by accredited providers – public bodies (universities) or private</w:t>
                  </w:r>
                  <w:r>
                    <w:rPr>
                      <w:spacing w:val="1"/>
                      <w:sz w:val="20"/>
                    </w:rPr>
                    <w:t> </w:t>
                  </w:r>
                  <w:r>
                    <w:rPr>
                      <w:sz w:val="20"/>
                    </w:rPr>
                    <w:t>organisations</w:t>
                  </w:r>
                </w:p>
              </w:txbxContent>
            </v:textbox>
            <w10:wrap type="none"/>
          </v:shape>
        </w:pict>
      </w:r>
      <w:r>
        <w:rPr/>
        <w:pict>
          <v:shape style="position:absolute;margin-left:432.421906pt;margin-top:580.933411pt;width:108.15pt;height:24.3pt;mso-position-horizontal-relative:page;mso-position-vertical-relative:page;z-index:-118264" type="#_x0000_t202" filled="false" stroked="false">
            <v:textbox inset="0,0,0,0">
              <w:txbxContent>
                <w:p>
                  <w:pPr>
                    <w:spacing w:line="240" w:lineRule="auto" w:before="0"/>
                    <w:ind w:left="893" w:right="0" w:firstLine="0"/>
                    <w:jc w:val="left"/>
                    <w:rPr>
                      <w:sz w:val="20"/>
                    </w:rPr>
                  </w:pPr>
                  <w:r>
                    <w:rPr>
                      <w:sz w:val="20"/>
                    </w:rPr>
                    <w:t>Short -term to medium</w:t>
                  </w:r>
                </w:p>
              </w:txbxContent>
            </v:textbox>
            <w10:wrap type="none"/>
          </v:shape>
        </w:pict>
      </w:r>
    </w:p>
    <w:p>
      <w:pPr>
        <w:spacing w:after="0"/>
        <w:rPr>
          <w:sz w:val="2"/>
          <w:szCs w:val="2"/>
        </w:rPr>
        <w:sectPr>
          <w:pgSz w:w="12240" w:h="15840"/>
          <w:pgMar w:top="1420" w:bottom="280" w:left="1580" w:right="0"/>
        </w:sectPr>
      </w:pPr>
    </w:p>
    <w:p>
      <w:pPr>
        <w:rPr>
          <w:sz w:val="2"/>
          <w:szCs w:val="2"/>
        </w:rPr>
      </w:pPr>
      <w:r>
        <w:rPr/>
        <w:pict>
          <v:shape style="position:absolute;margin-left:89.084099pt;margin-top:83.395248pt;width:219.4pt;height:17.75pt;mso-position-horizontal-relative:page;mso-position-vertical-relative:page;z-index:-118240" type="#_x0000_t202" filled="false" stroked="false">
            <v:textbox inset="0,0,0,0">
              <w:txbxContent>
                <w:p>
                  <w:pPr>
                    <w:tabs>
                      <w:tab w:pos="740" w:val="left" w:leader="none"/>
                    </w:tabs>
                    <w:spacing w:before="12"/>
                    <w:ind w:left="20" w:right="0" w:firstLine="0"/>
                    <w:jc w:val="left"/>
                    <w:rPr>
                      <w:rFonts w:ascii="Arial"/>
                      <w:b/>
                      <w:sz w:val="24"/>
                    </w:rPr>
                  </w:pPr>
                  <w:bookmarkStart w:name="VI QUALITY IMPROVEMENT PLAN" w:id="61"/>
                  <w:bookmarkEnd w:id="61"/>
                  <w:r>
                    <w:rPr/>
                  </w:r>
                  <w:bookmarkStart w:name="_bookmark31" w:id="62"/>
                  <w:bookmarkEnd w:id="62"/>
                  <w:r>
                    <w:rPr/>
                  </w:r>
                  <w:r>
                    <w:rPr>
                      <w:rFonts w:ascii="Arial"/>
                      <w:b/>
                      <w:sz w:val="28"/>
                    </w:rPr>
                    <w:t>VI</w:t>
                    <w:tab/>
                  </w:r>
                  <w:r>
                    <w:rPr>
                      <w:rFonts w:ascii="Arial"/>
                      <w:b/>
                      <w:sz w:val="24"/>
                    </w:rPr>
                    <w:t>QUALITY IMPROVEMENT</w:t>
                  </w:r>
                  <w:r>
                    <w:rPr>
                      <w:rFonts w:ascii="Arial"/>
                      <w:b/>
                      <w:spacing w:val="-10"/>
                      <w:sz w:val="24"/>
                    </w:rPr>
                    <w:t> </w:t>
                  </w:r>
                  <w:r>
                    <w:rPr>
                      <w:rFonts w:ascii="Arial"/>
                      <w:b/>
                      <w:sz w:val="24"/>
                    </w:rPr>
                    <w:t>PLAN</w:t>
                  </w:r>
                </w:p>
              </w:txbxContent>
            </v:textbox>
            <w10:wrap type="none"/>
          </v:shape>
        </w:pict>
      </w:r>
      <w:r>
        <w:rPr/>
        <w:pict>
          <v:shape style="position:absolute;margin-left:98.092499pt;margin-top:116.307983pt;width:425.45pt;height:139.75pt;mso-position-horizontal-relative:page;mso-position-vertical-relative:page;z-index:-118216" type="#_x0000_t202" filled="false" stroked="false">
            <v:textbox inset="0,0,0,0">
              <w:txbxContent>
                <w:p>
                  <w:pPr>
                    <w:pStyle w:val="BodyText"/>
                    <w:spacing w:line="360" w:lineRule="auto" w:before="10"/>
                    <w:ind w:left="380" w:right="17" w:hanging="361"/>
                    <w:jc w:val="both"/>
                  </w:pPr>
                  <w:r>
                    <w:rPr/>
                    <w:t>109. The degree to which the South African public healthcare services meet the needs of the employed, unemployed, and indigent South Africans in the face of an HIV and AIDS epidemic, rampant tuberculosis, malaria, childhood diarrhoea and malnutrition varies from excellent to extremely poor. Similarly, the capacity to meet community needs varies from institution to institution and by district and province. Poverty, substance abuse, violence and related trauma also seriously impacts on</w:t>
                  </w:r>
                  <w:r>
                    <w:rPr>
                      <w:spacing w:val="11"/>
                    </w:rPr>
                    <w:t> </w:t>
                  </w:r>
                  <w:r>
                    <w:rPr/>
                    <w:t>the</w:t>
                  </w:r>
                </w:p>
                <w:p>
                  <w:pPr>
                    <w:pStyle w:val="BodyText"/>
                    <w:ind w:left="380"/>
                  </w:pPr>
                  <w:r>
                    <w:rPr/>
                    <w:t>capacity of the public health services.</w:t>
                  </w:r>
                </w:p>
              </w:txbxContent>
            </v:textbox>
            <w10:wrap type="none"/>
          </v:shape>
        </w:pict>
      </w:r>
      <w:r>
        <w:rPr/>
        <w:pict>
          <v:shape style="position:absolute;margin-left:98.092499pt;margin-top:282.190277pt;width:425.35pt;height:77.5pt;mso-position-horizontal-relative:page;mso-position-vertical-relative:page;z-index:-118192" type="#_x0000_t202" filled="false" stroked="false">
            <v:textbox inset="0,0,0,0">
              <w:txbxContent>
                <w:p>
                  <w:pPr>
                    <w:pStyle w:val="BodyText"/>
                    <w:spacing w:line="360" w:lineRule="auto" w:before="10"/>
                    <w:ind w:left="380" w:right="17" w:hanging="361"/>
                    <w:jc w:val="both"/>
                  </w:pPr>
                  <w:r>
                    <w:rPr/>
                    <w:t>110. Although poor infrastructure and a lack of resources is often blamed for the provision of poor healthcare, the attitude of staff towards their work and to their patients, associated with poor skills and corruption is equally, if not more,</w:t>
                  </w:r>
                </w:p>
                <w:p>
                  <w:pPr>
                    <w:pStyle w:val="BodyText"/>
                    <w:spacing w:before="1"/>
                    <w:ind w:left="380"/>
                  </w:pPr>
                  <w:r>
                    <w:rPr/>
                    <w:t>important.</w:t>
                  </w:r>
                </w:p>
              </w:txbxContent>
            </v:textbox>
            <w10:wrap type="none"/>
          </v:shape>
        </w:pict>
      </w:r>
      <w:r>
        <w:rPr/>
        <w:pict>
          <v:shape style="position:absolute;margin-left:98.092499pt;margin-top:385.806488pt;width:425.25pt;height:36.15pt;mso-position-horizontal-relative:page;mso-position-vertical-relative:page;z-index:-118168" type="#_x0000_t202" filled="false" stroked="false">
            <v:textbox inset="0,0,0,0">
              <w:txbxContent>
                <w:p>
                  <w:pPr>
                    <w:pStyle w:val="BodyText"/>
                    <w:spacing w:before="10"/>
                  </w:pPr>
                  <w:r>
                    <w:rPr/>
                    <w:t>111.</w:t>
                  </w:r>
                  <w:r>
                    <w:rPr>
                      <w:spacing w:val="58"/>
                    </w:rPr>
                    <w:t> </w:t>
                  </w:r>
                  <w:r>
                    <w:rPr/>
                    <w:t>In general, the capacity of South African healthcare services to meet the needs of</w:t>
                  </w:r>
                </w:p>
                <w:p>
                  <w:pPr>
                    <w:pStyle w:val="BodyText"/>
                    <w:spacing w:before="140"/>
                    <w:ind w:left="380"/>
                  </w:pPr>
                  <w:r>
                    <w:rPr/>
                    <w:t>the citizens is impaired by:</w:t>
                  </w:r>
                </w:p>
              </w:txbxContent>
            </v:textbox>
            <w10:wrap type="none"/>
          </v:shape>
        </w:pict>
      </w:r>
      <w:r>
        <w:rPr/>
        <w:pict>
          <v:shape style="position:absolute;margin-left:103.257301pt;margin-top:447.780762pt;width:7.5pt;height:210.65pt;mso-position-horizontal-relative:page;mso-position-vertical-relative:page;z-index:-118144"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136"/>
                    <w:rPr>
                      <w:rFonts w:ascii="Symbol" w:hAnsi="Symbol"/>
                    </w:rPr>
                  </w:pPr>
                  <w:r>
                    <w:rPr>
                      <w:rFonts w:ascii="Symbol" w:hAnsi="Symbol"/>
                      <w:w w:val="100"/>
                    </w:rPr>
                    <w:t></w:t>
                  </w:r>
                </w:p>
                <w:p>
                  <w:pPr>
                    <w:pStyle w:val="BodyText"/>
                    <w:spacing w:before="137"/>
                    <w:rPr>
                      <w:rFonts w:ascii="Symbol" w:hAnsi="Symbol"/>
                    </w:rPr>
                  </w:pPr>
                  <w:r>
                    <w:rPr>
                      <w:rFonts w:ascii="Symbol" w:hAnsi="Symbol"/>
                      <w:w w:val="100"/>
                    </w:rPr>
                    <w:t></w:t>
                  </w:r>
                </w:p>
                <w:p>
                  <w:pPr>
                    <w:pStyle w:val="BodyText"/>
                    <w:spacing w:before="138"/>
                    <w:rPr>
                      <w:rFonts w:ascii="Symbol" w:hAnsi="Symbol"/>
                    </w:rPr>
                  </w:pPr>
                  <w:r>
                    <w:rPr>
                      <w:rFonts w:ascii="Symbol" w:hAnsi="Symbol"/>
                      <w:w w:val="100"/>
                    </w:rPr>
                    <w:t></w:t>
                  </w:r>
                </w:p>
                <w:p>
                  <w:pPr>
                    <w:pStyle w:val="BodyText"/>
                    <w:spacing w:before="137"/>
                    <w:rPr>
                      <w:rFonts w:ascii="Symbol" w:hAnsi="Symbol"/>
                    </w:rPr>
                  </w:pPr>
                  <w:r>
                    <w:rPr>
                      <w:rFonts w:ascii="Symbol" w:hAnsi="Symbol"/>
                      <w:w w:val="100"/>
                    </w:rPr>
                    <w:t></w:t>
                  </w:r>
                </w:p>
                <w:p>
                  <w:pPr>
                    <w:pStyle w:val="BodyText"/>
                    <w:spacing w:before="136"/>
                    <w:rPr>
                      <w:rFonts w:ascii="Symbol" w:hAnsi="Symbol"/>
                    </w:rPr>
                  </w:pPr>
                  <w:r>
                    <w:rPr>
                      <w:rFonts w:ascii="Symbol" w:hAnsi="Symbol"/>
                      <w:w w:val="100"/>
                    </w:rPr>
                    <w:t></w:t>
                  </w:r>
                </w:p>
                <w:p>
                  <w:pPr>
                    <w:pStyle w:val="BodyText"/>
                    <w:spacing w:before="136"/>
                    <w:rPr>
                      <w:rFonts w:ascii="Symbol" w:hAnsi="Symbol"/>
                    </w:rPr>
                  </w:pPr>
                  <w:r>
                    <w:rPr>
                      <w:rFonts w:ascii="Symbol" w:hAnsi="Symbol"/>
                      <w:w w:val="100"/>
                    </w:rPr>
                    <w:t></w:t>
                  </w:r>
                </w:p>
                <w:p>
                  <w:pPr>
                    <w:pStyle w:val="BodyText"/>
                    <w:spacing w:before="137"/>
                    <w:rPr>
                      <w:rFonts w:ascii="Symbol" w:hAnsi="Symbol"/>
                    </w:rPr>
                  </w:pPr>
                  <w:r>
                    <w:rPr>
                      <w:rFonts w:ascii="Symbol" w:hAnsi="Symbol"/>
                      <w:w w:val="100"/>
                    </w:rPr>
                    <w:t></w:t>
                  </w:r>
                </w:p>
                <w:p>
                  <w:pPr>
                    <w:pStyle w:val="BodyText"/>
                    <w:spacing w:before="138"/>
                    <w:rPr>
                      <w:rFonts w:ascii="Symbol" w:hAnsi="Symbol"/>
                    </w:rPr>
                  </w:pPr>
                  <w:r>
                    <w:rPr>
                      <w:rFonts w:ascii="Symbol" w:hAnsi="Symbol"/>
                      <w:w w:val="100"/>
                    </w:rPr>
                    <w:t></w:t>
                  </w:r>
                </w:p>
                <w:p>
                  <w:pPr>
                    <w:pStyle w:val="BodyText"/>
                    <w:spacing w:before="137"/>
                    <w:rPr>
                      <w:rFonts w:ascii="Symbol" w:hAnsi="Symbol"/>
                    </w:rPr>
                  </w:pPr>
                  <w:r>
                    <w:rPr>
                      <w:rFonts w:ascii="Symbol" w:hAnsi="Symbol"/>
                      <w:w w:val="100"/>
                    </w:rPr>
                    <w:t></w:t>
                  </w:r>
                </w:p>
              </w:txbxContent>
            </v:textbox>
            <w10:wrap type="none"/>
          </v:shape>
        </w:pict>
      </w:r>
      <w:r>
        <w:rPr/>
        <w:pict>
          <v:shape style="position:absolute;margin-left:124.517197pt;margin-top:448.983978pt;width:397.8pt;height:230pt;mso-position-horizontal-relative:page;mso-position-vertical-relative:page;z-index:-118120" type="#_x0000_t202" filled="false" stroked="false">
            <v:textbox inset="0,0,0,0">
              <w:txbxContent>
                <w:p>
                  <w:pPr>
                    <w:pStyle w:val="BodyText"/>
                    <w:spacing w:before="12"/>
                    <w:rPr>
                      <w:rFonts w:ascii="Arial"/>
                    </w:rPr>
                  </w:pPr>
                  <w:r>
                    <w:rPr>
                      <w:rFonts w:ascii="Arial"/>
                    </w:rPr>
                    <w:t>a lack of management skills;</w:t>
                  </w:r>
                </w:p>
                <w:p>
                  <w:pPr>
                    <w:pStyle w:val="BodyText"/>
                    <w:spacing w:line="374" w:lineRule="auto" w:before="155"/>
                    <w:ind w:right="3513"/>
                    <w:rPr>
                      <w:rFonts w:ascii="Arial"/>
                    </w:rPr>
                  </w:pPr>
                  <w:r>
                    <w:rPr>
                      <w:rFonts w:ascii="Arial"/>
                    </w:rPr>
                    <w:t>a lack of induction and in-service training; failure to act on identified deficiencies;</w:t>
                  </w:r>
                </w:p>
                <w:p>
                  <w:pPr>
                    <w:pStyle w:val="BodyText"/>
                    <w:spacing w:line="374" w:lineRule="auto" w:before="2"/>
                    <w:ind w:right="2006"/>
                    <w:rPr>
                      <w:rFonts w:ascii="Arial"/>
                    </w:rPr>
                  </w:pPr>
                  <w:r>
                    <w:rPr>
                      <w:rFonts w:ascii="Arial"/>
                    </w:rPr>
                    <w:t>delayed response to quality improvement requirements; unsatisfactory maintenance and repair services;</w:t>
                  </w:r>
                </w:p>
                <w:p>
                  <w:pPr>
                    <w:pStyle w:val="BodyText"/>
                    <w:spacing w:line="276" w:lineRule="exact" w:before="0"/>
                    <w:rPr>
                      <w:rFonts w:ascii="Arial"/>
                    </w:rPr>
                  </w:pPr>
                  <w:r>
                    <w:rPr>
                      <w:rFonts w:ascii="Arial"/>
                    </w:rPr>
                    <w:t>poor technology management;</w:t>
                  </w:r>
                </w:p>
                <w:p>
                  <w:pPr>
                    <w:pStyle w:val="BodyText"/>
                    <w:spacing w:before="154"/>
                    <w:rPr>
                      <w:rFonts w:ascii="Arial"/>
                    </w:rPr>
                  </w:pPr>
                  <w:r>
                    <w:rPr>
                      <w:rFonts w:ascii="Arial"/>
                    </w:rPr>
                    <w:t>ineffective supply chain management systems;</w:t>
                  </w:r>
                </w:p>
                <w:p>
                  <w:pPr>
                    <w:pStyle w:val="BodyText"/>
                    <w:spacing w:line="376" w:lineRule="auto" w:before="154"/>
                    <w:ind w:right="1646"/>
                    <w:rPr>
                      <w:rFonts w:ascii="Arial"/>
                    </w:rPr>
                  </w:pPr>
                  <w:r>
                    <w:rPr>
                      <w:rFonts w:ascii="Arial"/>
                    </w:rPr>
                    <w:t>inability of individuals to take responsibility for their actions; poor disciplinary procedures and corruption; and</w:t>
                  </w:r>
                </w:p>
                <w:p>
                  <w:pPr>
                    <w:pStyle w:val="BodyText"/>
                    <w:spacing w:line="272" w:lineRule="exact" w:before="0"/>
                    <w:rPr>
                      <w:rFonts w:ascii="Arial"/>
                    </w:rPr>
                  </w:pPr>
                  <w:r>
                    <w:rPr>
                      <w:rFonts w:ascii="Arial"/>
                    </w:rPr>
                    <w:t>the significant problems in clinical areas related to training and the poor</w:t>
                  </w:r>
                </w:p>
                <w:p>
                  <w:pPr>
                    <w:pStyle w:val="BodyText"/>
                    <w:spacing w:before="138"/>
                    <w:rPr>
                      <w:rFonts w:ascii="Arial"/>
                    </w:rPr>
                  </w:pPr>
                  <w:r>
                    <w:rPr>
                      <w:rFonts w:ascii="Arial"/>
                    </w:rPr>
                    <w:t>attitudes of some of the staff.</w:t>
                  </w:r>
                </w:p>
              </w:txbxContent>
            </v:textbox>
            <w10:wrap type="none"/>
          </v:shape>
        </w:pict>
      </w:r>
    </w:p>
    <w:p>
      <w:pPr>
        <w:spacing w:after="0"/>
        <w:rPr>
          <w:sz w:val="2"/>
          <w:szCs w:val="2"/>
        </w:rPr>
        <w:sectPr>
          <w:pgSz w:w="12240" w:h="15840"/>
          <w:pgMar w:top="1480" w:bottom="280" w:left="1580" w:right="0"/>
        </w:sectPr>
      </w:pPr>
    </w:p>
    <w:p>
      <w:pPr>
        <w:rPr>
          <w:sz w:val="2"/>
          <w:szCs w:val="2"/>
        </w:rPr>
      </w:pPr>
      <w:r>
        <w:rPr/>
        <w:pict>
          <v:shape style="position:absolute;margin-left:98.092499pt;margin-top:71.351486pt;width:425.6pt;height:98.3pt;mso-position-horizontal-relative:page;mso-position-vertical-relative:page;z-index:-118096" type="#_x0000_t202" filled="false" stroked="false">
            <v:textbox inset="0,0,0,0">
              <w:txbxContent>
                <w:p>
                  <w:pPr>
                    <w:pStyle w:val="BodyText"/>
                    <w:spacing w:line="360" w:lineRule="auto" w:before="10"/>
                    <w:ind w:left="380" w:right="17" w:hanging="361"/>
                    <w:jc w:val="both"/>
                  </w:pPr>
                  <w:r>
                    <w:rPr/>
                    <w:t>112. To address the significant patient-care problems within the South African public health system, a carefully planned, organised, articulated, and documented quality improvement and quality assurance plan is required. It should be systematic and incorporate the setting of priorities for improvement through a performance</w:t>
                  </w:r>
                </w:p>
                <w:p>
                  <w:pPr>
                    <w:pStyle w:val="BodyText"/>
                    <w:spacing w:before="3"/>
                    <w:ind w:left="380"/>
                  </w:pPr>
                  <w:r>
                    <w:rPr/>
                    <w:t>assessment process that uses reliable methodology.</w:t>
                  </w:r>
                </w:p>
              </w:txbxContent>
            </v:textbox>
            <w10:wrap type="none"/>
          </v:shape>
        </w:pict>
      </w:r>
      <w:r>
        <w:rPr/>
        <w:pict>
          <v:shape style="position:absolute;margin-left:98.092499pt;margin-top:195.763077pt;width:425.5pt;height:77.5pt;mso-position-horizontal-relative:page;mso-position-vertical-relative:page;z-index:-118072" type="#_x0000_t202" filled="false" stroked="false">
            <v:textbox inset="0,0,0,0">
              <w:txbxContent>
                <w:p>
                  <w:pPr>
                    <w:pStyle w:val="BodyText"/>
                    <w:spacing w:line="360" w:lineRule="auto" w:before="10"/>
                    <w:ind w:left="380" w:right="17" w:hanging="361"/>
                    <w:jc w:val="both"/>
                  </w:pPr>
                  <w:r>
                    <w:rPr/>
                    <w:t>113. This should be followed by the implementation of quality improvement activities that are based on regular assessments. A key activity in sustained improvement of the health services is a formal, structured process to maintain improvements that</w:t>
                  </w:r>
                </w:p>
                <w:p>
                  <w:pPr>
                    <w:pStyle w:val="BodyText"/>
                    <w:spacing w:before="1"/>
                    <w:ind w:left="380"/>
                  </w:pPr>
                  <w:r>
                    <w:rPr/>
                    <w:t>have been achieved and to improve upon them over time.</w:t>
                  </w:r>
                </w:p>
              </w:txbxContent>
            </v:textbox>
            <w10:wrap type="none"/>
          </v:shape>
        </w:pict>
      </w:r>
      <w:r>
        <w:rPr/>
        <w:pict>
          <v:shape style="position:absolute;margin-left:98.092499pt;margin-top:299.379272pt;width:425.3pt;height:15.35pt;mso-position-horizontal-relative:page;mso-position-vertical-relative:page;z-index:-118048" type="#_x0000_t202" filled="false" stroked="false">
            <v:textbox inset="0,0,0,0">
              <w:txbxContent>
                <w:p>
                  <w:pPr>
                    <w:pStyle w:val="BodyText"/>
                    <w:spacing w:before="10"/>
                  </w:pPr>
                  <w:r>
                    <w:rPr/>
                    <w:t>114.</w:t>
                  </w:r>
                  <w:r>
                    <w:rPr>
                      <w:spacing w:val="59"/>
                    </w:rPr>
                    <w:t> </w:t>
                  </w:r>
                  <w:r>
                    <w:rPr/>
                    <w:t>It is essential that the quality improvement approach be organisation-wide</w:t>
                  </w:r>
                </w:p>
              </w:txbxContent>
            </v:textbox>
            <w10:wrap type="none"/>
          </v:shape>
        </w:pict>
      </w:r>
      <w:r>
        <w:rPr/>
        <w:pict>
          <v:shape style="position:absolute;margin-left:116.109299pt;margin-top:320.174683pt;width:373.35pt;height:15.35pt;mso-position-horizontal-relative:page;mso-position-vertical-relative:page;z-index:-118024" type="#_x0000_t202" filled="false" stroked="false">
            <v:textbox inset="0,0,0,0">
              <w:txbxContent>
                <w:p>
                  <w:pPr>
                    <w:pStyle w:val="BodyText"/>
                    <w:spacing w:before="10"/>
                  </w:pPr>
                  <w:r>
                    <w:rPr/>
                    <w:t>involving both clinical and non-clinical managers and their functions.</w:t>
                  </w:r>
                </w:p>
              </w:txbxContent>
            </v:textbox>
            <w10:wrap type="none"/>
          </v:shape>
        </w:pict>
      </w:r>
      <w:r>
        <w:rPr/>
        <w:pict>
          <v:shape style="position:absolute;margin-left:502.621399pt;margin-top:320.174683pt;width:20.75pt;height:15.35pt;mso-position-horizontal-relative:page;mso-position-vertical-relative:page;z-index:-118000" type="#_x0000_t202" filled="false" stroked="false">
            <v:textbox inset="0,0,0,0">
              <w:txbxContent>
                <w:p>
                  <w:pPr>
                    <w:pStyle w:val="BodyText"/>
                    <w:spacing w:before="10"/>
                  </w:pPr>
                  <w:r>
                    <w:rPr/>
                    <w:t>The</w:t>
                  </w:r>
                </w:p>
              </w:txbxContent>
            </v:textbox>
            <w10:wrap type="none"/>
          </v:shape>
        </w:pict>
      </w:r>
      <w:r>
        <w:rPr/>
        <w:pict>
          <v:shape style="position:absolute;margin-left:116.109299pt;margin-top:340.849976pt;width:407.3pt;height:56.8pt;mso-position-horizontal-relative:page;mso-position-vertical-relative:page;z-index:-117976" type="#_x0000_t202" filled="false" stroked="false">
            <v:textbox inset="0,0,0,0">
              <w:txbxContent>
                <w:p>
                  <w:pPr>
                    <w:pStyle w:val="BodyText"/>
                    <w:spacing w:before="10"/>
                  </w:pPr>
                  <w:r>
                    <w:rPr/>
                    <w:t>improvement processes should be collaborative, using an interdisciplinary, cross-</w:t>
                  </w:r>
                </w:p>
                <w:p>
                  <w:pPr>
                    <w:pStyle w:val="BodyText"/>
                    <w:spacing w:line="410" w:lineRule="atLeast" w:before="6"/>
                  </w:pPr>
                  <w:r>
                    <w:rPr/>
                    <w:t>functional approach organised around the flow of patient care and involving all departments/services, settings and disciplines.</w:t>
                  </w:r>
                </w:p>
              </w:txbxContent>
            </v:textbox>
            <w10:wrap type="none"/>
          </v:shape>
        </w:pict>
      </w:r>
      <w:r>
        <w:rPr/>
        <w:pict>
          <v:shape style="position:absolute;margin-left:98.092499pt;margin-top:423.790894pt;width:425.5pt;height:119.05pt;mso-position-horizontal-relative:page;mso-position-vertical-relative:page;z-index:-117952" type="#_x0000_t202" filled="false" stroked="false">
            <v:textbox inset="0,0,0,0">
              <w:txbxContent>
                <w:p>
                  <w:pPr>
                    <w:pStyle w:val="BodyText"/>
                    <w:spacing w:line="360" w:lineRule="auto" w:before="10"/>
                    <w:ind w:left="380" w:right="17" w:hanging="361"/>
                    <w:jc w:val="both"/>
                  </w:pPr>
                  <w:r>
                    <w:rPr/>
                    <w:t>115. This multidisciplinary approach should be guided by multidisciplinary standards that provide a blueprint for quality service provision. The management and staff should be actively involved with the multidisciplinary team. Of paramount importance is capacity building and skills transfer at all levels of the organisation to entrench both quality improvement and quality assurance in the national health</w:t>
                  </w:r>
                </w:p>
                <w:p>
                  <w:pPr>
                    <w:pStyle w:val="BodyText"/>
                    <w:spacing w:before="5"/>
                    <w:ind w:left="380"/>
                  </w:pPr>
                  <w:r>
                    <w:rPr/>
                    <w:t>system and to ensure their sustainability.</w:t>
                  </w:r>
                </w:p>
              </w:txbxContent>
            </v:textbox>
            <w10:wrap type="none"/>
          </v:shape>
        </w:pict>
      </w:r>
      <w:r>
        <w:rPr/>
        <w:pict>
          <v:shape style="position:absolute;margin-left:89.084099pt;margin-top:569.118103pt;width:401.05pt;height:15.35pt;mso-position-horizontal-relative:page;mso-position-vertical-relative:page;z-index:-117928" type="#_x0000_t202" filled="false" stroked="false">
            <v:textbox inset="0,0,0,0">
              <w:txbxContent>
                <w:p>
                  <w:pPr>
                    <w:spacing w:before="10"/>
                    <w:ind w:left="20" w:right="0" w:firstLine="0"/>
                    <w:jc w:val="left"/>
                    <w:rPr>
                      <w:b/>
                      <w:sz w:val="24"/>
                    </w:rPr>
                  </w:pPr>
                  <w:r>
                    <w:rPr>
                      <w:b/>
                      <w:sz w:val="24"/>
                    </w:rPr>
                    <w:t>The Quality Improvement Plan for South African Public Healthcare Facilities</w:t>
                  </w:r>
                </w:p>
              </w:txbxContent>
            </v:textbox>
            <w10:wrap type="none"/>
          </v:shape>
        </w:pict>
      </w:r>
      <w:r>
        <w:rPr/>
        <w:pict>
          <v:shape style="position:absolute;margin-left:98.092499pt;margin-top:596.644897pt;width:425.3pt;height:36pt;mso-position-horizontal-relative:page;mso-position-vertical-relative:page;z-index:-117904" type="#_x0000_t202" filled="false" stroked="false">
            <v:textbox inset="0,0,0,0">
              <w:txbxContent>
                <w:p>
                  <w:pPr>
                    <w:pStyle w:val="BodyText"/>
                    <w:spacing w:before="10"/>
                  </w:pPr>
                  <w:r>
                    <w:rPr/>
                    <w:t>116. The types of facilities included in this quality improvement plan are hospitals,</w:t>
                  </w:r>
                </w:p>
                <w:p>
                  <w:pPr>
                    <w:pStyle w:val="BodyText"/>
                    <w:spacing w:before="137"/>
                    <w:ind w:left="380"/>
                  </w:pPr>
                  <w:r>
                    <w:rPr/>
                    <w:t>clinics, ambulance services and ART sites in both the public and private sectors.</w:t>
                  </w:r>
                </w:p>
              </w:txbxContent>
            </v:textbox>
            <w10:wrap type="none"/>
          </v:shape>
        </w:pict>
      </w:r>
      <w:r>
        <w:rPr/>
        <w:pict>
          <v:shape style="position:absolute;margin-left:98.092499pt;margin-top:658.790405pt;width:425.55pt;height:56.8pt;mso-position-horizontal-relative:page;mso-position-vertical-relative:page;z-index:-117880" type="#_x0000_t202" filled="false" stroked="false">
            <v:textbox inset="0,0,0,0">
              <w:txbxContent>
                <w:p>
                  <w:pPr>
                    <w:pStyle w:val="BodyText"/>
                    <w:spacing w:before="10"/>
                    <w:ind w:left="380" w:hanging="361"/>
                  </w:pPr>
                  <w:r>
                    <w:rPr/>
                    <w:t>117.</w:t>
                  </w:r>
                  <w:r>
                    <w:rPr>
                      <w:spacing w:val="59"/>
                    </w:rPr>
                    <w:t> </w:t>
                  </w:r>
                  <w:r>
                    <w:rPr/>
                    <w:t>The</w:t>
                  </w:r>
                  <w:r>
                    <w:rPr>
                      <w:spacing w:val="17"/>
                    </w:rPr>
                    <w:t> </w:t>
                  </w:r>
                  <w:r>
                    <w:rPr/>
                    <w:t>proposed</w:t>
                  </w:r>
                  <w:r>
                    <w:rPr>
                      <w:spacing w:val="19"/>
                    </w:rPr>
                    <w:t> </w:t>
                  </w:r>
                  <w:r>
                    <w:rPr/>
                    <w:t>quality</w:t>
                  </w:r>
                  <w:r>
                    <w:rPr>
                      <w:spacing w:val="13"/>
                    </w:rPr>
                    <w:t> </w:t>
                  </w:r>
                  <w:r>
                    <w:rPr/>
                    <w:t>improvement</w:t>
                  </w:r>
                  <w:r>
                    <w:rPr>
                      <w:spacing w:val="19"/>
                    </w:rPr>
                    <w:t> </w:t>
                  </w:r>
                  <w:r>
                    <w:rPr/>
                    <w:t>approach</w:t>
                  </w:r>
                  <w:r>
                    <w:rPr>
                      <w:spacing w:val="18"/>
                    </w:rPr>
                    <w:t> </w:t>
                  </w:r>
                  <w:r>
                    <w:rPr/>
                    <w:t>utilises</w:t>
                  </w:r>
                  <w:r>
                    <w:rPr>
                      <w:spacing w:val="19"/>
                    </w:rPr>
                    <w:t> </w:t>
                  </w:r>
                  <w:r>
                    <w:rPr/>
                    <w:t>a</w:t>
                  </w:r>
                  <w:r>
                    <w:rPr>
                      <w:spacing w:val="17"/>
                    </w:rPr>
                    <w:t> </w:t>
                  </w:r>
                  <w:r>
                    <w:rPr/>
                    <w:t>continuous,</w:t>
                  </w:r>
                  <w:r>
                    <w:rPr>
                      <w:spacing w:val="19"/>
                    </w:rPr>
                    <w:t> </w:t>
                  </w:r>
                  <w:r>
                    <w:rPr/>
                    <w:t>collaborative,</w:t>
                  </w:r>
                </w:p>
                <w:p>
                  <w:pPr>
                    <w:pStyle w:val="BodyText"/>
                    <w:spacing w:line="410" w:lineRule="atLeast" w:before="6"/>
                    <w:ind w:left="380"/>
                  </w:pPr>
                  <w:r>
                    <w:rPr/>
                    <w:t>participatory, systems approach, integrating quality improvement into routine management functions. This approach regards quality improvement as a</w:t>
                  </w:r>
                  <w:r>
                    <w:rPr>
                      <w:spacing w:val="-5"/>
                    </w:rPr>
                    <w:t> </w:t>
                  </w:r>
                  <w:r>
                    <w:rPr/>
                    <w:t>progressive</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116.109299pt;margin-top:71.351486pt;width:407.45pt;height:36pt;mso-position-horizontal-relative:page;mso-position-vertical-relative:page;z-index:-117856" type="#_x0000_t202" filled="false" stroked="false">
            <v:textbox inset="0,0,0,0">
              <w:txbxContent>
                <w:p>
                  <w:pPr>
                    <w:pStyle w:val="BodyText"/>
                    <w:spacing w:before="10"/>
                  </w:pPr>
                  <w:r>
                    <w:rPr/>
                    <w:t>and gradual process that relies on the guiding principles of teamwork, systems and</w:t>
                  </w:r>
                </w:p>
                <w:p>
                  <w:pPr>
                    <w:pStyle w:val="BodyText"/>
                    <w:spacing w:before="137"/>
                  </w:pPr>
                  <w:r>
                    <w:rPr/>
                    <w:t>processes, patient–centeredness and measurement.</w:t>
                  </w:r>
                </w:p>
              </w:txbxContent>
            </v:textbox>
            <w10:wrap type="none"/>
          </v:shape>
        </w:pict>
      </w:r>
      <w:r>
        <w:rPr/>
        <w:pict>
          <v:shape style="position:absolute;margin-left:98.092499pt;margin-top:133.497482pt;width:425.4pt;height:56.8pt;mso-position-horizontal-relative:page;mso-position-vertical-relative:page;z-index:-117832" type="#_x0000_t202" filled="false" stroked="false">
            <v:textbox inset="0,0,0,0">
              <w:txbxContent>
                <w:p>
                  <w:pPr>
                    <w:pStyle w:val="BodyText"/>
                    <w:spacing w:before="10"/>
                    <w:ind w:left="380" w:hanging="361"/>
                  </w:pPr>
                  <w:r>
                    <w:rPr/>
                    <w:t>118. The plan outlines how quality improvement support and development may be</w:t>
                  </w:r>
                </w:p>
                <w:p>
                  <w:pPr>
                    <w:pStyle w:val="BodyText"/>
                    <w:spacing w:line="410" w:lineRule="atLeast" w:before="6"/>
                    <w:ind w:left="380"/>
                  </w:pPr>
                  <w:r>
                    <w:rPr/>
                    <w:t>carried out most effectively in South African public healthcare facilities and focuses on:</w:t>
                  </w:r>
                </w:p>
              </w:txbxContent>
            </v:textbox>
            <w10:wrap type="none"/>
          </v:shape>
        </w:pict>
      </w:r>
      <w:r>
        <w:rPr/>
        <w:pict>
          <v:shape style="position:absolute;margin-left:103.257301pt;margin-top:216.146957pt;width:7.5pt;height:16.75pt;mso-position-horizontal-relative:page;mso-position-vertical-relative:page;z-index:-117808"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24.517197pt;margin-top:217.350174pt;width:397.7pt;height:78.45pt;mso-position-horizontal-relative:page;mso-position-vertical-relative:page;z-index:-117784" type="#_x0000_t202" filled="false" stroked="false">
            <v:textbox inset="0,0,0,0">
              <w:txbxContent>
                <w:p>
                  <w:pPr>
                    <w:pStyle w:val="BodyText"/>
                    <w:spacing w:line="367" w:lineRule="auto" w:before="12"/>
                    <w:rPr>
                      <w:rFonts w:ascii="Arial"/>
                    </w:rPr>
                  </w:pPr>
                  <w:r>
                    <w:rPr>
                      <w:rFonts w:ascii="Arial"/>
                    </w:rPr>
                    <w:t>Developing local capacity within the National Department of Health to support and monitor the quality improvement work in the provinces; Developing capacity within provinces and health institutions to</w:t>
                  </w:r>
                  <w:r>
                    <w:rPr>
                      <w:rFonts w:ascii="Arial"/>
                      <w:spacing w:val="54"/>
                    </w:rPr>
                    <w:t> </w:t>
                  </w:r>
                  <w:r>
                    <w:rPr>
                      <w:rFonts w:ascii="Arial"/>
                    </w:rPr>
                    <w:t>develop</w:t>
                  </w:r>
                </w:p>
                <w:p>
                  <w:pPr>
                    <w:pStyle w:val="BodyText"/>
                    <w:spacing w:line="269" w:lineRule="exact" w:before="0"/>
                    <w:rPr>
                      <w:rFonts w:ascii="Arial"/>
                    </w:rPr>
                  </w:pPr>
                  <w:r>
                    <w:rPr>
                      <w:rFonts w:ascii="Arial"/>
                    </w:rPr>
                    <w:t>and maintain continuous quality improvement programmes;</w:t>
                  </w:r>
                </w:p>
              </w:txbxContent>
            </v:textbox>
            <w10:wrap type="none"/>
          </v:shape>
        </w:pict>
      </w:r>
      <w:r>
        <w:rPr/>
        <w:pict>
          <v:shape style="position:absolute;margin-left:103.257301pt;margin-top:258.458466pt;width:7.5pt;height:16.75pt;mso-position-horizontal-relative:page;mso-position-vertical-relative:page;z-index:-117760"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03.257301pt;margin-top:300.770447pt;width:7.5pt;height:16.75pt;mso-position-horizontal-relative:page;mso-position-vertical-relative:page;z-index:-117736"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24.517197pt;margin-top:301.973663pt;width:125.4pt;height:15.45pt;mso-position-horizontal-relative:page;mso-position-vertical-relative:page;z-index:-117712" type="#_x0000_t202" filled="false" stroked="false">
            <v:textbox inset="0,0,0,0">
              <w:txbxContent>
                <w:p>
                  <w:pPr>
                    <w:pStyle w:val="BodyText"/>
                    <w:tabs>
                      <w:tab w:pos="1259" w:val="left" w:leader="none"/>
                      <w:tab w:pos="2287" w:val="left" w:leader="none"/>
                    </w:tabs>
                    <w:spacing w:before="12"/>
                    <w:rPr>
                      <w:rFonts w:ascii="Arial"/>
                    </w:rPr>
                  </w:pPr>
                  <w:r>
                    <w:rPr>
                      <w:rFonts w:ascii="Arial"/>
                    </w:rPr>
                    <w:t>Providing</w:t>
                    <w:tab/>
                    <w:t>training</w:t>
                    <w:tab/>
                    <w:t>to</w:t>
                  </w:r>
                </w:p>
              </w:txbxContent>
            </v:textbox>
            <w10:wrap type="none"/>
          </v:shape>
        </w:pict>
      </w:r>
      <w:r>
        <w:rPr/>
        <w:pict>
          <v:shape style="position:absolute;margin-left:260.00354pt;margin-top:301.973663pt;width:112.7pt;height:15.45pt;mso-position-horizontal-relative:page;mso-position-vertical-relative:page;z-index:-117688" type="#_x0000_t202" filled="false" stroked="false">
            <v:textbox inset="0,0,0,0">
              <w:txbxContent>
                <w:p>
                  <w:pPr>
                    <w:pStyle w:val="BodyText"/>
                    <w:tabs>
                      <w:tab w:pos="1379" w:val="left" w:leader="none"/>
                    </w:tabs>
                    <w:spacing w:before="12"/>
                    <w:rPr>
                      <w:rFonts w:ascii="Arial"/>
                    </w:rPr>
                  </w:pPr>
                  <w:r>
                    <w:rPr>
                      <w:rFonts w:ascii="Arial"/>
                    </w:rPr>
                    <w:t>healthcare</w:t>
                    <w:tab/>
                    <w:t>facilities</w:t>
                  </w:r>
                </w:p>
              </w:txbxContent>
            </v:textbox>
            <w10:wrap type="none"/>
          </v:shape>
        </w:pict>
      </w:r>
      <w:r>
        <w:rPr/>
        <w:pict>
          <v:shape style="position:absolute;margin-left:382.757996pt;margin-top:301.973663pt;width:11.3pt;height:15.45pt;mso-position-horizontal-relative:page;mso-position-vertical-relative:page;z-index:-117664" type="#_x0000_t202" filled="false" stroked="false">
            <v:textbox inset="0,0,0,0">
              <w:txbxContent>
                <w:p>
                  <w:pPr>
                    <w:pStyle w:val="BodyText"/>
                    <w:spacing w:before="12"/>
                    <w:rPr>
                      <w:rFonts w:ascii="Arial"/>
                    </w:rPr>
                  </w:pPr>
                  <w:r>
                    <w:rPr>
                      <w:rFonts w:ascii="Arial"/>
                    </w:rPr>
                    <w:t>in</w:t>
                  </w:r>
                </w:p>
              </w:txbxContent>
            </v:textbox>
            <w10:wrap type="none"/>
          </v:shape>
        </w:pict>
      </w:r>
      <w:r>
        <w:rPr/>
        <w:pict>
          <v:shape style="position:absolute;margin-left:404.137939pt;margin-top:301.973663pt;width:118.1pt;height:15.45pt;mso-position-horizontal-relative:page;mso-position-vertical-relative:page;z-index:-117640" type="#_x0000_t202" filled="false" stroked="false">
            <v:textbox inset="0,0,0,0">
              <w:txbxContent>
                <w:p>
                  <w:pPr>
                    <w:pStyle w:val="BodyText"/>
                    <w:tabs>
                      <w:tab w:pos="951" w:val="left" w:leader="none"/>
                    </w:tabs>
                    <w:spacing w:before="12"/>
                    <w:rPr>
                      <w:rFonts w:ascii="Arial"/>
                    </w:rPr>
                  </w:pPr>
                  <w:r>
                    <w:rPr>
                      <w:rFonts w:ascii="Arial"/>
                    </w:rPr>
                    <w:t>quality</w:t>
                    <w:tab/>
                    <w:t>improvement</w:t>
                  </w:r>
                </w:p>
              </w:txbxContent>
            </v:textbox>
            <w10:wrap type="none"/>
          </v:shape>
        </w:pict>
      </w:r>
      <w:r>
        <w:rPr/>
        <w:pict>
          <v:shape style="position:absolute;margin-left:124.517197pt;margin-top:322.648987pt;width:397.7pt;height:328.95pt;mso-position-horizontal-relative:page;mso-position-vertical-relative:page;z-index:-117616" type="#_x0000_t202" filled="false" stroked="false">
            <v:textbox inset="0,0,0,0">
              <w:txbxContent>
                <w:p>
                  <w:pPr>
                    <w:pStyle w:val="BodyText"/>
                    <w:spacing w:line="362" w:lineRule="auto" w:before="12"/>
                    <w:ind w:right="17"/>
                    <w:jc w:val="both"/>
                    <w:rPr>
                      <w:rFonts w:ascii="Arial"/>
                    </w:rPr>
                  </w:pPr>
                  <w:r>
                    <w:rPr>
                      <w:rFonts w:ascii="Arial"/>
                    </w:rPr>
                    <w:t>methodology and monitoring and evaluation using an appropriate information system.</w:t>
                  </w:r>
                </w:p>
                <w:p>
                  <w:pPr>
                    <w:pStyle w:val="BodyText"/>
                    <w:spacing w:line="360" w:lineRule="auto" w:before="13"/>
                    <w:ind w:right="17"/>
                    <w:jc w:val="both"/>
                    <w:rPr>
                      <w:rFonts w:ascii="Arial"/>
                    </w:rPr>
                  </w:pPr>
                  <w:r>
                    <w:rPr>
                      <w:rFonts w:ascii="Arial"/>
                    </w:rPr>
                    <w:t>The importance of peer review and benchmarking as the mechanisms to share best practice, which is essential if variations across facilities, district, provinces and the country are to be reduced.</w:t>
                  </w:r>
                </w:p>
                <w:p>
                  <w:pPr>
                    <w:pStyle w:val="BodyText"/>
                    <w:spacing w:line="360" w:lineRule="auto" w:before="18"/>
                    <w:ind w:right="17"/>
                    <w:jc w:val="both"/>
                    <w:rPr>
                      <w:rFonts w:ascii="Arial"/>
                    </w:rPr>
                  </w:pPr>
                  <w:r>
                    <w:rPr>
                      <w:rFonts w:ascii="Arial"/>
                    </w:rPr>
                    <w:t>The systems required to provide coordinated hospital care. These include managerial, clinical, clinical support and hotel systems. Similar systems, modified as necessary, are set for primary healthcare and ambulance services. Standards are set for the component departments and services within each system.</w:t>
                  </w:r>
                </w:p>
                <w:p>
                  <w:pPr>
                    <w:pStyle w:val="BodyText"/>
                    <w:spacing w:line="360" w:lineRule="auto" w:before="19"/>
                    <w:ind w:right="17"/>
                    <w:jc w:val="both"/>
                    <w:rPr>
                      <w:rFonts w:ascii="Arial"/>
                    </w:rPr>
                  </w:pPr>
                  <w:r>
                    <w:rPr>
                      <w:rFonts w:ascii="Arial"/>
                    </w:rPr>
                    <w:t>Institutions are required to develop human resources performance improvement plans that focus on workplace skills which indicate priorities for training. Plans will be collated into district and provincial plans to contribute to sector skills plans developed by the Health and Welfare Sector Training Authority (HWSETA). Development plans will be based</w:t>
                  </w:r>
                </w:p>
                <w:p>
                  <w:pPr>
                    <w:pStyle w:val="BodyText"/>
                    <w:spacing w:before="5"/>
                    <w:jc w:val="both"/>
                    <w:rPr>
                      <w:rFonts w:ascii="Arial"/>
                    </w:rPr>
                  </w:pPr>
                  <w:r>
                    <w:rPr>
                      <w:rFonts w:ascii="Arial"/>
                    </w:rPr>
                    <w:t>on identified competency gaps of individuals.</w:t>
                  </w:r>
                </w:p>
              </w:txbxContent>
            </v:textbox>
            <w10:wrap type="none"/>
          </v:shape>
        </w:pict>
      </w:r>
      <w:r>
        <w:rPr/>
        <w:pict>
          <v:shape style="position:absolute;margin-left:103.257301pt;margin-top:363.757874pt;width:7.5pt;height:16.75pt;mso-position-horizontal-relative:page;mso-position-vertical-relative:page;z-index:-11759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03.257301pt;margin-top:426.744659pt;width:7.5pt;height:16.75pt;mso-position-horizontal-relative:page;mso-position-vertical-relative:page;z-index:-117568"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03.257301pt;margin-top:531.202637pt;width:7.5pt;height:16.75pt;mso-position-horizontal-relative:page;mso-position-vertical-relative:page;z-index:-117544"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25.117699pt;margin-top:668.717346pt;width:398.45pt;height:29.3pt;mso-position-horizontal-relative:page;mso-position-vertical-relative:page;z-index:-117520" type="#_x0000_t202" filled="false" stroked="false">
            <v:textbox inset="0,0,0,0">
              <w:txbxContent>
                <w:p>
                  <w:pPr>
                    <w:spacing w:before="12"/>
                    <w:ind w:left="20" w:right="0" w:firstLine="0"/>
                    <w:jc w:val="left"/>
                    <w:rPr>
                      <w:rFonts w:ascii="Arial"/>
                      <w:b/>
                      <w:sz w:val="24"/>
                    </w:rPr>
                  </w:pPr>
                  <w:bookmarkStart w:name="_bookmark32" w:id="63"/>
                  <w:bookmarkEnd w:id="63"/>
                  <w:r>
                    <w:rPr/>
                  </w:r>
                  <w:r>
                    <w:rPr>
                      <w:rFonts w:ascii="Arial"/>
                      <w:b/>
                      <w:sz w:val="24"/>
                    </w:rPr>
                    <w:t>The National Office of Standards Compliance and the standards and norms development process</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98.092499pt;margin-top:71.351486pt;width:23pt;height:37.15pt;mso-position-horizontal-relative:page;mso-position-vertical-relative:page;z-index:-117496" type="#_x0000_t202" filled="false" stroked="false">
            <v:textbox inset="0,0,0,0">
              <w:txbxContent>
                <w:p>
                  <w:pPr>
                    <w:pStyle w:val="BodyText"/>
                    <w:spacing w:before="10"/>
                    <w:ind w:left="0"/>
                    <w:jc w:val="center"/>
                  </w:pPr>
                  <w:r>
                    <w:rPr/>
                    <w:t>119.</w:t>
                  </w:r>
                </w:p>
                <w:p>
                  <w:pPr>
                    <w:pStyle w:val="BodyText"/>
                    <w:spacing w:before="142"/>
                    <w:ind w:left="0" w:right="100"/>
                    <w:jc w:val="center"/>
                    <w:rPr>
                      <w:rFonts w:ascii="Symbol" w:hAnsi="Symbol"/>
                    </w:rPr>
                  </w:pPr>
                  <w:r>
                    <w:rPr>
                      <w:rFonts w:ascii="Symbol" w:hAnsi="Symbol"/>
                      <w:w w:val="100"/>
                    </w:rPr>
                    <w:t></w:t>
                  </w:r>
                </w:p>
              </w:txbxContent>
            </v:textbox>
            <w10:wrap type="none"/>
          </v:shape>
        </w:pict>
      </w:r>
      <w:r>
        <w:rPr/>
        <w:pict>
          <v:shape style="position:absolute;margin-left:124.517197pt;margin-top:71.351486pt;width:397.8pt;height:332.15pt;mso-position-horizontal-relative:page;mso-position-vertical-relative:page;z-index:-117472" type="#_x0000_t202" filled="false" stroked="false">
            <v:textbox inset="0,0,0,0">
              <w:txbxContent>
                <w:p>
                  <w:pPr>
                    <w:pStyle w:val="BodyText"/>
                    <w:spacing w:before="10"/>
                    <w:ind w:left="32"/>
                  </w:pPr>
                  <w:r>
                    <w:rPr/>
                    <w:t>The National Office of Standards Compliance will:</w:t>
                  </w:r>
                </w:p>
                <w:p>
                  <w:pPr>
                    <w:pStyle w:val="BodyText"/>
                    <w:spacing w:line="362" w:lineRule="auto" w:before="158"/>
                    <w:ind w:right="18"/>
                    <w:jc w:val="both"/>
                    <w:rPr>
                      <w:rFonts w:ascii="Arial"/>
                    </w:rPr>
                  </w:pPr>
                  <w:r>
                    <w:rPr>
                      <w:rFonts w:ascii="Arial"/>
                    </w:rPr>
                    <w:t>Meet internationally accredited standards set for accreditation agencies by an approved evaluative agency</w:t>
                  </w:r>
                </w:p>
                <w:p>
                  <w:pPr>
                    <w:pStyle w:val="BodyText"/>
                    <w:spacing w:line="360" w:lineRule="auto" w:before="13"/>
                    <w:ind w:right="17"/>
                    <w:jc w:val="both"/>
                    <w:rPr>
                      <w:rFonts w:ascii="Arial"/>
                    </w:rPr>
                  </w:pPr>
                  <w:r>
                    <w:rPr>
                      <w:rFonts w:ascii="Arial"/>
                    </w:rPr>
                    <w:t>Facilitate the development of multidisciplinary organisational standards for healthcare facilities using principles set by the International Society for Quality in Healthcare (ISQua) for standard development</w:t>
                  </w:r>
                </w:p>
                <w:p>
                  <w:pPr>
                    <w:pStyle w:val="BodyText"/>
                    <w:spacing w:before="18"/>
                    <w:rPr>
                      <w:rFonts w:ascii="Arial"/>
                    </w:rPr>
                  </w:pPr>
                  <w:r>
                    <w:rPr>
                      <w:rFonts w:ascii="Arial"/>
                    </w:rPr>
                    <w:t>Evaluate the compliance of standards in health care facilities</w:t>
                  </w:r>
                </w:p>
                <w:p>
                  <w:pPr>
                    <w:pStyle w:val="BodyText"/>
                    <w:spacing w:line="360" w:lineRule="auto" w:before="156"/>
                    <w:ind w:right="21"/>
                    <w:jc w:val="both"/>
                    <w:rPr>
                      <w:rFonts w:ascii="Arial"/>
                    </w:rPr>
                  </w:pPr>
                  <w:r>
                    <w:rPr>
                      <w:rFonts w:ascii="Arial"/>
                    </w:rPr>
                    <w:t>Use a customised computerised information system to collate and integrate data, calculate performance indicators and generate deficiency reports that can form the basis of quality improvement programmes</w:t>
                  </w:r>
                </w:p>
                <w:p>
                  <w:pPr>
                    <w:pStyle w:val="BodyText"/>
                    <w:spacing w:line="360" w:lineRule="auto" w:before="18"/>
                    <w:ind w:right="19"/>
                    <w:jc w:val="both"/>
                    <w:rPr>
                      <w:rFonts w:ascii="Arial"/>
                    </w:rPr>
                  </w:pPr>
                  <w:r>
                    <w:rPr>
                      <w:rFonts w:ascii="Arial"/>
                    </w:rPr>
                    <w:t>Have the ability to report on the progress of quality improvement programmes aimed at achieving standard</w:t>
                  </w:r>
                  <w:r>
                    <w:rPr>
                      <w:rFonts w:ascii="Arial"/>
                      <w:spacing w:val="-8"/>
                    </w:rPr>
                    <w:t> </w:t>
                  </w:r>
                  <w:r>
                    <w:rPr>
                      <w:rFonts w:ascii="Arial"/>
                    </w:rPr>
                    <w:t>compliance</w:t>
                  </w:r>
                </w:p>
                <w:p>
                  <w:pPr>
                    <w:pStyle w:val="BodyText"/>
                    <w:spacing w:before="19"/>
                    <w:rPr>
                      <w:rFonts w:ascii="Arial"/>
                    </w:rPr>
                  </w:pPr>
                  <w:r>
                    <w:rPr>
                      <w:rFonts w:ascii="Arial"/>
                    </w:rPr>
                    <w:t>Accredits facilities that meet agreed quality</w:t>
                  </w:r>
                  <w:r>
                    <w:rPr>
                      <w:rFonts w:ascii="Arial"/>
                      <w:spacing w:val="-21"/>
                    </w:rPr>
                    <w:t> </w:t>
                  </w:r>
                  <w:r>
                    <w:rPr>
                      <w:rFonts w:ascii="Arial"/>
                    </w:rPr>
                    <w:t>standards</w:t>
                  </w:r>
                </w:p>
                <w:p>
                  <w:pPr>
                    <w:pStyle w:val="BodyText"/>
                    <w:spacing w:line="410" w:lineRule="atLeast" w:before="20"/>
                    <w:ind w:right="19"/>
                    <w:jc w:val="both"/>
                    <w:rPr>
                      <w:rFonts w:ascii="Arial"/>
                    </w:rPr>
                  </w:pPr>
                  <w:r>
                    <w:rPr>
                      <w:rFonts w:ascii="Arial"/>
                    </w:rPr>
                    <w:t>Provide certification to participating facilities that have not met accreditation requirements to recognise degrees of progress made since entering the accreditation programme.</w:t>
                  </w:r>
                </w:p>
              </w:txbxContent>
            </v:textbox>
            <w10:wrap type="none"/>
          </v:shape>
        </w:pict>
      </w:r>
      <w:r>
        <w:rPr/>
        <w:pict>
          <v:shape style="position:absolute;margin-left:103.257301pt;margin-top:134.047363pt;width:7.5pt;height:16.75pt;mso-position-horizontal-relative:page;mso-position-vertical-relative:page;z-index:-117448"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03.257301pt;margin-top:197.034164pt;width:7.5pt;height:38.4pt;mso-position-horizontal-relative:page;mso-position-vertical-relative:page;z-index:-117424"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139"/>
                    <w:rPr>
                      <w:rFonts w:ascii="Symbol" w:hAnsi="Symbol"/>
                    </w:rPr>
                  </w:pPr>
                  <w:r>
                    <w:rPr>
                      <w:rFonts w:ascii="Symbol" w:hAnsi="Symbol"/>
                      <w:w w:val="100"/>
                    </w:rPr>
                    <w:t></w:t>
                  </w:r>
                </w:p>
              </w:txbxContent>
            </v:textbox>
            <w10:wrap type="none"/>
          </v:shape>
        </w:pict>
      </w:r>
      <w:r>
        <w:rPr/>
        <w:pict>
          <v:shape style="position:absolute;margin-left:103.257301pt;margin-top:281.658173pt;width:7.5pt;height:16.75pt;mso-position-horizontal-relative:page;mso-position-vertical-relative:page;z-index:-117400"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03.257301pt;margin-top:323.970245pt;width:7.5pt;height:38.25pt;mso-position-horizontal-relative:page;mso-position-vertical-relative:page;z-index:-117376"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136"/>
                    <w:rPr>
                      <w:rFonts w:ascii="Symbol" w:hAnsi="Symbol"/>
                    </w:rPr>
                  </w:pPr>
                  <w:r>
                    <w:rPr>
                      <w:rFonts w:ascii="Symbol" w:hAnsi="Symbol"/>
                      <w:w w:val="100"/>
                    </w:rPr>
                    <w:t></w:t>
                  </w:r>
                </w:p>
              </w:txbxContent>
            </v:textbox>
            <w10:wrap type="none"/>
          </v:shape>
        </w:pict>
      </w:r>
      <w:r>
        <w:rPr/>
        <w:pict>
          <v:shape style="position:absolute;margin-left:98.092499pt;margin-top:429.440277pt;width:23pt;height:15.35pt;mso-position-horizontal-relative:page;mso-position-vertical-relative:page;z-index:-117352" type="#_x0000_t202" filled="false" stroked="false">
            <v:textbox inset="0,0,0,0">
              <w:txbxContent>
                <w:p>
                  <w:pPr>
                    <w:pStyle w:val="BodyText"/>
                    <w:spacing w:before="10"/>
                  </w:pPr>
                  <w:r>
                    <w:rPr/>
                    <w:t>120.</w:t>
                  </w:r>
                </w:p>
              </w:txbxContent>
            </v:textbox>
            <w10:wrap type="none"/>
          </v:shape>
        </w:pict>
      </w:r>
      <w:r>
        <w:rPr/>
        <w:pict>
          <v:shape style="position:absolute;margin-left:125.117699pt;margin-top:429.440277pt;width:398.45pt;height:15.35pt;mso-position-horizontal-relative:page;mso-position-vertical-relative:page;z-index:-117328" type="#_x0000_t202" filled="false" stroked="false">
            <v:textbox inset="0,0,0,0">
              <w:txbxContent>
                <w:p>
                  <w:pPr>
                    <w:pStyle w:val="BodyText"/>
                    <w:spacing w:before="10"/>
                  </w:pPr>
                  <w:r>
                    <w:rPr/>
                    <w:t>The National Office of Standards Compliance will have to employ sufficient and</w:t>
                  </w:r>
                </w:p>
              </w:txbxContent>
            </v:textbox>
            <w10:wrap type="none"/>
          </v:shape>
        </w:pict>
      </w:r>
      <w:r>
        <w:rPr/>
        <w:pict>
          <v:shape style="position:absolute;margin-left:116.109299pt;margin-top:450.235687pt;width:270.75pt;height:15.35pt;mso-position-horizontal-relative:page;mso-position-vertical-relative:page;z-index:-117304" type="#_x0000_t202" filled="false" stroked="false">
            <v:textbox inset="0,0,0,0">
              <w:txbxContent>
                <w:p>
                  <w:pPr>
                    <w:pStyle w:val="BodyText"/>
                    <w:spacing w:before="10"/>
                  </w:pPr>
                  <w:r>
                    <w:rPr/>
                    <w:t>appropriately qualified staff in the following categories:</w:t>
                  </w:r>
                </w:p>
              </w:txbxContent>
            </v:textbox>
            <w10:wrap type="none"/>
          </v:shape>
        </w:pict>
      </w:r>
      <w:r>
        <w:rPr/>
        <w:pict>
          <v:shape style="position:absolute;margin-left:103.257301pt;margin-top:491.41507pt;width:7.5pt;height:59.8pt;mso-position-horizontal-relative:page;mso-position-vertical-relative:page;z-index:-117280"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136"/>
                    <w:rPr>
                      <w:rFonts w:ascii="Symbol" w:hAnsi="Symbol"/>
                    </w:rPr>
                  </w:pPr>
                  <w:r>
                    <w:rPr>
                      <w:rFonts w:ascii="Symbol" w:hAnsi="Symbol"/>
                      <w:w w:val="100"/>
                    </w:rPr>
                    <w:t></w:t>
                  </w:r>
                </w:p>
                <w:p>
                  <w:pPr>
                    <w:pStyle w:val="BodyText"/>
                    <w:spacing w:before="137"/>
                    <w:rPr>
                      <w:rFonts w:ascii="Symbol" w:hAnsi="Symbol"/>
                    </w:rPr>
                  </w:pPr>
                  <w:r>
                    <w:rPr>
                      <w:rFonts w:ascii="Symbol" w:hAnsi="Symbol"/>
                      <w:w w:val="100"/>
                    </w:rPr>
                    <w:t></w:t>
                  </w:r>
                </w:p>
              </w:txbxContent>
            </v:textbox>
            <w10:wrap type="none"/>
          </v:shape>
        </w:pict>
      </w:r>
      <w:r>
        <w:rPr/>
        <w:pict>
          <v:shape style="position:absolute;margin-left:124.517197pt;margin-top:492.618286pt;width:398.9pt;height:185.1pt;mso-position-horizontal-relative:page;mso-position-vertical-relative:page;z-index:-117256" type="#_x0000_t202" filled="false" stroked="false">
            <v:textbox inset="0,0,0,0">
              <w:txbxContent>
                <w:p>
                  <w:pPr>
                    <w:pStyle w:val="BodyText"/>
                    <w:spacing w:line="369" w:lineRule="auto" w:before="12"/>
                    <w:rPr>
                      <w:rFonts w:ascii="Arial"/>
                    </w:rPr>
                  </w:pPr>
                  <w:r>
                    <w:rPr>
                      <w:rFonts w:ascii="Arial"/>
                    </w:rPr>
                    <w:t>doctors with experience in community medicine and other disciplines; professional nurses with experience in both primary and secondary care; paramedical staff with experience in a range of healthcare sectors and disciplines;</w:t>
                  </w:r>
                </w:p>
                <w:p>
                  <w:pPr>
                    <w:pStyle w:val="BodyText"/>
                    <w:spacing w:line="374" w:lineRule="auto" w:before="7"/>
                    <w:ind w:right="4550"/>
                    <w:rPr>
                      <w:rFonts w:ascii="Arial"/>
                    </w:rPr>
                  </w:pPr>
                  <w:r>
                    <w:rPr>
                      <w:rFonts w:ascii="Arial"/>
                    </w:rPr>
                    <w:t>project managers; administrative support staff;</w:t>
                  </w:r>
                  <w:r>
                    <w:rPr>
                      <w:rFonts w:ascii="Arial"/>
                      <w:spacing w:val="-13"/>
                    </w:rPr>
                    <w:t> </w:t>
                  </w:r>
                  <w:r>
                    <w:rPr>
                      <w:rFonts w:ascii="Arial"/>
                    </w:rPr>
                    <w:t>and</w:t>
                  </w:r>
                </w:p>
                <w:p>
                  <w:pPr>
                    <w:pStyle w:val="BodyText"/>
                    <w:spacing w:line="276" w:lineRule="exact" w:before="0"/>
                    <w:rPr>
                      <w:rFonts w:ascii="Arial"/>
                    </w:rPr>
                  </w:pPr>
                  <w:r>
                    <w:rPr>
                      <w:rFonts w:ascii="Arial"/>
                    </w:rPr>
                    <w:t>training staff with experience in information systems</w:t>
                  </w:r>
                </w:p>
                <w:p>
                  <w:pPr>
                    <w:pStyle w:val="BodyText"/>
                    <w:spacing w:before="140"/>
                    <w:rPr>
                      <w:rFonts w:ascii="Arial"/>
                    </w:rPr>
                  </w:pPr>
                  <w:r>
                    <w:rPr>
                      <w:rFonts w:ascii="Arial"/>
                      <w:w w:val="100"/>
                    </w:rPr>
                    <w:t>.</w:t>
                  </w:r>
                </w:p>
                <w:p>
                  <w:pPr>
                    <w:pStyle w:val="BodyText"/>
                    <w:spacing w:before="134"/>
                    <w:ind w:left="32"/>
                  </w:pPr>
                  <w:r>
                    <w:rPr/>
                    <w:t>Efforts will be made to identify existing accreditation and quality improvement</w:t>
                  </w:r>
                </w:p>
              </w:txbxContent>
            </v:textbox>
            <w10:wrap type="none"/>
          </v:shape>
        </w:pict>
      </w:r>
      <w:r>
        <w:rPr/>
        <w:pict>
          <v:shape style="position:absolute;margin-left:103.257301pt;margin-top:576.759766pt;width:7.5pt;height:59.8pt;mso-position-horizontal-relative:page;mso-position-vertical-relative:page;z-index:-117232"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136"/>
                    <w:rPr>
                      <w:rFonts w:ascii="Symbol" w:hAnsi="Symbol"/>
                    </w:rPr>
                  </w:pPr>
                  <w:r>
                    <w:rPr>
                      <w:rFonts w:ascii="Symbol" w:hAnsi="Symbol"/>
                      <w:w w:val="100"/>
                    </w:rPr>
                    <w:t></w:t>
                  </w:r>
                </w:p>
                <w:p>
                  <w:pPr>
                    <w:pStyle w:val="BodyText"/>
                    <w:spacing w:before="137"/>
                    <w:rPr>
                      <w:rFonts w:ascii="Symbol" w:hAnsi="Symbol"/>
                    </w:rPr>
                  </w:pPr>
                  <w:r>
                    <w:rPr>
                      <w:rFonts w:ascii="Symbol" w:hAnsi="Symbol"/>
                      <w:w w:val="100"/>
                    </w:rPr>
                    <w:t></w:t>
                  </w:r>
                </w:p>
              </w:txbxContent>
            </v:textbox>
            <w10:wrap type="none"/>
          </v:shape>
        </w:pict>
      </w:r>
      <w:r>
        <w:rPr/>
        <w:pict>
          <v:shape style="position:absolute;margin-left:98.092499pt;margin-top:662.396912pt;width:23pt;height:15.35pt;mso-position-horizontal-relative:page;mso-position-vertical-relative:page;z-index:-117208" type="#_x0000_t202" filled="false" stroked="false">
            <v:textbox inset="0,0,0,0">
              <w:txbxContent>
                <w:p>
                  <w:pPr>
                    <w:pStyle w:val="BodyText"/>
                    <w:spacing w:before="10"/>
                  </w:pPr>
                  <w:r>
                    <w:rPr/>
                    <w:t>121.</w:t>
                  </w:r>
                </w:p>
              </w:txbxContent>
            </v:textbox>
            <w10:wrap type="none"/>
          </v:shape>
        </w:pict>
      </w:r>
      <w:r>
        <w:rPr/>
        <w:pict>
          <v:shape style="position:absolute;margin-left:116.109299pt;margin-top:683.191772pt;width:407.35pt;height:36pt;mso-position-horizontal-relative:page;mso-position-vertical-relative:page;z-index:-117184" type="#_x0000_t202" filled="false" stroked="false">
            <v:textbox inset="0,0,0,0">
              <w:txbxContent>
                <w:p>
                  <w:pPr>
                    <w:pStyle w:val="BodyText"/>
                    <w:spacing w:before="10"/>
                  </w:pPr>
                  <w:r>
                    <w:rPr/>
                    <w:t>organisations with proven track  records  that meet the above </w:t>
                  </w:r>
                  <w:r>
                    <w:rPr>
                      <w:spacing w:val="49"/>
                    </w:rPr>
                    <w:t> </w:t>
                  </w:r>
                  <w:r>
                    <w:rPr/>
                    <w:t>requirements.   These</w:t>
                  </w:r>
                </w:p>
                <w:p>
                  <w:pPr>
                    <w:pStyle w:val="BodyText"/>
                    <w:spacing w:before="137"/>
                  </w:pPr>
                  <w:r>
                    <w:rPr/>
                    <w:t>organisations will be evaluated to determine whether they have the competence</w:t>
                  </w:r>
                  <w:r>
                    <w:rPr>
                      <w:spacing w:val="57"/>
                    </w:rPr>
                    <w:t> </w:t>
                  </w:r>
                  <w:r>
                    <w:rPr/>
                    <w:t>and</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116.109299pt;margin-top:71.351486pt;width:407.6pt;height:56.8pt;mso-position-horizontal-relative:page;mso-position-vertical-relative:page;z-index:-117160" type="#_x0000_t202" filled="false" stroked="false">
            <v:textbox inset="0,0,0,0">
              <w:txbxContent>
                <w:p>
                  <w:pPr>
                    <w:pStyle w:val="BodyText"/>
                    <w:spacing w:line="360" w:lineRule="auto" w:before="10"/>
                  </w:pPr>
                  <w:r>
                    <w:rPr/>
                    <w:t>capacity to assist the National Office of Standards Compliance with the implementation of the accreditation process in South Africa and where necessary</w:t>
                  </w:r>
                </w:p>
                <w:p>
                  <w:pPr>
                    <w:pStyle w:val="BodyText"/>
                    <w:spacing w:before="1"/>
                  </w:pPr>
                  <w:r>
                    <w:rPr/>
                    <w:t>will be contracted to augment its activities and functions.</w:t>
                  </w:r>
                </w:p>
              </w:txbxContent>
            </v:textbox>
            <w10:wrap type="none"/>
          </v:shape>
        </w:pict>
      </w:r>
      <w:r>
        <w:rPr/>
        <w:pict>
          <v:shape style="position:absolute;margin-left:98.092499pt;margin-top:154.533081pt;width:425.5pt;height:118.7pt;mso-position-horizontal-relative:page;mso-position-vertical-relative:page;z-index:-117136" type="#_x0000_t202" filled="false" stroked="false">
            <v:textbox inset="0,0,0,0">
              <w:txbxContent>
                <w:p>
                  <w:pPr>
                    <w:spacing w:before="10"/>
                    <w:ind w:left="380" w:right="0" w:firstLine="0"/>
                    <w:jc w:val="left"/>
                    <w:rPr>
                      <w:b/>
                      <w:sz w:val="24"/>
                    </w:rPr>
                  </w:pPr>
                  <w:bookmarkStart w:name="_bookmark33" w:id="64"/>
                  <w:bookmarkEnd w:id="64"/>
                  <w:r>
                    <w:rPr/>
                  </w:r>
                  <w:r>
                    <w:rPr>
                      <w:b/>
                      <w:sz w:val="24"/>
                    </w:rPr>
                    <w:t>Stand</w:t>
                  </w:r>
                  <w:bookmarkStart w:name="Standard development" w:id="65"/>
                  <w:bookmarkEnd w:id="65"/>
                  <w:r>
                    <w:rPr>
                      <w:b/>
                      <w:sz w:val="24"/>
                    </w:rPr>
                    <w:t>a</w:t>
                  </w:r>
                  <w:r>
                    <w:rPr>
                      <w:b/>
                      <w:sz w:val="24"/>
                    </w:rPr>
                    <w:t>rd development</w:t>
                  </w:r>
                </w:p>
                <w:p>
                  <w:pPr>
                    <w:pStyle w:val="BodyText"/>
                    <w:spacing w:line="360" w:lineRule="auto" w:before="133"/>
                    <w:ind w:left="380" w:right="17" w:hanging="361"/>
                    <w:jc w:val="both"/>
                  </w:pPr>
                  <w:r>
                    <w:rPr/>
                    <w:t>122. The development of standards requires a formal approach and consists of a normative phase where experts give input as to what should ideally be in place. This is followed by an empirical phase when normative standards are tested in practice and thereafter there is a consensus phase in which standards that are reliable,</w:t>
                  </w:r>
                </w:p>
                <w:p>
                  <w:pPr>
                    <w:pStyle w:val="BodyText"/>
                    <w:spacing w:before="3"/>
                    <w:ind w:left="380"/>
                  </w:pPr>
                  <w:r>
                    <w:rPr/>
                    <w:t>understandable, believable, measurable and achievable are developed.</w:t>
                  </w:r>
                </w:p>
              </w:txbxContent>
            </v:textbox>
            <w10:wrap type="none"/>
          </v:shape>
        </w:pict>
      </w:r>
      <w:r>
        <w:rPr/>
        <w:pict>
          <v:shape style="position:absolute;margin-left:98.092499pt;margin-top:299.379272pt;width:425.4pt;height:56.8pt;mso-position-horizontal-relative:page;mso-position-vertical-relative:page;z-index:-117112" type="#_x0000_t202" filled="false" stroked="false">
            <v:textbox inset="0,0,0,0">
              <w:txbxContent>
                <w:p>
                  <w:pPr>
                    <w:pStyle w:val="BodyText"/>
                    <w:spacing w:before="10"/>
                    <w:ind w:left="380" w:hanging="361"/>
                  </w:pPr>
                  <w:r>
                    <w:rPr/>
                    <w:t>123. During this process, the principles developed by the International Society for</w:t>
                  </w:r>
                </w:p>
                <w:p>
                  <w:pPr>
                    <w:pStyle w:val="BodyText"/>
                    <w:spacing w:line="410" w:lineRule="atLeast" w:before="6"/>
                    <w:ind w:left="380" w:right="50"/>
                  </w:pPr>
                  <w:r>
                    <w:rPr/>
                    <w:t>Quality in Health Care (ISQua), in collaboration with over 40 countries, will be used to guide the content and structure of the</w:t>
                  </w:r>
                  <w:r>
                    <w:rPr>
                      <w:spacing w:val="-2"/>
                    </w:rPr>
                    <w:t> </w:t>
                  </w:r>
                  <w:r>
                    <w:rPr/>
                    <w:t>standards.</w:t>
                  </w:r>
                </w:p>
              </w:txbxContent>
            </v:textbox>
            <w10:wrap type="none"/>
          </v:shape>
        </w:pict>
      </w:r>
      <w:r>
        <w:rPr/>
        <w:pict>
          <v:shape style="position:absolute;margin-left:98.092499pt;margin-top:382.32019pt;width:425.6pt;height:56.8pt;mso-position-horizontal-relative:page;mso-position-vertical-relative:page;z-index:-117088" type="#_x0000_t202" filled="false" stroked="false">
            <v:textbox inset="0,0,0,0">
              <w:txbxContent>
                <w:p>
                  <w:pPr>
                    <w:pStyle w:val="BodyText"/>
                    <w:spacing w:before="10"/>
                    <w:ind w:left="380" w:hanging="361"/>
                  </w:pPr>
                  <w:r>
                    <w:rPr/>
                    <w:t>124. The underlying philosophy of the standards is based on the principles of quality</w:t>
                  </w:r>
                </w:p>
                <w:p>
                  <w:pPr>
                    <w:pStyle w:val="BodyText"/>
                    <w:spacing w:line="410" w:lineRule="atLeast" w:before="6"/>
                    <w:ind w:left="380"/>
                  </w:pPr>
                  <w:r>
                    <w:rPr/>
                    <w:t>management and continuous quality improvement and aims to accommodate legal and ethical aspects.</w:t>
                  </w:r>
                </w:p>
              </w:txbxContent>
            </v:textbox>
            <w10:wrap type="none"/>
          </v:shape>
        </w:pict>
      </w:r>
      <w:r>
        <w:rPr/>
        <w:pict>
          <v:shape style="position:absolute;margin-left:98.092499pt;margin-top:465.261597pt;width:425.25pt;height:56.8pt;mso-position-horizontal-relative:page;mso-position-vertical-relative:page;z-index:-117064" type="#_x0000_t202" filled="false" stroked="false">
            <v:textbox inset="0,0,0,0">
              <w:txbxContent>
                <w:p>
                  <w:pPr>
                    <w:pStyle w:val="BodyText"/>
                    <w:spacing w:before="10"/>
                    <w:ind w:left="380" w:hanging="361"/>
                  </w:pPr>
                  <w:r>
                    <w:rPr/>
                    <w:t>125. Standards are grouped to provide specific indicators of performance, which can be</w:t>
                  </w:r>
                </w:p>
                <w:p>
                  <w:pPr>
                    <w:pStyle w:val="BodyText"/>
                    <w:spacing w:line="410" w:lineRule="atLeast" w:before="6"/>
                    <w:ind w:left="380"/>
                  </w:pPr>
                  <w:r>
                    <w:rPr/>
                    <w:t>used as points of reference in evaluating actual performance compared to targeted objectives.</w:t>
                  </w:r>
                </w:p>
              </w:txbxContent>
            </v:textbox>
            <w10:wrap type="none"/>
          </v:shape>
        </w:pict>
      </w:r>
      <w:r>
        <w:rPr/>
        <w:pict>
          <v:shape style="position:absolute;margin-left:98.092499pt;margin-top:548.202454pt;width:425.4pt;height:98.3pt;mso-position-horizontal-relative:page;mso-position-vertical-relative:page;z-index:-117040" type="#_x0000_t202" filled="false" stroked="false">
            <v:textbox inset="0,0,0,0">
              <w:txbxContent>
                <w:p>
                  <w:pPr>
                    <w:pStyle w:val="BodyText"/>
                    <w:spacing w:line="360" w:lineRule="auto" w:before="10"/>
                    <w:ind w:left="380" w:right="17" w:hanging="361"/>
                    <w:jc w:val="both"/>
                  </w:pPr>
                  <w:r>
                    <w:rPr/>
                    <w:t>126. In order to expedite the implementation of the quality improvement and accreditation programmes required to improve the performance of healthcare organisations, standards currently in use, or in development that meet the above principles and requirements will be identified and utilised, with modifications if</w:t>
                  </w:r>
                </w:p>
                <w:p>
                  <w:pPr>
                    <w:pStyle w:val="BodyText"/>
                    <w:spacing w:before="3"/>
                    <w:ind w:left="380"/>
                  </w:pPr>
                  <w:r>
                    <w:rPr/>
                    <w:t>necessary.</w:t>
                  </w:r>
                </w:p>
              </w:txbxContent>
            </v:textbox>
            <w10:wrap type="none"/>
          </v:shape>
        </w:pict>
      </w:r>
      <w:r>
        <w:rPr/>
        <w:pict>
          <v:shape style="position:absolute;margin-left:116.109299pt;margin-top:663.909302pt;width:407.35pt;height:29.3pt;mso-position-horizontal-relative:page;mso-position-vertical-relative:page;z-index:-117016" type="#_x0000_t202" filled="false" stroked="false">
            <v:textbox inset="0,0,0,0">
              <w:txbxContent>
                <w:p>
                  <w:pPr>
                    <w:spacing w:before="12"/>
                    <w:ind w:left="20" w:right="11" w:firstLine="0"/>
                    <w:jc w:val="left"/>
                    <w:rPr>
                      <w:rFonts w:ascii="Arial"/>
                      <w:b/>
                      <w:sz w:val="24"/>
                    </w:rPr>
                  </w:pPr>
                  <w:bookmarkStart w:name="_bookmark34" w:id="66"/>
                  <w:bookmarkEnd w:id="66"/>
                  <w:r>
                    <w:rPr/>
                  </w:r>
                  <w:r>
                    <w:rPr>
                      <w:rFonts w:ascii="Arial"/>
                      <w:b/>
                      <w:sz w:val="24"/>
                    </w:rPr>
                    <w:t>Assessing standards compliance and introducing quality improvement interventions</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98.092499pt;margin-top:71.351486pt;width:425.3pt;height:56.8pt;mso-position-horizontal-relative:page;mso-position-vertical-relative:page;z-index:-116992" type="#_x0000_t202" filled="false" stroked="false">
            <v:textbox inset="0,0,0,0">
              <w:txbxContent>
                <w:p>
                  <w:pPr>
                    <w:pStyle w:val="BodyText"/>
                    <w:spacing w:line="360" w:lineRule="auto" w:before="10"/>
                    <w:ind w:left="380" w:hanging="361"/>
                  </w:pPr>
                  <w:r>
                    <w:rPr/>
                    <w:t>127. At the facility level, healthcare organisations (hospitals, primary health clinics and ambulance services) will be surveyed against the appropriate standards to obtain a</w:t>
                  </w:r>
                </w:p>
                <w:p>
                  <w:pPr>
                    <w:pStyle w:val="BodyText"/>
                    <w:spacing w:before="1"/>
                    <w:ind w:left="380"/>
                  </w:pPr>
                  <w:r>
                    <w:rPr/>
                    <w:t>baseline assessment of the facility.</w:t>
                  </w:r>
                </w:p>
              </w:txbxContent>
            </v:textbox>
            <w10:wrap type="none"/>
          </v:shape>
        </w:pict>
      </w:r>
      <w:r>
        <w:rPr/>
        <w:pict>
          <v:shape style="position:absolute;margin-left:98.092499pt;margin-top:154.292877pt;width:425.45pt;height:77.5pt;mso-position-horizontal-relative:page;mso-position-vertical-relative:page;z-index:-116968" type="#_x0000_t202" filled="false" stroked="false">
            <v:textbox inset="0,0,0,0">
              <w:txbxContent>
                <w:p>
                  <w:pPr>
                    <w:pStyle w:val="BodyText"/>
                    <w:spacing w:line="360" w:lineRule="auto" w:before="10"/>
                    <w:ind w:left="380" w:right="17" w:hanging="361"/>
                    <w:jc w:val="both"/>
                  </w:pPr>
                  <w:r>
                    <w:rPr/>
                    <w:t>128. Deviations from the standards will be prioritised according to the impact they  have on quality and patient and staff safety. Based on the detailed analysis of prioritised</w:t>
                  </w:r>
                  <w:r>
                    <w:rPr>
                      <w:spacing w:val="14"/>
                    </w:rPr>
                    <w:t> </w:t>
                  </w:r>
                  <w:r>
                    <w:rPr/>
                    <w:t>deficiencies,</w:t>
                  </w:r>
                  <w:r>
                    <w:rPr>
                      <w:spacing w:val="18"/>
                    </w:rPr>
                    <w:t> </w:t>
                  </w:r>
                  <w:r>
                    <w:rPr/>
                    <w:t>an</w:t>
                  </w:r>
                  <w:r>
                    <w:rPr>
                      <w:spacing w:val="15"/>
                    </w:rPr>
                    <w:t> </w:t>
                  </w:r>
                  <w:r>
                    <w:rPr/>
                    <w:t>integrated</w:t>
                  </w:r>
                  <w:r>
                    <w:rPr>
                      <w:spacing w:val="15"/>
                    </w:rPr>
                    <w:t> </w:t>
                  </w:r>
                  <w:r>
                    <w:rPr/>
                    <w:t>quality</w:t>
                  </w:r>
                  <w:r>
                    <w:rPr>
                      <w:spacing w:val="13"/>
                    </w:rPr>
                    <w:t> </w:t>
                  </w:r>
                  <w:r>
                    <w:rPr/>
                    <w:t>improvement</w:t>
                  </w:r>
                  <w:r>
                    <w:rPr>
                      <w:spacing w:val="15"/>
                    </w:rPr>
                    <w:t> </w:t>
                  </w:r>
                  <w:r>
                    <w:rPr/>
                    <w:t>programme</w:t>
                  </w:r>
                  <w:r>
                    <w:rPr>
                      <w:spacing w:val="14"/>
                    </w:rPr>
                    <w:t> </w:t>
                  </w:r>
                  <w:r>
                    <w:rPr/>
                    <w:t>for</w:t>
                  </w:r>
                  <w:r>
                    <w:rPr>
                      <w:spacing w:val="15"/>
                    </w:rPr>
                    <w:t> </w:t>
                  </w:r>
                  <w:r>
                    <w:rPr/>
                    <w:t>the</w:t>
                  </w:r>
                </w:p>
                <w:p>
                  <w:pPr>
                    <w:pStyle w:val="BodyText"/>
                    <w:spacing w:before="1"/>
                    <w:ind w:left="380"/>
                  </w:pPr>
                  <w:r>
                    <w:rPr/>
                    <w:t>facility will be developed with inputs from the multidisciplinary team.</w:t>
                  </w:r>
                </w:p>
              </w:txbxContent>
            </v:textbox>
            <w10:wrap type="none"/>
          </v:shape>
        </w:pict>
      </w:r>
      <w:r>
        <w:rPr/>
        <w:pict>
          <v:shape style="position:absolute;margin-left:98.092499pt;margin-top:257.909088pt;width:425.35pt;height:119.05pt;mso-position-horizontal-relative:page;mso-position-vertical-relative:page;z-index:-116944" type="#_x0000_t202" filled="false" stroked="false">
            <v:textbox inset="0,0,0,0">
              <w:txbxContent>
                <w:p>
                  <w:pPr>
                    <w:pStyle w:val="BodyText"/>
                    <w:spacing w:line="360" w:lineRule="auto" w:before="10"/>
                    <w:ind w:left="380" w:right="17" w:hanging="361"/>
                    <w:jc w:val="both"/>
                  </w:pPr>
                  <w:r>
                    <w:rPr/>
                    <w:t>129. All quality improvement interventions will be formally monitored. Time-frames and responsible people will be clearly identified for ease of monitoring and evaluation. A database will be established and will be regularly referred to for the identification of when time-frames are met and not met. When not met, remedial actions will be speedily taken to re-establish the quality improvement programme’s</w:t>
                  </w:r>
                </w:p>
                <w:p>
                  <w:pPr>
                    <w:pStyle w:val="BodyText"/>
                    <w:spacing w:before="5"/>
                    <w:ind w:left="380"/>
                  </w:pPr>
                  <w:r>
                    <w:rPr/>
                    <w:t>objective of achieving facility-wide standard compliance.</w:t>
                  </w:r>
                </w:p>
              </w:txbxContent>
            </v:textbox>
            <w10:wrap type="none"/>
          </v:shape>
        </w:pict>
      </w:r>
      <w:r>
        <w:rPr/>
        <w:pict>
          <v:shape style="position:absolute;margin-left:116.109299pt;margin-top:394.290558pt;width:234.15pt;height:15.45pt;mso-position-horizontal-relative:page;mso-position-vertical-relative:page;z-index:-116920" type="#_x0000_t202" filled="false" stroked="false">
            <v:textbox inset="0,0,0,0">
              <w:txbxContent>
                <w:p>
                  <w:pPr>
                    <w:spacing w:before="12"/>
                    <w:ind w:left="20" w:right="0" w:firstLine="0"/>
                    <w:jc w:val="left"/>
                    <w:rPr>
                      <w:rFonts w:ascii="Arial"/>
                      <w:b/>
                      <w:sz w:val="24"/>
                    </w:rPr>
                  </w:pPr>
                  <w:bookmarkStart w:name="_bookmark35" w:id="67"/>
                  <w:bookmarkEnd w:id="67"/>
                  <w:r>
                    <w:rPr/>
                  </w:r>
                  <w:r>
                    <w:rPr>
                      <w:rFonts w:ascii="Arial"/>
                      <w:b/>
                      <w:sz w:val="24"/>
                    </w:rPr>
                    <w:t>Trainers of the quality improvement plan</w:t>
                  </w:r>
                </w:p>
              </w:txbxContent>
            </v:textbox>
            <w10:wrap type="none"/>
          </v:shape>
        </w:pict>
      </w:r>
      <w:r>
        <w:rPr/>
        <w:pict>
          <v:shape style="position:absolute;margin-left:98.092499pt;margin-top:424.993073pt;width:425.45pt;height:77.6pt;mso-position-horizontal-relative:page;mso-position-vertical-relative:page;z-index:-116896" type="#_x0000_t202" filled="false" stroked="false">
            <v:textbox inset="0,0,0,0">
              <w:txbxContent>
                <w:p>
                  <w:pPr>
                    <w:pStyle w:val="BodyText"/>
                    <w:spacing w:line="360" w:lineRule="auto" w:before="10"/>
                    <w:ind w:left="380" w:right="17" w:hanging="361"/>
                    <w:jc w:val="both"/>
                  </w:pPr>
                  <w:r>
                    <w:rPr/>
                    <w:t>130. All training will be provided using a “Train-the-Trai</w:t>
                  </w:r>
                  <w:bookmarkStart w:name="Trainers of the quality improvement plan" w:id="68"/>
                  <w:bookmarkEnd w:id="68"/>
                  <w:r>
                    <w:rPr/>
                    <w:t>n</w:t>
                  </w:r>
                  <w:r>
                    <w:rPr/>
                    <w:t>er” methodology to enhance rapid skills and knowledge transfer. At a provincial level, quality assurance units will be trained by quality experts to understand multi-disciplinary quality standards,</w:t>
                  </w:r>
                </w:p>
                <w:p>
                  <w:pPr>
                    <w:pStyle w:val="BodyText"/>
                    <w:spacing w:before="3"/>
                    <w:ind w:left="380"/>
                  </w:pPr>
                  <w:r>
                    <w:rPr/>
                    <w:t>quality data collection and analytical systems.</w:t>
                  </w:r>
                </w:p>
              </w:txbxContent>
            </v:textbox>
            <w10:wrap type="none"/>
          </v:shape>
        </w:pict>
      </w:r>
      <w:r>
        <w:rPr/>
        <w:pict>
          <v:shape style="position:absolute;margin-left:98.092499pt;margin-top:528.72937pt;width:425.5pt;height:98.3pt;mso-position-horizontal-relative:page;mso-position-vertical-relative:page;z-index:-116872" type="#_x0000_t202" filled="false" stroked="false">
            <v:textbox inset="0,0,0,0">
              <w:txbxContent>
                <w:p>
                  <w:pPr>
                    <w:pStyle w:val="BodyText"/>
                    <w:spacing w:line="360" w:lineRule="auto" w:before="10"/>
                    <w:ind w:left="380" w:right="17" w:hanging="361"/>
                    <w:jc w:val="both"/>
                  </w:pPr>
                  <w:r>
                    <w:rPr/>
                    <w:t>131. At a facility level a cascading “Train-the-Trainer” approach will be used whereby dedicated trainers will be identified to receive training and they, in turn, will train staff members in basic quality improvement techniques. These trained staff will be empowered to pass on their acquired skills as part of the induction process when</w:t>
                  </w:r>
                </w:p>
                <w:p>
                  <w:pPr>
                    <w:pStyle w:val="BodyText"/>
                    <w:spacing w:before="3"/>
                    <w:ind w:left="380"/>
                  </w:pPr>
                  <w:r>
                    <w:rPr/>
                    <w:t>new colleagues enter services in the facility.</w:t>
                  </w:r>
                </w:p>
              </w:txbxContent>
            </v:textbox>
            <w10:wrap type="none"/>
          </v:shape>
        </w:pict>
      </w:r>
      <w:r>
        <w:rPr/>
        <w:pict>
          <v:shape style="position:absolute;margin-left:98.092499pt;margin-top:653.140991pt;width:425.25pt;height:56.8pt;mso-position-horizontal-relative:page;mso-position-vertical-relative:page;z-index:-116848" type="#_x0000_t202" filled="false" stroked="false">
            <v:textbox inset="0,0,0,0">
              <w:txbxContent>
                <w:p>
                  <w:pPr>
                    <w:pStyle w:val="BodyText"/>
                    <w:spacing w:line="360" w:lineRule="auto" w:before="10"/>
                    <w:ind w:left="380" w:hanging="361"/>
                  </w:pPr>
                  <w:r>
                    <w:rPr/>
                    <w:t>132. Four ‘Expert Centres’ will be identified in each province to be ‘Centres of Learning’ for the province. These will incorporate a hospital and three primary care</w:t>
                  </w:r>
                </w:p>
                <w:p>
                  <w:pPr>
                    <w:pStyle w:val="BodyText"/>
                    <w:spacing w:before="1"/>
                    <w:ind w:left="380"/>
                  </w:pPr>
                  <w:r>
                    <w:rPr/>
                    <w:t>facilities.</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98.092499pt;margin-top:92.026787pt;width:425.35pt;height:98.3pt;mso-position-horizontal-relative:page;mso-position-vertical-relative:page;z-index:-116824" type="#_x0000_t202" filled="false" stroked="false">
            <v:textbox inset="0,0,0,0">
              <w:txbxContent>
                <w:p>
                  <w:pPr>
                    <w:pStyle w:val="BodyText"/>
                    <w:spacing w:line="360" w:lineRule="auto" w:before="10"/>
                    <w:ind w:left="380" w:right="17" w:hanging="361"/>
                    <w:jc w:val="both"/>
                  </w:pPr>
                  <w:r>
                    <w:rPr/>
                    <w:t>133. The ‘Expert Centres’ will be the focal point for training to address identified skills deficiencies such as management and leadership; quality improvement techniques; evaluation and monitoring skills as well as additional skills-based training for supply chain, hotel, technology, and maintenance staff. This approach can be</w:t>
                  </w:r>
                  <w:r>
                    <w:rPr>
                      <w:spacing w:val="14"/>
                    </w:rPr>
                    <w:t> </w:t>
                  </w:r>
                  <w:r>
                    <w:rPr/>
                    <w:t>used</w:t>
                  </w:r>
                </w:p>
                <w:p>
                  <w:pPr>
                    <w:pStyle w:val="BodyText"/>
                    <w:spacing w:before="3"/>
                    <w:ind w:left="380"/>
                  </w:pPr>
                  <w:r>
                    <w:rPr/>
                    <w:t>for hospital services; primary health care services and ambulance service.</w:t>
                  </w:r>
                </w:p>
              </w:txbxContent>
            </v:textbox>
            <w10:wrap type="none"/>
          </v:shape>
        </w:pict>
      </w:r>
      <w:r>
        <w:rPr/>
        <w:pict>
          <v:shape style="position:absolute;margin-left:116.109299pt;margin-top:278.944672pt;width:198.5pt;height:15.35pt;mso-position-horizontal-relative:page;mso-position-vertical-relative:page;z-index:-116800" type="#_x0000_t202" filled="false" stroked="false">
            <v:textbox inset="0,0,0,0">
              <w:txbxContent>
                <w:p>
                  <w:pPr>
                    <w:spacing w:before="10"/>
                    <w:ind w:left="20" w:right="0" w:firstLine="0"/>
                    <w:jc w:val="left"/>
                    <w:rPr>
                      <w:b/>
                      <w:sz w:val="24"/>
                    </w:rPr>
                  </w:pPr>
                  <w:bookmarkStart w:name="_bookmark36" w:id="69"/>
                  <w:bookmarkEnd w:id="69"/>
                  <w:r>
                    <w:rPr/>
                  </w:r>
                  <w:r>
                    <w:rPr>
                      <w:b/>
                      <w:sz w:val="24"/>
                    </w:rPr>
                    <w:t>Quality Assurance Monitoring </w:t>
                  </w:r>
                  <w:bookmarkStart w:name="Quality Assurance Monitoring System" w:id="70"/>
                  <w:bookmarkEnd w:id="70"/>
                  <w:r>
                    <w:rPr>
                      <w:b/>
                      <w:sz w:val="24"/>
                    </w:rPr>
                    <w:t>Sys</w:t>
                  </w:r>
                  <w:r>
                    <w:rPr>
                      <w:b/>
                      <w:sz w:val="24"/>
                    </w:rPr>
                    <w:t>tem</w:t>
                  </w:r>
                </w:p>
              </w:txbxContent>
            </v:textbox>
            <w10:wrap type="none"/>
          </v:shape>
        </w:pict>
      </w:r>
      <w:r>
        <w:rPr/>
        <w:pict>
          <v:shape style="position:absolute;margin-left:98.092499pt;margin-top:320.174683pt;width:425.35pt;height:56.8pt;mso-position-horizontal-relative:page;mso-position-vertical-relative:page;z-index:-116776" type="#_x0000_t202" filled="false" stroked="false">
            <v:textbox inset="0,0,0,0">
              <w:txbxContent>
                <w:p>
                  <w:pPr>
                    <w:pStyle w:val="BodyText"/>
                    <w:spacing w:line="360" w:lineRule="auto" w:before="10"/>
                    <w:ind w:left="380" w:hanging="361"/>
                  </w:pPr>
                  <w:r>
                    <w:rPr/>
                    <w:t>134. A secure, web-based information system that provides access via the Internet to current standard compliance scores and other related information is an important</w:t>
                  </w:r>
                </w:p>
                <w:p>
                  <w:pPr>
                    <w:pStyle w:val="BodyText"/>
                    <w:spacing w:before="1"/>
                    <w:ind w:left="380"/>
                  </w:pPr>
                  <w:r>
                    <w:rPr/>
                    <w:t>monitoring component of the plan.</w:t>
                  </w:r>
                </w:p>
              </w:txbxContent>
            </v:textbox>
            <w10:wrap type="none"/>
          </v:shape>
        </w:pict>
      </w:r>
      <w:r>
        <w:rPr/>
        <w:pict>
          <v:shape style="position:absolute;margin-left:98.092499pt;margin-top:403.11557pt;width:425.4pt;height:56.8pt;mso-position-horizontal-relative:page;mso-position-vertical-relative:page;z-index:-116752" type="#_x0000_t202" filled="false" stroked="false">
            <v:textbox inset="0,0,0,0">
              <w:txbxContent>
                <w:p>
                  <w:pPr>
                    <w:pStyle w:val="BodyText"/>
                    <w:spacing w:line="360" w:lineRule="auto" w:before="10"/>
                    <w:ind w:left="380" w:hanging="361"/>
                  </w:pPr>
                  <w:r>
                    <w:rPr/>
                    <w:t>135. The monitoring of ongoing quality improvement initiatives in facility departments and services will enable management to make informed decisions and prioritise</w:t>
                  </w:r>
                </w:p>
                <w:p>
                  <w:pPr>
                    <w:pStyle w:val="BodyText"/>
                    <w:spacing w:before="1"/>
                    <w:ind w:left="380"/>
                  </w:pPr>
                  <w:r>
                    <w:rPr/>
                    <w:t>their interventions.</w:t>
                  </w:r>
                </w:p>
              </w:txbxContent>
            </v:textbox>
            <w10:wrap type="none"/>
          </v:shape>
        </w:pict>
      </w:r>
      <w:r>
        <w:rPr/>
        <w:pict>
          <v:shape style="position:absolute;margin-left:98.092499pt;margin-top:486.056976pt;width:425.5pt;height:77.5pt;mso-position-horizontal-relative:page;mso-position-vertical-relative:page;z-index:-116728" type="#_x0000_t202" filled="false" stroked="false">
            <v:textbox inset="0,0,0,0">
              <w:txbxContent>
                <w:p>
                  <w:pPr>
                    <w:pStyle w:val="BodyText"/>
                    <w:spacing w:line="360" w:lineRule="auto" w:before="10"/>
                    <w:ind w:left="380" w:right="17" w:hanging="361"/>
                    <w:jc w:val="both"/>
                  </w:pPr>
                  <w:r>
                    <w:rPr/>
                    <w:t>136. To facilitate this process, staff will be trained to evaluate their facility against the set standards, input their standard compliance data into the information system, extract the resulting information from the database via the web and then use it to</w:t>
                  </w:r>
                </w:p>
                <w:p>
                  <w:pPr>
                    <w:pStyle w:val="BodyText"/>
                    <w:spacing w:before="1"/>
                    <w:ind w:left="380"/>
                  </w:pPr>
                  <w:r>
                    <w:rPr/>
                    <w:t>manage their facilities better.</w:t>
                  </w:r>
                </w:p>
              </w:txbxContent>
            </v:textbox>
            <w10:wrap type="none"/>
          </v:shape>
        </w:pict>
      </w:r>
      <w:r>
        <w:rPr/>
        <w:pict>
          <v:shape style="position:absolute;margin-left:98.092499pt;margin-top:589.672791pt;width:425.45pt;height:98.3pt;mso-position-horizontal-relative:page;mso-position-vertical-relative:page;z-index:-116704" type="#_x0000_t202" filled="false" stroked="false">
            <v:textbox inset="0,0,0,0">
              <w:txbxContent>
                <w:p>
                  <w:pPr>
                    <w:pStyle w:val="BodyText"/>
                    <w:spacing w:line="360" w:lineRule="auto" w:before="10"/>
                    <w:ind w:left="380" w:right="17" w:hanging="361"/>
                    <w:jc w:val="both"/>
                  </w:pPr>
                  <w:r>
                    <w:rPr/>
                    <w:t>137. Monitoring of the standard compliance scores of facilities can be carried out on individual or grouped facilities. Using this process, national and regional staff will be in a position to use the information to monitor the performance of any facility that</w:t>
                  </w:r>
                  <w:r>
                    <w:rPr>
                      <w:spacing w:val="38"/>
                    </w:rPr>
                    <w:t> </w:t>
                  </w:r>
                  <w:r>
                    <w:rPr/>
                    <w:t>falls</w:t>
                  </w:r>
                  <w:r>
                    <w:rPr>
                      <w:spacing w:val="37"/>
                    </w:rPr>
                    <w:t> </w:t>
                  </w:r>
                  <w:r>
                    <w:rPr/>
                    <w:t>under</w:t>
                  </w:r>
                  <w:r>
                    <w:rPr>
                      <w:spacing w:val="36"/>
                    </w:rPr>
                    <w:t> </w:t>
                  </w:r>
                  <w:r>
                    <w:rPr/>
                    <w:t>their</w:t>
                  </w:r>
                  <w:r>
                    <w:rPr>
                      <w:spacing w:val="36"/>
                    </w:rPr>
                    <w:t> </w:t>
                  </w:r>
                  <w:r>
                    <w:rPr/>
                    <w:t>jurisdiction</w:t>
                  </w:r>
                  <w:r>
                    <w:rPr>
                      <w:spacing w:val="37"/>
                    </w:rPr>
                    <w:t> </w:t>
                  </w:r>
                  <w:r>
                    <w:rPr/>
                    <w:t>and</w:t>
                  </w:r>
                  <w:r>
                    <w:rPr>
                      <w:spacing w:val="37"/>
                    </w:rPr>
                    <w:t> </w:t>
                  </w:r>
                  <w:r>
                    <w:rPr/>
                    <w:t>to</w:t>
                  </w:r>
                  <w:r>
                    <w:rPr>
                      <w:spacing w:val="35"/>
                    </w:rPr>
                    <w:t> </w:t>
                  </w:r>
                  <w:r>
                    <w:rPr/>
                    <w:t>encourage</w:t>
                  </w:r>
                  <w:r>
                    <w:rPr>
                      <w:spacing w:val="36"/>
                    </w:rPr>
                    <w:t> </w:t>
                  </w:r>
                  <w:r>
                    <w:rPr/>
                    <w:t>staff</w:t>
                  </w:r>
                  <w:r>
                    <w:rPr>
                      <w:spacing w:val="36"/>
                    </w:rPr>
                    <w:t> </w:t>
                  </w:r>
                  <w:r>
                    <w:rPr/>
                    <w:t>to</w:t>
                  </w:r>
                  <w:r>
                    <w:rPr>
                      <w:spacing w:val="37"/>
                    </w:rPr>
                    <w:t> </w:t>
                  </w:r>
                  <w:r>
                    <w:rPr/>
                    <w:t>improve</w:t>
                  </w:r>
                  <w:r>
                    <w:rPr>
                      <w:spacing w:val="36"/>
                    </w:rPr>
                    <w:t> </w:t>
                  </w:r>
                  <w:r>
                    <w:rPr/>
                    <w:t>their</w:t>
                  </w:r>
                  <w:r>
                    <w:rPr>
                      <w:spacing w:val="36"/>
                    </w:rPr>
                    <w:t> </w:t>
                  </w:r>
                  <w:r>
                    <w:rPr/>
                    <w:t>clinical</w:t>
                  </w:r>
                </w:p>
                <w:p>
                  <w:pPr>
                    <w:pStyle w:val="BodyText"/>
                    <w:spacing w:before="3"/>
                    <w:ind w:left="380"/>
                  </w:pPr>
                  <w:r>
                    <w:rPr/>
                    <w:t>performance on a continual basis.</w:t>
                  </w:r>
                </w:p>
              </w:txbxContent>
            </v:textbox>
            <w10:wrap type="none"/>
          </v:shape>
        </w:pict>
      </w:r>
    </w:p>
    <w:p>
      <w:pPr>
        <w:spacing w:after="0"/>
        <w:rPr>
          <w:sz w:val="2"/>
          <w:szCs w:val="2"/>
        </w:rPr>
        <w:sectPr>
          <w:pgSz w:w="12240" w:h="15840"/>
          <w:pgMar w:top="1480" w:bottom="280" w:left="1580" w:right="0"/>
        </w:sectPr>
      </w:pPr>
    </w:p>
    <w:p>
      <w:pPr>
        <w:rPr>
          <w:sz w:val="2"/>
          <w:szCs w:val="2"/>
        </w:rPr>
      </w:pPr>
      <w:r>
        <w:rPr/>
        <w:pict>
          <v:shape style="position:absolute;margin-left:98.092499pt;margin-top:71.351486pt;width:329.35pt;height:15.35pt;mso-position-horizontal-relative:page;mso-position-vertical-relative:page;z-index:-116680" type="#_x0000_t202" filled="false" stroked="false">
            <v:textbox inset="0,0,0,0">
              <w:txbxContent>
                <w:p>
                  <w:pPr>
                    <w:pStyle w:val="BodyText"/>
                    <w:spacing w:before="10"/>
                  </w:pPr>
                  <w:r>
                    <w:rPr/>
                    <w:t>138. Determining the outcomes of the quality improvement process</w:t>
                  </w:r>
                </w:p>
              </w:txbxContent>
            </v:textbox>
            <w10:wrap type="none"/>
          </v:shape>
        </w:pict>
      </w:r>
      <w:r>
        <w:rPr/>
        <w:pict>
          <v:shape style="position:absolute;margin-left:98.092499pt;margin-top:112.822182pt;width:425.25pt;height:77.5pt;mso-position-horizontal-relative:page;mso-position-vertical-relative:page;z-index:-116656" type="#_x0000_t202" filled="false" stroked="false">
            <v:textbox inset="0,0,0,0">
              <w:txbxContent>
                <w:p>
                  <w:pPr>
                    <w:pStyle w:val="BodyText"/>
                    <w:spacing w:line="360" w:lineRule="auto" w:before="10"/>
                    <w:ind w:left="380" w:right="17" w:hanging="361"/>
                    <w:jc w:val="both"/>
                  </w:pPr>
                  <w:r>
                    <w:rPr/>
                    <w:t>139. At the end of the standard implementation phase, facility-wide surveys are carried out against the standards. Facilities are awarded certificates according to the level of standard compliance achieved. Facilities that achieve substantial compliance with</w:t>
                  </w:r>
                </w:p>
                <w:p>
                  <w:pPr>
                    <w:pStyle w:val="BodyText"/>
                    <w:spacing w:before="1"/>
                    <w:ind w:left="380"/>
                  </w:pPr>
                  <w:r>
                    <w:rPr/>
                    <w:t>the standards are awarded an accreditation certificate.</w:t>
                  </w:r>
                </w:p>
              </w:txbxContent>
            </v:textbox>
            <w10:wrap type="none"/>
          </v:shape>
        </w:pict>
      </w:r>
      <w:r>
        <w:rPr/>
        <w:pict>
          <v:shape style="position:absolute;margin-left:98.092499pt;margin-top:216.438385pt;width:425.4pt;height:56.8pt;mso-position-horizontal-relative:page;mso-position-vertical-relative:page;z-index:-116632" type="#_x0000_t202" filled="false" stroked="false">
            <v:textbox inset="0,0,0,0">
              <w:txbxContent>
                <w:p>
                  <w:pPr>
                    <w:pStyle w:val="BodyText"/>
                    <w:spacing w:before="10"/>
                    <w:ind w:left="380" w:hanging="361"/>
                  </w:pPr>
                  <w:r>
                    <w:rPr/>
                    <w:t>140.</w:t>
                  </w:r>
                  <w:r>
                    <w:rPr>
                      <w:spacing w:val="59"/>
                    </w:rPr>
                    <w:t> </w:t>
                  </w:r>
                  <w:r>
                    <w:rPr/>
                    <w:t>Facilities that do not achieve accreditation will be encouraged to continue their</w:t>
                  </w:r>
                </w:p>
                <w:p>
                  <w:pPr>
                    <w:pStyle w:val="BodyText"/>
                    <w:tabs>
                      <w:tab w:pos="1216" w:val="left" w:leader="none"/>
                      <w:tab w:pos="2189" w:val="left" w:leader="none"/>
                      <w:tab w:pos="3334" w:val="left" w:leader="none"/>
                      <w:tab w:pos="4213" w:val="left" w:leader="none"/>
                      <w:tab w:pos="5239" w:val="left" w:leader="none"/>
                      <w:tab w:pos="6555" w:val="left" w:leader="none"/>
                      <w:tab w:pos="7514" w:val="left" w:leader="none"/>
                      <w:tab w:pos="7833" w:val="left" w:leader="none"/>
                    </w:tabs>
                    <w:spacing w:line="410" w:lineRule="atLeast" w:before="6"/>
                    <w:ind w:left="380" w:right="21"/>
                  </w:pPr>
                  <w:r>
                    <w:rPr/>
                    <w:t>efforts</w:t>
                    <w:tab/>
                    <w:t>towards</w:t>
                    <w:tab/>
                    <w:t>achieving</w:t>
                    <w:tab/>
                    <w:t>overall</w:t>
                    <w:tab/>
                    <w:t>standard</w:t>
                    <w:tab/>
                    <w:t>compliance</w:t>
                    <w:tab/>
                    <w:t>through</w:t>
                    <w:tab/>
                    <w:t>a</w:t>
                    <w:tab/>
                  </w:r>
                  <w:r>
                    <w:rPr>
                      <w:spacing w:val="-5"/>
                    </w:rPr>
                    <w:t>graded </w:t>
                  </w:r>
                  <w:r>
                    <w:rPr/>
                    <w:t>certification programme, based on the recognition of improvements</w:t>
                  </w:r>
                  <w:r>
                    <w:rPr>
                      <w:spacing w:val="-4"/>
                    </w:rPr>
                    <w:t> </w:t>
                  </w:r>
                  <w:r>
                    <w:rPr/>
                    <w:t>achieved.</w:t>
                  </w:r>
                </w:p>
              </w:txbxContent>
            </v:textbox>
            <w10:wrap type="none"/>
          </v:shape>
        </w:pict>
      </w:r>
      <w:r>
        <w:rPr/>
        <w:pict>
          <v:shape style="position:absolute;margin-left:98.092499pt;margin-top:299.379272pt;width:307.4pt;height:15.35pt;mso-position-horizontal-relative:page;mso-position-vertical-relative:page;z-index:-116608" type="#_x0000_t202" filled="false" stroked="false">
            <v:textbox inset="0,0,0,0">
              <w:txbxContent>
                <w:p>
                  <w:pPr>
                    <w:pStyle w:val="BodyText"/>
                    <w:spacing w:before="10"/>
                  </w:pPr>
                  <w:r>
                    <w:rPr/>
                    <w:t>141. An example of the system to be used is shown in figure 2.</w:t>
                  </w:r>
                </w:p>
              </w:txbxContent>
            </v:textbox>
            <w10:wrap type="none"/>
          </v:shape>
        </w:pict>
      </w:r>
    </w:p>
    <w:p>
      <w:pPr>
        <w:spacing w:after="0"/>
        <w:rPr>
          <w:sz w:val="2"/>
          <w:szCs w:val="2"/>
        </w:rPr>
        <w:sectPr>
          <w:pgSz w:w="12240" w:h="15840"/>
          <w:pgMar w:top="1400" w:bottom="280" w:left="1580" w:right="0"/>
        </w:sectPr>
      </w:pPr>
    </w:p>
    <w:p>
      <w:pPr>
        <w:rPr>
          <w:sz w:val="2"/>
          <w:szCs w:val="2"/>
        </w:rPr>
      </w:pPr>
      <w:r>
        <w:rPr/>
        <w:drawing>
          <wp:anchor distT="0" distB="0" distL="0" distR="0" allowOverlap="1" layoutInCell="1" locked="0" behindDoc="1" simplePos="0" relativeHeight="268318871">
            <wp:simplePos x="0" y="0"/>
            <wp:positionH relativeFrom="page">
              <wp:posOffset>4310666</wp:posOffset>
            </wp:positionH>
            <wp:positionV relativeFrom="page">
              <wp:posOffset>3382021</wp:posOffset>
            </wp:positionV>
            <wp:extent cx="2420952" cy="2383167"/>
            <wp:effectExtent l="0" t="0" r="0" b="0"/>
            <wp:wrapNone/>
            <wp:docPr id="1" name="image39.jpeg" descr="þÿ"/>
            <wp:cNvGraphicFramePr>
              <a:graphicFrameLocks noChangeAspect="1"/>
            </wp:cNvGraphicFramePr>
            <a:graphic>
              <a:graphicData uri="http://schemas.openxmlformats.org/drawingml/2006/picture">
                <pic:pic>
                  <pic:nvPicPr>
                    <pic:cNvPr id="2" name="image39.jpeg"/>
                    <pic:cNvPicPr/>
                  </pic:nvPicPr>
                  <pic:blipFill>
                    <a:blip r:embed="rId43" cstate="print"/>
                    <a:stretch>
                      <a:fillRect/>
                    </a:stretch>
                  </pic:blipFill>
                  <pic:spPr>
                    <a:xfrm>
                      <a:off x="0" y="0"/>
                      <a:ext cx="2420952" cy="2383167"/>
                    </a:xfrm>
                    <a:prstGeom prst="rect">
                      <a:avLst/>
                    </a:prstGeom>
                  </pic:spPr>
                </pic:pic>
              </a:graphicData>
            </a:graphic>
          </wp:anchor>
        </w:drawing>
      </w:r>
      <w:r>
        <w:rPr/>
        <w:drawing>
          <wp:anchor distT="0" distB="0" distL="0" distR="0" allowOverlap="1" layoutInCell="1" locked="0" behindDoc="1" simplePos="0" relativeHeight="268318895">
            <wp:simplePos x="0" y="0"/>
            <wp:positionH relativeFrom="page">
              <wp:posOffset>1269951</wp:posOffset>
            </wp:positionH>
            <wp:positionV relativeFrom="page">
              <wp:posOffset>4199692</wp:posOffset>
            </wp:positionV>
            <wp:extent cx="2944703" cy="1597460"/>
            <wp:effectExtent l="0" t="0" r="0" b="0"/>
            <wp:wrapNone/>
            <wp:docPr id="3" name="image40.png" descr="þÿ"/>
            <wp:cNvGraphicFramePr>
              <a:graphicFrameLocks noChangeAspect="1"/>
            </wp:cNvGraphicFramePr>
            <a:graphic>
              <a:graphicData uri="http://schemas.openxmlformats.org/drawingml/2006/picture">
                <pic:pic>
                  <pic:nvPicPr>
                    <pic:cNvPr id="4" name="image40.png"/>
                    <pic:cNvPicPr/>
                  </pic:nvPicPr>
                  <pic:blipFill>
                    <a:blip r:embed="rId44" cstate="print"/>
                    <a:stretch>
                      <a:fillRect/>
                    </a:stretch>
                  </pic:blipFill>
                  <pic:spPr>
                    <a:xfrm>
                      <a:off x="0" y="0"/>
                      <a:ext cx="2944703" cy="1597460"/>
                    </a:xfrm>
                    <a:prstGeom prst="rect">
                      <a:avLst/>
                    </a:prstGeom>
                  </pic:spPr>
                </pic:pic>
              </a:graphicData>
            </a:graphic>
          </wp:anchor>
        </w:drawing>
      </w:r>
      <w:r>
        <w:rPr/>
        <w:drawing>
          <wp:anchor distT="0" distB="0" distL="0" distR="0" allowOverlap="1" layoutInCell="1" locked="0" behindDoc="1" simplePos="0" relativeHeight="268318919">
            <wp:simplePos x="0" y="0"/>
            <wp:positionH relativeFrom="page">
              <wp:posOffset>4252481</wp:posOffset>
            </wp:positionH>
            <wp:positionV relativeFrom="page">
              <wp:posOffset>1494723</wp:posOffset>
            </wp:positionV>
            <wp:extent cx="2418002" cy="1829100"/>
            <wp:effectExtent l="0" t="0" r="0" b="0"/>
            <wp:wrapNone/>
            <wp:docPr id="5" name="image41.png" descr="þÿ"/>
            <wp:cNvGraphicFramePr>
              <a:graphicFrameLocks noChangeAspect="1"/>
            </wp:cNvGraphicFramePr>
            <a:graphic>
              <a:graphicData uri="http://schemas.openxmlformats.org/drawingml/2006/picture">
                <pic:pic>
                  <pic:nvPicPr>
                    <pic:cNvPr id="6" name="image41.png"/>
                    <pic:cNvPicPr/>
                  </pic:nvPicPr>
                  <pic:blipFill>
                    <a:blip r:embed="rId45" cstate="print"/>
                    <a:stretch>
                      <a:fillRect/>
                    </a:stretch>
                  </pic:blipFill>
                  <pic:spPr>
                    <a:xfrm>
                      <a:off x="0" y="0"/>
                      <a:ext cx="2418002" cy="1829100"/>
                    </a:xfrm>
                    <a:prstGeom prst="rect">
                      <a:avLst/>
                    </a:prstGeom>
                  </pic:spPr>
                </pic:pic>
              </a:graphicData>
            </a:graphic>
          </wp:anchor>
        </w:drawing>
      </w:r>
      <w:r>
        <w:rPr/>
        <w:drawing>
          <wp:anchor distT="0" distB="0" distL="0" distR="0" allowOverlap="1" layoutInCell="1" locked="0" behindDoc="1" simplePos="0" relativeHeight="268318943">
            <wp:simplePos x="0" y="0"/>
            <wp:positionH relativeFrom="page">
              <wp:posOffset>1176815</wp:posOffset>
            </wp:positionH>
            <wp:positionV relativeFrom="page">
              <wp:posOffset>5878998</wp:posOffset>
            </wp:positionV>
            <wp:extent cx="5554756" cy="1028416"/>
            <wp:effectExtent l="0" t="0" r="0" b="0"/>
            <wp:wrapNone/>
            <wp:docPr id="7" name="image42.png" descr="þÿ"/>
            <wp:cNvGraphicFramePr>
              <a:graphicFrameLocks noChangeAspect="1"/>
            </wp:cNvGraphicFramePr>
            <a:graphic>
              <a:graphicData uri="http://schemas.openxmlformats.org/drawingml/2006/picture">
                <pic:pic>
                  <pic:nvPicPr>
                    <pic:cNvPr id="8" name="image42.png"/>
                    <pic:cNvPicPr/>
                  </pic:nvPicPr>
                  <pic:blipFill>
                    <a:blip r:embed="rId46" cstate="print"/>
                    <a:stretch>
                      <a:fillRect/>
                    </a:stretch>
                  </pic:blipFill>
                  <pic:spPr>
                    <a:xfrm>
                      <a:off x="0" y="0"/>
                      <a:ext cx="5554756" cy="1028416"/>
                    </a:xfrm>
                    <a:prstGeom prst="rect">
                      <a:avLst/>
                    </a:prstGeom>
                  </pic:spPr>
                </pic:pic>
              </a:graphicData>
            </a:graphic>
          </wp:anchor>
        </w:drawing>
      </w:r>
      <w:r>
        <w:rPr/>
        <w:pict>
          <v:shape style="position:absolute;margin-left:189.752106pt;margin-top:79.113007pt;width:186.3pt;height:17.6pt;mso-position-horizontal-relative:page;mso-position-vertical-relative:page;z-index:-116488" type="#_x0000_t202" filled="false" stroked="false">
            <v:textbox inset="0,0,0,0">
              <w:txbxContent>
                <w:p>
                  <w:pPr>
                    <w:spacing w:before="10"/>
                    <w:ind w:left="20" w:right="0" w:firstLine="0"/>
                    <w:jc w:val="left"/>
                    <w:rPr>
                      <w:rFonts w:ascii="Arial"/>
                      <w:b/>
                      <w:sz w:val="28"/>
                    </w:rPr>
                  </w:pPr>
                  <w:r>
                    <w:rPr>
                      <w:rFonts w:ascii="Arial"/>
                      <w:b/>
                      <w:w w:val="70"/>
                      <w:sz w:val="28"/>
                    </w:rPr>
                    <w:t>Figure 4: The Quality Assurance Monito</w:t>
                  </w:r>
                </w:p>
              </w:txbxContent>
            </v:textbox>
            <w10:wrap type="none"/>
          </v:shape>
        </w:pict>
      </w:r>
      <w:r>
        <w:rPr/>
        <w:pict>
          <v:shape style="position:absolute;margin-left:111.979599pt;margin-top:122.948662pt;width:198.75pt;height:162.3pt;mso-position-horizontal-relative:page;mso-position-vertical-relative:page;z-index:-116464" type="#_x0000_t202" filled="false" stroked="false">
            <v:textbox inset="0,0,0,0">
              <w:txbxContent>
                <w:p>
                  <w:pPr>
                    <w:spacing w:before="18"/>
                    <w:ind w:left="670" w:right="0" w:firstLine="0"/>
                    <w:jc w:val="left"/>
                    <w:rPr>
                      <w:rFonts w:ascii="Arial"/>
                      <w:b/>
                      <w:sz w:val="24"/>
                    </w:rPr>
                  </w:pPr>
                  <w:r>
                    <w:rPr>
                      <w:rFonts w:ascii="Arial"/>
                      <w:b/>
                      <w:w w:val="80"/>
                      <w:sz w:val="24"/>
                    </w:rPr>
                    <w:t>Quality Information System that:</w:t>
                  </w:r>
                </w:p>
                <w:p>
                  <w:pPr>
                    <w:pStyle w:val="BodyText"/>
                    <w:spacing w:line="252" w:lineRule="auto" w:before="75"/>
                    <w:rPr>
                      <w:rFonts w:ascii="Arial"/>
                    </w:rPr>
                  </w:pPr>
                  <w:r>
                    <w:rPr>
                      <w:rFonts w:ascii="Arial"/>
                      <w:w w:val="70"/>
                    </w:rPr>
                    <w:t>provides continuous access to current standard </w:t>
                  </w:r>
                  <w:r>
                    <w:rPr>
                      <w:rFonts w:ascii="Arial"/>
                      <w:w w:val="80"/>
                    </w:rPr>
                    <w:t>compliance data.</w:t>
                  </w:r>
                </w:p>
                <w:p>
                  <w:pPr>
                    <w:pStyle w:val="BodyText"/>
                    <w:spacing w:line="252" w:lineRule="auto" w:before="68"/>
                    <w:ind w:right="137"/>
                    <w:rPr>
                      <w:rFonts w:ascii="Arial"/>
                    </w:rPr>
                  </w:pPr>
                  <w:r>
                    <w:rPr>
                      <w:rFonts w:ascii="Arial"/>
                      <w:w w:val="75"/>
                    </w:rPr>
                    <w:t>allows</w:t>
                  </w:r>
                  <w:r>
                    <w:rPr>
                      <w:rFonts w:ascii="Arial"/>
                      <w:spacing w:val="-28"/>
                      <w:w w:val="75"/>
                    </w:rPr>
                    <w:t> </w:t>
                  </w:r>
                  <w:r>
                    <w:rPr>
                      <w:rFonts w:ascii="Arial"/>
                      <w:w w:val="75"/>
                    </w:rPr>
                    <w:t>facilities</w:t>
                  </w:r>
                  <w:r>
                    <w:rPr>
                      <w:rFonts w:ascii="Arial"/>
                      <w:spacing w:val="-30"/>
                      <w:w w:val="75"/>
                    </w:rPr>
                    <w:t> </w:t>
                  </w:r>
                  <w:r>
                    <w:rPr>
                      <w:rFonts w:ascii="Arial"/>
                      <w:w w:val="75"/>
                    </w:rPr>
                    <w:t>to</w:t>
                  </w:r>
                  <w:r>
                    <w:rPr>
                      <w:rFonts w:ascii="Arial"/>
                      <w:spacing w:val="-25"/>
                      <w:w w:val="75"/>
                    </w:rPr>
                    <w:t> </w:t>
                  </w:r>
                  <w:r>
                    <w:rPr>
                      <w:rFonts w:ascii="Arial"/>
                      <w:w w:val="75"/>
                    </w:rPr>
                    <w:t>input</w:t>
                  </w:r>
                  <w:r>
                    <w:rPr>
                      <w:rFonts w:ascii="Arial"/>
                      <w:spacing w:val="-27"/>
                      <w:w w:val="75"/>
                    </w:rPr>
                    <w:t> </w:t>
                  </w:r>
                  <w:r>
                    <w:rPr>
                      <w:rFonts w:ascii="Arial"/>
                      <w:w w:val="75"/>
                    </w:rPr>
                    <w:t>their</w:t>
                  </w:r>
                  <w:r>
                    <w:rPr>
                      <w:rFonts w:ascii="Arial"/>
                      <w:spacing w:val="-27"/>
                      <w:w w:val="75"/>
                    </w:rPr>
                    <w:t> </w:t>
                  </w:r>
                  <w:r>
                    <w:rPr>
                      <w:rFonts w:ascii="Arial"/>
                      <w:w w:val="75"/>
                    </w:rPr>
                    <w:t>own</w:t>
                  </w:r>
                  <w:r>
                    <w:rPr>
                      <w:rFonts w:ascii="Arial"/>
                      <w:spacing w:val="-25"/>
                      <w:w w:val="75"/>
                    </w:rPr>
                    <w:t> </w:t>
                  </w:r>
                  <w:r>
                    <w:rPr>
                      <w:rFonts w:ascii="Arial"/>
                      <w:w w:val="75"/>
                    </w:rPr>
                    <w:t>data</w:t>
                  </w:r>
                  <w:r>
                    <w:rPr>
                      <w:rFonts w:ascii="Arial"/>
                      <w:spacing w:val="-27"/>
                      <w:w w:val="75"/>
                    </w:rPr>
                    <w:t> </w:t>
                  </w:r>
                  <w:r>
                    <w:rPr>
                      <w:rFonts w:ascii="Arial"/>
                      <w:w w:val="75"/>
                    </w:rPr>
                    <w:t>and</w:t>
                  </w:r>
                  <w:r>
                    <w:rPr>
                      <w:rFonts w:ascii="Arial"/>
                      <w:spacing w:val="-26"/>
                      <w:w w:val="75"/>
                    </w:rPr>
                    <w:t> </w:t>
                  </w:r>
                  <w:r>
                    <w:rPr>
                      <w:rFonts w:ascii="Arial"/>
                      <w:w w:val="75"/>
                    </w:rPr>
                    <w:t>monitor </w:t>
                  </w:r>
                  <w:r>
                    <w:rPr>
                      <w:rFonts w:ascii="Arial"/>
                      <w:w w:val="80"/>
                    </w:rPr>
                    <w:t>their own</w:t>
                  </w:r>
                  <w:r>
                    <w:rPr>
                      <w:rFonts w:ascii="Arial"/>
                      <w:spacing w:val="-32"/>
                      <w:w w:val="80"/>
                    </w:rPr>
                    <w:t> </w:t>
                  </w:r>
                  <w:r>
                    <w:rPr>
                      <w:rFonts w:ascii="Arial"/>
                      <w:w w:val="80"/>
                    </w:rPr>
                    <w:t>performance.</w:t>
                  </w:r>
                </w:p>
                <w:p>
                  <w:pPr>
                    <w:pStyle w:val="BodyText"/>
                    <w:spacing w:before="63"/>
                    <w:rPr>
                      <w:rFonts w:ascii="Arial"/>
                    </w:rPr>
                  </w:pPr>
                  <w:r>
                    <w:rPr>
                      <w:rFonts w:ascii="Arial"/>
                      <w:w w:val="70"/>
                    </w:rPr>
                    <w:t>supports ongoing quality improvement programmes.</w:t>
                  </w:r>
                </w:p>
                <w:p>
                  <w:pPr>
                    <w:pStyle w:val="BodyText"/>
                    <w:spacing w:line="256" w:lineRule="auto" w:before="75"/>
                    <w:ind w:right="44"/>
                    <w:rPr>
                      <w:rFonts w:ascii="Arial"/>
                    </w:rPr>
                  </w:pPr>
                  <w:r>
                    <w:rPr>
                      <w:rFonts w:ascii="Arial"/>
                      <w:w w:val="75"/>
                    </w:rPr>
                    <w:t>enables</w:t>
                  </w:r>
                  <w:r>
                    <w:rPr>
                      <w:rFonts w:ascii="Arial"/>
                      <w:spacing w:val="-34"/>
                      <w:w w:val="75"/>
                    </w:rPr>
                    <w:t> </w:t>
                  </w:r>
                  <w:r>
                    <w:rPr>
                      <w:rFonts w:ascii="Arial"/>
                      <w:w w:val="75"/>
                    </w:rPr>
                    <w:t>management</w:t>
                  </w:r>
                  <w:r>
                    <w:rPr>
                      <w:rFonts w:ascii="Arial"/>
                      <w:spacing w:val="-35"/>
                      <w:w w:val="75"/>
                    </w:rPr>
                    <w:t> </w:t>
                  </w:r>
                  <w:r>
                    <w:rPr>
                      <w:rFonts w:ascii="Arial"/>
                      <w:w w:val="75"/>
                    </w:rPr>
                    <w:t>at</w:t>
                  </w:r>
                  <w:r>
                    <w:rPr>
                      <w:rFonts w:ascii="Arial"/>
                      <w:spacing w:val="-29"/>
                      <w:w w:val="75"/>
                    </w:rPr>
                    <w:t> </w:t>
                  </w:r>
                  <w:r>
                    <w:rPr>
                      <w:rFonts w:ascii="Arial"/>
                      <w:w w:val="75"/>
                    </w:rPr>
                    <w:t>all</w:t>
                  </w:r>
                  <w:r>
                    <w:rPr>
                      <w:rFonts w:ascii="Arial"/>
                      <w:spacing w:val="-30"/>
                      <w:w w:val="75"/>
                    </w:rPr>
                    <w:t> </w:t>
                  </w:r>
                  <w:r>
                    <w:rPr>
                      <w:rFonts w:ascii="Arial"/>
                      <w:w w:val="75"/>
                    </w:rPr>
                    <w:t>levels</w:t>
                  </w:r>
                  <w:r>
                    <w:rPr>
                      <w:rFonts w:ascii="Arial"/>
                      <w:spacing w:val="-33"/>
                      <w:w w:val="75"/>
                    </w:rPr>
                    <w:t> </w:t>
                  </w:r>
                  <w:r>
                    <w:rPr>
                      <w:rFonts w:ascii="Arial"/>
                      <w:w w:val="75"/>
                    </w:rPr>
                    <w:t>to</w:t>
                  </w:r>
                  <w:r>
                    <w:rPr>
                      <w:rFonts w:ascii="Arial"/>
                      <w:spacing w:val="-29"/>
                      <w:w w:val="75"/>
                    </w:rPr>
                    <w:t> </w:t>
                  </w:r>
                  <w:r>
                    <w:rPr>
                      <w:rFonts w:ascii="Arial"/>
                      <w:w w:val="75"/>
                    </w:rPr>
                    <w:t>make</w:t>
                  </w:r>
                  <w:r>
                    <w:rPr>
                      <w:rFonts w:ascii="Arial"/>
                      <w:spacing w:val="-32"/>
                      <w:w w:val="75"/>
                    </w:rPr>
                    <w:t> </w:t>
                  </w:r>
                  <w:r>
                    <w:rPr>
                      <w:rFonts w:ascii="Arial"/>
                      <w:w w:val="75"/>
                    </w:rPr>
                    <w:t>informed </w:t>
                  </w:r>
                  <w:r>
                    <w:rPr>
                      <w:rFonts w:ascii="Arial"/>
                      <w:w w:val="80"/>
                    </w:rPr>
                    <w:t>decisions.</w:t>
                  </w:r>
                </w:p>
                <w:p>
                  <w:pPr>
                    <w:pStyle w:val="BodyText"/>
                    <w:spacing w:line="252" w:lineRule="auto" w:before="56"/>
                    <w:ind w:right="56"/>
                    <w:rPr>
                      <w:rFonts w:ascii="Arial"/>
                    </w:rPr>
                  </w:pPr>
                  <w:r>
                    <w:rPr>
                      <w:rFonts w:ascii="Arial"/>
                      <w:w w:val="75"/>
                    </w:rPr>
                    <w:t>assists</w:t>
                  </w:r>
                  <w:r>
                    <w:rPr>
                      <w:rFonts w:ascii="Arial"/>
                      <w:spacing w:val="-38"/>
                      <w:w w:val="75"/>
                    </w:rPr>
                    <w:t> </w:t>
                  </w:r>
                  <w:r>
                    <w:rPr>
                      <w:rFonts w:ascii="Arial"/>
                      <w:w w:val="75"/>
                    </w:rPr>
                    <w:t>facilities</w:t>
                  </w:r>
                  <w:r>
                    <w:rPr>
                      <w:rFonts w:ascii="Arial"/>
                      <w:spacing w:val="-37"/>
                      <w:w w:val="75"/>
                    </w:rPr>
                    <w:t> </w:t>
                  </w:r>
                  <w:r>
                    <w:rPr>
                      <w:rFonts w:ascii="Arial"/>
                      <w:w w:val="75"/>
                    </w:rPr>
                    <w:t>to</w:t>
                  </w:r>
                  <w:r>
                    <w:rPr>
                      <w:rFonts w:ascii="Arial"/>
                      <w:spacing w:val="-33"/>
                      <w:w w:val="75"/>
                    </w:rPr>
                    <w:t> </w:t>
                  </w:r>
                  <w:r>
                    <w:rPr>
                      <w:rFonts w:ascii="Arial"/>
                      <w:w w:val="75"/>
                    </w:rPr>
                    <w:t>reach</w:t>
                  </w:r>
                  <w:r>
                    <w:rPr>
                      <w:rFonts w:ascii="Arial"/>
                      <w:spacing w:val="-36"/>
                      <w:w w:val="75"/>
                    </w:rPr>
                    <w:t> </w:t>
                  </w:r>
                  <w:r>
                    <w:rPr>
                      <w:rFonts w:ascii="Arial"/>
                      <w:w w:val="75"/>
                    </w:rPr>
                    <w:t>and</w:t>
                  </w:r>
                  <w:r>
                    <w:rPr>
                      <w:rFonts w:ascii="Arial"/>
                      <w:spacing w:val="-33"/>
                      <w:w w:val="75"/>
                    </w:rPr>
                    <w:t> </w:t>
                  </w:r>
                  <w:r>
                    <w:rPr>
                      <w:rFonts w:ascii="Arial"/>
                      <w:w w:val="75"/>
                    </w:rPr>
                    <w:t>maintain</w:t>
                  </w:r>
                  <w:r>
                    <w:rPr>
                      <w:rFonts w:ascii="Arial"/>
                      <w:spacing w:val="-37"/>
                      <w:w w:val="75"/>
                    </w:rPr>
                    <w:t> </w:t>
                  </w:r>
                  <w:r>
                    <w:rPr>
                      <w:rFonts w:ascii="Arial"/>
                      <w:w w:val="75"/>
                    </w:rPr>
                    <w:t>accreditation </w:t>
                  </w:r>
                  <w:r>
                    <w:rPr>
                      <w:rFonts w:ascii="Arial"/>
                      <w:w w:val="80"/>
                    </w:rPr>
                    <w:t>standards.</w:t>
                  </w:r>
                </w:p>
              </w:txbxContent>
            </v:textbox>
            <w10:wrap type="none"/>
          </v:shape>
        </w:pict>
      </w:r>
      <w:r>
        <w:rPr/>
        <w:pict>
          <v:shape style="position:absolute;margin-left:103.6408pt;margin-top:140.530167pt;width:5pt;height:15.8pt;mso-position-horizontal-relative:page;mso-position-vertical-relative:page;z-index:-116440" type="#_x0000_t202" filled="false" stroked="false">
            <v:textbox inset="0,0,0,0">
              <w:txbxContent>
                <w:p>
                  <w:pPr>
                    <w:pStyle w:val="BodyText"/>
                    <w:spacing w:before="18"/>
                    <w:rPr>
                      <w:rFonts w:ascii="Arial" w:hAnsi="Arial"/>
                    </w:rPr>
                  </w:pPr>
                  <w:r>
                    <w:rPr>
                      <w:rFonts w:ascii="Arial" w:hAnsi="Arial"/>
                      <w:color w:val="C00000"/>
                      <w:w w:val="71"/>
                    </w:rPr>
                    <w:t>•</w:t>
                  </w:r>
                </w:p>
              </w:txbxContent>
            </v:textbox>
            <w10:wrap type="none"/>
          </v:shape>
        </w:pict>
      </w:r>
      <w:r>
        <w:rPr/>
        <w:pict>
          <v:shape style="position:absolute;margin-left:103.6408pt;margin-top:172.86467pt;width:5pt;height:15.8pt;mso-position-horizontal-relative:page;mso-position-vertical-relative:page;z-index:-116416" type="#_x0000_t202" filled="false" stroked="false">
            <v:textbox inset="0,0,0,0">
              <w:txbxContent>
                <w:p>
                  <w:pPr>
                    <w:pStyle w:val="BodyText"/>
                    <w:spacing w:before="18"/>
                    <w:rPr>
                      <w:rFonts w:ascii="Arial" w:hAnsi="Arial"/>
                    </w:rPr>
                  </w:pPr>
                  <w:r>
                    <w:rPr>
                      <w:rFonts w:ascii="Arial" w:hAnsi="Arial"/>
                      <w:color w:val="C00000"/>
                      <w:w w:val="71"/>
                    </w:rPr>
                    <w:t>•</w:t>
                  </w:r>
                </w:p>
              </w:txbxContent>
            </v:textbox>
            <w10:wrap type="none"/>
          </v:shape>
        </w:pict>
      </w:r>
      <w:r>
        <w:rPr/>
        <w:pict>
          <v:shape style="position:absolute;margin-left:103.6408pt;margin-top:204.996964pt;width:5pt;height:33.4pt;mso-position-horizontal-relative:page;mso-position-vertical-relative:page;z-index:-116392" type="#_x0000_t202" filled="false" stroked="false">
            <v:textbox inset="0,0,0,0">
              <w:txbxContent>
                <w:p>
                  <w:pPr>
                    <w:pStyle w:val="BodyText"/>
                    <w:spacing w:before="18"/>
                    <w:rPr>
                      <w:rFonts w:ascii="Arial" w:hAnsi="Arial"/>
                    </w:rPr>
                  </w:pPr>
                  <w:r>
                    <w:rPr>
                      <w:rFonts w:ascii="Arial" w:hAnsi="Arial"/>
                      <w:color w:val="C00000"/>
                      <w:w w:val="71"/>
                    </w:rPr>
                    <w:t>•</w:t>
                  </w:r>
                </w:p>
                <w:p>
                  <w:pPr>
                    <w:pStyle w:val="BodyText"/>
                    <w:spacing w:before="75"/>
                    <w:rPr>
                      <w:rFonts w:ascii="Arial" w:hAnsi="Arial"/>
                    </w:rPr>
                  </w:pPr>
                  <w:r>
                    <w:rPr>
                      <w:rFonts w:ascii="Arial" w:hAnsi="Arial"/>
                      <w:color w:val="C00000"/>
                      <w:w w:val="71"/>
                    </w:rPr>
                    <w:t>•</w:t>
                  </w:r>
                </w:p>
              </w:txbxContent>
            </v:textbox>
            <w10:wrap type="none"/>
          </v:shape>
        </w:pict>
      </w:r>
      <w:r>
        <w:rPr/>
        <w:pict>
          <v:shape style="position:absolute;margin-left:103.6408pt;margin-top:254.912964pt;width:5pt;height:15.8pt;mso-position-horizontal-relative:page;mso-position-vertical-relative:page;z-index:-116368" type="#_x0000_t202" filled="false" stroked="false">
            <v:textbox inset="0,0,0,0">
              <w:txbxContent>
                <w:p>
                  <w:pPr>
                    <w:pStyle w:val="BodyText"/>
                    <w:spacing w:before="18"/>
                    <w:rPr>
                      <w:rFonts w:ascii="Arial" w:hAnsi="Arial"/>
                    </w:rPr>
                  </w:pPr>
                  <w:r>
                    <w:rPr>
                      <w:rFonts w:ascii="Arial" w:hAnsi="Arial"/>
                      <w:color w:val="C00000"/>
                      <w:w w:val="71"/>
                    </w:rPr>
                    <w:t>•</w:t>
                  </w:r>
                </w:p>
              </w:txbxContent>
            </v:textbox>
            <w10:wrap type="none"/>
          </v:shape>
        </w:pict>
      </w:r>
      <w:r>
        <w:rPr/>
        <w:pict>
          <v:shape style="position:absolute;margin-left:116.109299pt;margin-top:596.474670pt;width:157.5pt;height:15.45pt;mso-position-horizontal-relative:page;mso-position-vertical-relative:page;z-index:-116344" type="#_x0000_t202" filled="false" stroked="false">
            <v:textbox inset="0,0,0,0">
              <w:txbxContent>
                <w:p>
                  <w:pPr>
                    <w:spacing w:before="12"/>
                    <w:ind w:left="20" w:right="0" w:firstLine="0"/>
                    <w:jc w:val="left"/>
                    <w:rPr>
                      <w:rFonts w:ascii="Arial"/>
                      <w:b/>
                      <w:sz w:val="24"/>
                    </w:rPr>
                  </w:pPr>
                  <w:bookmarkStart w:name="_bookmark37" w:id="71"/>
                  <w:bookmarkEnd w:id="71"/>
                  <w:r>
                    <w:rPr/>
                  </w:r>
                  <w:r>
                    <w:rPr>
                      <w:rFonts w:ascii="Arial"/>
                      <w:b/>
                      <w:sz w:val="24"/>
                    </w:rPr>
                    <w:t>Adverse Events Monitoring</w:t>
                  </w:r>
                </w:p>
              </w:txbxContent>
            </v:textbox>
            <w10:wrap type="none"/>
          </v:shape>
        </w:pict>
      </w:r>
      <w:r>
        <w:rPr/>
        <w:pict>
          <v:shape style="position:absolute;margin-left:98.092499pt;margin-top:634.028198pt;width:425.5pt;height:77.6pt;mso-position-horizontal-relative:page;mso-position-vertical-relative:page;z-index:-116320" type="#_x0000_t202" filled="false" stroked="false">
            <v:textbox inset="0,0,0,0">
              <w:txbxContent>
                <w:p>
                  <w:pPr>
                    <w:pStyle w:val="BodyText"/>
                    <w:spacing w:line="360" w:lineRule="auto" w:before="10"/>
                    <w:ind w:left="380" w:right="22" w:hanging="361"/>
                    <w:jc w:val="both"/>
                  </w:pPr>
                  <w:r>
                    <w:rPr/>
                    <w:t>142. Patient safety in the hospital environment has become a global and regional issue of immense importance in both first and third world contexts. About 50% of healthcare</w:t>
                  </w:r>
                  <w:r>
                    <w:rPr>
                      <w:spacing w:val="19"/>
                    </w:rPr>
                    <w:t> </w:t>
                  </w:r>
                  <w:r>
                    <w:rPr/>
                    <w:t>errors</w:t>
                  </w:r>
                  <w:r>
                    <w:rPr>
                      <w:spacing w:val="19"/>
                    </w:rPr>
                    <w:t> </w:t>
                  </w:r>
                  <w:r>
                    <w:rPr/>
                    <w:t>are</w:t>
                  </w:r>
                  <w:r>
                    <w:rPr>
                      <w:spacing w:val="20"/>
                    </w:rPr>
                    <w:t> </w:t>
                  </w:r>
                  <w:r>
                    <w:rPr/>
                    <w:t>considered</w:t>
                  </w:r>
                  <w:r>
                    <w:rPr>
                      <w:spacing w:val="18"/>
                    </w:rPr>
                    <w:t> </w:t>
                  </w:r>
                  <w:r>
                    <w:rPr/>
                    <w:t>preventable,</w:t>
                  </w:r>
                  <w:r>
                    <w:rPr>
                      <w:spacing w:val="19"/>
                    </w:rPr>
                    <w:t> </w:t>
                  </w:r>
                  <w:r>
                    <w:rPr/>
                    <w:t>with</w:t>
                  </w:r>
                  <w:r>
                    <w:rPr>
                      <w:spacing w:val="19"/>
                    </w:rPr>
                    <w:t> </w:t>
                  </w:r>
                  <w:r>
                    <w:rPr/>
                    <w:t>an</w:t>
                  </w:r>
                  <w:r>
                    <w:rPr>
                      <w:spacing w:val="20"/>
                    </w:rPr>
                    <w:t> </w:t>
                  </w:r>
                  <w:r>
                    <w:rPr/>
                    <w:t>estimated</w:t>
                  </w:r>
                  <w:r>
                    <w:rPr>
                      <w:spacing w:val="19"/>
                    </w:rPr>
                    <w:t> </w:t>
                  </w:r>
                  <w:r>
                    <w:rPr/>
                    <w:t>average</w:t>
                  </w:r>
                  <w:r>
                    <w:rPr>
                      <w:spacing w:val="18"/>
                    </w:rPr>
                    <w:t> </w:t>
                  </w:r>
                  <w:r>
                    <w:rPr/>
                    <w:t>of</w:t>
                  </w:r>
                  <w:r>
                    <w:rPr>
                      <w:spacing w:val="17"/>
                    </w:rPr>
                    <w:t> </w:t>
                  </w:r>
                  <w:r>
                    <w:rPr/>
                    <w:t>10%</w:t>
                  </w:r>
                  <w:r>
                    <w:rPr>
                      <w:spacing w:val="20"/>
                    </w:rPr>
                    <w:t> </w:t>
                  </w:r>
                  <w:r>
                    <w:rPr/>
                    <w:t>of</w:t>
                  </w:r>
                </w:p>
                <w:p>
                  <w:pPr>
                    <w:pStyle w:val="BodyText"/>
                    <w:spacing w:before="3"/>
                    <w:ind w:left="380"/>
                  </w:pPr>
                  <w:r>
                    <w:rPr/>
                    <w:t>all</w:t>
                  </w:r>
                  <w:r>
                    <w:rPr>
                      <w:spacing w:val="9"/>
                    </w:rPr>
                    <w:t> </w:t>
                  </w:r>
                  <w:r>
                    <w:rPr/>
                    <w:t>in-patient</w:t>
                  </w:r>
                  <w:r>
                    <w:rPr>
                      <w:spacing w:val="9"/>
                    </w:rPr>
                    <w:t> </w:t>
                  </w:r>
                  <w:r>
                    <w:rPr/>
                    <w:t>visits</w:t>
                  </w:r>
                  <w:r>
                    <w:rPr>
                      <w:spacing w:val="7"/>
                    </w:rPr>
                    <w:t> </w:t>
                  </w:r>
                  <w:r>
                    <w:rPr/>
                    <w:t>resulting</w:t>
                  </w:r>
                  <w:r>
                    <w:rPr>
                      <w:spacing w:val="6"/>
                    </w:rPr>
                    <w:t> </w:t>
                  </w:r>
                  <w:r>
                    <w:rPr/>
                    <w:t>in</w:t>
                  </w:r>
                  <w:r>
                    <w:rPr>
                      <w:spacing w:val="8"/>
                    </w:rPr>
                    <w:t> </w:t>
                  </w:r>
                  <w:r>
                    <w:rPr/>
                    <w:t>some</w:t>
                  </w:r>
                  <w:r>
                    <w:rPr>
                      <w:spacing w:val="8"/>
                    </w:rPr>
                    <w:t> </w:t>
                  </w:r>
                  <w:r>
                    <w:rPr/>
                    <w:t>form</w:t>
                  </w:r>
                  <w:r>
                    <w:rPr>
                      <w:spacing w:val="9"/>
                    </w:rPr>
                    <w:t> </w:t>
                  </w:r>
                  <w:r>
                    <w:rPr/>
                    <w:t>of</w:t>
                  </w:r>
                  <w:r>
                    <w:rPr>
                      <w:spacing w:val="7"/>
                    </w:rPr>
                    <w:t> </w:t>
                  </w:r>
                  <w:r>
                    <w:rPr/>
                    <w:t>unintended</w:t>
                  </w:r>
                  <w:r>
                    <w:rPr>
                      <w:spacing w:val="9"/>
                    </w:rPr>
                    <w:t> </w:t>
                  </w:r>
                  <w:r>
                    <w:rPr/>
                    <w:t>harm.</w:t>
                  </w:r>
                  <w:r>
                    <w:rPr>
                      <w:spacing w:val="8"/>
                    </w:rPr>
                    <w:t> </w:t>
                  </w:r>
                  <w:r>
                    <w:rPr/>
                    <w:t>The</w:t>
                  </w:r>
                  <w:r>
                    <w:rPr>
                      <w:spacing w:val="7"/>
                    </w:rPr>
                    <w:t> </w:t>
                  </w:r>
                  <w:r>
                    <w:rPr/>
                    <w:t>overall</w:t>
                  </w:r>
                  <w:r>
                    <w:rPr>
                      <w:spacing w:val="10"/>
                    </w:rPr>
                    <w:t> </w:t>
                  </w:r>
                  <w:r>
                    <w:rPr/>
                    <w:t>costs</w:t>
                  </w:r>
                  <w:r>
                    <w:rPr>
                      <w:spacing w:val="8"/>
                    </w:rPr>
                    <w:t> </w:t>
                  </w:r>
                  <w:r>
                    <w:rPr/>
                    <w:t>of</w:t>
                  </w:r>
                </w:p>
              </w:txbxContent>
            </v:textbox>
            <w10:wrap type="none"/>
          </v:shape>
        </w:pict>
      </w:r>
    </w:p>
    <w:p>
      <w:pPr>
        <w:spacing w:after="0"/>
        <w:rPr>
          <w:sz w:val="2"/>
          <w:szCs w:val="2"/>
        </w:rPr>
        <w:sectPr>
          <w:pgSz w:w="12240" w:h="15840"/>
          <w:pgMar w:top="1480" w:bottom="280" w:left="1580" w:right="0"/>
        </w:sectPr>
      </w:pPr>
    </w:p>
    <w:p>
      <w:pPr>
        <w:rPr>
          <w:sz w:val="2"/>
          <w:szCs w:val="2"/>
        </w:rPr>
      </w:pPr>
      <w:r>
        <w:rPr/>
        <w:pict>
          <v:shape style="position:absolute;margin-left:116.109299pt;margin-top:71.351486pt;width:407.25pt;height:56.8pt;mso-position-horizontal-relative:page;mso-position-vertical-relative:page;z-index:-116296" type="#_x0000_t202" filled="false" stroked="false">
            <v:textbox inset="0,0,0,0">
              <w:txbxContent>
                <w:p>
                  <w:pPr>
                    <w:pStyle w:val="BodyText"/>
                    <w:spacing w:line="360" w:lineRule="auto" w:before="10"/>
                  </w:pPr>
                  <w:r>
                    <w:rPr/>
                    <w:t>adverse events can be considerable. As well as causing avoidable human suffering, the financial and opportunity costs to health services are estimated at between 5%</w:t>
                  </w:r>
                </w:p>
                <w:p>
                  <w:pPr>
                    <w:pStyle w:val="BodyText"/>
                    <w:spacing w:before="1"/>
                  </w:pPr>
                  <w:r>
                    <w:rPr/>
                    <w:t>and 10% of health expenditure.</w:t>
                  </w:r>
                </w:p>
              </w:txbxContent>
            </v:textbox>
            <w10:wrap type="none"/>
          </v:shape>
        </w:pict>
      </w:r>
      <w:r>
        <w:rPr/>
        <w:pict>
          <v:shape style="position:absolute;margin-left:98.092499pt;margin-top:154.292877pt;width:425.35pt;height:36pt;mso-position-horizontal-relative:page;mso-position-vertical-relative:page;z-index:-116272" type="#_x0000_t202" filled="false" stroked="false">
            <v:textbox inset="0,0,0,0">
              <w:txbxContent>
                <w:p>
                  <w:pPr>
                    <w:pStyle w:val="BodyText"/>
                    <w:spacing w:before="10"/>
                  </w:pPr>
                  <w:r>
                    <w:rPr/>
                    <w:t>143. In May 2002, the World Health Assembly passed resolution WHA55.18, which</w:t>
                  </w:r>
                </w:p>
                <w:p>
                  <w:pPr>
                    <w:pStyle w:val="BodyText"/>
                    <w:spacing w:before="137"/>
                    <w:ind w:left="380"/>
                  </w:pPr>
                  <w:r>
                    <w:rPr/>
                    <w:t>urged countries to pay the greatest possible attention to patient safety.</w:t>
                  </w:r>
                </w:p>
              </w:txbxContent>
            </v:textbox>
            <w10:wrap type="none"/>
          </v:shape>
        </w:pict>
      </w:r>
      <w:r>
        <w:rPr/>
        <w:pict>
          <v:shape style="position:absolute;margin-left:98.092499pt;margin-top:216.438385pt;width:425.5pt;height:222.7pt;mso-position-horizontal-relative:page;mso-position-vertical-relative:page;z-index:-116248" type="#_x0000_t202" filled="false" stroked="false">
            <v:textbox inset="0,0,0,0">
              <w:txbxContent>
                <w:p>
                  <w:pPr>
                    <w:pStyle w:val="BodyText"/>
                    <w:spacing w:line="360" w:lineRule="auto" w:before="10"/>
                    <w:ind w:left="380" w:right="17" w:hanging="361"/>
                    <w:jc w:val="both"/>
                  </w:pPr>
                  <w:r>
                    <w:rPr/>
                    <w:t>144. A number of provinces in South Africa have introduced pilot adverse event monitoring and management programmes over the past three to four years. One of the most far reaching of these is the research project set up to investigate the feasibility of establishing an adverse event management system in the Free State. The project is beginning to produce useful results that may lead the way to developing a national reporting and learning programme. Patient safety is challenged by the complexity of care processes and a culture of denial and blame. This has resulted in inconsistent reporting and learning that has prevented the collection and dissemination of information in any meaningful way. The Free State has introduced a ‘Just Culture’ approach that has shown to significantly improve</w:t>
                  </w:r>
                  <w:r>
                    <w:rPr>
                      <w:spacing w:val="-5"/>
                    </w:rPr>
                    <w:t> </w:t>
                  </w:r>
                  <w:r>
                    <w:rPr/>
                    <w:t>the</w:t>
                  </w:r>
                </w:p>
                <w:p>
                  <w:pPr>
                    <w:pStyle w:val="BodyText"/>
                    <w:spacing w:before="7"/>
                    <w:ind w:left="380"/>
                  </w:pPr>
                  <w:r>
                    <w:rPr/>
                    <w:t>level of incident reporting.</w:t>
                  </w:r>
                </w:p>
              </w:txbxContent>
            </v:textbox>
            <w10:wrap type="none"/>
          </v:shape>
        </w:pict>
      </w:r>
      <w:r>
        <w:rPr/>
        <w:pict>
          <v:shape style="position:absolute;margin-left:89.084099pt;margin-top:470.379974pt;width:273.8pt;height:15.45pt;mso-position-horizontal-relative:page;mso-position-vertical-relative:page;z-index:-116224" type="#_x0000_t202" filled="false" stroked="false">
            <v:textbox inset="0,0,0,0">
              <w:txbxContent>
                <w:p>
                  <w:pPr>
                    <w:spacing w:before="12"/>
                    <w:ind w:left="20" w:right="0" w:firstLine="0"/>
                    <w:jc w:val="left"/>
                    <w:rPr>
                      <w:rFonts w:ascii="Arial"/>
                      <w:b/>
                      <w:sz w:val="24"/>
                    </w:rPr>
                  </w:pPr>
                  <w:bookmarkStart w:name="_bookmark38" w:id="72"/>
                  <w:bookmarkEnd w:id="72"/>
                  <w:r>
                    <w:rPr/>
                  </w:r>
                  <w:r>
                    <w:rPr>
                      <w:rFonts w:ascii="Arial"/>
                      <w:b/>
                      <w:sz w:val="24"/>
                    </w:rPr>
                    <w:t>Goals of the National Quality Improvement Plan</w:t>
                  </w:r>
                </w:p>
              </w:txbxContent>
            </v:textbox>
            <w10:wrap type="none"/>
          </v:shape>
        </w:pict>
      </w:r>
      <w:r>
        <w:rPr/>
        <w:pict>
          <v:shape style="position:absolute;margin-left:116.109299pt;margin-top:501.082397pt;width:245.9pt;height:15.35pt;mso-position-horizontal-relative:page;mso-position-vertical-relative:page;z-index:-116200" type="#_x0000_t202" filled="false" stroked="false">
            <v:textbox inset="0,0,0,0">
              <w:txbxContent>
                <w:p>
                  <w:pPr>
                    <w:pStyle w:val="BodyText"/>
                    <w:spacing w:before="10"/>
                  </w:pPr>
                  <w:r>
                    <w:rPr/>
                    <w:t>Objective 1: Quality Improvement within facilities</w:t>
                  </w:r>
                </w:p>
              </w:txbxContent>
            </v:textbox>
            <w10:wrap type="none"/>
          </v:shape>
        </w:pict>
      </w:r>
      <w:r>
        <w:rPr/>
        <w:pict>
          <v:shape style="position:absolute;margin-left:98.092499pt;margin-top:542.552612pt;width:425.45pt;height:77.5pt;mso-position-horizontal-relative:page;mso-position-vertical-relative:page;z-index:-116176" type="#_x0000_t202" filled="false" stroked="false">
            <v:textbox inset="0,0,0,0">
              <w:txbxContent>
                <w:p>
                  <w:pPr>
                    <w:pStyle w:val="BodyText"/>
                    <w:spacing w:line="360" w:lineRule="auto" w:before="10"/>
                    <w:ind w:left="380" w:right="17" w:hanging="361"/>
                    <w:jc w:val="both"/>
                  </w:pPr>
                  <w:r>
                    <w:rPr/>
                    <w:t>145. To provide the technical expertise to enable the National Departm</w:t>
                  </w:r>
                  <w:bookmarkStart w:name="Goals of the National Quality Improvemen" w:id="73"/>
                  <w:bookmarkEnd w:id="73"/>
                  <w:r>
                    <w:rPr/>
                    <w:t>e</w:t>
                  </w:r>
                  <w:r>
                    <w:rPr/>
                    <w:t>nt of Health and provincial health services to bring about an internationally accredited quality improvement and accreditation programme for hospitals, primary healthcare</w:t>
                  </w:r>
                  <w:r>
                    <w:rPr>
                      <w:spacing w:val="-10"/>
                    </w:rPr>
                    <w:t> </w:t>
                  </w:r>
                  <w:r>
                    <w:rPr/>
                    <w:t>and</w:t>
                  </w:r>
                </w:p>
                <w:p>
                  <w:pPr>
                    <w:pStyle w:val="BodyText"/>
                    <w:spacing w:before="1"/>
                    <w:ind w:left="380"/>
                  </w:pPr>
                  <w:r>
                    <w:rPr/>
                    <w:t>ambulance services.</w:t>
                  </w:r>
                </w:p>
              </w:txbxContent>
            </v:textbox>
            <w10:wrap type="none"/>
          </v:shape>
        </w:pict>
      </w:r>
      <w:r>
        <w:rPr/>
        <w:pict>
          <v:shape style="position:absolute;margin-left:116.109299pt;margin-top:646.168762pt;width:379.95pt;height:15.35pt;mso-position-horizontal-relative:page;mso-position-vertical-relative:page;z-index:-116152" type="#_x0000_t202" filled="false" stroked="false">
            <v:textbox inset="0,0,0,0">
              <w:txbxContent>
                <w:p>
                  <w:pPr>
                    <w:pStyle w:val="BodyText"/>
                    <w:spacing w:before="10"/>
                  </w:pPr>
                  <w:r>
                    <w:rPr/>
                    <w:t>Objective 2: Increasing Access to HIV Treatment to meet the 2011 NSP goals.</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98.092499pt;margin-top:71.351486pt;width:425.35pt;height:56.8pt;mso-position-horizontal-relative:page;mso-position-vertical-relative:page;z-index:-116128" type="#_x0000_t202" filled="false" stroked="false">
            <v:textbox inset="0,0,0,0">
              <w:txbxContent>
                <w:p>
                  <w:pPr>
                    <w:pStyle w:val="BodyText"/>
                    <w:spacing w:line="360" w:lineRule="auto" w:before="10"/>
                    <w:ind w:left="380" w:hanging="361"/>
                  </w:pPr>
                  <w:r>
                    <w:rPr/>
                    <w:t>146. To focus on meeting the treatment gap, improving quality of care, and addressing bottlenecks in the accreditation process that occur at the provincial, district and</w:t>
                  </w:r>
                </w:p>
                <w:p>
                  <w:pPr>
                    <w:pStyle w:val="BodyText"/>
                    <w:spacing w:before="1"/>
                    <w:ind w:left="380"/>
                  </w:pPr>
                  <w:r>
                    <w:rPr/>
                    <w:t>facility level to ensure that quality is maintained in a sustainable manner.</w:t>
                  </w:r>
                </w:p>
              </w:txbxContent>
            </v:textbox>
            <w10:wrap type="none"/>
          </v:shape>
        </w:pict>
      </w:r>
      <w:r>
        <w:rPr/>
        <w:pict>
          <v:shape style="position:absolute;margin-left:116.109299pt;margin-top:195.763077pt;width:131.2pt;height:15.35pt;mso-position-horizontal-relative:page;mso-position-vertical-relative:page;z-index:-116104" type="#_x0000_t202" filled="false" stroked="false">
            <v:textbox inset="0,0,0,0">
              <w:txbxContent>
                <w:p>
                  <w:pPr>
                    <w:pStyle w:val="BodyText"/>
                    <w:spacing w:before="10"/>
                  </w:pPr>
                  <w:r>
                    <w:rPr/>
                    <w:t>Objective 3: Patient Safety</w:t>
                  </w:r>
                </w:p>
              </w:txbxContent>
            </v:textbox>
            <w10:wrap type="none"/>
          </v:shape>
        </w:pict>
      </w:r>
      <w:r>
        <w:rPr/>
        <w:pict>
          <v:shape style="position:absolute;margin-left:98.092499pt;margin-top:237.23378pt;width:425.4pt;height:77.5pt;mso-position-horizontal-relative:page;mso-position-vertical-relative:page;z-index:-116080" type="#_x0000_t202" filled="false" stroked="false">
            <v:textbox inset="0,0,0,0">
              <w:txbxContent>
                <w:p>
                  <w:pPr>
                    <w:pStyle w:val="BodyText"/>
                    <w:spacing w:line="360" w:lineRule="auto" w:before="10"/>
                    <w:ind w:left="380" w:right="17" w:hanging="361"/>
                    <w:jc w:val="both"/>
                  </w:pPr>
                  <w:r>
                    <w:rPr/>
                    <w:t>147. To provide a system for the collection, classification and analysis of incidents that occur during the delivery of healthcare facilities and services,(including adverse events, near-misses and hazards) that will lead to the reduction and prevention of</w:t>
                  </w:r>
                </w:p>
                <w:p>
                  <w:pPr>
                    <w:pStyle w:val="BodyText"/>
                    <w:spacing w:before="1"/>
                    <w:ind w:left="380"/>
                  </w:pPr>
                  <w:r>
                    <w:rPr/>
                    <w:t>adverse incidents and improved patient safety.</w:t>
                  </w:r>
                </w:p>
              </w:txbxContent>
            </v:textbox>
            <w10:wrap type="none"/>
          </v:shape>
        </w:pict>
      </w:r>
      <w:r>
        <w:rPr/>
        <w:pict>
          <v:shape style="position:absolute;margin-left:116.109299pt;margin-top:340.849976pt;width:170.35pt;height:15.35pt;mso-position-horizontal-relative:page;mso-position-vertical-relative:page;z-index:-116056" type="#_x0000_t202" filled="false" stroked="false">
            <v:textbox inset="0,0,0,0">
              <w:txbxContent>
                <w:p>
                  <w:pPr>
                    <w:pStyle w:val="BodyText"/>
                    <w:spacing w:before="10"/>
                  </w:pPr>
                  <w:r>
                    <w:rPr/>
                    <w:t>Objective 4: Disease Management:</w:t>
                  </w:r>
                </w:p>
              </w:txbxContent>
            </v:textbox>
            <w10:wrap type="none"/>
          </v:shape>
        </w:pict>
      </w:r>
      <w:r>
        <w:rPr/>
        <w:pict>
          <v:shape style="position:absolute;margin-left:98.092499pt;margin-top:375.468689pt;width:425.25pt;height:77.5pt;mso-position-horizontal-relative:page;mso-position-vertical-relative:page;z-index:-116032" type="#_x0000_t202" filled="false" stroked="false">
            <v:textbox inset="0,0,0,0">
              <w:txbxContent>
                <w:p>
                  <w:pPr>
                    <w:pStyle w:val="BodyText"/>
                    <w:spacing w:line="360" w:lineRule="auto" w:before="10"/>
                    <w:ind w:left="380" w:right="17" w:hanging="361"/>
                    <w:jc w:val="both"/>
                  </w:pPr>
                  <w:r>
                    <w:rPr/>
                    <w:t>148. To provide the technical expertise to enable the National Department of Health and provincial health services to deliver effective services for conditions such as HIV</w:t>
                  </w:r>
                  <w:r>
                    <w:rPr>
                      <w:spacing w:val="50"/>
                    </w:rPr>
                    <w:t> </w:t>
                  </w:r>
                  <w:r>
                    <w:rPr/>
                    <w:t>/</w:t>
                  </w:r>
                  <w:r>
                    <w:rPr>
                      <w:spacing w:val="52"/>
                    </w:rPr>
                    <w:t> </w:t>
                  </w:r>
                  <w:r>
                    <w:rPr/>
                    <w:t>AIDS,</w:t>
                  </w:r>
                  <w:r>
                    <w:rPr>
                      <w:spacing w:val="50"/>
                    </w:rPr>
                    <w:t> </w:t>
                  </w:r>
                  <w:r>
                    <w:rPr/>
                    <w:t>TB</w:t>
                  </w:r>
                  <w:r>
                    <w:rPr>
                      <w:spacing w:val="50"/>
                    </w:rPr>
                    <w:t> </w:t>
                  </w:r>
                  <w:r>
                    <w:rPr/>
                    <w:t>and</w:t>
                  </w:r>
                  <w:r>
                    <w:rPr>
                      <w:spacing w:val="51"/>
                    </w:rPr>
                    <w:t> </w:t>
                  </w:r>
                  <w:r>
                    <w:rPr/>
                    <w:t>other</w:t>
                  </w:r>
                  <w:r>
                    <w:rPr>
                      <w:spacing w:val="50"/>
                    </w:rPr>
                    <w:t> </w:t>
                  </w:r>
                  <w:r>
                    <w:rPr/>
                    <w:t>long-term</w:t>
                  </w:r>
                  <w:r>
                    <w:rPr>
                      <w:spacing w:val="52"/>
                    </w:rPr>
                    <w:t> </w:t>
                  </w:r>
                  <w:r>
                    <w:rPr/>
                    <w:t>conditions</w:t>
                  </w:r>
                  <w:r>
                    <w:rPr>
                      <w:spacing w:val="52"/>
                    </w:rPr>
                    <w:t> </w:t>
                  </w:r>
                  <w:r>
                    <w:rPr/>
                    <w:t>at</w:t>
                  </w:r>
                  <w:r>
                    <w:rPr>
                      <w:spacing w:val="51"/>
                    </w:rPr>
                    <w:t> </w:t>
                  </w:r>
                  <w:r>
                    <w:rPr/>
                    <w:t>all</w:t>
                  </w:r>
                  <w:r>
                    <w:rPr>
                      <w:spacing w:val="52"/>
                    </w:rPr>
                    <w:t> </w:t>
                  </w:r>
                  <w:r>
                    <w:rPr/>
                    <w:t>levels</w:t>
                  </w:r>
                  <w:r>
                    <w:rPr>
                      <w:spacing w:val="51"/>
                    </w:rPr>
                    <w:t> </w:t>
                  </w:r>
                  <w:r>
                    <w:rPr/>
                    <w:t>of</w:t>
                  </w:r>
                  <w:r>
                    <w:rPr>
                      <w:spacing w:val="51"/>
                    </w:rPr>
                    <w:t> </w:t>
                  </w:r>
                  <w:r>
                    <w:rPr/>
                    <w:t>health</w:t>
                  </w:r>
                  <w:r>
                    <w:rPr>
                      <w:spacing w:val="49"/>
                    </w:rPr>
                    <w:t> </w:t>
                  </w:r>
                  <w:r>
                    <w:rPr/>
                    <w:t>service</w:t>
                  </w:r>
                </w:p>
                <w:p>
                  <w:pPr>
                    <w:pStyle w:val="BodyText"/>
                    <w:spacing w:before="1"/>
                    <w:ind w:left="380"/>
                  </w:pPr>
                  <w:r>
                    <w:rPr/>
                    <w:t>delivery.</w:t>
                  </w:r>
                </w:p>
              </w:txbxContent>
            </v:textbox>
            <w10:wrap type="none"/>
          </v:shape>
        </w:pict>
      </w:r>
      <w:r>
        <w:rPr/>
        <w:pict>
          <v:shape style="position:absolute;margin-left:125.117699pt;margin-top:479.204987pt;width:187.2pt;height:15.35pt;mso-position-horizontal-relative:page;mso-position-vertical-relative:page;z-index:-116008" type="#_x0000_t202" filled="false" stroked="false">
            <v:textbox inset="0,0,0,0">
              <w:txbxContent>
                <w:p>
                  <w:pPr>
                    <w:spacing w:before="10"/>
                    <w:ind w:left="20" w:right="0" w:firstLine="0"/>
                    <w:jc w:val="left"/>
                    <w:rPr>
                      <w:b/>
                      <w:sz w:val="24"/>
                    </w:rPr>
                  </w:pPr>
                  <w:bookmarkStart w:name="_bookmark39" w:id="74"/>
                  <w:bookmarkEnd w:id="74"/>
                  <w:r>
                    <w:rPr/>
                  </w:r>
                  <w:r>
                    <w:rPr>
                      <w:b/>
                      <w:sz w:val="24"/>
                    </w:rPr>
                    <w:t>Resource Management and Support</w:t>
                  </w:r>
                </w:p>
              </w:txbxContent>
            </v:textbox>
            <w10:wrap type="none"/>
          </v:shape>
        </w:pict>
      </w:r>
      <w:r>
        <w:rPr/>
        <w:pict>
          <v:shape style="position:absolute;margin-left:98.092499pt;margin-top:506.731781pt;width:425.35pt;height:56.8pt;mso-position-horizontal-relative:page;mso-position-vertical-relative:page;z-index:-115984" type="#_x0000_t202" filled="false" stroked="false">
            <v:textbox inset="0,0,0,0">
              <w:txbxContent>
                <w:p>
                  <w:pPr>
                    <w:pStyle w:val="BodyText"/>
                    <w:spacing w:before="10"/>
                    <w:ind w:left="380" w:hanging="361"/>
                  </w:pPr>
                  <w:r>
                    <w:rPr/>
                    <w:t>149.</w:t>
                  </w:r>
                  <w:r>
                    <w:rPr>
                      <w:spacing w:val="59"/>
                    </w:rPr>
                    <w:t> </w:t>
                  </w:r>
                  <w:r>
                    <w:rPr/>
                    <w:t>The key stakeholders in the project will be the National Department </w:t>
                  </w:r>
                  <w:bookmarkStart w:name="Resource Management and Support" w:id="75"/>
                  <w:bookmarkEnd w:id="75"/>
                  <w:r>
                    <w:rPr/>
                    <w:t>of</w:t>
                  </w:r>
                  <w:r>
                    <w:rPr/>
                    <w:t> Health,</w:t>
                  </w:r>
                </w:p>
                <w:p>
                  <w:pPr>
                    <w:pStyle w:val="BodyText"/>
                    <w:spacing w:line="410" w:lineRule="atLeast" w:before="6"/>
                    <w:ind w:left="380" w:right="75"/>
                  </w:pPr>
                  <w:r>
                    <w:rPr/>
                    <w:t>provincial departments of health, healthcare facility staff across South Africa and the National Office of Standards</w:t>
                  </w:r>
                  <w:r>
                    <w:rPr>
                      <w:spacing w:val="-4"/>
                    </w:rPr>
                    <w:t> </w:t>
                  </w:r>
                  <w:r>
                    <w:rPr/>
                    <w:t>Compliance.</w:t>
                  </w:r>
                </w:p>
              </w:txbxContent>
            </v:textbox>
            <w10:wrap type="none"/>
          </v:shape>
        </w:pict>
      </w:r>
      <w:r>
        <w:rPr/>
        <w:pict>
          <v:shape style="position:absolute;margin-left:98.092499pt;margin-top:589.672791pt;width:425.5pt;height:36.15pt;mso-position-horizontal-relative:page;mso-position-vertical-relative:page;z-index:-115960" type="#_x0000_t202" filled="false" stroked="false">
            <v:textbox inset="0,0,0,0">
              <w:txbxContent>
                <w:p>
                  <w:pPr>
                    <w:pStyle w:val="BodyText"/>
                    <w:spacing w:before="10"/>
                  </w:pPr>
                  <w:r>
                    <w:rPr/>
                    <w:t>150.</w:t>
                  </w:r>
                  <w:r>
                    <w:rPr>
                      <w:spacing w:val="58"/>
                    </w:rPr>
                    <w:t> </w:t>
                  </w:r>
                  <w:r>
                    <w:rPr/>
                    <w:t>Public sector staff with the required expertise and skills to effectively roll out of</w:t>
                  </w:r>
                </w:p>
                <w:p>
                  <w:pPr>
                    <w:pStyle w:val="BodyText"/>
                    <w:spacing w:before="140"/>
                    <w:ind w:left="380"/>
                  </w:pPr>
                  <w:r>
                    <w:rPr/>
                    <w:t>this project will be identified. Such staff will include:</w:t>
                  </w:r>
                </w:p>
              </w:txbxContent>
            </v:textbox>
            <w10:wrap type="none"/>
          </v:shape>
        </w:pict>
      </w:r>
      <w:r>
        <w:rPr/>
        <w:pict>
          <v:shape style="position:absolute;margin-left:103.257301pt;margin-top:651.647461pt;width:7.5pt;height:16.75pt;mso-position-horizontal-relative:page;mso-position-vertical-relative:page;z-index:-115936"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24.517197pt;margin-top:652.850647pt;width:397.7pt;height:36.15pt;mso-position-horizontal-relative:page;mso-position-vertical-relative:page;z-index:-115912" type="#_x0000_t202" filled="false" stroked="false">
            <v:textbox inset="0,0,0,0">
              <w:txbxContent>
                <w:p>
                  <w:pPr>
                    <w:pStyle w:val="BodyText"/>
                    <w:spacing w:before="12"/>
                    <w:rPr>
                      <w:rFonts w:ascii="Arial"/>
                    </w:rPr>
                  </w:pPr>
                  <w:r>
                    <w:rPr>
                      <w:rFonts w:ascii="Arial"/>
                    </w:rPr>
                    <w:t>medical doctors, some with management experience who have worked in</w:t>
                  </w:r>
                </w:p>
                <w:p>
                  <w:pPr>
                    <w:pStyle w:val="BodyText"/>
                    <w:spacing w:before="138"/>
                    <w:rPr>
                      <w:rFonts w:ascii="Arial"/>
                    </w:rPr>
                  </w:pPr>
                  <w:r>
                    <w:rPr>
                      <w:rFonts w:ascii="Arial"/>
                    </w:rPr>
                    <w:t>a variety of health care facilities;</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103.257301pt;margin-top:71.060059pt;width:7.5pt;height:16.75pt;mso-position-horizontal-relative:page;mso-position-vertical-relative:page;z-index:-115888"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24.517197pt;margin-top:72.263275pt;width:184.4pt;height:15.45pt;mso-position-horizontal-relative:page;mso-position-vertical-relative:page;z-index:-115864" type="#_x0000_t202" filled="false" stroked="false">
            <v:textbox inset="0,0,0,0">
              <w:txbxContent>
                <w:p>
                  <w:pPr>
                    <w:pStyle w:val="BodyText"/>
                    <w:spacing w:before="12"/>
                    <w:rPr>
                      <w:rFonts w:ascii="Arial"/>
                    </w:rPr>
                  </w:pPr>
                  <w:r>
                    <w:rPr>
                      <w:rFonts w:ascii="Arial"/>
                    </w:rPr>
                    <w:t>professional nurses, ideally with</w:t>
                  </w:r>
                </w:p>
              </w:txbxContent>
            </v:textbox>
            <w10:wrap type="none"/>
          </v:shape>
        </w:pict>
      </w:r>
      <w:r>
        <w:rPr/>
        <w:pict>
          <v:shape style="position:absolute;margin-left:322.341675pt;margin-top:72.263275pt;width:199.75pt;height:15.45pt;mso-position-horizontal-relative:page;mso-position-vertical-relative:page;z-index:-115840" type="#_x0000_t202" filled="false" stroked="false">
            <v:textbox inset="0,0,0,0">
              <w:txbxContent>
                <w:p>
                  <w:pPr>
                    <w:pStyle w:val="BodyText"/>
                    <w:spacing w:before="12"/>
                    <w:rPr>
                      <w:rFonts w:ascii="Arial"/>
                    </w:rPr>
                  </w:pPr>
                  <w:r>
                    <w:rPr>
                      <w:rFonts w:ascii="Arial"/>
                    </w:rPr>
                    <w:t>management experience that have</w:t>
                  </w:r>
                </w:p>
              </w:txbxContent>
            </v:textbox>
            <w10:wrap type="none"/>
          </v:shape>
        </w:pict>
      </w:r>
      <w:r>
        <w:rPr/>
        <w:pict>
          <v:shape style="position:absolute;margin-left:124.517197pt;margin-top:92.938576pt;width:301.150pt;height:101.65pt;mso-position-horizontal-relative:page;mso-position-vertical-relative:page;z-index:-115816" type="#_x0000_t202" filled="false" stroked="false">
            <v:textbox inset="0,0,0,0">
              <w:txbxContent>
                <w:p>
                  <w:pPr>
                    <w:pStyle w:val="BodyText"/>
                    <w:spacing w:line="376" w:lineRule="auto" w:before="12"/>
                    <w:ind w:right="6"/>
                    <w:rPr>
                      <w:rFonts w:ascii="Arial"/>
                    </w:rPr>
                  </w:pPr>
                  <w:r>
                    <w:rPr>
                      <w:rFonts w:ascii="Arial"/>
                    </w:rPr>
                    <w:t>worked in a hospital and/or primary health care facilities; experienced paramedical</w:t>
                  </w:r>
                  <w:r>
                    <w:rPr>
                      <w:rFonts w:ascii="Arial"/>
                      <w:spacing w:val="-2"/>
                    </w:rPr>
                    <w:t> </w:t>
                  </w:r>
                  <w:r>
                    <w:rPr>
                      <w:rFonts w:ascii="Arial"/>
                    </w:rPr>
                    <w:t>staff;</w:t>
                  </w:r>
                </w:p>
                <w:p>
                  <w:pPr>
                    <w:pStyle w:val="BodyText"/>
                    <w:spacing w:line="374" w:lineRule="auto" w:before="0"/>
                    <w:ind w:right="2645"/>
                    <w:rPr>
                      <w:rFonts w:ascii="Arial"/>
                    </w:rPr>
                  </w:pPr>
                  <w:r>
                    <w:rPr>
                      <w:rFonts w:ascii="Arial"/>
                    </w:rPr>
                    <w:t>project managers; administrative and clerical</w:t>
                  </w:r>
                  <w:r>
                    <w:rPr>
                      <w:rFonts w:ascii="Arial"/>
                      <w:spacing w:val="-11"/>
                    </w:rPr>
                    <w:t> </w:t>
                  </w:r>
                  <w:r>
                    <w:rPr>
                      <w:rFonts w:ascii="Arial"/>
                    </w:rPr>
                    <w:t>staff;</w:t>
                  </w:r>
                </w:p>
                <w:p>
                  <w:pPr>
                    <w:pStyle w:val="BodyText"/>
                    <w:spacing w:line="276" w:lineRule="exact" w:before="0"/>
                    <w:rPr>
                      <w:rFonts w:ascii="Arial"/>
                    </w:rPr>
                  </w:pPr>
                  <w:r>
                    <w:rPr>
                      <w:rFonts w:ascii="Arial"/>
                    </w:rPr>
                    <w:t>trainers.</w:t>
                  </w:r>
                </w:p>
              </w:txbxContent>
            </v:textbox>
            <w10:wrap type="none"/>
          </v:shape>
        </w:pict>
      </w:r>
      <w:r>
        <w:rPr/>
        <w:pict>
          <v:shape style="position:absolute;margin-left:103.257301pt;margin-top:113.372063pt;width:7.5pt;height:81.3pt;mso-position-horizontal-relative:page;mso-position-vertical-relative:page;z-index:-115792"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136"/>
                    <w:rPr>
                      <w:rFonts w:ascii="Symbol" w:hAnsi="Symbol"/>
                    </w:rPr>
                  </w:pPr>
                  <w:r>
                    <w:rPr>
                      <w:rFonts w:ascii="Symbol" w:hAnsi="Symbol"/>
                      <w:w w:val="100"/>
                    </w:rPr>
                    <w:t></w:t>
                  </w:r>
                </w:p>
                <w:p>
                  <w:pPr>
                    <w:pStyle w:val="BodyText"/>
                    <w:spacing w:before="137"/>
                    <w:rPr>
                      <w:rFonts w:ascii="Symbol" w:hAnsi="Symbol"/>
                    </w:rPr>
                  </w:pPr>
                  <w:r>
                    <w:rPr>
                      <w:rFonts w:ascii="Symbol" w:hAnsi="Symbol"/>
                      <w:w w:val="100"/>
                    </w:rPr>
                    <w:t></w:t>
                  </w:r>
                </w:p>
                <w:p>
                  <w:pPr>
                    <w:pStyle w:val="BodyText"/>
                    <w:spacing w:before="136"/>
                    <w:rPr>
                      <w:rFonts w:ascii="Symbol" w:hAnsi="Symbol"/>
                    </w:rPr>
                  </w:pPr>
                  <w:r>
                    <w:rPr>
                      <w:rFonts w:ascii="Symbol" w:hAnsi="Symbol"/>
                      <w:w w:val="100"/>
                    </w:rPr>
                    <w:t></w:t>
                  </w:r>
                </w:p>
              </w:txbxContent>
            </v:textbox>
            <w10:wrap type="none"/>
          </v:shape>
        </w:pict>
      </w:r>
      <w:r>
        <w:rPr/>
        <w:pict>
          <v:shape style="position:absolute;margin-left:103.257301pt;margin-top:239.467377pt;width:248.25pt;height:15.45pt;mso-position-horizontal-relative:page;mso-position-vertical-relative:page;z-index:-115768" type="#_x0000_t202" filled="false" stroked="false">
            <v:textbox inset="0,0,0,0">
              <w:txbxContent>
                <w:p>
                  <w:pPr>
                    <w:spacing w:before="12"/>
                    <w:ind w:left="20" w:right="0" w:firstLine="0"/>
                    <w:jc w:val="left"/>
                    <w:rPr>
                      <w:rFonts w:ascii="Arial"/>
                      <w:b/>
                      <w:sz w:val="24"/>
                    </w:rPr>
                  </w:pPr>
                  <w:bookmarkStart w:name="_bookmark40" w:id="76"/>
                  <w:bookmarkEnd w:id="76"/>
                  <w:r>
                    <w:rPr/>
                  </w:r>
                  <w:r>
                    <w:rPr>
                      <w:rFonts w:ascii="Arial"/>
                      <w:b/>
                      <w:sz w:val="24"/>
                    </w:rPr>
                    <w:t>Roles and Responsib</w:t>
                  </w:r>
                  <w:bookmarkStart w:name="Roles and Responsibilities of Stakeholde" w:id="77"/>
                  <w:bookmarkEnd w:id="77"/>
                  <w:r>
                    <w:rPr>
                      <w:rFonts w:ascii="Arial"/>
                      <w:b/>
                      <w:sz w:val="24"/>
                    </w:rPr>
                    <w:t>ili</w:t>
                  </w:r>
                  <w:r>
                    <w:rPr>
                      <w:rFonts w:ascii="Arial"/>
                      <w:b/>
                      <w:sz w:val="24"/>
                    </w:rPr>
                    <w:t>ties of Stakeholders</w:t>
                  </w:r>
                </w:p>
              </w:txbxContent>
            </v:textbox>
            <w10:wrap type="none"/>
          </v:shape>
        </w:pict>
      </w:r>
      <w:r>
        <w:rPr/>
        <w:pict>
          <v:shape style="position:absolute;margin-left:98.092499pt;margin-top:277.021393pt;width:252.2pt;height:36.15pt;mso-position-horizontal-relative:page;mso-position-vertical-relative:page;z-index:-115744" type="#_x0000_t202" filled="false" stroked="false">
            <v:textbox inset="0,0,0,0">
              <w:txbxContent>
                <w:p>
                  <w:pPr>
                    <w:pStyle w:val="BodyText"/>
                    <w:spacing w:before="10"/>
                  </w:pPr>
                  <w:r>
                    <w:rPr/>
                    <w:t>151. The following is a high level outline of</w:t>
                  </w:r>
                </w:p>
                <w:p>
                  <w:pPr>
                    <w:pStyle w:val="BodyText"/>
                    <w:spacing w:before="140"/>
                    <w:ind w:left="380"/>
                  </w:pPr>
                  <w:r>
                    <w:rPr/>
                    <w:t>stakeholders:</w:t>
                  </w:r>
                </w:p>
              </w:txbxContent>
            </v:textbox>
            <w10:wrap type="none"/>
          </v:shape>
        </w:pict>
      </w:r>
      <w:r>
        <w:rPr/>
        <w:pict>
          <v:shape style="position:absolute;margin-left:356.312836pt;margin-top:277.021393pt;width:82.8pt;height:15.35pt;mso-position-horizontal-relative:page;mso-position-vertical-relative:page;z-index:-115720" type="#_x0000_t202" filled="false" stroked="false">
            <v:textbox inset="0,0,0,0">
              <w:txbxContent>
                <w:p>
                  <w:pPr>
                    <w:pStyle w:val="BodyText"/>
                    <w:spacing w:before="10"/>
                  </w:pPr>
                  <w:r>
                    <w:rPr/>
                    <w:t>the impact and</w:t>
                  </w:r>
                </w:p>
              </w:txbxContent>
            </v:textbox>
            <w10:wrap type="none"/>
          </v:shape>
        </w:pict>
      </w:r>
      <w:r>
        <w:rPr/>
        <w:pict>
          <v:shape style="position:absolute;margin-left:445.30722pt;margin-top:277.021393pt;width:78.05pt;height:15.35pt;mso-position-horizontal-relative:page;mso-position-vertical-relative:page;z-index:-115696" type="#_x0000_t202" filled="false" stroked="false">
            <v:textbox inset="0,0,0,0">
              <w:txbxContent>
                <w:p>
                  <w:pPr>
                    <w:pStyle w:val="BodyText"/>
                    <w:spacing w:before="10"/>
                  </w:pPr>
                  <w:r>
                    <w:rPr/>
                    <w:t>engagement of</w:t>
                  </w:r>
                </w:p>
              </w:txbxContent>
            </v:textbox>
            <w10:wrap type="none"/>
          </v:shape>
        </w:pict>
      </w:r>
      <w:r>
        <w:rPr/>
        <w:pict>
          <v:shape style="position:absolute;margin-left:98.092499pt;margin-top:339.286987pt;width:23pt;height:58.65pt;mso-position-horizontal-relative:page;mso-position-vertical-relative:page;z-index:-115672" type="#_x0000_t202" filled="false" stroked="false">
            <v:textbox inset="0,0,0,0">
              <w:txbxContent>
                <w:p>
                  <w:pPr>
                    <w:pStyle w:val="BodyText"/>
                    <w:spacing w:before="10"/>
                    <w:ind w:left="0"/>
                    <w:jc w:val="center"/>
                  </w:pPr>
                  <w:r>
                    <w:rPr/>
                    <w:t>152.</w:t>
                  </w:r>
                </w:p>
                <w:p>
                  <w:pPr>
                    <w:pStyle w:val="BodyText"/>
                    <w:spacing w:before="142"/>
                    <w:ind w:left="0" w:right="100"/>
                    <w:jc w:val="center"/>
                    <w:rPr>
                      <w:rFonts w:ascii="Symbol" w:hAnsi="Symbol"/>
                    </w:rPr>
                  </w:pPr>
                  <w:r>
                    <w:rPr>
                      <w:rFonts w:ascii="Symbol" w:hAnsi="Symbol"/>
                      <w:w w:val="100"/>
                    </w:rPr>
                    <w:t></w:t>
                  </w:r>
                </w:p>
                <w:p>
                  <w:pPr>
                    <w:pStyle w:val="BodyText"/>
                    <w:spacing w:before="136"/>
                    <w:ind w:left="0" w:right="100"/>
                    <w:jc w:val="center"/>
                    <w:rPr>
                      <w:rFonts w:ascii="Symbol" w:hAnsi="Symbol"/>
                    </w:rPr>
                  </w:pPr>
                  <w:r>
                    <w:rPr>
                      <w:rFonts w:ascii="Symbol" w:hAnsi="Symbol"/>
                      <w:w w:val="100"/>
                    </w:rPr>
                    <w:t></w:t>
                  </w:r>
                </w:p>
              </w:txbxContent>
            </v:textbox>
            <w10:wrap type="none"/>
          </v:shape>
        </w:pict>
      </w:r>
      <w:r>
        <w:rPr/>
        <w:pict>
          <v:shape style="position:absolute;margin-left:124.517197pt;margin-top:339.286987pt;width:397.6pt;height:143.2pt;mso-position-horizontal-relative:page;mso-position-vertical-relative:page;z-index:-115648" type="#_x0000_t202" filled="false" stroked="false">
            <v:textbox inset="0,0,0,0">
              <w:txbxContent>
                <w:p>
                  <w:pPr>
                    <w:pStyle w:val="BodyText"/>
                    <w:spacing w:before="10"/>
                    <w:ind w:left="32"/>
                  </w:pPr>
                  <w:r>
                    <w:rPr/>
                    <w:t>Government</w:t>
                  </w:r>
                </w:p>
                <w:p>
                  <w:pPr>
                    <w:pStyle w:val="BodyText"/>
                    <w:spacing w:before="158"/>
                    <w:rPr>
                      <w:rFonts w:ascii="Arial"/>
                    </w:rPr>
                  </w:pPr>
                  <w:r>
                    <w:rPr>
                      <w:rFonts w:ascii="Arial"/>
                    </w:rPr>
                    <w:t>Set the long term policy agenda</w:t>
                  </w:r>
                </w:p>
                <w:p>
                  <w:pPr>
                    <w:pStyle w:val="BodyText"/>
                    <w:spacing w:line="360" w:lineRule="auto" w:before="154"/>
                    <w:ind w:right="17"/>
                    <w:jc w:val="both"/>
                    <w:rPr>
                      <w:rFonts w:ascii="Arial" w:hAnsi="Arial"/>
                    </w:rPr>
                  </w:pPr>
                  <w:r>
                    <w:rPr>
                      <w:rFonts w:ascii="Arial" w:hAnsi="Arial"/>
                    </w:rPr>
                    <w:t>Identification of the impact of the burden of disease and shortfalls in health service delivery resulting in, for example, long waiting lists – e.g. 150 000 people awaiting cataract surgery</w:t>
                  </w:r>
                </w:p>
                <w:p>
                  <w:pPr>
                    <w:pStyle w:val="BodyText"/>
                    <w:spacing w:before="18"/>
                    <w:jc w:val="both"/>
                    <w:rPr>
                      <w:rFonts w:ascii="Arial"/>
                    </w:rPr>
                  </w:pPr>
                  <w:r>
                    <w:rPr>
                      <w:rFonts w:ascii="Arial"/>
                    </w:rPr>
                    <w:t>Support the initiative and monitoring progress nationally</w:t>
                  </w:r>
                </w:p>
                <w:p>
                  <w:pPr>
                    <w:pStyle w:val="BodyText"/>
                    <w:spacing w:before="157"/>
                    <w:jc w:val="both"/>
                    <w:rPr>
                      <w:rFonts w:ascii="Arial"/>
                    </w:rPr>
                  </w:pPr>
                  <w:r>
                    <w:rPr>
                      <w:rFonts w:ascii="Arial"/>
                    </w:rPr>
                    <w:t>Set the policy framework and associated regulations</w:t>
                  </w:r>
                </w:p>
              </w:txbxContent>
            </v:textbox>
            <w10:wrap type="none"/>
          </v:shape>
        </w:pict>
      </w:r>
      <w:r>
        <w:rPr/>
        <w:pict>
          <v:shape style="position:absolute;margin-left:103.257301pt;margin-top:444.174347pt;width:7.5pt;height:59.9pt;mso-position-horizontal-relative:page;mso-position-vertical-relative:page;z-index:-115624"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139"/>
                    <w:rPr>
                      <w:rFonts w:ascii="Symbol" w:hAnsi="Symbol"/>
                    </w:rPr>
                  </w:pPr>
                  <w:r>
                    <w:rPr>
                      <w:rFonts w:ascii="Symbol" w:hAnsi="Symbol"/>
                      <w:w w:val="100"/>
                    </w:rPr>
                    <w:t></w:t>
                  </w:r>
                </w:p>
                <w:p>
                  <w:pPr>
                    <w:pStyle w:val="BodyText"/>
                    <w:spacing w:before="136"/>
                    <w:rPr>
                      <w:rFonts w:ascii="Symbol" w:hAnsi="Symbol"/>
                    </w:rPr>
                  </w:pPr>
                  <w:r>
                    <w:rPr>
                      <w:rFonts w:ascii="Symbol" w:hAnsi="Symbol"/>
                      <w:w w:val="100"/>
                    </w:rPr>
                    <w:t></w:t>
                  </w:r>
                </w:p>
              </w:txbxContent>
            </v:textbox>
            <w10:wrap type="none"/>
          </v:shape>
        </w:pict>
      </w:r>
      <w:r>
        <w:rPr/>
        <w:pict>
          <v:shape style="position:absolute;margin-left:124.517197pt;margin-top:488.530884pt;width:327.8pt;height:79.3pt;mso-position-horizontal-relative:page;mso-position-vertical-relative:page;z-index:-115600" type="#_x0000_t202" filled="false" stroked="false">
            <v:textbox inset="0,0,0,0">
              <w:txbxContent>
                <w:p>
                  <w:pPr>
                    <w:pStyle w:val="BodyText"/>
                    <w:spacing w:line="360" w:lineRule="auto" w:before="12"/>
                    <w:rPr>
                      <w:rFonts w:ascii="Arial"/>
                    </w:rPr>
                  </w:pPr>
                  <w:r>
                    <w:rPr>
                      <w:rFonts w:ascii="Arial"/>
                    </w:rPr>
                    <w:t>Delegate responsibility for programme and accreditation external agency</w:t>
                  </w:r>
                </w:p>
                <w:p>
                  <w:pPr>
                    <w:pStyle w:val="BodyText"/>
                    <w:spacing w:before="19"/>
                    <w:rPr>
                      <w:rFonts w:ascii="Arial"/>
                    </w:rPr>
                  </w:pPr>
                  <w:r>
                    <w:rPr>
                      <w:rFonts w:ascii="Arial"/>
                    </w:rPr>
                    <w:t>Implementation of timetable</w:t>
                  </w:r>
                </w:p>
                <w:p>
                  <w:pPr>
                    <w:pStyle w:val="BodyText"/>
                    <w:spacing w:before="154"/>
                    <w:rPr>
                      <w:rFonts w:ascii="Arial"/>
                    </w:rPr>
                  </w:pPr>
                  <w:r>
                    <w:rPr>
                      <w:rFonts w:ascii="Arial"/>
                    </w:rPr>
                    <w:t>National leadership Task Force</w:t>
                  </w:r>
                </w:p>
              </w:txbxContent>
            </v:textbox>
            <w10:wrap type="none"/>
          </v:shape>
        </w:pict>
      </w:r>
      <w:r>
        <w:rPr/>
        <w:pict>
          <v:shape style="position:absolute;margin-left:459.269348pt;margin-top:488.530884pt;width:62.8pt;height:15.45pt;mso-position-horizontal-relative:page;mso-position-vertical-relative:page;z-index:-115576" type="#_x0000_t202" filled="false" stroked="false">
            <v:textbox inset="0,0,0,0">
              <w:txbxContent>
                <w:p>
                  <w:pPr>
                    <w:pStyle w:val="BodyText"/>
                    <w:spacing w:before="12"/>
                    <w:rPr>
                      <w:rFonts w:ascii="Arial"/>
                    </w:rPr>
                  </w:pPr>
                  <w:r>
                    <w:rPr>
                      <w:rFonts w:ascii="Arial"/>
                    </w:rPr>
                    <w:t>process to</w:t>
                  </w:r>
                </w:p>
              </w:txbxContent>
            </v:textbox>
            <w10:wrap type="none"/>
          </v:shape>
        </w:pict>
      </w:r>
      <w:r>
        <w:rPr/>
        <w:pict>
          <v:shape style="position:absolute;margin-left:103.257301pt;margin-top:529.639648pt;width:7.5pt;height:38.25pt;mso-position-horizontal-relative:page;mso-position-vertical-relative:page;z-index:-115552"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136"/>
                    <w:rPr>
                      <w:rFonts w:ascii="Symbol" w:hAnsi="Symbol"/>
                    </w:rPr>
                  </w:pPr>
                  <w:r>
                    <w:rPr>
                      <w:rFonts w:ascii="Symbol" w:hAnsi="Symbol"/>
                      <w:w w:val="100"/>
                    </w:rPr>
                    <w:t></w:t>
                  </w:r>
                </w:p>
              </w:txbxContent>
            </v:textbox>
            <w10:wrap type="none"/>
          </v:shape>
        </w:pict>
      </w:r>
      <w:r>
        <w:rPr/>
        <w:pict>
          <v:shape style="position:absolute;margin-left:98.092499pt;margin-top:593.760193pt;width:23pt;height:101.8pt;mso-position-horizontal-relative:page;mso-position-vertical-relative:page;z-index:-115528" type="#_x0000_t202" filled="false" stroked="false">
            <v:textbox inset="0,0,0,0">
              <w:txbxContent>
                <w:p>
                  <w:pPr>
                    <w:pStyle w:val="BodyText"/>
                    <w:spacing w:before="10"/>
                    <w:ind w:left="0"/>
                    <w:jc w:val="center"/>
                  </w:pPr>
                  <w:r>
                    <w:rPr/>
                    <w:t>153.</w:t>
                  </w:r>
                </w:p>
                <w:p>
                  <w:pPr>
                    <w:pStyle w:val="BodyText"/>
                    <w:spacing w:before="142"/>
                    <w:ind w:left="0" w:right="100"/>
                    <w:jc w:val="center"/>
                    <w:rPr>
                      <w:rFonts w:ascii="Symbol" w:hAnsi="Symbol"/>
                    </w:rPr>
                  </w:pPr>
                  <w:r>
                    <w:rPr>
                      <w:rFonts w:ascii="Symbol" w:hAnsi="Symbol"/>
                      <w:w w:val="100"/>
                    </w:rPr>
                    <w:t></w:t>
                  </w:r>
                </w:p>
                <w:p>
                  <w:pPr>
                    <w:pStyle w:val="BodyText"/>
                    <w:spacing w:before="136"/>
                    <w:ind w:left="0" w:right="100"/>
                    <w:jc w:val="center"/>
                    <w:rPr>
                      <w:rFonts w:ascii="Symbol" w:hAnsi="Symbol"/>
                    </w:rPr>
                  </w:pPr>
                  <w:r>
                    <w:rPr>
                      <w:rFonts w:ascii="Symbol" w:hAnsi="Symbol"/>
                      <w:w w:val="100"/>
                    </w:rPr>
                    <w:t></w:t>
                  </w:r>
                </w:p>
                <w:p>
                  <w:pPr>
                    <w:pStyle w:val="BodyText"/>
                    <w:spacing w:before="136"/>
                    <w:ind w:left="0" w:right="100"/>
                    <w:jc w:val="center"/>
                    <w:rPr>
                      <w:rFonts w:ascii="Symbol" w:hAnsi="Symbol"/>
                    </w:rPr>
                  </w:pPr>
                  <w:r>
                    <w:rPr>
                      <w:rFonts w:ascii="Symbol" w:hAnsi="Symbol"/>
                      <w:w w:val="100"/>
                    </w:rPr>
                    <w:t></w:t>
                  </w:r>
                </w:p>
                <w:p>
                  <w:pPr>
                    <w:pStyle w:val="BodyText"/>
                    <w:spacing w:before="139"/>
                    <w:ind w:left="0" w:right="100"/>
                    <w:jc w:val="center"/>
                    <w:rPr>
                      <w:rFonts w:ascii="Symbol" w:hAnsi="Symbol"/>
                    </w:rPr>
                  </w:pPr>
                  <w:r>
                    <w:rPr>
                      <w:rFonts w:ascii="Symbol" w:hAnsi="Symbol"/>
                      <w:w w:val="100"/>
                    </w:rPr>
                    <w:t></w:t>
                  </w:r>
                </w:p>
              </w:txbxContent>
            </v:textbox>
            <w10:wrap type="none"/>
          </v:shape>
        </w:pict>
      </w:r>
      <w:r>
        <w:rPr/>
        <w:pict>
          <v:shape style="position:absolute;margin-left:124.517197pt;margin-top:593.760193pt;width:195.7pt;height:101.7pt;mso-position-horizontal-relative:page;mso-position-vertical-relative:page;z-index:-115504" type="#_x0000_t202" filled="false" stroked="false">
            <v:textbox inset="0,0,0,0">
              <w:txbxContent>
                <w:p>
                  <w:pPr>
                    <w:pStyle w:val="BodyText"/>
                    <w:spacing w:before="10"/>
                    <w:ind w:left="32"/>
                  </w:pPr>
                  <w:r>
                    <w:rPr/>
                    <w:t>Provincial Authorities</w:t>
                  </w:r>
                </w:p>
                <w:p>
                  <w:pPr>
                    <w:pStyle w:val="BodyText"/>
                    <w:spacing w:line="374" w:lineRule="auto" w:before="158"/>
                    <w:ind w:right="499"/>
                    <w:rPr>
                      <w:rFonts w:ascii="Arial"/>
                    </w:rPr>
                  </w:pPr>
                  <w:r>
                    <w:rPr>
                      <w:rFonts w:ascii="Arial"/>
                    </w:rPr>
                    <w:t>Identify priorities in the province Set up Quality Assurance units</w:t>
                  </w:r>
                </w:p>
                <w:p>
                  <w:pPr>
                    <w:pStyle w:val="BodyText"/>
                    <w:spacing w:line="276" w:lineRule="exact" w:before="0"/>
                    <w:rPr>
                      <w:rFonts w:ascii="Arial"/>
                    </w:rPr>
                  </w:pPr>
                  <w:r>
                    <w:rPr>
                      <w:rFonts w:ascii="Arial"/>
                    </w:rPr>
                    <w:t>Agree on local implementation plans</w:t>
                  </w:r>
                </w:p>
                <w:p>
                  <w:pPr>
                    <w:pStyle w:val="BodyText"/>
                    <w:spacing w:before="157"/>
                    <w:rPr>
                      <w:rFonts w:ascii="Arial"/>
                    </w:rPr>
                  </w:pPr>
                  <w:r>
                    <w:rPr>
                      <w:rFonts w:ascii="Arial"/>
                    </w:rPr>
                    <w:t>Resource allocation</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103.257301pt;margin-top:71.060059pt;width:7.5pt;height:16.75pt;mso-position-horizontal-relative:page;mso-position-vertical-relative:page;z-index:-115480"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24.517197pt;margin-top:72.263275pt;width:397.6pt;height:36.15pt;mso-position-horizontal-relative:page;mso-position-vertical-relative:page;z-index:-115456" type="#_x0000_t202" filled="false" stroked="false">
            <v:textbox inset="0,0,0,0">
              <w:txbxContent>
                <w:p>
                  <w:pPr>
                    <w:pStyle w:val="BodyText"/>
                    <w:spacing w:before="12"/>
                    <w:rPr>
                      <w:rFonts w:ascii="Arial"/>
                    </w:rPr>
                  </w:pPr>
                  <w:r>
                    <w:rPr>
                      <w:rFonts w:ascii="Arial"/>
                    </w:rPr>
                    <w:t>Monitor performance, acknowledge success, motivate stragglers, identify</w:t>
                  </w:r>
                </w:p>
                <w:p>
                  <w:pPr>
                    <w:pStyle w:val="BodyText"/>
                    <w:spacing w:before="138"/>
                    <w:rPr>
                      <w:rFonts w:ascii="Arial"/>
                    </w:rPr>
                  </w:pPr>
                  <w:r>
                    <w:rPr>
                      <w:rFonts w:ascii="Arial"/>
                    </w:rPr>
                    <w:t>local champions and task teams</w:t>
                  </w:r>
                </w:p>
              </w:txbxContent>
            </v:textbox>
            <w10:wrap type="none"/>
          </v:shape>
        </w:pict>
      </w:r>
      <w:r>
        <w:rPr/>
        <w:pict>
          <v:shape style="position:absolute;margin-left:98.092499pt;margin-top:134.338791pt;width:23pt;height:144.950pt;mso-position-horizontal-relative:page;mso-position-vertical-relative:page;z-index:-115432" type="#_x0000_t202" filled="false" stroked="false">
            <v:textbox inset="0,0,0,0">
              <w:txbxContent>
                <w:p>
                  <w:pPr>
                    <w:pStyle w:val="BodyText"/>
                    <w:spacing w:before="10"/>
                    <w:ind w:left="0"/>
                    <w:jc w:val="center"/>
                  </w:pPr>
                  <w:r>
                    <w:rPr/>
                    <w:t>154.</w:t>
                  </w:r>
                </w:p>
                <w:p>
                  <w:pPr>
                    <w:pStyle w:val="BodyText"/>
                    <w:spacing w:before="144"/>
                    <w:ind w:left="0" w:right="100"/>
                    <w:jc w:val="center"/>
                    <w:rPr>
                      <w:rFonts w:ascii="Symbol" w:hAnsi="Symbol"/>
                    </w:rPr>
                  </w:pPr>
                  <w:r>
                    <w:rPr>
                      <w:rFonts w:ascii="Symbol" w:hAnsi="Symbol"/>
                      <w:w w:val="100"/>
                    </w:rPr>
                    <w:t></w:t>
                  </w:r>
                </w:p>
                <w:p>
                  <w:pPr>
                    <w:pStyle w:val="BodyText"/>
                    <w:spacing w:before="137"/>
                    <w:ind w:left="0" w:right="100"/>
                    <w:jc w:val="center"/>
                    <w:rPr>
                      <w:rFonts w:ascii="Symbol" w:hAnsi="Symbol"/>
                    </w:rPr>
                  </w:pPr>
                  <w:r>
                    <w:rPr>
                      <w:rFonts w:ascii="Symbol" w:hAnsi="Symbol"/>
                      <w:w w:val="100"/>
                    </w:rPr>
                    <w:t></w:t>
                  </w:r>
                </w:p>
                <w:p>
                  <w:pPr>
                    <w:pStyle w:val="BodyText"/>
                    <w:spacing w:before="136"/>
                    <w:ind w:left="0" w:right="100"/>
                    <w:jc w:val="center"/>
                    <w:rPr>
                      <w:rFonts w:ascii="Symbol" w:hAnsi="Symbol"/>
                    </w:rPr>
                  </w:pPr>
                  <w:r>
                    <w:rPr>
                      <w:rFonts w:ascii="Symbol" w:hAnsi="Symbol"/>
                      <w:w w:val="100"/>
                    </w:rPr>
                    <w:t></w:t>
                  </w:r>
                </w:p>
                <w:p>
                  <w:pPr>
                    <w:pStyle w:val="BodyText"/>
                    <w:spacing w:before="136"/>
                    <w:ind w:left="0" w:right="100"/>
                    <w:jc w:val="center"/>
                    <w:rPr>
                      <w:rFonts w:ascii="Symbol" w:hAnsi="Symbol"/>
                    </w:rPr>
                  </w:pPr>
                  <w:r>
                    <w:rPr>
                      <w:rFonts w:ascii="Symbol" w:hAnsi="Symbol"/>
                      <w:w w:val="100"/>
                    </w:rPr>
                    <w:t></w:t>
                  </w:r>
                </w:p>
                <w:p>
                  <w:pPr>
                    <w:pStyle w:val="BodyText"/>
                    <w:spacing w:before="139"/>
                    <w:ind w:left="0" w:right="100"/>
                    <w:jc w:val="center"/>
                    <w:rPr>
                      <w:rFonts w:ascii="Symbol" w:hAnsi="Symbol"/>
                    </w:rPr>
                  </w:pPr>
                  <w:r>
                    <w:rPr>
                      <w:rFonts w:ascii="Symbol" w:hAnsi="Symbol"/>
                      <w:w w:val="100"/>
                    </w:rPr>
                    <w:t></w:t>
                  </w:r>
                </w:p>
                <w:p>
                  <w:pPr>
                    <w:pStyle w:val="BodyText"/>
                    <w:spacing w:before="136"/>
                    <w:ind w:left="0" w:right="100"/>
                    <w:jc w:val="center"/>
                    <w:rPr>
                      <w:rFonts w:ascii="Symbol" w:hAnsi="Symbol"/>
                    </w:rPr>
                  </w:pPr>
                  <w:r>
                    <w:rPr>
                      <w:rFonts w:ascii="Symbol" w:hAnsi="Symbol"/>
                      <w:w w:val="100"/>
                    </w:rPr>
                    <w:t></w:t>
                  </w:r>
                </w:p>
              </w:txbxContent>
            </v:textbox>
            <w10:wrap type="none"/>
          </v:shape>
        </w:pict>
      </w:r>
      <w:r>
        <w:rPr/>
        <w:pict>
          <v:shape style="position:absolute;margin-left:124.517197pt;margin-top:134.338791pt;width:291.8pt;height:144.85pt;mso-position-horizontal-relative:page;mso-position-vertical-relative:page;z-index:-115408" type="#_x0000_t202" filled="false" stroked="false">
            <v:textbox inset="0,0,0,0">
              <w:txbxContent>
                <w:p>
                  <w:pPr>
                    <w:pStyle w:val="BodyText"/>
                    <w:spacing w:before="10"/>
                    <w:ind w:left="32"/>
                  </w:pPr>
                  <w:r>
                    <w:rPr/>
                    <w:t>District Teams</w:t>
                  </w:r>
                </w:p>
                <w:p>
                  <w:pPr>
                    <w:pStyle w:val="BodyText"/>
                    <w:spacing w:line="374" w:lineRule="auto" w:before="160"/>
                    <w:ind w:right="2607"/>
                    <w:rPr>
                      <w:rFonts w:ascii="Arial"/>
                    </w:rPr>
                  </w:pPr>
                  <w:r>
                    <w:rPr>
                      <w:rFonts w:ascii="Arial"/>
                    </w:rPr>
                    <w:t>Identify implementation teams Resource distribution</w:t>
                  </w:r>
                </w:p>
                <w:p>
                  <w:pPr>
                    <w:pStyle w:val="BodyText"/>
                    <w:spacing w:line="374" w:lineRule="auto" w:before="0"/>
                    <w:ind w:right="6"/>
                    <w:rPr>
                      <w:rFonts w:ascii="Arial"/>
                    </w:rPr>
                  </w:pPr>
                  <w:r>
                    <w:rPr>
                      <w:rFonts w:ascii="Arial"/>
                    </w:rPr>
                    <w:t>Implement programme according to identified priorities Monitor progress and provide local support</w:t>
                  </w:r>
                </w:p>
                <w:p>
                  <w:pPr>
                    <w:pStyle w:val="BodyText"/>
                    <w:spacing w:before="2"/>
                    <w:rPr>
                      <w:rFonts w:ascii="Arial"/>
                    </w:rPr>
                  </w:pPr>
                  <w:r>
                    <w:rPr>
                      <w:rFonts w:ascii="Arial"/>
                    </w:rPr>
                    <w:t>Introduce district-wide interventions as appropriate</w:t>
                  </w:r>
                </w:p>
                <w:p>
                  <w:pPr>
                    <w:pStyle w:val="BodyText"/>
                    <w:spacing w:before="154"/>
                    <w:rPr>
                      <w:rFonts w:ascii="Arial"/>
                    </w:rPr>
                  </w:pPr>
                  <w:r>
                    <w:rPr>
                      <w:rFonts w:ascii="Arial"/>
                    </w:rPr>
                    <w:t>Support local champions</w:t>
                  </w:r>
                </w:p>
              </w:txbxContent>
            </v:textbox>
            <w10:wrap type="none"/>
          </v:shape>
        </w:pict>
      </w:r>
      <w:r>
        <w:rPr/>
        <w:pict>
          <v:shape style="position:absolute;margin-left:98.092499pt;margin-top:305.149292pt;width:23pt;height:230.2pt;mso-position-horizontal-relative:page;mso-position-vertical-relative:page;z-index:-115384" type="#_x0000_t202" filled="false" stroked="false">
            <v:textbox inset="0,0,0,0">
              <w:txbxContent>
                <w:p>
                  <w:pPr>
                    <w:pStyle w:val="BodyText"/>
                    <w:spacing w:before="10"/>
                    <w:ind w:left="0"/>
                    <w:jc w:val="center"/>
                  </w:pPr>
                  <w:r>
                    <w:rPr/>
                    <w:t>155.</w:t>
                  </w:r>
                </w:p>
                <w:p>
                  <w:pPr>
                    <w:pStyle w:val="BodyText"/>
                    <w:spacing w:before="142"/>
                    <w:ind w:left="0" w:right="100"/>
                    <w:jc w:val="center"/>
                    <w:rPr>
                      <w:rFonts w:ascii="Symbol" w:hAnsi="Symbol"/>
                    </w:rPr>
                  </w:pPr>
                  <w:r>
                    <w:rPr>
                      <w:rFonts w:ascii="Symbol" w:hAnsi="Symbol"/>
                      <w:w w:val="100"/>
                    </w:rPr>
                    <w:t></w:t>
                  </w:r>
                </w:p>
                <w:p>
                  <w:pPr>
                    <w:pStyle w:val="BodyText"/>
                    <w:spacing w:before="136"/>
                    <w:ind w:left="0" w:right="100"/>
                    <w:jc w:val="center"/>
                    <w:rPr>
                      <w:rFonts w:ascii="Symbol" w:hAnsi="Symbol"/>
                    </w:rPr>
                  </w:pPr>
                  <w:r>
                    <w:rPr>
                      <w:rFonts w:ascii="Symbol" w:hAnsi="Symbol"/>
                      <w:w w:val="100"/>
                    </w:rPr>
                    <w:t></w:t>
                  </w:r>
                </w:p>
                <w:p>
                  <w:pPr>
                    <w:pStyle w:val="BodyText"/>
                    <w:spacing w:before="136"/>
                    <w:ind w:left="0" w:right="100"/>
                    <w:jc w:val="center"/>
                    <w:rPr>
                      <w:rFonts w:ascii="Symbol" w:hAnsi="Symbol"/>
                    </w:rPr>
                  </w:pPr>
                  <w:r>
                    <w:rPr>
                      <w:rFonts w:ascii="Symbol" w:hAnsi="Symbol"/>
                      <w:w w:val="100"/>
                    </w:rPr>
                    <w:t></w:t>
                  </w:r>
                </w:p>
                <w:p>
                  <w:pPr>
                    <w:pStyle w:val="BodyText"/>
                    <w:spacing w:before="139"/>
                    <w:ind w:left="0" w:right="100"/>
                    <w:jc w:val="center"/>
                    <w:rPr>
                      <w:rFonts w:ascii="Symbol" w:hAnsi="Symbol"/>
                    </w:rPr>
                  </w:pPr>
                  <w:r>
                    <w:rPr>
                      <w:rFonts w:ascii="Symbol" w:hAnsi="Symbol"/>
                      <w:w w:val="100"/>
                    </w:rPr>
                    <w:t></w:t>
                  </w:r>
                </w:p>
                <w:p>
                  <w:pPr>
                    <w:pStyle w:val="BodyText"/>
                    <w:spacing w:before="136"/>
                    <w:ind w:left="0" w:right="100"/>
                    <w:jc w:val="center"/>
                    <w:rPr>
                      <w:rFonts w:ascii="Symbol" w:hAnsi="Symbol"/>
                    </w:rPr>
                  </w:pPr>
                  <w:r>
                    <w:rPr>
                      <w:rFonts w:ascii="Symbol" w:hAnsi="Symbol"/>
                      <w:w w:val="100"/>
                    </w:rPr>
                    <w:t></w:t>
                  </w:r>
                </w:p>
                <w:p>
                  <w:pPr>
                    <w:pStyle w:val="BodyText"/>
                    <w:spacing w:before="137"/>
                    <w:ind w:left="0" w:right="100"/>
                    <w:jc w:val="center"/>
                    <w:rPr>
                      <w:rFonts w:ascii="Symbol" w:hAnsi="Symbol"/>
                    </w:rPr>
                  </w:pPr>
                  <w:r>
                    <w:rPr>
                      <w:rFonts w:ascii="Symbol" w:hAnsi="Symbol"/>
                      <w:w w:val="100"/>
                    </w:rPr>
                    <w:t></w:t>
                  </w:r>
                </w:p>
                <w:p>
                  <w:pPr>
                    <w:pStyle w:val="BodyText"/>
                    <w:spacing w:before="132"/>
                    <w:ind w:left="0"/>
                    <w:jc w:val="center"/>
                  </w:pPr>
                  <w:r>
                    <w:rPr/>
                    <w:t>156.</w:t>
                  </w:r>
                </w:p>
                <w:p>
                  <w:pPr>
                    <w:pStyle w:val="BodyText"/>
                    <w:spacing w:before="144"/>
                    <w:ind w:left="0" w:right="100"/>
                    <w:jc w:val="center"/>
                    <w:rPr>
                      <w:rFonts w:ascii="Symbol" w:hAnsi="Symbol"/>
                    </w:rPr>
                  </w:pPr>
                  <w:r>
                    <w:rPr>
                      <w:rFonts w:ascii="Symbol" w:hAnsi="Symbol"/>
                      <w:w w:val="100"/>
                    </w:rPr>
                    <w:t></w:t>
                  </w:r>
                </w:p>
                <w:p>
                  <w:pPr>
                    <w:pStyle w:val="BodyText"/>
                    <w:spacing w:before="136"/>
                    <w:ind w:left="0" w:right="100"/>
                    <w:jc w:val="center"/>
                    <w:rPr>
                      <w:rFonts w:ascii="Symbol" w:hAnsi="Symbol"/>
                    </w:rPr>
                  </w:pPr>
                  <w:r>
                    <w:rPr>
                      <w:rFonts w:ascii="Symbol" w:hAnsi="Symbol"/>
                      <w:w w:val="100"/>
                    </w:rPr>
                    <w:t></w:t>
                  </w:r>
                </w:p>
                <w:p>
                  <w:pPr>
                    <w:pStyle w:val="BodyText"/>
                    <w:spacing w:before="137"/>
                    <w:ind w:left="0" w:right="100"/>
                    <w:jc w:val="center"/>
                    <w:rPr>
                      <w:rFonts w:ascii="Symbol" w:hAnsi="Symbol"/>
                    </w:rPr>
                  </w:pPr>
                  <w:r>
                    <w:rPr>
                      <w:rFonts w:ascii="Symbol" w:hAnsi="Symbol"/>
                      <w:w w:val="100"/>
                    </w:rPr>
                    <w:t></w:t>
                  </w:r>
                </w:p>
              </w:txbxContent>
            </v:textbox>
            <w10:wrap type="none"/>
          </v:shape>
        </w:pict>
      </w:r>
      <w:r>
        <w:rPr/>
        <w:pict>
          <v:shape style="position:absolute;margin-left:124.517197pt;margin-top:305.149292pt;width:299.850pt;height:230.1pt;mso-position-horizontal-relative:page;mso-position-vertical-relative:page;z-index:-115360" type="#_x0000_t202" filled="false" stroked="false">
            <v:textbox inset="0,0,0,0">
              <w:txbxContent>
                <w:p>
                  <w:pPr>
                    <w:pStyle w:val="BodyText"/>
                    <w:spacing w:before="10"/>
                    <w:ind w:left="32"/>
                  </w:pPr>
                  <w:r>
                    <w:rPr/>
                    <w:t>Facility Managers</w:t>
                  </w:r>
                </w:p>
                <w:p>
                  <w:pPr>
                    <w:pStyle w:val="BodyText"/>
                    <w:spacing w:line="374" w:lineRule="auto" w:before="158"/>
                    <w:ind w:right="1514"/>
                    <w:rPr>
                      <w:rFonts w:ascii="Arial"/>
                    </w:rPr>
                  </w:pPr>
                  <w:r>
                    <w:rPr>
                      <w:rFonts w:ascii="Arial"/>
                    </w:rPr>
                    <w:t>Lead local implementation and monitoring Resource utilisation</w:t>
                  </w:r>
                </w:p>
                <w:p>
                  <w:pPr>
                    <w:pStyle w:val="BodyText"/>
                    <w:spacing w:line="376" w:lineRule="auto" w:before="0"/>
                    <w:ind w:right="7"/>
                    <w:rPr>
                      <w:rFonts w:ascii="Arial"/>
                    </w:rPr>
                  </w:pPr>
                  <w:r>
                    <w:rPr>
                      <w:rFonts w:ascii="Arial"/>
                    </w:rPr>
                    <w:t>Introduce performance-based initiatives for departments Identify facility champions</w:t>
                  </w:r>
                </w:p>
                <w:p>
                  <w:pPr>
                    <w:pStyle w:val="BodyText"/>
                    <w:spacing w:line="364" w:lineRule="auto" w:before="0"/>
                    <w:ind w:right="3424"/>
                  </w:pPr>
                  <w:r>
                    <w:rPr>
                      <w:rFonts w:ascii="Arial"/>
                    </w:rPr>
                    <w:t>Facility level training Inter-facility cooperation </w:t>
                  </w:r>
                  <w:r>
                    <w:rPr/>
                    <w:t>Facility staff</w:t>
                  </w:r>
                </w:p>
                <w:p>
                  <w:pPr>
                    <w:pStyle w:val="BodyText"/>
                    <w:spacing w:line="374" w:lineRule="auto" w:before="14"/>
                    <w:ind w:right="3422"/>
                    <w:rPr>
                      <w:rFonts w:ascii="Arial"/>
                    </w:rPr>
                  </w:pPr>
                  <w:r>
                    <w:rPr>
                      <w:rFonts w:ascii="Arial"/>
                    </w:rPr>
                    <w:t>Implement programmes Train the trainers</w:t>
                  </w:r>
                </w:p>
                <w:p>
                  <w:pPr>
                    <w:pStyle w:val="BodyText"/>
                    <w:spacing w:line="276" w:lineRule="exact" w:before="0"/>
                    <w:rPr>
                      <w:rFonts w:ascii="Arial"/>
                    </w:rPr>
                  </w:pPr>
                  <w:r>
                    <w:rPr>
                      <w:rFonts w:ascii="Arial"/>
                    </w:rPr>
                    <w:t>Local knowledge sharing and skills transfer</w:t>
                  </w:r>
                </w:p>
              </w:txbxContent>
            </v:textbox>
            <w10:wrap type="none"/>
          </v:shape>
        </w:pict>
      </w:r>
      <w:r>
        <w:rPr/>
        <w:pict>
          <v:shape style="position:absolute;margin-left:98.092499pt;margin-top:561.184509pt;width:23pt;height:37.15pt;mso-position-horizontal-relative:page;mso-position-vertical-relative:page;z-index:-115336" type="#_x0000_t202" filled="false" stroked="false">
            <v:textbox inset="0,0,0,0">
              <w:txbxContent>
                <w:p>
                  <w:pPr>
                    <w:pStyle w:val="BodyText"/>
                    <w:spacing w:before="10"/>
                    <w:ind w:left="0"/>
                    <w:jc w:val="center"/>
                  </w:pPr>
                  <w:r>
                    <w:rPr/>
                    <w:t>157.</w:t>
                  </w:r>
                </w:p>
                <w:p>
                  <w:pPr>
                    <w:pStyle w:val="BodyText"/>
                    <w:spacing w:before="142"/>
                    <w:ind w:left="0" w:right="100"/>
                    <w:jc w:val="center"/>
                    <w:rPr>
                      <w:rFonts w:ascii="Symbol" w:hAnsi="Symbol"/>
                    </w:rPr>
                  </w:pPr>
                  <w:r>
                    <w:rPr>
                      <w:rFonts w:ascii="Symbol" w:hAnsi="Symbol"/>
                      <w:w w:val="100"/>
                    </w:rPr>
                    <w:t></w:t>
                  </w:r>
                </w:p>
              </w:txbxContent>
            </v:textbox>
            <w10:wrap type="none"/>
          </v:shape>
        </w:pict>
      </w:r>
      <w:r>
        <w:rPr/>
        <w:pict>
          <v:shape style="position:absolute;margin-left:124.517197pt;margin-top:561.184509pt;width:397.7pt;height:143.2pt;mso-position-horizontal-relative:page;mso-position-vertical-relative:page;z-index:-115312" type="#_x0000_t202" filled="false" stroked="false">
            <v:textbox inset="0,0,0,0">
              <w:txbxContent>
                <w:p>
                  <w:pPr>
                    <w:pStyle w:val="BodyText"/>
                    <w:spacing w:before="10"/>
                    <w:ind w:left="32"/>
                  </w:pPr>
                  <w:r>
                    <w:rPr/>
                    <w:t>Quality Improvement providers</w:t>
                  </w:r>
                </w:p>
                <w:p>
                  <w:pPr>
                    <w:pStyle w:val="BodyText"/>
                    <w:spacing w:line="362" w:lineRule="auto" w:before="158"/>
                    <w:rPr>
                      <w:rFonts w:ascii="Arial"/>
                    </w:rPr>
                  </w:pPr>
                  <w:r>
                    <w:rPr>
                      <w:rFonts w:ascii="Arial"/>
                    </w:rPr>
                    <w:t>Work with the accreditation agency to identify priority quality improvement interventions</w:t>
                  </w:r>
                </w:p>
                <w:p>
                  <w:pPr>
                    <w:pStyle w:val="BodyText"/>
                    <w:spacing w:before="13"/>
                    <w:rPr>
                      <w:rFonts w:ascii="Arial"/>
                    </w:rPr>
                  </w:pPr>
                  <w:r>
                    <w:rPr>
                      <w:rFonts w:ascii="Arial"/>
                    </w:rPr>
                    <w:t>Provide technical knowledge and assistance</w:t>
                  </w:r>
                </w:p>
                <w:p>
                  <w:pPr>
                    <w:pStyle w:val="BodyText"/>
                    <w:tabs>
                      <w:tab w:pos="1072" w:val="left" w:leader="none"/>
                      <w:tab w:pos="2097" w:val="left" w:leader="none"/>
                      <w:tab w:pos="2602" w:val="left" w:leader="none"/>
                      <w:tab w:pos="3531" w:val="left" w:leader="none"/>
                      <w:tab w:pos="5160" w:val="left" w:leader="none"/>
                      <w:tab w:pos="5972" w:val="left" w:leader="none"/>
                    </w:tabs>
                    <w:spacing w:line="362" w:lineRule="auto" w:before="154"/>
                    <w:ind w:right="18"/>
                    <w:rPr>
                      <w:rFonts w:ascii="Arial" w:hAnsi="Arial"/>
                    </w:rPr>
                  </w:pPr>
                  <w:r>
                    <w:rPr>
                      <w:rFonts w:ascii="Arial" w:hAnsi="Arial"/>
                    </w:rPr>
                    <w:t>Provide</w:t>
                    <w:tab/>
                    <w:t>training</w:t>
                    <w:tab/>
                    <w:t>on</w:t>
                    <w:tab/>
                    <w:t>quality</w:t>
                    <w:tab/>
                    <w:t>improvement</w:t>
                    <w:tab/>
                    <w:t>using</w:t>
                    <w:tab/>
                  </w:r>
                  <w:r>
                    <w:rPr>
                      <w:rFonts w:ascii="Arial" w:hAnsi="Arial"/>
                      <w:spacing w:val="-1"/>
                    </w:rPr>
                    <w:t>“Train-the-Trainer” </w:t>
                  </w:r>
                  <w:r>
                    <w:rPr>
                      <w:rFonts w:ascii="Arial" w:hAnsi="Arial"/>
                    </w:rPr>
                    <w:t>methodology</w:t>
                  </w:r>
                </w:p>
                <w:p>
                  <w:pPr>
                    <w:pStyle w:val="BodyText"/>
                    <w:spacing w:before="13"/>
                    <w:rPr>
                      <w:rFonts w:ascii="Arial"/>
                    </w:rPr>
                  </w:pPr>
                  <w:r>
                    <w:rPr>
                      <w:rFonts w:ascii="Arial"/>
                    </w:rPr>
                    <w:t>Assist facilities to implement priority quality improvement requirements</w:t>
                  </w:r>
                </w:p>
              </w:txbxContent>
            </v:textbox>
            <w10:wrap type="none"/>
          </v:shape>
        </w:pict>
      </w:r>
      <w:r>
        <w:rPr/>
        <w:pict>
          <v:shape style="position:absolute;margin-left:103.257301pt;margin-top:623.879883pt;width:7.5pt;height:38.25pt;mso-position-horizontal-relative:page;mso-position-vertical-relative:page;z-index:-115288"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136"/>
                    <w:rPr>
                      <w:rFonts w:ascii="Symbol" w:hAnsi="Symbol"/>
                    </w:rPr>
                  </w:pPr>
                  <w:r>
                    <w:rPr>
                      <w:rFonts w:ascii="Symbol" w:hAnsi="Symbol"/>
                      <w:w w:val="100"/>
                    </w:rPr>
                    <w:t></w:t>
                  </w:r>
                </w:p>
              </w:txbxContent>
            </v:textbox>
            <w10:wrap type="none"/>
          </v:shape>
        </w:pict>
      </w:r>
      <w:r>
        <w:rPr/>
        <w:pict>
          <v:shape style="position:absolute;margin-left:103.257301pt;margin-top:687.708435pt;width:7.5pt;height:16.75pt;mso-position-horizontal-relative:page;mso-position-vertical-relative:page;z-index:-115264"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98.092499pt;margin-top:92.026787pt;width:23pt;height:80.3pt;mso-position-horizontal-relative:page;mso-position-vertical-relative:page;z-index:-115240" type="#_x0000_t202" filled="false" stroked="false">
            <v:textbox inset="0,0,0,0">
              <w:txbxContent>
                <w:p>
                  <w:pPr>
                    <w:pStyle w:val="BodyText"/>
                    <w:spacing w:before="10"/>
                    <w:ind w:left="0"/>
                    <w:jc w:val="center"/>
                  </w:pPr>
                  <w:r>
                    <w:rPr/>
                    <w:t>158.</w:t>
                  </w:r>
                </w:p>
                <w:p>
                  <w:pPr>
                    <w:pStyle w:val="BodyText"/>
                    <w:spacing w:before="144"/>
                    <w:ind w:left="0" w:right="100"/>
                    <w:jc w:val="center"/>
                    <w:rPr>
                      <w:rFonts w:ascii="Symbol" w:hAnsi="Symbol"/>
                    </w:rPr>
                  </w:pPr>
                  <w:r>
                    <w:rPr>
                      <w:rFonts w:ascii="Symbol" w:hAnsi="Symbol"/>
                      <w:w w:val="100"/>
                    </w:rPr>
                    <w:t></w:t>
                  </w:r>
                </w:p>
                <w:p>
                  <w:pPr>
                    <w:pStyle w:val="BodyText"/>
                    <w:spacing w:before="137"/>
                    <w:ind w:left="0" w:right="100"/>
                    <w:jc w:val="center"/>
                    <w:rPr>
                      <w:rFonts w:ascii="Symbol" w:hAnsi="Symbol"/>
                    </w:rPr>
                  </w:pPr>
                  <w:r>
                    <w:rPr>
                      <w:rFonts w:ascii="Symbol" w:hAnsi="Symbol"/>
                      <w:w w:val="100"/>
                    </w:rPr>
                    <w:t></w:t>
                  </w:r>
                </w:p>
                <w:p>
                  <w:pPr>
                    <w:pStyle w:val="BodyText"/>
                    <w:spacing w:before="136"/>
                    <w:ind w:left="0" w:right="100"/>
                    <w:jc w:val="center"/>
                    <w:rPr>
                      <w:rFonts w:ascii="Symbol" w:hAnsi="Symbol"/>
                    </w:rPr>
                  </w:pPr>
                  <w:r>
                    <w:rPr>
                      <w:rFonts w:ascii="Symbol" w:hAnsi="Symbol"/>
                      <w:w w:val="100"/>
                    </w:rPr>
                    <w:t></w:t>
                  </w:r>
                </w:p>
              </w:txbxContent>
            </v:textbox>
            <w10:wrap type="none"/>
          </v:shape>
        </w:pict>
      </w:r>
      <w:r>
        <w:rPr/>
        <w:pict>
          <v:shape style="position:absolute;margin-left:124.517197pt;margin-top:92.026787pt;width:397.8pt;height:249.3pt;mso-position-horizontal-relative:page;mso-position-vertical-relative:page;z-index:-115216" type="#_x0000_t202" filled="false" stroked="false">
            <v:textbox inset="0,0,0,0">
              <w:txbxContent>
                <w:p>
                  <w:pPr>
                    <w:pStyle w:val="BodyText"/>
                    <w:spacing w:before="10"/>
                    <w:ind w:left="32"/>
                  </w:pPr>
                  <w:r>
                    <w:rPr/>
                    <w:t>Accreditation agency</w:t>
                  </w:r>
                </w:p>
                <w:p>
                  <w:pPr>
                    <w:pStyle w:val="BodyText"/>
                    <w:spacing w:line="374" w:lineRule="auto" w:before="160"/>
                    <w:ind w:right="98"/>
                    <w:rPr>
                      <w:rFonts w:ascii="Arial"/>
                    </w:rPr>
                  </w:pPr>
                  <w:r>
                    <w:rPr>
                      <w:rFonts w:ascii="Arial"/>
                    </w:rPr>
                    <w:t>Coordinate and monitor the progress of quality improvement interventions Provide technical knowledge and assistance</w:t>
                  </w:r>
                </w:p>
                <w:p>
                  <w:pPr>
                    <w:pStyle w:val="BodyText"/>
                    <w:spacing w:line="362" w:lineRule="auto" w:before="0"/>
                    <w:rPr>
                      <w:rFonts w:ascii="Arial" w:hAnsi="Arial"/>
                    </w:rPr>
                  </w:pPr>
                  <w:r>
                    <w:rPr>
                      <w:rFonts w:ascii="Arial" w:hAnsi="Arial"/>
                    </w:rPr>
                    <w:t>Provide training on all aspects of the standard implementation and self- evaluation programme using “Train-the-Trainer” methodology</w:t>
                  </w:r>
                </w:p>
                <w:p>
                  <w:pPr>
                    <w:pStyle w:val="BodyText"/>
                    <w:spacing w:before="13"/>
                    <w:rPr>
                      <w:rFonts w:ascii="Arial"/>
                    </w:rPr>
                  </w:pPr>
                  <w:r>
                    <w:rPr>
                      <w:rFonts w:ascii="Arial"/>
                    </w:rPr>
                    <w:t>Monitoring and evaluation of progress made towards accreditation</w:t>
                  </w:r>
                </w:p>
                <w:p>
                  <w:pPr>
                    <w:pStyle w:val="BodyText"/>
                    <w:spacing w:line="360" w:lineRule="auto" w:before="154"/>
                    <w:ind w:right="19"/>
                    <w:jc w:val="both"/>
                    <w:rPr>
                      <w:rFonts w:ascii="Arial"/>
                    </w:rPr>
                  </w:pPr>
                  <w:r>
                    <w:rPr>
                      <w:rFonts w:ascii="Arial"/>
                    </w:rPr>
                    <w:t>Provide regular reports on progress made by facilities, singly and grouped as the work towards achieving substantial standard compliance and accreditation status</w:t>
                  </w:r>
                </w:p>
                <w:p>
                  <w:pPr>
                    <w:pStyle w:val="BodyText"/>
                    <w:spacing w:line="360" w:lineRule="auto" w:before="20"/>
                    <w:rPr>
                      <w:rFonts w:ascii="Arial"/>
                    </w:rPr>
                  </w:pPr>
                  <w:r>
                    <w:rPr>
                      <w:rFonts w:ascii="Arial"/>
                    </w:rPr>
                    <w:t>Conduct accreditation surveys and determine accreditation status of facilities</w:t>
                  </w:r>
                </w:p>
                <w:p>
                  <w:pPr>
                    <w:pStyle w:val="BodyText"/>
                    <w:spacing w:before="16"/>
                    <w:jc w:val="both"/>
                    <w:rPr>
                      <w:rFonts w:ascii="Arial"/>
                    </w:rPr>
                  </w:pPr>
                  <w:r>
                    <w:rPr>
                      <w:rFonts w:ascii="Arial"/>
                    </w:rPr>
                    <w:t>Report on the accreditation status of facilities</w:t>
                  </w:r>
                </w:p>
              </w:txbxContent>
            </v:textbox>
            <w10:wrap type="none"/>
          </v:shape>
        </w:pict>
      </w:r>
      <w:r>
        <w:rPr/>
        <w:pict>
          <v:shape style="position:absolute;margin-left:103.257301pt;margin-top:197.875458pt;width:7.5pt;height:38.25pt;mso-position-horizontal-relative:page;mso-position-vertical-relative:page;z-index:-115192"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136"/>
                    <w:rPr>
                      <w:rFonts w:ascii="Symbol" w:hAnsi="Symbol"/>
                    </w:rPr>
                  </w:pPr>
                  <w:r>
                    <w:rPr>
                      <w:rFonts w:ascii="Symbol" w:hAnsi="Symbol"/>
                      <w:w w:val="100"/>
                    </w:rPr>
                    <w:t></w:t>
                  </w:r>
                </w:p>
              </w:txbxContent>
            </v:textbox>
            <w10:wrap type="none"/>
          </v:shape>
        </w:pict>
      </w:r>
      <w:r>
        <w:rPr/>
        <w:pict>
          <v:shape style="position:absolute;margin-left:103.257301pt;margin-top:282.499573pt;width:7.5pt;height:16.75pt;mso-position-horizontal-relative:page;mso-position-vertical-relative:page;z-index:-115168"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03.257301pt;margin-top:324.691345pt;width:7.5pt;height:16.75pt;mso-position-horizontal-relative:page;mso-position-vertical-relative:page;z-index:-115144"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98.092499pt;margin-top:367.294769pt;width:23pt;height:58.75pt;mso-position-horizontal-relative:page;mso-position-vertical-relative:page;z-index:-115120" type="#_x0000_t202" filled="false" stroked="false">
            <v:textbox inset="0,0,0,0">
              <w:txbxContent>
                <w:p>
                  <w:pPr>
                    <w:pStyle w:val="BodyText"/>
                    <w:spacing w:before="10"/>
                    <w:ind w:left="0"/>
                    <w:jc w:val="center"/>
                  </w:pPr>
                  <w:r>
                    <w:rPr/>
                    <w:t>159.</w:t>
                  </w:r>
                </w:p>
                <w:p>
                  <w:pPr>
                    <w:pStyle w:val="BodyText"/>
                    <w:spacing w:before="142"/>
                    <w:ind w:left="0" w:right="100"/>
                    <w:jc w:val="center"/>
                    <w:rPr>
                      <w:rFonts w:ascii="Symbol" w:hAnsi="Symbol"/>
                    </w:rPr>
                  </w:pPr>
                  <w:r>
                    <w:rPr>
                      <w:rFonts w:ascii="Symbol" w:hAnsi="Symbol"/>
                      <w:w w:val="100"/>
                    </w:rPr>
                    <w:t></w:t>
                  </w:r>
                </w:p>
                <w:p>
                  <w:pPr>
                    <w:pStyle w:val="BodyText"/>
                    <w:spacing w:before="139"/>
                    <w:ind w:left="0" w:right="100"/>
                    <w:jc w:val="center"/>
                    <w:rPr>
                      <w:rFonts w:ascii="Symbol" w:hAnsi="Symbol"/>
                    </w:rPr>
                  </w:pPr>
                  <w:r>
                    <w:rPr>
                      <w:rFonts w:ascii="Symbol" w:hAnsi="Symbol"/>
                      <w:w w:val="100"/>
                    </w:rPr>
                    <w:t></w:t>
                  </w:r>
                </w:p>
              </w:txbxContent>
            </v:textbox>
            <w10:wrap type="none"/>
          </v:shape>
        </w:pict>
      </w:r>
      <w:r>
        <w:rPr/>
        <w:pict>
          <v:shape style="position:absolute;margin-left:124.517197pt;margin-top:367.294769pt;width:397.7pt;height:353.8pt;mso-position-horizontal-relative:page;mso-position-vertical-relative:page;z-index:-115096" type="#_x0000_t202" filled="false" stroked="false">
            <v:textbox inset="0,0,0,0">
              <w:txbxContent>
                <w:p>
                  <w:pPr>
                    <w:pStyle w:val="BodyText"/>
                    <w:spacing w:before="10"/>
                    <w:ind w:left="32"/>
                  </w:pPr>
                  <w:r>
                    <w:rPr/>
                    <w:t>Trade Unions</w:t>
                  </w:r>
                </w:p>
                <w:p>
                  <w:pPr>
                    <w:pStyle w:val="BodyText"/>
                    <w:spacing w:before="158"/>
                    <w:rPr>
                      <w:rFonts w:ascii="Arial"/>
                    </w:rPr>
                  </w:pPr>
                  <w:r>
                    <w:rPr>
                      <w:rFonts w:ascii="Arial"/>
                    </w:rPr>
                    <w:t>Fundamental rights for labour relations</w:t>
                  </w:r>
                </w:p>
                <w:p>
                  <w:pPr>
                    <w:pStyle w:val="BodyText"/>
                    <w:spacing w:line="360" w:lineRule="auto" w:before="157"/>
                    <w:rPr>
                      <w:rFonts w:ascii="Arial"/>
                    </w:rPr>
                  </w:pPr>
                  <w:r>
                    <w:rPr>
                      <w:rFonts w:ascii="Arial"/>
                    </w:rPr>
                    <w:t>Trade unions participation in the workplace to ensure improvement of service delivery</w:t>
                  </w:r>
                </w:p>
                <w:p>
                  <w:pPr>
                    <w:pStyle w:val="BodyText"/>
                    <w:spacing w:line="364" w:lineRule="auto" w:before="16"/>
                    <w:rPr>
                      <w:rFonts w:ascii="Arial" w:hAnsi="Arial"/>
                    </w:rPr>
                  </w:pPr>
                  <w:r>
                    <w:rPr>
                      <w:rFonts w:ascii="Arial" w:hAnsi="Arial"/>
                    </w:rPr>
                    <w:t>Shop stewards monitor employers’ compliance with laws regulating terms of condition of employment whilst ensuring that the process of service delivery is uninterrupted and high levels of productivity are maintained Unions make inputs towards improving quality at provincial and national levels as regulated by the labour Relations Act No 50 of 1995.</w:t>
                  </w:r>
                </w:p>
                <w:p>
                  <w:pPr>
                    <w:pStyle w:val="BodyText"/>
                    <w:spacing w:line="364" w:lineRule="auto" w:before="8"/>
                    <w:rPr>
                      <w:rFonts w:ascii="Arial"/>
                    </w:rPr>
                  </w:pPr>
                  <w:r>
                    <w:rPr>
                      <w:rFonts w:ascii="Arial"/>
                    </w:rPr>
                    <w:t>Unions monitor compliance with the relevant legislation to ensure a therapeutic environment for both the healthcare users and providers Unions play a role in ensuring that equipment, appliances and technology are of the required standards.</w:t>
                  </w:r>
                </w:p>
                <w:p>
                  <w:pPr>
                    <w:pStyle w:val="BodyText"/>
                    <w:spacing w:line="360" w:lineRule="auto" w:before="15"/>
                    <w:ind w:right="19"/>
                    <w:jc w:val="both"/>
                    <w:rPr>
                      <w:rFonts w:ascii="Arial"/>
                    </w:rPr>
                  </w:pPr>
                  <w:r>
                    <w:rPr>
                      <w:rFonts w:ascii="Arial"/>
                    </w:rPr>
                    <w:t>Unions monitor the setting of quality management structures such as Committees for Infection Control, Occupational health and safety and Quality Assurance and their performance.</w:t>
                  </w:r>
                </w:p>
                <w:p>
                  <w:pPr>
                    <w:pStyle w:val="BodyText"/>
                    <w:spacing w:before="18"/>
                    <w:rPr>
                      <w:rFonts w:ascii="Arial"/>
                    </w:rPr>
                  </w:pPr>
                  <w:r>
                    <w:rPr>
                      <w:rFonts w:ascii="Arial"/>
                    </w:rPr>
                    <w:t>Unions should monitor training in the development of personnel</w:t>
                  </w:r>
                </w:p>
              </w:txbxContent>
            </v:textbox>
            <w10:wrap type="none"/>
          </v:shape>
        </w:pict>
      </w:r>
      <w:r>
        <w:rPr/>
        <w:pict>
          <v:shape style="position:absolute;margin-left:103.257301pt;margin-top:451.506866pt;width:7.5pt;height:16.75pt;mso-position-horizontal-relative:page;mso-position-vertical-relative:page;z-index:-11507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03.257301pt;margin-top:514.614258pt;width:7.5pt;height:16.75pt;mso-position-horizontal-relative:page;mso-position-vertical-relative:page;z-index:-115048"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03.257301pt;margin-top:556.806152pt;width:7.5pt;height:16.75pt;mso-position-horizontal-relative:page;mso-position-vertical-relative:page;z-index:-115024"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03.257301pt;margin-top:599.118164pt;width:7.5pt;height:16.75pt;mso-position-horizontal-relative:page;mso-position-vertical-relative:page;z-index:-115000"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03.257301pt;margin-top:641.429688pt;width:7.5pt;height:16.75pt;mso-position-horizontal-relative:page;mso-position-vertical-relative:page;z-index:-114976"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03.257301pt;margin-top:704.416931pt;width:7.5pt;height:16.75pt;mso-position-horizontal-relative:page;mso-position-vertical-relative:page;z-index:-11495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p>
    <w:p>
      <w:pPr>
        <w:spacing w:after="0"/>
        <w:rPr>
          <w:sz w:val="2"/>
          <w:szCs w:val="2"/>
        </w:rPr>
        <w:sectPr>
          <w:pgSz w:w="12240" w:h="15840"/>
          <w:pgMar w:top="1480" w:bottom="280" w:left="1580" w:right="0"/>
        </w:sectPr>
      </w:pPr>
    </w:p>
    <w:p>
      <w:pPr>
        <w:rPr>
          <w:sz w:val="2"/>
          <w:szCs w:val="2"/>
        </w:rPr>
      </w:pPr>
      <w:r>
        <w:rPr/>
        <w:pict>
          <v:shape style="position:absolute;margin-left:103.257301pt;margin-top:71.060059pt;width:7.5pt;height:16.75pt;mso-position-horizontal-relative:page;mso-position-vertical-relative:page;z-index:-114928"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24.517197pt;margin-top:72.263275pt;width:397.6pt;height:56.9pt;mso-position-horizontal-relative:page;mso-position-vertical-relative:page;z-index:-114904" type="#_x0000_t202" filled="false" stroked="false">
            <v:textbox inset="0,0,0,0">
              <w:txbxContent>
                <w:p>
                  <w:pPr>
                    <w:pStyle w:val="BodyText"/>
                    <w:spacing w:line="360" w:lineRule="auto" w:before="12"/>
                    <w:ind w:right="14"/>
                    <w:rPr>
                      <w:rFonts w:ascii="Arial"/>
                    </w:rPr>
                  </w:pPr>
                  <w:r>
                    <w:rPr>
                      <w:rFonts w:ascii="Arial"/>
                    </w:rPr>
                    <w:t>Unions share experiences with unions from developed countries in particular and learn important lessons for benchmarking and improving the</w:t>
                  </w:r>
                </w:p>
                <w:p>
                  <w:pPr>
                    <w:pStyle w:val="BodyText"/>
                    <w:spacing w:before="2"/>
                    <w:rPr>
                      <w:rFonts w:ascii="Arial"/>
                    </w:rPr>
                  </w:pPr>
                  <w:r>
                    <w:rPr>
                      <w:rFonts w:ascii="Arial"/>
                    </w:rPr>
                    <w:t>quality of health.</w:t>
                  </w:r>
                </w:p>
              </w:txbxContent>
            </v:textbox>
            <w10:wrap type="none"/>
          </v:shape>
        </w:pict>
      </w:r>
      <w:r>
        <w:rPr/>
        <w:pict>
          <v:shape style="position:absolute;margin-left:89.084099pt;margin-top:155.37439pt;width:20pt;height:15.35pt;mso-position-horizontal-relative:page;mso-position-vertical-relative:page;z-index:-114880" type="#_x0000_t202" filled="false" stroked="false">
            <v:textbox inset="0,0,0,0">
              <w:txbxContent>
                <w:p>
                  <w:pPr>
                    <w:spacing w:before="10"/>
                    <w:ind w:left="20" w:right="0" w:firstLine="0"/>
                    <w:jc w:val="left"/>
                    <w:rPr>
                      <w:b/>
                      <w:sz w:val="24"/>
                    </w:rPr>
                  </w:pPr>
                  <w:bookmarkStart w:name="_bookmark41" w:id="78"/>
                  <w:bookmarkEnd w:id="78"/>
                  <w:r>
                    <w:rPr/>
                  </w:r>
                  <w:r>
                    <w:rPr>
                      <w:b/>
                      <w:sz w:val="24"/>
                    </w:rPr>
                    <w:t>VII</w:t>
                  </w:r>
                </w:p>
              </w:txbxContent>
            </v:textbox>
            <w10:wrap type="none"/>
          </v:shape>
        </w:pict>
      </w:r>
      <w:r>
        <w:rPr/>
        <w:pict>
          <v:shape style="position:absolute;margin-left:125.117699pt;margin-top:155.37439pt;width:310.650pt;height:15.35pt;mso-position-horizontal-relative:page;mso-position-vertical-relative:page;z-index:-114856" type="#_x0000_t202" filled="false" stroked="false">
            <v:textbox inset="0,0,0,0">
              <w:txbxContent>
                <w:p>
                  <w:pPr>
                    <w:spacing w:before="10"/>
                    <w:ind w:left="20" w:right="0" w:firstLine="0"/>
                    <w:jc w:val="left"/>
                    <w:rPr>
                      <w:b/>
                      <w:sz w:val="24"/>
                    </w:rPr>
                  </w:pPr>
                  <w:r>
                    <w:rPr>
                      <w:b/>
                      <w:sz w:val="24"/>
                    </w:rPr>
                    <w:t>PHA</w:t>
                  </w:r>
                  <w:bookmarkStart w:name="VII PHASED IMPLEMENTATION OF THE PROPOSE" w:id="79"/>
                  <w:bookmarkEnd w:id="79"/>
                  <w:r>
                    <w:rPr>
                      <w:b/>
                      <w:sz w:val="24"/>
                    </w:rPr>
                    <w:t>S</w:t>
                  </w:r>
                  <w:r>
                    <w:rPr>
                      <w:b/>
                      <w:sz w:val="24"/>
                    </w:rPr>
                    <w:t>ED IMPLEMENTATION OF THE PROPOSED NHI</w:t>
                  </w:r>
                </w:p>
              </w:txbxContent>
            </v:textbox>
            <w10:wrap type="none"/>
          </v:shape>
        </w:pict>
      </w:r>
      <w:r>
        <w:rPr/>
        <w:pict>
          <v:shape style="position:absolute;margin-left:98.092499pt;margin-top:196.604385pt;width:23pt;height:15.35pt;mso-position-horizontal-relative:page;mso-position-vertical-relative:page;z-index:-114832" type="#_x0000_t202" filled="false" stroked="false">
            <v:textbox inset="0,0,0,0">
              <w:txbxContent>
                <w:p>
                  <w:pPr>
                    <w:pStyle w:val="BodyText"/>
                    <w:spacing w:before="10"/>
                  </w:pPr>
                  <w:r>
                    <w:rPr/>
                    <w:t>160.</w:t>
                  </w:r>
                </w:p>
              </w:txbxContent>
            </v:textbox>
            <w10:wrap type="none"/>
          </v:shape>
        </w:pict>
      </w:r>
      <w:r>
        <w:rPr/>
        <w:pict>
          <v:shape style="position:absolute;margin-left:125.117699pt;margin-top:196.604385pt;width:398.35pt;height:15.35pt;mso-position-horizontal-relative:page;mso-position-vertical-relative:page;z-index:-114808" type="#_x0000_t202" filled="false" stroked="false">
            <v:textbox inset="0,0,0,0">
              <w:txbxContent>
                <w:p>
                  <w:pPr>
                    <w:pStyle w:val="BodyText"/>
                    <w:spacing w:before="10"/>
                  </w:pPr>
                  <w:r>
                    <w:rPr/>
                    <w:t>The introduction of an NHI requires a substantial transformation of the aspects of</w:t>
                  </w:r>
                </w:p>
              </w:txbxContent>
            </v:textbox>
            <w10:wrap type="none"/>
          </v:shape>
        </w:pict>
      </w:r>
      <w:r>
        <w:rPr/>
        <w:pict>
          <v:shape style="position:absolute;margin-left:116.109299pt;margin-top:217.279678pt;width:292pt;height:15.35pt;mso-position-horizontal-relative:page;mso-position-vertical-relative:page;z-index:-114784" type="#_x0000_t202" filled="false" stroked="false">
            <v:textbox inset="0,0,0,0">
              <w:txbxContent>
                <w:p>
                  <w:pPr>
                    <w:pStyle w:val="BodyText"/>
                    <w:spacing w:before="10"/>
                  </w:pPr>
                  <w:r>
                    <w:rPr/>
                    <w:t>funding and providing health services in South Africa.</w:t>
                  </w:r>
                </w:p>
              </w:txbxContent>
            </v:textbox>
            <w10:wrap type="none"/>
          </v:shape>
        </w:pict>
      </w:r>
      <w:r>
        <w:rPr/>
        <w:pict>
          <v:shape style="position:absolute;margin-left:420.450775pt;margin-top:217.279678pt;width:103.1pt;height:15.35pt;mso-position-horizontal-relative:page;mso-position-vertical-relative:page;z-index:-114760" type="#_x0000_t202" filled="false" stroked="false">
            <v:textbox inset="0,0,0,0">
              <w:txbxContent>
                <w:p>
                  <w:pPr>
                    <w:pStyle w:val="BodyText"/>
                    <w:spacing w:before="10"/>
                  </w:pPr>
                  <w:r>
                    <w:rPr/>
                    <w:t>For this reason, its</w:t>
                  </w:r>
                </w:p>
              </w:txbxContent>
            </v:textbox>
            <w10:wrap type="none"/>
          </v:shape>
        </w:pict>
      </w:r>
      <w:r>
        <w:rPr/>
        <w:pict>
          <v:shape style="position:absolute;margin-left:116.109299pt;margin-top:238.075089pt;width:407.45pt;height:160.4pt;mso-position-horizontal-relative:page;mso-position-vertical-relative:page;z-index:-114736" type="#_x0000_t202" filled="false" stroked="false">
            <v:textbox inset="0,0,0,0">
              <w:txbxContent>
                <w:p>
                  <w:pPr>
                    <w:pStyle w:val="BodyText"/>
                    <w:spacing w:line="360" w:lineRule="auto" w:before="10"/>
                    <w:ind w:right="17"/>
                    <w:jc w:val="both"/>
                  </w:pPr>
                  <w:r>
                    <w:rPr/>
                    <w:t>implementation will be phased in over some time. The priorities for the first phase will include, but not limited to: wide consultation to get inputs from the public and private, stakeholders (labour, employers, community groups, NGOs, civil society); comprehensively review relevant legislation and drafting of new legislation to facilitate NHI implementation; increase funding of public sector health services from general tax revenue; revitalisation of public health infrastructure;; introduce quality</w:t>
                  </w:r>
                  <w:r>
                    <w:rPr>
                      <w:spacing w:val="19"/>
                    </w:rPr>
                    <w:t> </w:t>
                  </w:r>
                  <w:r>
                    <w:rPr/>
                    <w:t>improvement</w:t>
                  </w:r>
                  <w:r>
                    <w:rPr>
                      <w:spacing w:val="27"/>
                    </w:rPr>
                    <w:t> </w:t>
                  </w:r>
                  <w:r>
                    <w:rPr/>
                    <w:t>and</w:t>
                  </w:r>
                  <w:r>
                    <w:rPr>
                      <w:spacing w:val="24"/>
                    </w:rPr>
                    <w:t> </w:t>
                  </w:r>
                  <w:r>
                    <w:rPr/>
                    <w:t>quality</w:t>
                  </w:r>
                  <w:r>
                    <w:rPr>
                      <w:spacing w:val="22"/>
                    </w:rPr>
                    <w:t> </w:t>
                  </w:r>
                  <w:r>
                    <w:rPr/>
                    <w:t>assurance</w:t>
                  </w:r>
                  <w:r>
                    <w:rPr>
                      <w:spacing w:val="23"/>
                    </w:rPr>
                    <w:t> </w:t>
                  </w:r>
                  <w:r>
                    <w:rPr/>
                    <w:t>programmes;</w:t>
                  </w:r>
                  <w:r>
                    <w:rPr>
                      <w:spacing w:val="24"/>
                    </w:rPr>
                    <w:t> </w:t>
                  </w:r>
                  <w:r>
                    <w:rPr/>
                    <w:t>and</w:t>
                  </w:r>
                  <w:r>
                    <w:rPr>
                      <w:spacing w:val="25"/>
                    </w:rPr>
                    <w:t> </w:t>
                  </w:r>
                  <w:r>
                    <w:rPr/>
                    <w:t>development</w:t>
                  </w:r>
                  <w:r>
                    <w:rPr>
                      <w:spacing w:val="25"/>
                    </w:rPr>
                    <w:t> </w:t>
                  </w:r>
                  <w:r>
                    <w:rPr/>
                    <w:t>of</w:t>
                  </w:r>
                </w:p>
                <w:p>
                  <w:pPr>
                    <w:pStyle w:val="BodyText"/>
                    <w:jc w:val="both"/>
                  </w:pPr>
                  <w:r>
                    <w:rPr/>
                    <w:t>human resources programme.</w:t>
                  </w:r>
                </w:p>
              </w:txbxContent>
            </v:textbox>
            <w10:wrap type="none"/>
          </v:shape>
        </w:pict>
      </w:r>
      <w:r>
        <w:rPr/>
        <w:pict>
          <v:shape style="position:absolute;margin-left:98.092499pt;margin-top:424.632172pt;width:425.45pt;height:56.8pt;mso-position-horizontal-relative:page;mso-position-vertical-relative:page;z-index:-114712" type="#_x0000_t202" filled="false" stroked="false">
            <v:textbox inset="0,0,0,0">
              <w:txbxContent>
                <w:p>
                  <w:pPr>
                    <w:pStyle w:val="BodyText"/>
                    <w:spacing w:line="360" w:lineRule="auto" w:before="10"/>
                    <w:ind w:left="380" w:right="17" w:hanging="361"/>
                  </w:pPr>
                  <w:r>
                    <w:rPr/>
                    <w:t>161. Together, let us work towards achieving health care for all. Particularly at this  time</w:t>
                  </w:r>
                  <w:r>
                    <w:rPr>
                      <w:spacing w:val="23"/>
                    </w:rPr>
                    <w:t> </w:t>
                  </w:r>
                  <w:r>
                    <w:rPr/>
                    <w:t>of</w:t>
                  </w:r>
                  <w:r>
                    <w:rPr>
                      <w:spacing w:val="25"/>
                    </w:rPr>
                    <w:t> </w:t>
                  </w:r>
                  <w:r>
                    <w:rPr/>
                    <w:t>global</w:t>
                  </w:r>
                  <w:r>
                    <w:rPr>
                      <w:spacing w:val="26"/>
                    </w:rPr>
                    <w:t> </w:t>
                  </w:r>
                  <w:r>
                    <w:rPr/>
                    <w:t>economic</w:t>
                  </w:r>
                  <w:r>
                    <w:rPr>
                      <w:spacing w:val="25"/>
                    </w:rPr>
                    <w:t> </w:t>
                  </w:r>
                  <w:r>
                    <w:rPr/>
                    <w:t>crisis,</w:t>
                  </w:r>
                  <w:r>
                    <w:rPr>
                      <w:spacing w:val="24"/>
                    </w:rPr>
                    <w:t> </w:t>
                  </w:r>
                  <w:r>
                    <w:rPr/>
                    <w:t>we</w:t>
                  </w:r>
                  <w:r>
                    <w:rPr>
                      <w:spacing w:val="23"/>
                    </w:rPr>
                    <w:t> </w:t>
                  </w:r>
                  <w:r>
                    <w:rPr/>
                    <w:t>need</w:t>
                  </w:r>
                  <w:r>
                    <w:rPr>
                      <w:spacing w:val="24"/>
                    </w:rPr>
                    <w:t> </w:t>
                  </w:r>
                  <w:r>
                    <w:rPr/>
                    <w:t>to</w:t>
                  </w:r>
                  <w:r>
                    <w:rPr>
                      <w:spacing w:val="26"/>
                    </w:rPr>
                    <w:t> </w:t>
                  </w:r>
                  <w:r>
                    <w:rPr/>
                    <w:t>assure</w:t>
                  </w:r>
                  <w:r>
                    <w:rPr>
                      <w:spacing w:val="23"/>
                    </w:rPr>
                    <w:t> </w:t>
                  </w:r>
                  <w:r>
                    <w:rPr/>
                    <w:t>social</w:t>
                  </w:r>
                  <w:r>
                    <w:rPr>
                      <w:spacing w:val="24"/>
                    </w:rPr>
                    <w:t> </w:t>
                  </w:r>
                  <w:r>
                    <w:rPr/>
                    <w:t>safety</w:t>
                  </w:r>
                  <w:r>
                    <w:rPr>
                      <w:spacing w:val="21"/>
                    </w:rPr>
                    <w:t> </w:t>
                  </w:r>
                  <w:r>
                    <w:rPr/>
                    <w:t>nets</w:t>
                  </w:r>
                  <w:r>
                    <w:rPr>
                      <w:spacing w:val="24"/>
                    </w:rPr>
                    <w:t> </w:t>
                  </w:r>
                  <w:r>
                    <w:rPr/>
                    <w:t>for</w:t>
                  </w:r>
                  <w:r>
                    <w:rPr>
                      <w:spacing w:val="23"/>
                    </w:rPr>
                    <w:t> </w:t>
                  </w:r>
                  <w:r>
                    <w:rPr/>
                    <w:t>health</w:t>
                  </w:r>
                  <w:r>
                    <w:rPr>
                      <w:spacing w:val="24"/>
                    </w:rPr>
                    <w:t> </w:t>
                  </w:r>
                  <w:r>
                    <w:rPr/>
                    <w:t>for</w:t>
                  </w:r>
                </w:p>
                <w:p>
                  <w:pPr>
                    <w:pStyle w:val="BodyText"/>
                    <w:spacing w:before="1"/>
                    <w:ind w:left="380"/>
                  </w:pPr>
                  <w:r>
                    <w:rPr/>
                    <w:t>all, through a concerted effort to create a National Health Insurance Fund.</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89.084099pt;margin-top:71.592186pt;width:15.3pt;height:15.35pt;mso-position-horizontal-relative:page;mso-position-vertical-relative:page;z-index:-114688" type="#_x0000_t202" filled="false" stroked="false">
            <v:textbox inset="0,0,0,0">
              <w:txbxContent>
                <w:p>
                  <w:pPr>
                    <w:spacing w:before="10"/>
                    <w:ind w:left="20" w:right="0" w:firstLine="0"/>
                    <w:jc w:val="left"/>
                    <w:rPr>
                      <w:b/>
                      <w:sz w:val="24"/>
                    </w:rPr>
                  </w:pPr>
                  <w:bookmarkStart w:name="XI BIBLIOGRAPHY" w:id="80"/>
                  <w:bookmarkEnd w:id="80"/>
                  <w:r>
                    <w:rPr/>
                  </w:r>
                  <w:bookmarkStart w:name="_bookmark42" w:id="81"/>
                  <w:bookmarkEnd w:id="81"/>
                  <w:r>
                    <w:rPr/>
                  </w:r>
                  <w:r>
                    <w:rPr>
                      <w:b/>
                      <w:sz w:val="24"/>
                    </w:rPr>
                    <w:t>XI</w:t>
                  </w:r>
                </w:p>
              </w:txbxContent>
            </v:textbox>
            <w10:wrap type="none"/>
          </v:shape>
        </w:pict>
      </w:r>
      <w:r>
        <w:rPr/>
        <w:pict>
          <v:shape style="position:absolute;margin-left:125.117699pt;margin-top:71.592186pt;width:96.65pt;height:15.35pt;mso-position-horizontal-relative:page;mso-position-vertical-relative:page;z-index:-114664" type="#_x0000_t202" filled="false" stroked="false">
            <v:textbox inset="0,0,0,0">
              <w:txbxContent>
                <w:p>
                  <w:pPr>
                    <w:spacing w:before="10"/>
                    <w:ind w:left="20" w:right="0" w:firstLine="0"/>
                    <w:jc w:val="left"/>
                    <w:rPr>
                      <w:b/>
                      <w:sz w:val="24"/>
                    </w:rPr>
                  </w:pPr>
                  <w:r>
                    <w:rPr>
                      <w:b/>
                      <w:sz w:val="24"/>
                    </w:rPr>
                    <w:t>BIBLIOGRAPHY</w:t>
                  </w:r>
                </w:p>
              </w:txbxContent>
            </v:textbox>
            <w10:wrap type="none"/>
          </v:shape>
        </w:pict>
      </w:r>
      <w:r>
        <w:rPr/>
        <w:pict>
          <v:shape style="position:absolute;margin-left:89.084099pt;margin-top:91.906586pt;width:434.35pt;height:56.8pt;mso-position-horizontal-relative:page;mso-position-vertical-relative:page;z-index:-114640" type="#_x0000_t202" filled="false" stroked="false">
            <v:textbox inset="0,0,0,0">
              <w:txbxContent>
                <w:p>
                  <w:pPr>
                    <w:pStyle w:val="BodyText"/>
                    <w:spacing w:before="10"/>
                    <w:ind w:right="17"/>
                    <w:jc w:val="both"/>
                  </w:pPr>
                  <w:r>
                    <w:rPr/>
                    <w:t>Andrews, G. and Y. Pillay (2005): Strategic Priorities for the National Health System (2004-2009) contributions towards building a model development state in South Africa. </w:t>
                  </w:r>
                  <w:r>
                    <w:rPr>
                      <w:u w:val="single"/>
                    </w:rPr>
                    <w:t>South African Health Review 2005</w:t>
                  </w:r>
                  <w:r>
                    <w:rPr/>
                    <w:t>. P. Ijumba and P. Barron. Durban, Health Systems Trust.</w:t>
                  </w:r>
                </w:p>
              </w:txbxContent>
            </v:textbox>
            <w10:wrap type="none"/>
          </v:shape>
        </w:pict>
      </w:r>
      <w:r>
        <w:rPr/>
        <w:pict>
          <v:shape style="position:absolute;margin-left:89.084099pt;margin-top:161.02478pt;width:434.35pt;height:43pt;mso-position-horizontal-relative:page;mso-position-vertical-relative:page;z-index:-114616" type="#_x0000_t202" filled="false" stroked="false">
            <v:textbox inset="0,0,0,0">
              <w:txbxContent>
                <w:p>
                  <w:pPr>
                    <w:pStyle w:val="BodyText"/>
                    <w:spacing w:before="10"/>
                    <w:ind w:right="17"/>
                    <w:jc w:val="both"/>
                  </w:pPr>
                  <w:r>
                    <w:rPr/>
                    <w:t>Ataguba J, McIntyre D (2009): Financing and benefit incidence in the South African health system: Preliminary results. Cape Town: Health Economics Unit, University of Cape Town.</w:t>
                  </w:r>
                </w:p>
              </w:txbxContent>
            </v:textbox>
            <w10:wrap type="none"/>
          </v:shape>
        </w:pict>
      </w:r>
      <w:r>
        <w:rPr/>
        <w:pict>
          <v:shape style="position:absolute;margin-left:89.084099pt;margin-top:216.388779pt;width:434.45pt;height:43.1pt;mso-position-horizontal-relative:page;mso-position-vertical-relative:page;z-index:-114592" type="#_x0000_t202" filled="false" stroked="false">
            <v:textbox inset="0,0,0,0">
              <w:txbxContent>
                <w:p>
                  <w:pPr>
                    <w:pStyle w:val="BodyText"/>
                    <w:spacing w:before="12"/>
                    <w:ind w:right="17"/>
                    <w:jc w:val="both"/>
                    <w:rPr>
                      <w:rFonts w:ascii="Arial"/>
                    </w:rPr>
                  </w:pPr>
                  <w:r>
                    <w:rPr>
                      <w:rFonts w:ascii="Arial"/>
                    </w:rPr>
                    <w:t>Barron P (2008): The Phased Implementation of the District Health System in the Western Cape Province - A case study. Department of Health, Western Cape, 2008.</w:t>
                  </w:r>
                </w:p>
              </w:txbxContent>
            </v:textbox>
            <w10:wrap type="none"/>
          </v:shape>
        </w:pict>
      </w:r>
      <w:r>
        <w:rPr/>
        <w:pict>
          <v:shape style="position:absolute;margin-left:89.084099pt;margin-top:271.612671pt;width:434.45pt;height:43pt;mso-position-horizontal-relative:page;mso-position-vertical-relative:page;z-index:-114568" type="#_x0000_t202" filled="false" stroked="false">
            <v:textbox inset="0,0,0,0">
              <w:txbxContent>
                <w:p>
                  <w:pPr>
                    <w:pStyle w:val="BodyText"/>
                    <w:spacing w:before="10"/>
                    <w:ind w:right="17"/>
                    <w:jc w:val="both"/>
                  </w:pPr>
                  <w:r>
                    <w:rPr/>
                    <w:t>Beksinka M, Mullick S, Kunene B (2006): Maternal Care: Antenatal, peri and postnatal. In Ijumba P and Padarath A editors. South African Health Review 2006. Durban: Health Systems Trust.</w:t>
                  </w:r>
                </w:p>
              </w:txbxContent>
            </v:textbox>
            <w10:wrap type="none"/>
          </v:shape>
        </w:pict>
      </w:r>
      <w:r>
        <w:rPr/>
        <w:pict>
          <v:shape style="position:absolute;margin-left:89.084099pt;margin-top:326.906586pt;width:434.35pt;height:43pt;mso-position-horizontal-relative:page;mso-position-vertical-relative:page;z-index:-114544" type="#_x0000_t202" filled="false" stroked="false">
            <v:textbox inset="0,0,0,0">
              <w:txbxContent>
                <w:p>
                  <w:pPr>
                    <w:pStyle w:val="BodyText"/>
                    <w:spacing w:before="10"/>
                    <w:ind w:right="17"/>
                    <w:jc w:val="both"/>
                  </w:pPr>
                  <w:r>
                    <w:rPr/>
                    <w:t>Bourne D. E, Thompson M.L. , Linne B., Brody L, Cotton M, Draper B, Laubscherd R, Fareed Abdullahe M and Myers J.E (in press): Emergence of a peak in early infant mortality due to HIV/AIDS in South Africa.</w:t>
                  </w:r>
                </w:p>
              </w:txbxContent>
            </v:textbox>
            <w10:wrap type="none"/>
          </v:shape>
        </w:pict>
      </w:r>
      <w:r>
        <w:rPr/>
        <w:pict>
          <v:shape style="position:absolute;margin-left:89.084099pt;margin-top:382.200592pt;width:434.35pt;height:56.8pt;mso-position-horizontal-relative:page;mso-position-vertical-relative:page;z-index:-114520" type="#_x0000_t202" filled="false" stroked="false">
            <v:textbox inset="0,0,0,0">
              <w:txbxContent>
                <w:p>
                  <w:pPr>
                    <w:pStyle w:val="BodyText"/>
                    <w:spacing w:before="10"/>
                    <w:ind w:right="17"/>
                    <w:jc w:val="both"/>
                  </w:pPr>
                  <w:r>
                    <w:rPr/>
                    <w:t>Bradshaw D, Nannan N, Laubscher R, Groenewald P, Joubert J, Nojilana B, Norman R, Pieterse D, Schneider M (2006): South African National Burden of Disease Study 2000. Estimates of provincial mortality: Summary Report, March 2006. Parow: Medical Research Council.</w:t>
                  </w:r>
                </w:p>
              </w:txbxContent>
            </v:textbox>
            <w10:wrap type="none"/>
          </v:shape>
        </w:pict>
      </w:r>
      <w:r>
        <w:rPr/>
        <w:pict>
          <v:shape style="position:absolute;margin-left:89.084099pt;margin-top:451.318298pt;width:434.55pt;height:29.15pt;mso-position-horizontal-relative:page;mso-position-vertical-relative:page;z-index:-114496" type="#_x0000_t202" filled="false" stroked="false">
            <v:textbox inset="0,0,0,0">
              <w:txbxContent>
                <w:p>
                  <w:pPr>
                    <w:spacing w:before="10"/>
                    <w:ind w:left="20" w:right="0" w:firstLine="0"/>
                    <w:jc w:val="left"/>
                    <w:rPr>
                      <w:sz w:val="24"/>
                    </w:rPr>
                  </w:pPr>
                  <w:r>
                    <w:rPr>
                      <w:sz w:val="24"/>
                    </w:rPr>
                    <w:t>Breier M, Wildschut A and Mgqolozana T (in press): </w:t>
                  </w:r>
                  <w:r>
                    <w:rPr>
                      <w:i/>
                      <w:sz w:val="24"/>
                    </w:rPr>
                    <w:t>Nursing in a New Era: the </w:t>
                  </w:r>
                  <w:r>
                    <w:rPr>
                      <w:i/>
                      <w:sz w:val="24"/>
                    </w:rPr>
                    <w:t>profession and education of nurses in South Africa</w:t>
                  </w:r>
                  <w:r>
                    <w:rPr>
                      <w:sz w:val="24"/>
                    </w:rPr>
                    <w:t>. Cape Town: HSRC Press.</w:t>
                  </w:r>
                </w:p>
              </w:txbxContent>
            </v:textbox>
            <w10:wrap type="none"/>
          </v:shape>
        </w:pict>
      </w:r>
      <w:r>
        <w:rPr/>
        <w:pict>
          <v:shape style="position:absolute;margin-left:89.084099pt;margin-top:492.788971pt;width:434.4pt;height:29.15pt;mso-position-horizontal-relative:page;mso-position-vertical-relative:page;z-index:-114472" type="#_x0000_t202" filled="false" stroked="false">
            <v:textbox inset="0,0,0,0">
              <w:txbxContent>
                <w:p>
                  <w:pPr>
                    <w:tabs>
                      <w:tab w:pos="7791" w:val="left" w:leader="none"/>
                    </w:tabs>
                    <w:spacing w:before="10"/>
                    <w:ind w:left="20" w:right="18" w:firstLine="0"/>
                    <w:jc w:val="left"/>
                    <w:rPr>
                      <w:sz w:val="24"/>
                    </w:rPr>
                  </w:pPr>
                  <w:r>
                    <w:rPr>
                      <w:sz w:val="24"/>
                    </w:rPr>
                    <w:t>Breier  M,  Wildschut  A and  Mgqolozana T  (2008):  </w:t>
                  </w:r>
                  <w:r>
                    <w:rPr>
                      <w:i/>
                      <w:sz w:val="24"/>
                    </w:rPr>
                    <w:t>Nursing  in a</w:t>
                  </w:r>
                  <w:r>
                    <w:rPr>
                      <w:i/>
                      <w:spacing w:val="12"/>
                      <w:sz w:val="24"/>
                    </w:rPr>
                    <w:t> </w:t>
                  </w:r>
                  <w:r>
                    <w:rPr>
                      <w:i/>
                      <w:sz w:val="24"/>
                    </w:rPr>
                    <w:t>New</w:t>
                  </w:r>
                  <w:r>
                    <w:rPr>
                      <w:i/>
                      <w:spacing w:val="41"/>
                      <w:sz w:val="24"/>
                    </w:rPr>
                    <w:t> </w:t>
                  </w:r>
                  <w:r>
                    <w:rPr>
                      <w:i/>
                      <w:sz w:val="24"/>
                    </w:rPr>
                    <w:t>Era</w:t>
                  </w:r>
                  <w:r>
                    <w:rPr>
                      <w:sz w:val="24"/>
                    </w:rPr>
                    <w:t>.</w:t>
                    <w:tab/>
                  </w:r>
                  <w:r>
                    <w:rPr>
                      <w:spacing w:val="-4"/>
                      <w:sz w:val="24"/>
                    </w:rPr>
                    <w:t>Research </w:t>
                  </w:r>
                  <w:r>
                    <w:rPr>
                      <w:sz w:val="24"/>
                    </w:rPr>
                    <w:t>brief.</w:t>
                  </w:r>
                </w:p>
              </w:txbxContent>
            </v:textbox>
            <w10:wrap type="none"/>
          </v:shape>
        </w:pict>
      </w:r>
      <w:r>
        <w:rPr/>
        <w:pict>
          <v:shape style="position:absolute;margin-left:89.084099pt;margin-top:534.259155pt;width:434.35pt;height:43pt;mso-position-horizontal-relative:page;mso-position-vertical-relative:page;z-index:-114448" type="#_x0000_t202" filled="false" stroked="false">
            <v:textbox inset="0,0,0,0">
              <w:txbxContent>
                <w:p>
                  <w:pPr>
                    <w:pStyle w:val="BodyText"/>
                    <w:spacing w:before="10"/>
                    <w:ind w:right="17"/>
                    <w:jc w:val="both"/>
                  </w:pPr>
                  <w:r>
                    <w:rPr/>
                    <w:t>Breier M and Wildschut, A (2006): Doctors in a divided society: the profession and education of medical practitioners in South Africa. Research Monograph, HSRC Press: 2006.</w:t>
                  </w:r>
                </w:p>
              </w:txbxContent>
            </v:textbox>
            <w10:wrap type="none"/>
          </v:shape>
        </w:pict>
      </w:r>
      <w:r>
        <w:rPr/>
        <w:pict>
          <v:shape style="position:absolute;margin-left:89.084099pt;margin-top:589.553101pt;width:434.35pt;height:43pt;mso-position-horizontal-relative:page;mso-position-vertical-relative:page;z-index:-114424" type="#_x0000_t202" filled="false" stroked="false">
            <v:textbox inset="0,0,0,0">
              <w:txbxContent>
                <w:p>
                  <w:pPr>
                    <w:spacing w:before="10"/>
                    <w:ind w:left="20" w:right="17" w:firstLine="0"/>
                    <w:jc w:val="both"/>
                    <w:rPr>
                      <w:sz w:val="24"/>
                    </w:rPr>
                  </w:pPr>
                  <w:r>
                    <w:rPr>
                      <w:sz w:val="24"/>
                    </w:rPr>
                    <w:t>Broomberg J and Shisana O (1995): </w:t>
                  </w:r>
                  <w:r>
                    <w:rPr>
                      <w:i/>
                      <w:sz w:val="24"/>
                    </w:rPr>
                    <w:t>Restructuring the National Health System for </w:t>
                  </w:r>
                  <w:r>
                    <w:rPr>
                      <w:i/>
                      <w:sz w:val="24"/>
                    </w:rPr>
                    <w:t>Universal Primary Health Care</w:t>
                  </w:r>
                  <w:r>
                    <w:rPr>
                      <w:sz w:val="24"/>
                    </w:rPr>
                    <w:t>. Main report of the Committee of Inquiry into a National Health Insurance System. Pretoria: Department of Health</w:t>
                  </w:r>
                </w:p>
              </w:txbxContent>
            </v:textbox>
            <w10:wrap type="none"/>
          </v:shape>
        </w:pict>
      </w:r>
      <w:r>
        <w:rPr/>
        <w:pict>
          <v:shape style="position:absolute;margin-left:89.084099pt;margin-top:651.819214pt;width:434.4pt;height:43pt;mso-position-horizontal-relative:page;mso-position-vertical-relative:page;z-index:-114400" type="#_x0000_t202" filled="false" stroked="false">
            <v:textbox inset="0,0,0,0">
              <w:txbxContent>
                <w:p>
                  <w:pPr>
                    <w:pStyle w:val="BodyText"/>
                    <w:spacing w:before="10"/>
                    <w:ind w:right="17"/>
                    <w:jc w:val="both"/>
                  </w:pPr>
                  <w:r>
                    <w:rPr/>
                    <w:t>Canadian Population Health Initiative (2004): Charting the course – Progress report: </w:t>
                  </w:r>
                  <w:r>
                    <w:rPr>
                      <w:i/>
                    </w:rPr>
                    <w:t>Two </w:t>
                  </w:r>
                  <w:r>
                    <w:rPr>
                      <w:i/>
                    </w:rPr>
                    <w:t>years later, how are we doing? </w:t>
                  </w:r>
                  <w:r>
                    <w:rPr/>
                    <w:t>Canadian Institutes for Health research, Population and Public Health.</w:t>
                  </w:r>
                </w:p>
              </w:txbxContent>
            </v:textbox>
            <w10:wrap type="none"/>
          </v:shape>
        </w:pict>
      </w:r>
    </w:p>
    <w:p>
      <w:pPr>
        <w:spacing w:after="0"/>
        <w:rPr>
          <w:sz w:val="2"/>
          <w:szCs w:val="2"/>
        </w:rPr>
        <w:sectPr>
          <w:pgSz w:w="12240" w:h="15840"/>
          <w:pgMar w:top="1420" w:bottom="280" w:left="1580" w:right="0"/>
        </w:sectPr>
      </w:pPr>
    </w:p>
    <w:p>
      <w:pPr>
        <w:rPr>
          <w:sz w:val="2"/>
          <w:szCs w:val="2"/>
        </w:rPr>
      </w:pPr>
      <w:r>
        <w:rPr/>
        <w:pict>
          <v:shape style="position:absolute;margin-left:89.084099pt;margin-top:71.231285pt;width:434.25pt;height:43pt;mso-position-horizontal-relative:page;mso-position-vertical-relative:page;z-index:-114376" type="#_x0000_t202" filled="false" stroked="false">
            <v:textbox inset="0,0,0,0">
              <w:txbxContent>
                <w:p>
                  <w:pPr>
                    <w:pStyle w:val="BodyText"/>
                    <w:spacing w:before="10"/>
                    <w:ind w:right="17"/>
                    <w:jc w:val="both"/>
                  </w:pPr>
                  <w:r>
                    <w:rPr/>
                    <w:t>Carrin G &amp; James C (2005): Social health insurance – key factors affecting the transition towards universal coverage. </w:t>
                  </w:r>
                  <w:r>
                    <w:rPr>
                      <w:i/>
                    </w:rPr>
                    <w:t>J Int Social Security Review </w:t>
                  </w:r>
                  <w:r>
                    <w:rPr/>
                    <w:t>Vol. 58, 2005. International Social Security Association, Geneva.</w:t>
                  </w:r>
                </w:p>
              </w:txbxContent>
            </v:textbox>
            <w10:wrap type="none"/>
          </v:shape>
        </w:pict>
      </w:r>
      <w:r>
        <w:rPr/>
        <w:pict>
          <v:shape style="position:absolute;margin-left:89.084099pt;margin-top:126.525284pt;width:434.3pt;height:43pt;mso-position-horizontal-relative:page;mso-position-vertical-relative:page;z-index:-114352" type="#_x0000_t202" filled="false" stroked="false">
            <v:textbox inset="0,0,0,0">
              <w:txbxContent>
                <w:p>
                  <w:pPr>
                    <w:pStyle w:val="BodyText"/>
                    <w:spacing w:before="10"/>
                    <w:ind w:right="17"/>
                    <w:jc w:val="both"/>
                  </w:pPr>
                  <w:r>
                    <w:rPr/>
                    <w:t>Carrin G &amp; Hanvoravongchai P. (2002): Health care cost-containment policies in high- income countries: how successful are monetary incentives? Discussion Paper Number 2- 2002</w:t>
                  </w:r>
                  <w:r>
                    <w:rPr>
                      <w:i/>
                    </w:rPr>
                    <w:t>. </w:t>
                  </w:r>
                  <w:r>
                    <w:rPr/>
                    <w:t>Geneva: World Health Organization.</w:t>
                  </w:r>
                </w:p>
              </w:txbxContent>
            </v:textbox>
            <w10:wrap type="none"/>
          </v:shape>
        </w:pict>
      </w:r>
      <w:r>
        <w:rPr/>
        <w:pict>
          <v:shape style="position:absolute;margin-left:89.084099pt;margin-top:181.819687pt;width:434.35pt;height:43pt;mso-position-horizontal-relative:page;mso-position-vertical-relative:page;z-index:-114328" type="#_x0000_t202" filled="false" stroked="false">
            <v:textbox inset="0,0,0,0">
              <w:txbxContent>
                <w:p>
                  <w:pPr>
                    <w:pStyle w:val="BodyText"/>
                    <w:spacing w:before="10"/>
                    <w:ind w:right="17"/>
                    <w:jc w:val="both"/>
                  </w:pPr>
                  <w:r>
                    <w:rPr/>
                    <w:t>Chawla M and Govindaraj R "Recent experiences with hospital autonomy in developing countries - what can we learn?" </w:t>
                  </w:r>
                  <w:hyperlink r:id="rId47">
                    <w:r>
                      <w:rPr/>
                      <w:t>www.hsph.harvard.edu/ihsg/publications/pdf. </w:t>
                    </w:r>
                  </w:hyperlink>
                  <w:r>
                    <w:rPr/>
                    <w:t>Accessed May 2009.</w:t>
                  </w:r>
                </w:p>
              </w:txbxContent>
            </v:textbox>
            <w10:wrap type="none"/>
          </v:shape>
        </w:pict>
      </w:r>
      <w:r>
        <w:rPr/>
        <w:pict>
          <v:shape style="position:absolute;margin-left:89.084099pt;margin-top:237.113678pt;width:434.35pt;height:29.15pt;mso-position-horizontal-relative:page;mso-position-vertical-relative:page;z-index:-114304" type="#_x0000_t202" filled="false" stroked="false">
            <v:textbox inset="0,0,0,0">
              <w:txbxContent>
                <w:p>
                  <w:pPr>
                    <w:pStyle w:val="BodyText"/>
                    <w:spacing w:before="10"/>
                  </w:pPr>
                  <w:r>
                    <w:rPr/>
                    <w:t>Chigwedere P, Seage GR 3rd, Gruskin S, Lee TH, Essex M. (2008): Estimating the Lost Benefits of Antiretroviral Drug Use in South Africa. J Acquir Immune Defic Syndr 16.</w:t>
                  </w:r>
                </w:p>
              </w:txbxContent>
            </v:textbox>
            <w10:wrap type="none"/>
          </v:shape>
        </w:pict>
      </w:r>
      <w:r>
        <w:rPr/>
        <w:pict>
          <v:shape style="position:absolute;margin-left:89.084099pt;margin-top:278.583893pt;width:434.25pt;height:29.15pt;mso-position-horizontal-relative:page;mso-position-vertical-relative:page;z-index:-114280" type="#_x0000_t202" filled="false" stroked="false">
            <v:textbox inset="0,0,0,0">
              <w:txbxContent>
                <w:p>
                  <w:pPr>
                    <w:pStyle w:val="BodyText"/>
                    <w:spacing w:before="10"/>
                  </w:pPr>
                  <w:r>
                    <w:rPr/>
                    <w:t>Connelly D, Veriava Y, Roberts S, (2007): Prevalence of HIV infection and median CD4 counts among health care workers in South Africa. </w:t>
                  </w:r>
                  <w:r>
                    <w:rPr>
                      <w:i/>
                    </w:rPr>
                    <w:t>S Afr Med J </w:t>
                  </w:r>
                  <w:r>
                    <w:rPr/>
                    <w:t>Vol. 97: 115-120</w:t>
                  </w:r>
                </w:p>
              </w:txbxContent>
            </v:textbox>
            <w10:wrap type="none"/>
          </v:shape>
        </w:pict>
      </w:r>
      <w:r>
        <w:rPr/>
        <w:pict>
          <v:shape style="position:absolute;margin-left:89.084099pt;margin-top:320.054596pt;width:434.4pt;height:29.15pt;mso-position-horizontal-relative:page;mso-position-vertical-relative:page;z-index:-114256" type="#_x0000_t202" filled="false" stroked="false">
            <v:textbox inset="0,0,0,0">
              <w:txbxContent>
                <w:p>
                  <w:pPr>
                    <w:pStyle w:val="BodyText"/>
                    <w:spacing w:before="10"/>
                    <w:ind w:right="18"/>
                  </w:pPr>
                  <w:r>
                    <w:rPr/>
                    <w:t>Council for Medical Schemes (2006): Annual Report, 2005-6. Pretoria: Council for Medical Schemes.</w:t>
                  </w:r>
                </w:p>
              </w:txbxContent>
            </v:textbox>
            <w10:wrap type="none"/>
          </v:shape>
        </w:pict>
      </w:r>
      <w:r>
        <w:rPr/>
        <w:pict>
          <v:shape style="position:absolute;margin-left:89.084099pt;margin-top:361.595276pt;width:434.45pt;height:29.3pt;mso-position-horizontal-relative:page;mso-position-vertical-relative:page;z-index:-114232" type="#_x0000_t202" filled="false" stroked="false">
            <v:textbox inset="0,0,0,0">
              <w:txbxContent>
                <w:p>
                  <w:pPr>
                    <w:pStyle w:val="BodyText"/>
                    <w:spacing w:before="12"/>
                    <w:rPr>
                      <w:rFonts w:ascii="Arial"/>
                    </w:rPr>
                  </w:pPr>
                  <w:r>
                    <w:rPr>
                      <w:rFonts w:ascii="Arial"/>
                    </w:rPr>
                    <w:t>Hongoro C. &amp; Chikwava S. (2006): Proposal for a Basic Benefits Package including Primary Care for South Africa. Aurum Institute/BHF.</w:t>
                  </w:r>
                </w:p>
              </w:txbxContent>
            </v:textbox>
            <w10:wrap type="none"/>
          </v:shape>
        </w:pict>
      </w:r>
      <w:r>
        <w:rPr/>
        <w:pict>
          <v:shape style="position:absolute;margin-left:89.084099pt;margin-top:402.995483pt;width:434.35pt;height:29.15pt;mso-position-horizontal-relative:page;mso-position-vertical-relative:page;z-index:-114208" type="#_x0000_t202" filled="false" stroked="false">
            <v:textbox inset="0,0,0,0">
              <w:txbxContent>
                <w:p>
                  <w:pPr>
                    <w:pStyle w:val="BodyText"/>
                    <w:spacing w:before="10"/>
                  </w:pPr>
                  <w:r>
                    <w:rPr/>
                    <w:t>Department of Health (1997): White paper for the transformation of the health system in South Africa. Notice 667 of 1997 in the Government Gazette no.17910.</w:t>
                  </w:r>
                </w:p>
              </w:txbxContent>
            </v:textbox>
            <w10:wrap type="none"/>
          </v:shape>
        </w:pict>
      </w:r>
      <w:r>
        <w:rPr/>
        <w:pict>
          <v:shape style="position:absolute;margin-left:89.084099pt;margin-top:444.536163pt;width:434.35pt;height:29.3pt;mso-position-horizontal-relative:page;mso-position-vertical-relative:page;z-index:-114184" type="#_x0000_t202" filled="false" stroked="false">
            <v:textbox inset="0,0,0,0">
              <w:txbxContent>
                <w:p>
                  <w:pPr>
                    <w:pStyle w:val="BodyText"/>
                    <w:spacing w:before="12"/>
                    <w:rPr>
                      <w:rFonts w:ascii="Arial"/>
                    </w:rPr>
                  </w:pPr>
                  <w:r>
                    <w:rPr>
                      <w:rFonts w:ascii="Arial"/>
                    </w:rPr>
                    <w:t>Department of Health (2001): A comprehensive primary health care service package for South Africa. September 2001.</w:t>
                  </w:r>
                </w:p>
              </w:txbxContent>
            </v:textbox>
            <w10:wrap type="none"/>
          </v:shape>
        </w:pict>
      </w:r>
      <w:r>
        <w:rPr/>
        <w:pict>
          <v:shape style="position:absolute;margin-left:89.084099pt;margin-top:485.936371pt;width:368.55pt;height:15.35pt;mso-position-horizontal-relative:page;mso-position-vertical-relative:page;z-index:-114160" type="#_x0000_t202" filled="false" stroked="false">
            <v:textbox inset="0,0,0,0">
              <w:txbxContent>
                <w:p>
                  <w:pPr>
                    <w:pStyle w:val="BodyText"/>
                    <w:spacing w:before="10"/>
                  </w:pPr>
                  <w:r>
                    <w:rPr/>
                    <w:t>Department of Health (2006): A National human Resources Plan for Health.</w:t>
                  </w:r>
                </w:p>
              </w:txbxContent>
            </v:textbox>
            <w10:wrap type="none"/>
          </v:shape>
        </w:pict>
      </w:r>
      <w:r>
        <w:rPr/>
        <w:pict>
          <v:shape style="position:absolute;margin-left:89.084099pt;margin-top:513.583374pt;width:434.35pt;height:29.15pt;mso-position-horizontal-relative:page;mso-position-vertical-relative:page;z-index:-114136" type="#_x0000_t202" filled="false" stroked="false">
            <v:textbox inset="0,0,0,0">
              <w:txbxContent>
                <w:p>
                  <w:pPr>
                    <w:spacing w:before="10"/>
                    <w:ind w:left="20" w:right="0" w:firstLine="0"/>
                    <w:jc w:val="left"/>
                    <w:rPr>
                      <w:sz w:val="24"/>
                    </w:rPr>
                  </w:pPr>
                  <w:r>
                    <w:rPr>
                      <w:sz w:val="24"/>
                    </w:rPr>
                    <w:t>Department of Health (2006b): </w:t>
                  </w:r>
                  <w:r>
                    <w:rPr>
                      <w:i/>
                      <w:sz w:val="24"/>
                    </w:rPr>
                    <w:t>National Human Resources for Health Planning </w:t>
                  </w:r>
                  <w:r>
                    <w:rPr>
                      <w:i/>
                      <w:sz w:val="24"/>
                    </w:rPr>
                    <w:t>Framework. Republic of South Africa. </w:t>
                  </w:r>
                  <w:r>
                    <w:rPr>
                      <w:sz w:val="24"/>
                    </w:rPr>
                    <w:t>Pretoria.</w:t>
                  </w:r>
                </w:p>
              </w:txbxContent>
            </v:textbox>
            <w10:wrap type="none"/>
          </v:shape>
        </w:pict>
      </w:r>
      <w:r>
        <w:rPr/>
        <w:pict>
          <v:shape style="position:absolute;margin-left:89.084099pt;margin-top:554.821350pt;width:434.45pt;height:45.5pt;mso-position-horizontal-relative:page;mso-position-vertical-relative:page;z-index:-114112" type="#_x0000_t202" filled="false" stroked="false">
            <v:textbox inset="0,0,0,0">
              <w:txbxContent>
                <w:p>
                  <w:pPr>
                    <w:pStyle w:val="BodyText"/>
                    <w:spacing w:before="20"/>
                    <w:ind w:right="17"/>
                    <w:jc w:val="both"/>
                    <w:rPr>
                      <w:rFonts w:ascii="Tahoma"/>
                    </w:rPr>
                  </w:pPr>
                  <w:r>
                    <w:rPr>
                      <w:rFonts w:ascii="Tahoma"/>
                    </w:rPr>
                    <w:t>Fish, T, et al. The Costing of Existing Prescribed Minimum Benefits in South African Medical Schemes in 2001, Cape Town, The Center for Actuarial Research Report, 2002.</w:t>
                  </w:r>
                </w:p>
              </w:txbxContent>
            </v:textbox>
            <w10:wrap type="none"/>
          </v:shape>
        </w:pict>
      </w:r>
      <w:r>
        <w:rPr/>
        <w:pict>
          <v:shape style="position:absolute;margin-left:89.084099pt;margin-top:612.759827pt;width:434.4pt;height:31.1pt;mso-position-horizontal-relative:page;mso-position-vertical-relative:page;z-index:-114088" type="#_x0000_t202" filled="false" stroked="false">
            <v:textbox inset="0,0,0,0">
              <w:txbxContent>
                <w:p>
                  <w:pPr>
                    <w:pStyle w:val="BodyText"/>
                    <w:spacing w:before="20"/>
                    <w:ind w:right="18"/>
                    <w:rPr>
                      <w:rFonts w:ascii="Tahoma"/>
                    </w:rPr>
                  </w:pPr>
                  <w:r>
                    <w:rPr>
                      <w:rFonts w:ascii="Tahoma"/>
                    </w:rPr>
                    <w:t>Frogner, B. Preliminary Benefit Estimates of National Health Insurance: Disease Reduction and Macroeconomic Multipliers. Unpublished paper, Chicago, 2009.</w:t>
                  </w:r>
                </w:p>
              </w:txbxContent>
            </v:textbox>
            <w10:wrap type="none"/>
          </v:shape>
        </w:pict>
      </w:r>
      <w:r>
        <w:rPr/>
        <w:pict>
          <v:shape style="position:absolute;margin-left:89.084099pt;margin-top:655.905701pt;width:434.3pt;height:29.15pt;mso-position-horizontal-relative:page;mso-position-vertical-relative:page;z-index:-114064" type="#_x0000_t202" filled="false" stroked="false">
            <v:textbox inset="0,0,0,0">
              <w:txbxContent>
                <w:p>
                  <w:pPr>
                    <w:pStyle w:val="BodyText"/>
                    <w:spacing w:before="10"/>
                    <w:ind w:right="11"/>
                  </w:pPr>
                  <w:r>
                    <w:rPr/>
                    <w:t>Gaviria, A., Medina, C., &amp; Mejia, C. (2006): Evaluating the impact of health care reform in Colombia: From theory to practice. Bogota: CEDE, Universidad de los Andes.</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89.084099pt;margin-top:70.99865pt;width:434.45pt;height:31.2pt;mso-position-horizontal-relative:page;mso-position-vertical-relative:page;z-index:-114040" type="#_x0000_t202" filled="false" stroked="false">
            <v:textbox inset="0,0,0,0">
              <w:txbxContent>
                <w:p>
                  <w:pPr>
                    <w:spacing w:line="232" w:lineRule="auto" w:before="27"/>
                    <w:ind w:left="20" w:right="0" w:firstLine="0"/>
                    <w:jc w:val="left"/>
                    <w:rPr>
                      <w:rFonts w:ascii="Tahoma"/>
                      <w:sz w:val="24"/>
                    </w:rPr>
                  </w:pPr>
                  <w:r>
                    <w:rPr>
                      <w:rFonts w:ascii="Tahoma"/>
                      <w:sz w:val="24"/>
                    </w:rPr>
                    <w:t>Gerdtham, U.G., et al. The Determinants of Health Expenditure in the OECD Countries:</w:t>
                  </w:r>
                  <w:r>
                    <w:rPr>
                      <w:rFonts w:ascii="Tahoma"/>
                      <w:spacing w:val="-14"/>
                      <w:sz w:val="24"/>
                    </w:rPr>
                    <w:t> </w:t>
                  </w:r>
                  <w:r>
                    <w:rPr>
                      <w:rFonts w:ascii="Tahoma"/>
                      <w:sz w:val="24"/>
                    </w:rPr>
                    <w:t>A</w:t>
                  </w:r>
                  <w:r>
                    <w:rPr>
                      <w:rFonts w:ascii="Tahoma"/>
                      <w:spacing w:val="-12"/>
                      <w:sz w:val="24"/>
                    </w:rPr>
                    <w:t> </w:t>
                  </w:r>
                  <w:r>
                    <w:rPr>
                      <w:rFonts w:ascii="Tahoma"/>
                      <w:sz w:val="24"/>
                    </w:rPr>
                    <w:t>Pooled</w:t>
                  </w:r>
                  <w:r>
                    <w:rPr>
                      <w:rFonts w:ascii="Tahoma"/>
                      <w:spacing w:val="-13"/>
                      <w:sz w:val="24"/>
                    </w:rPr>
                    <w:t> </w:t>
                  </w:r>
                  <w:r>
                    <w:rPr>
                      <w:rFonts w:ascii="Tahoma"/>
                      <w:sz w:val="24"/>
                    </w:rPr>
                    <w:t>Data</w:t>
                  </w:r>
                  <w:r>
                    <w:rPr>
                      <w:rFonts w:ascii="Tahoma"/>
                      <w:spacing w:val="-13"/>
                      <w:sz w:val="24"/>
                    </w:rPr>
                    <w:t> </w:t>
                  </w:r>
                  <w:r>
                    <w:rPr>
                      <w:rFonts w:ascii="Tahoma"/>
                      <w:sz w:val="24"/>
                    </w:rPr>
                    <w:t>Analysis</w:t>
                  </w:r>
                  <w:r>
                    <w:rPr>
                      <w:rFonts w:ascii="Tahoma"/>
                      <w:i/>
                      <w:sz w:val="25"/>
                    </w:rPr>
                    <w:t>.</w:t>
                  </w:r>
                  <w:r>
                    <w:rPr>
                      <w:rFonts w:ascii="Tahoma"/>
                      <w:i/>
                      <w:spacing w:val="-16"/>
                      <w:sz w:val="25"/>
                    </w:rPr>
                    <w:t> </w:t>
                  </w:r>
                  <w:r>
                    <w:rPr>
                      <w:rFonts w:ascii="Tahoma"/>
                      <w:i/>
                      <w:sz w:val="25"/>
                    </w:rPr>
                    <w:t>Dev</w:t>
                  </w:r>
                  <w:r>
                    <w:rPr>
                      <w:rFonts w:ascii="Tahoma"/>
                      <w:i/>
                      <w:spacing w:val="-16"/>
                      <w:sz w:val="25"/>
                    </w:rPr>
                    <w:t> </w:t>
                  </w:r>
                  <w:r>
                    <w:rPr>
                      <w:rFonts w:ascii="Tahoma"/>
                      <w:i/>
                      <w:sz w:val="25"/>
                    </w:rPr>
                    <w:t>Health</w:t>
                  </w:r>
                  <w:r>
                    <w:rPr>
                      <w:rFonts w:ascii="Tahoma"/>
                      <w:i/>
                      <w:spacing w:val="-15"/>
                      <w:sz w:val="25"/>
                    </w:rPr>
                    <w:t> </w:t>
                  </w:r>
                  <w:r>
                    <w:rPr>
                      <w:rFonts w:ascii="Tahoma"/>
                      <w:i/>
                      <w:sz w:val="25"/>
                    </w:rPr>
                    <w:t>Econ</w:t>
                  </w:r>
                  <w:r>
                    <w:rPr>
                      <w:rFonts w:ascii="Tahoma"/>
                      <w:i/>
                      <w:spacing w:val="-15"/>
                      <w:sz w:val="25"/>
                    </w:rPr>
                    <w:t> </w:t>
                  </w:r>
                  <w:r>
                    <w:rPr>
                      <w:rFonts w:ascii="Tahoma"/>
                      <w:i/>
                      <w:sz w:val="25"/>
                    </w:rPr>
                    <w:t>Public</w:t>
                  </w:r>
                  <w:r>
                    <w:rPr>
                      <w:rFonts w:ascii="Tahoma"/>
                      <w:i/>
                      <w:spacing w:val="-16"/>
                      <w:sz w:val="25"/>
                    </w:rPr>
                    <w:t> </w:t>
                  </w:r>
                  <w:r>
                    <w:rPr>
                      <w:rFonts w:ascii="Tahoma"/>
                      <w:i/>
                      <w:sz w:val="25"/>
                    </w:rPr>
                    <w:t>Policy</w:t>
                  </w:r>
                  <w:r>
                    <w:rPr>
                      <w:rFonts w:ascii="Tahoma"/>
                      <w:i/>
                      <w:spacing w:val="-14"/>
                      <w:sz w:val="25"/>
                    </w:rPr>
                    <w:t> </w:t>
                  </w:r>
                  <w:r>
                    <w:rPr>
                      <w:rFonts w:ascii="Tahoma"/>
                      <w:sz w:val="24"/>
                    </w:rPr>
                    <w:t>6:113-34,</w:t>
                  </w:r>
                  <w:r>
                    <w:rPr>
                      <w:rFonts w:ascii="Tahoma"/>
                      <w:spacing w:val="-13"/>
                      <w:sz w:val="24"/>
                    </w:rPr>
                    <w:t> </w:t>
                  </w:r>
                  <w:r>
                    <w:rPr>
                      <w:rFonts w:ascii="Tahoma"/>
                      <w:sz w:val="24"/>
                    </w:rPr>
                    <w:t>1998.</w:t>
                  </w:r>
                </w:p>
              </w:txbxContent>
            </v:textbox>
            <w10:wrap type="none"/>
          </v:shape>
        </w:pict>
      </w:r>
      <w:r>
        <w:rPr/>
        <w:pict>
          <v:shape style="position:absolute;margin-left:89.084099pt;margin-top:114.024284pt;width:434.25pt;height:56.8pt;mso-position-horizontal-relative:page;mso-position-vertical-relative:page;z-index:-114016" type="#_x0000_t202" filled="false" stroked="false">
            <v:textbox inset="0,0,0,0">
              <w:txbxContent>
                <w:p>
                  <w:pPr>
                    <w:pStyle w:val="BodyText"/>
                    <w:spacing w:before="10"/>
                  </w:pPr>
                  <w:r>
                    <w:rPr/>
                    <w:t>Gray, A. and C. Day (2007). Chapter 15. Health and related indicators. </w:t>
                  </w:r>
                  <w:r>
                    <w:rPr>
                      <w:u w:val="single"/>
                    </w:rPr>
                    <w:t>South African</w:t>
                  </w:r>
                  <w:r>
                    <w:rPr/>
                    <w:t> </w:t>
                  </w:r>
                  <w:r>
                    <w:rPr>
                      <w:u w:val="single"/>
                    </w:rPr>
                    <w:t>Health Review 2007</w:t>
                  </w:r>
                  <w:r>
                    <w:rPr/>
                    <w:t>. S. Harrison, R. Bhana and A. Ntuli. Durban, Health Systems Trust. Homedes, N., &amp; Ugalde, A. (2005). Why neoliberal health reforms have failed in Latin America. </w:t>
                  </w:r>
                  <w:r>
                    <w:rPr>
                      <w:i/>
                    </w:rPr>
                    <w:t>Health Policy</w:t>
                  </w:r>
                  <w:r>
                    <w:rPr/>
                    <w:t>, 71, 83-96.</w:t>
                  </w:r>
                </w:p>
              </w:txbxContent>
            </v:textbox>
            <w10:wrap type="none"/>
          </v:shape>
        </w:pict>
      </w:r>
      <w:r>
        <w:rPr/>
        <w:pict>
          <v:shape style="position:absolute;margin-left:89.084099pt;margin-top:196.966187pt;width:434.25pt;height:29.15pt;mso-position-horizontal-relative:page;mso-position-vertical-relative:page;z-index:-113992" type="#_x0000_t202" filled="false" stroked="false">
            <v:textbox inset="0,0,0,0">
              <w:txbxContent>
                <w:p>
                  <w:pPr>
                    <w:pStyle w:val="BodyText"/>
                    <w:spacing w:before="10"/>
                  </w:pPr>
                  <w:r>
                    <w:rPr/>
                    <w:t>Hartley, A. and N. Sonjica (2008): 1200 Cape healthcare professionals to be struck off. </w:t>
                  </w:r>
                  <w:r>
                    <w:rPr>
                      <w:u w:val="single"/>
                    </w:rPr>
                    <w:t>Cape Times</w:t>
                  </w:r>
                  <w:r>
                    <w:rPr/>
                    <w:t>. Cape Town.</w:t>
                  </w:r>
                </w:p>
              </w:txbxContent>
            </v:textbox>
            <w10:wrap type="none"/>
          </v:shape>
        </w:pict>
      </w:r>
      <w:r>
        <w:rPr/>
        <w:pict>
          <v:shape style="position:absolute;margin-left:89.084099pt;margin-top:238.50737pt;width:434.5pt;height:29.3pt;mso-position-horizontal-relative:page;mso-position-vertical-relative:page;z-index:-113968" type="#_x0000_t202" filled="false" stroked="false">
            <v:textbox inset="0,0,0,0">
              <w:txbxContent>
                <w:p>
                  <w:pPr>
                    <w:pStyle w:val="BodyText"/>
                    <w:spacing w:before="12"/>
                    <w:rPr>
                      <w:rFonts w:ascii="Arial" w:hAnsi="Arial"/>
                    </w:rPr>
                  </w:pPr>
                  <w:r>
                    <w:rPr>
                      <w:rFonts w:ascii="Arial" w:hAnsi="Arial"/>
                    </w:rPr>
                    <w:t>Hassim A, Heywood M, Honermann B. AIDS Law Project (2008): The National Health Act 61 of 2003 – A Guide.</w:t>
                  </w:r>
                </w:p>
              </w:txbxContent>
            </v:textbox>
            <w10:wrap type="none"/>
          </v:shape>
        </w:pict>
      </w:r>
      <w:r>
        <w:rPr/>
        <w:pict>
          <v:shape style="position:absolute;margin-left:89.084099pt;margin-top:279.907593pt;width:434.35pt;height:43pt;mso-position-horizontal-relative:page;mso-position-vertical-relative:page;z-index:-113944" type="#_x0000_t202" filled="false" stroked="false">
            <v:textbox inset="0,0,0,0">
              <w:txbxContent>
                <w:p>
                  <w:pPr>
                    <w:pStyle w:val="BodyText"/>
                    <w:spacing w:before="10"/>
                    <w:ind w:right="17"/>
                    <w:jc w:val="both"/>
                  </w:pPr>
                  <w:r>
                    <w:rPr/>
                    <w:t>Health Systems Trust (in press): Review of structures, competencies and training interventions to strengthen district management in the national health system of South Africa.</w:t>
                  </w:r>
                </w:p>
              </w:txbxContent>
            </v:textbox>
            <w10:wrap type="none"/>
          </v:shape>
        </w:pict>
      </w:r>
      <w:r>
        <w:rPr/>
        <w:pict>
          <v:shape style="position:absolute;margin-left:89.084099pt;margin-top:335.201569pt;width:434.3pt;height:29.15pt;mso-position-horizontal-relative:page;mso-position-vertical-relative:page;z-index:-113920" type="#_x0000_t202" filled="false" stroked="false">
            <v:textbox inset="0,0,0,0">
              <w:txbxContent>
                <w:p>
                  <w:pPr>
                    <w:pStyle w:val="BodyText"/>
                    <w:spacing w:before="10"/>
                    <w:ind w:right="11"/>
                  </w:pPr>
                  <w:r>
                    <w:rPr/>
                    <w:t>Health Systems Trust (2007): Vacancy rates in the public health sector - an analysis of PERSAL data. Durban, HST.</w:t>
                  </w:r>
                </w:p>
              </w:txbxContent>
            </v:textbox>
            <w10:wrap type="none"/>
          </v:shape>
        </w:pict>
      </w:r>
      <w:r>
        <w:rPr/>
        <w:pict>
          <v:shape style="position:absolute;margin-left:89.084099pt;margin-top:376.672272pt;width:434.25pt;height:29.15pt;mso-position-horizontal-relative:page;mso-position-vertical-relative:page;z-index:-113896" type="#_x0000_t202" filled="false" stroked="false">
            <v:textbox inset="0,0,0,0">
              <w:txbxContent>
                <w:p>
                  <w:pPr>
                    <w:pStyle w:val="BodyText"/>
                    <w:spacing w:before="10"/>
                  </w:pPr>
                  <w:r>
                    <w:rPr/>
                    <w:t>Healy J, Sharman E &amp; Lokuge B (2006): Health systems in transition - Australia: Health System review. European Observatory on Health Systems and Policies, WHO.</w:t>
                  </w:r>
                </w:p>
              </w:txbxContent>
            </v:textbox>
            <w10:wrap type="none"/>
          </v:shape>
        </w:pict>
      </w:r>
      <w:r>
        <w:rPr/>
        <w:pict>
          <v:shape style="position:absolute;margin-left:89.084099pt;margin-top:418.142975pt;width:368.9pt;height:29.15pt;mso-position-horizontal-relative:page;mso-position-vertical-relative:page;z-index:-113872" type="#_x0000_t202" filled="false" stroked="false">
            <v:textbox inset="0,0,0,0">
              <w:txbxContent>
                <w:p>
                  <w:pPr>
                    <w:pStyle w:val="BodyText"/>
                    <w:spacing w:before="10"/>
                    <w:ind w:right="5"/>
                  </w:pPr>
                  <w:r>
                    <w:rPr/>
                    <w:t>Hospital Association of South Africa (2008): Private Hospital Review 2008. </w:t>
                  </w:r>
                  <w:hyperlink r:id="rId48">
                    <w:r>
                      <w:rPr>
                        <w:color w:val="0000FF"/>
                        <w:u w:val="single" w:color="0000FF"/>
                      </w:rPr>
                      <w:t>www.hasa.co.za</w:t>
                    </w:r>
                    <w:r>
                      <w:rPr>
                        <w:color w:val="0000FF"/>
                      </w:rPr>
                      <w:t> </w:t>
                    </w:r>
                  </w:hyperlink>
                  <w:r>
                    <w:rPr/>
                    <w:t>Accessed 20 January 2009</w:t>
                  </w:r>
                </w:p>
              </w:txbxContent>
            </v:textbox>
            <w10:wrap type="none"/>
          </v:shape>
        </w:pict>
      </w:r>
      <w:r>
        <w:rPr/>
        <w:pict>
          <v:shape style="position:absolute;margin-left:89.084099pt;margin-top:473.437378pt;width:434.3pt;height:29.15pt;mso-position-horizontal-relative:page;mso-position-vertical-relative:page;z-index:-113848" type="#_x0000_t202" filled="false" stroked="false">
            <v:textbox inset="0,0,0,0">
              <w:txbxContent>
                <w:p>
                  <w:pPr>
                    <w:pStyle w:val="BodyText"/>
                    <w:spacing w:before="10"/>
                    <w:ind w:right="11"/>
                  </w:pPr>
                  <w:r>
                    <w:rPr/>
                    <w:t>Kutzin, J. (2001): A descriptive framework for country-level analysis of health care financing arrangements. </w:t>
                  </w:r>
                  <w:r>
                    <w:rPr>
                      <w:i/>
                    </w:rPr>
                    <w:t>Health Policy</w:t>
                  </w:r>
                  <w:r>
                    <w:rPr/>
                    <w:t>, 56, 171-204.</w:t>
                  </w:r>
                </w:p>
              </w:txbxContent>
            </v:textbox>
            <w10:wrap type="none"/>
          </v:shape>
        </w:pict>
      </w:r>
      <w:r>
        <w:rPr/>
        <w:pict>
          <v:shape style="position:absolute;margin-left:89.084099pt;margin-top:514.674927pt;width:434.4pt;height:31.1pt;mso-position-horizontal-relative:page;mso-position-vertical-relative:page;z-index:-113824" type="#_x0000_t202" filled="false" stroked="false">
            <v:textbox inset="0,0,0,0">
              <w:txbxContent>
                <w:p>
                  <w:pPr>
                    <w:pStyle w:val="BodyText"/>
                    <w:spacing w:before="20"/>
                    <w:ind w:right="18"/>
                    <w:rPr>
                      <w:rFonts w:ascii="Tahoma"/>
                    </w:rPr>
                  </w:pPr>
                  <w:r>
                    <w:rPr>
                      <w:rFonts w:ascii="Tahoma"/>
                    </w:rPr>
                    <w:t>Malikane, C. National Health Insurance: Modeling Fiscal Implications of Initial Costs and Benefits. Unpublished paper. Johannesburg, 2009.</w:t>
                  </w:r>
                </w:p>
              </w:txbxContent>
            </v:textbox>
            <w10:wrap type="none"/>
          </v:shape>
        </w:pict>
      </w:r>
      <w:r>
        <w:rPr/>
        <w:pict>
          <v:shape style="position:absolute;margin-left:89.084099pt;margin-top:558.189026pt;width:434.3pt;height:31.1pt;mso-position-horizontal-relative:page;mso-position-vertical-relative:page;z-index:-113800" type="#_x0000_t202" filled="false" stroked="false">
            <v:textbox inset="0,0,0,0">
              <w:txbxContent>
                <w:p>
                  <w:pPr>
                    <w:pStyle w:val="BodyText"/>
                    <w:spacing w:before="20"/>
                    <w:ind w:right="11"/>
                    <w:rPr>
                      <w:rFonts w:ascii="Tahoma" w:hAnsi="Tahoma"/>
                    </w:rPr>
                  </w:pPr>
                  <w:r>
                    <w:rPr>
                      <w:rFonts w:ascii="Tahoma" w:hAnsi="Tahoma"/>
                    </w:rPr>
                    <w:t>McCoy D, 1996, Free Health Care Policies for Pregnant Women and Children under 6 in South Africa: An Impact Assessment.” Health Systems Trust: Durban.</w:t>
                  </w:r>
                </w:p>
              </w:txbxContent>
            </v:textbox>
            <w10:wrap type="none"/>
          </v:shape>
        </w:pict>
      </w:r>
      <w:r>
        <w:rPr/>
        <w:pict>
          <v:shape style="position:absolute;margin-left:89.084099pt;margin-top:601.935913pt;width:434.4pt;height:29.15pt;mso-position-horizontal-relative:page;mso-position-vertical-relative:page;z-index:-113776" type="#_x0000_t202" filled="false" stroked="false">
            <v:textbox inset="0,0,0,0">
              <w:txbxContent>
                <w:p>
                  <w:pPr>
                    <w:pStyle w:val="BodyText"/>
                    <w:spacing w:before="10"/>
                    <w:ind w:right="17"/>
                  </w:pPr>
                  <w:r>
                    <w:rPr/>
                    <w:t>McIntyre, D. (2007): Learning from experience: health care financing in low- and middle-income countries</w:t>
                  </w:r>
                  <w:r>
                    <w:rPr>
                      <w:i/>
                    </w:rPr>
                    <w:t>. </w:t>
                  </w:r>
                  <w:r>
                    <w:rPr/>
                    <w:t>Geneva: Global Forum for Health Research.</w:t>
                  </w:r>
                </w:p>
              </w:txbxContent>
            </v:textbox>
            <w10:wrap type="none"/>
          </v:shape>
        </w:pict>
      </w:r>
      <w:r>
        <w:rPr/>
        <w:pict>
          <v:shape style="position:absolute;margin-left:89.084099pt;margin-top:643.406189pt;width:434.35pt;height:43pt;mso-position-horizontal-relative:page;mso-position-vertical-relative:page;z-index:-113752" type="#_x0000_t202" filled="false" stroked="false">
            <v:textbox inset="0,0,0,0">
              <w:txbxContent>
                <w:p>
                  <w:pPr>
                    <w:spacing w:before="10"/>
                    <w:ind w:left="20" w:right="0" w:firstLine="0"/>
                    <w:jc w:val="left"/>
                    <w:rPr>
                      <w:sz w:val="24"/>
                    </w:rPr>
                  </w:pPr>
                  <w:r>
                    <w:rPr>
                      <w:sz w:val="24"/>
                    </w:rPr>
                    <w:t>McIntyre D, Bloom G, Doherty J, Brijlal P (1995): </w:t>
                  </w:r>
                  <w:r>
                    <w:rPr>
                      <w:i/>
                      <w:sz w:val="24"/>
                    </w:rPr>
                    <w:t>Health Expenditure and Finance in </w:t>
                  </w:r>
                  <w:r>
                    <w:rPr>
                      <w:i/>
                      <w:sz w:val="24"/>
                    </w:rPr>
                    <w:t>South Africa</w:t>
                  </w:r>
                  <w:r>
                    <w:rPr>
                      <w:sz w:val="24"/>
                    </w:rPr>
                    <w:t>. Durban: Health Systems Trust and the World Bank. (</w:t>
                  </w:r>
                  <w:hyperlink r:id="rId49">
                    <w:r>
                      <w:rPr>
                        <w:color w:val="0000FF"/>
                        <w:sz w:val="24"/>
                        <w:u w:val="single" w:color="0000FF"/>
                      </w:rPr>
                      <w:t>http://www.heu.uct.ac.za/ourpublications.htm</w:t>
                    </w:r>
                  </w:hyperlink>
                  <w:r>
                    <w:rPr>
                      <w:sz w:val="24"/>
                    </w:rPr>
                    <w:t>)</w:t>
                  </w:r>
                </w:p>
              </w:txbxContent>
            </v:textbox>
            <w10:wrap type="none"/>
          </v:shape>
        </w:pict>
      </w:r>
      <w:r>
        <w:rPr/>
        <w:pict>
          <v:shape style="position:absolute;margin-left:109.421173pt;margin-top:211.501465pt;width:8.3pt;height:12pt;mso-position-horizontal-relative:page;mso-position-vertical-relative:page;z-index:-113728"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89.084099pt;margin-top:71.231285pt;width:434.35pt;height:43pt;mso-position-horizontal-relative:page;mso-position-vertical-relative:page;z-index:-113704" type="#_x0000_t202" filled="false" stroked="false">
            <v:textbox inset="0,0,0,0">
              <w:txbxContent>
                <w:p>
                  <w:pPr>
                    <w:pStyle w:val="BodyText"/>
                    <w:spacing w:before="10"/>
                    <w:ind w:right="17"/>
                    <w:jc w:val="both"/>
                  </w:pPr>
                  <w:r>
                    <w:rPr/>
                    <w:t>McIntyre, D. and Doherty, J. (2004): Health care financing and expenditure: Progress since 1994 and remaining challenges. In: Van Rensburg, H. (Ed.) </w:t>
                  </w:r>
                  <w:r>
                    <w:rPr>
                      <w:i/>
                    </w:rPr>
                    <w:t>Health care in South </w:t>
                  </w:r>
                  <w:r>
                    <w:rPr>
                      <w:i/>
                    </w:rPr>
                    <w:t>Africa, </w:t>
                  </w:r>
                  <w:r>
                    <w:rPr/>
                    <w:t>Pretoria: Van Schaik Publishers.</w:t>
                  </w:r>
                </w:p>
              </w:txbxContent>
            </v:textbox>
            <w10:wrap type="none"/>
          </v:shape>
        </w:pict>
      </w:r>
      <w:r>
        <w:rPr/>
        <w:pict>
          <v:shape style="position:absolute;margin-left:89.084099pt;margin-top:126.525284pt;width:434.5pt;height:84.45pt;mso-position-horizontal-relative:page;mso-position-vertical-relative:page;z-index:-113680" type="#_x0000_t202" filled="false" stroked="false">
            <v:textbox inset="0,0,0,0">
              <w:txbxContent>
                <w:p>
                  <w:pPr>
                    <w:pStyle w:val="BodyText"/>
                    <w:spacing w:before="10"/>
                    <w:ind w:right="17"/>
                    <w:jc w:val="both"/>
                  </w:pPr>
                  <w:r>
                    <w:rPr/>
                    <w:t>McIntyre D, Okorafor O, Ataguba J, Govender V, Goudge J, Harris B, Nxumalo N, Moeti R, Maja A, Palmer N, Mills A (2008): Health care access and utilisation, the burden of out-of-pocket payments and perceptions of the health system: Findings of a national household survey. Cape Town: Health Economics Unit, University of Cape Town; Centre for Health Policy, University of the Witwatersrand; Department of Health; and London School of Hygiene and Tropical</w:t>
                  </w:r>
                  <w:r>
                    <w:rPr>
                      <w:spacing w:val="-1"/>
                    </w:rPr>
                    <w:t> </w:t>
                  </w:r>
                  <w:r>
                    <w:rPr/>
                    <w:t>Medicine.</w:t>
                  </w:r>
                </w:p>
              </w:txbxContent>
            </v:textbox>
            <w10:wrap type="none"/>
          </v:shape>
        </w:pict>
      </w:r>
      <w:r>
        <w:rPr/>
        <w:pict>
          <v:shape style="position:absolute;margin-left:89.084099pt;margin-top:223.057251pt;width:434.3pt;height:31.1pt;mso-position-horizontal-relative:page;mso-position-vertical-relative:page;z-index:-113656" type="#_x0000_t202" filled="false" stroked="false">
            <v:textbox inset="0,0,0,0">
              <w:txbxContent>
                <w:p>
                  <w:pPr>
                    <w:pStyle w:val="BodyText"/>
                    <w:spacing w:before="20"/>
                    <w:ind w:right="11"/>
                    <w:rPr>
                      <w:rFonts w:ascii="Tahoma"/>
                    </w:rPr>
                  </w:pPr>
                  <w:r>
                    <w:rPr>
                      <w:rFonts w:ascii="Tahoma"/>
                    </w:rPr>
                    <w:t>McIntyre, D. and M. Thiede, Health Care Financing and Expenditure, paper prepared for the Health Systems Trust, 2007.</w:t>
                  </w:r>
                </w:p>
              </w:txbxContent>
            </v:textbox>
            <w10:wrap type="none"/>
          </v:shape>
        </w:pict>
      </w:r>
      <w:r>
        <w:rPr/>
        <w:pict>
          <v:shape style="position:absolute;margin-left:89.084099pt;margin-top:266.082886pt;width:434.35pt;height:70.650pt;mso-position-horizontal-relative:page;mso-position-vertical-relative:page;z-index:-113632" type="#_x0000_t202" filled="false" stroked="false">
            <v:textbox inset="0,0,0,0">
              <w:txbxContent>
                <w:p>
                  <w:pPr>
                    <w:pStyle w:val="BodyText"/>
                    <w:spacing w:before="10"/>
                    <w:ind w:right="21"/>
                  </w:pPr>
                  <w:r>
                    <w:rPr/>
                    <w:t>McIntyre D, Thiede M, Nkosi M, Mutyambizi V, Castillo-Riquelme M, Goudge J, Gilson L, Erasmus E (2007): A critical analysis of the current South African health system.  Cape Town: Health Economics Unit, University of Cape Town and Centre for Health Policy, University of the Witwatersrand. (</w:t>
                  </w:r>
                  <w:hyperlink r:id="rId50">
                    <w:r>
                      <w:rPr>
                        <w:color w:val="0000FF"/>
                        <w:u w:val="single" w:color="0000FF"/>
                      </w:rPr>
                      <w:t>http://web.uct.ac.za/depts/heu//SHIELD/reports/SouthAfrica1.pdf</w:t>
                    </w:r>
                  </w:hyperlink>
                  <w:r>
                    <w:rPr/>
                    <w:t>)</w:t>
                  </w:r>
                </w:p>
              </w:txbxContent>
            </v:textbox>
            <w10:wrap type="none"/>
          </v:shape>
        </w:pict>
      </w:r>
      <w:r>
        <w:rPr/>
        <w:pict>
          <v:shape style="position:absolute;margin-left:89.084099pt;margin-top:362.847595pt;width:434.5pt;height:43pt;mso-position-horizontal-relative:page;mso-position-vertical-relative:page;z-index:-113608" type="#_x0000_t202" filled="false" stroked="false">
            <v:textbox inset="0,0,0,0">
              <w:txbxContent>
                <w:p>
                  <w:pPr>
                    <w:spacing w:before="10"/>
                    <w:ind w:left="20" w:right="17" w:firstLine="0"/>
                    <w:jc w:val="both"/>
                    <w:rPr>
                      <w:sz w:val="24"/>
                    </w:rPr>
                  </w:pPr>
                  <w:r>
                    <w:rPr>
                      <w:sz w:val="24"/>
                    </w:rPr>
                    <w:t>McPake B. &amp; Mills A. (2000): What can we learn from international comparisons of health systems and health system reform? </w:t>
                  </w:r>
                  <w:r>
                    <w:rPr>
                      <w:i/>
                      <w:sz w:val="24"/>
                    </w:rPr>
                    <w:t>Bulletin of the World Health Organisation</w:t>
                  </w:r>
                  <w:r>
                    <w:rPr>
                      <w:sz w:val="24"/>
                    </w:rPr>
                    <w:t>, 78(6), 811-820.</w:t>
                  </w:r>
                </w:p>
              </w:txbxContent>
            </v:textbox>
            <w10:wrap type="none"/>
          </v:shape>
        </w:pict>
      </w:r>
      <w:r>
        <w:rPr/>
        <w:pict>
          <v:shape style="position:absolute;margin-left:89.084099pt;margin-top:418.211975pt;width:434.55pt;height:29.3pt;mso-position-horizontal-relative:page;mso-position-vertical-relative:page;z-index:-113584" type="#_x0000_t202" filled="false" stroked="false">
            <v:textbox inset="0,0,0,0">
              <w:txbxContent>
                <w:p>
                  <w:pPr>
                    <w:pStyle w:val="BodyText"/>
                    <w:spacing w:before="12"/>
                    <w:rPr>
                      <w:rFonts w:ascii="Arial"/>
                    </w:rPr>
                  </w:pPr>
                  <w:r>
                    <w:rPr>
                      <w:rFonts w:ascii="Arial"/>
                    </w:rPr>
                    <w:t>Monticelli F, Day C, Barron P, Sello E (in Press): The district health barometer 2007/08. Durban, Health Systems Trust.</w:t>
                  </w:r>
                </w:p>
              </w:txbxContent>
            </v:textbox>
            <w10:wrap type="none"/>
          </v:shape>
        </w:pict>
      </w:r>
      <w:r>
        <w:rPr/>
        <w:pict>
          <v:shape style="position:absolute;margin-left:89.084099pt;margin-top:459.612183pt;width:434.5pt;height:56.8pt;mso-position-horizontal-relative:page;mso-position-vertical-relative:page;z-index:-113560" type="#_x0000_t202" filled="false" stroked="false">
            <v:textbox inset="0,0,0,0">
              <w:txbxContent>
                <w:p>
                  <w:pPr>
                    <w:pStyle w:val="BodyText"/>
                    <w:spacing w:before="10"/>
                    <w:ind w:right="17"/>
                    <w:jc w:val="both"/>
                  </w:pPr>
                  <w:r>
                    <w:rPr/>
                    <w:t>Murphy, M and Von Holdt, k (2005) "An investigation into the management of public hospitals in South Africa: Stressed institutions, disempowered management". Research report commissioned by the Department of Public Service and Administration, December 2005.</w:t>
                  </w:r>
                </w:p>
              </w:txbxContent>
            </v:textbox>
            <w10:wrap type="none"/>
          </v:shape>
        </w:pict>
      </w:r>
      <w:r>
        <w:rPr/>
        <w:pict>
          <v:shape style="position:absolute;margin-left:89.084099pt;margin-top:528.729858pt;width:434.4pt;height:29.15pt;mso-position-horizontal-relative:page;mso-position-vertical-relative:page;z-index:-113536" type="#_x0000_t202" filled="false" stroked="false">
            <v:textbox inset="0,0,0,0">
              <w:txbxContent>
                <w:p>
                  <w:pPr>
                    <w:pStyle w:val="BodyText"/>
                    <w:spacing w:before="10"/>
                  </w:pPr>
                  <w:r>
                    <w:rPr/>
                    <w:t>National Health Act of 2004 (Act 61 of 2003). Government Gazette Vol. 469, No. 26595.</w:t>
                  </w:r>
                </w:p>
                <w:p>
                  <w:pPr>
                    <w:pStyle w:val="BodyText"/>
                    <w:spacing w:before="0"/>
                  </w:pPr>
                  <w:r>
                    <w:rPr/>
                    <w:t>Cape Town 23 July 2004</w:t>
                  </w:r>
                </w:p>
              </w:txbxContent>
            </v:textbox>
            <w10:wrap type="none"/>
          </v:shape>
        </w:pict>
      </w:r>
      <w:r>
        <w:rPr/>
        <w:pict>
          <v:shape style="position:absolute;margin-left:89.084099pt;margin-top:570.200562pt;width:434.2pt;height:29.15pt;mso-position-horizontal-relative:page;mso-position-vertical-relative:page;z-index:-113512" type="#_x0000_t202" filled="false" stroked="false">
            <v:textbox inset="0,0,0,0">
              <w:txbxContent>
                <w:p>
                  <w:pPr>
                    <w:pStyle w:val="BodyText"/>
                    <w:spacing w:before="10"/>
                  </w:pPr>
                  <w:r>
                    <w:rPr/>
                    <w:t>National Treasury (2008): Medium Term Budget Policy Statements. Pretoria, National Treasury.</w:t>
                  </w:r>
                </w:p>
              </w:txbxContent>
            </v:textbox>
            <w10:wrap type="none"/>
          </v:shape>
        </w:pict>
      </w:r>
      <w:r>
        <w:rPr/>
        <w:pict>
          <v:shape style="position:absolute;margin-left:89.084099pt;margin-top:611.670776pt;width:434.2pt;height:29.15pt;mso-position-horizontal-relative:page;mso-position-vertical-relative:page;z-index:-113488" type="#_x0000_t202" filled="false" stroked="false">
            <v:textbox inset="0,0,0,0">
              <w:txbxContent>
                <w:p>
                  <w:pPr>
                    <w:pStyle w:val="BodyText"/>
                    <w:spacing w:before="10"/>
                  </w:pPr>
                  <w:r>
                    <w:rPr/>
                    <w:t>National Treasury (2009): Preliminary Budget Allocations for 2009. Pretoria, National Treasury.</w:t>
                  </w:r>
                </w:p>
              </w:txbxContent>
            </v:textbox>
            <w10:wrap type="none"/>
          </v:shape>
        </w:pict>
      </w:r>
      <w:r>
        <w:rPr/>
        <w:pict>
          <v:shape style="position:absolute;margin-left:89.084099pt;margin-top:652.258728pt;width:434.35pt;height:31.75pt;mso-position-horizontal-relative:page;mso-position-vertical-relative:page;z-index:-113464" type="#_x0000_t202" filled="false" stroked="false">
            <v:textbox inset="0,0,0,0">
              <w:txbxContent>
                <w:p>
                  <w:pPr>
                    <w:pStyle w:val="BodyText"/>
                    <w:spacing w:before="23"/>
                    <w:rPr>
                      <w:rFonts w:ascii="Tahoma"/>
                    </w:rPr>
                  </w:pPr>
                  <w:r>
                    <w:rPr>
                      <w:rFonts w:ascii="Tahoma"/>
                    </w:rPr>
                    <w:t>Newhouse J. The Health Insurance Study: A Summary</w:t>
                  </w:r>
                  <w:r>
                    <w:rPr>
                      <w:rFonts w:ascii="Tahoma"/>
                      <w:i/>
                      <w:sz w:val="25"/>
                    </w:rPr>
                    <w:t>. </w:t>
                  </w:r>
                  <w:r>
                    <w:rPr>
                      <w:rFonts w:ascii="Tahoma"/>
                    </w:rPr>
                    <w:t>Santa Monica: RAND Corporation (Pub. No. R-965-1-OEO), 1974.</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89.084099pt;margin-top:71.231285pt;width:434.25pt;height:29.15pt;mso-position-horizontal-relative:page;mso-position-vertical-relative:page;z-index:-113440" type="#_x0000_t202" filled="false" stroked="false">
            <v:textbox inset="0,0,0,0">
              <w:txbxContent>
                <w:p>
                  <w:pPr>
                    <w:pStyle w:val="BodyText"/>
                    <w:spacing w:before="10"/>
                  </w:pPr>
                  <w:r>
                    <w:rPr/>
                    <w:t>Normand C. &amp; Weber A. (1994): Social Health Insurance: A guidebook for planning</w:t>
                  </w:r>
                  <w:r>
                    <w:rPr>
                      <w:i/>
                    </w:rPr>
                    <w:t>. </w:t>
                  </w:r>
                  <w:r>
                    <w:rPr/>
                    <w:t>Geneva: World Health Organisation and International Labour Office.</w:t>
                  </w:r>
                </w:p>
              </w:txbxContent>
            </v:textbox>
            <w10:wrap type="none"/>
          </v:shape>
        </w:pict>
      </w:r>
      <w:r>
        <w:rPr/>
        <w:pict>
          <v:shape style="position:absolute;margin-left:89.084099pt;margin-top:112.65197pt;width:425.25pt;height:15.45pt;mso-position-horizontal-relative:page;mso-position-vertical-relative:page;z-index:-113416" type="#_x0000_t202" filled="false" stroked="false">
            <v:textbox inset="0,0,0,0">
              <w:txbxContent>
                <w:p>
                  <w:pPr>
                    <w:pStyle w:val="BodyText"/>
                    <w:spacing w:before="12"/>
                    <w:rPr>
                      <w:rFonts w:ascii="Arial"/>
                    </w:rPr>
                  </w:pPr>
                  <w:r>
                    <w:rPr>
                      <w:rFonts w:ascii="Arial"/>
                    </w:rPr>
                    <w:t>Oates, W.E. (1999): 'An Essay on Fiscal federalism', </w:t>
                  </w:r>
                  <w:r>
                    <w:rPr>
                      <w:rFonts w:ascii="Arial"/>
                      <w:i/>
                    </w:rPr>
                    <w:t>Jf Econ Lit</w:t>
                  </w:r>
                  <w:r>
                    <w:rPr>
                      <w:rFonts w:ascii="Arial"/>
                    </w:rPr>
                    <w:t>, 37(3):1120-49.</w:t>
                  </w:r>
                </w:p>
              </w:txbxContent>
            </v:textbox>
            <w10:wrap type="none"/>
          </v:shape>
        </w:pict>
      </w:r>
      <w:r>
        <w:rPr/>
        <w:pict>
          <v:shape style="position:absolute;margin-left:89.084099pt;margin-top:146.429276pt;width:434.5pt;height:43pt;mso-position-horizontal-relative:page;mso-position-vertical-relative:page;z-index:-113392" type="#_x0000_t202" filled="false" stroked="false">
            <v:textbox inset="0,0,0,0">
              <w:txbxContent>
                <w:p>
                  <w:pPr>
                    <w:spacing w:before="12"/>
                    <w:ind w:left="20" w:right="17" w:firstLine="0"/>
                    <w:jc w:val="both"/>
                    <w:rPr>
                      <w:rFonts w:ascii="Arial"/>
                      <w:i/>
                      <w:sz w:val="24"/>
                    </w:rPr>
                  </w:pPr>
                  <w:r>
                    <w:rPr>
                      <w:rFonts w:ascii="Arial"/>
                      <w:sz w:val="24"/>
                    </w:rPr>
                    <w:t>Philips M, Zachariah R and Venis S (2008): Task shifting for antiretroviral treatment delivery in sub-Saharan Africa: not a panacea. </w:t>
                  </w:r>
                  <w:r>
                    <w:rPr>
                      <w:rFonts w:ascii="Arial"/>
                      <w:i/>
                      <w:sz w:val="24"/>
                    </w:rPr>
                    <w:t>Newsletter Medecins </w:t>
                  </w:r>
                  <w:r>
                    <w:rPr>
                      <w:rFonts w:ascii="Arial"/>
                      <w:i/>
                      <w:sz w:val="24"/>
                    </w:rPr>
                    <w:t>Sans Frontieres.</w:t>
                  </w:r>
                </w:p>
              </w:txbxContent>
            </v:textbox>
            <w10:wrap type="none"/>
          </v:shape>
        </w:pict>
      </w:r>
      <w:r>
        <w:rPr/>
        <w:pict>
          <v:shape style="position:absolute;margin-left:89.084099pt;margin-top:193.910278pt;width:309.850pt;height:29.3pt;mso-position-horizontal-relative:page;mso-position-vertical-relative:page;z-index:-113368" type="#_x0000_t202" filled="false" stroked="false">
            <v:textbox inset="0,0,0,0">
              <w:txbxContent>
                <w:p>
                  <w:pPr>
                    <w:pStyle w:val="BodyText"/>
                    <w:spacing w:before="12"/>
                    <w:ind w:right="7"/>
                    <w:rPr>
                      <w:rFonts w:ascii="Arial"/>
                    </w:rPr>
                  </w:pPr>
                  <w:hyperlink r:id="rId51">
                    <w:r>
                      <w:rPr>
                        <w:rFonts w:ascii="Arial"/>
                        <w:color w:val="0000FF"/>
                        <w:u w:val="single" w:color="0000FF"/>
                      </w:rPr>
                      <w:t>www.msf.org.za/articles/article_TaskShifting_220208.html</w:t>
                    </w:r>
                  </w:hyperlink>
                  <w:r>
                    <w:rPr>
                      <w:rFonts w:ascii="Arial"/>
                      <w:color w:val="0000FF"/>
                    </w:rPr>
                    <w:t> </w:t>
                  </w:r>
                  <w:r>
                    <w:rPr>
                      <w:rFonts w:ascii="Arial"/>
                    </w:rPr>
                    <w:t>November 2008).</w:t>
                  </w:r>
                </w:p>
              </w:txbxContent>
            </v:textbox>
            <w10:wrap type="none"/>
          </v:shape>
        </w:pict>
      </w:r>
      <w:r>
        <w:rPr/>
        <w:pict>
          <v:shape style="position:absolute;margin-left:424.55719pt;margin-top:193.910767pt;width:58pt;height:15.45pt;mso-position-horizontal-relative:page;mso-position-vertical-relative:page;z-index:-113344" type="#_x0000_t202" filled="false" stroked="false">
            <v:textbox inset="0,0,0,0">
              <w:txbxContent>
                <w:p>
                  <w:pPr>
                    <w:pStyle w:val="BodyText"/>
                    <w:spacing w:before="12"/>
                    <w:rPr>
                      <w:rFonts w:ascii="Arial"/>
                    </w:rPr>
                  </w:pPr>
                  <w:r>
                    <w:rPr>
                      <w:rFonts w:ascii="Arial"/>
                    </w:rPr>
                    <w:t>(Accessed</w:t>
                  </w:r>
                </w:p>
              </w:txbxContent>
            </v:textbox>
            <w10:wrap type="none"/>
          </v:shape>
        </w:pict>
      </w:r>
      <w:r>
        <w:rPr/>
        <w:pict>
          <v:shape style="position:absolute;margin-left:508.155151pt;margin-top:193.910767pt;width:15.4pt;height:15.45pt;mso-position-horizontal-relative:page;mso-position-vertical-relative:page;z-index:-113320" type="#_x0000_t202" filled="false" stroked="false">
            <v:textbox inset="0,0,0,0">
              <w:txbxContent>
                <w:p>
                  <w:pPr>
                    <w:pStyle w:val="BodyText"/>
                    <w:spacing w:before="12"/>
                    <w:rPr>
                      <w:rFonts w:ascii="Arial"/>
                    </w:rPr>
                  </w:pPr>
                  <w:r>
                    <w:rPr>
                      <w:rFonts w:ascii="Arial"/>
                    </w:rPr>
                    <w:t>11</w:t>
                  </w:r>
                </w:p>
              </w:txbxContent>
            </v:textbox>
            <w10:wrap type="none"/>
          </v:shape>
        </w:pict>
      </w:r>
      <w:r>
        <w:rPr/>
        <w:pict>
          <v:shape style="position:absolute;margin-left:89.084099pt;margin-top:241.271072pt;width:434.45pt;height:29.3pt;mso-position-horizontal-relative:page;mso-position-vertical-relative:page;z-index:-113296" type="#_x0000_t202" filled="false" stroked="false">
            <v:textbox inset="0,0,0,0">
              <w:txbxContent>
                <w:p>
                  <w:pPr>
                    <w:spacing w:before="12"/>
                    <w:ind w:left="20" w:right="0" w:firstLine="0"/>
                    <w:jc w:val="left"/>
                    <w:rPr>
                      <w:rFonts w:ascii="Arial" w:hAnsi="Arial"/>
                      <w:sz w:val="24"/>
                    </w:rPr>
                  </w:pPr>
                  <w:r>
                    <w:rPr>
                      <w:rFonts w:ascii="Arial" w:hAnsi="Arial"/>
                      <w:sz w:val="24"/>
                    </w:rPr>
                    <w:t>Pillay R (2007): </w:t>
                  </w:r>
                  <w:r>
                    <w:rPr>
                      <w:rFonts w:ascii="Arial" w:hAnsi="Arial"/>
                      <w:i/>
                      <w:sz w:val="24"/>
                    </w:rPr>
                    <w:t>The skills gap in hospital management: a comparative analysis of </w:t>
                  </w:r>
                  <w:r>
                    <w:rPr>
                      <w:rFonts w:ascii="Arial" w:hAnsi="Arial"/>
                      <w:i/>
                      <w:sz w:val="24"/>
                    </w:rPr>
                    <w:t>hospital managers in the public and private sectors in South Africa – </w:t>
                  </w:r>
                  <w:r>
                    <w:rPr>
                      <w:rFonts w:ascii="Arial" w:hAnsi="Arial"/>
                      <w:sz w:val="24"/>
                    </w:rPr>
                    <w:t>UWC</w:t>
                  </w:r>
                </w:p>
              </w:txbxContent>
            </v:textbox>
            <w10:wrap type="none"/>
          </v:shape>
        </w:pict>
      </w:r>
      <w:r>
        <w:rPr/>
        <w:pict>
          <v:shape style="position:absolute;margin-left:89.084099pt;margin-top:282.79187pt;width:47.35pt;height:15.35pt;mso-position-horizontal-relative:page;mso-position-vertical-relative:page;z-index:-113272" type="#_x0000_t202" filled="false" stroked="false">
            <v:textbox inset="0,0,0,0">
              <w:txbxContent>
                <w:p>
                  <w:pPr>
                    <w:pStyle w:val="BodyText"/>
                    <w:spacing w:before="10"/>
                  </w:pPr>
                  <w:r>
                    <w:rPr/>
                    <w:t>Plusnews</w:t>
                  </w:r>
                </w:p>
              </w:txbxContent>
            </v:textbox>
            <w10:wrap type="none"/>
          </v:shape>
        </w:pict>
      </w:r>
      <w:r>
        <w:rPr/>
        <w:pict>
          <v:shape style="position:absolute;margin-left:151.299286pt;margin-top:282.79187pt;width:47.9pt;height:15.35pt;mso-position-horizontal-relative:page;mso-position-vertical-relative:page;z-index:-113248" type="#_x0000_t202" filled="false" stroked="false">
            <v:textbox inset="0,0,0,0">
              <w:txbxContent>
                <w:p>
                  <w:pPr>
                    <w:pStyle w:val="BodyText"/>
                    <w:spacing w:before="10"/>
                  </w:pPr>
                  <w:r>
                    <w:rPr/>
                    <w:t>(undated)</w:t>
                  </w:r>
                </w:p>
              </w:txbxContent>
            </v:textbox>
            <w10:wrap type="none"/>
          </v:shape>
        </w:pict>
      </w:r>
      <w:r>
        <w:rPr/>
        <w:pict>
          <v:shape style="position:absolute;margin-left:214.114105pt;margin-top:282.79187pt;width:30.1pt;height:15.35pt;mso-position-horizontal-relative:page;mso-position-vertical-relative:page;z-index:-113224" type="#_x0000_t202" filled="false" stroked="false">
            <v:textbox inset="0,0,0,0">
              <w:txbxContent>
                <w:p>
                  <w:pPr>
                    <w:pStyle w:val="BodyText"/>
                    <w:spacing w:before="10"/>
                  </w:pPr>
                  <w:r>
                    <w:rPr/>
                    <w:t>South</w:t>
                  </w:r>
                </w:p>
              </w:txbxContent>
            </v:textbox>
            <w10:wrap type="none"/>
          </v:shape>
        </w:pict>
      </w:r>
      <w:r>
        <w:rPr/>
        <w:pict>
          <v:shape style="position:absolute;margin-left:259.033966pt;margin-top:282.79187pt;width:35.8pt;height:15.35pt;mso-position-horizontal-relative:page;mso-position-vertical-relative:page;z-index:-113200" type="#_x0000_t202" filled="false" stroked="false">
            <v:textbox inset="0,0,0,0">
              <w:txbxContent>
                <w:p>
                  <w:pPr>
                    <w:pStyle w:val="BodyText"/>
                    <w:spacing w:before="10"/>
                  </w:pPr>
                  <w:r>
                    <w:rPr/>
                    <w:t>Africa:</w:t>
                  </w:r>
                </w:p>
              </w:txbxContent>
            </v:textbox>
            <w10:wrap type="none"/>
          </v:shape>
        </w:pict>
      </w:r>
      <w:r>
        <w:rPr/>
        <w:pict>
          <v:shape style="position:absolute;margin-left:309.837494pt;margin-top:282.79187pt;width:36.1pt;height:15.35pt;mso-position-horizontal-relative:page;mso-position-vertical-relative:page;z-index:-113176" type="#_x0000_t202" filled="false" stroked="false">
            <v:textbox inset="0,0,0,0">
              <w:txbxContent>
                <w:p>
                  <w:pPr>
                    <w:pStyle w:val="BodyText"/>
                    <w:spacing w:before="10"/>
                  </w:pPr>
                  <w:r>
                    <w:rPr/>
                    <w:t>Money</w:t>
                  </w:r>
                </w:p>
              </w:txbxContent>
            </v:textbox>
            <w10:wrap type="none"/>
          </v:shape>
        </w:pict>
      </w:r>
      <w:r>
        <w:rPr/>
        <w:pict>
          <v:shape style="position:absolute;margin-left:360.522949pt;margin-top:282.79187pt;width:39.35pt;height:15.35pt;mso-position-horizontal-relative:page;mso-position-vertical-relative:page;z-index:-113152" type="#_x0000_t202" filled="false" stroked="false">
            <v:textbox inset="0,0,0,0">
              <w:txbxContent>
                <w:p>
                  <w:pPr>
                    <w:pStyle w:val="BodyText"/>
                    <w:spacing w:before="10"/>
                  </w:pPr>
                  <w:r>
                    <w:rPr/>
                    <w:t>delayed</w:t>
                  </w:r>
                </w:p>
              </w:txbxContent>
            </v:textbox>
            <w10:wrap type="none"/>
          </v:shape>
        </w:pict>
      </w:r>
      <w:r>
        <w:rPr/>
        <w:pict>
          <v:shape style="position:absolute;margin-left:414.689697pt;margin-top:282.79187pt;width:10pt;height:15.35pt;mso-position-horizontal-relative:page;mso-position-vertical-relative:page;z-index:-113128" type="#_x0000_t202" filled="false" stroked="false">
            <v:textbox inset="0,0,0,0">
              <w:txbxContent>
                <w:p>
                  <w:pPr>
                    <w:pStyle w:val="BodyText"/>
                    <w:spacing w:before="10"/>
                  </w:pPr>
                  <w:r>
                    <w:rPr/>
                    <w:t>is</w:t>
                  </w:r>
                </w:p>
              </w:txbxContent>
            </v:textbox>
            <w10:wrap type="none"/>
          </v:shape>
        </w:pict>
      </w:r>
      <w:r>
        <w:rPr/>
        <w:pict>
          <v:shape style="position:absolute;margin-left:439.671997pt;margin-top:282.79187pt;width:83.75pt;height:15.35pt;mso-position-horizontal-relative:page;mso-position-vertical-relative:page;z-index:-113104" type="#_x0000_t202" filled="false" stroked="false">
            <v:textbox inset="0,0,0,0">
              <w:txbxContent>
                <w:p>
                  <w:pPr>
                    <w:pStyle w:val="BodyText"/>
                    <w:tabs>
                      <w:tab w:pos="956" w:val="left" w:leader="none"/>
                    </w:tabs>
                    <w:spacing w:before="10"/>
                  </w:pPr>
                  <w:r>
                    <w:rPr/>
                    <w:t>ARVs</w:t>
                    <w:tab/>
                    <w:t>denied.</w:t>
                  </w:r>
                </w:p>
              </w:txbxContent>
            </v:textbox>
            <w10:wrap type="none"/>
          </v:shape>
        </w:pict>
      </w:r>
      <w:r>
        <w:rPr/>
        <w:pict>
          <v:shape style="position:absolute;margin-left:89.084099pt;margin-top:296.615082pt;width:363pt;height:15.35pt;mso-position-horizontal-relative:page;mso-position-vertical-relative:page;z-index:-113080" type="#_x0000_t202" filled="false" stroked="false">
            <v:textbox inset="0,0,0,0">
              <w:txbxContent>
                <w:p>
                  <w:pPr>
                    <w:pStyle w:val="BodyText"/>
                    <w:spacing w:before="10"/>
                  </w:pPr>
                  <w:hyperlink r:id="rId52">
                    <w:r>
                      <w:rPr>
                        <w:color w:val="0000FF"/>
                        <w:u w:val="single" w:color="0000FF"/>
                      </w:rPr>
                      <w:t>http://www.plusnews.org/Report.aspx?ReportId=81562</w:t>
                    </w:r>
                    <w:r>
                      <w:rPr>
                        <w:color w:val="0000FF"/>
                      </w:rPr>
                      <w:t> </w:t>
                    </w:r>
                  </w:hyperlink>
                  <w:r>
                    <w:rPr/>
                    <w:t>accessed 03/12/08.</w:t>
                  </w:r>
                </w:p>
              </w:txbxContent>
            </v:textbox>
            <w10:wrap type="none"/>
          </v:shape>
        </w:pict>
      </w:r>
      <w:r>
        <w:rPr/>
        <w:pict>
          <v:shape style="position:absolute;margin-left:89.084099pt;margin-top:330.342865pt;width:434.55pt;height:43.1pt;mso-position-horizontal-relative:page;mso-position-vertical-relative:page;z-index:-113056" type="#_x0000_t202" filled="false" stroked="false">
            <v:textbox inset="0,0,0,0">
              <w:txbxContent>
                <w:p>
                  <w:pPr>
                    <w:pStyle w:val="BodyText"/>
                    <w:spacing w:before="12"/>
                    <w:ind w:right="17"/>
                    <w:jc w:val="both"/>
                    <w:rPr>
                      <w:rFonts w:ascii="Arial"/>
                    </w:rPr>
                  </w:pPr>
                  <w:r>
                    <w:rPr>
                      <w:rFonts w:ascii="Arial"/>
                    </w:rPr>
                    <w:t>Provincial Government Western Cape (2007): Comprehensive Service Plan for the Implementation of Healthcare 2010. </w:t>
                  </w:r>
                  <w:hyperlink r:id="rId53">
                    <w:r>
                      <w:rPr>
                        <w:rFonts w:ascii="Arial"/>
                      </w:rPr>
                      <w:t>[</w:t>
                    </w:r>
                    <w:r>
                      <w:rPr>
                        <w:rFonts w:ascii="Arial"/>
                        <w:color w:val="0000FF"/>
                        <w:u w:val="single" w:color="0000FF"/>
                      </w:rPr>
                      <w:t>www.pgwc.gov.za</w:t>
                    </w:r>
                  </w:hyperlink>
                  <w:r>
                    <w:rPr>
                      <w:rFonts w:ascii="Arial"/>
                    </w:rPr>
                    <w:t>] Accessed 20 January</w:t>
                  </w:r>
                  <w:r>
                    <w:rPr>
                      <w:rFonts w:ascii="Arial"/>
                      <w:spacing w:val="-3"/>
                    </w:rPr>
                    <w:t> </w:t>
                  </w:r>
                  <w:r>
                    <w:rPr>
                      <w:rFonts w:ascii="Arial"/>
                    </w:rPr>
                    <w:t>2009.</w:t>
                  </w:r>
                </w:p>
              </w:txbxContent>
            </v:textbox>
            <w10:wrap type="none"/>
          </v:shape>
        </w:pict>
      </w:r>
      <w:r>
        <w:rPr/>
        <w:pict>
          <v:shape style="position:absolute;margin-left:89.084099pt;margin-top:391.577484pt;width:434.25pt;height:29.15pt;mso-position-horizontal-relative:page;mso-position-vertical-relative:page;z-index:-113032" type="#_x0000_t202" filled="false" stroked="false">
            <v:textbox inset="0,0,0,0">
              <w:txbxContent>
                <w:p>
                  <w:pPr>
                    <w:pStyle w:val="BodyText"/>
                    <w:spacing w:before="10"/>
                    <w:rPr>
                      <w:i/>
                    </w:rPr>
                  </w:pPr>
                  <w:r>
                    <w:rPr/>
                    <w:t>Schneider H., Barron P., and Fonn S (2005): The promise and the practice of transformation in South Africa’s Health System; </w:t>
                  </w:r>
                  <w:r>
                    <w:rPr>
                      <w:i/>
                    </w:rPr>
                    <w:t>HSRC State of the Nation 2007</w:t>
                  </w:r>
                </w:p>
              </w:txbxContent>
            </v:textbox>
            <w10:wrap type="none"/>
          </v:shape>
        </w:pict>
      </w:r>
      <w:r>
        <w:rPr/>
        <w:pict>
          <v:shape style="position:absolute;margin-left:89.084099pt;margin-top:433.048187pt;width:434.35pt;height:43pt;mso-position-horizontal-relative:page;mso-position-vertical-relative:page;z-index:-113008" type="#_x0000_t202" filled="false" stroked="false">
            <v:textbox inset="0,0,0,0">
              <w:txbxContent>
                <w:p>
                  <w:pPr>
                    <w:pStyle w:val="BodyText"/>
                    <w:spacing w:before="10"/>
                    <w:ind w:right="17"/>
                    <w:jc w:val="both"/>
                  </w:pPr>
                  <w:r>
                    <w:rPr/>
                    <w:t>Sen G, Östlin P, &amp; George A (2007): Unequal, Unfair, Ineffective and Inefficient Gender Inequity in Health: Why it exists and how we can change it. Final Report to the WHO Commission on Social Determinants of Health (September 2007). Karolinska Institute.</w:t>
                  </w:r>
                </w:p>
              </w:txbxContent>
            </v:textbox>
            <w10:wrap type="none"/>
          </v:shape>
        </w:pict>
      </w:r>
      <w:r>
        <w:rPr/>
        <w:pict>
          <v:shape style="position:absolute;margin-left:89.084099pt;margin-top:488.342194pt;width:434.35pt;height:29.15pt;mso-position-horizontal-relative:page;mso-position-vertical-relative:page;z-index:-112984" type="#_x0000_t202" filled="false" stroked="false">
            <v:textbox inset="0,0,0,0">
              <w:txbxContent>
                <w:p>
                  <w:pPr>
                    <w:pStyle w:val="BodyText"/>
                    <w:spacing w:before="10"/>
                  </w:pPr>
                  <w:r>
                    <w:rPr/>
                    <w:t>Shisana O, Hall EJ, Maluleke R, Chauveau J, Schwabe C(2004): HIV prevalence among South African health workers. </w:t>
                  </w:r>
                  <w:r>
                    <w:rPr>
                      <w:i/>
                    </w:rPr>
                    <w:t>S Afr Med J </w:t>
                  </w:r>
                  <w:r>
                    <w:rPr/>
                    <w:t>2004; 94: 846-850.</w:t>
                  </w:r>
                </w:p>
              </w:txbxContent>
            </v:textbox>
            <w10:wrap type="none"/>
          </v:shape>
        </w:pict>
      </w:r>
      <w:r>
        <w:rPr/>
        <w:pict>
          <v:shape style="position:absolute;margin-left:89.084099pt;margin-top:541.903381pt;width:434.5pt;height:98.4pt;mso-position-horizontal-relative:page;mso-position-vertical-relative:page;z-index:-112960" type="#_x0000_t202" filled="false" stroked="false">
            <v:textbox inset="0,0,0,0">
              <w:txbxContent>
                <w:p>
                  <w:pPr>
                    <w:spacing w:line="240" w:lineRule="auto" w:before="12"/>
                    <w:ind w:left="20" w:right="17" w:firstLine="0"/>
                    <w:jc w:val="both"/>
                    <w:rPr>
                      <w:rFonts w:ascii="Arial"/>
                      <w:sz w:val="24"/>
                    </w:rPr>
                  </w:pPr>
                  <w:r>
                    <w:rPr>
                      <w:rFonts w:ascii="Arial"/>
                      <w:sz w:val="24"/>
                    </w:rPr>
                    <w:t>Shisana, O, Hall, E, Maluleke, KR, Stoker, DJ, Schwabe, C, Colvin, M, Chauveau, J, Botha, C, Gumede, T, Fomundam, H, Shaikh, N, Rehle, T, Udjo, E &amp; Gisselquist, D (2003): </w:t>
                  </w:r>
                  <w:r>
                    <w:rPr>
                      <w:rFonts w:ascii="Arial"/>
                      <w:i/>
                      <w:sz w:val="24"/>
                    </w:rPr>
                    <w:t>The impact of HIV/AIDS on the Health Sector: National </w:t>
                  </w:r>
                  <w:r>
                    <w:rPr>
                      <w:rFonts w:ascii="Arial"/>
                      <w:i/>
                      <w:sz w:val="24"/>
                    </w:rPr>
                    <w:t>survey of health personnel, ambulatory and hospitalized patients and health facilities, 2002. </w:t>
                  </w:r>
                  <w:r>
                    <w:rPr>
                      <w:rFonts w:ascii="Arial"/>
                      <w:sz w:val="24"/>
                    </w:rPr>
                    <w:t>Report prepared for the South African Department of Health. Funded by the Department of Health and the Centre for Disease Control. Cape Town: HSRC Press.</w:t>
                  </w:r>
                </w:p>
              </w:txbxContent>
            </v:textbox>
            <w10:wrap type="none"/>
          </v:shape>
        </w:pict>
      </w:r>
      <w:r>
        <w:rPr/>
        <w:pict>
          <v:shape style="position:absolute;margin-left:89.084099pt;margin-top:658.501587pt;width:434.35pt;height:29.3pt;mso-position-horizontal-relative:page;mso-position-vertical-relative:page;z-index:-112936" type="#_x0000_t202" filled="false" stroked="false">
            <v:textbox inset="0,0,0,0">
              <w:txbxContent>
                <w:p>
                  <w:pPr>
                    <w:pStyle w:val="BodyText"/>
                    <w:spacing w:before="12"/>
                    <w:rPr>
                      <w:rFonts w:ascii="Arial"/>
                    </w:rPr>
                  </w:pPr>
                  <w:r>
                    <w:rPr>
                      <w:rFonts w:ascii="Arial"/>
                    </w:rPr>
                    <w:t>South African Health Review (2002): Funding flows in the South African health system. Durban, HST.</w:t>
                  </w:r>
                </w:p>
              </w:txbxContent>
            </v:textbox>
            <w10:wrap type="none"/>
          </v:shape>
        </w:pict>
      </w:r>
    </w:p>
    <w:p>
      <w:pPr>
        <w:spacing w:after="0"/>
        <w:rPr>
          <w:sz w:val="2"/>
          <w:szCs w:val="2"/>
        </w:rPr>
        <w:sectPr>
          <w:pgSz w:w="12240" w:h="15840"/>
          <w:pgMar w:top="1400" w:bottom="280" w:left="1580" w:right="0"/>
        </w:sectPr>
      </w:pPr>
    </w:p>
    <w:p>
      <w:pPr>
        <w:rPr>
          <w:sz w:val="2"/>
          <w:szCs w:val="2"/>
        </w:rPr>
      </w:pPr>
      <w:r>
        <w:rPr/>
        <w:pict>
          <v:shape style="position:absolute;margin-left:89.084099pt;margin-top:71.301872pt;width:434.5pt;height:29.3pt;mso-position-horizontal-relative:page;mso-position-vertical-relative:page;z-index:-112912" type="#_x0000_t202" filled="false" stroked="false">
            <v:textbox inset="0,0,0,0">
              <w:txbxContent>
                <w:p>
                  <w:pPr>
                    <w:pStyle w:val="BodyText"/>
                    <w:spacing w:before="12"/>
                    <w:rPr>
                      <w:rFonts w:ascii="Arial" w:hAnsi="Arial"/>
                    </w:rPr>
                  </w:pPr>
                  <w:r>
                    <w:rPr>
                      <w:rFonts w:ascii="Arial" w:hAnsi="Arial"/>
                    </w:rPr>
                    <w:t>South African Nursing Council (2007): Analysis of nursing statistics 1997 – 2007. SANC.</w:t>
                  </w:r>
                </w:p>
              </w:txbxContent>
            </v:textbox>
            <w10:wrap type="none"/>
          </v:shape>
        </w:pict>
      </w:r>
      <w:r>
        <w:rPr/>
        <w:pict>
          <v:shape style="position:absolute;margin-left:89.084099pt;margin-top:112.702087pt;width:434.45pt;height:29.15pt;mso-position-horizontal-relative:page;mso-position-vertical-relative:page;z-index:-112888" type="#_x0000_t202" filled="false" stroked="false">
            <v:textbox inset="0,0,0,0">
              <w:txbxContent>
                <w:p>
                  <w:pPr>
                    <w:pStyle w:val="BodyText"/>
                    <w:tabs>
                      <w:tab w:pos="3308" w:val="left" w:leader="none"/>
                      <w:tab w:pos="6866" w:val="left" w:leader="none"/>
                    </w:tabs>
                    <w:spacing w:before="10"/>
                    <w:ind w:right="21"/>
                  </w:pPr>
                  <w:r>
                    <w:rPr/>
                    <w:t>Statistics  South</w:t>
                  </w:r>
                  <w:r>
                    <w:rPr>
                      <w:spacing w:val="32"/>
                    </w:rPr>
                    <w:t> </w:t>
                  </w:r>
                  <w:r>
                    <w:rPr/>
                    <w:t>Africa</w:t>
                  </w:r>
                  <w:r>
                    <w:rPr>
                      <w:spacing w:val="46"/>
                    </w:rPr>
                    <w:t> </w:t>
                  </w:r>
                  <w:r>
                    <w:rPr/>
                    <w:t>(2004):</w:t>
                    <w:tab/>
                    <w:t>General  Household</w:t>
                  </w:r>
                  <w:r>
                    <w:rPr>
                      <w:spacing w:val="35"/>
                    </w:rPr>
                    <w:t> </w:t>
                  </w:r>
                  <w:r>
                    <w:rPr/>
                    <w:t>Survey</w:t>
                  </w:r>
                  <w:r>
                    <w:rPr>
                      <w:spacing w:val="42"/>
                    </w:rPr>
                    <w:t> </w:t>
                  </w:r>
                  <w:r>
                    <w:rPr/>
                    <w:t>2003.</w:t>
                    <w:tab/>
                    <w:t>Pretoria: </w:t>
                  </w:r>
                  <w:r>
                    <w:rPr>
                      <w:spacing w:val="-3"/>
                    </w:rPr>
                    <w:t>Statistics </w:t>
                  </w:r>
                  <w:r>
                    <w:rPr/>
                    <w:t>South</w:t>
                  </w:r>
                  <w:r>
                    <w:rPr>
                      <w:spacing w:val="-1"/>
                    </w:rPr>
                    <w:t> </w:t>
                  </w:r>
                  <w:r>
                    <w:rPr/>
                    <w:t>Africa.</w:t>
                  </w:r>
                </w:p>
              </w:txbxContent>
            </v:textbox>
            <w10:wrap type="none"/>
          </v:shape>
        </w:pict>
      </w:r>
      <w:r>
        <w:rPr/>
        <w:pict>
          <v:shape style="position:absolute;margin-left:89.084099pt;margin-top:154.172287pt;width:431.1pt;height:15.35pt;mso-position-horizontal-relative:page;mso-position-vertical-relative:page;z-index:-112864" type="#_x0000_t202" filled="false" stroked="false">
            <v:textbox inset="0,0,0,0">
              <w:txbxContent>
                <w:p>
                  <w:pPr>
                    <w:pStyle w:val="BodyText"/>
                    <w:spacing w:before="10"/>
                  </w:pPr>
                  <w:r>
                    <w:rPr/>
                    <w:t>Statistics South Africa (2009). Quarterly CPIX figures. Pretoria: Statistics South Africa.</w:t>
                  </w:r>
                </w:p>
              </w:txbxContent>
            </v:textbox>
            <w10:wrap type="none"/>
          </v:shape>
        </w:pict>
      </w:r>
      <w:r>
        <w:rPr/>
        <w:pict>
          <v:shape style="position:absolute;margin-left:89.084099pt;margin-top:181.586548pt;width:434.4pt;height:31.1pt;mso-position-horizontal-relative:page;mso-position-vertical-relative:page;z-index:-112840" type="#_x0000_t202" filled="false" stroked="false">
            <v:textbox inset="0,0,0,0">
              <w:txbxContent>
                <w:p>
                  <w:pPr>
                    <w:pStyle w:val="BodyText"/>
                    <w:spacing w:before="20"/>
                    <w:ind w:right="18"/>
                    <w:rPr>
                      <w:rFonts w:ascii="Tahoma"/>
                    </w:rPr>
                  </w:pPr>
                  <w:r>
                    <w:rPr>
                      <w:rFonts w:ascii="Tahoma"/>
                    </w:rPr>
                    <w:t>Statistics South Africa. Income and Expenditure of Households: 2000: South Africa. Statistical Release P0111, Pretoria, 2000.</w:t>
                  </w:r>
                </w:p>
              </w:txbxContent>
            </v:textbox>
            <w10:wrap type="none"/>
          </v:shape>
        </w:pict>
      </w:r>
      <w:r>
        <w:rPr/>
        <w:pict>
          <v:shape style="position:absolute;margin-left:89.084099pt;margin-top:224.612183pt;width:434.35pt;height:56.8pt;mso-position-horizontal-relative:page;mso-position-vertical-relative:page;z-index:-112816" type="#_x0000_t202" filled="false" stroked="false">
            <v:textbox inset="0,0,0,0">
              <w:txbxContent>
                <w:p>
                  <w:pPr>
                    <w:pStyle w:val="BodyText"/>
                    <w:spacing w:before="10"/>
                    <w:ind w:right="17"/>
                    <w:jc w:val="both"/>
                  </w:pPr>
                  <w:r>
                    <w:rPr/>
                    <w:t>Tangcharoensathien V, Srithamrongsawat S, &amp; Pitayarangsarit S (2002): “Health Insurance Systems in Thailand”, Chapter 2, German Foundation for International Development, Health Insurance Office, Thailand, and Health Systems Research Institute, Thailand.</w:t>
                  </w:r>
                </w:p>
              </w:txbxContent>
            </v:textbox>
            <w10:wrap type="none"/>
          </v:shape>
        </w:pict>
      </w:r>
      <w:r>
        <w:rPr/>
        <w:pict>
          <v:shape style="position:absolute;margin-left:89.084099pt;margin-top:293.729889pt;width:434.2pt;height:29.15pt;mso-position-horizontal-relative:page;mso-position-vertical-relative:page;z-index:-112792" type="#_x0000_t202" filled="false" stroked="false">
            <v:textbox inset="0,0,0,0">
              <w:txbxContent>
                <w:p>
                  <w:pPr>
                    <w:pStyle w:val="BodyText"/>
                    <w:spacing w:before="10"/>
                  </w:pPr>
                  <w:r>
                    <w:rPr/>
                    <w:t>Tarimo E (1991): Towards a healthy district. Organising and managing district health systems based on primary health care. World Health Organisation, Geneva.</w:t>
                  </w:r>
                </w:p>
              </w:txbxContent>
            </v:textbox>
            <w10:wrap type="none"/>
          </v:shape>
        </w:pict>
      </w:r>
      <w:r>
        <w:rPr/>
        <w:pict>
          <v:shape style="position:absolute;margin-left:89.084099pt;margin-top:335.200073pt;width:414.45pt;height:29.15pt;mso-position-horizontal-relative:page;mso-position-vertical-relative:page;z-index:-112768" type="#_x0000_t202" filled="false" stroked="false">
            <v:textbox inset="0,0,0,0">
              <w:txbxContent>
                <w:p>
                  <w:pPr>
                    <w:pStyle w:val="BodyText"/>
                    <w:spacing w:before="10"/>
                    <w:ind w:right="10"/>
                  </w:pPr>
                  <w:r>
                    <w:rPr/>
                    <w:t>UNICEF Country Statistics. [</w:t>
                  </w:r>
                  <w:hyperlink r:id="rId54">
                    <w:r>
                      <w:rPr>
                        <w:color w:val="0000FF"/>
                        <w:u w:val="single" w:color="0000FF"/>
                      </w:rPr>
                      <w:t>http://www.unicef.org/infobycountry/southafrica_statistics.html</w:t>
                    </w:r>
                  </w:hyperlink>
                  <w:r>
                    <w:rPr/>
                    <w:t>] Accessed 03/12/08.</w:t>
                  </w:r>
                </w:p>
              </w:txbxContent>
            </v:textbox>
            <w10:wrap type="none"/>
          </v:shape>
        </w:pict>
      </w:r>
      <w:r>
        <w:rPr/>
        <w:pict>
          <v:shape style="position:absolute;margin-left:89.084099pt;margin-top:376.671295pt;width:434.25pt;height:29.15pt;mso-position-horizontal-relative:page;mso-position-vertical-relative:page;z-index:-112744" type="#_x0000_t202" filled="false" stroked="false">
            <v:textbox inset="0,0,0,0">
              <w:txbxContent>
                <w:p>
                  <w:pPr>
                    <w:pStyle w:val="BodyText"/>
                    <w:spacing w:before="10"/>
                  </w:pPr>
                  <w:r>
                    <w:rPr/>
                    <w:t>van den Heever, A. M. (2007): Evaluation of the merger between Network Healthcare Holdings and Community Healthcare. Pretoria: Council for Medical Schemes</w:t>
                  </w:r>
                </w:p>
              </w:txbxContent>
            </v:textbox>
            <w10:wrap type="none"/>
          </v:shape>
        </w:pict>
      </w:r>
      <w:r>
        <w:rPr/>
        <w:pict>
          <v:shape style="position:absolute;margin-left:89.084099pt;margin-top:424.22226pt;width:434.45pt;height:43pt;mso-position-horizontal-relative:page;mso-position-vertical-relative:page;z-index:-112720" type="#_x0000_t202" filled="false" stroked="false">
            <v:textbox inset="0,0,0,0">
              <w:txbxContent>
                <w:p>
                  <w:pPr>
                    <w:spacing w:before="12"/>
                    <w:ind w:left="20" w:right="17" w:firstLine="0"/>
                    <w:jc w:val="both"/>
                    <w:rPr>
                      <w:rFonts w:ascii="Arial"/>
                      <w:sz w:val="24"/>
                    </w:rPr>
                  </w:pPr>
                  <w:r>
                    <w:rPr>
                      <w:rFonts w:ascii="Arial"/>
                      <w:sz w:val="24"/>
                    </w:rPr>
                    <w:t>Veriava, Y, Connelly, S D, Jordan, R, Roberts, S, Tsotetsi, J, Bachman, M &amp; Rosen, S (2005): </w:t>
                  </w:r>
                  <w:r>
                    <w:rPr>
                      <w:rFonts w:ascii="Arial"/>
                      <w:i/>
                      <w:sz w:val="24"/>
                    </w:rPr>
                    <w:t>The impact of HIV/AIDS on Health Service Personnel at Two </w:t>
                  </w:r>
                  <w:r>
                    <w:rPr>
                      <w:rFonts w:ascii="Arial"/>
                      <w:i/>
                      <w:sz w:val="24"/>
                    </w:rPr>
                    <w:t>Public Hospitals in Johannesburg</w:t>
                  </w:r>
                  <w:r>
                    <w:rPr>
                      <w:rFonts w:ascii="Arial"/>
                      <w:sz w:val="24"/>
                    </w:rPr>
                    <w:t>. Unpublished report.</w:t>
                  </w:r>
                </w:p>
              </w:txbxContent>
            </v:textbox>
            <w10:wrap type="none"/>
          </v:shape>
        </w:pict>
      </w:r>
      <w:r>
        <w:rPr/>
        <w:pict>
          <v:shape style="position:absolute;margin-left:89.084099pt;margin-top:485.45639pt;width:425.5pt;height:15.35pt;mso-position-horizontal-relative:page;mso-position-vertical-relative:page;z-index:-112696" type="#_x0000_t202" filled="false" stroked="false">
            <v:textbox inset="0,0,0,0">
              <w:txbxContent>
                <w:p>
                  <w:pPr>
                    <w:pStyle w:val="BodyText"/>
                    <w:spacing w:before="10"/>
                  </w:pPr>
                  <w:r>
                    <w:rPr/>
                    <w:t>World Bank (2009): Good Practice Notes – Health. New York, The World Bank Group.</w:t>
                  </w:r>
                </w:p>
              </w:txbxContent>
            </v:textbox>
            <w10:wrap type="none"/>
          </v:shape>
        </w:pict>
      </w:r>
      <w:r>
        <w:rPr/>
        <w:pict>
          <v:shape style="position:absolute;margin-left:89.084099pt;margin-top:513.103394pt;width:434.4pt;height:29.15pt;mso-position-horizontal-relative:page;mso-position-vertical-relative:page;z-index:-112672" type="#_x0000_t202" filled="false" stroked="false">
            <v:textbox inset="0,0,0,0">
              <w:txbxContent>
                <w:p>
                  <w:pPr>
                    <w:spacing w:before="10"/>
                    <w:ind w:left="20" w:right="18" w:firstLine="0"/>
                    <w:jc w:val="left"/>
                    <w:rPr>
                      <w:sz w:val="24"/>
                    </w:rPr>
                  </w:pPr>
                  <w:r>
                    <w:rPr>
                      <w:sz w:val="24"/>
                    </w:rPr>
                    <w:t>World Health Organisation (2005): </w:t>
                  </w:r>
                  <w:r>
                    <w:rPr>
                      <w:i/>
                      <w:sz w:val="24"/>
                    </w:rPr>
                    <w:t>Investing in health: A summary of the findings of the </w:t>
                  </w:r>
                  <w:r>
                    <w:rPr>
                      <w:i/>
                      <w:sz w:val="24"/>
                    </w:rPr>
                    <w:t>Commission on Macroeconomics and Health</w:t>
                  </w:r>
                  <w:r>
                    <w:rPr>
                      <w:sz w:val="24"/>
                    </w:rPr>
                    <w:t>. Geneva: WHO.</w:t>
                  </w:r>
                </w:p>
              </w:txbxContent>
            </v:textbox>
            <w10:wrap type="none"/>
          </v:shape>
        </w:pict>
      </w:r>
      <w:r>
        <w:rPr/>
        <w:pict>
          <v:shape style="position:absolute;margin-left:89.084099pt;margin-top:554.340942pt;width:434.45pt;height:31.1pt;mso-position-horizontal-relative:page;mso-position-vertical-relative:page;z-index:-112648" type="#_x0000_t202" filled="false" stroked="false">
            <v:textbox inset="0,0,0,0">
              <w:txbxContent>
                <w:p>
                  <w:pPr>
                    <w:pStyle w:val="BodyText"/>
                    <w:spacing w:before="20"/>
                    <w:ind w:right="21"/>
                    <w:rPr>
                      <w:rFonts w:ascii="Tahoma" w:hAnsi="Tahoma"/>
                    </w:rPr>
                  </w:pPr>
                  <w:r>
                    <w:rPr>
                      <w:rFonts w:ascii="Tahoma" w:hAnsi="Tahoma"/>
                    </w:rPr>
                    <w:t>WHO. “WHO Indicators.” WHO Statistical Information System. Accessed 2009 May 20 at </w:t>
                  </w:r>
                  <w:hyperlink r:id="rId55">
                    <w:r>
                      <w:rPr>
                        <w:rFonts w:ascii="Tahoma" w:hAnsi="Tahoma"/>
                        <w:color w:val="0000FF"/>
                        <w:u w:val="single" w:color="0000FF"/>
                      </w:rPr>
                      <w:t>http://apps.who.int/whosis/data/Search.jsp</w:t>
                    </w:r>
                  </w:hyperlink>
                  <w:r>
                    <w:rPr>
                      <w:rFonts w:ascii="Tahoma" w:hAnsi="Tahoma"/>
                    </w:rPr>
                    <w:t>,</w:t>
                  </w:r>
                  <w:r>
                    <w:rPr>
                      <w:rFonts w:ascii="Tahoma" w:hAnsi="Tahoma"/>
                      <w:spacing w:val="-8"/>
                    </w:rPr>
                    <w:t> </w:t>
                  </w:r>
                  <w:r>
                    <w:rPr>
                      <w:rFonts w:ascii="Tahoma" w:hAnsi="Tahoma"/>
                    </w:rPr>
                    <w:t>2009.</w:t>
                  </w:r>
                </w:p>
              </w:txbxContent>
            </v:textbox>
            <w10:wrap type="none"/>
          </v:shape>
        </w:pict>
      </w:r>
    </w:p>
    <w:p>
      <w:pPr>
        <w:spacing w:after="0"/>
        <w:rPr>
          <w:sz w:val="2"/>
          <w:szCs w:val="2"/>
        </w:rPr>
        <w:sectPr>
          <w:pgSz w:w="12240" w:h="15840"/>
          <w:pgMar w:top="1400" w:bottom="280" w:left="1580" w:right="0"/>
        </w:sectPr>
      </w:pPr>
    </w:p>
    <w:p>
      <w:pPr>
        <w:rPr>
          <w:sz w:val="2"/>
          <w:szCs w:val="2"/>
        </w:rPr>
      </w:pPr>
      <w:r>
        <w:rPr/>
        <w:pict>
          <v:line style="position:absolute;mso-position-horizontal-relative:page;mso-position-vertical-relative:page;z-index:-112624" from="88.64637pt,153.869568pt" to="523.951099pt,153.869568pt" stroked="true" strokeweight=".480835pt" strokecolor="#000000">
            <v:stroke dashstyle="solid"/>
            <w10:wrap type="none"/>
          </v:line>
        </w:pict>
      </w:r>
      <w:r>
        <w:rPr/>
        <w:pict>
          <v:shape style="position:absolute;margin-left:520.046326pt;margin-top:29.901733pt;width:40.950pt;height:72.7pt;mso-position-horizontal-relative:page;mso-position-vertical-relative:page;z-index:-112600" type="#_x0000_t202" filled="false" stroked="false">
            <v:textbox inset="0,0,0,0">
              <w:txbxContent>
                <w:p>
                  <w:pPr>
                    <w:spacing w:before="22"/>
                    <w:ind w:left="20" w:right="0" w:firstLine="0"/>
                    <w:jc w:val="left"/>
                    <w:rPr>
                      <w:rFonts w:ascii="Arial Black"/>
                      <w:sz w:val="100"/>
                    </w:rPr>
                  </w:pPr>
                  <w:r>
                    <w:rPr>
                      <w:rFonts w:ascii="Arial Black"/>
                      <w:w w:val="100"/>
                      <w:sz w:val="100"/>
                    </w:rPr>
                    <w:t>B</w:t>
                  </w:r>
                </w:p>
              </w:txbxContent>
            </v:textbox>
            <w10:wrap type="none"/>
          </v:shape>
        </w:pict>
      </w:r>
      <w:r>
        <w:rPr/>
        <w:pict>
          <v:shape style="position:absolute;margin-left:229.254898pt;margin-top:85.096191pt;width:153.950pt;height:57.25pt;mso-position-horizontal-relative:page;mso-position-vertical-relative:page;z-index:-112576" type="#_x0000_t202" filled="false" stroked="false">
            <v:textbox inset="0,0,0,0">
              <w:txbxContent>
                <w:p>
                  <w:pPr>
                    <w:spacing w:before="21"/>
                    <w:ind w:left="6" w:right="2" w:firstLine="0"/>
                    <w:jc w:val="center"/>
                    <w:rPr>
                      <w:rFonts w:ascii="Arial Black"/>
                      <w:sz w:val="28"/>
                    </w:rPr>
                  </w:pPr>
                  <w:r>
                    <w:rPr>
                      <w:rFonts w:ascii="Arial Black"/>
                      <w:sz w:val="28"/>
                    </w:rPr>
                    <w:t>Draft</w:t>
                  </w:r>
                </w:p>
                <w:p>
                  <w:pPr>
                    <w:spacing w:before="2"/>
                    <w:ind w:left="2" w:right="2" w:firstLine="0"/>
                    <w:jc w:val="center"/>
                    <w:rPr>
                      <w:rFonts w:ascii="Arial Black"/>
                      <w:sz w:val="28"/>
                    </w:rPr>
                  </w:pPr>
                  <w:r>
                    <w:rPr>
                      <w:rFonts w:ascii="Arial Black"/>
                      <w:sz w:val="28"/>
                    </w:rPr>
                    <w:t>NHI Campaign 2009</w:t>
                  </w:r>
                </w:p>
                <w:p>
                  <w:pPr>
                    <w:spacing w:before="0"/>
                    <w:ind w:left="3" w:right="2" w:firstLine="0"/>
                    <w:jc w:val="center"/>
                    <w:rPr>
                      <w:rFonts w:ascii="Arial Black"/>
                      <w:sz w:val="22"/>
                    </w:rPr>
                  </w:pPr>
                  <w:r>
                    <w:rPr>
                      <w:rFonts w:ascii="Arial Black"/>
                      <w:sz w:val="22"/>
                    </w:rPr>
                    <w:t>Free Health for All</w:t>
                  </w:r>
                </w:p>
              </w:txbxContent>
            </v:textbox>
            <w10:wrap type="none"/>
          </v:shape>
        </w:pict>
      </w:r>
      <w:r>
        <w:rPr/>
        <w:pict>
          <v:shape style="position:absolute;margin-left:107.100899pt;margin-top:176.160477pt;width:14pt;height:16.1500pt;mso-position-horizontal-relative:page;mso-position-vertical-relative:page;z-index:-112552" type="#_x0000_t202" filled="false" stroked="false">
            <v:textbox inset="0,0,0,0">
              <w:txbxContent>
                <w:p>
                  <w:pPr>
                    <w:pStyle w:val="BodyText"/>
                    <w:spacing w:before="20"/>
                    <w:rPr>
                      <w:rFonts w:ascii="Bookman Old Style"/>
                      <w:b/>
                    </w:rPr>
                  </w:pPr>
                  <w:r>
                    <w:rPr>
                      <w:rFonts w:ascii="Bookman Old Style"/>
                      <w:b/>
                    </w:rPr>
                    <w:t>1.</w:t>
                  </w:r>
                </w:p>
              </w:txbxContent>
            </v:textbox>
            <w10:wrap type="none"/>
          </v:shape>
        </w:pict>
      </w:r>
      <w:r>
        <w:rPr/>
        <w:pict>
          <v:shape style="position:absolute;margin-left:128.120499pt;margin-top:176.160477pt;width:183.85pt;height:16.1500pt;mso-position-horizontal-relative:page;mso-position-vertical-relative:page;z-index:-112528" type="#_x0000_t202" filled="false" stroked="false">
            <v:textbox inset="0,0,0,0">
              <w:txbxContent>
                <w:p>
                  <w:pPr>
                    <w:pStyle w:val="BodyText"/>
                    <w:spacing w:before="20"/>
                    <w:rPr>
                      <w:rFonts w:ascii="Bookman Old Style"/>
                      <w:b w:val="0"/>
                    </w:rPr>
                  </w:pPr>
                  <w:r>
                    <w:rPr>
                      <w:rFonts w:ascii="Bookman Old Style"/>
                      <w:b w:val="0"/>
                    </w:rPr>
                    <w:t>Following a resolution of</w:t>
                  </w:r>
                  <w:r>
                    <w:rPr>
                      <w:rFonts w:ascii="Bookman Old Style"/>
                      <w:b w:val="0"/>
                      <w:spacing w:val="70"/>
                    </w:rPr>
                    <w:t> </w:t>
                  </w:r>
                  <w:r>
                    <w:rPr>
                      <w:rFonts w:ascii="Bookman Old Style"/>
                      <w:b w:val="0"/>
                    </w:rPr>
                    <w:t>the</w:t>
                  </w:r>
                </w:p>
              </w:txbxContent>
            </v:textbox>
            <w10:wrap type="none"/>
          </v:shape>
        </w:pict>
      </w:r>
      <w:r>
        <w:rPr/>
        <w:pict>
          <v:shape style="position:absolute;margin-left:317.657257pt;margin-top:176.160477pt;width:27.15pt;height:16.1500pt;mso-position-horizontal-relative:page;mso-position-vertical-relative:page;z-index:-112504" type="#_x0000_t202" filled="false" stroked="false">
            <v:textbox inset="0,0,0,0">
              <w:txbxContent>
                <w:p>
                  <w:pPr>
                    <w:spacing w:before="20"/>
                    <w:ind w:left="20" w:right="0" w:firstLine="0"/>
                    <w:jc w:val="left"/>
                    <w:rPr>
                      <w:rFonts w:ascii="Bookman Old Style"/>
                      <w:b w:val="0"/>
                      <w:sz w:val="16"/>
                    </w:rPr>
                  </w:pPr>
                  <w:r>
                    <w:rPr>
                      <w:rFonts w:ascii="Bookman Old Style"/>
                      <w:b w:val="0"/>
                      <w:position w:val="-5"/>
                      <w:sz w:val="24"/>
                    </w:rPr>
                    <w:t>52</w:t>
                  </w:r>
                  <w:r>
                    <w:rPr>
                      <w:rFonts w:ascii="Bookman Old Style"/>
                      <w:b w:val="0"/>
                      <w:sz w:val="16"/>
                    </w:rPr>
                    <w:t>nd</w:t>
                  </w:r>
                </w:p>
              </w:txbxContent>
            </v:textbox>
            <w10:wrap type="none"/>
          </v:shape>
        </w:pict>
      </w:r>
      <w:r>
        <w:rPr/>
        <w:pict>
          <v:shape style="position:absolute;margin-left:350.447998pt;margin-top:176.160477pt;width:173.15pt;height:16.1500pt;mso-position-horizontal-relative:page;mso-position-vertical-relative:page;z-index:-112480" type="#_x0000_t202" filled="false" stroked="false">
            <v:textbox inset="0,0,0,0">
              <w:txbxContent>
                <w:p>
                  <w:pPr>
                    <w:pStyle w:val="BodyText"/>
                    <w:spacing w:before="20"/>
                    <w:rPr>
                      <w:rFonts w:ascii="Bookman Old Style"/>
                      <w:b w:val="0"/>
                    </w:rPr>
                  </w:pPr>
                  <w:r>
                    <w:rPr>
                      <w:rFonts w:ascii="Bookman Old Style"/>
                      <w:b w:val="0"/>
                    </w:rPr>
                    <w:t>National Conference on</w:t>
                  </w:r>
                  <w:r>
                    <w:rPr>
                      <w:rFonts w:ascii="Bookman Old Style"/>
                      <w:b w:val="0"/>
                      <w:spacing w:val="68"/>
                    </w:rPr>
                    <w:t> </w:t>
                  </w:r>
                  <w:r>
                    <w:rPr>
                      <w:rFonts w:ascii="Bookman Old Style"/>
                      <w:b w:val="0"/>
                    </w:rPr>
                    <w:t>the</w:t>
                  </w:r>
                </w:p>
              </w:txbxContent>
            </v:textbox>
            <w10:wrap type="none"/>
          </v:shape>
        </w:pict>
      </w:r>
      <w:r>
        <w:rPr/>
        <w:pict>
          <v:shape style="position:absolute;margin-left:128.120499pt;margin-top:190.224472pt;width:395.45pt;height:30.3pt;mso-position-horizontal-relative:page;mso-position-vertical-relative:page;z-index:-112456" type="#_x0000_t202" filled="false" stroked="false">
            <v:textbox inset="0,0,0,0">
              <w:txbxContent>
                <w:p>
                  <w:pPr>
                    <w:pStyle w:val="BodyText"/>
                    <w:tabs>
                      <w:tab w:pos="2064" w:val="left" w:leader="none"/>
                      <w:tab w:pos="2477" w:val="left" w:leader="none"/>
                      <w:tab w:pos="3056" w:val="left" w:leader="none"/>
                      <w:tab w:pos="3712" w:val="left" w:leader="none"/>
                      <w:tab w:pos="4146" w:val="left" w:leader="none"/>
                      <w:tab w:pos="4723" w:val="left" w:leader="none"/>
                      <w:tab w:pos="5434" w:val="left" w:leader="none"/>
                      <w:tab w:pos="6037" w:val="left" w:leader="none"/>
                      <w:tab w:pos="6866" w:val="left" w:leader="none"/>
                      <w:tab w:pos="7514" w:val="left" w:leader="none"/>
                    </w:tabs>
                    <w:spacing w:before="20"/>
                    <w:ind w:right="17"/>
                    <w:rPr>
                      <w:rFonts w:ascii="Bookman Old Style"/>
                      <w:b w:val="0"/>
                    </w:rPr>
                  </w:pPr>
                  <w:r>
                    <w:rPr>
                      <w:rFonts w:ascii="Bookman Old Style"/>
                      <w:b w:val="0"/>
                    </w:rPr>
                    <w:t>implementation</w:t>
                    <w:tab/>
                    <w:t>of</w:t>
                    <w:tab/>
                    <w:t>the</w:t>
                    <w:tab/>
                    <w:t>NHI</w:t>
                    <w:tab/>
                    <w:t>in</w:t>
                    <w:tab/>
                    <w:t>the</w:t>
                    <w:tab/>
                    <w:t>next</w:t>
                    <w:tab/>
                    <w:t>five</w:t>
                    <w:tab/>
                    <w:t>years</w:t>
                    <w:tab/>
                    <w:t>and</w:t>
                    <w:tab/>
                  </w:r>
                  <w:r>
                    <w:rPr>
                      <w:rFonts w:ascii="Bookman Old Style"/>
                      <w:b w:val="0"/>
                      <w:spacing w:val="-8"/>
                    </w:rPr>
                    <w:t>the </w:t>
                  </w:r>
                  <w:r>
                    <w:rPr>
                      <w:rFonts w:ascii="Bookman Old Style"/>
                      <w:b w:val="0"/>
                    </w:rPr>
                    <w:t>pronouncement</w:t>
                  </w:r>
                  <w:r>
                    <w:rPr>
                      <w:rFonts w:ascii="Bookman Old Style"/>
                      <w:b w:val="0"/>
                      <w:spacing w:val="19"/>
                    </w:rPr>
                    <w:t> </w:t>
                  </w:r>
                  <w:r>
                    <w:rPr>
                      <w:rFonts w:ascii="Bookman Old Style"/>
                      <w:b w:val="0"/>
                    </w:rPr>
                    <w:t>of</w:t>
                  </w:r>
                  <w:r>
                    <w:rPr>
                      <w:rFonts w:ascii="Bookman Old Style"/>
                      <w:b w:val="0"/>
                      <w:spacing w:val="20"/>
                    </w:rPr>
                    <w:t> </w:t>
                  </w:r>
                  <w:r>
                    <w:rPr>
                      <w:rFonts w:ascii="Bookman Old Style"/>
                      <w:b w:val="0"/>
                    </w:rPr>
                    <w:t>the</w:t>
                  </w:r>
                  <w:r>
                    <w:rPr>
                      <w:rFonts w:ascii="Bookman Old Style"/>
                      <w:b w:val="0"/>
                      <w:spacing w:val="20"/>
                    </w:rPr>
                    <w:t> </w:t>
                  </w:r>
                  <w:r>
                    <w:rPr>
                      <w:rFonts w:ascii="Bookman Old Style"/>
                      <w:b w:val="0"/>
                    </w:rPr>
                    <w:t>State</w:t>
                  </w:r>
                  <w:r>
                    <w:rPr>
                      <w:rFonts w:ascii="Bookman Old Style"/>
                      <w:b w:val="0"/>
                      <w:spacing w:val="20"/>
                    </w:rPr>
                    <w:t> </w:t>
                  </w:r>
                  <w:r>
                    <w:rPr>
                      <w:rFonts w:ascii="Bookman Old Style"/>
                      <w:b w:val="0"/>
                    </w:rPr>
                    <w:t>Nation</w:t>
                  </w:r>
                  <w:r>
                    <w:rPr>
                      <w:rFonts w:ascii="Bookman Old Style"/>
                      <w:b w:val="0"/>
                      <w:spacing w:val="20"/>
                    </w:rPr>
                    <w:t> </w:t>
                  </w:r>
                  <w:r>
                    <w:rPr>
                      <w:rFonts w:ascii="Bookman Old Style"/>
                      <w:b w:val="0"/>
                    </w:rPr>
                    <w:t>of</w:t>
                  </w:r>
                  <w:r>
                    <w:rPr>
                      <w:rFonts w:ascii="Bookman Old Style"/>
                      <w:b w:val="0"/>
                      <w:spacing w:val="23"/>
                    </w:rPr>
                    <w:t> </w:t>
                  </w:r>
                  <w:r>
                    <w:rPr>
                      <w:rFonts w:ascii="Bookman Old Style"/>
                      <w:b w:val="0"/>
                    </w:rPr>
                    <w:t>Hon</w:t>
                  </w:r>
                  <w:r>
                    <w:rPr>
                      <w:rFonts w:ascii="Bookman Old Style"/>
                      <w:b w:val="0"/>
                      <w:spacing w:val="20"/>
                    </w:rPr>
                    <w:t> </w:t>
                  </w:r>
                  <w:r>
                    <w:rPr>
                      <w:rFonts w:ascii="Bookman Old Style"/>
                      <w:b w:val="0"/>
                    </w:rPr>
                    <w:t>Jacob</w:t>
                  </w:r>
                  <w:r>
                    <w:rPr>
                      <w:rFonts w:ascii="Bookman Old Style"/>
                      <w:b w:val="0"/>
                      <w:spacing w:val="20"/>
                    </w:rPr>
                    <w:t> </w:t>
                  </w:r>
                  <w:r>
                    <w:rPr>
                      <w:rFonts w:ascii="Bookman Old Style"/>
                      <w:b w:val="0"/>
                    </w:rPr>
                    <w:t>Zuma</w:t>
                  </w:r>
                  <w:r>
                    <w:rPr>
                      <w:rFonts w:ascii="Bookman Old Style"/>
                      <w:b w:val="0"/>
                      <w:spacing w:val="19"/>
                    </w:rPr>
                    <w:t> </w:t>
                  </w:r>
                  <w:r>
                    <w:rPr>
                      <w:rFonts w:ascii="Bookman Old Style"/>
                      <w:b w:val="0"/>
                    </w:rPr>
                    <w:t>where</w:t>
                  </w:r>
                  <w:r>
                    <w:rPr>
                      <w:rFonts w:ascii="Bookman Old Style"/>
                      <w:b w:val="0"/>
                      <w:spacing w:val="20"/>
                    </w:rPr>
                    <w:t> </w:t>
                  </w:r>
                  <w:r>
                    <w:rPr>
                      <w:rFonts w:ascii="Bookman Old Style"/>
                      <w:b w:val="0"/>
                    </w:rPr>
                    <w:t>he</w:t>
                  </w:r>
                </w:p>
              </w:txbxContent>
            </v:textbox>
            <w10:wrap type="none"/>
          </v:shape>
        </w:pict>
      </w:r>
      <w:r>
        <w:rPr/>
        <w:pict>
          <v:shape style="position:absolute;margin-left:128.120499pt;margin-top:218.352371pt;width:395.45pt;height:58.45pt;mso-position-horizontal-relative:page;mso-position-vertical-relative:page;z-index:-112432" type="#_x0000_t202" filled="false" stroked="false">
            <v:textbox inset="0,0,0,0">
              <w:txbxContent>
                <w:p>
                  <w:pPr>
                    <w:spacing w:before="20"/>
                    <w:ind w:left="20" w:right="17" w:firstLine="0"/>
                    <w:jc w:val="both"/>
                    <w:rPr>
                      <w:rFonts w:ascii="Bookman Old Style" w:hAnsi="Bookman Old Style"/>
                      <w:b/>
                      <w:i/>
                      <w:sz w:val="24"/>
                    </w:rPr>
                  </w:pPr>
                  <w:r>
                    <w:rPr>
                      <w:rFonts w:ascii="Bookman Old Style" w:hAnsi="Bookman Old Style"/>
                      <w:b w:val="0"/>
                      <w:sz w:val="24"/>
                    </w:rPr>
                    <w:t>said </w:t>
                  </w:r>
                  <w:r>
                    <w:rPr>
                      <w:rFonts w:ascii="Bookman Old Style" w:hAnsi="Bookman Old Style"/>
                      <w:b/>
                      <w:i/>
                      <w:sz w:val="24"/>
                    </w:rPr>
                    <w:t>“We will introduce a National Health Insurance scheme </w:t>
                  </w:r>
                  <w:r>
                    <w:rPr>
                      <w:rFonts w:ascii="Bookman Old Style" w:hAnsi="Bookman Old Style"/>
                      <w:b/>
                      <w:i/>
                      <w:sz w:val="24"/>
                    </w:rPr>
                    <w:t>in a phased and incremental manner. In order to initiate the NHI, the urgent rehabilitation of public hospitals will be undertaken through Public-Private Partnerships”</w:t>
                  </w:r>
                </w:p>
              </w:txbxContent>
            </v:textbox>
            <w10:wrap type="none"/>
          </v:shape>
        </w:pict>
      </w:r>
      <w:r>
        <w:rPr/>
        <w:pict>
          <v:shape style="position:absolute;margin-left:107.100899pt;margin-top:289.032562pt;width:14pt;height:16.1500pt;mso-position-horizontal-relative:page;mso-position-vertical-relative:page;z-index:-112408" type="#_x0000_t202" filled="false" stroked="false">
            <v:textbox inset="0,0,0,0">
              <w:txbxContent>
                <w:p>
                  <w:pPr>
                    <w:pStyle w:val="BodyText"/>
                    <w:spacing w:before="20"/>
                    <w:rPr>
                      <w:rFonts w:ascii="Bookman Old Style"/>
                      <w:b/>
                    </w:rPr>
                  </w:pPr>
                  <w:r>
                    <w:rPr>
                      <w:rFonts w:ascii="Bookman Old Style"/>
                      <w:b/>
                    </w:rPr>
                    <w:t>2.</w:t>
                  </w:r>
                </w:p>
              </w:txbxContent>
            </v:textbox>
            <w10:wrap type="none"/>
          </v:shape>
        </w:pict>
      </w:r>
      <w:r>
        <w:rPr/>
        <w:pict>
          <v:shape style="position:absolute;margin-left:128.120499pt;margin-top:289.032562pt;width:395.45pt;height:44.4pt;mso-position-horizontal-relative:page;mso-position-vertical-relative:page;z-index:-112384" type="#_x0000_t202" filled="false" stroked="false">
            <v:textbox inset="0,0,0,0">
              <w:txbxContent>
                <w:p>
                  <w:pPr>
                    <w:pStyle w:val="BodyText"/>
                    <w:spacing w:before="20"/>
                    <w:ind w:right="17"/>
                    <w:jc w:val="both"/>
                    <w:rPr>
                      <w:rFonts w:ascii="Bookman Old Style"/>
                      <w:b w:val="0"/>
                    </w:rPr>
                  </w:pPr>
                  <w:r>
                    <w:rPr>
                      <w:rFonts w:ascii="Bookman Old Style"/>
                      <w:b w:val="0"/>
                    </w:rPr>
                    <w:t>The remaining task is for the ANC and the Tripartite Alliance to lead a popular mass campaign with the following objectives &amp; activities.</w:t>
                  </w:r>
                </w:p>
              </w:txbxContent>
            </v:textbox>
            <w10:wrap type="none"/>
          </v:shape>
        </w:pict>
      </w:r>
      <w:r>
        <w:rPr/>
        <w:pict>
          <v:shape style="position:absolute;margin-left:107.100899pt;margin-top:345.408081pt;width:14pt;height:16.1500pt;mso-position-horizontal-relative:page;mso-position-vertical-relative:page;z-index:-112360" type="#_x0000_t202" filled="false" stroked="false">
            <v:textbox inset="0,0,0,0">
              <w:txbxContent>
                <w:p>
                  <w:pPr>
                    <w:pStyle w:val="BodyText"/>
                    <w:spacing w:before="20"/>
                    <w:rPr>
                      <w:rFonts w:ascii="Bookman Old Style"/>
                      <w:b/>
                    </w:rPr>
                  </w:pPr>
                  <w:r>
                    <w:rPr>
                      <w:rFonts w:ascii="Bookman Old Style"/>
                      <w:b/>
                    </w:rPr>
                    <w:t>3.</w:t>
                  </w:r>
                </w:p>
              </w:txbxContent>
            </v:textbox>
            <w10:wrap type="none"/>
          </v:shape>
        </w:pict>
      </w:r>
      <w:r>
        <w:rPr/>
        <w:pict>
          <v:shape style="position:absolute;margin-left:128.120499pt;margin-top:345.408081pt;width:395.35pt;height:30.3pt;mso-position-horizontal-relative:page;mso-position-vertical-relative:page;z-index:-112336" type="#_x0000_t202" filled="false" stroked="false">
            <v:textbox inset="0,0,0,0">
              <w:txbxContent>
                <w:p>
                  <w:pPr>
                    <w:pStyle w:val="BodyText"/>
                    <w:spacing w:before="20"/>
                    <w:rPr>
                      <w:rFonts w:ascii="Bookman Old Style"/>
                      <w:b w:val="0"/>
                    </w:rPr>
                  </w:pPr>
                  <w:r>
                    <w:rPr>
                      <w:rFonts w:ascii="Bookman Old Style"/>
                      <w:b w:val="0"/>
                    </w:rPr>
                    <w:t>The campaign is also envisaged to educate &amp; mobilize the public about healthy lifestyles and risky behaviors.</w:t>
                  </w:r>
                </w:p>
              </w:txbxContent>
            </v:textbox>
            <w10:wrap type="none"/>
          </v:shape>
        </w:pict>
      </w:r>
      <w:r>
        <w:rPr/>
        <w:pict>
          <v:shape style="position:absolute;margin-left:107.100899pt;margin-top:387.840668pt;width:14pt;height:16.1500pt;mso-position-horizontal-relative:page;mso-position-vertical-relative:page;z-index:-112312" type="#_x0000_t202" filled="false" stroked="false">
            <v:textbox inset="0,0,0,0">
              <w:txbxContent>
                <w:p>
                  <w:pPr>
                    <w:pStyle w:val="BodyText"/>
                    <w:spacing w:before="20"/>
                    <w:rPr>
                      <w:rFonts w:ascii="Bookman Old Style"/>
                      <w:b/>
                    </w:rPr>
                  </w:pPr>
                  <w:r>
                    <w:rPr>
                      <w:rFonts w:ascii="Bookman Old Style"/>
                      <w:b/>
                    </w:rPr>
                    <w:t>4.</w:t>
                  </w:r>
                </w:p>
              </w:txbxContent>
            </v:textbox>
            <w10:wrap type="none"/>
          </v:shape>
        </w:pict>
      </w:r>
      <w:r>
        <w:rPr/>
        <w:pict>
          <v:shape style="position:absolute;margin-left:128.120499pt;margin-top:387.840668pt;width:395.4pt;height:44.25pt;mso-position-horizontal-relative:page;mso-position-vertical-relative:page;z-index:-112288" type="#_x0000_t202" filled="false" stroked="false">
            <v:textbox inset="0,0,0,0">
              <w:txbxContent>
                <w:p>
                  <w:pPr>
                    <w:pStyle w:val="BodyText"/>
                    <w:spacing w:before="20"/>
                    <w:ind w:right="17"/>
                    <w:jc w:val="both"/>
                    <w:rPr>
                      <w:rFonts w:ascii="Bookman Old Style"/>
                      <w:b w:val="0"/>
                    </w:rPr>
                  </w:pPr>
                  <w:r>
                    <w:rPr>
                      <w:rFonts w:ascii="Bookman Old Style"/>
                      <w:b w:val="0"/>
                    </w:rPr>
                    <w:t>The time lines for this campaign are very tight. We envisage that this campaign should be adopted by the NWC &amp; NEC in their next meetings in July 2009.</w:t>
                  </w:r>
                </w:p>
              </w:txbxContent>
            </v:textbox>
            <w10:wrap type="none"/>
          </v:shape>
        </w:pict>
      </w:r>
      <w:r>
        <w:rPr/>
        <w:pict>
          <v:shape style="position:absolute;margin-left:89.084099pt;margin-top:444.216187pt;width:157.15pt;height:16.1500pt;mso-position-horizontal-relative:page;mso-position-vertical-relative:page;z-index:-112264" type="#_x0000_t202" filled="false" stroked="false">
            <v:textbox inset="0,0,0,0">
              <w:txbxContent>
                <w:p>
                  <w:pPr>
                    <w:pStyle w:val="BodyText"/>
                    <w:spacing w:before="20"/>
                    <w:rPr>
                      <w:rFonts w:ascii="Bookman Old Style"/>
                      <w:b w:val="0"/>
                    </w:rPr>
                  </w:pPr>
                  <w:r>
                    <w:rPr>
                      <w:rFonts w:ascii="Bookman Old Style"/>
                      <w:b w:val="0"/>
                    </w:rPr>
                    <w:t>Points on the Way forward</w:t>
                  </w:r>
                </w:p>
              </w:txbxContent>
            </v:textbox>
            <w10:wrap type="none"/>
          </v:shape>
        </w:pict>
      </w:r>
      <w:r>
        <w:rPr/>
        <w:pict>
          <v:shape style="position:absolute;margin-left:98.092499pt;margin-top:472.464172pt;width:13.25pt;height:16.1500pt;mso-position-horizontal-relative:page;mso-position-vertical-relative:page;z-index:-112240" type="#_x0000_t202" filled="false" stroked="false">
            <v:textbox inset="0,0,0,0">
              <w:txbxContent>
                <w:p>
                  <w:pPr>
                    <w:pStyle w:val="BodyText"/>
                    <w:spacing w:before="20"/>
                    <w:rPr>
                      <w:rFonts w:ascii="Bookman Old Style"/>
                      <w:b w:val="0"/>
                    </w:rPr>
                  </w:pPr>
                  <w:r>
                    <w:rPr>
                      <w:rFonts w:ascii="Bookman Old Style"/>
                      <w:b w:val="0"/>
                    </w:rPr>
                    <w:t>1.</w:t>
                  </w:r>
                </w:p>
              </w:txbxContent>
            </v:textbox>
            <w10:wrap type="none"/>
          </v:shape>
        </w:pict>
      </w:r>
      <w:r>
        <w:rPr/>
        <w:pict>
          <v:shape style="position:absolute;margin-left:116.109299pt;margin-top:472.464172pt;width:407.45pt;height:30.2pt;mso-position-horizontal-relative:page;mso-position-vertical-relative:page;z-index:-112216" type="#_x0000_t202" filled="false" stroked="false">
            <v:textbox inset="0,0,0,0">
              <w:txbxContent>
                <w:p>
                  <w:pPr>
                    <w:pStyle w:val="BodyText"/>
                    <w:spacing w:before="20"/>
                    <w:ind w:right="17"/>
                    <w:rPr>
                      <w:rFonts w:ascii="Bookman Old Style"/>
                      <w:b w:val="0"/>
                    </w:rPr>
                  </w:pPr>
                  <w:r>
                    <w:rPr>
                      <w:rFonts w:ascii="Bookman Old Style"/>
                      <w:b/>
                    </w:rPr>
                    <w:t>Time Frames</w:t>
                  </w:r>
                  <w:r>
                    <w:rPr>
                      <w:rFonts w:ascii="Bookman Old Style"/>
                      <w:b w:val="0"/>
                    </w:rPr>
                    <w:t>: The NHI Policy Proposal and &amp; NHI Campaign be presented to the NEC subcommittee for discussion and adoption.</w:t>
                  </w:r>
                </w:p>
              </w:txbxContent>
            </v:textbox>
            <w10:wrap type="none"/>
          </v:shape>
        </w:pict>
      </w:r>
      <w:r>
        <w:rPr/>
        <w:pict>
          <v:shape style="position:absolute;margin-left:98.092499pt;margin-top:514.776184pt;width:13.25pt;height:16.1500pt;mso-position-horizontal-relative:page;mso-position-vertical-relative:page;z-index:-112192" type="#_x0000_t202" filled="false" stroked="false">
            <v:textbox inset="0,0,0,0">
              <w:txbxContent>
                <w:p>
                  <w:pPr>
                    <w:pStyle w:val="BodyText"/>
                    <w:spacing w:before="20"/>
                    <w:rPr>
                      <w:rFonts w:ascii="Bookman Old Style"/>
                      <w:b w:val="0"/>
                    </w:rPr>
                  </w:pPr>
                  <w:r>
                    <w:rPr>
                      <w:rFonts w:ascii="Bookman Old Style"/>
                      <w:b w:val="0"/>
                    </w:rPr>
                    <w:t>2.</w:t>
                  </w:r>
                </w:p>
              </w:txbxContent>
            </v:textbox>
            <w10:wrap type="none"/>
          </v:shape>
        </w:pict>
      </w:r>
      <w:r>
        <w:rPr/>
        <w:pict>
          <v:shape style="position:absolute;margin-left:116.109299pt;margin-top:514.776184pt;width:407.45pt;height:72.650pt;mso-position-horizontal-relative:page;mso-position-vertical-relative:page;z-index:-112168" type="#_x0000_t202" filled="false" stroked="false">
            <v:textbox inset="0,0,0,0">
              <w:txbxContent>
                <w:p>
                  <w:pPr>
                    <w:pStyle w:val="BodyText"/>
                    <w:spacing w:before="20"/>
                    <w:ind w:right="17" w:firstLine="153"/>
                    <w:jc w:val="both"/>
                    <w:rPr>
                      <w:rFonts w:ascii="Bookman Old Style"/>
                      <w:b w:val="0"/>
                    </w:rPr>
                  </w:pPr>
                  <w:r>
                    <w:rPr>
                      <w:rFonts w:ascii="Bookman Old Style"/>
                      <w:b/>
                    </w:rPr>
                    <w:t>Platform: </w:t>
                  </w:r>
                  <w:r>
                    <w:rPr>
                      <w:rFonts w:ascii="Bookman Old Style"/>
                      <w:b w:val="0"/>
                    </w:rPr>
                    <w:t>The meeting agreed that will utilize the all available platforms to advance the campaign. The following platforms were identified: NEDLAC, Bargaining Councils for 2010, Labour Caucus, COSATU Congress Preparations and the Congress itself, COSATU Winter School, SANAC and etc</w:t>
                  </w:r>
                </w:p>
              </w:txbxContent>
            </v:textbox>
            <w10:wrap type="none"/>
          </v:shape>
        </w:pict>
      </w:r>
      <w:r>
        <w:rPr/>
        <w:pict>
          <v:shape style="position:absolute;margin-left:98.092499pt;margin-top:613.58429pt;width:13.25pt;height:16.1500pt;mso-position-horizontal-relative:page;mso-position-vertical-relative:page;z-index:-112144" type="#_x0000_t202" filled="false" stroked="false">
            <v:textbox inset="0,0,0,0">
              <w:txbxContent>
                <w:p>
                  <w:pPr>
                    <w:pStyle w:val="BodyText"/>
                    <w:spacing w:before="20"/>
                    <w:rPr>
                      <w:rFonts w:ascii="Bookman Old Style"/>
                      <w:b w:val="0"/>
                    </w:rPr>
                  </w:pPr>
                  <w:r>
                    <w:rPr>
                      <w:rFonts w:ascii="Bookman Old Style"/>
                      <w:b w:val="0"/>
                    </w:rPr>
                    <w:t>3.</w:t>
                  </w:r>
                </w:p>
              </w:txbxContent>
            </v:textbox>
            <w10:wrap type="none"/>
          </v:shape>
        </w:pict>
      </w:r>
      <w:r>
        <w:rPr/>
        <w:pict>
          <v:shape style="position:absolute;margin-left:116.109299pt;margin-top:613.58429pt;width:407.35pt;height:44.25pt;mso-position-horizontal-relative:page;mso-position-vertical-relative:page;z-index:-112120" type="#_x0000_t202" filled="false" stroked="false">
            <v:textbox inset="0,0,0,0">
              <w:txbxContent>
                <w:p>
                  <w:pPr>
                    <w:pStyle w:val="BodyText"/>
                    <w:spacing w:before="20"/>
                    <w:ind w:right="17" w:firstLine="81"/>
                    <w:jc w:val="both"/>
                    <w:rPr>
                      <w:rFonts w:ascii="Bookman Old Style"/>
                      <w:b w:val="0"/>
                    </w:rPr>
                  </w:pPr>
                  <w:r>
                    <w:rPr>
                      <w:rFonts w:ascii="Bookman Old Style"/>
                      <w:b/>
                    </w:rPr>
                    <w:t>Process: </w:t>
                  </w:r>
                  <w:r>
                    <w:rPr>
                      <w:rFonts w:ascii="Bookman Old Style"/>
                      <w:b w:val="0"/>
                    </w:rPr>
                    <w:t>The NHI Campaign Committee resolved that the  process of engagement will be run concurrently with that of Government and legislation</w:t>
                  </w:r>
                  <w:r>
                    <w:rPr>
                      <w:rFonts w:ascii="Bookman Old Style"/>
                      <w:b w:val="0"/>
                      <w:spacing w:val="-1"/>
                    </w:rPr>
                    <w:t> </w:t>
                  </w:r>
                  <w:r>
                    <w:rPr>
                      <w:rFonts w:ascii="Bookman Old Style"/>
                      <w:b w:val="0"/>
                    </w:rPr>
                    <w:t>process.</w:t>
                  </w:r>
                </w:p>
              </w:txbxContent>
            </v:textbox>
            <w10:wrap type="none"/>
          </v:shape>
        </w:pict>
      </w:r>
      <w:r>
        <w:rPr/>
        <w:pict>
          <v:shape style="position:absolute;margin-left:98.092499pt;margin-top:669.960266pt;width:13.25pt;height:16.1500pt;mso-position-horizontal-relative:page;mso-position-vertical-relative:page;z-index:-112096" type="#_x0000_t202" filled="false" stroked="false">
            <v:textbox inset="0,0,0,0">
              <w:txbxContent>
                <w:p>
                  <w:pPr>
                    <w:pStyle w:val="BodyText"/>
                    <w:spacing w:before="20"/>
                    <w:rPr>
                      <w:rFonts w:ascii="Bookman Old Style"/>
                      <w:b w:val="0"/>
                    </w:rPr>
                  </w:pPr>
                  <w:r>
                    <w:rPr>
                      <w:rFonts w:ascii="Bookman Old Style"/>
                      <w:b w:val="0"/>
                    </w:rPr>
                    <w:t>4.</w:t>
                  </w:r>
                </w:p>
              </w:txbxContent>
            </v:textbox>
            <w10:wrap type="none"/>
          </v:shape>
        </w:pict>
      </w:r>
      <w:r>
        <w:rPr/>
        <w:pict>
          <v:shape style="position:absolute;margin-left:116.109299pt;margin-top:669.960266pt;width:407.35pt;height:44.4pt;mso-position-horizontal-relative:page;mso-position-vertical-relative:page;z-index:-112072" type="#_x0000_t202" filled="false" stroked="false">
            <v:textbox inset="0,0,0,0">
              <w:txbxContent>
                <w:p>
                  <w:pPr>
                    <w:pStyle w:val="BodyText"/>
                    <w:spacing w:before="20"/>
                    <w:ind w:right="17"/>
                    <w:jc w:val="both"/>
                    <w:rPr>
                      <w:rFonts w:ascii="Bookman Old Style"/>
                      <w:b w:val="0"/>
                    </w:rPr>
                  </w:pPr>
                  <w:r>
                    <w:rPr>
                      <w:rFonts w:ascii="Bookman Old Style"/>
                      <w:b/>
                    </w:rPr>
                    <w:t>NHI Campaign Committee: </w:t>
                  </w:r>
                  <w:r>
                    <w:rPr>
                      <w:rFonts w:ascii="Bookman Old Style"/>
                      <w:b w:val="0"/>
                    </w:rPr>
                    <w:t>This committee will oversee the running of the campaign. It will comprise of ANC, COSATU, SACP, and SANCO &amp;</w:t>
                  </w:r>
                  <w:r>
                    <w:rPr>
                      <w:rFonts w:ascii="Bookman Old Style"/>
                      <w:b w:val="0"/>
                      <w:spacing w:val="-1"/>
                    </w:rPr>
                    <w:t> </w:t>
                  </w:r>
                  <w:r>
                    <w:rPr>
                      <w:rFonts w:ascii="Bookman Old Style"/>
                      <w:b w:val="0"/>
                    </w:rPr>
                    <w:t>MDM.</w:t>
                  </w:r>
                </w:p>
              </w:txbxContent>
            </v:textbox>
            <w10:wrap type="none"/>
          </v:shape>
        </w:pict>
      </w:r>
      <w:r>
        <w:rPr/>
        <w:pict>
          <v:shape style="position:absolute;margin-left:88.64637pt;margin-top:142.869568pt;width:435.35pt;height:12pt;mso-position-horizontal-relative:page;mso-position-vertical-relative:page;z-index:-112048" type="#_x0000_t202" filled="false" stroked="false">
            <v:textbox inset="0,0,0,0">
              <w:txbxContent>
                <w:p>
                  <w:pPr>
                    <w:pStyle w:val="BodyText"/>
                    <w:ind w:left="40"/>
                    <w:rPr>
                      <w:sz w:val="17"/>
                    </w:rPr>
                  </w:pPr>
                </w:p>
              </w:txbxContent>
            </v:textbox>
            <w10:wrap type="none"/>
          </v:shape>
        </w:pict>
      </w:r>
    </w:p>
    <w:sectPr>
      <w:pgSz w:w="12240" w:h="15840"/>
      <w:pgMar w:top="580" w:bottom="280" w:left="15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Tahoma">
    <w:altName w:val="Tahoma"/>
    <w:charset w:val="0"/>
    <w:family w:val="swiss"/>
    <w:pitch w:val="variable"/>
  </w:font>
  <w:font w:name="Bookman Old Style">
    <w:altName w:val="Bookman Old Style"/>
    <w:charset w:val="0"/>
    <w:family w:val="roman"/>
    <w:pitch w:val="variable"/>
  </w:font>
  <w:font w:name="Arial Black">
    <w:altName w:val="Arial Black"/>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20">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19">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18">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17">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16">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15">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14">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13">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12">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11">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10">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9">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8">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7">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6">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5">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4">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3">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2">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1">
    <w:multiLevelType w:val="hybridMultilevel"/>
    <w:lvl w:ilvl="0">
      <w:start w:val="0"/>
      <w:numFmt w:val="bullet"/>
      <w:lvlText w:val=""/>
      <w:lvlJc w:val="left"/>
      <w:pPr>
        <w:ind w:left="725" w:hanging="361"/>
      </w:pPr>
      <w:rPr>
        <w:rFonts w:hint="default" w:ascii="Symbol" w:hAnsi="Symbol" w:eastAsia="Symbol" w:cs="Symbol"/>
        <w:w w:val="99"/>
        <w:sz w:val="20"/>
        <w:szCs w:val="20"/>
      </w:rPr>
    </w:lvl>
    <w:lvl w:ilvl="1">
      <w:start w:val="0"/>
      <w:numFmt w:val="bullet"/>
      <w:lvlText w:val="•"/>
      <w:lvlJc w:val="left"/>
      <w:pPr>
        <w:ind w:left="1332" w:hanging="361"/>
      </w:pPr>
      <w:rPr>
        <w:rFonts w:hint="default"/>
      </w:rPr>
    </w:lvl>
    <w:lvl w:ilvl="2">
      <w:start w:val="0"/>
      <w:numFmt w:val="bullet"/>
      <w:lvlText w:val="•"/>
      <w:lvlJc w:val="left"/>
      <w:pPr>
        <w:ind w:left="1944" w:hanging="361"/>
      </w:pPr>
      <w:rPr>
        <w:rFonts w:hint="default"/>
      </w:rPr>
    </w:lvl>
    <w:lvl w:ilvl="3">
      <w:start w:val="0"/>
      <w:numFmt w:val="bullet"/>
      <w:lvlText w:val="•"/>
      <w:lvlJc w:val="left"/>
      <w:pPr>
        <w:ind w:left="2557" w:hanging="361"/>
      </w:pPr>
      <w:rPr>
        <w:rFonts w:hint="default"/>
      </w:rPr>
    </w:lvl>
    <w:lvl w:ilvl="4">
      <w:start w:val="0"/>
      <w:numFmt w:val="bullet"/>
      <w:lvlText w:val="•"/>
      <w:lvlJc w:val="left"/>
      <w:pPr>
        <w:ind w:left="3169" w:hanging="361"/>
      </w:pPr>
      <w:rPr>
        <w:rFonts w:hint="default"/>
      </w:rPr>
    </w:lvl>
    <w:lvl w:ilvl="5">
      <w:start w:val="0"/>
      <w:numFmt w:val="bullet"/>
      <w:lvlText w:val="•"/>
      <w:lvlJc w:val="left"/>
      <w:pPr>
        <w:ind w:left="3782" w:hanging="361"/>
      </w:pPr>
      <w:rPr>
        <w:rFonts w:hint="default"/>
      </w:rPr>
    </w:lvl>
    <w:lvl w:ilvl="6">
      <w:start w:val="0"/>
      <w:numFmt w:val="bullet"/>
      <w:lvlText w:val="•"/>
      <w:lvlJc w:val="left"/>
      <w:pPr>
        <w:ind w:left="4394" w:hanging="361"/>
      </w:pPr>
      <w:rPr>
        <w:rFonts w:hint="default"/>
      </w:rPr>
    </w:lvl>
    <w:lvl w:ilvl="7">
      <w:start w:val="0"/>
      <w:numFmt w:val="bullet"/>
      <w:lvlText w:val="•"/>
      <w:lvlJc w:val="left"/>
      <w:pPr>
        <w:ind w:left="5007" w:hanging="361"/>
      </w:pPr>
      <w:rPr>
        <w:rFonts w:hint="default"/>
      </w:rPr>
    </w:lvl>
    <w:lvl w:ilvl="8">
      <w:start w:val="0"/>
      <w:numFmt w:val="bullet"/>
      <w:lvlText w:val="•"/>
      <w:lvlJc w:val="left"/>
      <w:pPr>
        <w:ind w:left="5619" w:hanging="361"/>
      </w:pPr>
      <w:rPr>
        <w:rFonts w:hint="default"/>
      </w:rPr>
    </w:lvl>
  </w:abstractNum>
  <w:abstractNum w:abstractNumId="0">
    <w:multiLevelType w:val="hybridMultilevel"/>
    <w:lvl w:ilvl="0">
      <w:start w:val="61"/>
      <w:numFmt w:val="decimal"/>
      <w:lvlText w:val="%1."/>
      <w:lvlJc w:val="left"/>
      <w:pPr>
        <w:ind w:left="380" w:hanging="361"/>
        <w:jc w:val="left"/>
      </w:pPr>
      <w:rPr>
        <w:rFonts w:hint="default" w:ascii="Times New Roman" w:hAnsi="Times New Roman" w:eastAsia="Times New Roman" w:cs="Times New Roman"/>
        <w:w w:val="100"/>
        <w:sz w:val="24"/>
        <w:szCs w:val="24"/>
      </w:rPr>
    </w:lvl>
    <w:lvl w:ilvl="1">
      <w:start w:val="0"/>
      <w:numFmt w:val="bullet"/>
      <w:lvlText w:val="•"/>
      <w:lvlJc w:val="left"/>
      <w:pPr>
        <w:ind w:left="1193" w:hanging="361"/>
      </w:pPr>
      <w:rPr>
        <w:rFonts w:hint="default"/>
      </w:rPr>
    </w:lvl>
    <w:lvl w:ilvl="2">
      <w:start w:val="0"/>
      <w:numFmt w:val="bullet"/>
      <w:lvlText w:val="•"/>
      <w:lvlJc w:val="left"/>
      <w:pPr>
        <w:ind w:left="2006" w:hanging="361"/>
      </w:pPr>
      <w:rPr>
        <w:rFonts w:hint="default"/>
      </w:rPr>
    </w:lvl>
    <w:lvl w:ilvl="3">
      <w:start w:val="0"/>
      <w:numFmt w:val="bullet"/>
      <w:lvlText w:val="•"/>
      <w:lvlJc w:val="left"/>
      <w:pPr>
        <w:ind w:left="2819" w:hanging="361"/>
      </w:pPr>
      <w:rPr>
        <w:rFonts w:hint="default"/>
      </w:rPr>
    </w:lvl>
    <w:lvl w:ilvl="4">
      <w:start w:val="0"/>
      <w:numFmt w:val="bullet"/>
      <w:lvlText w:val="•"/>
      <w:lvlJc w:val="left"/>
      <w:pPr>
        <w:ind w:left="3632" w:hanging="361"/>
      </w:pPr>
      <w:rPr>
        <w:rFonts w:hint="default"/>
      </w:rPr>
    </w:lvl>
    <w:lvl w:ilvl="5">
      <w:start w:val="0"/>
      <w:numFmt w:val="bullet"/>
      <w:lvlText w:val="•"/>
      <w:lvlJc w:val="left"/>
      <w:pPr>
        <w:ind w:left="4445" w:hanging="361"/>
      </w:pPr>
      <w:rPr>
        <w:rFonts w:hint="default"/>
      </w:rPr>
    </w:lvl>
    <w:lvl w:ilvl="6">
      <w:start w:val="0"/>
      <w:numFmt w:val="bullet"/>
      <w:lvlText w:val="•"/>
      <w:lvlJc w:val="left"/>
      <w:pPr>
        <w:ind w:left="5258" w:hanging="361"/>
      </w:pPr>
      <w:rPr>
        <w:rFonts w:hint="default"/>
      </w:rPr>
    </w:lvl>
    <w:lvl w:ilvl="7">
      <w:start w:val="0"/>
      <w:numFmt w:val="bullet"/>
      <w:lvlText w:val="•"/>
      <w:lvlJc w:val="left"/>
      <w:pPr>
        <w:ind w:left="6071" w:hanging="361"/>
      </w:pPr>
      <w:rPr>
        <w:rFonts w:hint="default"/>
      </w:rPr>
    </w:lvl>
    <w:lvl w:ilvl="8">
      <w:start w:val="0"/>
      <w:numFmt w:val="bullet"/>
      <w:lvlText w:val="•"/>
      <w:lvlJc w:val="left"/>
      <w:pPr>
        <w:ind w:left="6884" w:hanging="361"/>
      </w:pPr>
      <w:rPr>
        <w:rFonts w:hint="default"/>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6.png" Type="http://schemas.openxmlformats.org/officeDocument/2006/relationships/image"/>
<Relationship Id="rId11" Target="media/image7.png" Type="http://schemas.openxmlformats.org/officeDocument/2006/relationships/image"/>
<Relationship Id="rId12" Target="media/image8.png" Type="http://schemas.openxmlformats.org/officeDocument/2006/relationships/image"/>
<Relationship Id="rId13" Target="media/image9.png" Type="http://schemas.openxmlformats.org/officeDocument/2006/relationships/image"/>
<Relationship Id="rId14" Target="media/image10.png" Type="http://schemas.openxmlformats.org/officeDocument/2006/relationships/image"/>
<Relationship Id="rId15" Target="media/image11.png" Type="http://schemas.openxmlformats.org/officeDocument/2006/relationships/image"/>
<Relationship Id="rId16" Target="media/image12.png" Type="http://schemas.openxmlformats.org/officeDocument/2006/relationships/image"/>
<Relationship Id="rId17" Target="media/image13.png" Type="http://schemas.openxmlformats.org/officeDocument/2006/relationships/image"/>
<Relationship Id="rId18" Target="media/image14.png" Type="http://schemas.openxmlformats.org/officeDocument/2006/relationships/image"/>
<Relationship Id="rId19" Target="media/image15.png" Type="http://schemas.openxmlformats.org/officeDocument/2006/relationships/image"/>
<Relationship Id="rId2" Target="fontTable.xml" Type="http://schemas.openxmlformats.org/officeDocument/2006/relationships/fontTable"/>
<Relationship Id="rId20" Target="media/image16.png" Type="http://schemas.openxmlformats.org/officeDocument/2006/relationships/image"/>
<Relationship Id="rId21" Target="media/image17.png" Type="http://schemas.openxmlformats.org/officeDocument/2006/relationships/image"/>
<Relationship Id="rId22" Target="media/image18.png" Type="http://schemas.openxmlformats.org/officeDocument/2006/relationships/image"/>
<Relationship Id="rId23" Target="media/image19.png" Type="http://schemas.openxmlformats.org/officeDocument/2006/relationships/image"/>
<Relationship Id="rId24" Target="media/image20.png" Type="http://schemas.openxmlformats.org/officeDocument/2006/relationships/image"/>
<Relationship Id="rId25" Target="media/image21.png" Type="http://schemas.openxmlformats.org/officeDocument/2006/relationships/image"/>
<Relationship Id="rId26" Target="media/image22.png" Type="http://schemas.openxmlformats.org/officeDocument/2006/relationships/image"/>
<Relationship Id="rId27" Target="media/image23.png" Type="http://schemas.openxmlformats.org/officeDocument/2006/relationships/image"/>
<Relationship Id="rId28" Target="media/image24.png" Type="http://schemas.openxmlformats.org/officeDocument/2006/relationships/image"/>
<Relationship Id="rId29" Target="media/image25.png" Type="http://schemas.openxmlformats.org/officeDocument/2006/relationships/image"/>
<Relationship Id="rId3" Target="theme/theme1.xml" Type="http://schemas.openxmlformats.org/officeDocument/2006/relationships/theme"/>
<Relationship Id="rId30" Target="media/image26.png" Type="http://schemas.openxmlformats.org/officeDocument/2006/relationships/image"/>
<Relationship Id="rId31" Target="media/image27.png" Type="http://schemas.openxmlformats.org/officeDocument/2006/relationships/image"/>
<Relationship Id="rId32" Target="media/image28.png" Type="http://schemas.openxmlformats.org/officeDocument/2006/relationships/image"/>
<Relationship Id="rId33" Target="media/image29.png" Type="http://schemas.openxmlformats.org/officeDocument/2006/relationships/image"/>
<Relationship Id="rId34" Target="media/image30.png" Type="http://schemas.openxmlformats.org/officeDocument/2006/relationships/image"/>
<Relationship Id="rId35" Target="media/image31.png" Type="http://schemas.openxmlformats.org/officeDocument/2006/relationships/image"/>
<Relationship Id="rId36" Target="media/image32.png" Type="http://schemas.openxmlformats.org/officeDocument/2006/relationships/image"/>
<Relationship Id="rId37" Target="media/image33.png" Type="http://schemas.openxmlformats.org/officeDocument/2006/relationships/image"/>
<Relationship Id="rId38" Target="media/image34.png" Type="http://schemas.openxmlformats.org/officeDocument/2006/relationships/image"/>
<Relationship Id="rId39" Target="media/image35.png" Type="http://schemas.openxmlformats.org/officeDocument/2006/relationships/image"/>
<Relationship Id="rId4" Target="settings.xml" Type="http://schemas.openxmlformats.org/officeDocument/2006/relationships/settings"/>
<Relationship Id="rId40" Target="media/image36.png" Type="http://schemas.openxmlformats.org/officeDocument/2006/relationships/image"/>
<Relationship Id="rId41" Target="media/image37.png" Type="http://schemas.openxmlformats.org/officeDocument/2006/relationships/image"/>
<Relationship Id="rId42" Target="media/image38.png" Type="http://schemas.openxmlformats.org/officeDocument/2006/relationships/image"/>
<Relationship Id="rId43" Target="media/image39.jpeg" Type="http://schemas.openxmlformats.org/officeDocument/2006/relationships/image"/>
<Relationship Id="rId44" Target="media/image40.png" Type="http://schemas.openxmlformats.org/officeDocument/2006/relationships/image"/>
<Relationship Id="rId45" Target="media/image41.png" Type="http://schemas.openxmlformats.org/officeDocument/2006/relationships/image"/>
<Relationship Id="rId46" Target="media/image42.png" Type="http://schemas.openxmlformats.org/officeDocument/2006/relationships/image"/>
<Relationship Id="rId47" Target="http://www.hsph.harvard.edu/ihsg/publications/pdf" TargetMode="External" Type="http://schemas.openxmlformats.org/officeDocument/2006/relationships/hyperlink"/>
<Relationship Id="rId48" Target="http://www.hasa.co.za/" TargetMode="External" Type="http://schemas.openxmlformats.org/officeDocument/2006/relationships/hyperlink"/>
<Relationship Id="rId49" Target="http://www.heu.uct.ac.za/ourpublications.htm" TargetMode="External" Type="http://schemas.openxmlformats.org/officeDocument/2006/relationships/hyperlink"/>
<Relationship Id="rId5" Target="media/image1.png" Type="http://schemas.openxmlformats.org/officeDocument/2006/relationships/image"/>
<Relationship Id="rId50" Target="http://web.uct.ac.za/depts/heu/SHIELD/reports/SouthAfrica1.pdf" TargetMode="External" Type="http://schemas.openxmlformats.org/officeDocument/2006/relationships/hyperlink"/>
<Relationship Id="rId51" Target="http://www.msf.org.za/articles/article_TaskShifting_220208.html" TargetMode="External" Type="http://schemas.openxmlformats.org/officeDocument/2006/relationships/hyperlink"/>
<Relationship Id="rId52" Target="http://www.plusnews.org/Report.aspx?ReportId=81562" TargetMode="External" Type="http://schemas.openxmlformats.org/officeDocument/2006/relationships/hyperlink"/>
<Relationship Id="rId53" Target="http://www.pgwc.gov.za/" TargetMode="External" Type="http://schemas.openxmlformats.org/officeDocument/2006/relationships/hyperlink"/>
<Relationship Id="rId54" Target="http://www.unicef.org/infobycountry/southafrica_statistics.html" TargetMode="External" Type="http://schemas.openxmlformats.org/officeDocument/2006/relationships/hyperlink"/>
<Relationship Id="rId55" Target="http://apps.who.int/whosis/data/Search.jsp" TargetMode="External" Type="http://schemas.openxmlformats.org/officeDocument/2006/relationships/hyperlink"/>
<Relationship Id="rId56" Target="numbering.xml" Type="http://schemas.openxmlformats.org/officeDocument/2006/relationships/numbering"/>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