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E75EA">
      <w:pPr>
        <w:pStyle w:val="ListParagraph"/>
        <w:kinsoku w:val="0"/>
        <w:overflowPunct w:val="0"/>
        <w:ind w:left="4093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w:drawing>
          <wp:inline distT="0" distB="0" distL="0" distR="0">
            <wp:extent cx="1933575" cy="371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66E44">
      <w:pPr>
        <w:pStyle w:val="ListParagraph"/>
        <w:kinsoku w:val="0"/>
        <w:overflowPunct w:val="0"/>
        <w:rPr>
          <w:rFonts w:cs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2520"/>
        <w:gridCol w:w="2564"/>
        <w:gridCol w:w="338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6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6"/>
              <w:rPr>
                <w:rFonts w:cs="Times New Roman"/>
                <w:sz w:val="28"/>
                <w:szCs w:val="28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  <w:b/>
                <w:bCs/>
              </w:rPr>
              <w:t>Location of</w:t>
            </w:r>
            <w:r>
              <w:rPr>
                <w:rFonts w:cs="Times New Roman"/>
                <w:b/>
                <w:bCs/>
                <w:spacing w:val="-2"/>
              </w:rPr>
              <w:t xml:space="preserve"> </w:t>
            </w:r>
            <w:r>
              <w:rPr>
                <w:rFonts w:cs="Times New Roman"/>
                <w:b/>
                <w:bCs/>
              </w:rPr>
              <w:t>Trip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189"/>
              <w:ind w:left="537" w:right="329" w:hanging="209"/>
            </w:pPr>
            <w:r>
              <w:rPr>
                <w:rFonts w:cs="Times New Roman"/>
                <w:b/>
                <w:bCs/>
              </w:rPr>
              <w:t>Length: Time</w:t>
            </w:r>
            <w:r>
              <w:rPr>
                <w:rFonts w:cs="Times New Roman"/>
                <w:b/>
                <w:bCs/>
                <w:spacing w:val="-6"/>
              </w:rPr>
              <w:t xml:space="preserve"> </w:t>
            </w:r>
            <w:r>
              <w:rPr>
                <w:rFonts w:cs="Times New Roman"/>
                <w:b/>
                <w:bCs/>
              </w:rPr>
              <w:t>and Distance</w:t>
            </w:r>
            <w:r>
              <w:rPr>
                <w:rFonts w:cs="Times New Roman"/>
                <w:b/>
                <w:bCs/>
                <w:spacing w:val="-5"/>
              </w:rPr>
              <w:t xml:space="preserve"> </w:t>
            </w:r>
            <w:r>
              <w:rPr>
                <w:rFonts w:cs="Times New Roman"/>
                <w:b/>
                <w:bCs/>
              </w:rPr>
              <w:t>(km)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6"/>
              <w:rPr>
                <w:rFonts w:cs="Times New Roman"/>
                <w:sz w:val="28"/>
                <w:szCs w:val="28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cs="Times New Roman"/>
                <w:b/>
                <w:bCs/>
              </w:rPr>
              <w:t>Program/Organization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6"/>
              <w:rPr>
                <w:rFonts w:cs="Times New Roman"/>
                <w:sz w:val="28"/>
                <w:szCs w:val="28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ind w:left="295"/>
            </w:pPr>
            <w:r>
              <w:rPr>
                <w:rFonts w:cs="Times New Roman"/>
                <w:b/>
                <w:bCs/>
              </w:rPr>
              <w:t>Special</w:t>
            </w:r>
            <w:r>
              <w:rPr>
                <w:rFonts w:cs="Times New Roman"/>
                <w:b/>
                <w:bCs/>
                <w:spacing w:val="-7"/>
              </w:rPr>
              <w:t xml:space="preserve"> </w:t>
            </w:r>
            <w:r>
              <w:rPr>
                <w:rFonts w:cs="Times New Roman"/>
                <w:b/>
                <w:bCs/>
              </w:rPr>
              <w:t>Notes/Recollections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1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spacing w:before="160"/>
              <w:jc w:val="center"/>
            </w:pPr>
            <w:r>
              <w:rPr>
                <w:rFonts w:cs="Times New Roman"/>
              </w:rPr>
              <w:t>Lake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Moira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25"/>
                <w:szCs w:val="25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ind w:right="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Days</w:t>
            </w:r>
          </w:p>
          <w:p w:rsidR="00000000" w:rsidRDefault="00266E44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</w:rPr>
              <w:t>22 km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spacing w:before="160"/>
              <w:ind w:right="2"/>
              <w:jc w:val="center"/>
            </w:pPr>
            <w:r>
              <w:rPr>
                <w:rFonts w:cs="Times New Roman"/>
              </w:rPr>
              <w:t>Camp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Quinmoelac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25"/>
                <w:szCs w:val="25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ind w:left="619" w:right="182" w:hanging="437"/>
            </w:pPr>
            <w:r>
              <w:rPr>
                <w:rFonts w:cs="Times New Roman"/>
              </w:rPr>
              <w:t>Introduction to Canoe Tripping (how it all got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started)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9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21"/>
                <w:szCs w:val="21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</w:rPr>
              <w:t>Crotch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Lake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6"/>
              <w:rPr>
                <w:rFonts w:cs="Times New Roman"/>
                <w:sz w:val="33"/>
                <w:szCs w:val="33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days</w:t>
            </w:r>
          </w:p>
          <w:p w:rsidR="00000000" w:rsidRDefault="00266E44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</w:rPr>
              <w:t>50 km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21"/>
                <w:szCs w:val="21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ind w:left="278" w:right="276" w:firstLine="638"/>
              <w:rPr>
                <w:rFonts w:cs="Times New Roman"/>
              </w:rPr>
            </w:pPr>
            <w:r>
              <w:rPr>
                <w:rFonts w:cs="Times New Roman"/>
              </w:rPr>
              <w:t>(Quest) Gould L</w:t>
            </w:r>
            <w:bookmarkStart w:id="0" w:name="_GoBack"/>
            <w:bookmarkEnd w:id="0"/>
            <w:r>
              <w:rPr>
                <w:rFonts w:cs="Times New Roman"/>
              </w:rPr>
              <w:t>ake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Outdoor</w:t>
            </w:r>
          </w:p>
          <w:p w:rsidR="00000000" w:rsidRDefault="00266E44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cs="Times New Roman"/>
              </w:rPr>
              <w:t>Centre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21"/>
                <w:szCs w:val="21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ind w:left="273" w:right="27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Crazy Huge Group- (times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of mass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chaos)</w:t>
            </w:r>
          </w:p>
          <w:p w:rsidR="00000000" w:rsidRDefault="00266E44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</w:rPr>
              <w:t>Introduction to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portaging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59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11"/>
              <w:rPr>
                <w:rFonts w:cs="Times New Roman"/>
                <w:sz w:val="33"/>
                <w:szCs w:val="33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ind w:left="571" w:right="398" w:hanging="171"/>
            </w:pPr>
            <w:r>
              <w:rPr>
                <w:rFonts w:cs="Times New Roman"/>
              </w:rPr>
              <w:t>Algonquin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Park Canoe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Loop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11"/>
              <w:rPr>
                <w:rFonts w:cs="Times New Roman"/>
                <w:sz w:val="33"/>
                <w:szCs w:val="33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days</w:t>
            </w:r>
          </w:p>
          <w:p w:rsidR="00000000" w:rsidRDefault="00266E44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</w:rPr>
              <w:t>120 km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ind w:left="237" w:right="236" w:firstLine="518"/>
              <w:rPr>
                <w:rFonts w:cs="Times New Roman"/>
              </w:rPr>
            </w:pPr>
            <w:r>
              <w:rPr>
                <w:rFonts w:cs="Times New Roman"/>
              </w:rPr>
              <w:t>(Outreach) Prince Charles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Public</w:t>
            </w:r>
          </w:p>
          <w:p w:rsidR="00000000" w:rsidRDefault="00266E44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</w:rPr>
              <w:t>School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sz w:val="22"/>
                <w:szCs w:val="22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ind w:left="638" w:right="641" w:firstLine="441"/>
            </w:pPr>
            <w:r>
              <w:rPr>
                <w:rFonts w:cs="Times New Roman"/>
              </w:rPr>
              <w:t>Lost a canoe Tripped with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Tanielle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spacing w:before="157"/>
              <w:ind w:left="405" w:right="398" w:hanging="5"/>
            </w:pPr>
            <w:r>
              <w:rPr>
                <w:rFonts w:cs="Times New Roman"/>
              </w:rPr>
              <w:t>Algonquin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Park Opeongo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Route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spacing w:before="1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days</w:t>
            </w:r>
          </w:p>
          <w:p w:rsidR="00000000" w:rsidRDefault="00266E44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</w:rPr>
              <w:t>140 km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3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ind w:left="278" w:right="276" w:hanging="1"/>
              <w:jc w:val="center"/>
            </w:pPr>
            <w:r>
              <w:rPr>
                <w:rFonts w:cs="Times New Roman"/>
              </w:rPr>
              <w:t>(Outreach 2</w:t>
            </w:r>
            <w:r>
              <w:rPr>
                <w:rFonts w:cs="Times New Roman"/>
                <w:position w:val="9"/>
                <w:sz w:val="16"/>
                <w:szCs w:val="16"/>
              </w:rPr>
              <w:t xml:space="preserve">nd </w:t>
            </w:r>
            <w:r>
              <w:rPr>
                <w:rFonts w:cs="Times New Roman"/>
              </w:rPr>
              <w:t>year) Gould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Lake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Outdoor Centre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25"/>
                <w:szCs w:val="25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ind w:left="122" w:right="124"/>
              <w:jc w:val="center"/>
            </w:pPr>
            <w:r>
              <w:rPr>
                <w:rFonts w:cs="Times New Roman"/>
              </w:rPr>
              <w:t>First Long trip in smaller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groups (most preferable tripped with Allison and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Rob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spacing w:before="157"/>
              <w:ind w:left="405" w:right="401" w:hanging="8"/>
            </w:pPr>
            <w:r>
              <w:rPr>
                <w:rFonts w:cs="Times New Roman"/>
              </w:rPr>
              <w:t>Algonquin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Park Opeongo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Route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spacing w:before="1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days</w:t>
            </w:r>
          </w:p>
          <w:p w:rsidR="00000000" w:rsidRDefault="00266E44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</w:rPr>
              <w:t>140 km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3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ind w:left="278" w:right="276" w:hanging="1"/>
              <w:jc w:val="center"/>
            </w:pPr>
            <w:r>
              <w:rPr>
                <w:rFonts w:cs="Times New Roman"/>
              </w:rPr>
              <w:t>(Outreach 2</w:t>
            </w:r>
            <w:r>
              <w:rPr>
                <w:rFonts w:cs="Times New Roman"/>
                <w:position w:val="9"/>
                <w:sz w:val="16"/>
                <w:szCs w:val="16"/>
              </w:rPr>
              <w:t xml:space="preserve">nd </w:t>
            </w:r>
            <w:r>
              <w:rPr>
                <w:rFonts w:cs="Times New Roman"/>
              </w:rPr>
              <w:t>Year) Gould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Lake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Outdoor Centre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25"/>
                <w:szCs w:val="25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ind w:left="300" w:right="298" w:hanging="3"/>
              <w:jc w:val="center"/>
            </w:pPr>
            <w:r>
              <w:rPr>
                <w:rFonts w:cs="Times New Roman"/>
              </w:rPr>
              <w:t>Introduction to extreme heaviness of Springbok Tripped with Jenny and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Kirk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25"/>
                <w:szCs w:val="25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</w:rPr>
              <w:t>Spanish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River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spacing w:before="1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days</w:t>
            </w:r>
          </w:p>
          <w:p w:rsidR="00000000" w:rsidRDefault="00266E44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</w:rPr>
              <w:t>200 km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25"/>
                <w:szCs w:val="25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ind w:left="278" w:right="276" w:hanging="4"/>
              <w:jc w:val="center"/>
            </w:pPr>
            <w:r>
              <w:rPr>
                <w:rFonts w:cs="Times New Roman"/>
              </w:rPr>
              <w:t>(Outdoor Skills) Gould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Lake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Outdoor</w:t>
            </w:r>
            <w:r>
              <w:rPr>
                <w:rFonts w:cs="Times New Roman"/>
                <w:w w:val="99"/>
              </w:rPr>
              <w:t xml:space="preserve"> </w:t>
            </w:r>
            <w:r>
              <w:rPr>
                <w:rFonts w:cs="Times New Roman"/>
              </w:rPr>
              <w:t>Centre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157"/>
              <w:ind w:left="323" w:right="32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Introduction to White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Water Tripping</w:t>
            </w:r>
          </w:p>
          <w:p w:rsidR="00000000" w:rsidRDefault="00266E44">
            <w:pPr>
              <w:pStyle w:val="TableParagraph"/>
              <w:kinsoku w:val="0"/>
              <w:overflowPunct w:val="0"/>
              <w:ind w:left="225" w:right="226"/>
              <w:jc w:val="center"/>
            </w:pPr>
            <w:r>
              <w:rPr>
                <w:rFonts w:cs="Times New Roman"/>
              </w:rPr>
              <w:t>Tripped with Ingrid and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Jamie and Hanna (Georgian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Bay)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2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spacing w:before="184"/>
              <w:ind w:left="559" w:right="125" w:hanging="432"/>
            </w:pPr>
            <w:r>
              <w:rPr>
                <w:rFonts w:cs="Times New Roman"/>
              </w:rPr>
              <w:t>Wilderness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Instructor Course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WIC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sz w:val="28"/>
                <w:szCs w:val="28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ind w:right="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days</w:t>
            </w:r>
          </w:p>
          <w:p w:rsidR="00000000" w:rsidRDefault="00266E44">
            <w:pPr>
              <w:pStyle w:val="TableParagraph"/>
              <w:kinsoku w:val="0"/>
              <w:overflowPunct w:val="0"/>
              <w:ind w:right="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WIC (14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days)</w:t>
            </w:r>
          </w:p>
          <w:p w:rsidR="00000000" w:rsidRDefault="00266E44">
            <w:pPr>
              <w:pStyle w:val="TableParagraph"/>
              <w:kinsoku w:val="0"/>
              <w:overflowPunct w:val="0"/>
              <w:ind w:left="117" w:right="11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 Quest placements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(10 days)</w:t>
            </w:r>
          </w:p>
          <w:p w:rsidR="00000000" w:rsidRDefault="00266E44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</w:rPr>
              <w:t>422 km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sz w:val="28"/>
                <w:szCs w:val="28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ind w:right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(WIC)</w:t>
            </w:r>
          </w:p>
          <w:p w:rsidR="00000000" w:rsidRDefault="00266E44">
            <w:pPr>
              <w:pStyle w:val="TableParagraph"/>
              <w:kinsoku w:val="0"/>
              <w:overflowPunct w:val="0"/>
              <w:ind w:left="278" w:right="276"/>
              <w:jc w:val="center"/>
            </w:pPr>
            <w:r>
              <w:rPr>
                <w:rFonts w:cs="Times New Roman"/>
              </w:rPr>
              <w:t>Gould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Lake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Outdoor</w:t>
            </w:r>
            <w:r>
              <w:rPr>
                <w:rFonts w:cs="Times New Roman"/>
                <w:w w:val="99"/>
              </w:rPr>
              <w:t xml:space="preserve"> </w:t>
            </w:r>
            <w:r>
              <w:rPr>
                <w:rFonts w:cs="Times New Roman"/>
              </w:rPr>
              <w:t>Centre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spacing w:before="184"/>
              <w:ind w:left="595" w:right="598" w:hanging="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Thunderhouse Falls Wic trip was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amazing!</w:t>
            </w:r>
          </w:p>
          <w:p w:rsidR="00000000" w:rsidRDefault="00266E44">
            <w:pPr>
              <w:pStyle w:val="TableParagraph"/>
              <w:kinsoku w:val="0"/>
              <w:overflowPunct w:val="0"/>
              <w:ind w:left="213" w:right="212" w:hanging="1"/>
              <w:jc w:val="center"/>
            </w:pPr>
            <w:r>
              <w:rPr>
                <w:rFonts w:cs="Times New Roman"/>
              </w:rPr>
              <w:t>Peter and Bea were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counselors Quest placements were tons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 xml:space="preserve">of </w:t>
            </w:r>
            <w:r>
              <w:rPr>
                <w:rFonts w:cs="Times New Roman"/>
              </w:rPr>
              <w:t>fun; gained a ton of leadership skills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66E44">
            <w:pPr>
              <w:pStyle w:val="TableParagraph"/>
              <w:kinsoku w:val="0"/>
              <w:overflowPunct w:val="0"/>
              <w:spacing w:before="5"/>
              <w:rPr>
                <w:rFonts w:cs="Times New Roman"/>
                <w:sz w:val="26"/>
                <w:szCs w:val="26"/>
              </w:rPr>
            </w:pPr>
          </w:p>
          <w:p w:rsidR="00000000" w:rsidRDefault="00266E44">
            <w:pPr>
              <w:pStyle w:val="TableParagraph"/>
              <w:kinsoku w:val="0"/>
              <w:overflowPunct w:val="0"/>
              <w:ind w:left="3101"/>
            </w:pPr>
            <w:r>
              <w:rPr>
                <w:rFonts w:cs="Times New Roman"/>
                <w:b/>
                <w:bCs/>
              </w:rPr>
              <w:t>TOTAL DISTANCE: approximately 980</w:t>
            </w:r>
            <w:r>
              <w:rPr>
                <w:rFonts w:cs="Times New Roman"/>
                <w:b/>
                <w:bCs/>
                <w:spacing w:val="-7"/>
              </w:rPr>
              <w:t xml:space="preserve"> </w:t>
            </w:r>
            <w:r>
              <w:rPr>
                <w:rFonts w:cs="Times New Roman"/>
                <w:b/>
                <w:bCs/>
              </w:rPr>
              <w:t>km</w:t>
            </w:r>
          </w:p>
        </w:tc>
      </w:tr>
    </w:tbl>
    <w:p w:rsidR="00266E44" w:rsidRDefault="00266E44"/>
    <w:sectPr w:rsidR="00266E44">
      <w:type w:val="continuous"/>
      <w:pgSz w:w="12240" w:h="15840"/>
      <w:pgMar w:top="72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EA"/>
    <w:rsid w:val="00266E44"/>
    <w:rsid w:val="008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2800FA6-0A47-4BC5-8EE4-C395DDF4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1089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WIC Sample Trip Log</vt:lpstr>
    </vt:vector>
  </TitlesOfParts>
  <Company/>
  <LinksUpToDate>false</LinksUpToDate>
  <CharactersWithSpaces>1277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