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3132" w:val="left" w:leader="none"/>
          <w:tab w:pos="3593" w:val="left" w:leader="none"/>
          <w:tab w:pos="5097" w:val="left" w:leader="none"/>
        </w:tabs>
        <w:spacing w:line="196" w:lineRule="auto"/>
      </w:pPr>
      <w:r>
        <w:rPr/>
        <w:pict>
          <v:rect style="position:absolute;margin-left:0pt;margin-top:0pt;width:612pt;height:792pt;mso-position-horizontal-relative:page;mso-position-vertical-relative:page;z-index:-15762944" filled="true" fillcolor="#ebe9e9" stroked="false">
            <v:fill type="solid"/>
            <w10:wrap type="none"/>
          </v:rect>
        </w:pict>
      </w:r>
      <w:r>
        <w:rPr>
          <w:color w:val="707982"/>
          <w:spacing w:val="43"/>
          <w:w w:val="115"/>
        </w:rPr>
        <w:t>COVID-</w:t>
      </w:r>
      <w:r>
        <w:rPr>
          <w:color w:val="707982"/>
          <w:spacing w:val="-58"/>
          <w:w w:val="115"/>
        </w:rPr>
        <w:t> </w:t>
      </w:r>
      <w:r>
        <w:rPr>
          <w:color w:val="707982"/>
          <w:w w:val="115"/>
        </w:rPr>
        <w:t>19</w:t>
        <w:tab/>
      </w:r>
      <w:r>
        <w:rPr>
          <w:color w:val="707982"/>
          <w:spacing w:val="46"/>
          <w:w w:val="115"/>
        </w:rPr>
        <w:t>TEMPORARY </w:t>
      </w:r>
      <w:r>
        <w:rPr>
          <w:color w:val="707982"/>
          <w:spacing w:val="45"/>
          <w:w w:val="110"/>
        </w:rPr>
        <w:t>REMOTE</w:t>
        <w:tab/>
      </w:r>
      <w:r>
        <w:rPr>
          <w:color w:val="707982"/>
          <w:spacing w:val="41"/>
          <w:w w:val="115"/>
        </w:rPr>
        <w:t>WORK</w:t>
        <w:tab/>
      </w:r>
      <w:r>
        <w:rPr>
          <w:color w:val="707982"/>
          <w:spacing w:val="45"/>
          <w:w w:val="115"/>
        </w:rPr>
        <w:t>POLICY</w:t>
      </w:r>
      <w:r>
        <w:rPr>
          <w:color w:val="707982"/>
          <w:spacing w:val="-59"/>
        </w:rPr>
        <w:t> </w:t>
      </w:r>
    </w:p>
    <w:p>
      <w:pPr>
        <w:pStyle w:val="Heading1"/>
        <w:spacing w:before="34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828039</wp:posOffset>
            </wp:positionH>
            <wp:positionV relativeFrom="paragraph">
              <wp:posOffset>184541</wp:posOffset>
            </wp:positionV>
            <wp:extent cx="218439" cy="2184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3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982"/>
          <w:w w:val="115"/>
        </w:rPr>
        <w:t>PURPOSE</w:t>
      </w:r>
    </w:p>
    <w:p>
      <w:pPr>
        <w:pStyle w:val="BodyText"/>
        <w:spacing w:line="240" w:lineRule="exact" w:before="0"/>
      </w:pPr>
      <w:r>
        <w:rPr>
          <w:color w:val="707982"/>
        </w:rPr>
        <w:t>In</w:t>
      </w:r>
      <w:r>
        <w:rPr>
          <w:color w:val="707982"/>
          <w:spacing w:val="-23"/>
        </w:rPr>
        <w:t> </w:t>
      </w:r>
      <w:r>
        <w:rPr>
          <w:color w:val="707982"/>
        </w:rPr>
        <w:t>compliance</w:t>
      </w:r>
      <w:r>
        <w:rPr>
          <w:color w:val="707982"/>
          <w:spacing w:val="-22"/>
        </w:rPr>
        <w:t> </w:t>
      </w:r>
      <w:r>
        <w:rPr>
          <w:color w:val="707982"/>
        </w:rPr>
        <w:t>with</w:t>
      </w:r>
      <w:r>
        <w:rPr>
          <w:color w:val="707982"/>
          <w:spacing w:val="-22"/>
        </w:rPr>
        <w:t> </w:t>
      </w:r>
      <w:r>
        <w:rPr>
          <w:color w:val="707982"/>
        </w:rPr>
        <w:t>the</w:t>
      </w:r>
      <w:r>
        <w:rPr>
          <w:color w:val="707982"/>
          <w:spacing w:val="-23"/>
        </w:rPr>
        <w:t> </w:t>
      </w:r>
      <w:r>
        <w:rPr>
          <w:color w:val="707982"/>
        </w:rPr>
        <w:t>Michigan</w:t>
      </w:r>
      <w:r>
        <w:rPr>
          <w:color w:val="707982"/>
          <w:spacing w:val="-22"/>
        </w:rPr>
        <w:t> </w:t>
      </w:r>
      <w:r>
        <w:rPr>
          <w:color w:val="707982"/>
        </w:rPr>
        <w:t>Occupational</w:t>
      </w:r>
      <w:r>
        <w:rPr>
          <w:color w:val="707982"/>
          <w:spacing w:val="-22"/>
        </w:rPr>
        <w:t> </w:t>
      </w:r>
      <w:r>
        <w:rPr>
          <w:color w:val="707982"/>
        </w:rPr>
        <w:t>Health</w:t>
      </w:r>
      <w:r>
        <w:rPr>
          <w:color w:val="707982"/>
          <w:spacing w:val="-23"/>
        </w:rPr>
        <w:t> </w:t>
      </w:r>
      <w:r>
        <w:rPr>
          <w:color w:val="707982"/>
        </w:rPr>
        <w:t>and</w:t>
      </w:r>
      <w:r>
        <w:rPr>
          <w:color w:val="707982"/>
          <w:spacing w:val="-22"/>
        </w:rPr>
        <w:t> </w:t>
      </w:r>
      <w:r>
        <w:rPr>
          <w:color w:val="707982"/>
        </w:rPr>
        <w:t>Safety</w:t>
      </w:r>
      <w:r>
        <w:rPr>
          <w:color w:val="707982"/>
          <w:spacing w:val="-22"/>
        </w:rPr>
        <w:t> </w:t>
      </w:r>
      <w:r>
        <w:rPr>
          <w:color w:val="707982"/>
        </w:rPr>
        <w:t>Administration</w:t>
      </w:r>
      <w:r>
        <w:rPr>
          <w:color w:val="707982"/>
          <w:spacing w:val="-22"/>
        </w:rPr>
        <w:t> </w:t>
      </w:r>
      <w:r>
        <w:rPr>
          <w:color w:val="707982"/>
        </w:rPr>
        <w:t>Emergency</w:t>
      </w:r>
      <w:r>
        <w:rPr>
          <w:color w:val="707982"/>
          <w:spacing w:val="-23"/>
        </w:rPr>
        <w:t> </w:t>
      </w:r>
      <w:r>
        <w:rPr>
          <w:color w:val="707982"/>
        </w:rPr>
        <w:t>Rules,</w:t>
      </w:r>
    </w:p>
    <w:p>
      <w:pPr>
        <w:pStyle w:val="BodyText"/>
        <w:tabs>
          <w:tab w:pos="3480" w:val="left" w:leader="none"/>
          <w:tab w:pos="8687" w:val="left" w:leader="none"/>
        </w:tabs>
        <w:spacing w:line="213" w:lineRule="auto"/>
        <w:ind w:right="441"/>
      </w:pP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  <w:spacing w:val="1"/>
        </w:rPr>
        <w:t> </w:t>
      </w:r>
      <w:r>
        <w:rPr>
          <w:color w:val="707982"/>
          <w:w w:val="95"/>
        </w:rPr>
        <w:t>is</w:t>
      </w:r>
      <w:r>
        <w:rPr>
          <w:color w:val="707982"/>
          <w:spacing w:val="-16"/>
          <w:w w:val="95"/>
        </w:rPr>
        <w:t> </w:t>
      </w:r>
      <w:r>
        <w:rPr>
          <w:color w:val="707982"/>
          <w:w w:val="95"/>
        </w:rPr>
        <w:t>temporarily</w:t>
      </w:r>
      <w:r>
        <w:rPr>
          <w:color w:val="707982"/>
          <w:spacing w:val="-15"/>
          <w:w w:val="95"/>
        </w:rPr>
        <w:t> </w:t>
      </w:r>
      <w:r>
        <w:rPr>
          <w:color w:val="707982"/>
          <w:w w:val="95"/>
        </w:rPr>
        <w:t>permitting</w:t>
      </w:r>
      <w:r>
        <w:rPr>
          <w:color w:val="707982"/>
          <w:spacing w:val="-16"/>
          <w:w w:val="95"/>
        </w:rPr>
        <w:t> </w:t>
      </w:r>
      <w:r>
        <w:rPr>
          <w:color w:val="707982"/>
          <w:w w:val="95"/>
        </w:rPr>
        <w:t>remote</w:t>
      </w:r>
      <w:r>
        <w:rPr>
          <w:color w:val="707982"/>
          <w:spacing w:val="-15"/>
          <w:w w:val="95"/>
        </w:rPr>
        <w:t> </w:t>
      </w:r>
      <w:r>
        <w:rPr>
          <w:color w:val="707982"/>
          <w:w w:val="95"/>
        </w:rPr>
        <w:t>work</w:t>
      </w:r>
      <w:r>
        <w:rPr>
          <w:color w:val="707982"/>
          <w:spacing w:val="-16"/>
          <w:w w:val="95"/>
        </w:rPr>
        <w:t> </w:t>
      </w:r>
      <w:r>
        <w:rPr>
          <w:color w:val="707982"/>
          <w:w w:val="95"/>
        </w:rPr>
        <w:t>for</w:t>
      </w:r>
      <w:r>
        <w:rPr>
          <w:color w:val="707982"/>
          <w:spacing w:val="-15"/>
          <w:w w:val="95"/>
        </w:rPr>
        <w:t> </w:t>
      </w:r>
      <w:r>
        <w:rPr>
          <w:color w:val="707982"/>
          <w:w w:val="95"/>
        </w:rPr>
        <w:t>employees</w:t>
      </w:r>
      <w:r>
        <w:rPr>
          <w:color w:val="707982"/>
          <w:spacing w:val="-15"/>
          <w:w w:val="95"/>
        </w:rPr>
        <w:t> </w:t>
      </w:r>
      <w:r>
        <w:rPr>
          <w:color w:val="707982"/>
          <w:w w:val="95"/>
        </w:rPr>
        <w:t>whose</w:t>
      </w:r>
      <w:r>
        <w:rPr>
          <w:color w:val="707982"/>
          <w:spacing w:val="-16"/>
          <w:w w:val="95"/>
        </w:rPr>
        <w:t> </w:t>
      </w:r>
      <w:r>
        <w:rPr>
          <w:color w:val="707982"/>
          <w:spacing w:val="-3"/>
          <w:w w:val="95"/>
        </w:rPr>
        <w:t>work </w:t>
      </w:r>
      <w:r>
        <w:rPr>
          <w:color w:val="707982"/>
        </w:rPr>
        <w:t>activities</w:t>
      </w:r>
      <w:r>
        <w:rPr>
          <w:color w:val="707982"/>
          <w:spacing w:val="-32"/>
        </w:rPr>
        <w:t> </w:t>
      </w:r>
      <w:r>
        <w:rPr>
          <w:color w:val="707982"/>
        </w:rPr>
        <w:t>can</w:t>
      </w:r>
      <w:r>
        <w:rPr>
          <w:color w:val="707982"/>
          <w:spacing w:val="-31"/>
        </w:rPr>
        <w:t> </w:t>
      </w:r>
      <w:r>
        <w:rPr>
          <w:color w:val="707982"/>
        </w:rPr>
        <w:t>feasibly</w:t>
      </w:r>
      <w:r>
        <w:rPr>
          <w:color w:val="707982"/>
          <w:spacing w:val="-31"/>
        </w:rPr>
        <w:t> </w:t>
      </w:r>
      <w:r>
        <w:rPr>
          <w:color w:val="707982"/>
        </w:rPr>
        <w:t>be</w:t>
      </w:r>
      <w:r>
        <w:rPr>
          <w:color w:val="707982"/>
          <w:spacing w:val="-31"/>
        </w:rPr>
        <w:t> </w:t>
      </w:r>
      <w:r>
        <w:rPr>
          <w:color w:val="707982"/>
        </w:rPr>
        <w:t>performed</w:t>
      </w:r>
      <w:r>
        <w:rPr>
          <w:color w:val="707982"/>
          <w:spacing w:val="-32"/>
        </w:rPr>
        <w:t> </w:t>
      </w:r>
      <w:r>
        <w:rPr>
          <w:color w:val="707982"/>
        </w:rPr>
        <w:t>remotely.</w:t>
      </w:r>
      <w:r>
        <w:rPr>
          <w:color w:val="707982"/>
          <w:spacing w:val="-31"/>
        </w:rPr>
        <w:t> </w:t>
      </w:r>
      <w:r>
        <w:rPr>
          <w:color w:val="707982"/>
          <w:spacing w:val="-3"/>
        </w:rPr>
        <w:t>[ALTERNATIVELY:</w:t>
      </w:r>
      <w:r>
        <w:rPr>
          <w:color w:val="707982"/>
          <w:spacing w:val="-3"/>
          <w:u w:val="single" w:color="6F7881"/>
        </w:rPr>
        <w:t> </w:t>
        <w:tab/>
      </w:r>
      <w:r>
        <w:rPr>
          <w:color w:val="707982"/>
        </w:rPr>
        <w:t>is </w:t>
      </w:r>
      <w:r>
        <w:rPr>
          <w:color w:val="707982"/>
          <w:w w:val="95"/>
        </w:rPr>
        <w:t>temporarily prohibiting in-person work for employees to the extent that their work activities can </w:t>
      </w:r>
      <w:r>
        <w:rPr>
          <w:color w:val="707982"/>
        </w:rPr>
        <w:t>feasibly be performed</w:t>
      </w:r>
      <w:r>
        <w:rPr>
          <w:color w:val="707982"/>
          <w:spacing w:val="-3"/>
        </w:rPr>
        <w:t> </w:t>
      </w:r>
      <w:r>
        <w:rPr>
          <w:color w:val="707982"/>
        </w:rPr>
        <w:t>remotely.]</w:t>
      </w:r>
    </w:p>
    <w:p>
      <w:pPr>
        <w:pStyle w:val="Heading1"/>
        <w:spacing w:before="22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828039</wp:posOffset>
            </wp:positionH>
            <wp:positionV relativeFrom="paragraph">
              <wp:posOffset>136205</wp:posOffset>
            </wp:positionV>
            <wp:extent cx="218439" cy="21844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3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982"/>
          <w:w w:val="110"/>
        </w:rPr>
        <w:t>ASSESSMENT</w:t>
      </w:r>
    </w:p>
    <w:p>
      <w:pPr>
        <w:pStyle w:val="BodyText"/>
        <w:tabs>
          <w:tab w:pos="3480" w:val="left" w:leader="none"/>
          <w:tab w:pos="9276" w:val="left" w:leader="none"/>
        </w:tabs>
        <w:spacing w:line="213" w:lineRule="auto"/>
        <w:ind w:right="181"/>
      </w:pP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  <w:spacing w:val="1"/>
        </w:rPr>
        <w:t> </w:t>
      </w:r>
      <w:r>
        <w:rPr>
          <w:color w:val="707982"/>
          <w:w w:val="95"/>
        </w:rPr>
        <w:t>will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determine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whether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or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not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employees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can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feasibly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perform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their </w:t>
      </w:r>
      <w:r>
        <w:rPr>
          <w:color w:val="707982"/>
        </w:rPr>
        <w:t>job</w:t>
      </w:r>
      <w:r>
        <w:rPr>
          <w:color w:val="707982"/>
          <w:spacing w:val="-28"/>
        </w:rPr>
        <w:t> </w:t>
      </w:r>
      <w:r>
        <w:rPr>
          <w:color w:val="707982"/>
        </w:rPr>
        <w:t>responsibilities</w:t>
      </w:r>
      <w:r>
        <w:rPr>
          <w:color w:val="707982"/>
          <w:spacing w:val="-28"/>
        </w:rPr>
        <w:t> </w:t>
      </w:r>
      <w:r>
        <w:rPr>
          <w:color w:val="707982"/>
        </w:rPr>
        <w:t>remotely,</w:t>
      </w:r>
      <w:r>
        <w:rPr>
          <w:color w:val="707982"/>
          <w:spacing w:val="-28"/>
        </w:rPr>
        <w:t> </w:t>
      </w:r>
      <w:r>
        <w:rPr>
          <w:color w:val="707982"/>
        </w:rPr>
        <w:t>in</w:t>
      </w:r>
      <w:r>
        <w:rPr>
          <w:color w:val="707982"/>
          <w:spacing w:val="-28"/>
        </w:rPr>
        <w:t> </w:t>
      </w:r>
      <w:r>
        <w:rPr>
          <w:color w:val="707982"/>
        </w:rPr>
        <w:t>full</w:t>
      </w:r>
      <w:r>
        <w:rPr>
          <w:color w:val="707982"/>
          <w:spacing w:val="-28"/>
        </w:rPr>
        <w:t> </w:t>
      </w:r>
      <w:r>
        <w:rPr>
          <w:color w:val="707982"/>
        </w:rPr>
        <w:t>or</w:t>
      </w:r>
      <w:r>
        <w:rPr>
          <w:color w:val="707982"/>
          <w:spacing w:val="-28"/>
        </w:rPr>
        <w:t> </w:t>
      </w:r>
      <w:r>
        <w:rPr>
          <w:color w:val="707982"/>
        </w:rPr>
        <w:t>in</w:t>
      </w:r>
      <w:r>
        <w:rPr>
          <w:color w:val="707982"/>
          <w:spacing w:val="-28"/>
        </w:rPr>
        <w:t> </w:t>
      </w:r>
      <w:r>
        <w:rPr>
          <w:color w:val="707982"/>
        </w:rPr>
        <w:t>part.</w:t>
      </w:r>
      <w:r>
        <w:rPr>
          <w:color w:val="707982"/>
          <w:spacing w:val="-28"/>
        </w:rPr>
        <w:t> </w:t>
      </w:r>
      <w:r>
        <w:rPr>
          <w:color w:val="707982"/>
          <w:spacing w:val="-4"/>
        </w:rPr>
        <w:t>For</w:t>
      </w:r>
      <w:r>
        <w:rPr>
          <w:color w:val="707982"/>
          <w:spacing w:val="-28"/>
        </w:rPr>
        <w:t> </w:t>
      </w:r>
      <w:r>
        <w:rPr>
          <w:color w:val="707982"/>
        </w:rPr>
        <w:t>some</w:t>
      </w:r>
      <w:r>
        <w:rPr>
          <w:color w:val="707982"/>
          <w:spacing w:val="-28"/>
        </w:rPr>
        <w:t> </w:t>
      </w:r>
      <w:r>
        <w:rPr>
          <w:color w:val="707982"/>
        </w:rPr>
        <w:t>positions,</w:t>
      </w:r>
      <w:r>
        <w:rPr>
          <w:color w:val="707982"/>
          <w:spacing w:val="-28"/>
        </w:rPr>
        <w:t> </w:t>
      </w:r>
      <w:r>
        <w:rPr>
          <w:color w:val="707982"/>
        </w:rPr>
        <w:t>that</w:t>
      </w:r>
      <w:r>
        <w:rPr>
          <w:color w:val="707982"/>
          <w:spacing w:val="-28"/>
        </w:rPr>
        <w:t> </w:t>
      </w:r>
      <w:r>
        <w:rPr>
          <w:color w:val="707982"/>
        </w:rPr>
        <w:t>determination</w:t>
      </w:r>
      <w:r>
        <w:rPr>
          <w:color w:val="707982"/>
          <w:spacing w:val="-28"/>
        </w:rPr>
        <w:t> </w:t>
      </w:r>
      <w:r>
        <w:rPr>
          <w:color w:val="707982"/>
        </w:rPr>
        <w:t>can</w:t>
      </w:r>
      <w:r>
        <w:rPr>
          <w:color w:val="707982"/>
          <w:spacing w:val="-28"/>
        </w:rPr>
        <w:t> </w:t>
      </w:r>
      <w:r>
        <w:rPr>
          <w:color w:val="707982"/>
        </w:rPr>
        <w:t>be</w:t>
      </w:r>
      <w:r>
        <w:rPr>
          <w:color w:val="707982"/>
          <w:spacing w:val="-28"/>
        </w:rPr>
        <w:t> </w:t>
      </w:r>
      <w:r>
        <w:rPr>
          <w:color w:val="707982"/>
        </w:rPr>
        <w:t>made </w:t>
      </w:r>
      <w:r>
        <w:rPr>
          <w:color w:val="707982"/>
          <w:w w:val="95"/>
        </w:rPr>
        <w:t>without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significant</w:t>
      </w:r>
      <w:r>
        <w:rPr>
          <w:color w:val="707982"/>
          <w:spacing w:val="-10"/>
          <w:w w:val="95"/>
        </w:rPr>
        <w:t> </w:t>
      </w:r>
      <w:r>
        <w:rPr>
          <w:color w:val="707982"/>
          <w:spacing w:val="-3"/>
          <w:w w:val="95"/>
        </w:rPr>
        <w:t>review.</w:t>
      </w:r>
      <w:r>
        <w:rPr>
          <w:color w:val="707982"/>
          <w:spacing w:val="-10"/>
          <w:w w:val="95"/>
        </w:rPr>
        <w:t> </w:t>
      </w:r>
      <w:r>
        <w:rPr>
          <w:color w:val="707982"/>
          <w:spacing w:val="-4"/>
          <w:w w:val="95"/>
        </w:rPr>
        <w:t>For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example,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employees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who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must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work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on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machines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or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equipment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that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is present in the workplace, have direct contact with customers or other members of the public and/or are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responsible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for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direct</w:t>
      </w:r>
      <w:r>
        <w:rPr>
          <w:color w:val="707982"/>
          <w:spacing w:val="-8"/>
          <w:w w:val="95"/>
        </w:rPr>
        <w:t> </w:t>
      </w:r>
      <w:r>
        <w:rPr>
          <w:color w:val="707982"/>
          <w:w w:val="95"/>
        </w:rPr>
        <w:t>oversight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of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on-site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operations</w:t>
      </w:r>
      <w:r>
        <w:rPr>
          <w:color w:val="707982"/>
          <w:spacing w:val="-8"/>
          <w:w w:val="95"/>
        </w:rPr>
        <w:t> </w:t>
      </w:r>
      <w:r>
        <w:rPr>
          <w:color w:val="707982"/>
          <w:w w:val="95"/>
        </w:rPr>
        <w:t>generally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cannot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feasibly</w:t>
      </w:r>
      <w:r>
        <w:rPr>
          <w:color w:val="707982"/>
          <w:spacing w:val="-8"/>
          <w:w w:val="95"/>
        </w:rPr>
        <w:t> </w:t>
      </w:r>
      <w:r>
        <w:rPr>
          <w:color w:val="707982"/>
          <w:w w:val="95"/>
        </w:rPr>
        <w:t>work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remotely.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If</w:t>
      </w:r>
      <w:r>
        <w:rPr>
          <w:color w:val="707982"/>
          <w:spacing w:val="-9"/>
          <w:w w:val="95"/>
        </w:rPr>
        <w:t> </w:t>
      </w:r>
      <w:r>
        <w:rPr>
          <w:color w:val="707982"/>
          <w:w w:val="95"/>
        </w:rPr>
        <w:t>it is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not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clear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whether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or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not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an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employee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can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feasibly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work</w:t>
      </w:r>
      <w:r>
        <w:rPr>
          <w:color w:val="707982"/>
          <w:spacing w:val="-5"/>
          <w:w w:val="95"/>
        </w:rPr>
        <w:t> </w:t>
      </w:r>
      <w:r>
        <w:rPr>
          <w:color w:val="707982"/>
          <w:w w:val="95"/>
        </w:rPr>
        <w:t>remotely,</w:t>
      </w:r>
      <w:r>
        <w:rPr>
          <w:color w:val="707982"/>
          <w:spacing w:val="1"/>
        </w:rPr>
        <w:t> </w:t>
      </w: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</w:rPr>
        <w:t> will conduct a case-by-case assessment. Considerations related to feasibility of remote work include, but are not limited to: impact on customer relationships/client demands; costs to the Company</w:t>
      </w:r>
      <w:r>
        <w:rPr>
          <w:color w:val="707982"/>
          <w:spacing w:val="-29"/>
        </w:rPr>
        <w:t> </w:t>
      </w:r>
      <w:r>
        <w:rPr>
          <w:color w:val="707982"/>
        </w:rPr>
        <w:t>for</w:t>
      </w:r>
      <w:r>
        <w:rPr>
          <w:color w:val="707982"/>
          <w:spacing w:val="-30"/>
        </w:rPr>
        <w:t> </w:t>
      </w:r>
      <w:r>
        <w:rPr>
          <w:color w:val="707982"/>
        </w:rPr>
        <w:t>coordination</w:t>
      </w:r>
      <w:r>
        <w:rPr>
          <w:color w:val="707982"/>
          <w:spacing w:val="-29"/>
        </w:rPr>
        <w:t> </w:t>
      </w:r>
      <w:r>
        <w:rPr>
          <w:color w:val="707982"/>
        </w:rPr>
        <w:t>of</w:t>
      </w:r>
      <w:r>
        <w:rPr>
          <w:color w:val="707982"/>
          <w:spacing w:val="-29"/>
        </w:rPr>
        <w:t> </w:t>
      </w:r>
      <w:r>
        <w:rPr>
          <w:color w:val="707982"/>
        </w:rPr>
        <w:t>remote</w:t>
      </w:r>
      <w:r>
        <w:rPr>
          <w:color w:val="707982"/>
          <w:spacing w:val="-29"/>
        </w:rPr>
        <w:t> </w:t>
      </w:r>
      <w:r>
        <w:rPr>
          <w:color w:val="707982"/>
        </w:rPr>
        <w:t>work;</w:t>
      </w:r>
      <w:r>
        <w:rPr>
          <w:color w:val="707982"/>
          <w:spacing w:val="-29"/>
        </w:rPr>
        <w:t> </w:t>
      </w:r>
      <w:r>
        <w:rPr>
          <w:color w:val="707982"/>
        </w:rPr>
        <w:t>impact</w:t>
      </w:r>
      <w:r>
        <w:rPr>
          <w:color w:val="707982"/>
          <w:spacing w:val="-29"/>
        </w:rPr>
        <w:t> </w:t>
      </w:r>
      <w:r>
        <w:rPr>
          <w:color w:val="707982"/>
        </w:rPr>
        <w:t>on</w:t>
      </w:r>
      <w:r>
        <w:rPr>
          <w:color w:val="707982"/>
          <w:spacing w:val="-29"/>
        </w:rPr>
        <w:t> </w:t>
      </w:r>
      <w:r>
        <w:rPr>
          <w:color w:val="707982"/>
        </w:rPr>
        <w:t>operations;</w:t>
      </w:r>
      <w:r>
        <w:rPr>
          <w:color w:val="707982"/>
          <w:spacing w:val="-29"/>
        </w:rPr>
        <w:t> </w:t>
      </w:r>
      <w:r>
        <w:rPr>
          <w:color w:val="707982"/>
        </w:rPr>
        <w:t>impact</w:t>
      </w:r>
      <w:r>
        <w:rPr>
          <w:color w:val="707982"/>
          <w:spacing w:val="-29"/>
        </w:rPr>
        <w:t> </w:t>
      </w:r>
      <w:r>
        <w:rPr>
          <w:color w:val="707982"/>
        </w:rPr>
        <w:t>on</w:t>
      </w:r>
      <w:r>
        <w:rPr>
          <w:color w:val="707982"/>
          <w:spacing w:val="-29"/>
        </w:rPr>
        <w:t> </w:t>
      </w:r>
      <w:r>
        <w:rPr>
          <w:color w:val="707982"/>
        </w:rPr>
        <w:t>co-workers;</w:t>
      </w:r>
      <w:r>
        <w:rPr>
          <w:color w:val="707982"/>
          <w:spacing w:val="-29"/>
        </w:rPr>
        <w:t> </w:t>
      </w:r>
      <w:r>
        <w:rPr>
          <w:color w:val="707982"/>
        </w:rPr>
        <w:t>history</w:t>
      </w:r>
      <w:r>
        <w:rPr>
          <w:color w:val="707982"/>
          <w:spacing w:val="-29"/>
        </w:rPr>
        <w:t> </w:t>
      </w:r>
      <w:r>
        <w:rPr>
          <w:color w:val="707982"/>
        </w:rPr>
        <w:t>of poor</w:t>
      </w:r>
      <w:r>
        <w:rPr>
          <w:color w:val="707982"/>
          <w:spacing w:val="-27"/>
        </w:rPr>
        <w:t> </w:t>
      </w:r>
      <w:r>
        <w:rPr>
          <w:color w:val="707982"/>
        </w:rPr>
        <w:t>job</w:t>
      </w:r>
      <w:r>
        <w:rPr>
          <w:color w:val="707982"/>
          <w:spacing w:val="-27"/>
        </w:rPr>
        <w:t> </w:t>
      </w:r>
      <w:r>
        <w:rPr>
          <w:color w:val="707982"/>
        </w:rPr>
        <w:t>performance</w:t>
      </w:r>
      <w:r>
        <w:rPr>
          <w:color w:val="707982"/>
          <w:spacing w:val="-26"/>
        </w:rPr>
        <w:t> </w:t>
      </w:r>
      <w:r>
        <w:rPr>
          <w:color w:val="707982"/>
        </w:rPr>
        <w:t>that</w:t>
      </w:r>
      <w:r>
        <w:rPr>
          <w:color w:val="707982"/>
          <w:spacing w:val="-27"/>
        </w:rPr>
        <w:t> </w:t>
      </w:r>
      <w:r>
        <w:rPr>
          <w:color w:val="707982"/>
        </w:rPr>
        <w:t>shows</w:t>
      </w:r>
      <w:r>
        <w:rPr>
          <w:color w:val="707982"/>
          <w:spacing w:val="-26"/>
        </w:rPr>
        <w:t> </w:t>
      </w:r>
      <w:r>
        <w:rPr>
          <w:color w:val="707982"/>
        </w:rPr>
        <w:t>a</w:t>
      </w:r>
      <w:r>
        <w:rPr>
          <w:color w:val="707982"/>
          <w:spacing w:val="-27"/>
        </w:rPr>
        <w:t> </w:t>
      </w:r>
      <w:r>
        <w:rPr>
          <w:color w:val="707982"/>
        </w:rPr>
        <w:t>need</w:t>
      </w:r>
      <w:r>
        <w:rPr>
          <w:color w:val="707982"/>
          <w:spacing w:val="-27"/>
        </w:rPr>
        <w:t> </w:t>
      </w:r>
      <w:r>
        <w:rPr>
          <w:color w:val="707982"/>
        </w:rPr>
        <w:t>for</w:t>
      </w:r>
      <w:r>
        <w:rPr>
          <w:color w:val="707982"/>
          <w:spacing w:val="-26"/>
        </w:rPr>
        <w:t> </w:t>
      </w:r>
      <w:r>
        <w:rPr>
          <w:color w:val="707982"/>
        </w:rPr>
        <w:t>direct</w:t>
      </w:r>
      <w:r>
        <w:rPr>
          <w:color w:val="707982"/>
          <w:spacing w:val="-27"/>
        </w:rPr>
        <w:t> </w:t>
      </w:r>
      <w:r>
        <w:rPr>
          <w:color w:val="707982"/>
        </w:rPr>
        <w:t>oversight;</w:t>
      </w:r>
      <w:r>
        <w:rPr>
          <w:color w:val="707982"/>
          <w:spacing w:val="-26"/>
        </w:rPr>
        <w:t> </w:t>
      </w:r>
      <w:r>
        <w:rPr>
          <w:color w:val="707982"/>
        </w:rPr>
        <w:t>confidentiality</w:t>
      </w:r>
      <w:r>
        <w:rPr>
          <w:color w:val="707982"/>
          <w:spacing w:val="-27"/>
        </w:rPr>
        <w:t> </w:t>
      </w:r>
      <w:r>
        <w:rPr>
          <w:color w:val="707982"/>
        </w:rPr>
        <w:t>concerns;</w:t>
      </w:r>
      <w:r>
        <w:rPr>
          <w:color w:val="707982"/>
          <w:spacing w:val="-27"/>
        </w:rPr>
        <w:t> </w:t>
      </w:r>
      <w:r>
        <w:rPr>
          <w:color w:val="707982"/>
        </w:rPr>
        <w:t>availability</w:t>
      </w:r>
    </w:p>
    <w:p>
      <w:pPr>
        <w:pStyle w:val="BodyText"/>
        <w:spacing w:line="213" w:lineRule="auto" w:before="10"/>
      </w:pPr>
      <w:r>
        <w:rPr>
          <w:color w:val="707982"/>
          <w:w w:val="95"/>
        </w:rPr>
        <w:t>of technology resources (including appropriate security measures) and availability of a conducive </w:t>
      </w:r>
      <w:r>
        <w:rPr>
          <w:color w:val="707982"/>
        </w:rPr>
        <w:t>remote work environment.</w:t>
      </w:r>
    </w:p>
    <w:p>
      <w:pPr>
        <w:pStyle w:val="Heading1"/>
        <w:spacing w:line="323" w:lineRule="exact" w:before="156"/>
        <w:ind w:left="224"/>
      </w:pPr>
      <w:r>
        <w:rPr>
          <w:b w:val="0"/>
          <w:position w:val="-6"/>
        </w:rPr>
        <w:drawing>
          <wp:inline distT="0" distB="0" distL="0" distR="0">
            <wp:extent cx="218439" cy="218439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3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6"/>
        </w:rPr>
      </w:r>
      <w:r>
        <w:rPr>
          <w:rFonts w:ascii="Times New Roman"/>
          <w:b w:val="0"/>
          <w:sz w:val="20"/>
        </w:rPr>
        <w:t>  </w:t>
      </w:r>
      <w:r>
        <w:rPr>
          <w:rFonts w:ascii="Times New Roman"/>
          <w:b w:val="0"/>
          <w:spacing w:val="12"/>
          <w:sz w:val="20"/>
        </w:rPr>
        <w:t> </w:t>
      </w:r>
      <w:r>
        <w:rPr>
          <w:color w:val="707982"/>
          <w:w w:val="110"/>
        </w:rPr>
        <w:t>EXPECTATIONS</w:t>
      </w:r>
    </w:p>
    <w:p>
      <w:pPr>
        <w:pStyle w:val="BodyText"/>
        <w:spacing w:line="225" w:lineRule="exact" w:before="0"/>
      </w:pPr>
      <w:r>
        <w:rPr>
          <w:color w:val="707982"/>
        </w:rPr>
        <w:t>Employees</w:t>
      </w:r>
      <w:r>
        <w:rPr>
          <w:color w:val="707982"/>
          <w:spacing w:val="-26"/>
        </w:rPr>
        <w:t> </w:t>
      </w:r>
      <w:r>
        <w:rPr>
          <w:color w:val="707982"/>
        </w:rPr>
        <w:t>who</w:t>
      </w:r>
      <w:r>
        <w:rPr>
          <w:color w:val="707982"/>
          <w:spacing w:val="-26"/>
        </w:rPr>
        <w:t> </w:t>
      </w:r>
      <w:r>
        <w:rPr>
          <w:color w:val="707982"/>
        </w:rPr>
        <w:t>are</w:t>
      </w:r>
      <w:r>
        <w:rPr>
          <w:color w:val="707982"/>
          <w:spacing w:val="-26"/>
        </w:rPr>
        <w:t> </w:t>
      </w:r>
      <w:r>
        <w:rPr>
          <w:color w:val="707982"/>
        </w:rPr>
        <w:t>working</w:t>
      </w:r>
      <w:r>
        <w:rPr>
          <w:color w:val="707982"/>
          <w:spacing w:val="-26"/>
        </w:rPr>
        <w:t> </w:t>
      </w:r>
      <w:r>
        <w:rPr>
          <w:color w:val="707982"/>
        </w:rPr>
        <w:t>remotely</w:t>
      </w:r>
      <w:r>
        <w:rPr>
          <w:color w:val="707982"/>
          <w:spacing w:val="-26"/>
        </w:rPr>
        <w:t> </w:t>
      </w:r>
      <w:r>
        <w:rPr>
          <w:color w:val="707982"/>
        </w:rPr>
        <w:t>must</w:t>
      </w:r>
      <w:r>
        <w:rPr>
          <w:color w:val="707982"/>
          <w:spacing w:val="-25"/>
        </w:rPr>
        <w:t> </w:t>
      </w:r>
      <w:r>
        <w:rPr>
          <w:color w:val="707982"/>
        </w:rPr>
        <w:t>comply</w:t>
      </w:r>
      <w:r>
        <w:rPr>
          <w:color w:val="707982"/>
          <w:spacing w:val="-26"/>
        </w:rPr>
        <w:t> </w:t>
      </w:r>
      <w:r>
        <w:rPr>
          <w:color w:val="707982"/>
        </w:rPr>
        <w:t>with</w:t>
      </w:r>
      <w:r>
        <w:rPr>
          <w:color w:val="707982"/>
          <w:spacing w:val="-26"/>
        </w:rPr>
        <w:t> </w:t>
      </w:r>
      <w:r>
        <w:rPr>
          <w:color w:val="707982"/>
        </w:rPr>
        <w:t>all</w:t>
      </w:r>
      <w:r>
        <w:rPr>
          <w:color w:val="707982"/>
          <w:spacing w:val="-26"/>
        </w:rPr>
        <w:t> </w:t>
      </w:r>
      <w:r>
        <w:rPr>
          <w:color w:val="707982"/>
        </w:rPr>
        <w:t>personnel</w:t>
      </w:r>
      <w:r>
        <w:rPr>
          <w:color w:val="707982"/>
          <w:spacing w:val="-26"/>
        </w:rPr>
        <w:t> </w:t>
      </w:r>
      <w:r>
        <w:rPr>
          <w:color w:val="707982"/>
        </w:rPr>
        <w:t>policies</w:t>
      </w:r>
      <w:r>
        <w:rPr>
          <w:color w:val="707982"/>
          <w:spacing w:val="-25"/>
        </w:rPr>
        <w:t> </w:t>
      </w:r>
      <w:r>
        <w:rPr>
          <w:color w:val="707982"/>
        </w:rPr>
        <w:t>and</w:t>
      </w:r>
      <w:r>
        <w:rPr>
          <w:color w:val="707982"/>
          <w:spacing w:val="-26"/>
        </w:rPr>
        <w:t> </w:t>
      </w:r>
      <w:r>
        <w:rPr>
          <w:color w:val="707982"/>
        </w:rPr>
        <w:t>safety</w:t>
      </w:r>
      <w:r>
        <w:rPr>
          <w:color w:val="707982"/>
          <w:spacing w:val="-26"/>
        </w:rPr>
        <w:t> </w:t>
      </w:r>
      <w:r>
        <w:rPr>
          <w:color w:val="707982"/>
        </w:rPr>
        <w:t>standards.</w:t>
      </w:r>
    </w:p>
    <w:p>
      <w:pPr>
        <w:pStyle w:val="BodyText"/>
        <w:tabs>
          <w:tab w:pos="6554" w:val="left" w:leader="none"/>
        </w:tabs>
        <w:spacing w:line="240" w:lineRule="exact" w:before="0"/>
      </w:pPr>
      <w:r>
        <w:rPr>
          <w:color w:val="707982"/>
          <w:spacing w:val="-4"/>
        </w:rPr>
        <w:t>These</w:t>
      </w:r>
      <w:r>
        <w:rPr>
          <w:color w:val="707982"/>
          <w:spacing w:val="-31"/>
        </w:rPr>
        <w:t> </w:t>
      </w:r>
      <w:r>
        <w:rPr>
          <w:color w:val="707982"/>
        </w:rPr>
        <w:t>include,</w:t>
      </w:r>
      <w:r>
        <w:rPr>
          <w:color w:val="707982"/>
          <w:spacing w:val="-30"/>
        </w:rPr>
        <w:t> </w:t>
      </w:r>
      <w:r>
        <w:rPr>
          <w:color w:val="707982"/>
        </w:rPr>
        <w:t>but</w:t>
      </w:r>
      <w:r>
        <w:rPr>
          <w:color w:val="707982"/>
          <w:spacing w:val="-31"/>
        </w:rPr>
        <w:t> </w:t>
      </w:r>
      <w:r>
        <w:rPr>
          <w:color w:val="707982"/>
        </w:rPr>
        <w:t>are</w:t>
      </w:r>
      <w:r>
        <w:rPr>
          <w:color w:val="707982"/>
          <w:spacing w:val="-30"/>
        </w:rPr>
        <w:t> </w:t>
      </w:r>
      <w:r>
        <w:rPr>
          <w:color w:val="707982"/>
        </w:rPr>
        <w:t>not</w:t>
      </w:r>
      <w:r>
        <w:rPr>
          <w:color w:val="707982"/>
          <w:spacing w:val="-31"/>
        </w:rPr>
        <w:t> </w:t>
      </w:r>
      <w:r>
        <w:rPr>
          <w:color w:val="707982"/>
        </w:rPr>
        <w:t>limited</w:t>
      </w:r>
      <w:r>
        <w:rPr>
          <w:color w:val="707982"/>
          <w:spacing w:val="-30"/>
        </w:rPr>
        <w:t> </w:t>
      </w:r>
      <w:r>
        <w:rPr>
          <w:color w:val="707982"/>
        </w:rPr>
        <w:t>to,</w:t>
      </w:r>
      <w:r>
        <w:rPr>
          <w:color w:val="707982"/>
          <w:u w:val="single" w:color="6F7881"/>
        </w:rPr>
        <w:t> </w:t>
        <w:tab/>
      </w:r>
      <w:r>
        <w:rPr>
          <w:color w:val="707982"/>
        </w:rPr>
        <w:t>time and attendance</w:t>
      </w:r>
      <w:r>
        <w:rPr>
          <w:color w:val="707982"/>
          <w:spacing w:val="-26"/>
        </w:rPr>
        <w:t> </w:t>
      </w:r>
      <w:r>
        <w:rPr>
          <w:color w:val="707982"/>
        </w:rPr>
        <w:t>policy</w:t>
      </w:r>
    </w:p>
    <w:p>
      <w:pPr>
        <w:pStyle w:val="BodyText"/>
        <w:tabs>
          <w:tab w:pos="9342" w:val="left" w:leader="none"/>
        </w:tabs>
        <w:spacing w:line="213" w:lineRule="auto" w:before="17"/>
        <w:ind w:right="115"/>
      </w:pPr>
      <w:r>
        <w:rPr>
          <w:color w:val="707982"/>
        </w:rPr>
        <w:t>(including</w:t>
      </w:r>
      <w:r>
        <w:rPr>
          <w:color w:val="707982"/>
          <w:spacing w:val="-24"/>
        </w:rPr>
        <w:t> </w:t>
      </w:r>
      <w:r>
        <w:rPr>
          <w:color w:val="707982"/>
        </w:rPr>
        <w:t>following</w:t>
      </w:r>
      <w:r>
        <w:rPr>
          <w:color w:val="707982"/>
          <w:spacing w:val="-24"/>
        </w:rPr>
        <w:t> </w:t>
      </w:r>
      <w:r>
        <w:rPr>
          <w:color w:val="707982"/>
        </w:rPr>
        <w:t>all</w:t>
      </w:r>
      <w:r>
        <w:rPr>
          <w:color w:val="707982"/>
          <w:spacing w:val="-23"/>
        </w:rPr>
        <w:t> </w:t>
      </w:r>
      <w:r>
        <w:rPr>
          <w:color w:val="707982"/>
        </w:rPr>
        <w:t>call-in</w:t>
      </w:r>
      <w:r>
        <w:rPr>
          <w:color w:val="707982"/>
          <w:spacing w:val="-24"/>
        </w:rPr>
        <w:t> </w:t>
      </w:r>
      <w:r>
        <w:rPr>
          <w:color w:val="707982"/>
        </w:rPr>
        <w:t>procedures</w:t>
      </w:r>
      <w:r>
        <w:rPr>
          <w:color w:val="707982"/>
          <w:spacing w:val="-23"/>
        </w:rPr>
        <w:t> </w:t>
      </w:r>
      <w:r>
        <w:rPr>
          <w:color w:val="707982"/>
        </w:rPr>
        <w:t>for</w:t>
      </w:r>
      <w:r>
        <w:rPr>
          <w:color w:val="707982"/>
          <w:spacing w:val="-24"/>
        </w:rPr>
        <w:t> </w:t>
      </w:r>
      <w:r>
        <w:rPr>
          <w:color w:val="707982"/>
        </w:rPr>
        <w:t>late</w:t>
      </w:r>
      <w:r>
        <w:rPr>
          <w:color w:val="707982"/>
          <w:spacing w:val="-23"/>
        </w:rPr>
        <w:t> </w:t>
      </w:r>
      <w:r>
        <w:rPr>
          <w:color w:val="707982"/>
        </w:rPr>
        <w:t>starting</w:t>
      </w:r>
      <w:r>
        <w:rPr>
          <w:color w:val="707982"/>
          <w:spacing w:val="-24"/>
        </w:rPr>
        <w:t> </w:t>
      </w:r>
      <w:r>
        <w:rPr>
          <w:color w:val="707982"/>
        </w:rPr>
        <w:t>time,</w:t>
      </w:r>
      <w:r>
        <w:rPr>
          <w:color w:val="707982"/>
          <w:spacing w:val="-23"/>
        </w:rPr>
        <w:t> </w:t>
      </w:r>
      <w:r>
        <w:rPr>
          <w:color w:val="707982"/>
        </w:rPr>
        <w:t>early</w:t>
      </w:r>
      <w:r>
        <w:rPr>
          <w:color w:val="707982"/>
          <w:spacing w:val="-24"/>
        </w:rPr>
        <w:t> </w:t>
      </w:r>
      <w:r>
        <w:rPr>
          <w:color w:val="707982"/>
        </w:rPr>
        <w:t>leaving</w:t>
      </w:r>
      <w:r>
        <w:rPr>
          <w:color w:val="707982"/>
          <w:spacing w:val="-23"/>
        </w:rPr>
        <w:t> </w:t>
      </w:r>
      <w:r>
        <w:rPr>
          <w:color w:val="707982"/>
        </w:rPr>
        <w:t>time,</w:t>
      </w:r>
      <w:r>
        <w:rPr>
          <w:color w:val="707982"/>
          <w:spacing w:val="-24"/>
        </w:rPr>
        <w:t> </w:t>
      </w:r>
      <w:r>
        <w:rPr>
          <w:color w:val="707982"/>
        </w:rPr>
        <w:t>or</w:t>
      </w:r>
      <w:r>
        <w:rPr>
          <w:color w:val="707982"/>
          <w:spacing w:val="-24"/>
        </w:rPr>
        <w:t> </w:t>
      </w:r>
      <w:r>
        <w:rPr>
          <w:color w:val="707982"/>
        </w:rPr>
        <w:t>absence),</w:t>
      </w:r>
      <w:r>
        <w:rPr>
          <w:color w:val="707982"/>
          <w:spacing w:val="-23"/>
        </w:rPr>
        <w:t> </w:t>
      </w:r>
      <w:r>
        <w:rPr>
          <w:color w:val="707982"/>
        </w:rPr>
        <w:t>the </w:t>
      </w:r>
      <w:r>
        <w:rPr>
          <w:color w:val="707982"/>
          <w:w w:val="95"/>
        </w:rPr>
        <w:t>policies against unauthorized overtime work and those concerning, trade secrets, confidentiality, [list additional company policies</w:t>
      </w:r>
      <w:r>
        <w:rPr>
          <w:color w:val="707982"/>
          <w:spacing w:val="25"/>
          <w:w w:val="95"/>
        </w:rPr>
        <w:t> </w:t>
      </w:r>
      <w:r>
        <w:rPr>
          <w:color w:val="707982"/>
          <w:w w:val="95"/>
        </w:rPr>
        <w:t>here].</w:t>
      </w:r>
      <w:r>
        <w:rPr>
          <w:color w:val="707982"/>
          <w:spacing w:val="1"/>
        </w:rPr>
        <w:t> </w:t>
      </w: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</w:p>
    <w:p>
      <w:pPr>
        <w:pStyle w:val="BodyText"/>
        <w:spacing w:before="6"/>
        <w:ind w:left="0"/>
        <w:rPr>
          <w:sz w:val="13"/>
        </w:rPr>
      </w:pPr>
      <w:r>
        <w:rPr/>
        <w:pict>
          <v:shape style="position:absolute;margin-left:90.525002pt;margin-top:10.586942pt;width:429pt;height:.1pt;mso-position-horizontal-relative:page;mso-position-vertical-relative:paragraph;z-index:-15728640;mso-wrap-distance-left:0;mso-wrap-distance-right:0" coordorigin="1811,212" coordsize="8580,0" path="m1811,212l10391,212e" filled="false" stroked="true" strokeweight=".704pt" strokecolor="#6f7881">
            <v:path arrowok="t"/>
            <v:stroke dashstyle="solid"/>
            <w10:wrap type="topAndBottom"/>
          </v:shape>
        </w:pict>
      </w:r>
      <w:r>
        <w:rPr/>
        <w:pict>
          <v:shape style="position:absolute;margin-left:90.525002pt;margin-top:22.58795pt;width:429pt;height:.1pt;mso-position-horizontal-relative:page;mso-position-vertical-relative:paragraph;z-index:-15728128;mso-wrap-distance-left:0;mso-wrap-distance-right:0" coordorigin="1811,452" coordsize="8580,0" path="m1811,452l10391,452e" filled="false" stroked="true" strokeweight=".704pt" strokecolor="#6f7881">
            <v:path arrowok="t"/>
            <v:stroke dashstyle="solid"/>
            <w10:wrap type="topAndBottom"/>
          </v:shape>
        </w:pict>
      </w:r>
      <w:r>
        <w:rPr/>
        <w:pict>
          <v:shape style="position:absolute;margin-left:90.525002pt;margin-top:34.588955pt;width:429pt;height:.1pt;mso-position-horizontal-relative:page;mso-position-vertical-relative:paragraph;z-index:-15727616;mso-wrap-distance-left:0;mso-wrap-distance-right:0" coordorigin="1811,692" coordsize="8580,0" path="m1811,692l10391,692e" filled="false" stroked="true" strokeweight=".704pt" strokecolor="#6f7881">
            <v:path arrowok="t"/>
            <v:stroke dashstyle="solid"/>
            <w10:wrap type="topAndBottom"/>
          </v:shape>
        </w:pict>
      </w:r>
      <w:r>
        <w:rPr/>
        <w:pict>
          <v:shape style="position:absolute;margin-left:90.525002pt;margin-top:46.589962pt;width:429pt;height:.1pt;mso-position-horizontal-relative:page;mso-position-vertical-relative:paragraph;z-index:-15727104;mso-wrap-distance-left:0;mso-wrap-distance-right:0" coordorigin="1811,932" coordsize="8580,0" path="m1811,932l10391,932e" filled="false" stroked="true" strokeweight=".704pt" strokecolor="#6f7881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7"/>
        <w:ind w:left="0"/>
        <w:rPr>
          <w:sz w:val="9"/>
        </w:rPr>
      </w:pPr>
    </w:p>
    <w:p>
      <w:pPr>
        <w:pStyle w:val="BodyText"/>
        <w:tabs>
          <w:tab w:pos="3480" w:val="left" w:leader="none"/>
        </w:tabs>
        <w:spacing w:line="213" w:lineRule="auto" w:before="117"/>
        <w:ind w:right="575"/>
      </w:pP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</w:rPr>
        <w:t> </w:t>
      </w:r>
      <w:r>
        <w:rPr>
          <w:color w:val="707982"/>
          <w:spacing w:val="3"/>
        </w:rPr>
        <w:t> </w:t>
      </w:r>
      <w:r>
        <w:rPr>
          <w:color w:val="707982"/>
          <w:w w:val="95"/>
        </w:rPr>
        <w:t>may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ask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employees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to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complete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a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Remote</w:t>
      </w:r>
      <w:r>
        <w:rPr>
          <w:color w:val="707982"/>
          <w:spacing w:val="-6"/>
          <w:w w:val="95"/>
        </w:rPr>
        <w:t> </w:t>
      </w:r>
      <w:r>
        <w:rPr>
          <w:color w:val="707982"/>
          <w:spacing w:val="-3"/>
          <w:w w:val="95"/>
        </w:rPr>
        <w:t>Work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Request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form, </w:t>
      </w:r>
      <w:r>
        <w:rPr>
          <w:color w:val="707982"/>
        </w:rPr>
        <w:t>employees</w:t>
      </w:r>
      <w:r>
        <w:rPr>
          <w:color w:val="707982"/>
          <w:spacing w:val="-21"/>
        </w:rPr>
        <w:t> </w:t>
      </w:r>
      <w:r>
        <w:rPr>
          <w:color w:val="707982"/>
        </w:rPr>
        <w:t>must</w:t>
      </w:r>
      <w:r>
        <w:rPr>
          <w:color w:val="707982"/>
          <w:spacing w:val="-21"/>
        </w:rPr>
        <w:t> </w:t>
      </w:r>
      <w:r>
        <w:rPr>
          <w:color w:val="707982"/>
        </w:rPr>
        <w:t>sign</w:t>
      </w:r>
      <w:r>
        <w:rPr>
          <w:color w:val="707982"/>
          <w:spacing w:val="-21"/>
        </w:rPr>
        <w:t> </w:t>
      </w:r>
      <w:r>
        <w:rPr>
          <w:color w:val="707982"/>
        </w:rPr>
        <w:t>a</w:t>
      </w:r>
      <w:r>
        <w:rPr>
          <w:color w:val="707982"/>
          <w:spacing w:val="-21"/>
        </w:rPr>
        <w:t> </w:t>
      </w:r>
      <w:r>
        <w:rPr>
          <w:color w:val="707982"/>
        </w:rPr>
        <w:t>Remote</w:t>
      </w:r>
      <w:r>
        <w:rPr>
          <w:color w:val="707982"/>
          <w:spacing w:val="-20"/>
        </w:rPr>
        <w:t> </w:t>
      </w:r>
      <w:r>
        <w:rPr>
          <w:color w:val="707982"/>
          <w:spacing w:val="-3"/>
        </w:rPr>
        <w:t>Work</w:t>
      </w:r>
      <w:r>
        <w:rPr>
          <w:color w:val="707982"/>
          <w:spacing w:val="-21"/>
        </w:rPr>
        <w:t> </w:t>
      </w:r>
      <w:r>
        <w:rPr>
          <w:color w:val="707982"/>
        </w:rPr>
        <w:t>Agreement,</w:t>
      </w:r>
      <w:r>
        <w:rPr>
          <w:color w:val="707982"/>
          <w:spacing w:val="-21"/>
        </w:rPr>
        <w:t> </w:t>
      </w:r>
      <w:r>
        <w:rPr>
          <w:color w:val="707982"/>
        </w:rPr>
        <w:t>and</w:t>
      </w:r>
      <w:r>
        <w:rPr>
          <w:color w:val="707982"/>
          <w:spacing w:val="-21"/>
        </w:rPr>
        <w:t> </w:t>
      </w:r>
      <w:r>
        <w:rPr>
          <w:color w:val="707982"/>
        </w:rPr>
        <w:t>employees</w:t>
      </w:r>
      <w:r>
        <w:rPr>
          <w:color w:val="707982"/>
          <w:spacing w:val="-20"/>
        </w:rPr>
        <w:t> </w:t>
      </w:r>
      <w:r>
        <w:rPr>
          <w:color w:val="707982"/>
        </w:rPr>
        <w:t>must</w:t>
      </w:r>
      <w:r>
        <w:rPr>
          <w:color w:val="707982"/>
          <w:spacing w:val="-21"/>
        </w:rPr>
        <w:t> </w:t>
      </w:r>
      <w:r>
        <w:rPr>
          <w:color w:val="707982"/>
        </w:rPr>
        <w:t>abide</w:t>
      </w:r>
      <w:r>
        <w:rPr>
          <w:color w:val="707982"/>
          <w:spacing w:val="-21"/>
        </w:rPr>
        <w:t> </w:t>
      </w:r>
      <w:r>
        <w:rPr>
          <w:color w:val="707982"/>
        </w:rPr>
        <w:t>by</w:t>
      </w:r>
      <w:r>
        <w:rPr>
          <w:color w:val="707982"/>
          <w:spacing w:val="-21"/>
        </w:rPr>
        <w:t> </w:t>
      </w:r>
      <w:r>
        <w:rPr>
          <w:color w:val="707982"/>
        </w:rPr>
        <w:t>all</w:t>
      </w:r>
      <w:r>
        <w:rPr>
          <w:color w:val="707982"/>
          <w:spacing w:val="-21"/>
        </w:rPr>
        <w:t> </w:t>
      </w:r>
      <w:r>
        <w:rPr>
          <w:color w:val="707982"/>
        </w:rPr>
        <w:t>rules</w:t>
      </w:r>
      <w:r>
        <w:rPr>
          <w:color w:val="707982"/>
          <w:spacing w:val="-20"/>
        </w:rPr>
        <w:t> </w:t>
      </w:r>
      <w:r>
        <w:rPr>
          <w:color w:val="707982"/>
        </w:rPr>
        <w:t>and stipulations listed in the</w:t>
      </w:r>
      <w:r>
        <w:rPr>
          <w:color w:val="707982"/>
          <w:spacing w:val="-7"/>
        </w:rPr>
        <w:t> </w:t>
      </w:r>
      <w:r>
        <w:rPr>
          <w:color w:val="707982"/>
        </w:rPr>
        <w:t>Agreement.</w:t>
      </w:r>
    </w:p>
    <w:p>
      <w:pPr>
        <w:pStyle w:val="Heading1"/>
      </w:pPr>
      <w:r>
        <w:rPr>
          <w:color w:val="707982"/>
          <w:w w:val="130"/>
        </w:rPr>
        <w:t>// </w:t>
      </w:r>
      <w:r>
        <w:rPr>
          <w:color w:val="707982"/>
          <w:w w:val="125"/>
        </w:rPr>
        <w:t>Performance Expectations</w:t>
      </w:r>
    </w:p>
    <w:p>
      <w:pPr>
        <w:pStyle w:val="BodyText"/>
        <w:spacing w:line="213" w:lineRule="auto"/>
        <w:ind w:right="162"/>
      </w:pPr>
      <w:r>
        <w:rPr>
          <w:color w:val="707982"/>
          <w:spacing w:val="-10"/>
          <w:w w:val="95"/>
        </w:rPr>
        <w:t>To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the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extent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possible,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an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employee’s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job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duties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and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responsibilities</w:t>
      </w:r>
      <w:r>
        <w:rPr>
          <w:color w:val="707982"/>
          <w:spacing w:val="-6"/>
          <w:w w:val="95"/>
        </w:rPr>
        <w:t> </w:t>
      </w:r>
      <w:r>
        <w:rPr>
          <w:color w:val="707982"/>
          <w:w w:val="95"/>
        </w:rPr>
        <w:t>will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not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change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due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to</w:t>
      </w:r>
      <w:r>
        <w:rPr>
          <w:color w:val="707982"/>
          <w:spacing w:val="-7"/>
          <w:w w:val="95"/>
        </w:rPr>
        <w:t> </w:t>
      </w:r>
      <w:r>
        <w:rPr>
          <w:color w:val="707982"/>
          <w:w w:val="95"/>
        </w:rPr>
        <w:t>temporary </w:t>
      </w:r>
      <w:r>
        <w:rPr>
          <w:color w:val="707982"/>
        </w:rPr>
        <w:t>remote</w:t>
      </w:r>
      <w:r>
        <w:rPr>
          <w:color w:val="707982"/>
          <w:spacing w:val="-23"/>
        </w:rPr>
        <w:t> </w:t>
      </w:r>
      <w:r>
        <w:rPr>
          <w:color w:val="707982"/>
        </w:rPr>
        <w:t>work.</w:t>
      </w:r>
      <w:r>
        <w:rPr>
          <w:color w:val="707982"/>
          <w:spacing w:val="-22"/>
        </w:rPr>
        <w:t> </w:t>
      </w:r>
      <w:r>
        <w:rPr>
          <w:color w:val="707982"/>
        </w:rPr>
        <w:t>Professionalism</w:t>
      </w:r>
      <w:r>
        <w:rPr>
          <w:color w:val="707982"/>
          <w:spacing w:val="-22"/>
        </w:rPr>
        <w:t> </w:t>
      </w:r>
      <w:r>
        <w:rPr>
          <w:color w:val="707982"/>
        </w:rPr>
        <w:t>in</w:t>
      </w:r>
      <w:r>
        <w:rPr>
          <w:color w:val="707982"/>
          <w:spacing w:val="-22"/>
        </w:rPr>
        <w:t> </w:t>
      </w:r>
      <w:r>
        <w:rPr>
          <w:color w:val="707982"/>
        </w:rPr>
        <w:t>performance</w:t>
      </w:r>
      <w:r>
        <w:rPr>
          <w:color w:val="707982"/>
          <w:spacing w:val="-22"/>
        </w:rPr>
        <w:t> </w:t>
      </w:r>
      <w:r>
        <w:rPr>
          <w:color w:val="707982"/>
        </w:rPr>
        <w:t>of</w:t>
      </w:r>
      <w:r>
        <w:rPr>
          <w:color w:val="707982"/>
          <w:spacing w:val="-22"/>
        </w:rPr>
        <w:t> </w:t>
      </w:r>
      <w:r>
        <w:rPr>
          <w:color w:val="707982"/>
        </w:rPr>
        <w:t>job</w:t>
      </w:r>
      <w:r>
        <w:rPr>
          <w:color w:val="707982"/>
          <w:spacing w:val="-22"/>
        </w:rPr>
        <w:t> </w:t>
      </w:r>
      <w:r>
        <w:rPr>
          <w:color w:val="707982"/>
        </w:rPr>
        <w:t>duties,</w:t>
      </w:r>
      <w:r>
        <w:rPr>
          <w:color w:val="707982"/>
          <w:spacing w:val="-22"/>
        </w:rPr>
        <w:t> </w:t>
      </w:r>
      <w:r>
        <w:rPr>
          <w:color w:val="707982"/>
        </w:rPr>
        <w:t>work</w:t>
      </w:r>
      <w:r>
        <w:rPr>
          <w:color w:val="707982"/>
          <w:spacing w:val="-22"/>
        </w:rPr>
        <w:t> </w:t>
      </w:r>
      <w:r>
        <w:rPr>
          <w:color w:val="707982"/>
        </w:rPr>
        <w:t>output</w:t>
      </w:r>
      <w:r>
        <w:rPr>
          <w:color w:val="707982"/>
          <w:spacing w:val="-22"/>
        </w:rPr>
        <w:t> </w:t>
      </w:r>
      <w:r>
        <w:rPr>
          <w:color w:val="707982"/>
        </w:rPr>
        <w:t>and</w:t>
      </w:r>
      <w:r>
        <w:rPr>
          <w:color w:val="707982"/>
          <w:spacing w:val="-23"/>
        </w:rPr>
        <w:t> </w:t>
      </w:r>
      <w:r>
        <w:rPr>
          <w:color w:val="707982"/>
        </w:rPr>
        <w:t>productivity,</w:t>
      </w:r>
      <w:r>
        <w:rPr>
          <w:color w:val="707982"/>
          <w:spacing w:val="-22"/>
        </w:rPr>
        <w:t> </w:t>
      </w:r>
      <w:r>
        <w:rPr>
          <w:color w:val="707982"/>
        </w:rPr>
        <w:t>and</w:t>
      </w:r>
    </w:p>
    <w:p>
      <w:pPr>
        <w:pStyle w:val="BodyText"/>
        <w:tabs>
          <w:tab w:pos="8652" w:val="left" w:leader="none"/>
        </w:tabs>
        <w:spacing w:line="213" w:lineRule="auto" w:before="2"/>
        <w:ind w:right="115"/>
      </w:pPr>
      <w:r>
        <w:rPr>
          <w:color w:val="707982"/>
          <w:w w:val="95"/>
        </w:rPr>
        <w:t>service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to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the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employee’s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department,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clients,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or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other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customers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(internal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and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external),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and</w:t>
      </w:r>
      <w:r>
        <w:rPr>
          <w:color w:val="707982"/>
          <w:spacing w:val="-12"/>
          <w:w w:val="95"/>
        </w:rPr>
        <w:t> </w:t>
      </w:r>
      <w:r>
        <w:rPr>
          <w:color w:val="707982"/>
          <w:w w:val="95"/>
        </w:rPr>
        <w:t>related communications,</w:t>
      </w:r>
      <w:r>
        <w:rPr>
          <w:color w:val="707982"/>
          <w:spacing w:val="-11"/>
          <w:w w:val="95"/>
        </w:rPr>
        <w:t> </w:t>
      </w:r>
      <w:r>
        <w:rPr>
          <w:color w:val="707982"/>
          <w:w w:val="95"/>
        </w:rPr>
        <w:t>must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be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maintained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by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the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standards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set</w:t>
      </w:r>
      <w:r>
        <w:rPr>
          <w:color w:val="707982"/>
          <w:spacing w:val="-10"/>
          <w:w w:val="95"/>
        </w:rPr>
        <w:t> </w:t>
      </w:r>
      <w:r>
        <w:rPr>
          <w:color w:val="707982"/>
          <w:w w:val="95"/>
        </w:rPr>
        <w:t>by</w:t>
      </w:r>
      <w:r>
        <w:rPr>
          <w:color w:val="707982"/>
          <w:w w:val="95"/>
          <w:u w:val="single" w:color="6F7881"/>
        </w:rPr>
        <w:t> </w:t>
        <w:tab/>
      </w:r>
      <w:r>
        <w:rPr>
          <w:color w:val="707982"/>
        </w:rPr>
        <w:t>and</w:t>
      </w:r>
      <w:r>
        <w:rPr>
          <w:color w:val="707982"/>
          <w:spacing w:val="-29"/>
        </w:rPr>
        <w:t> </w:t>
      </w:r>
      <w:r>
        <w:rPr>
          <w:color w:val="707982"/>
          <w:spacing w:val="-7"/>
        </w:rPr>
        <w:t>the </w:t>
      </w:r>
      <w:r>
        <w:rPr>
          <w:color w:val="707982"/>
        </w:rPr>
        <w:t>employee’s</w:t>
      </w:r>
      <w:r>
        <w:rPr>
          <w:color w:val="707982"/>
          <w:spacing w:val="-1"/>
        </w:rPr>
        <w:t> </w:t>
      </w:r>
      <w:r>
        <w:rPr>
          <w:color w:val="707982"/>
        </w:rPr>
        <w:t>supervisor.</w:t>
      </w:r>
    </w:p>
    <w:p>
      <w:pPr>
        <w:pStyle w:val="Heading1"/>
      </w:pPr>
      <w:r>
        <w:rPr>
          <w:color w:val="707982"/>
          <w:w w:val="130"/>
        </w:rPr>
        <w:t>// </w:t>
      </w:r>
      <w:r>
        <w:rPr>
          <w:color w:val="707982"/>
          <w:w w:val="125"/>
        </w:rPr>
        <w:t>Ongoing Evaluation</w:t>
      </w:r>
    </w:p>
    <w:p>
      <w:pPr>
        <w:pStyle w:val="BodyText"/>
        <w:spacing w:line="213" w:lineRule="auto"/>
        <w:ind w:right="392"/>
      </w:pPr>
      <w:r>
        <w:rPr>
          <w:color w:val="707982"/>
        </w:rPr>
        <w:t>Due</w:t>
      </w:r>
      <w:r>
        <w:rPr>
          <w:color w:val="707982"/>
          <w:spacing w:val="-31"/>
        </w:rPr>
        <w:t> </w:t>
      </w:r>
      <w:r>
        <w:rPr>
          <w:color w:val="707982"/>
        </w:rPr>
        <w:t>to</w:t>
      </w:r>
      <w:r>
        <w:rPr>
          <w:color w:val="707982"/>
          <w:spacing w:val="-31"/>
        </w:rPr>
        <w:t> </w:t>
      </w:r>
      <w:r>
        <w:rPr>
          <w:color w:val="707982"/>
        </w:rPr>
        <w:t>the</w:t>
      </w:r>
      <w:r>
        <w:rPr>
          <w:color w:val="707982"/>
          <w:spacing w:val="-31"/>
        </w:rPr>
        <w:t> </w:t>
      </w:r>
      <w:r>
        <w:rPr>
          <w:color w:val="707982"/>
        </w:rPr>
        <w:t>uncertainty</w:t>
      </w:r>
      <w:r>
        <w:rPr>
          <w:color w:val="707982"/>
          <w:spacing w:val="-30"/>
        </w:rPr>
        <w:t> </w:t>
      </w:r>
      <w:r>
        <w:rPr>
          <w:color w:val="707982"/>
        </w:rPr>
        <w:t>of</w:t>
      </w:r>
      <w:r>
        <w:rPr>
          <w:color w:val="707982"/>
          <w:spacing w:val="-31"/>
        </w:rPr>
        <w:t> </w:t>
      </w:r>
      <w:r>
        <w:rPr>
          <w:color w:val="707982"/>
        </w:rPr>
        <w:t>the</w:t>
      </w:r>
      <w:r>
        <w:rPr>
          <w:color w:val="707982"/>
          <w:spacing w:val="-31"/>
        </w:rPr>
        <w:t> </w:t>
      </w:r>
      <w:r>
        <w:rPr>
          <w:color w:val="707982"/>
        </w:rPr>
        <w:t>length</w:t>
      </w:r>
      <w:r>
        <w:rPr>
          <w:color w:val="707982"/>
          <w:spacing w:val="-30"/>
        </w:rPr>
        <w:t> </w:t>
      </w:r>
      <w:r>
        <w:rPr>
          <w:color w:val="707982"/>
        </w:rPr>
        <w:t>and</w:t>
      </w:r>
      <w:r>
        <w:rPr>
          <w:color w:val="707982"/>
          <w:spacing w:val="-31"/>
        </w:rPr>
        <w:t> </w:t>
      </w:r>
      <w:r>
        <w:rPr>
          <w:color w:val="707982"/>
        </w:rPr>
        <w:t>severity</w:t>
      </w:r>
      <w:r>
        <w:rPr>
          <w:color w:val="707982"/>
          <w:spacing w:val="-31"/>
        </w:rPr>
        <w:t> </w:t>
      </w:r>
      <w:r>
        <w:rPr>
          <w:color w:val="707982"/>
        </w:rPr>
        <w:t>of</w:t>
      </w:r>
      <w:r>
        <w:rPr>
          <w:color w:val="707982"/>
          <w:spacing w:val="-30"/>
        </w:rPr>
        <w:t> </w:t>
      </w:r>
      <w:r>
        <w:rPr>
          <w:color w:val="707982"/>
        </w:rPr>
        <w:t>the</w:t>
      </w:r>
      <w:r>
        <w:rPr>
          <w:color w:val="707982"/>
          <w:spacing w:val="-31"/>
        </w:rPr>
        <w:t> </w:t>
      </w:r>
      <w:r>
        <w:rPr>
          <w:color w:val="707982"/>
          <w:spacing w:val="-5"/>
        </w:rPr>
        <w:t>COVID-19</w:t>
      </w:r>
      <w:r>
        <w:rPr>
          <w:color w:val="707982"/>
          <w:spacing w:val="-31"/>
        </w:rPr>
        <w:t> </w:t>
      </w:r>
      <w:r>
        <w:rPr>
          <w:color w:val="707982"/>
        </w:rPr>
        <w:t>pandemic,</w:t>
      </w:r>
      <w:r>
        <w:rPr>
          <w:color w:val="707982"/>
          <w:spacing w:val="-30"/>
        </w:rPr>
        <w:t> </w:t>
      </w:r>
      <w:r>
        <w:rPr>
          <w:color w:val="707982"/>
        </w:rPr>
        <w:t>all</w:t>
      </w:r>
      <w:r>
        <w:rPr>
          <w:color w:val="707982"/>
          <w:spacing w:val="-31"/>
        </w:rPr>
        <w:t> </w:t>
      </w:r>
      <w:r>
        <w:rPr>
          <w:color w:val="707982"/>
        </w:rPr>
        <w:t>temporary</w:t>
      </w:r>
      <w:r>
        <w:rPr>
          <w:color w:val="707982"/>
          <w:spacing w:val="-31"/>
        </w:rPr>
        <w:t> </w:t>
      </w:r>
      <w:r>
        <w:rPr>
          <w:color w:val="707982"/>
        </w:rPr>
        <w:t>remote work</w:t>
      </w:r>
      <w:r>
        <w:rPr>
          <w:color w:val="707982"/>
          <w:spacing w:val="-23"/>
        </w:rPr>
        <w:t> </w:t>
      </w:r>
      <w:r>
        <w:rPr>
          <w:color w:val="707982"/>
        </w:rPr>
        <w:t>arrangements</w:t>
      </w:r>
      <w:r>
        <w:rPr>
          <w:color w:val="707982"/>
          <w:spacing w:val="-22"/>
        </w:rPr>
        <w:t> </w:t>
      </w:r>
      <w:r>
        <w:rPr>
          <w:color w:val="707982"/>
        </w:rPr>
        <w:t>will</w:t>
      </w:r>
      <w:r>
        <w:rPr>
          <w:color w:val="707982"/>
          <w:spacing w:val="-23"/>
        </w:rPr>
        <w:t> </w:t>
      </w:r>
      <w:r>
        <w:rPr>
          <w:color w:val="707982"/>
        </w:rPr>
        <w:t>continue</w:t>
      </w:r>
      <w:r>
        <w:rPr>
          <w:color w:val="707982"/>
          <w:spacing w:val="-22"/>
        </w:rPr>
        <w:t> </w:t>
      </w:r>
      <w:r>
        <w:rPr>
          <w:color w:val="707982"/>
        </w:rPr>
        <w:t>to</w:t>
      </w:r>
      <w:r>
        <w:rPr>
          <w:color w:val="707982"/>
          <w:spacing w:val="-23"/>
        </w:rPr>
        <w:t> </w:t>
      </w:r>
      <w:r>
        <w:rPr>
          <w:color w:val="707982"/>
        </w:rPr>
        <w:t>be</w:t>
      </w:r>
      <w:r>
        <w:rPr>
          <w:color w:val="707982"/>
          <w:spacing w:val="-22"/>
        </w:rPr>
        <w:t> </w:t>
      </w:r>
      <w:r>
        <w:rPr>
          <w:color w:val="707982"/>
        </w:rPr>
        <w:t>evaluated</w:t>
      </w:r>
      <w:r>
        <w:rPr>
          <w:color w:val="707982"/>
          <w:spacing w:val="-23"/>
        </w:rPr>
        <w:t> </w:t>
      </w:r>
      <w:r>
        <w:rPr>
          <w:color w:val="707982"/>
        </w:rPr>
        <w:t>on</w:t>
      </w:r>
      <w:r>
        <w:rPr>
          <w:color w:val="707982"/>
          <w:spacing w:val="-22"/>
        </w:rPr>
        <w:t> </w:t>
      </w:r>
      <w:r>
        <w:rPr>
          <w:color w:val="707982"/>
        </w:rPr>
        <w:t>an</w:t>
      </w:r>
      <w:r>
        <w:rPr>
          <w:color w:val="707982"/>
          <w:spacing w:val="-22"/>
        </w:rPr>
        <w:t> </w:t>
      </w:r>
      <w:r>
        <w:rPr>
          <w:color w:val="707982"/>
        </w:rPr>
        <w:t>ongoing</w:t>
      </w:r>
      <w:r>
        <w:rPr>
          <w:color w:val="707982"/>
          <w:spacing w:val="-23"/>
        </w:rPr>
        <w:t> </w:t>
      </w:r>
      <w:r>
        <w:rPr>
          <w:color w:val="707982"/>
        </w:rPr>
        <w:t>basis.</w:t>
      </w:r>
      <w:r>
        <w:rPr>
          <w:color w:val="707982"/>
          <w:spacing w:val="-22"/>
        </w:rPr>
        <w:t> </w:t>
      </w:r>
      <w:r>
        <w:rPr>
          <w:color w:val="707982"/>
          <w:spacing w:val="-4"/>
        </w:rPr>
        <w:t>For</w:t>
      </w:r>
      <w:r>
        <w:rPr>
          <w:color w:val="707982"/>
          <w:spacing w:val="-23"/>
        </w:rPr>
        <w:t> </w:t>
      </w:r>
      <w:r>
        <w:rPr>
          <w:color w:val="707982"/>
        </w:rPr>
        <w:t>employees</w:t>
      </w:r>
      <w:r>
        <w:rPr>
          <w:color w:val="707982"/>
          <w:spacing w:val="-22"/>
        </w:rPr>
        <w:t> </w:t>
      </w:r>
      <w:r>
        <w:rPr>
          <w:color w:val="707982"/>
        </w:rPr>
        <w:t>who</w:t>
      </w:r>
      <w:r>
        <w:rPr>
          <w:color w:val="707982"/>
          <w:spacing w:val="-23"/>
        </w:rPr>
        <w:t> </w:t>
      </w:r>
      <w:r>
        <w:rPr>
          <w:color w:val="707982"/>
        </w:rPr>
        <w:t>have been</w:t>
      </w:r>
      <w:r>
        <w:rPr>
          <w:color w:val="707982"/>
          <w:spacing w:val="-25"/>
        </w:rPr>
        <w:t> </w:t>
      </w:r>
      <w:r>
        <w:rPr>
          <w:color w:val="707982"/>
        </w:rPr>
        <w:t>previously</w:t>
      </w:r>
      <w:r>
        <w:rPr>
          <w:color w:val="707982"/>
          <w:spacing w:val="-24"/>
        </w:rPr>
        <w:t> </w:t>
      </w:r>
      <w:r>
        <w:rPr>
          <w:color w:val="707982"/>
        </w:rPr>
        <w:t>approved</w:t>
      </w:r>
      <w:r>
        <w:rPr>
          <w:color w:val="707982"/>
          <w:spacing w:val="-25"/>
        </w:rPr>
        <w:t> </w:t>
      </w:r>
      <w:r>
        <w:rPr>
          <w:color w:val="707982"/>
        </w:rPr>
        <w:t>for</w:t>
      </w:r>
      <w:r>
        <w:rPr>
          <w:color w:val="707982"/>
          <w:spacing w:val="-24"/>
        </w:rPr>
        <w:t> </w:t>
      </w:r>
      <w:r>
        <w:rPr>
          <w:color w:val="707982"/>
        </w:rPr>
        <w:t>an</w:t>
      </w:r>
      <w:r>
        <w:rPr>
          <w:color w:val="707982"/>
          <w:spacing w:val="-24"/>
        </w:rPr>
        <w:t> </w:t>
      </w:r>
      <w:r>
        <w:rPr>
          <w:color w:val="707982"/>
        </w:rPr>
        <w:t>ongoing</w:t>
      </w:r>
      <w:r>
        <w:rPr>
          <w:color w:val="707982"/>
          <w:spacing w:val="-25"/>
        </w:rPr>
        <w:t> </w:t>
      </w:r>
      <w:r>
        <w:rPr>
          <w:color w:val="707982"/>
        </w:rPr>
        <w:t>remote</w:t>
      </w:r>
      <w:r>
        <w:rPr>
          <w:color w:val="707982"/>
          <w:spacing w:val="-24"/>
        </w:rPr>
        <w:t> </w:t>
      </w:r>
      <w:r>
        <w:rPr>
          <w:color w:val="707982"/>
        </w:rPr>
        <w:t>work</w:t>
      </w:r>
      <w:r>
        <w:rPr>
          <w:color w:val="707982"/>
          <w:spacing w:val="-25"/>
        </w:rPr>
        <w:t> </w:t>
      </w:r>
      <w:r>
        <w:rPr>
          <w:color w:val="707982"/>
        </w:rPr>
        <w:t>arrangement</w:t>
      </w:r>
      <w:r>
        <w:rPr>
          <w:color w:val="707982"/>
          <w:spacing w:val="-24"/>
        </w:rPr>
        <w:t> </w:t>
      </w:r>
      <w:r>
        <w:rPr>
          <w:color w:val="707982"/>
        </w:rPr>
        <w:t>(unrelated</w:t>
      </w:r>
      <w:r>
        <w:rPr>
          <w:color w:val="707982"/>
          <w:spacing w:val="-24"/>
        </w:rPr>
        <w:t> </w:t>
      </w:r>
      <w:r>
        <w:rPr>
          <w:color w:val="707982"/>
        </w:rPr>
        <w:t>to</w:t>
      </w:r>
      <w:r>
        <w:rPr>
          <w:color w:val="707982"/>
          <w:spacing w:val="-25"/>
        </w:rPr>
        <w:t> </w:t>
      </w:r>
      <w:r>
        <w:rPr>
          <w:color w:val="707982"/>
        </w:rPr>
        <w:t>the</w:t>
      </w:r>
      <w:r>
        <w:rPr>
          <w:color w:val="707982"/>
          <w:spacing w:val="-24"/>
        </w:rPr>
        <w:t> </w:t>
      </w:r>
      <w:r>
        <w:rPr>
          <w:color w:val="707982"/>
          <w:spacing w:val="-5"/>
        </w:rPr>
        <w:t>COVID-19 </w:t>
      </w:r>
      <w:r>
        <w:rPr>
          <w:color w:val="707982"/>
        </w:rPr>
        <w:t>pandemic),</w:t>
      </w:r>
      <w:r>
        <w:rPr>
          <w:color w:val="707982"/>
          <w:spacing w:val="-19"/>
        </w:rPr>
        <w:t> </w:t>
      </w:r>
      <w:r>
        <w:rPr>
          <w:color w:val="707982"/>
        </w:rPr>
        <w:t>policies</w:t>
      </w:r>
      <w:r>
        <w:rPr>
          <w:color w:val="707982"/>
          <w:spacing w:val="-18"/>
        </w:rPr>
        <w:t> </w:t>
      </w:r>
      <w:r>
        <w:rPr>
          <w:color w:val="707982"/>
        </w:rPr>
        <w:t>and</w:t>
      </w:r>
      <w:r>
        <w:rPr>
          <w:color w:val="707982"/>
          <w:spacing w:val="-19"/>
        </w:rPr>
        <w:t> </w:t>
      </w:r>
      <w:r>
        <w:rPr>
          <w:color w:val="707982"/>
        </w:rPr>
        <w:t>arrangements</w:t>
      </w:r>
      <w:r>
        <w:rPr>
          <w:color w:val="707982"/>
          <w:spacing w:val="-18"/>
        </w:rPr>
        <w:t> </w:t>
      </w:r>
      <w:r>
        <w:rPr>
          <w:color w:val="707982"/>
        </w:rPr>
        <w:t>applicable</w:t>
      </w:r>
      <w:r>
        <w:rPr>
          <w:color w:val="707982"/>
          <w:spacing w:val="-18"/>
        </w:rPr>
        <w:t> </w:t>
      </w:r>
      <w:r>
        <w:rPr>
          <w:color w:val="707982"/>
        </w:rPr>
        <w:t>to</w:t>
      </w:r>
      <w:r>
        <w:rPr>
          <w:color w:val="707982"/>
          <w:spacing w:val="-19"/>
        </w:rPr>
        <w:t> </w:t>
      </w:r>
      <w:r>
        <w:rPr>
          <w:color w:val="707982"/>
        </w:rPr>
        <w:t>that</w:t>
      </w:r>
      <w:r>
        <w:rPr>
          <w:color w:val="707982"/>
          <w:spacing w:val="-18"/>
        </w:rPr>
        <w:t> </w:t>
      </w:r>
      <w:r>
        <w:rPr>
          <w:color w:val="707982"/>
        </w:rPr>
        <w:t>arrangement</w:t>
      </w:r>
      <w:r>
        <w:rPr>
          <w:color w:val="707982"/>
          <w:spacing w:val="-18"/>
        </w:rPr>
        <w:t> </w:t>
      </w:r>
      <w:r>
        <w:rPr>
          <w:color w:val="707982"/>
        </w:rPr>
        <w:t>will</w:t>
      </w:r>
      <w:r>
        <w:rPr>
          <w:color w:val="707982"/>
          <w:spacing w:val="-19"/>
        </w:rPr>
        <w:t> </w:t>
      </w:r>
      <w:r>
        <w:rPr>
          <w:color w:val="707982"/>
        </w:rPr>
        <w:t>remain</w:t>
      </w:r>
      <w:r>
        <w:rPr>
          <w:color w:val="707982"/>
          <w:spacing w:val="-18"/>
        </w:rPr>
        <w:t> </w:t>
      </w:r>
      <w:r>
        <w:rPr>
          <w:color w:val="707982"/>
        </w:rPr>
        <w:t>in</w:t>
      </w:r>
      <w:r>
        <w:rPr>
          <w:color w:val="707982"/>
          <w:spacing w:val="-19"/>
        </w:rPr>
        <w:t> </w:t>
      </w:r>
      <w:r>
        <w:rPr>
          <w:color w:val="707982"/>
        </w:rPr>
        <w:t>effect.</w:t>
      </w:r>
    </w:p>
    <w:p>
      <w:pPr>
        <w:spacing w:after="0" w:line="213" w:lineRule="auto"/>
        <w:sectPr>
          <w:type w:val="continuous"/>
          <w:pgSz w:w="12240" w:h="15840"/>
          <w:pgMar w:top="1060" w:bottom="280" w:left="1080" w:right="17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5761408" filled="true" fillcolor="#ebe9e9" stroked="false">
            <v:fill type="solid"/>
            <w10:wrap type="none"/>
          </v:rect>
        </w:pic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  <w:spacing w:before="106"/>
        <w:ind w:left="682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762000</wp:posOffset>
            </wp:positionH>
            <wp:positionV relativeFrom="paragraph">
              <wp:posOffset>32776</wp:posOffset>
            </wp:positionV>
            <wp:extent cx="218439" cy="218440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3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982"/>
          <w:w w:val="115"/>
        </w:rPr>
        <w:t>ON-SITE WORK</w:t>
      </w:r>
    </w:p>
    <w:p>
      <w:pPr>
        <w:pStyle w:val="BodyText"/>
        <w:tabs>
          <w:tab w:pos="8657" w:val="left" w:leader="none"/>
        </w:tabs>
        <w:spacing w:line="213" w:lineRule="auto"/>
        <w:ind w:left="682" w:right="799"/>
      </w:pPr>
      <w:r>
        <w:rPr>
          <w:color w:val="707982"/>
        </w:rPr>
        <w:t>In</w:t>
      </w:r>
      <w:r>
        <w:rPr>
          <w:color w:val="707982"/>
          <w:spacing w:val="-24"/>
        </w:rPr>
        <w:t> </w:t>
      </w:r>
      <w:r>
        <w:rPr>
          <w:color w:val="707982"/>
        </w:rPr>
        <w:t>the</w:t>
      </w:r>
      <w:r>
        <w:rPr>
          <w:color w:val="707982"/>
          <w:spacing w:val="-23"/>
        </w:rPr>
        <w:t> </w:t>
      </w:r>
      <w:r>
        <w:rPr>
          <w:color w:val="707982"/>
        </w:rPr>
        <w:t>event</w:t>
      </w:r>
      <w:r>
        <w:rPr>
          <w:color w:val="707982"/>
          <w:spacing w:val="-23"/>
        </w:rPr>
        <w:t> </w:t>
      </w:r>
      <w:r>
        <w:rPr>
          <w:color w:val="707982"/>
        </w:rPr>
        <w:t>an</w:t>
      </w:r>
      <w:r>
        <w:rPr>
          <w:color w:val="707982"/>
          <w:spacing w:val="-23"/>
        </w:rPr>
        <w:t> </w:t>
      </w:r>
      <w:r>
        <w:rPr>
          <w:color w:val="707982"/>
        </w:rPr>
        <w:t>employee</w:t>
      </w:r>
      <w:r>
        <w:rPr>
          <w:color w:val="707982"/>
          <w:spacing w:val="-24"/>
        </w:rPr>
        <w:t> </w:t>
      </w:r>
      <w:r>
        <w:rPr>
          <w:color w:val="707982"/>
        </w:rPr>
        <w:t>approved</w:t>
      </w:r>
      <w:r>
        <w:rPr>
          <w:color w:val="707982"/>
          <w:spacing w:val="-23"/>
        </w:rPr>
        <w:t> </w:t>
      </w:r>
      <w:r>
        <w:rPr>
          <w:color w:val="707982"/>
        </w:rPr>
        <w:t>for</w:t>
      </w:r>
      <w:r>
        <w:rPr>
          <w:color w:val="707982"/>
          <w:spacing w:val="-23"/>
        </w:rPr>
        <w:t> </w:t>
      </w:r>
      <w:r>
        <w:rPr>
          <w:color w:val="707982"/>
        </w:rPr>
        <w:t>temporary</w:t>
      </w:r>
      <w:r>
        <w:rPr>
          <w:color w:val="707982"/>
          <w:spacing w:val="-23"/>
        </w:rPr>
        <w:t> </w:t>
      </w:r>
      <w:r>
        <w:rPr>
          <w:color w:val="707982"/>
        </w:rPr>
        <w:t>remote</w:t>
      </w:r>
      <w:r>
        <w:rPr>
          <w:color w:val="707982"/>
          <w:spacing w:val="-23"/>
        </w:rPr>
        <w:t> </w:t>
      </w:r>
      <w:r>
        <w:rPr>
          <w:color w:val="707982"/>
        </w:rPr>
        <w:t>work</w:t>
      </w:r>
      <w:r>
        <w:rPr>
          <w:color w:val="707982"/>
          <w:spacing w:val="-24"/>
        </w:rPr>
        <w:t> </w:t>
      </w:r>
      <w:r>
        <w:rPr>
          <w:color w:val="707982"/>
        </w:rPr>
        <w:t>has</w:t>
      </w:r>
      <w:r>
        <w:rPr>
          <w:color w:val="707982"/>
          <w:spacing w:val="-23"/>
        </w:rPr>
        <w:t> </w:t>
      </w:r>
      <w:r>
        <w:rPr>
          <w:color w:val="707982"/>
        </w:rPr>
        <w:t>a</w:t>
      </w:r>
      <w:r>
        <w:rPr>
          <w:color w:val="707982"/>
          <w:spacing w:val="-23"/>
        </w:rPr>
        <w:t> </w:t>
      </w:r>
      <w:r>
        <w:rPr>
          <w:color w:val="707982"/>
        </w:rPr>
        <w:t>legitimate</w:t>
      </w:r>
      <w:r>
        <w:rPr>
          <w:color w:val="707982"/>
          <w:spacing w:val="-23"/>
        </w:rPr>
        <w:t> </w:t>
      </w:r>
      <w:r>
        <w:rPr>
          <w:color w:val="707982"/>
        </w:rPr>
        <w:t>need</w:t>
      </w:r>
      <w:r>
        <w:rPr>
          <w:color w:val="707982"/>
          <w:spacing w:val="-23"/>
        </w:rPr>
        <w:t> </w:t>
      </w:r>
      <w:r>
        <w:rPr>
          <w:color w:val="707982"/>
        </w:rPr>
        <w:t>to</w:t>
      </w:r>
      <w:r>
        <w:rPr>
          <w:color w:val="707982"/>
          <w:spacing w:val="-24"/>
        </w:rPr>
        <w:t> </w:t>
      </w:r>
      <w:r>
        <w:rPr>
          <w:color w:val="707982"/>
        </w:rPr>
        <w:t>be </w:t>
      </w:r>
      <w:r>
        <w:rPr>
          <w:color w:val="707982"/>
          <w:w w:val="95"/>
        </w:rPr>
        <w:t>present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at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the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worksite,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the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employee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is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required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to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follow</w:t>
      </w:r>
      <w:r>
        <w:rPr>
          <w:color w:val="707982"/>
          <w:spacing w:val="-14"/>
          <w:w w:val="95"/>
        </w:rPr>
        <w:t> </w:t>
      </w:r>
      <w:r>
        <w:rPr>
          <w:color w:val="707982"/>
          <w:w w:val="95"/>
        </w:rPr>
        <w:t>all</w:t>
      </w:r>
      <w:r>
        <w:rPr>
          <w:color w:val="707982"/>
        </w:rPr>
        <w:t> </w:t>
      </w:r>
      <w:r>
        <w:rPr>
          <w:color w:val="707982"/>
          <w:spacing w:val="3"/>
        </w:rPr>
        <w:t> </w:t>
      </w: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</w:rPr>
        <w:t> </w:t>
      </w:r>
      <w:r>
        <w:rPr>
          <w:color w:val="707982"/>
          <w:spacing w:val="-5"/>
        </w:rPr>
        <w:t>                                                   </w:t>
      </w:r>
      <w:r>
        <w:rPr>
          <w:color w:val="707982"/>
          <w:spacing w:val="6"/>
        </w:rPr>
        <w:t> </w:t>
      </w:r>
      <w:r>
        <w:rPr>
          <w:color w:val="707982"/>
          <w:spacing w:val="-5"/>
        </w:rPr>
        <w:t>COVID-19</w:t>
      </w:r>
      <w:r>
        <w:rPr>
          <w:color w:val="707982"/>
          <w:spacing w:val="-26"/>
        </w:rPr>
        <w:t> </w:t>
      </w:r>
      <w:r>
        <w:rPr>
          <w:color w:val="707982"/>
        </w:rPr>
        <w:t>protocols</w:t>
      </w:r>
      <w:r>
        <w:rPr>
          <w:color w:val="707982"/>
          <w:spacing w:val="-26"/>
        </w:rPr>
        <w:t> </w:t>
      </w:r>
      <w:r>
        <w:rPr>
          <w:color w:val="707982"/>
        </w:rPr>
        <w:t>while</w:t>
      </w:r>
      <w:r>
        <w:rPr>
          <w:color w:val="707982"/>
          <w:spacing w:val="-26"/>
        </w:rPr>
        <w:t> </w:t>
      </w:r>
      <w:r>
        <w:rPr>
          <w:color w:val="707982"/>
        </w:rPr>
        <w:t>on-site.</w:t>
      </w:r>
      <w:r>
        <w:rPr>
          <w:color w:val="707982"/>
          <w:spacing w:val="-25"/>
        </w:rPr>
        <w:t> </w:t>
      </w:r>
      <w:r>
        <w:rPr>
          <w:color w:val="707982"/>
        </w:rPr>
        <w:t>Such</w:t>
      </w:r>
      <w:r>
        <w:rPr>
          <w:color w:val="707982"/>
          <w:spacing w:val="-26"/>
        </w:rPr>
        <w:t> </w:t>
      </w:r>
      <w:r>
        <w:rPr>
          <w:color w:val="707982"/>
        </w:rPr>
        <w:t>protocols</w:t>
      </w:r>
      <w:r>
        <w:rPr>
          <w:color w:val="707982"/>
          <w:spacing w:val="-26"/>
        </w:rPr>
        <w:t> </w:t>
      </w:r>
      <w:r>
        <w:rPr>
          <w:color w:val="707982"/>
        </w:rPr>
        <w:t>include</w:t>
      </w:r>
      <w:r>
        <w:rPr>
          <w:color w:val="707982"/>
          <w:spacing w:val="-25"/>
        </w:rPr>
        <w:t> </w:t>
      </w:r>
      <w:r>
        <w:rPr>
          <w:color w:val="707982"/>
        </w:rPr>
        <w:t>but</w:t>
      </w:r>
      <w:r>
        <w:rPr>
          <w:color w:val="707982"/>
          <w:spacing w:val="-26"/>
        </w:rPr>
        <w:t> </w:t>
      </w:r>
      <w:r>
        <w:rPr>
          <w:color w:val="707982"/>
        </w:rPr>
        <w:t>are</w:t>
      </w:r>
      <w:r>
        <w:rPr>
          <w:color w:val="707982"/>
          <w:spacing w:val="-26"/>
        </w:rPr>
        <w:t> </w:t>
      </w:r>
      <w:r>
        <w:rPr>
          <w:color w:val="707982"/>
        </w:rPr>
        <w:t>not</w:t>
      </w:r>
      <w:r>
        <w:rPr>
          <w:color w:val="707982"/>
          <w:spacing w:val="-25"/>
        </w:rPr>
        <w:t> </w:t>
      </w:r>
      <w:r>
        <w:rPr>
          <w:color w:val="707982"/>
        </w:rPr>
        <w:t>limited</w:t>
      </w:r>
      <w:r>
        <w:rPr>
          <w:color w:val="707982"/>
          <w:spacing w:val="-26"/>
        </w:rPr>
        <w:t> </w:t>
      </w:r>
      <w:r>
        <w:rPr>
          <w:color w:val="707982"/>
        </w:rPr>
        <w:t>to</w:t>
      </w:r>
      <w:r>
        <w:rPr>
          <w:color w:val="707982"/>
          <w:spacing w:val="-26"/>
        </w:rPr>
        <w:t> </w:t>
      </w:r>
      <w:r>
        <w:rPr>
          <w:color w:val="707982"/>
        </w:rPr>
        <w:t>adherence</w:t>
      </w:r>
      <w:r>
        <w:rPr>
          <w:color w:val="707982"/>
          <w:spacing w:val="-25"/>
        </w:rPr>
        <w:t> </w:t>
      </w:r>
      <w:r>
        <w:rPr>
          <w:color w:val="707982"/>
        </w:rPr>
        <w:t>to</w:t>
      </w:r>
    </w:p>
    <w:p>
      <w:pPr>
        <w:pStyle w:val="BodyText"/>
        <w:tabs>
          <w:tab w:pos="3432" w:val="left" w:leader="none"/>
          <w:tab w:pos="3789" w:val="left" w:leader="none"/>
        </w:tabs>
        <w:spacing w:line="213" w:lineRule="auto" w:before="3"/>
        <w:ind w:left="682" w:right="936"/>
      </w:pP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  <w:spacing w:val="1"/>
        </w:rPr>
        <w:t> </w:t>
      </w:r>
      <w:r>
        <w:rPr>
          <w:color w:val="707982"/>
          <w:spacing w:val="-5"/>
        </w:rPr>
        <w:t>COVID-19</w:t>
      </w:r>
      <w:r>
        <w:rPr>
          <w:color w:val="707982"/>
          <w:spacing w:val="-24"/>
        </w:rPr>
        <w:t> </w:t>
      </w:r>
      <w:r>
        <w:rPr>
          <w:color w:val="707982"/>
        </w:rPr>
        <w:t>Preparedness</w:t>
      </w:r>
      <w:r>
        <w:rPr>
          <w:color w:val="707982"/>
          <w:spacing w:val="-23"/>
        </w:rPr>
        <w:t> </w:t>
      </w:r>
      <w:r>
        <w:rPr>
          <w:color w:val="707982"/>
        </w:rPr>
        <w:t>and</w:t>
      </w:r>
      <w:r>
        <w:rPr>
          <w:color w:val="707982"/>
          <w:spacing w:val="-23"/>
        </w:rPr>
        <w:t> </w:t>
      </w:r>
      <w:r>
        <w:rPr>
          <w:color w:val="707982"/>
        </w:rPr>
        <w:t>Response</w:t>
      </w:r>
      <w:r>
        <w:rPr>
          <w:color w:val="707982"/>
          <w:spacing w:val="-24"/>
        </w:rPr>
        <w:t> </w:t>
      </w:r>
      <w:r>
        <w:rPr>
          <w:color w:val="707982"/>
        </w:rPr>
        <w:t>Plan,</w:t>
      </w:r>
      <w:r>
        <w:rPr>
          <w:color w:val="707982"/>
          <w:spacing w:val="-23"/>
        </w:rPr>
        <w:t> </w:t>
      </w:r>
      <w:r>
        <w:rPr>
          <w:color w:val="707982"/>
        </w:rPr>
        <w:t>completion</w:t>
      </w:r>
      <w:r>
        <w:rPr>
          <w:color w:val="707982"/>
          <w:spacing w:val="-23"/>
        </w:rPr>
        <w:t> </w:t>
      </w:r>
      <w:r>
        <w:rPr>
          <w:color w:val="707982"/>
          <w:spacing w:val="-5"/>
        </w:rPr>
        <w:t>of </w:t>
      </w:r>
      <w:r>
        <w:rPr>
          <w:color w:val="707982"/>
        </w:rPr>
        <w:t>the</w:t>
      </w:r>
      <w:r>
        <w:rPr>
          <w:color w:val="707982"/>
          <w:u w:val="single" w:color="6F7881"/>
        </w:rPr>
        <w:t> </w:t>
        <w:tab/>
        <w:tab/>
      </w:r>
      <w:r>
        <w:rPr>
          <w:color w:val="707982"/>
        </w:rPr>
        <w:t>daily</w:t>
      </w:r>
      <w:r>
        <w:rPr>
          <w:color w:val="707982"/>
          <w:spacing w:val="-30"/>
        </w:rPr>
        <w:t> </w:t>
      </w:r>
      <w:r>
        <w:rPr>
          <w:color w:val="707982"/>
        </w:rPr>
        <w:t>entry</w:t>
      </w:r>
      <w:r>
        <w:rPr>
          <w:color w:val="707982"/>
          <w:spacing w:val="-29"/>
        </w:rPr>
        <w:t> </w:t>
      </w:r>
      <w:r>
        <w:rPr>
          <w:color w:val="707982"/>
        </w:rPr>
        <w:t>self-screening</w:t>
      </w:r>
      <w:r>
        <w:rPr>
          <w:color w:val="707982"/>
          <w:spacing w:val="-29"/>
        </w:rPr>
        <w:t> </w:t>
      </w:r>
      <w:r>
        <w:rPr>
          <w:color w:val="707982"/>
        </w:rPr>
        <w:t>protocols,</w:t>
      </w:r>
      <w:r>
        <w:rPr>
          <w:color w:val="707982"/>
          <w:spacing w:val="-29"/>
        </w:rPr>
        <w:t> </w:t>
      </w:r>
      <w:r>
        <w:rPr>
          <w:color w:val="707982"/>
        </w:rPr>
        <w:t>and</w:t>
      </w:r>
      <w:r>
        <w:rPr>
          <w:color w:val="707982"/>
          <w:spacing w:val="-29"/>
        </w:rPr>
        <w:t> </w:t>
      </w:r>
      <w:r>
        <w:rPr>
          <w:color w:val="707982"/>
        </w:rPr>
        <w:t>adherence</w:t>
      </w:r>
      <w:r>
        <w:rPr>
          <w:color w:val="707982"/>
          <w:spacing w:val="-29"/>
        </w:rPr>
        <w:t> </w:t>
      </w:r>
      <w:r>
        <w:rPr>
          <w:color w:val="707982"/>
        </w:rPr>
        <w:t>to</w:t>
      </w:r>
    </w:p>
    <w:p>
      <w:pPr>
        <w:pStyle w:val="BodyText"/>
        <w:tabs>
          <w:tab w:pos="3432" w:val="left" w:leader="none"/>
        </w:tabs>
        <w:spacing w:line="248" w:lineRule="exact" w:before="0"/>
        <w:ind w:left="682"/>
      </w:pPr>
      <w:r>
        <w:rPr>
          <w:color w:val="707982"/>
          <w:w w:val="103"/>
          <w:u w:val="single" w:color="6F7881"/>
        </w:rPr>
        <w:t> </w:t>
      </w:r>
      <w:r>
        <w:rPr>
          <w:color w:val="707982"/>
          <w:u w:val="single" w:color="6F7881"/>
        </w:rPr>
        <w:tab/>
      </w:r>
      <w:r>
        <w:rPr>
          <w:color w:val="707982"/>
          <w:spacing w:val="1"/>
        </w:rPr>
        <w:t> </w:t>
      </w:r>
      <w:r>
        <w:rPr>
          <w:color w:val="707982"/>
        </w:rPr>
        <w:t>requirements</w:t>
      </w:r>
      <w:r>
        <w:rPr>
          <w:color w:val="707982"/>
          <w:spacing w:val="-10"/>
        </w:rPr>
        <w:t> </w:t>
      </w:r>
      <w:r>
        <w:rPr>
          <w:color w:val="707982"/>
        </w:rPr>
        <w:t>related</w:t>
      </w:r>
      <w:r>
        <w:rPr>
          <w:color w:val="707982"/>
          <w:spacing w:val="-9"/>
        </w:rPr>
        <w:t> </w:t>
      </w:r>
      <w:r>
        <w:rPr>
          <w:color w:val="707982"/>
        </w:rPr>
        <w:t>to</w:t>
      </w:r>
      <w:r>
        <w:rPr>
          <w:color w:val="707982"/>
          <w:spacing w:val="-10"/>
        </w:rPr>
        <w:t> </w:t>
      </w:r>
      <w:r>
        <w:rPr>
          <w:color w:val="707982"/>
        </w:rPr>
        <w:t>face</w:t>
      </w:r>
      <w:r>
        <w:rPr>
          <w:color w:val="707982"/>
          <w:spacing w:val="-9"/>
        </w:rPr>
        <w:t> </w:t>
      </w:r>
      <w:r>
        <w:rPr>
          <w:color w:val="707982"/>
        </w:rPr>
        <w:t>masks</w:t>
      </w:r>
      <w:r>
        <w:rPr>
          <w:color w:val="707982"/>
          <w:spacing w:val="-10"/>
        </w:rPr>
        <w:t> </w:t>
      </w:r>
      <w:r>
        <w:rPr>
          <w:color w:val="707982"/>
        </w:rPr>
        <w:t>and</w:t>
      </w:r>
      <w:r>
        <w:rPr>
          <w:color w:val="707982"/>
          <w:spacing w:val="-9"/>
        </w:rPr>
        <w:t> </w:t>
      </w:r>
      <w:r>
        <w:rPr>
          <w:color w:val="707982"/>
        </w:rPr>
        <w:t>social</w:t>
      </w:r>
      <w:r>
        <w:rPr>
          <w:color w:val="707982"/>
          <w:spacing w:val="-10"/>
        </w:rPr>
        <w:t> </w:t>
      </w:r>
      <w:r>
        <w:rPr>
          <w:color w:val="707982"/>
        </w:rPr>
        <w:t>distancing.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tabs>
          <w:tab w:pos="4137" w:val="left" w:leader="none"/>
        </w:tabs>
        <w:spacing w:line="213" w:lineRule="auto" w:before="0"/>
        <w:ind w:left="682" w:right="298"/>
      </w:pPr>
      <w:r>
        <w:rPr>
          <w:color w:val="707982"/>
        </w:rPr>
        <w:t>Please</w:t>
      </w:r>
      <w:r>
        <w:rPr>
          <w:color w:val="707982"/>
          <w:spacing w:val="-26"/>
        </w:rPr>
        <w:t> </w:t>
      </w:r>
      <w:r>
        <w:rPr>
          <w:color w:val="707982"/>
        </w:rPr>
        <w:t>know</w:t>
      </w:r>
      <w:r>
        <w:rPr>
          <w:color w:val="707982"/>
          <w:spacing w:val="-25"/>
        </w:rPr>
        <w:t> </w:t>
      </w:r>
      <w:r>
        <w:rPr>
          <w:color w:val="707982"/>
        </w:rPr>
        <w:t>that</w:t>
      </w:r>
      <w:r>
        <w:rPr>
          <w:color w:val="707982"/>
          <w:spacing w:val="-25"/>
        </w:rPr>
        <w:t> </w:t>
      </w:r>
      <w:r>
        <w:rPr>
          <w:color w:val="707982"/>
        </w:rPr>
        <w:t>your</w:t>
      </w:r>
      <w:r>
        <w:rPr>
          <w:color w:val="707982"/>
          <w:spacing w:val="-25"/>
        </w:rPr>
        <w:t> </w:t>
      </w:r>
      <w:r>
        <w:rPr>
          <w:color w:val="707982"/>
        </w:rPr>
        <w:t>safety</w:t>
      </w:r>
      <w:r>
        <w:rPr>
          <w:color w:val="707982"/>
          <w:spacing w:val="-25"/>
        </w:rPr>
        <w:t> </w:t>
      </w:r>
      <w:r>
        <w:rPr>
          <w:color w:val="707982"/>
        </w:rPr>
        <w:t>and</w:t>
      </w:r>
      <w:r>
        <w:rPr>
          <w:color w:val="707982"/>
          <w:spacing w:val="-25"/>
        </w:rPr>
        <w:t> </w:t>
      </w:r>
      <w:r>
        <w:rPr>
          <w:color w:val="707982"/>
        </w:rPr>
        <w:t>the</w:t>
      </w:r>
      <w:r>
        <w:rPr>
          <w:color w:val="707982"/>
          <w:spacing w:val="-25"/>
        </w:rPr>
        <w:t> </w:t>
      </w:r>
      <w:r>
        <w:rPr>
          <w:color w:val="707982"/>
        </w:rPr>
        <w:t>safety</w:t>
      </w:r>
      <w:r>
        <w:rPr>
          <w:color w:val="707982"/>
          <w:spacing w:val="-25"/>
        </w:rPr>
        <w:t> </w:t>
      </w:r>
      <w:r>
        <w:rPr>
          <w:color w:val="707982"/>
        </w:rPr>
        <w:t>of</w:t>
      </w:r>
      <w:r>
        <w:rPr>
          <w:color w:val="707982"/>
          <w:spacing w:val="-25"/>
        </w:rPr>
        <w:t> </w:t>
      </w:r>
      <w:r>
        <w:rPr>
          <w:color w:val="707982"/>
        </w:rPr>
        <w:t>your</w:t>
      </w:r>
      <w:r>
        <w:rPr>
          <w:color w:val="707982"/>
          <w:spacing w:val="-25"/>
        </w:rPr>
        <w:t> </w:t>
      </w:r>
      <w:r>
        <w:rPr>
          <w:color w:val="707982"/>
        </w:rPr>
        <w:t>co-workers</w:t>
      </w:r>
      <w:r>
        <w:rPr>
          <w:color w:val="707982"/>
          <w:spacing w:val="-26"/>
        </w:rPr>
        <w:t> </w:t>
      </w:r>
      <w:r>
        <w:rPr>
          <w:color w:val="707982"/>
        </w:rPr>
        <w:t>is</w:t>
      </w:r>
      <w:r>
        <w:rPr>
          <w:color w:val="707982"/>
          <w:spacing w:val="-25"/>
        </w:rPr>
        <w:t> </w:t>
      </w:r>
      <w:r>
        <w:rPr>
          <w:color w:val="707982"/>
        </w:rPr>
        <w:t>critically</w:t>
      </w:r>
      <w:r>
        <w:rPr>
          <w:color w:val="707982"/>
          <w:spacing w:val="-25"/>
        </w:rPr>
        <w:t> </w:t>
      </w:r>
      <w:r>
        <w:rPr>
          <w:color w:val="707982"/>
        </w:rPr>
        <w:t>important</w:t>
      </w:r>
      <w:r>
        <w:rPr>
          <w:color w:val="707982"/>
          <w:spacing w:val="-25"/>
        </w:rPr>
        <w:t> </w:t>
      </w:r>
      <w:r>
        <w:rPr>
          <w:color w:val="707982"/>
        </w:rPr>
        <w:t>to</w:t>
      </w:r>
      <w:r>
        <w:rPr>
          <w:color w:val="707982"/>
          <w:spacing w:val="-25"/>
        </w:rPr>
        <w:t> </w:t>
      </w:r>
      <w:r>
        <w:rPr>
          <w:color w:val="707982"/>
        </w:rPr>
        <w:t>us.</w:t>
      </w:r>
      <w:r>
        <w:rPr>
          <w:color w:val="707982"/>
          <w:spacing w:val="-25"/>
        </w:rPr>
        <w:t> </w:t>
      </w:r>
      <w:r>
        <w:rPr>
          <w:color w:val="707982"/>
        </w:rPr>
        <w:t>Please refer</w:t>
      </w:r>
      <w:r>
        <w:rPr>
          <w:color w:val="707982"/>
          <w:spacing w:val="-21"/>
        </w:rPr>
        <w:t> </w:t>
      </w:r>
      <w:r>
        <w:rPr>
          <w:color w:val="707982"/>
        </w:rPr>
        <w:t>to</w:t>
      </w:r>
      <w:r>
        <w:rPr>
          <w:color w:val="707982"/>
          <w:u w:val="single" w:color="6F7881"/>
        </w:rPr>
        <w:t> </w:t>
        <w:tab/>
      </w:r>
      <w:r>
        <w:rPr>
          <w:color w:val="707982"/>
          <w:spacing w:val="-5"/>
          <w:w w:val="95"/>
        </w:rPr>
        <w:t>COVID-19 </w:t>
      </w:r>
      <w:r>
        <w:rPr>
          <w:color w:val="707982"/>
          <w:w w:val="95"/>
        </w:rPr>
        <w:t>Preparedness Plan for further information about </w:t>
      </w:r>
      <w:r>
        <w:rPr>
          <w:color w:val="707982"/>
        </w:rPr>
        <w:t>our</w:t>
      </w:r>
      <w:r>
        <w:rPr>
          <w:color w:val="707982"/>
          <w:spacing w:val="-7"/>
        </w:rPr>
        <w:t> </w:t>
      </w:r>
      <w:r>
        <w:rPr>
          <w:color w:val="707982"/>
        </w:rPr>
        <w:t>extensive</w:t>
      </w:r>
      <w:r>
        <w:rPr>
          <w:color w:val="707982"/>
          <w:spacing w:val="-7"/>
        </w:rPr>
        <w:t> </w:t>
      </w:r>
      <w:r>
        <w:rPr>
          <w:color w:val="707982"/>
        </w:rPr>
        <w:t>safety</w:t>
      </w:r>
      <w:r>
        <w:rPr>
          <w:color w:val="707982"/>
          <w:spacing w:val="-7"/>
        </w:rPr>
        <w:t> </w:t>
      </w:r>
      <w:r>
        <w:rPr>
          <w:color w:val="707982"/>
        </w:rPr>
        <w:t>protocols,</w:t>
      </w:r>
      <w:r>
        <w:rPr>
          <w:color w:val="707982"/>
          <w:spacing w:val="-7"/>
        </w:rPr>
        <w:t> </w:t>
      </w:r>
      <w:r>
        <w:rPr>
          <w:color w:val="707982"/>
        </w:rPr>
        <w:t>or</w:t>
      </w:r>
      <w:r>
        <w:rPr>
          <w:color w:val="707982"/>
          <w:spacing w:val="-6"/>
        </w:rPr>
        <w:t> </w:t>
      </w:r>
      <w:r>
        <w:rPr>
          <w:color w:val="707982"/>
        </w:rPr>
        <w:t>ask</w:t>
      </w:r>
      <w:r>
        <w:rPr>
          <w:color w:val="707982"/>
          <w:spacing w:val="-7"/>
        </w:rPr>
        <w:t> </w:t>
      </w:r>
      <w:r>
        <w:rPr>
          <w:color w:val="707982"/>
        </w:rPr>
        <w:t>your</w:t>
      </w:r>
      <w:r>
        <w:rPr>
          <w:color w:val="707982"/>
          <w:spacing w:val="-7"/>
        </w:rPr>
        <w:t> </w:t>
      </w:r>
      <w:r>
        <w:rPr>
          <w:color w:val="707982"/>
        </w:rPr>
        <w:t>supervisor</w:t>
      </w:r>
      <w:r>
        <w:rPr>
          <w:color w:val="707982"/>
          <w:spacing w:val="-7"/>
        </w:rPr>
        <w:t> </w:t>
      </w:r>
      <w:r>
        <w:rPr>
          <w:color w:val="707982"/>
        </w:rPr>
        <w:t>or</w:t>
      </w:r>
      <w:r>
        <w:rPr>
          <w:color w:val="707982"/>
          <w:spacing w:val="-7"/>
        </w:rPr>
        <w:t> </w:t>
      </w:r>
      <w:r>
        <w:rPr>
          <w:color w:val="707982"/>
        </w:rPr>
        <w:t>Human</w:t>
      </w:r>
      <w:r>
        <w:rPr>
          <w:color w:val="707982"/>
          <w:spacing w:val="-6"/>
        </w:rPr>
        <w:t> </w:t>
      </w:r>
      <w:r>
        <w:rPr>
          <w:color w:val="707982"/>
        </w:rPr>
        <w:t>Resources.</w:t>
      </w:r>
    </w:p>
    <w:sectPr>
      <w:pgSz w:w="12240" w:h="15840"/>
      <w:pgMar w:top="1500" w:bottom="280" w:left="10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73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0" w:line="254" w:lineRule="exact"/>
      <w:ind w:left="73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8"/>
      <w:ind w:left="732" w:right="2317"/>
    </w:pPr>
    <w:rPr>
      <w:rFonts w:ascii="Calibri" w:hAnsi="Calibri" w:eastAsia="Calibri" w:cs="Calibri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