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5190" w14:textId="641C9E9A" w:rsidR="00931DAA" w:rsidRDefault="00931DAA">
      <w:pPr>
        <w:pStyle w:val="BodyText"/>
        <w:ind w:left="3130"/>
        <w:rPr>
          <w:rFonts w:ascii="Times New Roman"/>
          <w:sz w:val="20"/>
        </w:rPr>
      </w:pPr>
    </w:p>
    <w:p w14:paraId="7F76D41B" w14:textId="77777777" w:rsidR="00931DAA" w:rsidRDefault="00931DAA">
      <w:pPr>
        <w:pStyle w:val="BodyText"/>
        <w:spacing w:before="5"/>
        <w:rPr>
          <w:rFonts w:ascii="Times New Roman"/>
          <w:sz w:val="26"/>
        </w:rPr>
      </w:pPr>
    </w:p>
    <w:p w14:paraId="0CB40500" w14:textId="77777777" w:rsidR="00931DAA" w:rsidRDefault="00000000">
      <w:pPr>
        <w:pStyle w:val="Title"/>
      </w:pPr>
      <w:r>
        <w:rPr>
          <w:color w:val="FF0000"/>
        </w:rPr>
        <w:t>SAMPLE RETURN TO WORK POLICY (DETAILED)*</w:t>
      </w:r>
    </w:p>
    <w:p w14:paraId="713087C5" w14:textId="77777777" w:rsidR="00931DAA" w:rsidRDefault="00931DAA">
      <w:pPr>
        <w:pStyle w:val="BodyText"/>
        <w:spacing w:before="3"/>
        <w:rPr>
          <w:b/>
        </w:rPr>
      </w:pPr>
    </w:p>
    <w:p w14:paraId="6DD5884D" w14:textId="77777777" w:rsidR="00931DAA" w:rsidRDefault="00000000">
      <w:pPr>
        <w:pStyle w:val="Heading1"/>
      </w:pPr>
      <w:r>
        <w:t>General Principles:</w:t>
      </w:r>
    </w:p>
    <w:p w14:paraId="33DAD601" w14:textId="77777777" w:rsidR="00931DAA" w:rsidRDefault="00931DAA">
      <w:pPr>
        <w:pStyle w:val="BodyText"/>
        <w:rPr>
          <w:b/>
        </w:rPr>
      </w:pPr>
    </w:p>
    <w:p w14:paraId="6D50AAB8" w14:textId="6832922F" w:rsidR="00931DAA" w:rsidRDefault="00000000">
      <w:pPr>
        <w:pStyle w:val="ListParagraph"/>
        <w:numPr>
          <w:ilvl w:val="0"/>
          <w:numId w:val="2"/>
        </w:numPr>
        <w:tabs>
          <w:tab w:val="left" w:pos="941"/>
        </w:tabs>
        <w:spacing w:before="213" w:line="247" w:lineRule="auto"/>
        <w:ind w:right="559"/>
        <w:rPr>
          <w:sz w:val="24"/>
        </w:rPr>
      </w:pPr>
      <w:r>
        <w:rPr>
          <w:b/>
          <w:sz w:val="24"/>
        </w:rPr>
        <w:t>Working at home</w:t>
      </w:r>
      <w:r>
        <w:rPr>
          <w:sz w:val="24"/>
        </w:rPr>
        <w:t>: All work that can feasibly be completed at home should be. Only physically come to work for work that cannot be successfully accomplished at home.</w:t>
      </w:r>
    </w:p>
    <w:p w14:paraId="4AB24430" w14:textId="77777777" w:rsidR="00931DAA" w:rsidRDefault="00931DAA">
      <w:pPr>
        <w:pStyle w:val="BodyText"/>
        <w:spacing w:before="8"/>
        <w:rPr>
          <w:sz w:val="19"/>
        </w:rPr>
      </w:pPr>
    </w:p>
    <w:p w14:paraId="33EEBC48" w14:textId="77777777" w:rsidR="00931DAA" w:rsidRDefault="00000000">
      <w:pPr>
        <w:pStyle w:val="ListParagraph"/>
        <w:numPr>
          <w:ilvl w:val="0"/>
          <w:numId w:val="2"/>
        </w:numPr>
        <w:tabs>
          <w:tab w:val="left" w:pos="941"/>
        </w:tabs>
        <w:spacing w:line="247" w:lineRule="auto"/>
        <w:ind w:right="671"/>
        <w:rPr>
          <w:sz w:val="24"/>
        </w:rPr>
      </w:pPr>
      <w:r>
        <w:rPr>
          <w:b/>
          <w:sz w:val="24"/>
        </w:rPr>
        <w:t>Corporate Certificate of Compliance</w:t>
      </w:r>
      <w:r>
        <w:rPr>
          <w:sz w:val="24"/>
        </w:rPr>
        <w:t>: Before returning to work, each employee must</w:t>
      </w:r>
      <w:r>
        <w:rPr>
          <w:spacing w:val="-3"/>
          <w:sz w:val="24"/>
        </w:rPr>
        <w:t xml:space="preserve"> </w:t>
      </w:r>
      <w:r>
        <w:rPr>
          <w:sz w:val="24"/>
        </w:rPr>
        <w:t>sign</w:t>
      </w:r>
      <w:r>
        <w:rPr>
          <w:spacing w:val="-3"/>
          <w:sz w:val="24"/>
        </w:rPr>
        <w:t xml:space="preserve"> </w:t>
      </w:r>
      <w:r>
        <w:rPr>
          <w:sz w:val="24"/>
        </w:rPr>
        <w:t>a</w:t>
      </w:r>
      <w:r>
        <w:rPr>
          <w:spacing w:val="-5"/>
          <w:sz w:val="24"/>
        </w:rPr>
        <w:t xml:space="preserve"> </w:t>
      </w:r>
      <w:r>
        <w:rPr>
          <w:sz w:val="24"/>
        </w:rPr>
        <w:t>Corporate</w:t>
      </w:r>
      <w:r>
        <w:rPr>
          <w:spacing w:val="-5"/>
          <w:sz w:val="24"/>
        </w:rPr>
        <w:t xml:space="preserve"> </w:t>
      </w:r>
      <w:r>
        <w:rPr>
          <w:sz w:val="24"/>
        </w:rPr>
        <w:t>Certificate</w:t>
      </w:r>
      <w:r>
        <w:rPr>
          <w:spacing w:val="-3"/>
          <w:sz w:val="24"/>
        </w:rPr>
        <w:t xml:space="preserve"> </w:t>
      </w:r>
      <w:r>
        <w:rPr>
          <w:sz w:val="24"/>
        </w:rPr>
        <w:t>of</w:t>
      </w:r>
      <w:r>
        <w:rPr>
          <w:spacing w:val="-3"/>
          <w:sz w:val="24"/>
        </w:rPr>
        <w:t xml:space="preserve"> </w:t>
      </w:r>
      <w:r>
        <w:rPr>
          <w:sz w:val="24"/>
        </w:rPr>
        <w:t>Compliance</w:t>
      </w:r>
      <w:r>
        <w:rPr>
          <w:spacing w:val="-5"/>
          <w:sz w:val="24"/>
        </w:rPr>
        <w:t xml:space="preserve"> </w:t>
      </w:r>
      <w:r>
        <w:rPr>
          <w:sz w:val="24"/>
        </w:rPr>
        <w:t>acknowledging</w:t>
      </w:r>
      <w:r>
        <w:rPr>
          <w:spacing w:val="-3"/>
          <w:sz w:val="24"/>
        </w:rPr>
        <w:t xml:space="preserve"> </w:t>
      </w:r>
      <w:r>
        <w:rPr>
          <w:sz w:val="24"/>
        </w:rPr>
        <w:t>that</w:t>
      </w:r>
      <w:r>
        <w:rPr>
          <w:spacing w:val="-3"/>
          <w:sz w:val="24"/>
        </w:rPr>
        <w:t xml:space="preserve"> </w:t>
      </w:r>
      <w:r>
        <w:rPr>
          <w:sz w:val="24"/>
        </w:rPr>
        <w:t>they</w:t>
      </w:r>
      <w:r>
        <w:rPr>
          <w:spacing w:val="-5"/>
          <w:sz w:val="24"/>
        </w:rPr>
        <w:t xml:space="preserve"> </w:t>
      </w:r>
      <w:r>
        <w:rPr>
          <w:sz w:val="24"/>
        </w:rPr>
        <w:t>have</w:t>
      </w:r>
      <w:r>
        <w:rPr>
          <w:spacing w:val="-4"/>
          <w:sz w:val="24"/>
        </w:rPr>
        <w:t xml:space="preserve"> </w:t>
      </w:r>
      <w:r>
        <w:rPr>
          <w:sz w:val="24"/>
        </w:rPr>
        <w:t>not tested positive for COVID-19, nor have any symptoms of the virus. If traveling between company facilities, employees should carry the certificate with them or have a picture of it on their</w:t>
      </w:r>
      <w:r>
        <w:rPr>
          <w:spacing w:val="-6"/>
          <w:sz w:val="24"/>
        </w:rPr>
        <w:t xml:space="preserve"> </w:t>
      </w:r>
      <w:r>
        <w:rPr>
          <w:sz w:val="24"/>
        </w:rPr>
        <w:t>phone.</w:t>
      </w:r>
    </w:p>
    <w:p w14:paraId="68B9DDA3" w14:textId="77777777" w:rsidR="00931DAA" w:rsidRDefault="00931DAA">
      <w:pPr>
        <w:pStyle w:val="BodyText"/>
        <w:spacing w:before="7"/>
        <w:rPr>
          <w:sz w:val="19"/>
        </w:rPr>
      </w:pPr>
    </w:p>
    <w:p w14:paraId="3D789AFE" w14:textId="77777777" w:rsidR="00931DAA" w:rsidRDefault="00000000">
      <w:pPr>
        <w:pStyle w:val="ListParagraph"/>
        <w:numPr>
          <w:ilvl w:val="0"/>
          <w:numId w:val="2"/>
        </w:numPr>
        <w:tabs>
          <w:tab w:val="left" w:pos="941"/>
        </w:tabs>
        <w:spacing w:line="247" w:lineRule="auto"/>
        <w:ind w:right="554"/>
        <w:rPr>
          <w:sz w:val="24"/>
        </w:rPr>
      </w:pPr>
      <w:r>
        <w:rPr>
          <w:b/>
          <w:sz w:val="24"/>
        </w:rPr>
        <w:t>Social Distancing</w:t>
      </w:r>
      <w:r>
        <w:rPr>
          <w:sz w:val="24"/>
        </w:rPr>
        <w:t>: All employees are instructed to maintain at least six feet</w:t>
      </w:r>
      <w:r>
        <w:rPr>
          <w:spacing w:val="-35"/>
          <w:sz w:val="24"/>
        </w:rPr>
        <w:t xml:space="preserve"> </w:t>
      </w:r>
      <w:r>
        <w:rPr>
          <w:sz w:val="24"/>
        </w:rPr>
        <w:t>distance from each other and any third parties, except when required to accept or deliver goods or services, or as otherwise necessary. Employees who need to sneeze or cough should use a cloth or tissue or, if not available, into their elbow. Do not shake hands or engage in any unnecessary physical contact with any other individuals at the work</w:t>
      </w:r>
      <w:r>
        <w:rPr>
          <w:spacing w:val="-21"/>
          <w:sz w:val="24"/>
        </w:rPr>
        <w:t xml:space="preserve"> </w:t>
      </w:r>
      <w:r>
        <w:rPr>
          <w:sz w:val="24"/>
        </w:rPr>
        <w:t>site.</w:t>
      </w:r>
    </w:p>
    <w:p w14:paraId="56DEE7E0" w14:textId="77777777" w:rsidR="00931DAA" w:rsidRDefault="00931DAA">
      <w:pPr>
        <w:pStyle w:val="BodyText"/>
      </w:pPr>
    </w:p>
    <w:p w14:paraId="407261E7" w14:textId="77777777" w:rsidR="00931DAA" w:rsidRDefault="00931DAA">
      <w:pPr>
        <w:pStyle w:val="BodyText"/>
        <w:spacing w:before="7"/>
        <w:rPr>
          <w:sz w:val="19"/>
        </w:rPr>
      </w:pPr>
    </w:p>
    <w:p w14:paraId="7F22B979" w14:textId="77777777" w:rsidR="00931DAA" w:rsidRDefault="00000000">
      <w:pPr>
        <w:pStyle w:val="Heading1"/>
        <w:spacing w:before="0"/>
      </w:pPr>
      <w:r>
        <w:t>Assessing Health Risk:</w:t>
      </w:r>
    </w:p>
    <w:p w14:paraId="72326000" w14:textId="77777777" w:rsidR="00931DAA" w:rsidRDefault="00931DAA">
      <w:pPr>
        <w:pStyle w:val="BodyText"/>
        <w:spacing w:before="2"/>
        <w:rPr>
          <w:b/>
        </w:rPr>
      </w:pPr>
    </w:p>
    <w:p w14:paraId="1199C262" w14:textId="77777777" w:rsidR="00931DAA" w:rsidRDefault="00000000">
      <w:pPr>
        <w:pStyle w:val="ListParagraph"/>
        <w:numPr>
          <w:ilvl w:val="0"/>
          <w:numId w:val="2"/>
        </w:numPr>
        <w:tabs>
          <w:tab w:val="left" w:pos="941"/>
        </w:tabs>
        <w:ind w:right="161"/>
        <w:rPr>
          <w:sz w:val="24"/>
        </w:rPr>
      </w:pPr>
      <w:r>
        <w:rPr>
          <w:b/>
          <w:sz w:val="24"/>
        </w:rPr>
        <w:t>Pre-existing conditions or circumstances</w:t>
      </w:r>
      <w:r>
        <w:rPr>
          <w:sz w:val="24"/>
        </w:rPr>
        <w:t>: We strongly encourage all employees to consider if they are at high risk of severe illness or living with individuals who are at high risk of severe illness. Employees who self-identify as being at higher risk are encouraged to practice an abundance of caution and to consider working from home. You should work with your supervisor to develop the appropriate plan for you. The CDC defines high risk people as</w:t>
      </w:r>
      <w:r>
        <w:rPr>
          <w:spacing w:val="-8"/>
          <w:sz w:val="24"/>
        </w:rPr>
        <w:t xml:space="preserve"> </w:t>
      </w:r>
      <w:r>
        <w:rPr>
          <w:sz w:val="24"/>
        </w:rPr>
        <w:t>follows:</w:t>
      </w:r>
    </w:p>
    <w:p w14:paraId="52C2F01C" w14:textId="77777777" w:rsidR="00931DAA" w:rsidRDefault="00931DAA">
      <w:pPr>
        <w:pStyle w:val="BodyText"/>
        <w:spacing w:before="2"/>
        <w:rPr>
          <w:sz w:val="22"/>
        </w:rPr>
      </w:pPr>
    </w:p>
    <w:p w14:paraId="1B823917" w14:textId="77777777" w:rsidR="00931DAA" w:rsidRDefault="00000000">
      <w:pPr>
        <w:pStyle w:val="ListParagraph"/>
        <w:numPr>
          <w:ilvl w:val="1"/>
          <w:numId w:val="2"/>
        </w:numPr>
        <w:tabs>
          <w:tab w:val="left" w:pos="1541"/>
        </w:tabs>
        <w:spacing w:line="272" w:lineRule="exact"/>
        <w:ind w:left="1540" w:hanging="246"/>
        <w:rPr>
          <w:rFonts w:ascii="Symbol" w:hAnsi="Symbol"/>
          <w:sz w:val="20"/>
        </w:rPr>
      </w:pPr>
      <w:r>
        <w:rPr>
          <w:sz w:val="24"/>
        </w:rPr>
        <w:t>People aged 65 years and</w:t>
      </w:r>
      <w:r>
        <w:rPr>
          <w:spacing w:val="1"/>
          <w:sz w:val="24"/>
        </w:rPr>
        <w:t xml:space="preserve"> </w:t>
      </w:r>
      <w:r>
        <w:rPr>
          <w:sz w:val="24"/>
        </w:rPr>
        <w:t>older</w:t>
      </w:r>
    </w:p>
    <w:p w14:paraId="6DD4F5CE" w14:textId="77777777" w:rsidR="00931DAA" w:rsidRDefault="00000000">
      <w:pPr>
        <w:pStyle w:val="ListParagraph"/>
        <w:numPr>
          <w:ilvl w:val="1"/>
          <w:numId w:val="2"/>
        </w:numPr>
        <w:tabs>
          <w:tab w:val="left" w:pos="1541"/>
        </w:tabs>
        <w:spacing w:line="252" w:lineRule="exact"/>
        <w:ind w:left="1540" w:hanging="246"/>
        <w:rPr>
          <w:rFonts w:ascii="Symbol" w:hAnsi="Symbol"/>
          <w:sz w:val="20"/>
        </w:rPr>
      </w:pPr>
      <w:r>
        <w:rPr>
          <w:sz w:val="24"/>
        </w:rPr>
        <w:t>People who live in a nursing home or long-term care</w:t>
      </w:r>
      <w:r>
        <w:rPr>
          <w:spacing w:val="-8"/>
          <w:sz w:val="24"/>
        </w:rPr>
        <w:t xml:space="preserve"> </w:t>
      </w:r>
      <w:r>
        <w:rPr>
          <w:sz w:val="24"/>
        </w:rPr>
        <w:t>facility</w:t>
      </w:r>
    </w:p>
    <w:p w14:paraId="1DE6C07F" w14:textId="77777777" w:rsidR="00931DAA" w:rsidRDefault="00000000">
      <w:pPr>
        <w:pStyle w:val="ListParagraph"/>
        <w:numPr>
          <w:ilvl w:val="1"/>
          <w:numId w:val="2"/>
        </w:numPr>
        <w:tabs>
          <w:tab w:val="left" w:pos="1541"/>
        </w:tabs>
        <w:spacing w:line="254" w:lineRule="exact"/>
        <w:ind w:left="1540" w:hanging="246"/>
        <w:rPr>
          <w:rFonts w:ascii="Symbol" w:hAnsi="Symbol"/>
          <w:sz w:val="20"/>
        </w:rPr>
      </w:pPr>
      <w:r>
        <w:rPr>
          <w:sz w:val="24"/>
        </w:rPr>
        <w:t>Other high-risk conditions could</w:t>
      </w:r>
      <w:r>
        <w:rPr>
          <w:spacing w:val="-1"/>
          <w:sz w:val="24"/>
        </w:rPr>
        <w:t xml:space="preserve"> </w:t>
      </w:r>
      <w:r>
        <w:rPr>
          <w:sz w:val="24"/>
        </w:rPr>
        <w:t>include:</w:t>
      </w:r>
    </w:p>
    <w:p w14:paraId="387387E7" w14:textId="77777777" w:rsidR="00931DAA" w:rsidRDefault="00000000">
      <w:pPr>
        <w:pStyle w:val="ListParagraph"/>
        <w:numPr>
          <w:ilvl w:val="2"/>
          <w:numId w:val="2"/>
        </w:numPr>
        <w:tabs>
          <w:tab w:val="left" w:pos="2620"/>
          <w:tab w:val="left" w:pos="2621"/>
        </w:tabs>
        <w:spacing w:line="256" w:lineRule="exact"/>
        <w:ind w:hanging="361"/>
        <w:rPr>
          <w:rFonts w:ascii="Courier New" w:hAnsi="Courier New"/>
          <w:b/>
          <w:sz w:val="20"/>
        </w:rPr>
      </w:pPr>
      <w:r>
        <w:rPr>
          <w:sz w:val="24"/>
        </w:rPr>
        <w:t xml:space="preserve">People with </w:t>
      </w:r>
      <w:r>
        <w:rPr>
          <w:b/>
          <w:sz w:val="24"/>
        </w:rPr>
        <w:t xml:space="preserve">chronic lung disease </w:t>
      </w:r>
      <w:r>
        <w:rPr>
          <w:sz w:val="24"/>
        </w:rPr>
        <w:t xml:space="preserve">or </w:t>
      </w:r>
      <w:r>
        <w:rPr>
          <w:b/>
          <w:sz w:val="24"/>
        </w:rPr>
        <w:t>moderate to severe</w:t>
      </w:r>
      <w:r>
        <w:rPr>
          <w:b/>
          <w:spacing w:val="-18"/>
          <w:sz w:val="24"/>
        </w:rPr>
        <w:t xml:space="preserve"> </w:t>
      </w:r>
      <w:r>
        <w:rPr>
          <w:b/>
          <w:sz w:val="24"/>
        </w:rPr>
        <w:t>asthma</w:t>
      </w:r>
    </w:p>
    <w:p w14:paraId="4331727F" w14:textId="77777777" w:rsidR="00931DAA" w:rsidRDefault="00000000">
      <w:pPr>
        <w:pStyle w:val="ListParagraph"/>
        <w:numPr>
          <w:ilvl w:val="2"/>
          <w:numId w:val="2"/>
        </w:numPr>
        <w:tabs>
          <w:tab w:val="left" w:pos="2620"/>
          <w:tab w:val="left" w:pos="2621"/>
        </w:tabs>
        <w:spacing w:line="253" w:lineRule="exact"/>
        <w:ind w:hanging="361"/>
        <w:rPr>
          <w:rFonts w:ascii="Courier New" w:hAnsi="Courier New"/>
          <w:b/>
          <w:sz w:val="20"/>
        </w:rPr>
      </w:pPr>
      <w:r>
        <w:rPr>
          <w:sz w:val="24"/>
        </w:rPr>
        <w:t xml:space="preserve">People who have </w:t>
      </w:r>
      <w:r>
        <w:rPr>
          <w:b/>
          <w:sz w:val="24"/>
        </w:rPr>
        <w:t>serious heart</w:t>
      </w:r>
      <w:r>
        <w:rPr>
          <w:b/>
          <w:spacing w:val="-5"/>
          <w:sz w:val="24"/>
        </w:rPr>
        <w:t xml:space="preserve"> </w:t>
      </w:r>
      <w:r>
        <w:rPr>
          <w:b/>
          <w:sz w:val="24"/>
        </w:rPr>
        <w:t>conditions</w:t>
      </w:r>
    </w:p>
    <w:p w14:paraId="5B025A36" w14:textId="77777777" w:rsidR="00931DAA" w:rsidRDefault="00000000">
      <w:pPr>
        <w:pStyle w:val="ListParagraph"/>
        <w:numPr>
          <w:ilvl w:val="2"/>
          <w:numId w:val="2"/>
        </w:numPr>
        <w:tabs>
          <w:tab w:val="left" w:pos="2620"/>
          <w:tab w:val="left" w:pos="2621"/>
        </w:tabs>
        <w:spacing w:line="263" w:lineRule="exact"/>
        <w:ind w:hanging="361"/>
        <w:rPr>
          <w:rFonts w:ascii="Courier New" w:hAnsi="Courier New"/>
          <w:b/>
          <w:sz w:val="20"/>
        </w:rPr>
      </w:pPr>
      <w:r>
        <w:rPr>
          <w:sz w:val="24"/>
        </w:rPr>
        <w:t xml:space="preserve">People who are </w:t>
      </w:r>
      <w:r>
        <w:rPr>
          <w:b/>
          <w:sz w:val="24"/>
        </w:rPr>
        <w:t>immunocompromised including cancer</w:t>
      </w:r>
      <w:r>
        <w:rPr>
          <w:b/>
          <w:spacing w:val="-11"/>
          <w:sz w:val="24"/>
        </w:rPr>
        <w:t xml:space="preserve"> </w:t>
      </w:r>
      <w:r>
        <w:rPr>
          <w:b/>
          <w:sz w:val="24"/>
        </w:rPr>
        <w:t>treatment</w:t>
      </w:r>
    </w:p>
    <w:p w14:paraId="044BAEED" w14:textId="77777777" w:rsidR="00931DAA" w:rsidRDefault="00000000">
      <w:pPr>
        <w:pStyle w:val="ListParagraph"/>
        <w:numPr>
          <w:ilvl w:val="2"/>
          <w:numId w:val="2"/>
        </w:numPr>
        <w:tabs>
          <w:tab w:val="left" w:pos="2620"/>
          <w:tab w:val="left" w:pos="2621"/>
        </w:tabs>
        <w:spacing w:line="232" w:lineRule="auto"/>
        <w:ind w:right="255"/>
        <w:rPr>
          <w:rFonts w:ascii="Courier New" w:hAnsi="Courier New"/>
          <w:sz w:val="20"/>
        </w:rPr>
      </w:pPr>
      <w:r>
        <w:rPr>
          <w:sz w:val="24"/>
        </w:rPr>
        <w:t xml:space="preserve">People of any age with </w:t>
      </w:r>
      <w:r>
        <w:rPr>
          <w:b/>
          <w:sz w:val="24"/>
        </w:rPr>
        <w:t xml:space="preserve">severe obesity </w:t>
      </w:r>
      <w:r>
        <w:rPr>
          <w:sz w:val="24"/>
        </w:rPr>
        <w:t xml:space="preserve">(body mass index or BMI &gt;40) or certain underlying medical conditions, particularly if not well controlled, such as those with </w:t>
      </w:r>
      <w:r>
        <w:rPr>
          <w:b/>
          <w:sz w:val="24"/>
        </w:rPr>
        <w:t>diabetes</w:t>
      </w:r>
      <w:r>
        <w:rPr>
          <w:sz w:val="24"/>
        </w:rPr>
        <w:t xml:space="preserve">, </w:t>
      </w:r>
      <w:r>
        <w:rPr>
          <w:b/>
          <w:sz w:val="24"/>
        </w:rPr>
        <w:t>renal failure</w:t>
      </w:r>
      <w:r>
        <w:rPr>
          <w:sz w:val="24"/>
        </w:rPr>
        <w:t xml:space="preserve">, or </w:t>
      </w:r>
      <w:r>
        <w:rPr>
          <w:b/>
          <w:sz w:val="24"/>
        </w:rPr>
        <w:t xml:space="preserve">liver disease </w:t>
      </w:r>
      <w:r>
        <w:rPr>
          <w:sz w:val="24"/>
        </w:rPr>
        <w:t>might also be at</w:t>
      </w:r>
      <w:r>
        <w:rPr>
          <w:spacing w:val="-8"/>
          <w:sz w:val="24"/>
        </w:rPr>
        <w:t xml:space="preserve"> </w:t>
      </w:r>
      <w:r>
        <w:rPr>
          <w:sz w:val="24"/>
        </w:rPr>
        <w:t>risk</w:t>
      </w:r>
    </w:p>
    <w:p w14:paraId="66825D63" w14:textId="77777777" w:rsidR="00931DAA" w:rsidRDefault="00931DAA">
      <w:pPr>
        <w:spacing w:line="232" w:lineRule="auto"/>
        <w:rPr>
          <w:rFonts w:ascii="Courier New" w:hAnsi="Courier New"/>
          <w:sz w:val="20"/>
        </w:rPr>
        <w:sectPr w:rsidR="00931DAA">
          <w:type w:val="continuous"/>
          <w:pgSz w:w="12240" w:h="15840"/>
          <w:pgMar w:top="980" w:right="1380" w:bottom="280" w:left="1220" w:header="720" w:footer="720" w:gutter="0"/>
          <w:cols w:space="720"/>
        </w:sectPr>
      </w:pPr>
    </w:p>
    <w:p w14:paraId="32458E02" w14:textId="77777777" w:rsidR="00931DAA" w:rsidRDefault="00000000">
      <w:pPr>
        <w:pStyle w:val="ListParagraph"/>
        <w:numPr>
          <w:ilvl w:val="1"/>
          <w:numId w:val="2"/>
        </w:numPr>
        <w:tabs>
          <w:tab w:val="left" w:pos="1655"/>
          <w:tab w:val="left" w:pos="1656"/>
        </w:tabs>
        <w:spacing w:before="48"/>
        <w:ind w:left="1655" w:right="270"/>
        <w:rPr>
          <w:rFonts w:ascii="Symbol" w:hAnsi="Symbol"/>
          <w:sz w:val="20"/>
        </w:rPr>
      </w:pPr>
      <w:r>
        <w:rPr>
          <w:sz w:val="24"/>
        </w:rPr>
        <w:lastRenderedPageBreak/>
        <w:t xml:space="preserve">People who are </w:t>
      </w:r>
      <w:r>
        <w:rPr>
          <w:b/>
          <w:sz w:val="24"/>
        </w:rPr>
        <w:t xml:space="preserve">pregnant </w:t>
      </w:r>
      <w:r>
        <w:rPr>
          <w:sz w:val="24"/>
        </w:rPr>
        <w:t>should be monitored since they are known to be at risk with severe viral illness, however, to date data on COVID-19 has not shown increased</w:t>
      </w:r>
      <w:r>
        <w:rPr>
          <w:spacing w:val="-26"/>
          <w:sz w:val="24"/>
        </w:rPr>
        <w:t xml:space="preserve"> </w:t>
      </w:r>
      <w:r>
        <w:rPr>
          <w:sz w:val="24"/>
        </w:rPr>
        <w:t>risk</w:t>
      </w:r>
    </w:p>
    <w:p w14:paraId="3165C3E9" w14:textId="77777777" w:rsidR="00931DAA" w:rsidRDefault="00000000">
      <w:pPr>
        <w:pStyle w:val="ListParagraph"/>
        <w:numPr>
          <w:ilvl w:val="1"/>
          <w:numId w:val="2"/>
        </w:numPr>
        <w:tabs>
          <w:tab w:val="left" w:pos="1655"/>
          <w:tab w:val="left" w:pos="1656"/>
        </w:tabs>
        <w:ind w:left="1655" w:right="223"/>
        <w:rPr>
          <w:rFonts w:ascii="Symbol" w:hAnsi="Symbol"/>
          <w:sz w:val="20"/>
        </w:rPr>
      </w:pPr>
      <w:r>
        <w:rPr>
          <w:sz w:val="24"/>
        </w:rPr>
        <w:t xml:space="preserve">Many conditions can cause a person to be </w:t>
      </w:r>
      <w:r>
        <w:rPr>
          <w:b/>
          <w:sz w:val="24"/>
        </w:rPr>
        <w:t>immunocompromised</w:t>
      </w:r>
      <w:r>
        <w:rPr>
          <w:sz w:val="24"/>
        </w:rPr>
        <w:t>, including</w:t>
      </w:r>
      <w:r>
        <w:rPr>
          <w:sz w:val="24"/>
          <w:u w:val="single"/>
        </w:rPr>
        <w:t xml:space="preserve"> cancer treatment, bone marrow or organ transplantation, immune</w:t>
      </w:r>
      <w:r>
        <w:rPr>
          <w:spacing w:val="-35"/>
          <w:sz w:val="24"/>
          <w:u w:val="single"/>
        </w:rPr>
        <w:t xml:space="preserve"> </w:t>
      </w:r>
      <w:r>
        <w:rPr>
          <w:sz w:val="24"/>
          <w:u w:val="single"/>
        </w:rPr>
        <w:t>deficiencies, poorly controlled HIV or AIDS, and prolonged use of corticosteroids and other immune weakening</w:t>
      </w:r>
      <w:r>
        <w:rPr>
          <w:spacing w:val="-23"/>
          <w:sz w:val="24"/>
          <w:u w:val="single"/>
        </w:rPr>
        <w:t xml:space="preserve"> </w:t>
      </w:r>
      <w:r>
        <w:rPr>
          <w:sz w:val="24"/>
          <w:u w:val="single"/>
        </w:rPr>
        <w:t>medications</w:t>
      </w:r>
    </w:p>
    <w:p w14:paraId="28198BAD" w14:textId="77777777" w:rsidR="00931DAA" w:rsidRDefault="00931DAA">
      <w:pPr>
        <w:pStyle w:val="BodyText"/>
        <w:spacing w:before="4"/>
        <w:rPr>
          <w:sz w:val="19"/>
        </w:rPr>
      </w:pPr>
    </w:p>
    <w:p w14:paraId="77103101" w14:textId="771F07F0" w:rsidR="00931DAA" w:rsidRDefault="00000000">
      <w:pPr>
        <w:pStyle w:val="ListParagraph"/>
        <w:numPr>
          <w:ilvl w:val="0"/>
          <w:numId w:val="2"/>
        </w:numPr>
        <w:tabs>
          <w:tab w:val="left" w:pos="941"/>
        </w:tabs>
        <w:spacing w:before="54" w:line="237" w:lineRule="auto"/>
        <w:ind w:right="1059"/>
        <w:rPr>
          <w:sz w:val="24"/>
        </w:rPr>
      </w:pPr>
      <w:r>
        <w:rPr>
          <w:b/>
          <w:sz w:val="24"/>
        </w:rPr>
        <w:t>Known or potential COVID-19 infection</w:t>
      </w:r>
      <w:r>
        <w:rPr>
          <w:sz w:val="24"/>
        </w:rPr>
        <w:t>: Any employee with a temperature of greater than 100</w:t>
      </w:r>
      <w:r>
        <w:rPr>
          <w:sz w:val="24"/>
          <w:vertAlign w:val="superscript"/>
        </w:rPr>
        <w:t>o</w:t>
      </w:r>
      <w:r>
        <w:rPr>
          <w:sz w:val="24"/>
        </w:rPr>
        <w:t>F, or who would exhibit such fever in the absence of fever reducing drugs) and/or with symptoms of cough or difficulty breathing,</w:t>
      </w:r>
      <w:r>
        <w:rPr>
          <w:spacing w:val="-36"/>
          <w:sz w:val="24"/>
        </w:rPr>
        <w:t xml:space="preserve"> </w:t>
      </w:r>
      <w:r>
        <w:rPr>
          <w:sz w:val="24"/>
        </w:rPr>
        <w:t>should inform their supervisor and stay</w:t>
      </w:r>
      <w:r>
        <w:rPr>
          <w:spacing w:val="-2"/>
          <w:sz w:val="24"/>
        </w:rPr>
        <w:t xml:space="preserve"> </w:t>
      </w:r>
      <w:r>
        <w:rPr>
          <w:sz w:val="24"/>
        </w:rPr>
        <w:t>home.</w:t>
      </w:r>
    </w:p>
    <w:p w14:paraId="4334E64E" w14:textId="77777777" w:rsidR="00931DAA" w:rsidRDefault="00931DAA">
      <w:pPr>
        <w:pStyle w:val="BodyText"/>
        <w:spacing w:before="3"/>
      </w:pPr>
    </w:p>
    <w:p w14:paraId="5F740A63" w14:textId="77777777" w:rsidR="00931DAA" w:rsidRDefault="00000000">
      <w:pPr>
        <w:pStyle w:val="ListParagraph"/>
        <w:numPr>
          <w:ilvl w:val="0"/>
          <w:numId w:val="2"/>
        </w:numPr>
        <w:tabs>
          <w:tab w:val="left" w:pos="941"/>
        </w:tabs>
        <w:spacing w:line="237" w:lineRule="auto"/>
        <w:ind w:right="102"/>
        <w:rPr>
          <w:sz w:val="24"/>
        </w:rPr>
      </w:pPr>
      <w:r>
        <w:rPr>
          <w:b/>
          <w:sz w:val="24"/>
        </w:rPr>
        <w:t>Known contacts with COVID-19 positive or high-risk individuals</w:t>
      </w:r>
      <w:r>
        <w:rPr>
          <w:sz w:val="24"/>
        </w:rPr>
        <w:t>: Any employee who has</w:t>
      </w:r>
      <w:r>
        <w:rPr>
          <w:spacing w:val="-4"/>
          <w:sz w:val="24"/>
        </w:rPr>
        <w:t xml:space="preserve"> </w:t>
      </w:r>
      <w:r>
        <w:rPr>
          <w:sz w:val="24"/>
        </w:rPr>
        <w:t>had</w:t>
      </w:r>
      <w:r>
        <w:rPr>
          <w:spacing w:val="-2"/>
          <w:sz w:val="24"/>
        </w:rPr>
        <w:t xml:space="preserve"> </w:t>
      </w:r>
      <w:r>
        <w:rPr>
          <w:sz w:val="24"/>
        </w:rPr>
        <w:t>recent</w:t>
      </w:r>
      <w:r>
        <w:rPr>
          <w:spacing w:val="-2"/>
          <w:sz w:val="24"/>
        </w:rPr>
        <w:t xml:space="preserve"> </w:t>
      </w:r>
      <w:r>
        <w:rPr>
          <w:sz w:val="24"/>
        </w:rPr>
        <w:t>contact</w:t>
      </w:r>
      <w:r>
        <w:rPr>
          <w:spacing w:val="-4"/>
          <w:sz w:val="24"/>
        </w:rPr>
        <w:t xml:space="preserve"> </w:t>
      </w:r>
      <w:r>
        <w:rPr>
          <w:sz w:val="24"/>
        </w:rPr>
        <w:t>with</w:t>
      </w:r>
      <w:r>
        <w:rPr>
          <w:spacing w:val="-3"/>
          <w:sz w:val="24"/>
        </w:rPr>
        <w:t xml:space="preserve"> </w:t>
      </w:r>
      <w:r>
        <w:rPr>
          <w:sz w:val="24"/>
        </w:rPr>
        <w:t>an</w:t>
      </w:r>
      <w:r>
        <w:rPr>
          <w:spacing w:val="-2"/>
          <w:sz w:val="24"/>
        </w:rPr>
        <w:t xml:space="preserve"> </w:t>
      </w:r>
      <w:r>
        <w:rPr>
          <w:sz w:val="24"/>
        </w:rPr>
        <w:t>individual</w:t>
      </w:r>
      <w:r>
        <w:rPr>
          <w:spacing w:val="-5"/>
          <w:sz w:val="24"/>
        </w:rPr>
        <w:t xml:space="preserve"> </w:t>
      </w:r>
      <w:r>
        <w:rPr>
          <w:sz w:val="24"/>
        </w:rPr>
        <w:t>known</w:t>
      </w:r>
      <w:r>
        <w:rPr>
          <w:spacing w:val="-5"/>
          <w:sz w:val="24"/>
        </w:rPr>
        <w:t xml:space="preserve"> </w:t>
      </w:r>
      <w:r>
        <w:rPr>
          <w:sz w:val="24"/>
        </w:rPr>
        <w:t>to</w:t>
      </w:r>
      <w:r>
        <w:rPr>
          <w:spacing w:val="-2"/>
          <w:sz w:val="24"/>
        </w:rPr>
        <w:t xml:space="preserve"> </w:t>
      </w:r>
      <w:r>
        <w:rPr>
          <w:sz w:val="24"/>
        </w:rPr>
        <w:t>have</w:t>
      </w:r>
      <w:r>
        <w:rPr>
          <w:spacing w:val="-5"/>
          <w:sz w:val="24"/>
        </w:rPr>
        <w:t xml:space="preserve"> </w:t>
      </w:r>
      <w:r>
        <w:rPr>
          <w:sz w:val="24"/>
        </w:rPr>
        <w:t>tested</w:t>
      </w:r>
      <w:r>
        <w:rPr>
          <w:spacing w:val="-4"/>
          <w:sz w:val="24"/>
        </w:rPr>
        <w:t xml:space="preserve"> </w:t>
      </w:r>
      <w:r>
        <w:rPr>
          <w:sz w:val="24"/>
        </w:rPr>
        <w:t>positive</w:t>
      </w:r>
      <w:r>
        <w:rPr>
          <w:spacing w:val="-5"/>
          <w:sz w:val="24"/>
        </w:rPr>
        <w:t xml:space="preserve"> </w:t>
      </w:r>
      <w:r>
        <w:rPr>
          <w:sz w:val="24"/>
        </w:rPr>
        <w:t>for</w:t>
      </w:r>
      <w:r>
        <w:rPr>
          <w:spacing w:val="-2"/>
          <w:sz w:val="24"/>
        </w:rPr>
        <w:t xml:space="preserve"> </w:t>
      </w:r>
      <w:r>
        <w:rPr>
          <w:sz w:val="24"/>
        </w:rPr>
        <w:t>coronavirus, or any employee that has been exposed to a recent high-risk situation, such as national or international airline travel to a known virus “hot spot” or who has had contact with an individual from a high-risk area, should inform their manager and stay at</w:t>
      </w:r>
      <w:r>
        <w:rPr>
          <w:spacing w:val="-44"/>
          <w:sz w:val="24"/>
        </w:rPr>
        <w:t xml:space="preserve"> </w:t>
      </w:r>
      <w:r>
        <w:rPr>
          <w:sz w:val="24"/>
        </w:rPr>
        <w:t>home.</w:t>
      </w:r>
    </w:p>
    <w:p w14:paraId="01BF5FD2" w14:textId="77777777" w:rsidR="00931DAA" w:rsidRDefault="00000000">
      <w:pPr>
        <w:pStyle w:val="ListParagraph"/>
        <w:numPr>
          <w:ilvl w:val="0"/>
          <w:numId w:val="2"/>
        </w:numPr>
        <w:tabs>
          <w:tab w:val="left" w:pos="941"/>
        </w:tabs>
        <w:spacing w:before="189" w:line="228" w:lineRule="auto"/>
        <w:ind w:right="334"/>
        <w:rPr>
          <w:sz w:val="24"/>
        </w:rPr>
      </w:pPr>
      <w:r>
        <w:rPr>
          <w:b/>
          <w:sz w:val="24"/>
        </w:rPr>
        <w:t>Safety Training</w:t>
      </w:r>
      <w:r>
        <w:rPr>
          <w:sz w:val="24"/>
        </w:rPr>
        <w:t>: All employees should read these guidelines prior to coming into work for the first time. If you do not understand the guidance or have questions, contact your supervisor.</w:t>
      </w:r>
    </w:p>
    <w:p w14:paraId="25CBA553" w14:textId="77777777" w:rsidR="00931DAA" w:rsidRDefault="00931DAA">
      <w:pPr>
        <w:pStyle w:val="BodyText"/>
        <w:spacing w:before="3"/>
      </w:pPr>
    </w:p>
    <w:p w14:paraId="1092372D" w14:textId="77777777" w:rsidR="00931DAA" w:rsidRDefault="00000000">
      <w:pPr>
        <w:pStyle w:val="ListParagraph"/>
        <w:numPr>
          <w:ilvl w:val="0"/>
          <w:numId w:val="2"/>
        </w:numPr>
        <w:tabs>
          <w:tab w:val="left" w:pos="941"/>
        </w:tabs>
        <w:spacing w:line="237" w:lineRule="auto"/>
        <w:ind w:right="677"/>
        <w:rPr>
          <w:sz w:val="24"/>
        </w:rPr>
      </w:pPr>
      <w:r>
        <w:rPr>
          <w:b/>
          <w:sz w:val="24"/>
        </w:rPr>
        <w:t xml:space="preserve">Daily home temperature testing and symptom check: </w:t>
      </w:r>
      <w:r>
        <w:rPr>
          <w:sz w:val="24"/>
        </w:rPr>
        <w:t>All employees that plan to work</w:t>
      </w:r>
      <w:r>
        <w:rPr>
          <w:spacing w:val="-3"/>
          <w:sz w:val="24"/>
        </w:rPr>
        <w:t xml:space="preserve"> </w:t>
      </w:r>
      <w:r>
        <w:rPr>
          <w:sz w:val="24"/>
        </w:rPr>
        <w:t>onsite</w:t>
      </w:r>
      <w:r>
        <w:rPr>
          <w:spacing w:val="-5"/>
          <w:sz w:val="24"/>
        </w:rPr>
        <w:t xml:space="preserve"> </w:t>
      </w:r>
      <w:r>
        <w:rPr>
          <w:sz w:val="24"/>
        </w:rPr>
        <w:t>must</w:t>
      </w:r>
      <w:r>
        <w:rPr>
          <w:spacing w:val="-3"/>
          <w:sz w:val="24"/>
        </w:rPr>
        <w:t xml:space="preserve"> </w:t>
      </w:r>
      <w:r>
        <w:rPr>
          <w:sz w:val="24"/>
        </w:rPr>
        <w:t>assess</w:t>
      </w:r>
      <w:r>
        <w:rPr>
          <w:spacing w:val="-7"/>
          <w:sz w:val="24"/>
        </w:rPr>
        <w:t xml:space="preserve"> </w:t>
      </w:r>
      <w:r>
        <w:rPr>
          <w:sz w:val="24"/>
        </w:rPr>
        <w:t>for potential</w:t>
      </w:r>
      <w:r>
        <w:rPr>
          <w:spacing w:val="-2"/>
          <w:sz w:val="24"/>
        </w:rPr>
        <w:t xml:space="preserve"> </w:t>
      </w:r>
      <w:r>
        <w:rPr>
          <w:sz w:val="24"/>
        </w:rPr>
        <w:t>signs</w:t>
      </w:r>
      <w:r>
        <w:rPr>
          <w:spacing w:val="-3"/>
          <w:sz w:val="24"/>
        </w:rPr>
        <w:t xml:space="preserve"> </w:t>
      </w:r>
      <w:r>
        <w:rPr>
          <w:sz w:val="24"/>
        </w:rPr>
        <w:t>and</w:t>
      </w:r>
      <w:r>
        <w:rPr>
          <w:spacing w:val="-1"/>
          <w:sz w:val="24"/>
        </w:rPr>
        <w:t xml:space="preserve"> </w:t>
      </w:r>
      <w:r>
        <w:rPr>
          <w:sz w:val="24"/>
        </w:rPr>
        <w:t>symptoms</w:t>
      </w:r>
      <w:r>
        <w:rPr>
          <w:spacing w:val="-6"/>
          <w:sz w:val="24"/>
        </w:rPr>
        <w:t xml:space="preserve"> </w:t>
      </w:r>
      <w:r>
        <w:rPr>
          <w:sz w:val="24"/>
        </w:rPr>
        <w:t>of</w:t>
      </w:r>
      <w:r>
        <w:rPr>
          <w:spacing w:val="-3"/>
          <w:sz w:val="24"/>
        </w:rPr>
        <w:t xml:space="preserve"> </w:t>
      </w:r>
      <w:r>
        <w:rPr>
          <w:sz w:val="24"/>
        </w:rPr>
        <w:t>coronavirus</w:t>
      </w:r>
      <w:r>
        <w:rPr>
          <w:spacing w:val="-6"/>
          <w:sz w:val="24"/>
        </w:rPr>
        <w:t xml:space="preserve"> </w:t>
      </w:r>
      <w:r>
        <w:rPr>
          <w:sz w:val="24"/>
        </w:rPr>
        <w:t>each</w:t>
      </w:r>
      <w:r>
        <w:rPr>
          <w:spacing w:val="-3"/>
          <w:sz w:val="24"/>
        </w:rPr>
        <w:t xml:space="preserve"> </w:t>
      </w:r>
      <w:r>
        <w:rPr>
          <w:sz w:val="24"/>
        </w:rPr>
        <w:t>day prior to coming to work. This assessment must at a minimum</w:t>
      </w:r>
      <w:r>
        <w:rPr>
          <w:spacing w:val="-10"/>
          <w:sz w:val="24"/>
        </w:rPr>
        <w:t xml:space="preserve"> </w:t>
      </w:r>
      <w:r>
        <w:rPr>
          <w:sz w:val="24"/>
        </w:rPr>
        <w:t>include:</w:t>
      </w:r>
    </w:p>
    <w:p w14:paraId="545B718B" w14:textId="77777777" w:rsidR="00931DAA" w:rsidRDefault="00931DAA">
      <w:pPr>
        <w:pStyle w:val="BodyText"/>
        <w:spacing w:before="6"/>
        <w:rPr>
          <w:sz w:val="28"/>
        </w:rPr>
      </w:pPr>
    </w:p>
    <w:p w14:paraId="531FC42D" w14:textId="77777777" w:rsidR="00931DAA" w:rsidRDefault="00000000">
      <w:pPr>
        <w:pStyle w:val="ListParagraph"/>
        <w:numPr>
          <w:ilvl w:val="1"/>
          <w:numId w:val="2"/>
        </w:numPr>
        <w:tabs>
          <w:tab w:val="left" w:pos="1661"/>
        </w:tabs>
        <w:ind w:right="233"/>
        <w:jc w:val="both"/>
        <w:rPr>
          <w:rFonts w:ascii="Symbol" w:hAnsi="Symbol"/>
        </w:rPr>
      </w:pPr>
      <w:r>
        <w:rPr>
          <w:sz w:val="24"/>
        </w:rPr>
        <w:t>Check temperature. If you do not have a thermometer at home, please inform your supervisor. [COMPANY may provide a thermometer to employee, provide one onsite, or ask the employee not to return to</w:t>
      </w:r>
      <w:r>
        <w:rPr>
          <w:spacing w:val="-5"/>
          <w:sz w:val="24"/>
        </w:rPr>
        <w:t xml:space="preserve"> </w:t>
      </w:r>
      <w:r>
        <w:rPr>
          <w:sz w:val="24"/>
        </w:rPr>
        <w:t>work.]</w:t>
      </w:r>
    </w:p>
    <w:p w14:paraId="04B5D4A8" w14:textId="77777777" w:rsidR="00931DAA" w:rsidRDefault="00000000">
      <w:pPr>
        <w:pStyle w:val="ListParagraph"/>
        <w:numPr>
          <w:ilvl w:val="1"/>
          <w:numId w:val="2"/>
        </w:numPr>
        <w:tabs>
          <w:tab w:val="left" w:pos="1661"/>
        </w:tabs>
        <w:spacing w:line="254" w:lineRule="exact"/>
        <w:ind w:hanging="361"/>
        <w:jc w:val="both"/>
        <w:rPr>
          <w:rFonts w:ascii="Symbol" w:hAnsi="Symbol"/>
        </w:rPr>
      </w:pPr>
      <w:r>
        <w:rPr>
          <w:sz w:val="24"/>
        </w:rPr>
        <w:t>Assess for presence of cough or shortness of</w:t>
      </w:r>
      <w:r>
        <w:rPr>
          <w:spacing w:val="-6"/>
          <w:sz w:val="24"/>
        </w:rPr>
        <w:t xml:space="preserve"> </w:t>
      </w:r>
      <w:r>
        <w:rPr>
          <w:sz w:val="24"/>
        </w:rPr>
        <w:t>breath</w:t>
      </w:r>
    </w:p>
    <w:p w14:paraId="4EABF07F" w14:textId="77777777" w:rsidR="00931DAA" w:rsidRDefault="00000000">
      <w:pPr>
        <w:pStyle w:val="ListParagraph"/>
        <w:numPr>
          <w:ilvl w:val="1"/>
          <w:numId w:val="2"/>
        </w:numPr>
        <w:tabs>
          <w:tab w:val="left" w:pos="1661"/>
        </w:tabs>
        <w:ind w:right="199"/>
        <w:jc w:val="both"/>
        <w:rPr>
          <w:rFonts w:ascii="Symbol" w:hAnsi="Symbol"/>
        </w:rPr>
      </w:pPr>
      <w:r>
        <w:rPr>
          <w:sz w:val="24"/>
        </w:rPr>
        <w:t>Assess for any other new or unexplained physical symptoms of illness (including flu-like</w:t>
      </w:r>
      <w:r>
        <w:rPr>
          <w:spacing w:val="-3"/>
          <w:sz w:val="24"/>
        </w:rPr>
        <w:t xml:space="preserve"> </w:t>
      </w:r>
      <w:r>
        <w:rPr>
          <w:sz w:val="24"/>
        </w:rPr>
        <w:t>symptoms).</w:t>
      </w:r>
    </w:p>
    <w:p w14:paraId="35360C35" w14:textId="0F48704A" w:rsidR="00931DAA" w:rsidRDefault="00000000">
      <w:pPr>
        <w:pStyle w:val="ListParagraph"/>
        <w:numPr>
          <w:ilvl w:val="2"/>
          <w:numId w:val="2"/>
        </w:numPr>
        <w:tabs>
          <w:tab w:val="left" w:pos="2621"/>
        </w:tabs>
        <w:spacing w:line="237" w:lineRule="auto"/>
        <w:ind w:right="1412"/>
        <w:rPr>
          <w:rFonts w:ascii="Courier New" w:hAnsi="Courier New"/>
          <w:sz w:val="24"/>
        </w:rPr>
      </w:pPr>
      <w:r>
        <w:rPr>
          <w:sz w:val="24"/>
        </w:rPr>
        <w:t>See CDC website for typical symptoms of COVID-19:</w:t>
      </w:r>
      <w:r>
        <w:rPr>
          <w:color w:val="0461C1"/>
          <w:sz w:val="24"/>
          <w:u w:val="single" w:color="0461C1"/>
        </w:rPr>
        <w:t xml:space="preserve"> </w:t>
      </w:r>
      <w:r>
        <w:rPr>
          <w:color w:val="0461C1"/>
          <w:spacing w:val="-1"/>
          <w:sz w:val="24"/>
          <w:u w:val="single" w:color="0461C1"/>
        </w:rPr>
        <w:t>https://www.cdc.gov/coronavirus/2019-ncov/symptoms-</w:t>
      </w:r>
      <w:hyperlink r:id="rId5">
        <w:r>
          <w:rPr>
            <w:color w:val="0461C1"/>
            <w:spacing w:val="-1"/>
            <w:sz w:val="24"/>
            <w:u w:val="single" w:color="0461C1"/>
          </w:rPr>
          <w:t xml:space="preserve"> </w:t>
        </w:r>
        <w:r>
          <w:rPr>
            <w:color w:val="0461C1"/>
            <w:sz w:val="24"/>
            <w:u w:val="single" w:color="0461C1"/>
          </w:rPr>
          <w:t>testing/symptoms.html</w:t>
        </w:r>
      </w:hyperlink>
    </w:p>
    <w:p w14:paraId="757F1F73" w14:textId="77777777" w:rsidR="00931DAA" w:rsidRDefault="00931DAA">
      <w:pPr>
        <w:pStyle w:val="BodyText"/>
        <w:spacing w:before="4"/>
        <w:rPr>
          <w:sz w:val="19"/>
        </w:rPr>
      </w:pPr>
    </w:p>
    <w:p w14:paraId="28E66295" w14:textId="77777777" w:rsidR="00931DAA" w:rsidRDefault="00000000">
      <w:pPr>
        <w:pStyle w:val="Heading1"/>
      </w:pPr>
      <w:r>
        <w:t>Onsite Safety Procedures:</w:t>
      </w:r>
    </w:p>
    <w:p w14:paraId="2960C5DF" w14:textId="77777777" w:rsidR="00931DAA" w:rsidRDefault="00931DAA">
      <w:pPr>
        <w:pStyle w:val="BodyText"/>
        <w:rPr>
          <w:b/>
        </w:rPr>
      </w:pPr>
    </w:p>
    <w:p w14:paraId="0093CA64" w14:textId="77777777" w:rsidR="00931DAA" w:rsidRDefault="00000000">
      <w:pPr>
        <w:pStyle w:val="ListParagraph"/>
        <w:numPr>
          <w:ilvl w:val="0"/>
          <w:numId w:val="2"/>
        </w:numPr>
        <w:tabs>
          <w:tab w:val="left" w:pos="941"/>
        </w:tabs>
        <w:spacing w:line="235" w:lineRule="auto"/>
        <w:ind w:right="552"/>
        <w:rPr>
          <w:sz w:val="24"/>
        </w:rPr>
      </w:pPr>
      <w:r>
        <w:rPr>
          <w:b/>
          <w:sz w:val="24"/>
        </w:rPr>
        <w:t xml:space="preserve">Masks: </w:t>
      </w:r>
      <w:r>
        <w:rPr>
          <w:sz w:val="24"/>
        </w:rPr>
        <w:t>Employees are encouraged to bring and wear masks or cloth face</w:t>
      </w:r>
      <w:r>
        <w:rPr>
          <w:spacing w:val="-27"/>
          <w:sz w:val="24"/>
        </w:rPr>
        <w:t xml:space="preserve"> </w:t>
      </w:r>
      <w:r>
        <w:rPr>
          <w:sz w:val="24"/>
        </w:rPr>
        <w:t>coverings while in the office, and especially in common areas. If possible, masks should be washed each at home on a regular basis.</w:t>
      </w:r>
    </w:p>
    <w:p w14:paraId="40C811A7" w14:textId="77777777" w:rsidR="00931DAA" w:rsidRDefault="00931DAA">
      <w:pPr>
        <w:pStyle w:val="BodyText"/>
      </w:pPr>
    </w:p>
    <w:p w14:paraId="565A1DC4" w14:textId="77777777" w:rsidR="00931DAA" w:rsidRDefault="00000000">
      <w:pPr>
        <w:pStyle w:val="ListParagraph"/>
        <w:numPr>
          <w:ilvl w:val="0"/>
          <w:numId w:val="2"/>
        </w:numPr>
        <w:tabs>
          <w:tab w:val="left" w:pos="941"/>
        </w:tabs>
        <w:spacing w:before="197" w:line="228" w:lineRule="auto"/>
        <w:ind w:right="324"/>
        <w:rPr>
          <w:sz w:val="24"/>
        </w:rPr>
      </w:pPr>
      <w:r>
        <w:rPr>
          <w:b/>
          <w:sz w:val="24"/>
        </w:rPr>
        <w:t xml:space="preserve">Handwashing: </w:t>
      </w:r>
      <w:r>
        <w:rPr>
          <w:sz w:val="24"/>
        </w:rPr>
        <w:t>Should be performed at regular intervals using soap and water and/or hand sanitizers and should be performed before and after entering communal</w:t>
      </w:r>
      <w:r>
        <w:rPr>
          <w:spacing w:val="-36"/>
          <w:sz w:val="24"/>
        </w:rPr>
        <w:t xml:space="preserve"> </w:t>
      </w:r>
      <w:r>
        <w:rPr>
          <w:sz w:val="24"/>
        </w:rPr>
        <w:t>spaces.</w:t>
      </w:r>
    </w:p>
    <w:p w14:paraId="5A34D54C" w14:textId="77777777" w:rsidR="00931DAA" w:rsidRDefault="00931DAA">
      <w:pPr>
        <w:spacing w:line="228" w:lineRule="auto"/>
        <w:rPr>
          <w:sz w:val="24"/>
        </w:rPr>
        <w:sectPr w:rsidR="00931DAA">
          <w:pgSz w:w="12240" w:h="15840"/>
          <w:pgMar w:top="940" w:right="1380" w:bottom="280" w:left="1220" w:header="720" w:footer="720" w:gutter="0"/>
          <w:cols w:space="720"/>
        </w:sectPr>
      </w:pPr>
    </w:p>
    <w:p w14:paraId="37E7B06F" w14:textId="77777777" w:rsidR="00931DAA" w:rsidRDefault="00000000">
      <w:pPr>
        <w:pStyle w:val="ListParagraph"/>
        <w:numPr>
          <w:ilvl w:val="0"/>
          <w:numId w:val="2"/>
        </w:numPr>
        <w:tabs>
          <w:tab w:val="left" w:pos="941"/>
        </w:tabs>
        <w:spacing w:before="25" w:line="237" w:lineRule="auto"/>
        <w:ind w:right="308"/>
        <w:jc w:val="both"/>
        <w:rPr>
          <w:sz w:val="24"/>
        </w:rPr>
      </w:pPr>
      <w:r>
        <w:rPr>
          <w:b/>
          <w:sz w:val="24"/>
        </w:rPr>
        <w:lastRenderedPageBreak/>
        <w:t xml:space="preserve">Food: </w:t>
      </w:r>
      <w:r>
        <w:rPr>
          <w:sz w:val="24"/>
        </w:rPr>
        <w:t>Do not store any food from home in communal areas and keep any mugs or re- usable service items from home at your desk. Food should be eaten in isolation rather than in communal areas. Disposable utensils only should be used and paper</w:t>
      </w:r>
      <w:r>
        <w:rPr>
          <w:spacing w:val="4"/>
          <w:sz w:val="24"/>
        </w:rPr>
        <w:t xml:space="preserve"> </w:t>
      </w:r>
      <w:r>
        <w:rPr>
          <w:sz w:val="24"/>
        </w:rPr>
        <w:t>cups.</w:t>
      </w:r>
    </w:p>
    <w:p w14:paraId="4E685469" w14:textId="77777777" w:rsidR="00931DAA" w:rsidRDefault="00931DAA">
      <w:pPr>
        <w:pStyle w:val="BodyText"/>
        <w:spacing w:before="11"/>
      </w:pPr>
    </w:p>
    <w:p w14:paraId="137B21EE" w14:textId="77777777" w:rsidR="00931DAA" w:rsidRDefault="00000000">
      <w:pPr>
        <w:pStyle w:val="ListParagraph"/>
        <w:numPr>
          <w:ilvl w:val="0"/>
          <w:numId w:val="2"/>
        </w:numPr>
        <w:tabs>
          <w:tab w:val="left" w:pos="941"/>
        </w:tabs>
        <w:spacing w:line="228" w:lineRule="auto"/>
        <w:ind w:right="1298"/>
        <w:rPr>
          <w:sz w:val="24"/>
        </w:rPr>
      </w:pPr>
      <w:r>
        <w:rPr>
          <w:b/>
          <w:sz w:val="24"/>
        </w:rPr>
        <w:t xml:space="preserve">Bathroom use: </w:t>
      </w:r>
      <w:r>
        <w:rPr>
          <w:sz w:val="24"/>
        </w:rPr>
        <w:t>Where possible, employees should aim to use the bathroom facilities one at a</w:t>
      </w:r>
      <w:r>
        <w:rPr>
          <w:spacing w:val="-17"/>
          <w:sz w:val="24"/>
        </w:rPr>
        <w:t xml:space="preserve"> </w:t>
      </w:r>
      <w:r>
        <w:rPr>
          <w:sz w:val="24"/>
        </w:rPr>
        <w:t>time.</w:t>
      </w:r>
    </w:p>
    <w:p w14:paraId="75D15C82" w14:textId="77777777" w:rsidR="00931DAA" w:rsidRDefault="00931DAA">
      <w:pPr>
        <w:pStyle w:val="BodyText"/>
        <w:spacing w:before="7"/>
      </w:pPr>
    </w:p>
    <w:p w14:paraId="7BD6D824" w14:textId="7C806D7B" w:rsidR="00931DAA" w:rsidRDefault="00000000">
      <w:pPr>
        <w:pStyle w:val="ListParagraph"/>
        <w:numPr>
          <w:ilvl w:val="0"/>
          <w:numId w:val="2"/>
        </w:numPr>
        <w:tabs>
          <w:tab w:val="left" w:pos="941"/>
        </w:tabs>
        <w:spacing w:line="235" w:lineRule="auto"/>
        <w:ind w:right="303"/>
        <w:rPr>
          <w:sz w:val="24"/>
        </w:rPr>
      </w:pPr>
      <w:r>
        <w:rPr>
          <w:b/>
          <w:sz w:val="24"/>
        </w:rPr>
        <w:t xml:space="preserve">Meetings: </w:t>
      </w:r>
      <w:r>
        <w:rPr>
          <w:sz w:val="24"/>
        </w:rPr>
        <w:t>Face-to-face meetings should only be convened if they are business</w:t>
      </w:r>
      <w:r>
        <w:rPr>
          <w:spacing w:val="-35"/>
          <w:sz w:val="24"/>
        </w:rPr>
        <w:t xml:space="preserve"> </w:t>
      </w:r>
      <w:r>
        <w:rPr>
          <w:sz w:val="24"/>
        </w:rPr>
        <w:t>critical. Meeting attendee numbers should be kept to a bare minimum and social distancing rules should be enforced in all meeting</w:t>
      </w:r>
      <w:r>
        <w:rPr>
          <w:spacing w:val="-23"/>
          <w:sz w:val="24"/>
        </w:rPr>
        <w:t xml:space="preserve"> </w:t>
      </w:r>
      <w:r>
        <w:rPr>
          <w:sz w:val="24"/>
        </w:rPr>
        <w:t>rooms.</w:t>
      </w:r>
    </w:p>
    <w:p w14:paraId="7C2ED316" w14:textId="77777777" w:rsidR="00931DAA" w:rsidRDefault="00931DAA">
      <w:pPr>
        <w:pStyle w:val="BodyText"/>
        <w:spacing w:before="8"/>
        <w:rPr>
          <w:sz w:val="23"/>
        </w:rPr>
      </w:pPr>
    </w:p>
    <w:p w14:paraId="2B64F67E" w14:textId="77777777" w:rsidR="00931DAA" w:rsidRDefault="00000000">
      <w:pPr>
        <w:pStyle w:val="ListParagraph"/>
        <w:numPr>
          <w:ilvl w:val="0"/>
          <w:numId w:val="2"/>
        </w:numPr>
        <w:tabs>
          <w:tab w:val="left" w:pos="943"/>
        </w:tabs>
        <w:ind w:left="942" w:hanging="363"/>
        <w:rPr>
          <w:sz w:val="24"/>
        </w:rPr>
      </w:pPr>
      <w:r>
        <w:rPr>
          <w:b/>
          <w:sz w:val="24"/>
        </w:rPr>
        <w:t xml:space="preserve">Cleaning of the facility: </w:t>
      </w:r>
      <w:r>
        <w:rPr>
          <w:sz w:val="24"/>
        </w:rPr>
        <w:t>Will be ongoing, including high touch</w:t>
      </w:r>
      <w:r>
        <w:rPr>
          <w:spacing w:val="-10"/>
          <w:sz w:val="24"/>
        </w:rPr>
        <w:t xml:space="preserve"> </w:t>
      </w:r>
      <w:r>
        <w:rPr>
          <w:sz w:val="24"/>
        </w:rPr>
        <w:t>surfaces.</w:t>
      </w:r>
    </w:p>
    <w:p w14:paraId="5B511138" w14:textId="77777777" w:rsidR="00931DAA" w:rsidRDefault="00931DAA">
      <w:pPr>
        <w:pStyle w:val="BodyText"/>
      </w:pPr>
    </w:p>
    <w:p w14:paraId="500E7C31" w14:textId="77777777" w:rsidR="00931DAA" w:rsidRDefault="00000000">
      <w:pPr>
        <w:pStyle w:val="Heading1"/>
        <w:spacing w:before="173"/>
        <w:ind w:left="222"/>
      </w:pPr>
      <w:r>
        <w:t>Procedure for Employees with COVID-19 Symptoms</w:t>
      </w:r>
    </w:p>
    <w:p w14:paraId="56BF3E63" w14:textId="77777777" w:rsidR="00931DAA" w:rsidRDefault="00931DAA">
      <w:pPr>
        <w:pStyle w:val="BodyText"/>
        <w:rPr>
          <w:b/>
        </w:rPr>
      </w:pPr>
    </w:p>
    <w:p w14:paraId="01C94CF6" w14:textId="77777777" w:rsidR="00931DAA" w:rsidRDefault="00000000">
      <w:pPr>
        <w:pStyle w:val="ListParagraph"/>
        <w:numPr>
          <w:ilvl w:val="0"/>
          <w:numId w:val="2"/>
        </w:numPr>
        <w:tabs>
          <w:tab w:val="left" w:pos="941"/>
        </w:tabs>
        <w:spacing w:before="168" w:line="237" w:lineRule="auto"/>
        <w:ind w:right="1091"/>
        <w:rPr>
          <w:sz w:val="24"/>
        </w:rPr>
      </w:pPr>
      <w:r>
        <w:rPr>
          <w:b/>
          <w:sz w:val="24"/>
        </w:rPr>
        <w:t>COVID-19 Positive Diagnosis</w:t>
      </w:r>
      <w:r>
        <w:rPr>
          <w:sz w:val="24"/>
        </w:rPr>
        <w:t>: In the event that an individual is diagnosed with COVID-19, they should immediately inform their supervisor or HR and self- quarantine for a mandatory 14-days (per CDC</w:t>
      </w:r>
      <w:r>
        <w:rPr>
          <w:spacing w:val="-6"/>
          <w:sz w:val="24"/>
        </w:rPr>
        <w:t xml:space="preserve"> </w:t>
      </w:r>
      <w:r>
        <w:rPr>
          <w:sz w:val="24"/>
        </w:rPr>
        <w:t>Guidelines).</w:t>
      </w:r>
    </w:p>
    <w:p w14:paraId="229A298C" w14:textId="77777777" w:rsidR="00931DAA" w:rsidRDefault="00931DAA">
      <w:pPr>
        <w:pStyle w:val="BodyText"/>
        <w:spacing w:before="3"/>
        <w:rPr>
          <w:sz w:val="25"/>
        </w:rPr>
      </w:pPr>
    </w:p>
    <w:p w14:paraId="0F38B1D6" w14:textId="77777777" w:rsidR="00931DAA" w:rsidRDefault="00000000">
      <w:pPr>
        <w:pStyle w:val="ListParagraph"/>
        <w:numPr>
          <w:ilvl w:val="0"/>
          <w:numId w:val="2"/>
        </w:numPr>
        <w:tabs>
          <w:tab w:val="left" w:pos="943"/>
        </w:tabs>
        <w:ind w:left="942" w:right="145"/>
        <w:rPr>
          <w:sz w:val="24"/>
        </w:rPr>
      </w:pPr>
      <w:r>
        <w:rPr>
          <w:b/>
          <w:sz w:val="24"/>
        </w:rPr>
        <w:t>COVID-19 Symptoms</w:t>
      </w:r>
      <w:r>
        <w:rPr>
          <w:sz w:val="24"/>
        </w:rPr>
        <w:t>: Employees with symptoms of COVID-19 should self-quarantine and consult with their physicians. If they subsequently test negative for COVID-19, they may return to onsite working with their doctor’s permission. If they subsequently test positive for COVID-19, they should follow</w:t>
      </w:r>
      <w:r>
        <w:rPr>
          <w:spacing w:val="-40"/>
          <w:sz w:val="24"/>
        </w:rPr>
        <w:t xml:space="preserve"> </w:t>
      </w:r>
      <w:r>
        <w:rPr>
          <w:sz w:val="24"/>
        </w:rPr>
        <w:t>the instructions above for positive diagnosis.</w:t>
      </w:r>
    </w:p>
    <w:p w14:paraId="0D0B1E49" w14:textId="77777777" w:rsidR="00931DAA" w:rsidRDefault="00931DAA">
      <w:pPr>
        <w:pStyle w:val="BodyText"/>
        <w:spacing w:before="11"/>
        <w:rPr>
          <w:sz w:val="23"/>
        </w:rPr>
      </w:pPr>
    </w:p>
    <w:p w14:paraId="7E958B31" w14:textId="77777777" w:rsidR="00931DAA" w:rsidRDefault="00000000">
      <w:pPr>
        <w:pStyle w:val="ListParagraph"/>
        <w:numPr>
          <w:ilvl w:val="0"/>
          <w:numId w:val="2"/>
        </w:numPr>
        <w:tabs>
          <w:tab w:val="left" w:pos="943"/>
        </w:tabs>
        <w:spacing w:line="232" w:lineRule="auto"/>
        <w:ind w:left="942" w:right="455"/>
        <w:rPr>
          <w:sz w:val="24"/>
        </w:rPr>
      </w:pPr>
      <w:r>
        <w:rPr>
          <w:b/>
          <w:sz w:val="24"/>
        </w:rPr>
        <w:t>Managing Close Contacts</w:t>
      </w:r>
      <w:r>
        <w:rPr>
          <w:sz w:val="24"/>
        </w:rPr>
        <w:t>: If an employee is diagnosed or suspected of being COVID- 19 positive, close contacts will be identified and the employee asked to self- quarantine for 14-days. Such cases should be reported to HR and your</w:t>
      </w:r>
      <w:r>
        <w:rPr>
          <w:spacing w:val="8"/>
          <w:sz w:val="24"/>
        </w:rPr>
        <w:t xml:space="preserve"> </w:t>
      </w:r>
      <w:r>
        <w:rPr>
          <w:sz w:val="24"/>
        </w:rPr>
        <w:t>supervisor.</w:t>
      </w:r>
    </w:p>
    <w:p w14:paraId="4A09CB3D" w14:textId="77777777" w:rsidR="00931DAA" w:rsidRDefault="00931DAA">
      <w:pPr>
        <w:pStyle w:val="BodyText"/>
        <w:spacing w:before="12"/>
        <w:rPr>
          <w:sz w:val="23"/>
        </w:rPr>
      </w:pPr>
    </w:p>
    <w:p w14:paraId="74C6C77C" w14:textId="0D30B048" w:rsidR="00931DAA" w:rsidRDefault="00000000">
      <w:pPr>
        <w:pStyle w:val="ListParagraph"/>
        <w:numPr>
          <w:ilvl w:val="0"/>
          <w:numId w:val="2"/>
        </w:numPr>
        <w:tabs>
          <w:tab w:val="left" w:pos="946"/>
        </w:tabs>
        <w:spacing w:line="228" w:lineRule="auto"/>
        <w:ind w:left="945" w:right="1001" w:hanging="363"/>
        <w:rPr>
          <w:sz w:val="24"/>
        </w:rPr>
      </w:pPr>
      <w:r>
        <w:rPr>
          <w:b/>
          <w:sz w:val="24"/>
        </w:rPr>
        <w:t>Return to Work After Positive COVID-19 Diagnosis</w:t>
      </w:r>
      <w:r>
        <w:rPr>
          <w:sz w:val="24"/>
        </w:rPr>
        <w:t xml:space="preserve">: Individuals diagnosed with COVID-19 may return to onsite working with guidance from their healthcare provider that it is safe for them to return to work </w:t>
      </w:r>
      <w:r>
        <w:rPr>
          <w:sz w:val="24"/>
          <w:u w:val="single"/>
        </w:rPr>
        <w:t>and</w:t>
      </w:r>
      <w:r>
        <w:rPr>
          <w:sz w:val="24"/>
        </w:rPr>
        <w:t xml:space="preserve"> once the following conditions have been met (</w:t>
      </w:r>
      <w:r>
        <w:rPr>
          <w:color w:val="055290"/>
          <w:sz w:val="24"/>
          <w:u w:val="single" w:color="055290"/>
        </w:rPr>
        <w:t>CDC</w:t>
      </w:r>
      <w:r>
        <w:rPr>
          <w:color w:val="055290"/>
          <w:spacing w:val="-5"/>
          <w:sz w:val="24"/>
          <w:u w:val="single" w:color="055290"/>
        </w:rPr>
        <w:t xml:space="preserve"> </w:t>
      </w:r>
      <w:r>
        <w:rPr>
          <w:color w:val="055290"/>
          <w:sz w:val="24"/>
          <w:u w:val="single" w:color="055290"/>
        </w:rPr>
        <w:t>guidelines</w:t>
      </w:r>
      <w:r>
        <w:rPr>
          <w:sz w:val="24"/>
        </w:rPr>
        <w:t>):</w:t>
      </w:r>
    </w:p>
    <w:p w14:paraId="08DFE892" w14:textId="77777777" w:rsidR="00931DAA" w:rsidRDefault="00931DAA">
      <w:pPr>
        <w:pStyle w:val="BodyText"/>
        <w:rPr>
          <w:sz w:val="20"/>
        </w:rPr>
      </w:pPr>
    </w:p>
    <w:p w14:paraId="10E9DAB8" w14:textId="77777777" w:rsidR="00931DAA" w:rsidRDefault="00000000">
      <w:pPr>
        <w:pStyle w:val="Heading1"/>
        <w:numPr>
          <w:ilvl w:val="0"/>
          <w:numId w:val="1"/>
        </w:numPr>
        <w:tabs>
          <w:tab w:val="left" w:pos="1241"/>
        </w:tabs>
        <w:spacing w:before="224"/>
        <w:ind w:hanging="361"/>
      </w:pPr>
      <w:r>
        <w:rPr>
          <w:u w:val="single"/>
        </w:rPr>
        <w:t xml:space="preserve">If </w:t>
      </w:r>
      <w:r>
        <w:rPr>
          <w:i/>
          <w:u w:val="single"/>
        </w:rPr>
        <w:t xml:space="preserve">no test </w:t>
      </w:r>
      <w:r>
        <w:rPr>
          <w:u w:val="single"/>
        </w:rPr>
        <w:t>has been performed to determine whether you are still</w:t>
      </w:r>
      <w:r>
        <w:rPr>
          <w:spacing w:val="-17"/>
          <w:u w:val="single"/>
        </w:rPr>
        <w:t xml:space="preserve"> </w:t>
      </w:r>
      <w:r>
        <w:rPr>
          <w:u w:val="single"/>
        </w:rPr>
        <w:t>contagious</w:t>
      </w:r>
      <w:r>
        <w:t>:</w:t>
      </w:r>
    </w:p>
    <w:p w14:paraId="767888BA" w14:textId="77777777" w:rsidR="00931DAA" w:rsidRDefault="00000000">
      <w:pPr>
        <w:pStyle w:val="ListParagraph"/>
        <w:numPr>
          <w:ilvl w:val="1"/>
          <w:numId w:val="1"/>
        </w:numPr>
        <w:tabs>
          <w:tab w:val="left" w:pos="2875"/>
          <w:tab w:val="left" w:pos="2876"/>
        </w:tabs>
        <w:spacing w:before="7" w:line="235" w:lineRule="auto"/>
        <w:ind w:right="1370"/>
        <w:rPr>
          <w:sz w:val="24"/>
        </w:rPr>
      </w:pPr>
      <w:r>
        <w:rPr>
          <w:sz w:val="24"/>
        </w:rPr>
        <w:t>No fever for more than 72 hours (3 full days of no fever without fever reducing</w:t>
      </w:r>
      <w:r>
        <w:rPr>
          <w:spacing w:val="-15"/>
          <w:sz w:val="24"/>
        </w:rPr>
        <w:t xml:space="preserve"> </w:t>
      </w:r>
      <w:r>
        <w:rPr>
          <w:sz w:val="24"/>
        </w:rPr>
        <w:t>medicine)</w:t>
      </w:r>
    </w:p>
    <w:p w14:paraId="09223724" w14:textId="77777777" w:rsidR="00931DAA" w:rsidRDefault="00000000">
      <w:pPr>
        <w:pStyle w:val="BodyText"/>
        <w:spacing w:line="262" w:lineRule="exact"/>
        <w:ind w:left="2875"/>
      </w:pPr>
      <w:r>
        <w:t>AND</w:t>
      </w:r>
    </w:p>
    <w:p w14:paraId="00AA2564" w14:textId="77777777" w:rsidR="00931DAA" w:rsidRDefault="00000000">
      <w:pPr>
        <w:pStyle w:val="ListParagraph"/>
        <w:numPr>
          <w:ilvl w:val="1"/>
          <w:numId w:val="1"/>
        </w:numPr>
        <w:tabs>
          <w:tab w:val="left" w:pos="2875"/>
          <w:tab w:val="left" w:pos="2876"/>
        </w:tabs>
        <w:spacing w:line="237" w:lineRule="auto"/>
        <w:ind w:right="931"/>
        <w:rPr>
          <w:sz w:val="24"/>
        </w:rPr>
      </w:pPr>
      <w:r>
        <w:rPr>
          <w:sz w:val="24"/>
        </w:rPr>
        <w:t>Other symptoms improved (for example cough or</w:t>
      </w:r>
      <w:r>
        <w:rPr>
          <w:spacing w:val="-21"/>
          <w:sz w:val="24"/>
        </w:rPr>
        <w:t xml:space="preserve"> </w:t>
      </w:r>
      <w:r>
        <w:rPr>
          <w:sz w:val="24"/>
        </w:rPr>
        <w:t>shortness of</w:t>
      </w:r>
      <w:r>
        <w:rPr>
          <w:spacing w:val="-4"/>
          <w:sz w:val="24"/>
        </w:rPr>
        <w:t xml:space="preserve"> </w:t>
      </w:r>
      <w:r>
        <w:rPr>
          <w:sz w:val="24"/>
        </w:rPr>
        <w:t>breath)</w:t>
      </w:r>
    </w:p>
    <w:p w14:paraId="1A69217B" w14:textId="77777777" w:rsidR="00931DAA" w:rsidRDefault="00000000">
      <w:pPr>
        <w:pStyle w:val="BodyText"/>
        <w:ind w:left="2875"/>
      </w:pPr>
      <w:r>
        <w:t>AND</w:t>
      </w:r>
    </w:p>
    <w:p w14:paraId="4E362F58" w14:textId="77777777" w:rsidR="00931DAA" w:rsidRDefault="00000000">
      <w:pPr>
        <w:pStyle w:val="ListParagraph"/>
        <w:numPr>
          <w:ilvl w:val="1"/>
          <w:numId w:val="1"/>
        </w:numPr>
        <w:tabs>
          <w:tab w:val="left" w:pos="2875"/>
          <w:tab w:val="left" w:pos="2876"/>
        </w:tabs>
        <w:ind w:hanging="362"/>
        <w:rPr>
          <w:sz w:val="24"/>
        </w:rPr>
      </w:pPr>
      <w:r>
        <w:rPr>
          <w:sz w:val="24"/>
        </w:rPr>
        <w:t>At least 7 days have passed since symptoms first</w:t>
      </w:r>
      <w:r>
        <w:rPr>
          <w:spacing w:val="-9"/>
          <w:sz w:val="24"/>
        </w:rPr>
        <w:t xml:space="preserve"> </w:t>
      </w:r>
      <w:r>
        <w:rPr>
          <w:sz w:val="24"/>
        </w:rPr>
        <w:t>appeared</w:t>
      </w:r>
    </w:p>
    <w:p w14:paraId="0FC32923" w14:textId="77777777" w:rsidR="00931DAA" w:rsidRDefault="00931DAA">
      <w:pPr>
        <w:pStyle w:val="BodyText"/>
        <w:spacing w:before="5"/>
      </w:pPr>
    </w:p>
    <w:p w14:paraId="4D0DDD8F" w14:textId="77777777" w:rsidR="00931DAA" w:rsidRDefault="00000000">
      <w:pPr>
        <w:pStyle w:val="Heading1"/>
        <w:numPr>
          <w:ilvl w:val="0"/>
          <w:numId w:val="1"/>
        </w:numPr>
        <w:tabs>
          <w:tab w:val="left" w:pos="1241"/>
        </w:tabs>
        <w:spacing w:before="0"/>
        <w:ind w:hanging="361"/>
      </w:pPr>
      <w:r>
        <w:rPr>
          <w:u w:val="single"/>
        </w:rPr>
        <w:t xml:space="preserve">If </w:t>
      </w:r>
      <w:r>
        <w:rPr>
          <w:i/>
          <w:u w:val="single"/>
        </w:rPr>
        <w:t xml:space="preserve">tested </w:t>
      </w:r>
      <w:r>
        <w:rPr>
          <w:u w:val="single"/>
        </w:rPr>
        <w:t>to determine whether you are still</w:t>
      </w:r>
      <w:r>
        <w:rPr>
          <w:spacing w:val="-4"/>
          <w:u w:val="single"/>
        </w:rPr>
        <w:t xml:space="preserve"> </w:t>
      </w:r>
      <w:r>
        <w:rPr>
          <w:u w:val="single"/>
        </w:rPr>
        <w:t>contagious</w:t>
      </w:r>
      <w:r>
        <w:t>:</w:t>
      </w:r>
    </w:p>
    <w:p w14:paraId="27F9997B" w14:textId="77777777" w:rsidR="00931DAA" w:rsidRDefault="00000000">
      <w:pPr>
        <w:pStyle w:val="ListParagraph"/>
        <w:numPr>
          <w:ilvl w:val="1"/>
          <w:numId w:val="1"/>
        </w:numPr>
        <w:tabs>
          <w:tab w:val="left" w:pos="2875"/>
          <w:tab w:val="left" w:pos="2876"/>
        </w:tabs>
        <w:spacing w:before="2" w:line="237" w:lineRule="auto"/>
        <w:ind w:right="1802"/>
        <w:rPr>
          <w:sz w:val="24"/>
        </w:rPr>
      </w:pPr>
      <w:r>
        <w:rPr>
          <w:sz w:val="24"/>
        </w:rPr>
        <w:t>You no longer have a fever (without fever</w:t>
      </w:r>
      <w:r>
        <w:rPr>
          <w:spacing w:val="-20"/>
          <w:sz w:val="24"/>
        </w:rPr>
        <w:t xml:space="preserve"> </w:t>
      </w:r>
      <w:r>
        <w:rPr>
          <w:sz w:val="24"/>
        </w:rPr>
        <w:t>reducing medicine)</w:t>
      </w:r>
      <w:r>
        <w:rPr>
          <w:spacing w:val="-2"/>
          <w:sz w:val="24"/>
        </w:rPr>
        <w:t xml:space="preserve"> </w:t>
      </w:r>
      <w:r>
        <w:rPr>
          <w:sz w:val="24"/>
        </w:rPr>
        <w:t>AND</w:t>
      </w:r>
    </w:p>
    <w:p w14:paraId="2D81D80E" w14:textId="77777777" w:rsidR="00931DAA" w:rsidRDefault="00931DAA">
      <w:pPr>
        <w:spacing w:line="237" w:lineRule="auto"/>
        <w:rPr>
          <w:sz w:val="24"/>
        </w:rPr>
        <w:sectPr w:rsidR="00931DAA">
          <w:pgSz w:w="12240" w:h="15840"/>
          <w:pgMar w:top="960" w:right="1380" w:bottom="280" w:left="1220" w:header="720" w:footer="720" w:gutter="0"/>
          <w:cols w:space="720"/>
        </w:sectPr>
      </w:pPr>
    </w:p>
    <w:p w14:paraId="694A58CA" w14:textId="77777777" w:rsidR="00931DAA" w:rsidRDefault="00000000">
      <w:pPr>
        <w:pStyle w:val="ListParagraph"/>
        <w:numPr>
          <w:ilvl w:val="1"/>
          <w:numId w:val="1"/>
        </w:numPr>
        <w:tabs>
          <w:tab w:val="left" w:pos="2875"/>
          <w:tab w:val="left" w:pos="2876"/>
        </w:tabs>
        <w:spacing w:before="65" w:line="237" w:lineRule="auto"/>
        <w:ind w:right="931"/>
        <w:rPr>
          <w:sz w:val="24"/>
        </w:rPr>
      </w:pPr>
      <w:r>
        <w:rPr>
          <w:sz w:val="24"/>
        </w:rPr>
        <w:lastRenderedPageBreak/>
        <w:t>Other symptoms improved (for example cough or</w:t>
      </w:r>
      <w:r>
        <w:rPr>
          <w:spacing w:val="-21"/>
          <w:sz w:val="24"/>
        </w:rPr>
        <w:t xml:space="preserve"> </w:t>
      </w:r>
      <w:r>
        <w:rPr>
          <w:sz w:val="24"/>
        </w:rPr>
        <w:t>shortness of</w:t>
      </w:r>
      <w:r>
        <w:rPr>
          <w:spacing w:val="-4"/>
          <w:sz w:val="24"/>
        </w:rPr>
        <w:t xml:space="preserve"> </w:t>
      </w:r>
      <w:r>
        <w:rPr>
          <w:sz w:val="24"/>
        </w:rPr>
        <w:t>breath)</w:t>
      </w:r>
    </w:p>
    <w:p w14:paraId="643D3711" w14:textId="77777777" w:rsidR="00931DAA" w:rsidRDefault="00000000">
      <w:pPr>
        <w:pStyle w:val="BodyText"/>
        <w:spacing w:before="4"/>
        <w:ind w:left="2875"/>
      </w:pPr>
      <w:r>
        <w:t>AND</w:t>
      </w:r>
    </w:p>
    <w:p w14:paraId="1B76606B" w14:textId="77777777" w:rsidR="00931DAA" w:rsidRDefault="00000000">
      <w:pPr>
        <w:pStyle w:val="ListParagraph"/>
        <w:numPr>
          <w:ilvl w:val="1"/>
          <w:numId w:val="1"/>
        </w:numPr>
        <w:tabs>
          <w:tab w:val="left" w:pos="2875"/>
          <w:tab w:val="left" w:pos="2876"/>
        </w:tabs>
        <w:ind w:hanging="362"/>
        <w:rPr>
          <w:sz w:val="24"/>
        </w:rPr>
      </w:pPr>
      <w:r>
        <w:rPr>
          <w:sz w:val="24"/>
        </w:rPr>
        <w:t>Two negative tests in a row, 24 hours</w:t>
      </w:r>
      <w:r>
        <w:rPr>
          <w:spacing w:val="-9"/>
          <w:sz w:val="24"/>
        </w:rPr>
        <w:t xml:space="preserve"> </w:t>
      </w:r>
      <w:r>
        <w:rPr>
          <w:sz w:val="24"/>
        </w:rPr>
        <w:t>apart.</w:t>
      </w:r>
    </w:p>
    <w:p w14:paraId="275DA929" w14:textId="77777777" w:rsidR="00931DAA" w:rsidRDefault="00931DAA">
      <w:pPr>
        <w:pStyle w:val="BodyText"/>
        <w:spacing w:before="6"/>
        <w:rPr>
          <w:sz w:val="20"/>
        </w:rPr>
      </w:pPr>
    </w:p>
    <w:p w14:paraId="4F2F5DE3" w14:textId="77777777" w:rsidR="00931DAA" w:rsidRDefault="00000000">
      <w:pPr>
        <w:pStyle w:val="Heading1"/>
      </w:pPr>
      <w:r>
        <w:t>Onsite Logistics</w:t>
      </w:r>
    </w:p>
    <w:p w14:paraId="6731BF0E" w14:textId="77777777" w:rsidR="00931DAA" w:rsidRDefault="00931DAA">
      <w:pPr>
        <w:pStyle w:val="BodyText"/>
        <w:spacing w:before="9"/>
        <w:rPr>
          <w:b/>
        </w:rPr>
      </w:pPr>
    </w:p>
    <w:p w14:paraId="7A7B6402" w14:textId="77777777" w:rsidR="00931DAA" w:rsidRDefault="00000000">
      <w:pPr>
        <w:pStyle w:val="ListParagraph"/>
        <w:numPr>
          <w:ilvl w:val="0"/>
          <w:numId w:val="2"/>
        </w:numPr>
        <w:tabs>
          <w:tab w:val="left" w:pos="941"/>
        </w:tabs>
        <w:ind w:right="163"/>
        <w:rPr>
          <w:sz w:val="24"/>
        </w:rPr>
      </w:pPr>
      <w:r>
        <w:rPr>
          <w:b/>
          <w:sz w:val="24"/>
        </w:rPr>
        <w:t xml:space="preserve">Arrival and departure: </w:t>
      </w:r>
      <w:r>
        <w:rPr>
          <w:sz w:val="24"/>
        </w:rPr>
        <w:t>Employees should adhere to pre-scheduled times and depart as soon as their work is</w:t>
      </w:r>
      <w:r>
        <w:rPr>
          <w:spacing w:val="-4"/>
          <w:sz w:val="24"/>
        </w:rPr>
        <w:t xml:space="preserve"> </w:t>
      </w:r>
      <w:r>
        <w:rPr>
          <w:sz w:val="24"/>
        </w:rPr>
        <w:t>finished.</w:t>
      </w:r>
    </w:p>
    <w:p w14:paraId="6AB89E74" w14:textId="77777777" w:rsidR="00931DAA" w:rsidRDefault="00931DAA">
      <w:pPr>
        <w:pStyle w:val="BodyText"/>
        <w:spacing w:before="4"/>
      </w:pPr>
    </w:p>
    <w:p w14:paraId="47A3C08D" w14:textId="65F50C14" w:rsidR="00931DAA" w:rsidRDefault="00000000">
      <w:pPr>
        <w:pStyle w:val="ListParagraph"/>
        <w:numPr>
          <w:ilvl w:val="0"/>
          <w:numId w:val="2"/>
        </w:numPr>
        <w:tabs>
          <w:tab w:val="left" w:pos="941"/>
        </w:tabs>
        <w:spacing w:before="1"/>
        <w:ind w:right="256"/>
        <w:rPr>
          <w:sz w:val="24"/>
        </w:rPr>
      </w:pPr>
      <w:r>
        <w:rPr>
          <w:b/>
          <w:sz w:val="24"/>
        </w:rPr>
        <w:t xml:space="preserve">Office space: </w:t>
      </w:r>
      <w:r>
        <w:rPr>
          <w:sz w:val="24"/>
        </w:rPr>
        <w:t>No more than two employees should be in an office at any one time,</w:t>
      </w:r>
      <w:r>
        <w:rPr>
          <w:spacing w:val="-37"/>
          <w:sz w:val="24"/>
        </w:rPr>
        <w:t xml:space="preserve"> </w:t>
      </w:r>
      <w:r>
        <w:rPr>
          <w:sz w:val="24"/>
        </w:rPr>
        <w:t>and social distancing (six feet separation) should be</w:t>
      </w:r>
      <w:r>
        <w:rPr>
          <w:spacing w:val="-12"/>
          <w:sz w:val="24"/>
        </w:rPr>
        <w:t xml:space="preserve"> </w:t>
      </w:r>
      <w:r>
        <w:rPr>
          <w:sz w:val="24"/>
        </w:rPr>
        <w:t>maintained.</w:t>
      </w:r>
    </w:p>
    <w:p w14:paraId="701EB716" w14:textId="77777777" w:rsidR="00931DAA" w:rsidRDefault="00931DAA">
      <w:pPr>
        <w:pStyle w:val="BodyText"/>
        <w:spacing w:before="8"/>
      </w:pPr>
    </w:p>
    <w:p w14:paraId="6562CD56" w14:textId="77777777" w:rsidR="00931DAA" w:rsidRDefault="00000000">
      <w:pPr>
        <w:pStyle w:val="ListParagraph"/>
        <w:numPr>
          <w:ilvl w:val="0"/>
          <w:numId w:val="2"/>
        </w:numPr>
        <w:tabs>
          <w:tab w:val="left" w:pos="941"/>
        </w:tabs>
        <w:spacing w:line="232" w:lineRule="auto"/>
        <w:ind w:right="287"/>
        <w:rPr>
          <w:sz w:val="24"/>
        </w:rPr>
      </w:pPr>
      <w:r>
        <w:rPr>
          <w:b/>
          <w:sz w:val="24"/>
        </w:rPr>
        <w:t xml:space="preserve">Employees Not Observing Guidelines: </w:t>
      </w:r>
      <w:r>
        <w:rPr>
          <w:sz w:val="24"/>
        </w:rPr>
        <w:t>Employees are encouraged to speak up and let colleagues know if they are not adequately following the safety</w:t>
      </w:r>
      <w:r>
        <w:rPr>
          <w:spacing w:val="-18"/>
          <w:sz w:val="24"/>
        </w:rPr>
        <w:t xml:space="preserve"> </w:t>
      </w:r>
      <w:r>
        <w:rPr>
          <w:sz w:val="24"/>
        </w:rPr>
        <w:t>guidelines.</w:t>
      </w:r>
    </w:p>
    <w:p w14:paraId="1A6C504F" w14:textId="77777777" w:rsidR="00931DAA" w:rsidRDefault="00931DAA">
      <w:pPr>
        <w:pStyle w:val="BodyText"/>
        <w:spacing w:before="11"/>
      </w:pPr>
    </w:p>
    <w:p w14:paraId="4851A809" w14:textId="77777777" w:rsidR="00931DAA" w:rsidRDefault="00000000">
      <w:pPr>
        <w:pStyle w:val="ListParagraph"/>
        <w:numPr>
          <w:ilvl w:val="0"/>
          <w:numId w:val="2"/>
        </w:numPr>
        <w:tabs>
          <w:tab w:val="left" w:pos="941"/>
        </w:tabs>
        <w:ind w:right="492"/>
        <w:rPr>
          <w:sz w:val="24"/>
        </w:rPr>
      </w:pPr>
      <w:r>
        <w:rPr>
          <w:b/>
          <w:sz w:val="24"/>
        </w:rPr>
        <w:t xml:space="preserve">Front desk receptionists: </w:t>
      </w:r>
      <w:r>
        <w:rPr>
          <w:sz w:val="24"/>
        </w:rPr>
        <w:t>Should wear a mask whenever an employee is entering</w:t>
      </w:r>
      <w:r>
        <w:rPr>
          <w:spacing w:val="-31"/>
          <w:sz w:val="24"/>
        </w:rPr>
        <w:t xml:space="preserve"> </w:t>
      </w:r>
      <w:r>
        <w:rPr>
          <w:sz w:val="24"/>
        </w:rPr>
        <w:t>or leaving the office</w:t>
      </w:r>
      <w:r>
        <w:rPr>
          <w:spacing w:val="-3"/>
          <w:sz w:val="24"/>
        </w:rPr>
        <w:t xml:space="preserve"> </w:t>
      </w:r>
      <w:r>
        <w:rPr>
          <w:sz w:val="24"/>
        </w:rPr>
        <w:t>space.</w:t>
      </w:r>
    </w:p>
    <w:p w14:paraId="7FA84A17" w14:textId="77777777" w:rsidR="00931DAA" w:rsidRDefault="00931DAA">
      <w:pPr>
        <w:pStyle w:val="BodyText"/>
      </w:pPr>
    </w:p>
    <w:p w14:paraId="762F58FA" w14:textId="77777777" w:rsidR="00931DAA" w:rsidRDefault="00931DAA">
      <w:pPr>
        <w:pStyle w:val="BodyText"/>
      </w:pPr>
    </w:p>
    <w:p w14:paraId="11755C25" w14:textId="77777777" w:rsidR="00931DAA" w:rsidRDefault="00931DAA">
      <w:pPr>
        <w:pStyle w:val="BodyText"/>
      </w:pPr>
    </w:p>
    <w:p w14:paraId="5E5CAB84" w14:textId="77777777" w:rsidR="00931DAA" w:rsidRDefault="00931DAA">
      <w:pPr>
        <w:pStyle w:val="BodyText"/>
      </w:pPr>
    </w:p>
    <w:p w14:paraId="242CCA03" w14:textId="77777777" w:rsidR="00931DAA" w:rsidRDefault="00931DAA">
      <w:pPr>
        <w:pStyle w:val="BodyText"/>
      </w:pPr>
    </w:p>
    <w:p w14:paraId="654E8D82" w14:textId="77777777" w:rsidR="00931DAA" w:rsidRDefault="00931DAA">
      <w:pPr>
        <w:pStyle w:val="BodyText"/>
      </w:pPr>
    </w:p>
    <w:p w14:paraId="1197ABD1" w14:textId="77777777" w:rsidR="00931DAA" w:rsidRDefault="00931DAA">
      <w:pPr>
        <w:pStyle w:val="BodyText"/>
      </w:pPr>
    </w:p>
    <w:p w14:paraId="02A72082" w14:textId="77777777" w:rsidR="00931DAA" w:rsidRDefault="00931DAA">
      <w:pPr>
        <w:pStyle w:val="BodyText"/>
      </w:pPr>
    </w:p>
    <w:p w14:paraId="6096DBD0" w14:textId="77777777" w:rsidR="00931DAA" w:rsidRDefault="00931DAA">
      <w:pPr>
        <w:pStyle w:val="BodyText"/>
      </w:pPr>
    </w:p>
    <w:p w14:paraId="167BAA70" w14:textId="77777777" w:rsidR="00931DAA" w:rsidRDefault="00931DAA">
      <w:pPr>
        <w:pStyle w:val="BodyText"/>
      </w:pPr>
    </w:p>
    <w:p w14:paraId="21463613" w14:textId="77777777" w:rsidR="00931DAA" w:rsidRDefault="00931DAA">
      <w:pPr>
        <w:pStyle w:val="BodyText"/>
      </w:pPr>
    </w:p>
    <w:p w14:paraId="1D9530E6" w14:textId="77777777" w:rsidR="00931DAA" w:rsidRDefault="00931DAA">
      <w:pPr>
        <w:pStyle w:val="BodyText"/>
      </w:pPr>
    </w:p>
    <w:p w14:paraId="7F81B1A8" w14:textId="77777777" w:rsidR="00931DAA" w:rsidRDefault="00931DAA">
      <w:pPr>
        <w:pStyle w:val="BodyText"/>
      </w:pPr>
    </w:p>
    <w:p w14:paraId="2D896C86" w14:textId="77777777" w:rsidR="00931DAA" w:rsidRDefault="00931DAA">
      <w:pPr>
        <w:pStyle w:val="BodyText"/>
      </w:pPr>
    </w:p>
    <w:p w14:paraId="0C151924" w14:textId="77777777" w:rsidR="00931DAA" w:rsidRDefault="00931DAA">
      <w:pPr>
        <w:pStyle w:val="BodyText"/>
      </w:pPr>
    </w:p>
    <w:p w14:paraId="20721FFE" w14:textId="77777777" w:rsidR="00931DAA" w:rsidRDefault="00931DAA">
      <w:pPr>
        <w:pStyle w:val="BodyText"/>
      </w:pPr>
    </w:p>
    <w:p w14:paraId="554229AA" w14:textId="77777777" w:rsidR="00931DAA" w:rsidRDefault="00931DAA">
      <w:pPr>
        <w:pStyle w:val="BodyText"/>
      </w:pPr>
    </w:p>
    <w:p w14:paraId="66454927" w14:textId="77777777" w:rsidR="00931DAA" w:rsidRDefault="00931DAA">
      <w:pPr>
        <w:pStyle w:val="BodyText"/>
      </w:pPr>
    </w:p>
    <w:p w14:paraId="0B145AAD" w14:textId="77777777" w:rsidR="00931DAA" w:rsidRDefault="00931DAA">
      <w:pPr>
        <w:pStyle w:val="BodyText"/>
      </w:pPr>
    </w:p>
    <w:p w14:paraId="26E75BD7" w14:textId="77777777" w:rsidR="00931DAA" w:rsidRDefault="00931DAA">
      <w:pPr>
        <w:pStyle w:val="BodyText"/>
      </w:pPr>
    </w:p>
    <w:p w14:paraId="6916FF27" w14:textId="04DD59F9" w:rsidR="00931DAA" w:rsidRDefault="00931DAA">
      <w:pPr>
        <w:spacing w:before="1"/>
        <w:ind w:left="100" w:right="268"/>
        <w:rPr>
          <w:i/>
        </w:rPr>
      </w:pPr>
    </w:p>
    <w:sectPr w:rsidR="00931DAA">
      <w:pgSz w:w="12240" w:h="15840"/>
      <w:pgMar w:top="920" w:right="13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96334"/>
    <w:multiLevelType w:val="hybridMultilevel"/>
    <w:tmpl w:val="0A2C9E1C"/>
    <w:lvl w:ilvl="0" w:tplc="3992E7CE">
      <w:start w:val="1"/>
      <w:numFmt w:val="lowerLetter"/>
      <w:lvlText w:val="(%1)"/>
      <w:lvlJc w:val="left"/>
      <w:pPr>
        <w:ind w:left="1240" w:hanging="360"/>
        <w:jc w:val="left"/>
      </w:pPr>
      <w:rPr>
        <w:rFonts w:ascii="Arial" w:eastAsia="Arial" w:hAnsi="Arial" w:cs="Arial" w:hint="default"/>
        <w:spacing w:val="-3"/>
        <w:w w:val="100"/>
        <w:sz w:val="22"/>
        <w:szCs w:val="22"/>
        <w:lang w:val="en-US" w:eastAsia="en-US" w:bidi="ar-SA"/>
      </w:rPr>
    </w:lvl>
    <w:lvl w:ilvl="1" w:tplc="89B21BF2">
      <w:numFmt w:val="bullet"/>
      <w:lvlText w:val=""/>
      <w:lvlJc w:val="left"/>
      <w:pPr>
        <w:ind w:left="2875" w:hanging="361"/>
      </w:pPr>
      <w:rPr>
        <w:rFonts w:ascii="Symbol" w:eastAsia="Symbol" w:hAnsi="Symbol" w:cs="Symbol" w:hint="default"/>
        <w:w w:val="100"/>
        <w:sz w:val="22"/>
        <w:szCs w:val="22"/>
        <w:lang w:val="en-US" w:eastAsia="en-US" w:bidi="ar-SA"/>
      </w:rPr>
    </w:lvl>
    <w:lvl w:ilvl="2" w:tplc="8DF8FBCA">
      <w:numFmt w:val="bullet"/>
      <w:lvlText w:val="•"/>
      <w:lvlJc w:val="left"/>
      <w:pPr>
        <w:ind w:left="3631" w:hanging="361"/>
      </w:pPr>
      <w:rPr>
        <w:rFonts w:hint="default"/>
        <w:lang w:val="en-US" w:eastAsia="en-US" w:bidi="ar-SA"/>
      </w:rPr>
    </w:lvl>
    <w:lvl w:ilvl="3" w:tplc="3B1C015A">
      <w:numFmt w:val="bullet"/>
      <w:lvlText w:val="•"/>
      <w:lvlJc w:val="left"/>
      <w:pPr>
        <w:ind w:left="4382" w:hanging="361"/>
      </w:pPr>
      <w:rPr>
        <w:rFonts w:hint="default"/>
        <w:lang w:val="en-US" w:eastAsia="en-US" w:bidi="ar-SA"/>
      </w:rPr>
    </w:lvl>
    <w:lvl w:ilvl="4" w:tplc="561018EE">
      <w:numFmt w:val="bullet"/>
      <w:lvlText w:val="•"/>
      <w:lvlJc w:val="left"/>
      <w:pPr>
        <w:ind w:left="5133" w:hanging="361"/>
      </w:pPr>
      <w:rPr>
        <w:rFonts w:hint="default"/>
        <w:lang w:val="en-US" w:eastAsia="en-US" w:bidi="ar-SA"/>
      </w:rPr>
    </w:lvl>
    <w:lvl w:ilvl="5" w:tplc="A950F096">
      <w:numFmt w:val="bullet"/>
      <w:lvlText w:val="•"/>
      <w:lvlJc w:val="left"/>
      <w:pPr>
        <w:ind w:left="5884" w:hanging="361"/>
      </w:pPr>
      <w:rPr>
        <w:rFonts w:hint="default"/>
        <w:lang w:val="en-US" w:eastAsia="en-US" w:bidi="ar-SA"/>
      </w:rPr>
    </w:lvl>
    <w:lvl w:ilvl="6" w:tplc="68EE0BCC">
      <w:numFmt w:val="bullet"/>
      <w:lvlText w:val="•"/>
      <w:lvlJc w:val="left"/>
      <w:pPr>
        <w:ind w:left="6635" w:hanging="361"/>
      </w:pPr>
      <w:rPr>
        <w:rFonts w:hint="default"/>
        <w:lang w:val="en-US" w:eastAsia="en-US" w:bidi="ar-SA"/>
      </w:rPr>
    </w:lvl>
    <w:lvl w:ilvl="7" w:tplc="E6C014C4">
      <w:numFmt w:val="bullet"/>
      <w:lvlText w:val="•"/>
      <w:lvlJc w:val="left"/>
      <w:pPr>
        <w:ind w:left="7386" w:hanging="361"/>
      </w:pPr>
      <w:rPr>
        <w:rFonts w:hint="default"/>
        <w:lang w:val="en-US" w:eastAsia="en-US" w:bidi="ar-SA"/>
      </w:rPr>
    </w:lvl>
    <w:lvl w:ilvl="8" w:tplc="145C7278">
      <w:numFmt w:val="bullet"/>
      <w:lvlText w:val="•"/>
      <w:lvlJc w:val="left"/>
      <w:pPr>
        <w:ind w:left="8137" w:hanging="361"/>
      </w:pPr>
      <w:rPr>
        <w:rFonts w:hint="default"/>
        <w:lang w:val="en-US" w:eastAsia="en-US" w:bidi="ar-SA"/>
      </w:rPr>
    </w:lvl>
  </w:abstractNum>
  <w:abstractNum w:abstractNumId="1" w15:restartNumberingAfterBreak="0">
    <w:nsid w:val="5ED71F36"/>
    <w:multiLevelType w:val="hybridMultilevel"/>
    <w:tmpl w:val="08E44CE4"/>
    <w:lvl w:ilvl="0" w:tplc="201ACE1C">
      <w:start w:val="1"/>
      <w:numFmt w:val="decimal"/>
      <w:lvlText w:val="%1."/>
      <w:lvlJc w:val="left"/>
      <w:pPr>
        <w:ind w:left="940" w:hanging="360"/>
        <w:jc w:val="left"/>
      </w:pPr>
      <w:rPr>
        <w:rFonts w:ascii="Calibri" w:eastAsia="Calibri" w:hAnsi="Calibri" w:cs="Calibri" w:hint="default"/>
        <w:w w:val="100"/>
        <w:sz w:val="22"/>
        <w:szCs w:val="22"/>
        <w:lang w:val="en-US" w:eastAsia="en-US" w:bidi="ar-SA"/>
      </w:rPr>
    </w:lvl>
    <w:lvl w:ilvl="1" w:tplc="827EBA76">
      <w:numFmt w:val="bullet"/>
      <w:lvlText w:val=""/>
      <w:lvlJc w:val="left"/>
      <w:pPr>
        <w:ind w:left="1660" w:hanging="360"/>
      </w:pPr>
      <w:rPr>
        <w:rFonts w:hint="default"/>
        <w:w w:val="100"/>
        <w:lang w:val="en-US" w:eastAsia="en-US" w:bidi="ar-SA"/>
      </w:rPr>
    </w:lvl>
    <w:lvl w:ilvl="2" w:tplc="B00A136A">
      <w:numFmt w:val="bullet"/>
      <w:lvlText w:val="o"/>
      <w:lvlJc w:val="left"/>
      <w:pPr>
        <w:ind w:left="2620" w:hanging="360"/>
      </w:pPr>
      <w:rPr>
        <w:rFonts w:hint="default"/>
        <w:w w:val="100"/>
        <w:lang w:val="en-US" w:eastAsia="en-US" w:bidi="ar-SA"/>
      </w:rPr>
    </w:lvl>
    <w:lvl w:ilvl="3" w:tplc="1C5C4F6A">
      <w:numFmt w:val="bullet"/>
      <w:lvlText w:val="•"/>
      <w:lvlJc w:val="left"/>
      <w:pPr>
        <w:ind w:left="3497" w:hanging="360"/>
      </w:pPr>
      <w:rPr>
        <w:rFonts w:hint="default"/>
        <w:lang w:val="en-US" w:eastAsia="en-US" w:bidi="ar-SA"/>
      </w:rPr>
    </w:lvl>
    <w:lvl w:ilvl="4" w:tplc="F3521360">
      <w:numFmt w:val="bullet"/>
      <w:lvlText w:val="•"/>
      <w:lvlJc w:val="left"/>
      <w:pPr>
        <w:ind w:left="4375" w:hanging="360"/>
      </w:pPr>
      <w:rPr>
        <w:rFonts w:hint="default"/>
        <w:lang w:val="en-US" w:eastAsia="en-US" w:bidi="ar-SA"/>
      </w:rPr>
    </w:lvl>
    <w:lvl w:ilvl="5" w:tplc="BC0C9C86">
      <w:numFmt w:val="bullet"/>
      <w:lvlText w:val="•"/>
      <w:lvlJc w:val="left"/>
      <w:pPr>
        <w:ind w:left="5252" w:hanging="360"/>
      </w:pPr>
      <w:rPr>
        <w:rFonts w:hint="default"/>
        <w:lang w:val="en-US" w:eastAsia="en-US" w:bidi="ar-SA"/>
      </w:rPr>
    </w:lvl>
    <w:lvl w:ilvl="6" w:tplc="6462A358">
      <w:numFmt w:val="bullet"/>
      <w:lvlText w:val="•"/>
      <w:lvlJc w:val="left"/>
      <w:pPr>
        <w:ind w:left="6130" w:hanging="360"/>
      </w:pPr>
      <w:rPr>
        <w:rFonts w:hint="default"/>
        <w:lang w:val="en-US" w:eastAsia="en-US" w:bidi="ar-SA"/>
      </w:rPr>
    </w:lvl>
    <w:lvl w:ilvl="7" w:tplc="D674CC3E">
      <w:numFmt w:val="bullet"/>
      <w:lvlText w:val="•"/>
      <w:lvlJc w:val="left"/>
      <w:pPr>
        <w:ind w:left="7007" w:hanging="360"/>
      </w:pPr>
      <w:rPr>
        <w:rFonts w:hint="default"/>
        <w:lang w:val="en-US" w:eastAsia="en-US" w:bidi="ar-SA"/>
      </w:rPr>
    </w:lvl>
    <w:lvl w:ilvl="8" w:tplc="249E43DC">
      <w:numFmt w:val="bullet"/>
      <w:lvlText w:val="•"/>
      <w:lvlJc w:val="left"/>
      <w:pPr>
        <w:ind w:left="7885" w:hanging="360"/>
      </w:pPr>
      <w:rPr>
        <w:rFonts w:hint="default"/>
        <w:lang w:val="en-US" w:eastAsia="en-US" w:bidi="ar-SA"/>
      </w:rPr>
    </w:lvl>
  </w:abstractNum>
  <w:num w:numId="1" w16cid:durableId="921837899">
    <w:abstractNumId w:val="0"/>
  </w:num>
  <w:num w:numId="2" w16cid:durableId="1459373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31DAA"/>
    <w:rsid w:val="00931DAA"/>
    <w:rsid w:val="00AB2C57"/>
    <w:rsid w:val="00F264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D708"/>
  <w15:docId w15:val="{422C9123-C005-4214-8929-4BB16E2A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4"/>
      <w:ind w:left="4238" w:right="2626" w:hanging="1313"/>
    </w:pPr>
    <w:rPr>
      <w:b/>
      <w:bCs/>
      <w:sz w:val="28"/>
      <w:szCs w:val="2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cdc.gov/coronavirus/2019-ncov/symptoms-testing/symptoms.html"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1104</Words>
  <Characters>6295</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7385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