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209C" w14:textId="4235AC5B" w:rsidR="002F4EEF" w:rsidRPr="006B191C" w:rsidRDefault="00DC2814" w:rsidP="002154AD">
      <w:pPr>
        <w:rPr>
          <w:rFonts w:ascii="Palatino Linotype" w:hAnsi="Palatino Linotype"/>
          <w:b/>
          <w:sz w:val="28"/>
          <w:szCs w:val="24"/>
        </w:rPr>
      </w:pPr>
      <w:r w:rsidRPr="006B191C">
        <w:rPr>
          <w:rFonts w:ascii="Palatino Linotype" w:hAnsi="Palatino Linotype"/>
          <w:b/>
          <w:sz w:val="32"/>
          <w:szCs w:val="24"/>
        </w:rPr>
        <w:t>Home</w:t>
      </w:r>
      <w:r w:rsidR="002154AD" w:rsidRPr="006B191C">
        <w:rPr>
          <w:rFonts w:ascii="Palatino Linotype" w:hAnsi="Palatino Linotype"/>
          <w:b/>
          <w:sz w:val="32"/>
          <w:szCs w:val="24"/>
        </w:rPr>
        <w:t>working p</w:t>
      </w:r>
      <w:r w:rsidR="002F4EEF" w:rsidRPr="006B191C">
        <w:rPr>
          <w:rFonts w:ascii="Palatino Linotype" w:hAnsi="Palatino Linotype"/>
          <w:b/>
          <w:sz w:val="32"/>
          <w:szCs w:val="24"/>
        </w:rPr>
        <w:t>olicy</w:t>
      </w:r>
    </w:p>
    <w:p w14:paraId="4404209D" w14:textId="77777777" w:rsidR="002F4EEF" w:rsidRPr="006B191C" w:rsidRDefault="002F4EEF" w:rsidP="002154AD">
      <w:pPr>
        <w:rPr>
          <w:rFonts w:ascii="Palatino Linotype" w:hAnsi="Palatino Linotype"/>
          <w:sz w:val="24"/>
          <w:szCs w:val="24"/>
        </w:rPr>
      </w:pPr>
    </w:p>
    <w:p w14:paraId="4404209E" w14:textId="06CE9BDB" w:rsidR="002F4EEF" w:rsidRPr="006B191C" w:rsidRDefault="002F4EEF" w:rsidP="002154AD">
      <w:pPr>
        <w:rPr>
          <w:rFonts w:ascii="Palatino Linotype" w:hAnsi="Palatino Linotype"/>
          <w:b/>
          <w:sz w:val="28"/>
          <w:szCs w:val="28"/>
        </w:rPr>
      </w:pPr>
      <w:bookmarkStart w:id="0" w:name="a873742"/>
      <w:bookmarkStart w:id="1" w:name="_Toc279670509"/>
      <w:bookmarkStart w:id="2" w:name="main"/>
      <w:r w:rsidRPr="006B191C">
        <w:rPr>
          <w:rFonts w:ascii="Palatino Linotype" w:hAnsi="Palatino Linotype"/>
          <w:b/>
          <w:sz w:val="28"/>
          <w:szCs w:val="28"/>
        </w:rPr>
        <w:t xml:space="preserve">Policy </w:t>
      </w:r>
      <w:r w:rsidR="002154AD" w:rsidRPr="006B191C">
        <w:rPr>
          <w:rFonts w:ascii="Palatino Linotype" w:hAnsi="Palatino Linotype"/>
          <w:b/>
          <w:sz w:val="28"/>
          <w:szCs w:val="28"/>
        </w:rPr>
        <w:t>s</w:t>
      </w:r>
      <w:r w:rsidRPr="006B191C">
        <w:rPr>
          <w:rFonts w:ascii="Palatino Linotype" w:hAnsi="Palatino Linotype"/>
          <w:b/>
          <w:sz w:val="28"/>
          <w:szCs w:val="28"/>
        </w:rPr>
        <w:t>tatement</w:t>
      </w:r>
      <w:bookmarkEnd w:id="0"/>
      <w:bookmarkEnd w:id="1"/>
    </w:p>
    <w:p w14:paraId="1B0D2A7B" w14:textId="63F60B4F" w:rsidR="00C545D7" w:rsidRPr="006B191C" w:rsidRDefault="00C545D7" w:rsidP="002154AD">
      <w:pPr>
        <w:rPr>
          <w:rFonts w:ascii="Palatino Linotype" w:hAnsi="Palatino Linotype"/>
          <w:sz w:val="24"/>
          <w:szCs w:val="24"/>
        </w:rPr>
      </w:pPr>
      <w:r w:rsidRPr="006B191C">
        <w:rPr>
          <w:rFonts w:ascii="Palatino Linotype" w:hAnsi="Palatino Linotype"/>
          <w:sz w:val="24"/>
          <w:szCs w:val="24"/>
        </w:rPr>
        <w:t xml:space="preserve">Employees may undertake some of their duties away from </w:t>
      </w:r>
      <w:r w:rsidR="000B5D0E" w:rsidRPr="006B191C">
        <w:rPr>
          <w:rFonts w:ascii="Palatino Linotype" w:hAnsi="Palatino Linotype"/>
          <w:sz w:val="24"/>
          <w:szCs w:val="24"/>
        </w:rPr>
        <w:t>one of the Company’s workplaces or away from their</w:t>
      </w:r>
      <w:r w:rsidRPr="006B191C">
        <w:rPr>
          <w:rFonts w:ascii="Palatino Linotype" w:hAnsi="Palatino Linotype"/>
          <w:sz w:val="24"/>
          <w:szCs w:val="24"/>
        </w:rPr>
        <w:t xml:space="preserve"> normal place o</w:t>
      </w:r>
      <w:r w:rsidR="00E279BF" w:rsidRPr="006B191C">
        <w:rPr>
          <w:rFonts w:ascii="Palatino Linotype" w:hAnsi="Palatino Linotype"/>
          <w:sz w:val="24"/>
          <w:szCs w:val="24"/>
        </w:rPr>
        <w:t>f</w:t>
      </w:r>
      <w:r w:rsidRPr="006B191C">
        <w:rPr>
          <w:rFonts w:ascii="Palatino Linotype" w:hAnsi="Palatino Linotype"/>
          <w:sz w:val="24"/>
          <w:szCs w:val="24"/>
        </w:rPr>
        <w:t xml:space="preserve"> work, for a number of reasons and with varying degrees of frequency. </w:t>
      </w:r>
    </w:p>
    <w:p w14:paraId="711CB442" w14:textId="753C2AA7" w:rsidR="005C1B6A" w:rsidRPr="006B191C" w:rsidRDefault="005C1B6A" w:rsidP="002154AD">
      <w:pPr>
        <w:rPr>
          <w:rFonts w:ascii="Palatino Linotype" w:hAnsi="Palatino Linotype"/>
          <w:sz w:val="24"/>
          <w:szCs w:val="24"/>
        </w:rPr>
      </w:pPr>
    </w:p>
    <w:p w14:paraId="203D516A" w14:textId="0D95F48D" w:rsidR="005C1B6A" w:rsidRPr="006B191C" w:rsidRDefault="005C1B6A" w:rsidP="002154AD">
      <w:pPr>
        <w:rPr>
          <w:rFonts w:ascii="Palatino Linotype" w:hAnsi="Palatino Linotype"/>
          <w:sz w:val="24"/>
          <w:szCs w:val="24"/>
        </w:rPr>
      </w:pPr>
      <w:r w:rsidRPr="006B191C">
        <w:rPr>
          <w:rFonts w:ascii="Palatino Linotype" w:hAnsi="Palatino Linotype"/>
          <w:sz w:val="24"/>
          <w:szCs w:val="24"/>
        </w:rPr>
        <w:t xml:space="preserve">The Company recognises that homeworking can be beneficial for individuals and, to this end, will seek to accommodate it wherever possible. </w:t>
      </w:r>
    </w:p>
    <w:p w14:paraId="4CD371A8" w14:textId="66BC08DB" w:rsidR="005C1B6A" w:rsidRPr="006B191C" w:rsidRDefault="005C1B6A" w:rsidP="002154AD">
      <w:pPr>
        <w:rPr>
          <w:rFonts w:ascii="Palatino Linotype" w:hAnsi="Palatino Linotype"/>
          <w:sz w:val="24"/>
          <w:szCs w:val="24"/>
        </w:rPr>
      </w:pPr>
    </w:p>
    <w:p w14:paraId="56AC96B2" w14:textId="24F3C3BE" w:rsidR="005C1B6A" w:rsidRPr="006B191C" w:rsidRDefault="005C1B6A" w:rsidP="002154AD">
      <w:pPr>
        <w:rPr>
          <w:rFonts w:ascii="Palatino Linotype" w:hAnsi="Palatino Linotype"/>
          <w:sz w:val="24"/>
          <w:szCs w:val="24"/>
        </w:rPr>
      </w:pPr>
      <w:r w:rsidRPr="006B191C">
        <w:rPr>
          <w:rFonts w:ascii="Palatino Linotype" w:hAnsi="Palatino Linotype"/>
          <w:sz w:val="24"/>
          <w:szCs w:val="24"/>
        </w:rPr>
        <w:t xml:space="preserve">Homeworking is understood to mean working from home on an occasional, </w:t>
      </w:r>
      <w:proofErr w:type="gramStart"/>
      <w:r w:rsidRPr="006B191C">
        <w:rPr>
          <w:rFonts w:ascii="Palatino Linotype" w:hAnsi="Palatino Linotype"/>
          <w:sz w:val="24"/>
          <w:szCs w:val="24"/>
        </w:rPr>
        <w:t>temporary</w:t>
      </w:r>
      <w:proofErr w:type="gramEnd"/>
      <w:r w:rsidRPr="006B191C">
        <w:rPr>
          <w:rFonts w:ascii="Palatino Linotype" w:hAnsi="Palatino Linotype"/>
          <w:sz w:val="24"/>
          <w:szCs w:val="24"/>
        </w:rPr>
        <w:t xml:space="preserve"> o</w:t>
      </w:r>
      <w:r w:rsidR="003256C8">
        <w:rPr>
          <w:rFonts w:ascii="Palatino Linotype" w:hAnsi="Palatino Linotype"/>
          <w:sz w:val="24"/>
          <w:szCs w:val="24"/>
        </w:rPr>
        <w:t>r</w:t>
      </w:r>
      <w:r w:rsidRPr="006B191C">
        <w:rPr>
          <w:rFonts w:ascii="Palatino Linotype" w:hAnsi="Palatino Linotype"/>
          <w:sz w:val="24"/>
          <w:szCs w:val="24"/>
        </w:rPr>
        <w:t xml:space="preserve"> permanent basis. It simply means that employees conduct their job from home with the same contractual obligations, such as core working hours. </w:t>
      </w:r>
    </w:p>
    <w:p w14:paraId="7F04649F" w14:textId="0E5D1DE9" w:rsidR="00C545D7" w:rsidRPr="006B191C" w:rsidRDefault="00C545D7" w:rsidP="002154AD">
      <w:pPr>
        <w:rPr>
          <w:rFonts w:ascii="Palatino Linotype" w:hAnsi="Palatino Linotype"/>
          <w:sz w:val="24"/>
          <w:szCs w:val="24"/>
        </w:rPr>
      </w:pPr>
    </w:p>
    <w:p w14:paraId="31ADFF86" w14:textId="77777777" w:rsidR="00BC75F2" w:rsidRPr="006B191C" w:rsidRDefault="000B5D0E" w:rsidP="002154AD">
      <w:pPr>
        <w:rPr>
          <w:rFonts w:ascii="Palatino Linotype" w:hAnsi="Palatino Linotype"/>
          <w:sz w:val="24"/>
          <w:szCs w:val="24"/>
        </w:rPr>
      </w:pPr>
      <w:r w:rsidRPr="006B191C">
        <w:rPr>
          <w:rFonts w:ascii="Palatino Linotype" w:hAnsi="Palatino Linotype"/>
          <w:sz w:val="24"/>
          <w:szCs w:val="24"/>
        </w:rPr>
        <w:t>There are two main categories of homeworking</w:t>
      </w:r>
      <w:r w:rsidR="00BC75F2" w:rsidRPr="006B191C">
        <w:rPr>
          <w:rFonts w:ascii="Palatino Linotype" w:hAnsi="Palatino Linotype"/>
          <w:sz w:val="24"/>
          <w:szCs w:val="24"/>
        </w:rPr>
        <w:t>:</w:t>
      </w:r>
    </w:p>
    <w:p w14:paraId="25511E6E" w14:textId="7B30775E" w:rsidR="000B5D0E" w:rsidRPr="006B191C" w:rsidRDefault="000B5D0E" w:rsidP="002154AD">
      <w:pPr>
        <w:rPr>
          <w:rFonts w:ascii="Palatino Linotype" w:hAnsi="Palatino Linotype"/>
          <w:sz w:val="24"/>
          <w:szCs w:val="24"/>
        </w:rPr>
      </w:pPr>
      <w:r w:rsidRPr="006B191C">
        <w:rPr>
          <w:rFonts w:ascii="Palatino Linotype" w:hAnsi="Palatino Linotype"/>
          <w:sz w:val="24"/>
          <w:szCs w:val="24"/>
        </w:rPr>
        <w:t xml:space="preserve"> </w:t>
      </w:r>
    </w:p>
    <w:p w14:paraId="3FA2A389" w14:textId="7E51EA39" w:rsidR="00BC75F2" w:rsidRPr="006B191C" w:rsidRDefault="002154AD" w:rsidP="002154AD">
      <w:pPr>
        <w:pStyle w:val="ListParagraph"/>
        <w:numPr>
          <w:ilvl w:val="0"/>
          <w:numId w:val="14"/>
        </w:numPr>
        <w:rPr>
          <w:rFonts w:ascii="Palatino Linotype" w:hAnsi="Palatino Linotype"/>
          <w:sz w:val="24"/>
          <w:szCs w:val="24"/>
        </w:rPr>
      </w:pPr>
      <w:r w:rsidRPr="006B191C">
        <w:rPr>
          <w:rFonts w:ascii="Palatino Linotype" w:hAnsi="Palatino Linotype"/>
          <w:sz w:val="24"/>
          <w:szCs w:val="24"/>
        </w:rPr>
        <w:t>o</w:t>
      </w:r>
      <w:r w:rsidR="000B5D0E" w:rsidRPr="006B191C">
        <w:rPr>
          <w:rFonts w:ascii="Palatino Linotype" w:hAnsi="Palatino Linotype"/>
          <w:sz w:val="24"/>
          <w:szCs w:val="24"/>
        </w:rPr>
        <w:t>ccasional/ad hoc homeworking</w:t>
      </w:r>
      <w:r w:rsidRPr="006B191C">
        <w:rPr>
          <w:rFonts w:ascii="Palatino Linotype" w:hAnsi="Palatino Linotype"/>
          <w:sz w:val="24"/>
          <w:szCs w:val="24"/>
        </w:rPr>
        <w:t>:</w:t>
      </w:r>
      <w:r w:rsidR="000B5D0E" w:rsidRPr="006B191C">
        <w:rPr>
          <w:rFonts w:ascii="Palatino Linotype" w:hAnsi="Palatino Linotype"/>
          <w:sz w:val="24"/>
          <w:szCs w:val="24"/>
        </w:rPr>
        <w:t xml:space="preserve"> </w:t>
      </w:r>
      <w:r w:rsidRPr="006B191C">
        <w:rPr>
          <w:rFonts w:ascii="Palatino Linotype" w:hAnsi="Palatino Linotype"/>
          <w:sz w:val="24"/>
          <w:szCs w:val="24"/>
        </w:rPr>
        <w:t>t</w:t>
      </w:r>
      <w:r w:rsidR="000B5D0E" w:rsidRPr="006B191C">
        <w:rPr>
          <w:rFonts w:ascii="Palatino Linotype" w:hAnsi="Palatino Linotype"/>
          <w:sz w:val="24"/>
          <w:szCs w:val="24"/>
        </w:rPr>
        <w:t xml:space="preserve">his arises in relation to specific pieces of work or for specific periods. It does not follow a regular pattern, is combined with working from the employee’s normal Company workplace and is subject to the prior approval of a </w:t>
      </w:r>
      <w:r w:rsidRPr="006B191C">
        <w:rPr>
          <w:rFonts w:ascii="Palatino Linotype" w:hAnsi="Palatino Linotype"/>
          <w:sz w:val="24"/>
          <w:szCs w:val="24"/>
        </w:rPr>
        <w:t>line m</w:t>
      </w:r>
      <w:r w:rsidR="000B5D0E" w:rsidRPr="006B191C">
        <w:rPr>
          <w:rFonts w:ascii="Palatino Linotype" w:hAnsi="Palatino Linotype"/>
          <w:sz w:val="24"/>
          <w:szCs w:val="24"/>
        </w:rPr>
        <w:t>anager. It may be granted as part of a phased return to work after maternity or sickness absence, or be a temporary arrangement due to family commitm</w:t>
      </w:r>
      <w:r w:rsidR="00BC75F2" w:rsidRPr="006B191C">
        <w:rPr>
          <w:rFonts w:ascii="Palatino Linotype" w:hAnsi="Palatino Linotype"/>
          <w:sz w:val="24"/>
          <w:szCs w:val="24"/>
        </w:rPr>
        <w:t>ents or domestic circumstances</w:t>
      </w:r>
    </w:p>
    <w:p w14:paraId="51D78DBF" w14:textId="5620E8E8" w:rsidR="000B5D0E" w:rsidRPr="006B191C" w:rsidRDefault="002154AD" w:rsidP="002154AD">
      <w:pPr>
        <w:pStyle w:val="ListParagraph"/>
        <w:numPr>
          <w:ilvl w:val="0"/>
          <w:numId w:val="14"/>
        </w:numPr>
        <w:rPr>
          <w:rFonts w:ascii="Palatino Linotype" w:hAnsi="Palatino Linotype"/>
          <w:sz w:val="24"/>
          <w:szCs w:val="24"/>
        </w:rPr>
      </w:pPr>
      <w:r w:rsidRPr="006B191C">
        <w:rPr>
          <w:rFonts w:ascii="Palatino Linotype" w:hAnsi="Palatino Linotype"/>
          <w:sz w:val="24"/>
          <w:szCs w:val="24"/>
        </w:rPr>
        <w:t>r</w:t>
      </w:r>
      <w:r w:rsidR="000B5D0E" w:rsidRPr="006B191C">
        <w:rPr>
          <w:rFonts w:ascii="Palatino Linotype" w:hAnsi="Palatino Linotype"/>
          <w:sz w:val="24"/>
          <w:szCs w:val="24"/>
        </w:rPr>
        <w:t>egular homeworking</w:t>
      </w:r>
      <w:r w:rsidRPr="006B191C">
        <w:rPr>
          <w:rFonts w:ascii="Palatino Linotype" w:hAnsi="Palatino Linotype"/>
          <w:sz w:val="24"/>
          <w:szCs w:val="24"/>
        </w:rPr>
        <w:t>:</w:t>
      </w:r>
      <w:r w:rsidR="000B5D0E" w:rsidRPr="006B191C">
        <w:rPr>
          <w:rFonts w:ascii="Palatino Linotype" w:hAnsi="Palatino Linotype"/>
          <w:sz w:val="24"/>
          <w:szCs w:val="24"/>
        </w:rPr>
        <w:t xml:space="preserve"> </w:t>
      </w:r>
      <w:r w:rsidRPr="006B191C">
        <w:rPr>
          <w:rFonts w:ascii="Palatino Linotype" w:hAnsi="Palatino Linotype"/>
          <w:sz w:val="24"/>
          <w:szCs w:val="24"/>
        </w:rPr>
        <w:t>t</w:t>
      </w:r>
      <w:r w:rsidR="000B5D0E" w:rsidRPr="006B191C">
        <w:rPr>
          <w:rFonts w:ascii="Palatino Linotype" w:hAnsi="Palatino Linotype"/>
          <w:sz w:val="24"/>
          <w:szCs w:val="24"/>
        </w:rPr>
        <w:t>his is an agreement between the Company and the employee to work the working week from home, or a combination of homeworking and attendance at a Company workplace, on a regular and on-going basis.</w:t>
      </w:r>
    </w:p>
    <w:p w14:paraId="608462C4" w14:textId="77777777" w:rsidR="000F194A" w:rsidRPr="006B191C" w:rsidRDefault="000F194A" w:rsidP="002154AD">
      <w:pPr>
        <w:rPr>
          <w:rFonts w:ascii="Palatino Linotype" w:hAnsi="Palatino Linotype"/>
          <w:sz w:val="24"/>
          <w:szCs w:val="24"/>
        </w:rPr>
      </w:pPr>
    </w:p>
    <w:p w14:paraId="440420A1" w14:textId="577831C8" w:rsidR="002F4EEF" w:rsidRPr="006B191C" w:rsidRDefault="00C545D7" w:rsidP="002154AD">
      <w:pPr>
        <w:rPr>
          <w:rFonts w:ascii="Palatino Linotype" w:hAnsi="Palatino Linotype"/>
          <w:sz w:val="24"/>
          <w:szCs w:val="24"/>
        </w:rPr>
      </w:pPr>
      <w:r w:rsidRPr="006B191C">
        <w:rPr>
          <w:rFonts w:ascii="Palatino Linotype" w:hAnsi="Palatino Linotype"/>
          <w:sz w:val="24"/>
          <w:szCs w:val="24"/>
        </w:rPr>
        <w:t xml:space="preserve">Whatever the circumstances leading to a situation where Company employees </w:t>
      </w:r>
      <w:r w:rsidR="00FC40E9" w:rsidRPr="006B191C">
        <w:rPr>
          <w:rFonts w:ascii="Palatino Linotype" w:hAnsi="Palatino Linotype"/>
          <w:sz w:val="24"/>
          <w:szCs w:val="24"/>
        </w:rPr>
        <w:t>have been granted permission or recruited to work</w:t>
      </w:r>
      <w:r w:rsidRPr="006B191C">
        <w:rPr>
          <w:rFonts w:ascii="Palatino Linotype" w:hAnsi="Palatino Linotype"/>
          <w:sz w:val="24"/>
          <w:szCs w:val="24"/>
        </w:rPr>
        <w:t xml:space="preserve"> from home, this policy applies and all employees much comply with the requirements set out below. </w:t>
      </w:r>
    </w:p>
    <w:p w14:paraId="391AA14B" w14:textId="4DAA99B4" w:rsidR="005C1B6A" w:rsidRPr="006B191C" w:rsidRDefault="005C1B6A" w:rsidP="002154AD">
      <w:pPr>
        <w:rPr>
          <w:rFonts w:ascii="Palatino Linotype" w:hAnsi="Palatino Linotype"/>
          <w:sz w:val="24"/>
          <w:szCs w:val="24"/>
        </w:rPr>
      </w:pPr>
    </w:p>
    <w:p w14:paraId="24D777F7" w14:textId="30CEEE3A" w:rsidR="005C1B6A" w:rsidRPr="006B191C" w:rsidRDefault="005C1B6A" w:rsidP="002154AD">
      <w:pPr>
        <w:rPr>
          <w:rFonts w:ascii="Palatino Linotype" w:hAnsi="Palatino Linotype"/>
          <w:sz w:val="24"/>
          <w:szCs w:val="24"/>
        </w:rPr>
      </w:pPr>
      <w:r w:rsidRPr="006B191C">
        <w:rPr>
          <w:rFonts w:ascii="Palatino Linotype" w:hAnsi="Palatino Linotype"/>
          <w:sz w:val="24"/>
          <w:szCs w:val="24"/>
        </w:rPr>
        <w:t xml:space="preserve">Please note that this policy should not be taken as forming an employment contract and may be updated at any time. </w:t>
      </w:r>
    </w:p>
    <w:p w14:paraId="440420A2" w14:textId="77777777" w:rsidR="00DC2814" w:rsidRPr="006B191C" w:rsidRDefault="00DC2814" w:rsidP="002154AD">
      <w:pPr>
        <w:rPr>
          <w:rFonts w:ascii="Palatino Linotype" w:hAnsi="Palatino Linotype"/>
          <w:sz w:val="24"/>
          <w:szCs w:val="24"/>
        </w:rPr>
      </w:pPr>
      <w:bookmarkStart w:id="3" w:name="a174646"/>
      <w:bookmarkStart w:id="4" w:name="_Toc279670510"/>
    </w:p>
    <w:bookmarkEnd w:id="3"/>
    <w:bookmarkEnd w:id="4"/>
    <w:p w14:paraId="440420A3" w14:textId="3DE14FD3" w:rsidR="002F4EEF" w:rsidRPr="006B191C" w:rsidRDefault="000F194A" w:rsidP="002154AD">
      <w:pPr>
        <w:rPr>
          <w:rFonts w:ascii="Palatino Linotype" w:hAnsi="Palatino Linotype"/>
          <w:b/>
          <w:sz w:val="28"/>
          <w:szCs w:val="28"/>
        </w:rPr>
      </w:pPr>
      <w:r w:rsidRPr="006B191C">
        <w:rPr>
          <w:rFonts w:ascii="Palatino Linotype" w:hAnsi="Palatino Linotype"/>
          <w:b/>
          <w:sz w:val="28"/>
          <w:szCs w:val="28"/>
        </w:rPr>
        <w:t xml:space="preserve">Eligibility </w:t>
      </w:r>
    </w:p>
    <w:p w14:paraId="0DA86D65" w14:textId="77777777" w:rsidR="00BC75F2" w:rsidRPr="006B191C" w:rsidRDefault="000F194A" w:rsidP="002154AD">
      <w:pPr>
        <w:rPr>
          <w:rFonts w:ascii="Palatino Linotype" w:hAnsi="Palatino Linotype"/>
          <w:sz w:val="24"/>
          <w:szCs w:val="24"/>
        </w:rPr>
      </w:pPr>
      <w:r w:rsidRPr="006B191C">
        <w:rPr>
          <w:rFonts w:ascii="Palatino Linotype" w:hAnsi="Palatino Linotype"/>
          <w:sz w:val="24"/>
          <w:szCs w:val="24"/>
        </w:rPr>
        <w:t xml:space="preserve">Employees are eligible to apply for homeworking </w:t>
      </w:r>
      <w:r w:rsidR="003C4E21" w:rsidRPr="006B191C">
        <w:rPr>
          <w:rFonts w:ascii="Palatino Linotype" w:hAnsi="Palatino Linotype"/>
          <w:sz w:val="24"/>
          <w:szCs w:val="24"/>
        </w:rPr>
        <w:t>in the following circumstances</w:t>
      </w:r>
      <w:r w:rsidR="00BC75F2" w:rsidRPr="006B191C">
        <w:rPr>
          <w:rFonts w:ascii="Palatino Linotype" w:hAnsi="Palatino Linotype"/>
          <w:sz w:val="24"/>
          <w:szCs w:val="24"/>
        </w:rPr>
        <w:t>:</w:t>
      </w:r>
    </w:p>
    <w:p w14:paraId="7B3D2FB2" w14:textId="77777777" w:rsidR="00BC75F2" w:rsidRPr="006B191C" w:rsidRDefault="00BC75F2" w:rsidP="002154AD">
      <w:pPr>
        <w:rPr>
          <w:rFonts w:ascii="Palatino Linotype" w:hAnsi="Palatino Linotype"/>
          <w:sz w:val="24"/>
          <w:szCs w:val="24"/>
        </w:rPr>
      </w:pPr>
    </w:p>
    <w:p w14:paraId="27854E23" w14:textId="05E2C9F3" w:rsidR="00BC75F2" w:rsidRPr="006B191C" w:rsidRDefault="002154AD" w:rsidP="002154AD">
      <w:pPr>
        <w:pStyle w:val="ListParagraph"/>
        <w:numPr>
          <w:ilvl w:val="0"/>
          <w:numId w:val="24"/>
        </w:numPr>
        <w:rPr>
          <w:rFonts w:ascii="Palatino Linotype" w:hAnsi="Palatino Linotype"/>
          <w:sz w:val="24"/>
          <w:szCs w:val="24"/>
        </w:rPr>
      </w:pPr>
      <w:r w:rsidRPr="006B191C">
        <w:rPr>
          <w:rFonts w:ascii="Palatino Linotype" w:hAnsi="Palatino Linotype"/>
          <w:sz w:val="24"/>
          <w:szCs w:val="24"/>
        </w:rPr>
        <w:t>w</w:t>
      </w:r>
      <w:r w:rsidR="003C4E21" w:rsidRPr="006B191C">
        <w:rPr>
          <w:rFonts w:ascii="Palatino Linotype" w:hAnsi="Palatino Linotype"/>
          <w:sz w:val="24"/>
          <w:szCs w:val="24"/>
        </w:rPr>
        <w:t>here the employee has successfully completed the probationary period attached to their job role</w:t>
      </w:r>
    </w:p>
    <w:p w14:paraId="578931C8" w14:textId="47D7889D" w:rsidR="003C4E21" w:rsidRPr="006B191C" w:rsidRDefault="002154AD" w:rsidP="002154AD">
      <w:pPr>
        <w:pStyle w:val="ListParagraph"/>
        <w:numPr>
          <w:ilvl w:val="0"/>
          <w:numId w:val="24"/>
        </w:numPr>
        <w:rPr>
          <w:rFonts w:ascii="Palatino Linotype" w:hAnsi="Palatino Linotype"/>
          <w:sz w:val="24"/>
          <w:szCs w:val="24"/>
        </w:rPr>
      </w:pPr>
      <w:r w:rsidRPr="006B191C">
        <w:rPr>
          <w:rFonts w:ascii="Palatino Linotype" w:hAnsi="Palatino Linotype"/>
          <w:sz w:val="24"/>
          <w:szCs w:val="24"/>
        </w:rPr>
        <w:lastRenderedPageBreak/>
        <w:t>w</w:t>
      </w:r>
      <w:r w:rsidR="003C4E21" w:rsidRPr="006B191C">
        <w:rPr>
          <w:rFonts w:ascii="Palatino Linotype" w:hAnsi="Palatino Linotype"/>
          <w:sz w:val="24"/>
          <w:szCs w:val="24"/>
        </w:rPr>
        <w:t xml:space="preserve">here the employee’s role does not involve supervisory duties that require undertaking in person alongside the team members involved </w:t>
      </w:r>
    </w:p>
    <w:p w14:paraId="32A0C86D" w14:textId="65E78102" w:rsidR="005C1B6A" w:rsidRPr="006B191C" w:rsidRDefault="005C1B6A" w:rsidP="002154AD">
      <w:pPr>
        <w:pStyle w:val="ListParagraph"/>
        <w:numPr>
          <w:ilvl w:val="0"/>
          <w:numId w:val="24"/>
        </w:numPr>
        <w:rPr>
          <w:rFonts w:ascii="Palatino Linotype" w:hAnsi="Palatino Linotype"/>
          <w:sz w:val="24"/>
          <w:szCs w:val="24"/>
        </w:rPr>
      </w:pPr>
      <w:r w:rsidRPr="006B191C">
        <w:rPr>
          <w:rFonts w:ascii="Palatino Linotype" w:hAnsi="Palatino Linotype"/>
          <w:sz w:val="24"/>
          <w:szCs w:val="24"/>
        </w:rPr>
        <w:t xml:space="preserve">where their home environment is suitable </w:t>
      </w:r>
    </w:p>
    <w:p w14:paraId="4AD3418E" w14:textId="69F03FF7" w:rsidR="00BC75F2" w:rsidRPr="006B191C" w:rsidRDefault="002154AD" w:rsidP="002154AD">
      <w:pPr>
        <w:pStyle w:val="ListParagraph"/>
        <w:numPr>
          <w:ilvl w:val="0"/>
          <w:numId w:val="24"/>
        </w:numPr>
        <w:rPr>
          <w:rFonts w:ascii="Palatino Linotype" w:hAnsi="Palatino Linotype"/>
          <w:sz w:val="24"/>
          <w:szCs w:val="24"/>
        </w:rPr>
      </w:pPr>
      <w:r w:rsidRPr="006B191C">
        <w:rPr>
          <w:rFonts w:ascii="Palatino Linotype" w:hAnsi="Palatino Linotype"/>
          <w:sz w:val="24"/>
          <w:szCs w:val="24"/>
        </w:rPr>
        <w:t>n</w:t>
      </w:r>
      <w:r w:rsidR="003C4E21" w:rsidRPr="006B191C">
        <w:rPr>
          <w:rFonts w:ascii="Palatino Linotype" w:hAnsi="Palatino Linotype"/>
          <w:sz w:val="24"/>
          <w:szCs w:val="24"/>
        </w:rPr>
        <w:t>o aspect of the employee’s recent appraisal was marked as unsatisfactory</w:t>
      </w:r>
    </w:p>
    <w:p w14:paraId="67743389" w14:textId="12884838" w:rsidR="003C4E21" w:rsidRPr="006B191C" w:rsidRDefault="002154AD" w:rsidP="002154AD">
      <w:pPr>
        <w:pStyle w:val="ListParagraph"/>
        <w:numPr>
          <w:ilvl w:val="0"/>
          <w:numId w:val="24"/>
        </w:numPr>
        <w:rPr>
          <w:rFonts w:ascii="Palatino Linotype" w:hAnsi="Palatino Linotype"/>
          <w:sz w:val="24"/>
          <w:szCs w:val="24"/>
        </w:rPr>
      </w:pPr>
      <w:r w:rsidRPr="006B191C">
        <w:rPr>
          <w:rFonts w:ascii="Palatino Linotype" w:hAnsi="Palatino Linotype"/>
          <w:sz w:val="24"/>
          <w:szCs w:val="24"/>
        </w:rPr>
        <w:t>t</w:t>
      </w:r>
      <w:r w:rsidR="003C4E21" w:rsidRPr="006B191C">
        <w:rPr>
          <w:rFonts w:ascii="Palatino Linotype" w:hAnsi="Palatino Linotype"/>
          <w:sz w:val="24"/>
          <w:szCs w:val="24"/>
        </w:rPr>
        <w:t>he employee’s disciplinary record is clean</w:t>
      </w:r>
      <w:r w:rsidRPr="006B191C">
        <w:rPr>
          <w:rFonts w:ascii="Palatino Linotype" w:hAnsi="Palatino Linotype"/>
          <w:sz w:val="24"/>
          <w:szCs w:val="24"/>
        </w:rPr>
        <w:t>.</w:t>
      </w:r>
      <w:r w:rsidR="003C4E21" w:rsidRPr="006B191C">
        <w:rPr>
          <w:rFonts w:ascii="Palatino Linotype" w:hAnsi="Palatino Linotype"/>
          <w:sz w:val="24"/>
          <w:szCs w:val="24"/>
        </w:rPr>
        <w:t xml:space="preserve"> </w:t>
      </w:r>
    </w:p>
    <w:p w14:paraId="153BD63D" w14:textId="688359E7" w:rsidR="000F194A" w:rsidRPr="006B191C" w:rsidRDefault="000F194A" w:rsidP="002154AD">
      <w:pPr>
        <w:rPr>
          <w:rFonts w:ascii="Palatino Linotype" w:hAnsi="Palatino Linotype"/>
          <w:sz w:val="24"/>
          <w:szCs w:val="24"/>
        </w:rPr>
      </w:pPr>
    </w:p>
    <w:p w14:paraId="2F089C1C" w14:textId="43AABC9D" w:rsidR="00361C45" w:rsidRPr="006B191C" w:rsidRDefault="00361C45" w:rsidP="002154AD">
      <w:pPr>
        <w:rPr>
          <w:rFonts w:ascii="Palatino Linotype" w:hAnsi="Palatino Linotype"/>
          <w:sz w:val="24"/>
          <w:szCs w:val="24"/>
        </w:rPr>
      </w:pPr>
      <w:bookmarkStart w:id="5" w:name="a788794"/>
      <w:r w:rsidRPr="006B191C">
        <w:rPr>
          <w:rFonts w:ascii="Palatino Linotype" w:hAnsi="Palatino Linotype"/>
          <w:sz w:val="24"/>
          <w:szCs w:val="24"/>
        </w:rPr>
        <w:t xml:space="preserve">Applications for homeworking will be granted where the employee’s </w:t>
      </w:r>
      <w:r w:rsidR="002154AD" w:rsidRPr="006B191C">
        <w:rPr>
          <w:rFonts w:ascii="Palatino Linotype" w:hAnsi="Palatino Linotype"/>
          <w:sz w:val="24"/>
          <w:szCs w:val="24"/>
        </w:rPr>
        <w:t>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 xml:space="preserve">anager is satisfied that the needs of the business can continue to be met while the employee works from home. </w:t>
      </w:r>
    </w:p>
    <w:p w14:paraId="178CAF6F" w14:textId="0B32E7E8" w:rsidR="00361C45" w:rsidRPr="006B191C" w:rsidRDefault="00361C45" w:rsidP="002154AD">
      <w:pPr>
        <w:rPr>
          <w:rFonts w:ascii="Palatino Linotype" w:hAnsi="Palatino Linotype"/>
          <w:sz w:val="24"/>
          <w:szCs w:val="24"/>
        </w:rPr>
      </w:pPr>
    </w:p>
    <w:p w14:paraId="440420AE" w14:textId="29A46804" w:rsidR="002F4EEF" w:rsidRPr="006B191C" w:rsidRDefault="00361C45" w:rsidP="002154AD">
      <w:pPr>
        <w:rPr>
          <w:rFonts w:ascii="Palatino Linotype" w:hAnsi="Palatino Linotype"/>
          <w:sz w:val="24"/>
          <w:szCs w:val="24"/>
        </w:rPr>
      </w:pPr>
      <w:r w:rsidRPr="006B191C">
        <w:rPr>
          <w:rFonts w:ascii="Palatino Linotype" w:hAnsi="Palatino Linotype"/>
          <w:sz w:val="24"/>
          <w:szCs w:val="24"/>
        </w:rPr>
        <w:t xml:space="preserve">Homeworking must be cost-effective and ensure that there is no significant increase in workload on colleagues. The work done by the employee must be capable of being done from home. </w:t>
      </w:r>
    </w:p>
    <w:p w14:paraId="2337233E" w14:textId="395C90BB" w:rsidR="00361C45" w:rsidRPr="006B191C" w:rsidRDefault="00361C45" w:rsidP="002154AD">
      <w:pPr>
        <w:rPr>
          <w:rFonts w:ascii="Palatino Linotype" w:hAnsi="Palatino Linotype"/>
          <w:sz w:val="24"/>
          <w:szCs w:val="24"/>
        </w:rPr>
      </w:pPr>
    </w:p>
    <w:p w14:paraId="440420B0" w14:textId="541E456D" w:rsidR="002F4EEF" w:rsidRPr="006B191C" w:rsidRDefault="00361C45" w:rsidP="002154AD">
      <w:pPr>
        <w:rPr>
          <w:rFonts w:ascii="Palatino Linotype" w:hAnsi="Palatino Linotype"/>
          <w:color w:val="C0504D" w:themeColor="accent2"/>
          <w:sz w:val="24"/>
          <w:szCs w:val="24"/>
        </w:rPr>
      </w:pPr>
      <w:r w:rsidRPr="006B191C">
        <w:rPr>
          <w:rFonts w:ascii="Palatino Linotype" w:hAnsi="Palatino Linotype"/>
          <w:sz w:val="24"/>
          <w:szCs w:val="24"/>
        </w:rPr>
        <w:t xml:space="preserve">The </w:t>
      </w:r>
      <w:r w:rsidR="002154AD" w:rsidRPr="006B191C">
        <w:rPr>
          <w:rFonts w:ascii="Palatino Linotype" w:hAnsi="Palatino Linotype"/>
          <w:sz w:val="24"/>
          <w:szCs w:val="24"/>
        </w:rPr>
        <w:t>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 xml:space="preserve">anager may liaise with the HR Department in relation to applications for homeworking, to confirm the arrangements. </w:t>
      </w:r>
      <w:bookmarkEnd w:id="5"/>
    </w:p>
    <w:p w14:paraId="440420B3" w14:textId="4B944FE7" w:rsidR="000A08C3" w:rsidRPr="006B191C" w:rsidRDefault="000A08C3" w:rsidP="002154AD">
      <w:pPr>
        <w:rPr>
          <w:rFonts w:ascii="Palatino Linotype" w:hAnsi="Palatino Linotype"/>
          <w:color w:val="C0504D" w:themeColor="accent2"/>
          <w:sz w:val="28"/>
          <w:szCs w:val="28"/>
        </w:rPr>
      </w:pPr>
    </w:p>
    <w:p w14:paraId="440420B4" w14:textId="7C0C2696" w:rsidR="002F4EEF" w:rsidRPr="006B191C" w:rsidRDefault="001117CC" w:rsidP="002154AD">
      <w:pPr>
        <w:keepNext/>
        <w:rPr>
          <w:rFonts w:ascii="Palatino Linotype" w:hAnsi="Palatino Linotype"/>
          <w:b/>
          <w:sz w:val="28"/>
          <w:szCs w:val="28"/>
        </w:rPr>
      </w:pPr>
      <w:bookmarkStart w:id="6" w:name="a899653"/>
      <w:bookmarkStart w:id="7" w:name="_Toc279670511"/>
      <w:r w:rsidRPr="006B191C">
        <w:rPr>
          <w:rFonts w:ascii="Palatino Linotype" w:hAnsi="Palatino Linotype"/>
          <w:b/>
          <w:sz w:val="28"/>
          <w:szCs w:val="28"/>
        </w:rPr>
        <w:t xml:space="preserve">Making </w:t>
      </w:r>
      <w:r w:rsidR="00CF5DAA" w:rsidRPr="006B191C">
        <w:rPr>
          <w:rFonts w:ascii="Palatino Linotype" w:hAnsi="Palatino Linotype"/>
          <w:b/>
          <w:sz w:val="28"/>
          <w:szCs w:val="28"/>
        </w:rPr>
        <w:t>h</w:t>
      </w:r>
      <w:r w:rsidR="003C4E21" w:rsidRPr="006B191C">
        <w:rPr>
          <w:rFonts w:ascii="Palatino Linotype" w:hAnsi="Palatino Linotype"/>
          <w:b/>
          <w:sz w:val="28"/>
          <w:szCs w:val="28"/>
        </w:rPr>
        <w:t xml:space="preserve">omeworking </w:t>
      </w:r>
      <w:r w:rsidR="00CF5DAA" w:rsidRPr="006B191C">
        <w:rPr>
          <w:rFonts w:ascii="Palatino Linotype" w:hAnsi="Palatino Linotype"/>
          <w:b/>
          <w:sz w:val="28"/>
          <w:szCs w:val="28"/>
        </w:rPr>
        <w:t>a</w:t>
      </w:r>
      <w:r w:rsidR="003C4E21" w:rsidRPr="006B191C">
        <w:rPr>
          <w:rFonts w:ascii="Palatino Linotype" w:hAnsi="Palatino Linotype"/>
          <w:b/>
          <w:sz w:val="28"/>
          <w:szCs w:val="28"/>
        </w:rPr>
        <w:t xml:space="preserve">pplications </w:t>
      </w:r>
      <w:bookmarkEnd w:id="6"/>
      <w:bookmarkEnd w:id="7"/>
    </w:p>
    <w:p w14:paraId="440420C5" w14:textId="0F9E972D" w:rsidR="009E4B4E" w:rsidRPr="006B191C" w:rsidRDefault="003C4E21" w:rsidP="002154AD">
      <w:pPr>
        <w:rPr>
          <w:rFonts w:ascii="Palatino Linotype" w:hAnsi="Palatino Linotype"/>
          <w:sz w:val="24"/>
          <w:szCs w:val="24"/>
        </w:rPr>
      </w:pPr>
      <w:r w:rsidRPr="006B191C">
        <w:rPr>
          <w:rFonts w:ascii="Palatino Linotype" w:hAnsi="Palatino Linotype"/>
          <w:sz w:val="24"/>
          <w:szCs w:val="24"/>
        </w:rPr>
        <w:t xml:space="preserve">Employees that wish to apply for homeworking, either permanently or on a temporary basis, should submit an application to their </w:t>
      </w:r>
      <w:r w:rsidR="002154AD" w:rsidRPr="006B191C">
        <w:rPr>
          <w:rFonts w:ascii="Palatino Linotype" w:hAnsi="Palatino Linotype"/>
          <w:sz w:val="24"/>
          <w:szCs w:val="24"/>
        </w:rPr>
        <w:t>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 xml:space="preserve">anager. </w:t>
      </w:r>
    </w:p>
    <w:p w14:paraId="361F0D61" w14:textId="41865A23" w:rsidR="003C4E21" w:rsidRPr="006B191C" w:rsidRDefault="003C4E21" w:rsidP="002154AD">
      <w:pPr>
        <w:rPr>
          <w:rFonts w:ascii="Palatino Linotype" w:hAnsi="Palatino Linotype"/>
          <w:sz w:val="24"/>
          <w:szCs w:val="24"/>
        </w:rPr>
      </w:pPr>
    </w:p>
    <w:p w14:paraId="5A3CD87D" w14:textId="5118D61E" w:rsidR="00996CF4" w:rsidRPr="006B191C" w:rsidRDefault="00996CF4" w:rsidP="002154AD">
      <w:pPr>
        <w:rPr>
          <w:rFonts w:ascii="Palatino Linotype" w:hAnsi="Palatino Linotype"/>
          <w:sz w:val="24"/>
          <w:szCs w:val="24"/>
        </w:rPr>
      </w:pPr>
      <w:r w:rsidRPr="006B191C">
        <w:rPr>
          <w:rFonts w:ascii="Palatino Linotype" w:hAnsi="Palatino Linotype"/>
          <w:sz w:val="24"/>
          <w:szCs w:val="24"/>
        </w:rPr>
        <w:t>Homeworking may invalidate an employee’s home contents insurance policy. Employees are required to check the policy prior to applying and, if successful, provide a copy of the policy</w:t>
      </w:r>
      <w:r w:rsidR="002154AD" w:rsidRPr="006B191C">
        <w:rPr>
          <w:rFonts w:ascii="Palatino Linotype" w:hAnsi="Palatino Linotype"/>
          <w:sz w:val="24"/>
          <w:szCs w:val="24"/>
        </w:rPr>
        <w:t xml:space="preserve"> wording and schedule to their 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 xml:space="preserve">anager if their application is granted. </w:t>
      </w:r>
    </w:p>
    <w:p w14:paraId="7B142921" w14:textId="77777777" w:rsidR="00996CF4" w:rsidRPr="006B191C" w:rsidRDefault="00996CF4" w:rsidP="002154AD">
      <w:pPr>
        <w:rPr>
          <w:rFonts w:ascii="Palatino Linotype" w:hAnsi="Palatino Linotype"/>
          <w:sz w:val="24"/>
          <w:szCs w:val="24"/>
        </w:rPr>
      </w:pPr>
    </w:p>
    <w:p w14:paraId="56E8ACAB" w14:textId="7497CFEA" w:rsidR="00CA40BD" w:rsidRPr="006B191C" w:rsidRDefault="00CA40BD" w:rsidP="002154AD">
      <w:pPr>
        <w:rPr>
          <w:rFonts w:ascii="Palatino Linotype" w:hAnsi="Palatino Linotype"/>
          <w:b/>
          <w:sz w:val="28"/>
          <w:szCs w:val="28"/>
        </w:rPr>
      </w:pPr>
      <w:r w:rsidRPr="006B191C">
        <w:rPr>
          <w:rFonts w:ascii="Palatino Linotype" w:hAnsi="Palatino Linotype"/>
          <w:b/>
          <w:sz w:val="28"/>
          <w:szCs w:val="28"/>
        </w:rPr>
        <w:t>Occasional/</w:t>
      </w:r>
      <w:r w:rsidR="00CF5DAA" w:rsidRPr="006B191C">
        <w:rPr>
          <w:rFonts w:ascii="Palatino Linotype" w:hAnsi="Palatino Linotype"/>
          <w:b/>
          <w:sz w:val="28"/>
          <w:szCs w:val="28"/>
        </w:rPr>
        <w:t>a</w:t>
      </w:r>
      <w:r w:rsidRPr="006B191C">
        <w:rPr>
          <w:rFonts w:ascii="Palatino Linotype" w:hAnsi="Palatino Linotype"/>
          <w:b/>
          <w:sz w:val="28"/>
          <w:szCs w:val="28"/>
        </w:rPr>
        <w:t xml:space="preserve">d hoc </w:t>
      </w:r>
      <w:r w:rsidR="00CF5DAA" w:rsidRPr="006B191C">
        <w:rPr>
          <w:rFonts w:ascii="Palatino Linotype" w:hAnsi="Palatino Linotype"/>
          <w:b/>
          <w:sz w:val="28"/>
          <w:szCs w:val="28"/>
        </w:rPr>
        <w:t>h</w:t>
      </w:r>
      <w:r w:rsidRPr="006B191C">
        <w:rPr>
          <w:rFonts w:ascii="Palatino Linotype" w:hAnsi="Palatino Linotype"/>
          <w:b/>
          <w:sz w:val="28"/>
          <w:szCs w:val="28"/>
        </w:rPr>
        <w:t xml:space="preserve">omeworking </w:t>
      </w:r>
      <w:r w:rsidR="00CF5DAA" w:rsidRPr="006B191C">
        <w:rPr>
          <w:rFonts w:ascii="Palatino Linotype" w:hAnsi="Palatino Linotype"/>
          <w:b/>
          <w:sz w:val="28"/>
          <w:szCs w:val="28"/>
        </w:rPr>
        <w:t>a</w:t>
      </w:r>
      <w:r w:rsidRPr="006B191C">
        <w:rPr>
          <w:rFonts w:ascii="Palatino Linotype" w:hAnsi="Palatino Linotype"/>
          <w:b/>
          <w:sz w:val="28"/>
          <w:szCs w:val="28"/>
        </w:rPr>
        <w:t xml:space="preserve">pplications </w:t>
      </w:r>
    </w:p>
    <w:p w14:paraId="105F6CE7" w14:textId="77777777" w:rsidR="00CA40BD" w:rsidRPr="006B191C" w:rsidRDefault="003C4E21" w:rsidP="002154AD">
      <w:pPr>
        <w:rPr>
          <w:rFonts w:ascii="Palatino Linotype" w:hAnsi="Palatino Linotype"/>
          <w:sz w:val="24"/>
          <w:szCs w:val="24"/>
        </w:rPr>
      </w:pPr>
      <w:r w:rsidRPr="006B191C">
        <w:rPr>
          <w:rFonts w:ascii="Palatino Linotype" w:hAnsi="Palatino Linotype"/>
          <w:sz w:val="24"/>
          <w:szCs w:val="24"/>
        </w:rPr>
        <w:t xml:space="preserve">The application should set out the reasons for requesting homeworking. </w:t>
      </w:r>
    </w:p>
    <w:p w14:paraId="61ACBC5D" w14:textId="77777777" w:rsidR="00CA40BD" w:rsidRPr="006B191C" w:rsidRDefault="00CA40BD" w:rsidP="002154AD">
      <w:pPr>
        <w:rPr>
          <w:rFonts w:ascii="Palatino Linotype" w:hAnsi="Palatino Linotype"/>
          <w:sz w:val="24"/>
          <w:szCs w:val="24"/>
        </w:rPr>
      </w:pPr>
    </w:p>
    <w:p w14:paraId="5BF861FD" w14:textId="79F29473" w:rsidR="003C4E21" w:rsidRPr="006B191C" w:rsidRDefault="003C4E21" w:rsidP="002154AD">
      <w:pPr>
        <w:rPr>
          <w:rFonts w:ascii="Palatino Linotype" w:hAnsi="Palatino Linotype"/>
          <w:sz w:val="24"/>
          <w:szCs w:val="24"/>
        </w:rPr>
      </w:pPr>
      <w:r w:rsidRPr="006B191C">
        <w:rPr>
          <w:rFonts w:ascii="Palatino Linotype" w:hAnsi="Palatino Linotype"/>
          <w:sz w:val="24"/>
          <w:szCs w:val="24"/>
        </w:rPr>
        <w:t xml:space="preserve">Examples </w:t>
      </w:r>
      <w:r w:rsidR="00CA40BD" w:rsidRPr="006B191C">
        <w:rPr>
          <w:rFonts w:ascii="Palatino Linotype" w:hAnsi="Palatino Linotype"/>
          <w:sz w:val="24"/>
          <w:szCs w:val="24"/>
        </w:rPr>
        <w:t xml:space="preserve">may include a project or set of tasks that requires peace and quiet and a lack of interruptions. </w:t>
      </w:r>
      <w:r w:rsidR="0007625D" w:rsidRPr="006B191C">
        <w:rPr>
          <w:rFonts w:ascii="Palatino Linotype" w:hAnsi="Palatino Linotype"/>
          <w:sz w:val="24"/>
          <w:szCs w:val="24"/>
        </w:rPr>
        <w:t xml:space="preserve">A backlog of tasks or a major project may also give rise to an employee wishing to request homeworking. </w:t>
      </w:r>
    </w:p>
    <w:p w14:paraId="6A360BE4" w14:textId="39C6ABC4" w:rsidR="0007625D" w:rsidRPr="006B191C" w:rsidRDefault="0007625D" w:rsidP="002154AD">
      <w:pPr>
        <w:rPr>
          <w:rFonts w:ascii="Palatino Linotype" w:hAnsi="Palatino Linotype"/>
          <w:sz w:val="24"/>
          <w:szCs w:val="24"/>
        </w:rPr>
      </w:pPr>
    </w:p>
    <w:p w14:paraId="15B8611D" w14:textId="329C8FCD" w:rsidR="0007625D" w:rsidRPr="006B191C" w:rsidRDefault="0007625D" w:rsidP="002154AD">
      <w:pPr>
        <w:rPr>
          <w:rFonts w:ascii="Palatino Linotype" w:hAnsi="Palatino Linotype"/>
          <w:sz w:val="24"/>
          <w:szCs w:val="24"/>
        </w:rPr>
      </w:pPr>
      <w:r w:rsidRPr="006B191C">
        <w:rPr>
          <w:rFonts w:ascii="Palatino Linotype" w:hAnsi="Palatino Linotype"/>
          <w:sz w:val="24"/>
          <w:szCs w:val="24"/>
        </w:rPr>
        <w:t xml:space="preserve">There may be family commitments such as the long term illness of a relative or dependant. </w:t>
      </w:r>
      <w:r w:rsidR="005C1B6A" w:rsidRPr="006B191C">
        <w:rPr>
          <w:rFonts w:ascii="Palatino Linotype" w:hAnsi="Palatino Linotype"/>
          <w:sz w:val="24"/>
          <w:szCs w:val="24"/>
        </w:rPr>
        <w:t>In this situation, we would also ask that you refer to the Company’s policy o</w:t>
      </w:r>
      <w:r w:rsidR="00911ACA" w:rsidRPr="006B191C">
        <w:rPr>
          <w:rFonts w:ascii="Palatino Linotype" w:hAnsi="Palatino Linotype"/>
          <w:sz w:val="24"/>
          <w:szCs w:val="24"/>
        </w:rPr>
        <w:t>n</w:t>
      </w:r>
      <w:r w:rsidR="005C1B6A" w:rsidRPr="006B191C">
        <w:rPr>
          <w:rFonts w:ascii="Palatino Linotype" w:hAnsi="Palatino Linotype"/>
          <w:sz w:val="24"/>
          <w:szCs w:val="24"/>
        </w:rPr>
        <w:t xml:space="preserve"> time off for dependants. </w:t>
      </w:r>
    </w:p>
    <w:p w14:paraId="6E7B28EE" w14:textId="11969816" w:rsidR="0007625D" w:rsidRPr="006B191C" w:rsidRDefault="0007625D" w:rsidP="002154AD">
      <w:pPr>
        <w:rPr>
          <w:rFonts w:ascii="Palatino Linotype" w:hAnsi="Palatino Linotype"/>
          <w:sz w:val="24"/>
          <w:szCs w:val="24"/>
        </w:rPr>
      </w:pPr>
    </w:p>
    <w:p w14:paraId="59553598" w14:textId="70F94133" w:rsidR="0007625D" w:rsidRPr="006B191C" w:rsidRDefault="0007625D" w:rsidP="002154AD">
      <w:pPr>
        <w:rPr>
          <w:rFonts w:ascii="Palatino Linotype" w:hAnsi="Palatino Linotype"/>
          <w:sz w:val="24"/>
          <w:szCs w:val="24"/>
        </w:rPr>
      </w:pPr>
      <w:r w:rsidRPr="006B191C">
        <w:rPr>
          <w:rFonts w:ascii="Palatino Linotype" w:hAnsi="Palatino Linotype"/>
          <w:sz w:val="24"/>
          <w:szCs w:val="24"/>
        </w:rPr>
        <w:t xml:space="preserve">There could be issues relating to the recovery from mental or physical illnesses which may make a request for homeworking conducive to the smooth recovery of the employee. </w:t>
      </w:r>
    </w:p>
    <w:p w14:paraId="254744A7" w14:textId="304D2F58" w:rsidR="0007625D" w:rsidRPr="006B191C" w:rsidRDefault="0007625D" w:rsidP="002154AD">
      <w:pPr>
        <w:rPr>
          <w:rFonts w:ascii="Palatino Linotype" w:hAnsi="Palatino Linotype"/>
          <w:sz w:val="24"/>
          <w:szCs w:val="24"/>
        </w:rPr>
      </w:pPr>
    </w:p>
    <w:p w14:paraId="1C1E1F35" w14:textId="7A67D5BF" w:rsidR="0007625D" w:rsidRPr="006B191C" w:rsidRDefault="00CF5DAA" w:rsidP="002154AD">
      <w:pPr>
        <w:rPr>
          <w:rFonts w:ascii="Palatino Linotype" w:hAnsi="Palatino Linotype"/>
          <w:sz w:val="24"/>
          <w:szCs w:val="24"/>
        </w:rPr>
      </w:pPr>
      <w:r w:rsidRPr="006B191C">
        <w:rPr>
          <w:rFonts w:ascii="Palatino Linotype" w:hAnsi="Palatino Linotype"/>
          <w:sz w:val="24"/>
          <w:szCs w:val="24"/>
        </w:rPr>
        <w:t>Various</w:t>
      </w:r>
      <w:r w:rsidR="0007625D" w:rsidRPr="006B191C">
        <w:rPr>
          <w:rFonts w:ascii="Palatino Linotype" w:hAnsi="Palatino Linotype"/>
          <w:sz w:val="24"/>
          <w:szCs w:val="24"/>
        </w:rPr>
        <w:t xml:space="preserve"> transport considerations may give rise to a request for homeworking. </w:t>
      </w:r>
    </w:p>
    <w:p w14:paraId="7B0AE14D" w14:textId="158995ED" w:rsidR="003C4E21" w:rsidRPr="006B191C" w:rsidRDefault="003C4E21" w:rsidP="002154AD">
      <w:pPr>
        <w:rPr>
          <w:rFonts w:ascii="Palatino Linotype" w:hAnsi="Palatino Linotype"/>
          <w:sz w:val="24"/>
          <w:szCs w:val="24"/>
        </w:rPr>
      </w:pPr>
    </w:p>
    <w:p w14:paraId="5A495653" w14:textId="42C54B3A" w:rsidR="00CA40BD" w:rsidRPr="006B191C" w:rsidRDefault="00CA40BD" w:rsidP="002154AD">
      <w:pPr>
        <w:rPr>
          <w:rFonts w:ascii="Palatino Linotype" w:hAnsi="Palatino Linotype"/>
          <w:b/>
          <w:sz w:val="28"/>
          <w:szCs w:val="28"/>
        </w:rPr>
      </w:pPr>
      <w:r w:rsidRPr="006B191C">
        <w:rPr>
          <w:rFonts w:ascii="Palatino Linotype" w:hAnsi="Palatino Linotype"/>
          <w:b/>
          <w:sz w:val="28"/>
          <w:szCs w:val="28"/>
        </w:rPr>
        <w:t xml:space="preserve">Regular </w:t>
      </w:r>
      <w:r w:rsidR="00CF5DAA" w:rsidRPr="006B191C">
        <w:rPr>
          <w:rFonts w:ascii="Palatino Linotype" w:hAnsi="Palatino Linotype"/>
          <w:b/>
          <w:sz w:val="28"/>
          <w:szCs w:val="28"/>
        </w:rPr>
        <w:t>h</w:t>
      </w:r>
      <w:r w:rsidRPr="006B191C">
        <w:rPr>
          <w:rFonts w:ascii="Palatino Linotype" w:hAnsi="Palatino Linotype"/>
          <w:b/>
          <w:sz w:val="28"/>
          <w:szCs w:val="28"/>
        </w:rPr>
        <w:t xml:space="preserve">omeworking </w:t>
      </w:r>
      <w:r w:rsidR="00CF5DAA" w:rsidRPr="006B191C">
        <w:rPr>
          <w:rFonts w:ascii="Palatino Linotype" w:hAnsi="Palatino Linotype"/>
          <w:b/>
          <w:sz w:val="28"/>
          <w:szCs w:val="28"/>
        </w:rPr>
        <w:t>a</w:t>
      </w:r>
      <w:r w:rsidRPr="006B191C">
        <w:rPr>
          <w:rFonts w:ascii="Palatino Linotype" w:hAnsi="Palatino Linotype"/>
          <w:b/>
          <w:sz w:val="28"/>
          <w:szCs w:val="28"/>
        </w:rPr>
        <w:t>pplications</w:t>
      </w:r>
    </w:p>
    <w:p w14:paraId="4CEEF281" w14:textId="32878687" w:rsidR="00560E92" w:rsidRPr="006B191C" w:rsidRDefault="00560E92" w:rsidP="002154AD">
      <w:pPr>
        <w:rPr>
          <w:rFonts w:ascii="Palatino Linotype" w:hAnsi="Palatino Linotype"/>
          <w:sz w:val="24"/>
          <w:szCs w:val="24"/>
        </w:rPr>
      </w:pPr>
      <w:r w:rsidRPr="006B191C">
        <w:rPr>
          <w:rFonts w:ascii="Palatino Linotype" w:hAnsi="Palatino Linotype"/>
          <w:sz w:val="24"/>
          <w:szCs w:val="24"/>
        </w:rPr>
        <w:t>Prior to making an application, employees must discuss their p</w:t>
      </w:r>
      <w:r w:rsidR="002154AD" w:rsidRPr="006B191C">
        <w:rPr>
          <w:rFonts w:ascii="Palatino Linotype" w:hAnsi="Palatino Linotype"/>
          <w:sz w:val="24"/>
          <w:szCs w:val="24"/>
        </w:rPr>
        <w:t>roposed application with their 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 xml:space="preserve">anager. </w:t>
      </w:r>
      <w:r w:rsidR="00E20D1A" w:rsidRPr="006B191C">
        <w:rPr>
          <w:rFonts w:ascii="Palatino Linotype" w:hAnsi="Palatino Linotype"/>
          <w:sz w:val="24"/>
          <w:szCs w:val="24"/>
        </w:rPr>
        <w:t xml:space="preserve">In such a discussion, the employee should consider the following aspects of the formal application and discuss any issues arising from the points below with their </w:t>
      </w:r>
      <w:r w:rsidR="002154AD" w:rsidRPr="006B191C">
        <w:rPr>
          <w:rFonts w:ascii="Palatino Linotype" w:hAnsi="Palatino Linotype"/>
          <w:sz w:val="24"/>
          <w:szCs w:val="24"/>
        </w:rPr>
        <w:t>l</w:t>
      </w:r>
      <w:r w:rsidR="00E20D1A"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00E20D1A" w:rsidRPr="006B191C">
        <w:rPr>
          <w:rFonts w:ascii="Palatino Linotype" w:hAnsi="Palatino Linotype"/>
          <w:sz w:val="24"/>
          <w:szCs w:val="24"/>
        </w:rPr>
        <w:t xml:space="preserve">anager informally. </w:t>
      </w:r>
    </w:p>
    <w:p w14:paraId="0A217DFA" w14:textId="77777777" w:rsidR="00560E92" w:rsidRPr="006B191C" w:rsidRDefault="00560E92" w:rsidP="002154AD">
      <w:pPr>
        <w:rPr>
          <w:rFonts w:ascii="Palatino Linotype" w:hAnsi="Palatino Linotype"/>
          <w:sz w:val="24"/>
          <w:szCs w:val="24"/>
        </w:rPr>
      </w:pPr>
    </w:p>
    <w:p w14:paraId="28CA30C9" w14:textId="15678B61" w:rsidR="00CF5DAA" w:rsidRPr="006B191C" w:rsidRDefault="00E20D1A" w:rsidP="002154AD">
      <w:pPr>
        <w:rPr>
          <w:rFonts w:ascii="Palatino Linotype" w:hAnsi="Palatino Linotype"/>
          <w:sz w:val="24"/>
          <w:szCs w:val="24"/>
        </w:rPr>
      </w:pPr>
      <w:r w:rsidRPr="006B191C">
        <w:rPr>
          <w:rFonts w:ascii="Palatino Linotype" w:hAnsi="Palatino Linotype"/>
          <w:sz w:val="24"/>
          <w:szCs w:val="24"/>
        </w:rPr>
        <w:t xml:space="preserve">Once a discussion has been held by the employee’s </w:t>
      </w:r>
      <w:r w:rsidR="002154AD" w:rsidRPr="006B191C">
        <w:rPr>
          <w:rFonts w:ascii="Palatino Linotype" w:hAnsi="Palatino Linotype"/>
          <w:sz w:val="24"/>
          <w:szCs w:val="24"/>
        </w:rPr>
        <w:t>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 xml:space="preserve">anager, the employee should submit a formal </w:t>
      </w:r>
      <w:r w:rsidR="00361C45" w:rsidRPr="006B191C">
        <w:rPr>
          <w:rFonts w:ascii="Palatino Linotype" w:hAnsi="Palatino Linotype"/>
          <w:sz w:val="24"/>
          <w:szCs w:val="24"/>
        </w:rPr>
        <w:t>application</w:t>
      </w:r>
      <w:r w:rsidRPr="006B191C">
        <w:rPr>
          <w:rFonts w:ascii="Palatino Linotype" w:hAnsi="Palatino Linotype"/>
          <w:sz w:val="24"/>
          <w:szCs w:val="24"/>
        </w:rPr>
        <w:t>, which</w:t>
      </w:r>
      <w:r w:rsidR="00361C45" w:rsidRPr="006B191C">
        <w:rPr>
          <w:rFonts w:ascii="Palatino Linotype" w:hAnsi="Palatino Linotype"/>
          <w:sz w:val="24"/>
          <w:szCs w:val="24"/>
        </w:rPr>
        <w:t xml:space="preserve"> should address the following points</w:t>
      </w:r>
      <w:r w:rsidR="00CF5DAA" w:rsidRPr="006B191C">
        <w:rPr>
          <w:rFonts w:ascii="Palatino Linotype" w:hAnsi="Palatino Linotype"/>
          <w:sz w:val="24"/>
          <w:szCs w:val="24"/>
        </w:rPr>
        <w:t>:</w:t>
      </w:r>
    </w:p>
    <w:p w14:paraId="74F226CD" w14:textId="77777777" w:rsidR="00CF5DAA" w:rsidRPr="006B191C" w:rsidRDefault="00CF5DAA" w:rsidP="002154AD">
      <w:pPr>
        <w:rPr>
          <w:rFonts w:ascii="Palatino Linotype" w:hAnsi="Palatino Linotype"/>
          <w:sz w:val="24"/>
          <w:szCs w:val="24"/>
        </w:rPr>
      </w:pPr>
    </w:p>
    <w:p w14:paraId="51ECC41F" w14:textId="006AD3DC" w:rsidR="0007625D" w:rsidRPr="006B191C" w:rsidRDefault="00CF5DAA" w:rsidP="002154AD">
      <w:pPr>
        <w:pStyle w:val="ListParagraph"/>
        <w:numPr>
          <w:ilvl w:val="0"/>
          <w:numId w:val="25"/>
        </w:numPr>
        <w:rPr>
          <w:rFonts w:ascii="Palatino Linotype" w:hAnsi="Palatino Linotype"/>
          <w:sz w:val="24"/>
          <w:szCs w:val="24"/>
        </w:rPr>
      </w:pPr>
      <w:r w:rsidRPr="006B191C">
        <w:rPr>
          <w:rFonts w:ascii="Palatino Linotype" w:hAnsi="Palatino Linotype"/>
          <w:sz w:val="24"/>
          <w:szCs w:val="24"/>
        </w:rPr>
        <w:t>c</w:t>
      </w:r>
      <w:r w:rsidR="0007625D" w:rsidRPr="006B191C">
        <w:rPr>
          <w:rFonts w:ascii="Palatino Linotype" w:hAnsi="Palatino Linotype"/>
          <w:sz w:val="24"/>
          <w:szCs w:val="24"/>
        </w:rPr>
        <w:t xml:space="preserve">onfirmation that the employee meets the eligibility criteria for homeworking </w:t>
      </w:r>
    </w:p>
    <w:p w14:paraId="59710945" w14:textId="5F041883" w:rsidR="0007625D" w:rsidRPr="006B191C" w:rsidRDefault="00CF5DAA" w:rsidP="002154AD">
      <w:pPr>
        <w:pStyle w:val="ListParagraph"/>
        <w:numPr>
          <w:ilvl w:val="0"/>
          <w:numId w:val="25"/>
        </w:numPr>
        <w:rPr>
          <w:rFonts w:ascii="Palatino Linotype" w:hAnsi="Palatino Linotype"/>
          <w:sz w:val="24"/>
          <w:szCs w:val="24"/>
        </w:rPr>
      </w:pPr>
      <w:r w:rsidRPr="006B191C">
        <w:rPr>
          <w:rFonts w:ascii="Palatino Linotype" w:hAnsi="Palatino Linotype"/>
          <w:sz w:val="24"/>
          <w:szCs w:val="24"/>
        </w:rPr>
        <w:t>t</w:t>
      </w:r>
      <w:r w:rsidR="0007625D" w:rsidRPr="006B191C">
        <w:rPr>
          <w:rFonts w:ascii="Palatino Linotype" w:hAnsi="Palatino Linotype"/>
          <w:sz w:val="24"/>
          <w:szCs w:val="24"/>
        </w:rPr>
        <w:t xml:space="preserve">he date from which the arrangements are intended to start (at least </w:t>
      </w:r>
      <w:r w:rsidR="0007625D" w:rsidRPr="006B191C">
        <w:rPr>
          <w:rFonts w:ascii="Palatino Linotype" w:hAnsi="Palatino Linotype"/>
          <w:i/>
          <w:sz w:val="24"/>
          <w:szCs w:val="24"/>
        </w:rPr>
        <w:t>[</w:t>
      </w:r>
      <w:r w:rsidRPr="006B191C">
        <w:rPr>
          <w:rFonts w:ascii="Palatino Linotype" w:hAnsi="Palatino Linotype"/>
          <w:i/>
          <w:sz w:val="24"/>
          <w:szCs w:val="24"/>
        </w:rPr>
        <w:t>insert time period</w:t>
      </w:r>
      <w:r w:rsidR="0007625D" w:rsidRPr="006B191C">
        <w:rPr>
          <w:rFonts w:ascii="Palatino Linotype" w:hAnsi="Palatino Linotype"/>
          <w:i/>
          <w:sz w:val="24"/>
          <w:szCs w:val="24"/>
        </w:rPr>
        <w:t xml:space="preserve">] </w:t>
      </w:r>
      <w:r w:rsidR="0007625D" w:rsidRPr="006B191C">
        <w:rPr>
          <w:rFonts w:ascii="Palatino Linotype" w:hAnsi="Palatino Linotype"/>
          <w:sz w:val="24"/>
          <w:szCs w:val="24"/>
        </w:rPr>
        <w:t xml:space="preserve">from the date of the application) </w:t>
      </w:r>
    </w:p>
    <w:p w14:paraId="2CF82292" w14:textId="5443D4AE" w:rsidR="0007625D" w:rsidRPr="006B191C" w:rsidRDefault="00CF5DAA" w:rsidP="002154AD">
      <w:pPr>
        <w:pStyle w:val="ListParagraph"/>
        <w:numPr>
          <w:ilvl w:val="0"/>
          <w:numId w:val="25"/>
        </w:numPr>
        <w:rPr>
          <w:rFonts w:ascii="Palatino Linotype" w:hAnsi="Palatino Linotype"/>
          <w:sz w:val="24"/>
          <w:szCs w:val="24"/>
        </w:rPr>
      </w:pPr>
      <w:r w:rsidRPr="006B191C">
        <w:rPr>
          <w:rFonts w:ascii="Palatino Linotype" w:hAnsi="Palatino Linotype"/>
          <w:sz w:val="24"/>
          <w:szCs w:val="24"/>
        </w:rPr>
        <w:t>t</w:t>
      </w:r>
      <w:r w:rsidR="0007625D" w:rsidRPr="006B191C">
        <w:rPr>
          <w:rFonts w:ascii="Palatino Linotype" w:hAnsi="Palatino Linotype"/>
          <w:sz w:val="24"/>
          <w:szCs w:val="24"/>
        </w:rPr>
        <w:t>he proposed number of days to work from home - the whole working week, or only certain days</w:t>
      </w:r>
    </w:p>
    <w:p w14:paraId="784C8326" w14:textId="28B60AEE" w:rsidR="00CF5DAA" w:rsidRPr="006B191C" w:rsidRDefault="00CF5DAA" w:rsidP="002154AD">
      <w:pPr>
        <w:pStyle w:val="ListParagraph"/>
        <w:numPr>
          <w:ilvl w:val="0"/>
          <w:numId w:val="25"/>
        </w:numPr>
        <w:rPr>
          <w:rFonts w:ascii="Palatino Linotype" w:hAnsi="Palatino Linotype"/>
          <w:sz w:val="24"/>
          <w:szCs w:val="24"/>
        </w:rPr>
      </w:pPr>
      <w:r w:rsidRPr="006B191C">
        <w:rPr>
          <w:rFonts w:ascii="Palatino Linotype" w:hAnsi="Palatino Linotype"/>
          <w:sz w:val="24"/>
          <w:szCs w:val="24"/>
        </w:rPr>
        <w:t>p</w:t>
      </w:r>
      <w:r w:rsidR="00EB0779" w:rsidRPr="006B191C">
        <w:rPr>
          <w:rFonts w:ascii="Palatino Linotype" w:hAnsi="Palatino Linotype"/>
          <w:sz w:val="24"/>
          <w:szCs w:val="24"/>
        </w:rPr>
        <w:t>roposed hours of work</w:t>
      </w:r>
    </w:p>
    <w:p w14:paraId="25DDDD33" w14:textId="7F6CC2FD" w:rsidR="00CF5DAA" w:rsidRPr="006B191C" w:rsidRDefault="00CF5DAA" w:rsidP="002154AD">
      <w:pPr>
        <w:pStyle w:val="ListParagraph"/>
        <w:numPr>
          <w:ilvl w:val="0"/>
          <w:numId w:val="25"/>
        </w:numPr>
        <w:rPr>
          <w:rFonts w:ascii="Palatino Linotype" w:hAnsi="Palatino Linotype"/>
          <w:sz w:val="24"/>
          <w:szCs w:val="24"/>
        </w:rPr>
      </w:pPr>
      <w:r w:rsidRPr="006B191C">
        <w:rPr>
          <w:rFonts w:ascii="Palatino Linotype" w:hAnsi="Palatino Linotype"/>
          <w:sz w:val="24"/>
          <w:szCs w:val="24"/>
        </w:rPr>
        <w:t>t</w:t>
      </w:r>
      <w:r w:rsidR="0007625D" w:rsidRPr="006B191C">
        <w:rPr>
          <w:rFonts w:ascii="Palatino Linotype" w:hAnsi="Palatino Linotype"/>
          <w:sz w:val="24"/>
          <w:szCs w:val="24"/>
        </w:rPr>
        <w:t xml:space="preserve">he proposed </w:t>
      </w:r>
      <w:r w:rsidR="00EB0779" w:rsidRPr="006B191C">
        <w:rPr>
          <w:rFonts w:ascii="Palatino Linotype" w:hAnsi="Palatino Linotype"/>
          <w:sz w:val="24"/>
          <w:szCs w:val="24"/>
        </w:rPr>
        <w:t xml:space="preserve">organisation of the </w:t>
      </w:r>
      <w:r w:rsidR="0007625D" w:rsidRPr="006B191C">
        <w:rPr>
          <w:rFonts w:ascii="Palatino Linotype" w:hAnsi="Palatino Linotype"/>
          <w:sz w:val="24"/>
          <w:szCs w:val="24"/>
        </w:rPr>
        <w:t>home working environment - available separate room, security arrangements for Company equipment and Company materials/documentation</w:t>
      </w:r>
    </w:p>
    <w:p w14:paraId="734010FE" w14:textId="35955DE4" w:rsidR="00EB0779" w:rsidRPr="006B191C" w:rsidRDefault="00CF5DAA" w:rsidP="002154AD">
      <w:pPr>
        <w:pStyle w:val="ListParagraph"/>
        <w:numPr>
          <w:ilvl w:val="0"/>
          <w:numId w:val="25"/>
        </w:numPr>
        <w:rPr>
          <w:rFonts w:ascii="Palatino Linotype" w:hAnsi="Palatino Linotype"/>
          <w:sz w:val="24"/>
          <w:szCs w:val="24"/>
        </w:rPr>
      </w:pPr>
      <w:r w:rsidRPr="006B191C">
        <w:rPr>
          <w:rFonts w:ascii="Palatino Linotype" w:hAnsi="Palatino Linotype"/>
          <w:sz w:val="24"/>
          <w:szCs w:val="24"/>
        </w:rPr>
        <w:t>e</w:t>
      </w:r>
      <w:r w:rsidR="00EB0779" w:rsidRPr="006B191C">
        <w:rPr>
          <w:rFonts w:ascii="Palatino Linotype" w:hAnsi="Palatino Linotype"/>
          <w:sz w:val="24"/>
          <w:szCs w:val="24"/>
        </w:rPr>
        <w:t xml:space="preserve">xtent of availability to attend the workplace, for meetings, cover colleague absences etc  </w:t>
      </w:r>
    </w:p>
    <w:p w14:paraId="3FFD4485" w14:textId="0A526EEE" w:rsidR="00EB0779" w:rsidRPr="006B191C" w:rsidRDefault="00CF5DAA" w:rsidP="002154AD">
      <w:pPr>
        <w:pStyle w:val="ListParagraph"/>
        <w:numPr>
          <w:ilvl w:val="0"/>
          <w:numId w:val="25"/>
        </w:numPr>
        <w:rPr>
          <w:rFonts w:ascii="Palatino Linotype" w:hAnsi="Palatino Linotype"/>
          <w:sz w:val="24"/>
          <w:szCs w:val="24"/>
        </w:rPr>
      </w:pPr>
      <w:r w:rsidRPr="006B191C">
        <w:rPr>
          <w:rFonts w:ascii="Palatino Linotype" w:hAnsi="Palatino Linotype"/>
          <w:sz w:val="24"/>
          <w:szCs w:val="24"/>
        </w:rPr>
        <w:t>h</w:t>
      </w:r>
      <w:r w:rsidR="00EB0779" w:rsidRPr="006B191C">
        <w:rPr>
          <w:rFonts w:ascii="Palatino Linotype" w:hAnsi="Palatino Linotype"/>
          <w:sz w:val="24"/>
          <w:szCs w:val="24"/>
        </w:rPr>
        <w:t xml:space="preserve">ow the employee proposes that contact will be maintained with their </w:t>
      </w:r>
      <w:r w:rsidR="002154AD" w:rsidRPr="006B191C">
        <w:rPr>
          <w:rFonts w:ascii="Palatino Linotype" w:hAnsi="Palatino Linotype"/>
          <w:sz w:val="24"/>
          <w:szCs w:val="24"/>
        </w:rPr>
        <w:t>line m</w:t>
      </w:r>
      <w:r w:rsidR="00EB0779" w:rsidRPr="006B191C">
        <w:rPr>
          <w:rFonts w:ascii="Palatino Linotype" w:hAnsi="Palatino Linotype"/>
          <w:sz w:val="24"/>
          <w:szCs w:val="24"/>
        </w:rPr>
        <w:t>anager</w:t>
      </w:r>
      <w:r w:rsidR="002154AD" w:rsidRPr="006B191C">
        <w:rPr>
          <w:rFonts w:ascii="Palatino Linotype" w:hAnsi="Palatino Linotype"/>
          <w:sz w:val="24"/>
          <w:szCs w:val="24"/>
        </w:rPr>
        <w:t>.</w:t>
      </w:r>
      <w:r w:rsidR="00EB0779" w:rsidRPr="006B191C">
        <w:rPr>
          <w:rFonts w:ascii="Palatino Linotype" w:hAnsi="Palatino Linotype"/>
          <w:sz w:val="24"/>
          <w:szCs w:val="24"/>
        </w:rPr>
        <w:t xml:space="preserve"> </w:t>
      </w:r>
    </w:p>
    <w:p w14:paraId="3F18E0A5" w14:textId="0EB07C43" w:rsidR="00361C45" w:rsidRPr="006B191C" w:rsidRDefault="00361C45" w:rsidP="002154AD">
      <w:pPr>
        <w:rPr>
          <w:rFonts w:ascii="Palatino Linotype" w:hAnsi="Palatino Linotype"/>
          <w:sz w:val="24"/>
          <w:szCs w:val="24"/>
        </w:rPr>
      </w:pPr>
    </w:p>
    <w:p w14:paraId="0BBA7D4E" w14:textId="17CB04BA" w:rsidR="00361C45" w:rsidRPr="006B191C" w:rsidRDefault="00361C45" w:rsidP="002154AD">
      <w:pPr>
        <w:rPr>
          <w:rFonts w:ascii="Palatino Linotype" w:hAnsi="Palatino Linotype"/>
          <w:sz w:val="24"/>
          <w:szCs w:val="24"/>
        </w:rPr>
      </w:pPr>
      <w:r w:rsidRPr="006B191C">
        <w:rPr>
          <w:rFonts w:ascii="Palatino Linotype" w:hAnsi="Palatino Linotype"/>
          <w:sz w:val="24"/>
          <w:szCs w:val="24"/>
        </w:rPr>
        <w:t>As part of the application, you should demonstrate how you will achieve the following</w:t>
      </w:r>
      <w:r w:rsidR="006A06C8" w:rsidRPr="006B191C">
        <w:rPr>
          <w:rFonts w:ascii="Palatino Linotype" w:hAnsi="Palatino Linotype"/>
          <w:sz w:val="24"/>
          <w:szCs w:val="24"/>
        </w:rPr>
        <w:t xml:space="preserve">: </w:t>
      </w:r>
      <w:r w:rsidRPr="006B191C">
        <w:rPr>
          <w:rFonts w:ascii="Palatino Linotype" w:hAnsi="Palatino Linotype"/>
          <w:sz w:val="24"/>
          <w:szCs w:val="24"/>
        </w:rPr>
        <w:t xml:space="preserve"> </w:t>
      </w:r>
    </w:p>
    <w:p w14:paraId="68C8BFA1" w14:textId="77777777" w:rsidR="00CF5DAA" w:rsidRPr="006B191C" w:rsidRDefault="00CF5DAA" w:rsidP="002154AD">
      <w:pPr>
        <w:rPr>
          <w:rFonts w:ascii="Palatino Linotype" w:hAnsi="Palatino Linotype"/>
          <w:sz w:val="24"/>
          <w:szCs w:val="24"/>
        </w:rPr>
      </w:pPr>
    </w:p>
    <w:p w14:paraId="62811D27" w14:textId="7DFF94AF" w:rsidR="00E20D1A" w:rsidRPr="006B191C" w:rsidRDefault="00CF5DAA" w:rsidP="002154AD">
      <w:pPr>
        <w:pStyle w:val="ListParagraph"/>
        <w:numPr>
          <w:ilvl w:val="0"/>
          <w:numId w:val="26"/>
        </w:numPr>
        <w:rPr>
          <w:rFonts w:ascii="Palatino Linotype" w:hAnsi="Palatino Linotype"/>
          <w:sz w:val="24"/>
          <w:szCs w:val="24"/>
        </w:rPr>
      </w:pPr>
      <w:r w:rsidRPr="006B191C">
        <w:rPr>
          <w:rFonts w:ascii="Palatino Linotype" w:hAnsi="Palatino Linotype"/>
          <w:sz w:val="24"/>
          <w:szCs w:val="24"/>
        </w:rPr>
        <w:t>m</w:t>
      </w:r>
      <w:r w:rsidR="00E20D1A" w:rsidRPr="006B191C">
        <w:rPr>
          <w:rFonts w:ascii="Palatino Linotype" w:hAnsi="Palatino Linotype"/>
          <w:sz w:val="24"/>
          <w:szCs w:val="24"/>
        </w:rPr>
        <w:t xml:space="preserve">anaging workload independently </w:t>
      </w:r>
    </w:p>
    <w:p w14:paraId="6FD39503" w14:textId="56705A36" w:rsidR="00E20D1A" w:rsidRPr="006B191C" w:rsidRDefault="00CF5DAA" w:rsidP="002154AD">
      <w:pPr>
        <w:pStyle w:val="ListParagraph"/>
        <w:numPr>
          <w:ilvl w:val="0"/>
          <w:numId w:val="20"/>
        </w:numPr>
        <w:rPr>
          <w:rFonts w:ascii="Palatino Linotype" w:hAnsi="Palatino Linotype"/>
          <w:sz w:val="24"/>
          <w:szCs w:val="24"/>
        </w:rPr>
      </w:pPr>
      <w:r w:rsidRPr="006B191C">
        <w:rPr>
          <w:rFonts w:ascii="Palatino Linotype" w:hAnsi="Palatino Linotype"/>
          <w:sz w:val="24"/>
          <w:szCs w:val="24"/>
        </w:rPr>
        <w:t>s</w:t>
      </w:r>
      <w:r w:rsidR="00E20D1A" w:rsidRPr="006B191C">
        <w:rPr>
          <w:rFonts w:ascii="Palatino Linotype" w:hAnsi="Palatino Linotype"/>
          <w:sz w:val="24"/>
          <w:szCs w:val="24"/>
        </w:rPr>
        <w:t xml:space="preserve">elf-motivation and working to own initiative </w:t>
      </w:r>
    </w:p>
    <w:p w14:paraId="0056E6BF" w14:textId="37F42F01" w:rsidR="00D963F4" w:rsidRPr="006B191C" w:rsidRDefault="00CF5DAA" w:rsidP="002154AD">
      <w:pPr>
        <w:pStyle w:val="ListParagraph"/>
        <w:numPr>
          <w:ilvl w:val="0"/>
          <w:numId w:val="20"/>
        </w:numPr>
        <w:rPr>
          <w:rFonts w:ascii="Palatino Linotype" w:hAnsi="Palatino Linotype"/>
          <w:sz w:val="24"/>
          <w:szCs w:val="24"/>
        </w:rPr>
      </w:pPr>
      <w:r w:rsidRPr="006B191C">
        <w:rPr>
          <w:rFonts w:ascii="Palatino Linotype" w:hAnsi="Palatino Linotype"/>
          <w:sz w:val="24"/>
          <w:szCs w:val="24"/>
        </w:rPr>
        <w:t>a</w:t>
      </w:r>
      <w:r w:rsidR="00D963F4" w:rsidRPr="006B191C">
        <w:rPr>
          <w:rFonts w:ascii="Palatino Linotype" w:hAnsi="Palatino Linotype"/>
          <w:sz w:val="24"/>
          <w:szCs w:val="24"/>
        </w:rPr>
        <w:t>dapt</w:t>
      </w:r>
      <w:r w:rsidRPr="006B191C">
        <w:rPr>
          <w:rFonts w:ascii="Palatino Linotype" w:hAnsi="Palatino Linotype"/>
          <w:sz w:val="24"/>
          <w:szCs w:val="24"/>
        </w:rPr>
        <w:t>ing</w:t>
      </w:r>
      <w:r w:rsidR="00D963F4" w:rsidRPr="006B191C">
        <w:rPr>
          <w:rFonts w:ascii="Palatino Linotype" w:hAnsi="Palatino Linotype"/>
          <w:sz w:val="24"/>
          <w:szCs w:val="24"/>
        </w:rPr>
        <w:t xml:space="preserve"> to the different working practices involved </w:t>
      </w:r>
    </w:p>
    <w:p w14:paraId="0221E0C3" w14:textId="777DEFAA" w:rsidR="00D963F4" w:rsidRPr="006B191C" w:rsidRDefault="00CF5DAA" w:rsidP="002154AD">
      <w:pPr>
        <w:pStyle w:val="ListParagraph"/>
        <w:numPr>
          <w:ilvl w:val="0"/>
          <w:numId w:val="20"/>
        </w:numPr>
        <w:rPr>
          <w:rFonts w:ascii="Palatino Linotype" w:hAnsi="Palatino Linotype"/>
          <w:sz w:val="24"/>
          <w:szCs w:val="24"/>
        </w:rPr>
      </w:pPr>
      <w:r w:rsidRPr="006B191C">
        <w:rPr>
          <w:rFonts w:ascii="Palatino Linotype" w:hAnsi="Palatino Linotype"/>
          <w:sz w:val="24"/>
          <w:szCs w:val="24"/>
        </w:rPr>
        <w:t>p</w:t>
      </w:r>
      <w:r w:rsidR="00D963F4" w:rsidRPr="006B191C">
        <w:rPr>
          <w:rFonts w:ascii="Palatino Linotype" w:hAnsi="Palatino Linotype"/>
          <w:sz w:val="24"/>
          <w:szCs w:val="24"/>
        </w:rPr>
        <w:t xml:space="preserve">roblem-solving and different pressures associated with working alone </w:t>
      </w:r>
    </w:p>
    <w:p w14:paraId="03918245" w14:textId="17766194" w:rsidR="00D963F4" w:rsidRPr="006B191C" w:rsidRDefault="00CF5DAA" w:rsidP="002154AD">
      <w:pPr>
        <w:pStyle w:val="ListParagraph"/>
        <w:numPr>
          <w:ilvl w:val="0"/>
          <w:numId w:val="20"/>
        </w:numPr>
        <w:rPr>
          <w:rFonts w:ascii="Palatino Linotype" w:hAnsi="Palatino Linotype"/>
          <w:sz w:val="24"/>
          <w:szCs w:val="24"/>
        </w:rPr>
      </w:pPr>
      <w:r w:rsidRPr="006B191C">
        <w:rPr>
          <w:rFonts w:ascii="Palatino Linotype" w:hAnsi="Palatino Linotype"/>
          <w:sz w:val="24"/>
          <w:szCs w:val="24"/>
        </w:rPr>
        <w:t>a</w:t>
      </w:r>
      <w:r w:rsidR="00D963F4" w:rsidRPr="006B191C">
        <w:rPr>
          <w:rFonts w:ascii="Palatino Linotype" w:hAnsi="Palatino Linotype"/>
          <w:sz w:val="24"/>
          <w:szCs w:val="24"/>
        </w:rPr>
        <w:t>dapt</w:t>
      </w:r>
      <w:r w:rsidRPr="006B191C">
        <w:rPr>
          <w:rFonts w:ascii="Palatino Linotype" w:hAnsi="Palatino Linotype"/>
          <w:sz w:val="24"/>
          <w:szCs w:val="24"/>
        </w:rPr>
        <w:t>ing</w:t>
      </w:r>
      <w:r w:rsidR="00D963F4" w:rsidRPr="006B191C">
        <w:rPr>
          <w:rFonts w:ascii="Palatino Linotype" w:hAnsi="Palatino Linotype"/>
          <w:sz w:val="24"/>
          <w:szCs w:val="24"/>
        </w:rPr>
        <w:t xml:space="preserve"> to different methods of being line managed and liaising with colleagues</w:t>
      </w:r>
      <w:r w:rsidR="002154AD" w:rsidRPr="006B191C">
        <w:rPr>
          <w:rFonts w:ascii="Palatino Linotype" w:hAnsi="Palatino Linotype"/>
          <w:sz w:val="24"/>
          <w:szCs w:val="24"/>
        </w:rPr>
        <w:t>.</w:t>
      </w:r>
      <w:r w:rsidR="00D963F4" w:rsidRPr="006B191C">
        <w:rPr>
          <w:rFonts w:ascii="Palatino Linotype" w:hAnsi="Palatino Linotype"/>
          <w:sz w:val="24"/>
          <w:szCs w:val="24"/>
        </w:rPr>
        <w:t xml:space="preserve"> </w:t>
      </w:r>
    </w:p>
    <w:p w14:paraId="6C19D04C" w14:textId="2568CCB9" w:rsidR="00361C45" w:rsidRPr="006B191C" w:rsidRDefault="00361C45" w:rsidP="002154AD">
      <w:pPr>
        <w:rPr>
          <w:rFonts w:ascii="Palatino Linotype" w:hAnsi="Palatino Linotype"/>
          <w:color w:val="C0504D" w:themeColor="accent2"/>
          <w:sz w:val="24"/>
          <w:szCs w:val="24"/>
        </w:rPr>
      </w:pPr>
    </w:p>
    <w:p w14:paraId="408297BE" w14:textId="7E4635E0" w:rsidR="001117CC" w:rsidRPr="006B191C" w:rsidRDefault="001117CC" w:rsidP="002154AD">
      <w:pPr>
        <w:rPr>
          <w:rFonts w:ascii="Palatino Linotype" w:hAnsi="Palatino Linotype"/>
          <w:b/>
          <w:sz w:val="28"/>
          <w:szCs w:val="28"/>
        </w:rPr>
      </w:pPr>
      <w:r w:rsidRPr="006B191C">
        <w:rPr>
          <w:rFonts w:ascii="Palatino Linotype" w:hAnsi="Palatino Linotype"/>
          <w:b/>
          <w:sz w:val="28"/>
          <w:szCs w:val="28"/>
        </w:rPr>
        <w:t xml:space="preserve">Application </w:t>
      </w:r>
      <w:r w:rsidR="001B4419" w:rsidRPr="006B191C">
        <w:rPr>
          <w:rFonts w:ascii="Palatino Linotype" w:hAnsi="Palatino Linotype"/>
          <w:b/>
          <w:sz w:val="28"/>
          <w:szCs w:val="28"/>
        </w:rPr>
        <w:t>d</w:t>
      </w:r>
      <w:r w:rsidRPr="006B191C">
        <w:rPr>
          <w:rFonts w:ascii="Palatino Linotype" w:hAnsi="Palatino Linotype"/>
          <w:b/>
          <w:sz w:val="28"/>
          <w:szCs w:val="28"/>
        </w:rPr>
        <w:t xml:space="preserve">ecisions </w:t>
      </w:r>
    </w:p>
    <w:p w14:paraId="6DF463AD" w14:textId="100D82CC" w:rsidR="00D963F4" w:rsidRPr="006B191C" w:rsidRDefault="00D963F4" w:rsidP="002154AD">
      <w:pPr>
        <w:rPr>
          <w:rFonts w:ascii="Palatino Linotype" w:hAnsi="Palatino Linotype"/>
          <w:sz w:val="24"/>
          <w:szCs w:val="24"/>
        </w:rPr>
      </w:pPr>
      <w:r w:rsidRPr="006B191C">
        <w:rPr>
          <w:rFonts w:ascii="Palatino Linotype" w:hAnsi="Palatino Linotype"/>
          <w:sz w:val="24"/>
          <w:szCs w:val="24"/>
        </w:rPr>
        <w:t xml:space="preserve">The Company aims to respond to formal applications for homeworking within </w:t>
      </w:r>
      <w:r w:rsidRPr="006B191C">
        <w:rPr>
          <w:rFonts w:ascii="Palatino Linotype" w:hAnsi="Palatino Linotype"/>
          <w:i/>
          <w:sz w:val="24"/>
          <w:szCs w:val="24"/>
        </w:rPr>
        <w:t>[</w:t>
      </w:r>
      <w:r w:rsidR="00CF5DAA" w:rsidRPr="006B191C">
        <w:rPr>
          <w:rFonts w:ascii="Palatino Linotype" w:hAnsi="Palatino Linotype"/>
          <w:i/>
          <w:sz w:val="24"/>
          <w:szCs w:val="24"/>
        </w:rPr>
        <w:t>insert time period</w:t>
      </w:r>
      <w:r w:rsidRPr="006B191C">
        <w:rPr>
          <w:rFonts w:ascii="Palatino Linotype" w:hAnsi="Palatino Linotype"/>
          <w:i/>
          <w:sz w:val="24"/>
          <w:szCs w:val="24"/>
        </w:rPr>
        <w:t>]</w:t>
      </w:r>
      <w:r w:rsidRPr="006B191C">
        <w:rPr>
          <w:rFonts w:ascii="Palatino Linotype" w:hAnsi="Palatino Linotype"/>
          <w:sz w:val="24"/>
          <w:szCs w:val="24"/>
        </w:rPr>
        <w:t xml:space="preserve"> of the appl</w:t>
      </w:r>
      <w:r w:rsidR="002154AD" w:rsidRPr="006B191C">
        <w:rPr>
          <w:rFonts w:ascii="Palatino Linotype" w:hAnsi="Palatino Linotype"/>
          <w:sz w:val="24"/>
          <w:szCs w:val="24"/>
        </w:rPr>
        <w:t>ication being received by your 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 xml:space="preserve">anager. </w:t>
      </w:r>
    </w:p>
    <w:p w14:paraId="5D2BC61F" w14:textId="77777777" w:rsidR="00D963F4" w:rsidRPr="006B191C" w:rsidRDefault="00D963F4" w:rsidP="002154AD">
      <w:pPr>
        <w:rPr>
          <w:rFonts w:ascii="Palatino Linotype" w:hAnsi="Palatino Linotype"/>
          <w:sz w:val="24"/>
          <w:szCs w:val="24"/>
        </w:rPr>
      </w:pPr>
    </w:p>
    <w:p w14:paraId="02371303" w14:textId="7704D6CB" w:rsidR="00D963F4" w:rsidRPr="006B191C" w:rsidRDefault="002154AD" w:rsidP="002154AD">
      <w:pPr>
        <w:rPr>
          <w:rFonts w:ascii="Palatino Linotype" w:hAnsi="Palatino Linotype"/>
          <w:sz w:val="24"/>
          <w:szCs w:val="24"/>
        </w:rPr>
      </w:pPr>
      <w:r w:rsidRPr="006B191C">
        <w:rPr>
          <w:rFonts w:ascii="Palatino Linotype" w:hAnsi="Palatino Linotype"/>
          <w:sz w:val="24"/>
          <w:szCs w:val="24"/>
        </w:rPr>
        <w:lastRenderedPageBreak/>
        <w:t>Line m</w:t>
      </w:r>
      <w:r w:rsidR="00D963F4" w:rsidRPr="006B191C">
        <w:rPr>
          <w:rFonts w:ascii="Palatino Linotype" w:hAnsi="Palatino Linotype"/>
          <w:sz w:val="24"/>
          <w:szCs w:val="24"/>
        </w:rPr>
        <w:t xml:space="preserve">anagers may need to meet with the employee to discuss the issues arising from the application. The Company's </w:t>
      </w:r>
      <w:r w:rsidR="00D963F4" w:rsidRPr="006B191C">
        <w:rPr>
          <w:rFonts w:ascii="Palatino Linotype" w:hAnsi="Palatino Linotype"/>
          <w:i/>
          <w:sz w:val="24"/>
          <w:szCs w:val="24"/>
        </w:rPr>
        <w:t>[delete as appropriate - Health and Safety Officer/Occupational Health]</w:t>
      </w:r>
      <w:r w:rsidR="00D963F4" w:rsidRPr="006B191C">
        <w:rPr>
          <w:rFonts w:ascii="Palatino Linotype" w:hAnsi="Palatino Linotype"/>
          <w:sz w:val="24"/>
          <w:szCs w:val="24"/>
        </w:rPr>
        <w:t xml:space="preserve"> will likely visit the employee’s home to carry out a risk assessment. </w:t>
      </w:r>
    </w:p>
    <w:p w14:paraId="261DC173" w14:textId="3BC3C847" w:rsidR="001117CC" w:rsidRPr="006B191C" w:rsidRDefault="001117CC" w:rsidP="002154AD">
      <w:pPr>
        <w:rPr>
          <w:rFonts w:ascii="Palatino Linotype" w:hAnsi="Palatino Linotype"/>
          <w:sz w:val="24"/>
          <w:szCs w:val="24"/>
        </w:rPr>
      </w:pPr>
    </w:p>
    <w:p w14:paraId="60E71AD7" w14:textId="72037BD5" w:rsidR="001117CC" w:rsidRPr="006B191C" w:rsidRDefault="001117CC" w:rsidP="002154AD">
      <w:pPr>
        <w:rPr>
          <w:rFonts w:ascii="Palatino Linotype" w:hAnsi="Palatino Linotype"/>
          <w:b/>
          <w:sz w:val="28"/>
          <w:szCs w:val="28"/>
        </w:rPr>
      </w:pPr>
      <w:r w:rsidRPr="006B191C">
        <w:rPr>
          <w:rFonts w:ascii="Palatino Linotype" w:hAnsi="Palatino Linotype"/>
          <w:b/>
          <w:sz w:val="28"/>
          <w:szCs w:val="28"/>
        </w:rPr>
        <w:t xml:space="preserve">Accepted </w:t>
      </w:r>
      <w:r w:rsidR="001B4419" w:rsidRPr="006B191C">
        <w:rPr>
          <w:rFonts w:ascii="Palatino Linotype" w:hAnsi="Palatino Linotype"/>
          <w:b/>
          <w:sz w:val="28"/>
          <w:szCs w:val="28"/>
        </w:rPr>
        <w:t>a</w:t>
      </w:r>
      <w:r w:rsidRPr="006B191C">
        <w:rPr>
          <w:rFonts w:ascii="Palatino Linotype" w:hAnsi="Palatino Linotype"/>
          <w:b/>
          <w:sz w:val="28"/>
          <w:szCs w:val="28"/>
        </w:rPr>
        <w:t>pplications</w:t>
      </w:r>
    </w:p>
    <w:p w14:paraId="505B11E8" w14:textId="4257AF28" w:rsidR="001117CC" w:rsidRPr="006B191C" w:rsidRDefault="001117CC" w:rsidP="002154AD">
      <w:pPr>
        <w:rPr>
          <w:rFonts w:ascii="Palatino Linotype" w:hAnsi="Palatino Linotype"/>
          <w:sz w:val="24"/>
          <w:szCs w:val="24"/>
        </w:rPr>
      </w:pPr>
      <w:r w:rsidRPr="006B191C">
        <w:rPr>
          <w:rFonts w:ascii="Palatino Linotype" w:hAnsi="Palatino Linotype"/>
          <w:sz w:val="24"/>
          <w:szCs w:val="24"/>
        </w:rPr>
        <w:t xml:space="preserve">If the </w:t>
      </w:r>
      <w:r w:rsidR="002154AD" w:rsidRPr="006B191C">
        <w:rPr>
          <w:rFonts w:ascii="Palatino Linotype" w:hAnsi="Palatino Linotype"/>
          <w:sz w:val="24"/>
          <w:szCs w:val="24"/>
        </w:rPr>
        <w:t>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 xml:space="preserve">anager accepts the employee’s application, written confirmation will be provided and a Homeworking Agreement will be issued for the employee to sign and return. </w:t>
      </w:r>
    </w:p>
    <w:p w14:paraId="38E76DEB" w14:textId="2170A8CA" w:rsidR="005C1B6A" w:rsidRPr="006B191C" w:rsidRDefault="005C1B6A" w:rsidP="002154AD">
      <w:pPr>
        <w:rPr>
          <w:rFonts w:ascii="Palatino Linotype" w:hAnsi="Palatino Linotype"/>
          <w:sz w:val="24"/>
          <w:szCs w:val="24"/>
        </w:rPr>
      </w:pPr>
    </w:p>
    <w:p w14:paraId="7A080DBE" w14:textId="7B4ECE0E" w:rsidR="005C1B6A" w:rsidRPr="006B191C" w:rsidRDefault="005C1B6A" w:rsidP="002154AD">
      <w:pPr>
        <w:rPr>
          <w:rFonts w:ascii="Palatino Linotype" w:hAnsi="Palatino Linotype"/>
          <w:sz w:val="24"/>
          <w:szCs w:val="24"/>
        </w:rPr>
      </w:pPr>
      <w:r w:rsidRPr="006B191C">
        <w:rPr>
          <w:rFonts w:ascii="Palatino Linotype" w:hAnsi="Palatino Linotype"/>
          <w:sz w:val="24"/>
          <w:szCs w:val="24"/>
        </w:rPr>
        <w:t xml:space="preserve">Each request is considered on its own merits. The Company is under no obligation to permit a period of homeworking at a present time because it has agreed to it in the past. </w:t>
      </w:r>
    </w:p>
    <w:p w14:paraId="52E33C5A" w14:textId="77777777" w:rsidR="002154AD" w:rsidRPr="006B191C" w:rsidRDefault="002154AD" w:rsidP="002154AD">
      <w:pPr>
        <w:rPr>
          <w:rFonts w:ascii="Palatino Linotype" w:hAnsi="Palatino Linotype"/>
          <w:sz w:val="24"/>
          <w:szCs w:val="24"/>
        </w:rPr>
      </w:pPr>
    </w:p>
    <w:p w14:paraId="1AD84AE1" w14:textId="3F842DB6" w:rsidR="001117CC" w:rsidRPr="006B191C" w:rsidRDefault="001117CC" w:rsidP="002154AD">
      <w:pPr>
        <w:rPr>
          <w:rFonts w:ascii="Palatino Linotype" w:hAnsi="Palatino Linotype"/>
          <w:b/>
          <w:sz w:val="28"/>
          <w:szCs w:val="28"/>
        </w:rPr>
      </w:pPr>
      <w:r w:rsidRPr="006B191C">
        <w:rPr>
          <w:rFonts w:ascii="Palatino Linotype" w:hAnsi="Palatino Linotype"/>
          <w:b/>
          <w:sz w:val="28"/>
          <w:szCs w:val="28"/>
        </w:rPr>
        <w:t xml:space="preserve">Rejected </w:t>
      </w:r>
      <w:r w:rsidR="001B4419" w:rsidRPr="006B191C">
        <w:rPr>
          <w:rFonts w:ascii="Palatino Linotype" w:hAnsi="Palatino Linotype"/>
          <w:b/>
          <w:sz w:val="28"/>
          <w:szCs w:val="28"/>
        </w:rPr>
        <w:t>a</w:t>
      </w:r>
      <w:r w:rsidRPr="006B191C">
        <w:rPr>
          <w:rFonts w:ascii="Palatino Linotype" w:hAnsi="Palatino Linotype"/>
          <w:b/>
          <w:sz w:val="28"/>
          <w:szCs w:val="28"/>
        </w:rPr>
        <w:t>pplications</w:t>
      </w:r>
    </w:p>
    <w:p w14:paraId="4D03E791" w14:textId="220FBA87" w:rsidR="001117CC" w:rsidRPr="006B191C" w:rsidRDefault="001117CC" w:rsidP="002154AD">
      <w:pPr>
        <w:rPr>
          <w:rFonts w:ascii="Palatino Linotype" w:hAnsi="Palatino Linotype"/>
          <w:sz w:val="24"/>
          <w:szCs w:val="24"/>
        </w:rPr>
      </w:pPr>
      <w:r w:rsidRPr="006B191C">
        <w:rPr>
          <w:rFonts w:ascii="Palatino Linotype" w:hAnsi="Palatino Linotype"/>
          <w:sz w:val="24"/>
          <w:szCs w:val="24"/>
        </w:rPr>
        <w:t xml:space="preserve">If the </w:t>
      </w:r>
      <w:r w:rsidR="002154AD" w:rsidRPr="006B191C">
        <w:rPr>
          <w:rFonts w:ascii="Palatino Linotype" w:hAnsi="Palatino Linotype"/>
          <w:sz w:val="24"/>
          <w:szCs w:val="24"/>
        </w:rPr>
        <w:t>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 xml:space="preserve">anager is unable to accept the employee’s application, the reasons for the rejection will be issued in writing to the employee. The employee may appeal the decision within 5 working days of the decision being issued. The reasons for the appeal should be set out in writing and sent to the </w:t>
      </w:r>
      <w:r w:rsidR="002154AD" w:rsidRPr="006B191C">
        <w:rPr>
          <w:rFonts w:ascii="Palatino Linotype" w:hAnsi="Palatino Linotype"/>
          <w:sz w:val="24"/>
          <w:szCs w:val="24"/>
        </w:rPr>
        <w:t>s</w:t>
      </w:r>
      <w:r w:rsidRPr="006B191C">
        <w:rPr>
          <w:rFonts w:ascii="Palatino Linotype" w:hAnsi="Palatino Linotype"/>
          <w:sz w:val="24"/>
          <w:szCs w:val="24"/>
        </w:rPr>
        <w:t xml:space="preserve">enior </w:t>
      </w:r>
      <w:r w:rsidR="002154AD" w:rsidRPr="006B191C">
        <w:rPr>
          <w:rFonts w:ascii="Palatino Linotype" w:hAnsi="Palatino Linotype"/>
          <w:sz w:val="24"/>
          <w:szCs w:val="24"/>
        </w:rPr>
        <w:t>m</w:t>
      </w:r>
      <w:r w:rsidRPr="006B191C">
        <w:rPr>
          <w:rFonts w:ascii="Palatino Linotype" w:hAnsi="Palatino Linotype"/>
          <w:sz w:val="24"/>
          <w:szCs w:val="24"/>
        </w:rPr>
        <w:t xml:space="preserve">anager specified on the rejection communication. </w:t>
      </w:r>
    </w:p>
    <w:p w14:paraId="29D774A7" w14:textId="77777777" w:rsidR="001117CC" w:rsidRPr="006B191C" w:rsidRDefault="001117CC" w:rsidP="002154AD">
      <w:pPr>
        <w:rPr>
          <w:rFonts w:ascii="Palatino Linotype" w:hAnsi="Palatino Linotype"/>
          <w:color w:val="C0504D" w:themeColor="accent2"/>
          <w:sz w:val="24"/>
          <w:szCs w:val="24"/>
        </w:rPr>
      </w:pPr>
    </w:p>
    <w:p w14:paraId="0DBBB2F9" w14:textId="4EA0E8BF" w:rsidR="001117CC" w:rsidRPr="006B191C" w:rsidRDefault="001117CC" w:rsidP="002154AD">
      <w:pPr>
        <w:rPr>
          <w:rFonts w:ascii="Palatino Linotype" w:hAnsi="Palatino Linotype"/>
          <w:b/>
          <w:sz w:val="28"/>
          <w:szCs w:val="28"/>
        </w:rPr>
      </w:pPr>
      <w:r w:rsidRPr="006B191C">
        <w:rPr>
          <w:rFonts w:ascii="Palatino Linotype" w:hAnsi="Palatino Linotype"/>
          <w:b/>
          <w:sz w:val="28"/>
          <w:szCs w:val="28"/>
        </w:rPr>
        <w:t xml:space="preserve">Homeworking </w:t>
      </w:r>
      <w:r w:rsidR="001B4419" w:rsidRPr="006B191C">
        <w:rPr>
          <w:rFonts w:ascii="Palatino Linotype" w:hAnsi="Palatino Linotype"/>
          <w:b/>
          <w:sz w:val="28"/>
          <w:szCs w:val="28"/>
        </w:rPr>
        <w:t>a</w:t>
      </w:r>
      <w:r w:rsidRPr="006B191C">
        <w:rPr>
          <w:rFonts w:ascii="Palatino Linotype" w:hAnsi="Palatino Linotype"/>
          <w:b/>
          <w:sz w:val="28"/>
          <w:szCs w:val="28"/>
        </w:rPr>
        <w:t>greements and</w:t>
      </w:r>
      <w:r w:rsidR="001B4419" w:rsidRPr="006B191C">
        <w:rPr>
          <w:rFonts w:ascii="Palatino Linotype" w:hAnsi="Palatino Linotype"/>
          <w:b/>
          <w:sz w:val="28"/>
          <w:szCs w:val="28"/>
        </w:rPr>
        <w:t xml:space="preserve"> trial p</w:t>
      </w:r>
      <w:r w:rsidRPr="006B191C">
        <w:rPr>
          <w:rFonts w:ascii="Palatino Linotype" w:hAnsi="Palatino Linotype"/>
          <w:b/>
          <w:sz w:val="28"/>
          <w:szCs w:val="28"/>
        </w:rPr>
        <w:t xml:space="preserve">eriod </w:t>
      </w:r>
    </w:p>
    <w:p w14:paraId="428AFE11" w14:textId="422F9AB3" w:rsidR="001117CC" w:rsidRPr="006B191C" w:rsidRDefault="001117CC" w:rsidP="002154AD">
      <w:pPr>
        <w:rPr>
          <w:rFonts w:ascii="Palatino Linotype" w:hAnsi="Palatino Linotype"/>
          <w:sz w:val="24"/>
          <w:szCs w:val="24"/>
        </w:rPr>
      </w:pPr>
      <w:r w:rsidRPr="006B191C">
        <w:rPr>
          <w:rFonts w:ascii="Palatino Linotype" w:hAnsi="Palatino Linotype"/>
          <w:sz w:val="24"/>
          <w:szCs w:val="24"/>
        </w:rPr>
        <w:t xml:space="preserve">Accepted applications will be subject to the signing of a Homeworking Agreement and the successful completion of a trial period. </w:t>
      </w:r>
    </w:p>
    <w:p w14:paraId="374E8AC9" w14:textId="0B31C289" w:rsidR="001117CC" w:rsidRPr="006B191C" w:rsidRDefault="001117CC" w:rsidP="002154AD">
      <w:pPr>
        <w:rPr>
          <w:rFonts w:ascii="Palatino Linotype" w:hAnsi="Palatino Linotype"/>
          <w:sz w:val="24"/>
          <w:szCs w:val="24"/>
        </w:rPr>
      </w:pPr>
    </w:p>
    <w:p w14:paraId="0F00B03A" w14:textId="0C49E47D" w:rsidR="001117CC" w:rsidRPr="006B191C" w:rsidRDefault="001117CC" w:rsidP="002154AD">
      <w:pPr>
        <w:rPr>
          <w:rFonts w:ascii="Palatino Linotype" w:hAnsi="Palatino Linotype"/>
          <w:sz w:val="24"/>
          <w:szCs w:val="24"/>
        </w:rPr>
      </w:pPr>
      <w:r w:rsidRPr="006B191C">
        <w:rPr>
          <w:rFonts w:ascii="Palatino Linotype" w:hAnsi="Palatino Linotype"/>
          <w:sz w:val="24"/>
          <w:szCs w:val="24"/>
        </w:rPr>
        <w:t xml:space="preserve">The aim of the trial period is for both the employee and the Company to evaluate whether the new working arrangements set out in the Homeworking Agreement work as expected. </w:t>
      </w:r>
    </w:p>
    <w:p w14:paraId="09CF4DAE" w14:textId="70E3BD83" w:rsidR="00582C13" w:rsidRPr="006B191C" w:rsidRDefault="00582C13" w:rsidP="002154AD">
      <w:pPr>
        <w:rPr>
          <w:rFonts w:ascii="Palatino Linotype" w:hAnsi="Palatino Linotype"/>
          <w:sz w:val="24"/>
          <w:szCs w:val="24"/>
        </w:rPr>
      </w:pPr>
    </w:p>
    <w:p w14:paraId="6BEA385C" w14:textId="78EBB8DA" w:rsidR="00582C13" w:rsidRPr="006B191C" w:rsidRDefault="00582C13" w:rsidP="002154AD">
      <w:pPr>
        <w:rPr>
          <w:rFonts w:ascii="Palatino Linotype" w:hAnsi="Palatino Linotype"/>
          <w:sz w:val="24"/>
          <w:szCs w:val="24"/>
        </w:rPr>
      </w:pPr>
      <w:r w:rsidRPr="006B191C">
        <w:rPr>
          <w:rFonts w:ascii="Palatino Linotype" w:hAnsi="Palatino Linotype"/>
          <w:sz w:val="24"/>
          <w:szCs w:val="24"/>
        </w:rPr>
        <w:t>At th</w:t>
      </w:r>
      <w:r w:rsidR="002154AD" w:rsidRPr="006B191C">
        <w:rPr>
          <w:rFonts w:ascii="Palatino Linotype" w:hAnsi="Palatino Linotype"/>
          <w:sz w:val="24"/>
          <w:szCs w:val="24"/>
        </w:rPr>
        <w:t>e end of the trial period, the 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anager will meet with the employee to evaluate</w:t>
      </w:r>
      <w:r w:rsidR="002154AD" w:rsidRPr="006B191C">
        <w:rPr>
          <w:rFonts w:ascii="Palatino Linotype" w:hAnsi="Palatino Linotype"/>
          <w:sz w:val="24"/>
          <w:szCs w:val="24"/>
        </w:rPr>
        <w:t xml:space="preserve"> the success of the trial. The 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 xml:space="preserve">anager will determine whether the trial has been successful and confirm that the Homeworking Agreement may continue. During the trial period, or at the evaluation meeting, either side may propose reasonable amendments to the terms of the Homeworking Agreement to facilitate a smoother working arrangement. The Company reserves the right to terminate the Homeworking Agreement by declaring the trial has been successful if proposed amendments are unreasonable, unworkable, no amendments can be implemented or the employee’s work output, quality, oversight etc suffered to the detriment of the Company. </w:t>
      </w:r>
    </w:p>
    <w:p w14:paraId="1B9146EC" w14:textId="77777777" w:rsidR="001117CC" w:rsidRPr="006B191C" w:rsidRDefault="001117CC" w:rsidP="002154AD">
      <w:pPr>
        <w:rPr>
          <w:rFonts w:ascii="Palatino Linotype" w:hAnsi="Palatino Linotype"/>
          <w:color w:val="C0504D" w:themeColor="accent2"/>
          <w:sz w:val="24"/>
          <w:szCs w:val="24"/>
        </w:rPr>
      </w:pPr>
    </w:p>
    <w:p w14:paraId="4035ADA9" w14:textId="6A5B6382" w:rsidR="001117CC" w:rsidRPr="006B191C" w:rsidRDefault="00582C13" w:rsidP="002154AD">
      <w:pPr>
        <w:rPr>
          <w:rFonts w:ascii="Palatino Linotype" w:hAnsi="Palatino Linotype"/>
          <w:b/>
          <w:color w:val="C0504D" w:themeColor="accent2"/>
          <w:sz w:val="28"/>
          <w:szCs w:val="28"/>
        </w:rPr>
      </w:pPr>
      <w:r w:rsidRPr="006B191C">
        <w:rPr>
          <w:rFonts w:ascii="Palatino Linotype" w:hAnsi="Palatino Linotype"/>
          <w:b/>
          <w:sz w:val="28"/>
          <w:szCs w:val="28"/>
        </w:rPr>
        <w:lastRenderedPageBreak/>
        <w:t xml:space="preserve">Homeworking </w:t>
      </w:r>
      <w:r w:rsidR="001B4419" w:rsidRPr="006B191C">
        <w:rPr>
          <w:rFonts w:ascii="Palatino Linotype" w:hAnsi="Palatino Linotype"/>
          <w:b/>
          <w:sz w:val="28"/>
          <w:szCs w:val="28"/>
        </w:rPr>
        <w:t>a</w:t>
      </w:r>
      <w:r w:rsidRPr="006B191C">
        <w:rPr>
          <w:rFonts w:ascii="Palatino Linotype" w:hAnsi="Palatino Linotype"/>
          <w:b/>
          <w:sz w:val="28"/>
          <w:szCs w:val="28"/>
        </w:rPr>
        <w:t>greement</w:t>
      </w:r>
      <w:r w:rsidR="001117CC" w:rsidRPr="006B191C">
        <w:rPr>
          <w:rFonts w:ascii="Palatino Linotype" w:hAnsi="Palatino Linotype"/>
          <w:b/>
          <w:color w:val="C0504D" w:themeColor="accent2"/>
          <w:sz w:val="28"/>
          <w:szCs w:val="28"/>
        </w:rPr>
        <w:t xml:space="preserve"> </w:t>
      </w:r>
    </w:p>
    <w:p w14:paraId="3DA8BE30" w14:textId="033FC386" w:rsidR="001117CC" w:rsidRPr="006B191C" w:rsidRDefault="00582C13" w:rsidP="002154AD">
      <w:pPr>
        <w:rPr>
          <w:rFonts w:ascii="Palatino Linotype" w:hAnsi="Palatino Linotype"/>
          <w:sz w:val="24"/>
          <w:szCs w:val="24"/>
        </w:rPr>
      </w:pPr>
      <w:r w:rsidRPr="006B191C">
        <w:rPr>
          <w:rFonts w:ascii="Palatino Linotype" w:hAnsi="Palatino Linotype"/>
          <w:sz w:val="24"/>
          <w:szCs w:val="24"/>
        </w:rPr>
        <w:t xml:space="preserve">The </w:t>
      </w:r>
      <w:r w:rsidR="00996CF4" w:rsidRPr="006B191C">
        <w:rPr>
          <w:rFonts w:ascii="Palatino Linotype" w:hAnsi="Palatino Linotype"/>
          <w:sz w:val="24"/>
          <w:szCs w:val="24"/>
        </w:rPr>
        <w:t>h</w:t>
      </w:r>
      <w:r w:rsidRPr="006B191C">
        <w:rPr>
          <w:rFonts w:ascii="Palatino Linotype" w:hAnsi="Palatino Linotype"/>
          <w:sz w:val="24"/>
          <w:szCs w:val="24"/>
        </w:rPr>
        <w:t xml:space="preserve">omeworking </w:t>
      </w:r>
      <w:r w:rsidR="00996CF4" w:rsidRPr="006B191C">
        <w:rPr>
          <w:rFonts w:ascii="Palatino Linotype" w:hAnsi="Palatino Linotype"/>
          <w:sz w:val="24"/>
          <w:szCs w:val="24"/>
        </w:rPr>
        <w:t>a</w:t>
      </w:r>
      <w:r w:rsidRPr="006B191C">
        <w:rPr>
          <w:rFonts w:ascii="Palatino Linotype" w:hAnsi="Palatino Linotype"/>
          <w:sz w:val="24"/>
          <w:szCs w:val="24"/>
        </w:rPr>
        <w:t xml:space="preserve">greement </w:t>
      </w:r>
      <w:r w:rsidR="00996CF4" w:rsidRPr="006B191C">
        <w:rPr>
          <w:rFonts w:ascii="Palatino Linotype" w:hAnsi="Palatino Linotype"/>
          <w:sz w:val="24"/>
          <w:szCs w:val="24"/>
        </w:rPr>
        <w:t xml:space="preserve">drawn up during the application process, and bespoke to the employee’s circumstances, </w:t>
      </w:r>
      <w:r w:rsidRPr="006B191C">
        <w:rPr>
          <w:rFonts w:ascii="Palatino Linotype" w:hAnsi="Palatino Linotype"/>
          <w:sz w:val="24"/>
          <w:szCs w:val="24"/>
        </w:rPr>
        <w:t xml:space="preserve">sets out the terms of the arrangement for the employee to work from home. It will reflect the following points, subject to any modification agreed during the trial, as well as the practical considerations to enable the homeworking to operate </w:t>
      </w:r>
      <w:r w:rsidR="002154AD" w:rsidRPr="006B191C">
        <w:rPr>
          <w:rFonts w:ascii="Palatino Linotype" w:hAnsi="Palatino Linotype"/>
          <w:sz w:val="24"/>
          <w:szCs w:val="24"/>
        </w:rPr>
        <w:t>smoothly:</w:t>
      </w:r>
    </w:p>
    <w:p w14:paraId="260FB9C1" w14:textId="4455DABC" w:rsidR="00C03C40" w:rsidRPr="006B191C" w:rsidRDefault="00C03C40" w:rsidP="002154AD">
      <w:pPr>
        <w:rPr>
          <w:rFonts w:ascii="Palatino Linotype" w:hAnsi="Palatino Linotype"/>
          <w:sz w:val="24"/>
          <w:szCs w:val="24"/>
        </w:rPr>
      </w:pPr>
    </w:p>
    <w:p w14:paraId="2CB52BED" w14:textId="1E06C369" w:rsidR="00C03C40" w:rsidRPr="006B191C" w:rsidRDefault="001B4419" w:rsidP="002154AD">
      <w:pPr>
        <w:pStyle w:val="ListParagraph"/>
        <w:numPr>
          <w:ilvl w:val="0"/>
          <w:numId w:val="20"/>
        </w:numPr>
        <w:rPr>
          <w:rFonts w:ascii="Palatino Linotype" w:hAnsi="Palatino Linotype"/>
          <w:sz w:val="24"/>
          <w:szCs w:val="24"/>
        </w:rPr>
      </w:pPr>
      <w:r w:rsidRPr="006B191C">
        <w:rPr>
          <w:rFonts w:ascii="Palatino Linotype" w:hAnsi="Palatino Linotype"/>
          <w:sz w:val="24"/>
          <w:szCs w:val="24"/>
        </w:rPr>
        <w:t>t</w:t>
      </w:r>
      <w:r w:rsidR="00C03C40" w:rsidRPr="006B191C">
        <w:rPr>
          <w:rFonts w:ascii="Palatino Linotype" w:hAnsi="Palatino Linotype"/>
          <w:sz w:val="24"/>
          <w:szCs w:val="24"/>
        </w:rPr>
        <w:t>he Company reserve the right to terminate the homeworking arrangem</w:t>
      </w:r>
      <w:r w:rsidRPr="006B191C">
        <w:rPr>
          <w:rFonts w:ascii="Palatino Linotype" w:hAnsi="Palatino Linotype"/>
          <w:sz w:val="24"/>
          <w:szCs w:val="24"/>
        </w:rPr>
        <w:t xml:space="preserve">ent at any time for any reason on </w:t>
      </w:r>
      <w:r w:rsidR="00C03C40" w:rsidRPr="006B191C">
        <w:rPr>
          <w:rFonts w:ascii="Palatino Linotype" w:hAnsi="Palatino Linotype"/>
          <w:sz w:val="24"/>
          <w:szCs w:val="24"/>
        </w:rPr>
        <w:t>re</w:t>
      </w:r>
      <w:r w:rsidRPr="006B191C">
        <w:rPr>
          <w:rFonts w:ascii="Palatino Linotype" w:hAnsi="Palatino Linotype"/>
          <w:sz w:val="24"/>
          <w:szCs w:val="24"/>
        </w:rPr>
        <w:t>asonable notice</w:t>
      </w:r>
    </w:p>
    <w:p w14:paraId="08BCAC0A" w14:textId="01EC8F5D" w:rsidR="00996CF4" w:rsidRPr="006B191C" w:rsidRDefault="001B4419" w:rsidP="002154AD">
      <w:pPr>
        <w:pStyle w:val="ListParagraph"/>
        <w:numPr>
          <w:ilvl w:val="0"/>
          <w:numId w:val="20"/>
        </w:numPr>
        <w:rPr>
          <w:rFonts w:ascii="Palatino Linotype" w:hAnsi="Palatino Linotype"/>
          <w:sz w:val="24"/>
          <w:szCs w:val="24"/>
        </w:rPr>
      </w:pPr>
      <w:r w:rsidRPr="006B191C">
        <w:rPr>
          <w:rFonts w:ascii="Palatino Linotype" w:hAnsi="Palatino Linotype"/>
          <w:sz w:val="24"/>
          <w:szCs w:val="24"/>
        </w:rPr>
        <w:t>e</w:t>
      </w:r>
      <w:r w:rsidR="00996CF4" w:rsidRPr="006B191C">
        <w:rPr>
          <w:rFonts w:ascii="Palatino Linotype" w:hAnsi="Palatino Linotype"/>
          <w:sz w:val="24"/>
          <w:szCs w:val="24"/>
        </w:rPr>
        <w:t>mployees are required to be available during the core hours specified in their homeworking agreement</w:t>
      </w:r>
    </w:p>
    <w:p w14:paraId="71FE83D9" w14:textId="127C0AAA" w:rsidR="00C03C40" w:rsidRPr="006B191C" w:rsidRDefault="001B4419" w:rsidP="002154AD">
      <w:pPr>
        <w:pStyle w:val="ListParagraph"/>
        <w:numPr>
          <w:ilvl w:val="0"/>
          <w:numId w:val="20"/>
        </w:numPr>
        <w:rPr>
          <w:rFonts w:ascii="Palatino Linotype" w:hAnsi="Palatino Linotype"/>
          <w:sz w:val="24"/>
          <w:szCs w:val="24"/>
        </w:rPr>
      </w:pPr>
      <w:r w:rsidRPr="006B191C">
        <w:rPr>
          <w:rFonts w:ascii="Palatino Linotype" w:hAnsi="Palatino Linotype"/>
          <w:sz w:val="24"/>
          <w:szCs w:val="24"/>
        </w:rPr>
        <w:t>i</w:t>
      </w:r>
      <w:r w:rsidR="00C03C40" w:rsidRPr="006B191C">
        <w:rPr>
          <w:rFonts w:ascii="Palatino Linotype" w:hAnsi="Palatino Linotype"/>
          <w:sz w:val="24"/>
          <w:szCs w:val="24"/>
        </w:rPr>
        <w:t>f any issue arises that causes an employee to no longer meet the eligibility criteria at the outset of this policy, the Company will review the homeworking arrangement and may terminate it on reaso</w:t>
      </w:r>
      <w:r w:rsidRPr="006B191C">
        <w:rPr>
          <w:rFonts w:ascii="Palatino Linotype" w:hAnsi="Palatino Linotype"/>
          <w:sz w:val="24"/>
          <w:szCs w:val="24"/>
        </w:rPr>
        <w:t>nable notice</w:t>
      </w:r>
      <w:r w:rsidR="00996CF4" w:rsidRPr="006B191C">
        <w:rPr>
          <w:rFonts w:ascii="Palatino Linotype" w:hAnsi="Palatino Linotype"/>
          <w:sz w:val="24"/>
          <w:szCs w:val="24"/>
        </w:rPr>
        <w:t xml:space="preserve"> </w:t>
      </w:r>
    </w:p>
    <w:p w14:paraId="5A5DA988" w14:textId="2EF507A5" w:rsidR="00C03C40" w:rsidRPr="006B191C" w:rsidRDefault="001B4419" w:rsidP="002154AD">
      <w:pPr>
        <w:pStyle w:val="ListParagraph"/>
        <w:numPr>
          <w:ilvl w:val="0"/>
          <w:numId w:val="20"/>
        </w:numPr>
        <w:rPr>
          <w:rFonts w:ascii="Palatino Linotype" w:hAnsi="Palatino Linotype"/>
          <w:sz w:val="24"/>
          <w:szCs w:val="24"/>
        </w:rPr>
      </w:pPr>
      <w:r w:rsidRPr="006B191C">
        <w:rPr>
          <w:rFonts w:ascii="Palatino Linotype" w:hAnsi="Palatino Linotype"/>
          <w:sz w:val="24"/>
          <w:szCs w:val="24"/>
        </w:rPr>
        <w:t>t</w:t>
      </w:r>
      <w:r w:rsidR="00C03C40" w:rsidRPr="006B191C">
        <w:rPr>
          <w:rFonts w:ascii="Palatino Linotype" w:hAnsi="Palatino Linotype"/>
          <w:sz w:val="24"/>
          <w:szCs w:val="24"/>
        </w:rPr>
        <w:t>he homeworking arrangements will be subj</w:t>
      </w:r>
      <w:r w:rsidRPr="006B191C">
        <w:rPr>
          <w:rFonts w:ascii="Palatino Linotype" w:hAnsi="Palatino Linotype"/>
          <w:sz w:val="24"/>
          <w:szCs w:val="24"/>
        </w:rPr>
        <w:t>ect to regular review</w:t>
      </w:r>
      <w:r w:rsidR="00996CF4" w:rsidRPr="006B191C">
        <w:rPr>
          <w:rFonts w:ascii="Palatino Linotype" w:hAnsi="Palatino Linotype"/>
          <w:sz w:val="24"/>
          <w:szCs w:val="24"/>
        </w:rPr>
        <w:t xml:space="preserve"> </w:t>
      </w:r>
    </w:p>
    <w:p w14:paraId="404A80C9" w14:textId="5766AC28" w:rsidR="00C03C40" w:rsidRPr="006B191C" w:rsidRDefault="001B4419" w:rsidP="002154AD">
      <w:pPr>
        <w:pStyle w:val="ListParagraph"/>
        <w:numPr>
          <w:ilvl w:val="0"/>
          <w:numId w:val="20"/>
        </w:numPr>
        <w:rPr>
          <w:rFonts w:ascii="Palatino Linotype" w:hAnsi="Palatino Linotype"/>
          <w:sz w:val="24"/>
          <w:szCs w:val="24"/>
        </w:rPr>
      </w:pPr>
      <w:r w:rsidRPr="006B191C">
        <w:rPr>
          <w:rFonts w:ascii="Palatino Linotype" w:hAnsi="Palatino Linotype"/>
          <w:sz w:val="24"/>
          <w:szCs w:val="24"/>
        </w:rPr>
        <w:t>e</w:t>
      </w:r>
      <w:r w:rsidR="00C03C40" w:rsidRPr="006B191C">
        <w:rPr>
          <w:rFonts w:ascii="Palatino Linotype" w:hAnsi="Palatino Linotype"/>
          <w:sz w:val="24"/>
          <w:szCs w:val="24"/>
        </w:rPr>
        <w:t xml:space="preserve">mployees working from home will be expected to attend meetings and other office-based events as and when required by their </w:t>
      </w:r>
      <w:r w:rsidR="002154AD" w:rsidRPr="006B191C">
        <w:rPr>
          <w:rFonts w:ascii="Palatino Linotype" w:hAnsi="Palatino Linotype"/>
          <w:sz w:val="24"/>
          <w:szCs w:val="24"/>
        </w:rPr>
        <w:t>l</w:t>
      </w:r>
      <w:r w:rsidR="00C03C40"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00C03C40" w:rsidRPr="006B191C">
        <w:rPr>
          <w:rFonts w:ascii="Palatino Linotype" w:hAnsi="Palatino Linotype"/>
          <w:sz w:val="24"/>
          <w:szCs w:val="24"/>
        </w:rPr>
        <w:t>anager</w:t>
      </w:r>
      <w:r w:rsidR="00996CF4" w:rsidRPr="006B191C">
        <w:rPr>
          <w:rFonts w:ascii="Palatino Linotype" w:hAnsi="Palatino Linotype"/>
          <w:sz w:val="24"/>
          <w:szCs w:val="24"/>
        </w:rPr>
        <w:t xml:space="preserve"> </w:t>
      </w:r>
    </w:p>
    <w:p w14:paraId="25DB62EE" w14:textId="31BE3D43" w:rsidR="00996CF4" w:rsidRPr="006B191C" w:rsidRDefault="001B4419" w:rsidP="002154AD">
      <w:pPr>
        <w:pStyle w:val="ListParagraph"/>
        <w:numPr>
          <w:ilvl w:val="0"/>
          <w:numId w:val="20"/>
        </w:numPr>
        <w:rPr>
          <w:rFonts w:ascii="Palatino Linotype" w:hAnsi="Palatino Linotype"/>
          <w:sz w:val="24"/>
          <w:szCs w:val="24"/>
        </w:rPr>
      </w:pPr>
      <w:r w:rsidRPr="006B191C">
        <w:rPr>
          <w:rFonts w:ascii="Palatino Linotype" w:hAnsi="Palatino Linotype"/>
          <w:sz w:val="24"/>
          <w:szCs w:val="24"/>
        </w:rPr>
        <w:t>e</w:t>
      </w:r>
      <w:r w:rsidR="00996CF4" w:rsidRPr="006B191C">
        <w:rPr>
          <w:rFonts w:ascii="Palatino Linotype" w:hAnsi="Palatino Linotype"/>
          <w:sz w:val="24"/>
          <w:szCs w:val="24"/>
        </w:rPr>
        <w:t xml:space="preserve">mployees working from home are required to comply with Company policies, including holiday, performance targets, sickness, absence etc. </w:t>
      </w:r>
    </w:p>
    <w:p w14:paraId="406F7887" w14:textId="77777777" w:rsidR="001117CC" w:rsidRPr="006B191C" w:rsidRDefault="001117CC" w:rsidP="002154AD">
      <w:pPr>
        <w:rPr>
          <w:rFonts w:ascii="Palatino Linotype" w:hAnsi="Palatino Linotype"/>
          <w:sz w:val="24"/>
          <w:szCs w:val="24"/>
        </w:rPr>
      </w:pPr>
    </w:p>
    <w:p w14:paraId="440420E7" w14:textId="2ECBBEE6" w:rsidR="002F4EEF" w:rsidRPr="006B191C" w:rsidRDefault="00996CF4" w:rsidP="002154AD">
      <w:pPr>
        <w:rPr>
          <w:rFonts w:ascii="Palatino Linotype" w:hAnsi="Palatino Linotype"/>
          <w:b/>
          <w:sz w:val="28"/>
          <w:szCs w:val="28"/>
        </w:rPr>
      </w:pPr>
      <w:r w:rsidRPr="006B191C">
        <w:rPr>
          <w:rFonts w:ascii="Palatino Linotype" w:hAnsi="Palatino Linotype"/>
          <w:b/>
          <w:sz w:val="28"/>
          <w:szCs w:val="28"/>
        </w:rPr>
        <w:t>Homeworking</w:t>
      </w:r>
      <w:r w:rsidR="00A7429F" w:rsidRPr="006B191C">
        <w:rPr>
          <w:rFonts w:ascii="Palatino Linotype" w:hAnsi="Palatino Linotype"/>
          <w:b/>
          <w:sz w:val="28"/>
          <w:szCs w:val="28"/>
        </w:rPr>
        <w:t xml:space="preserve"> </w:t>
      </w:r>
      <w:r w:rsidR="001B4419" w:rsidRPr="006B191C">
        <w:rPr>
          <w:rFonts w:ascii="Palatino Linotype" w:hAnsi="Palatino Linotype"/>
          <w:b/>
          <w:sz w:val="28"/>
          <w:szCs w:val="28"/>
        </w:rPr>
        <w:t>p</w:t>
      </w:r>
      <w:r w:rsidR="00A7429F" w:rsidRPr="006B191C">
        <w:rPr>
          <w:rFonts w:ascii="Palatino Linotype" w:hAnsi="Palatino Linotype"/>
          <w:b/>
          <w:sz w:val="28"/>
          <w:szCs w:val="28"/>
        </w:rPr>
        <w:t xml:space="preserve">ractical </w:t>
      </w:r>
      <w:r w:rsidR="001B4419" w:rsidRPr="006B191C">
        <w:rPr>
          <w:rFonts w:ascii="Palatino Linotype" w:hAnsi="Palatino Linotype"/>
          <w:b/>
          <w:sz w:val="28"/>
          <w:szCs w:val="28"/>
        </w:rPr>
        <w:t>a</w:t>
      </w:r>
      <w:r w:rsidR="00A7429F" w:rsidRPr="006B191C">
        <w:rPr>
          <w:rFonts w:ascii="Palatino Linotype" w:hAnsi="Palatino Linotype"/>
          <w:b/>
          <w:sz w:val="28"/>
          <w:szCs w:val="28"/>
        </w:rPr>
        <w:t xml:space="preserve">rrangements </w:t>
      </w:r>
    </w:p>
    <w:p w14:paraId="0DB3B024" w14:textId="3C634BBA" w:rsidR="00996CF4" w:rsidRPr="006B191C" w:rsidRDefault="00996CF4" w:rsidP="002154AD">
      <w:pPr>
        <w:rPr>
          <w:rFonts w:ascii="Palatino Linotype" w:hAnsi="Palatino Linotype"/>
          <w:sz w:val="24"/>
          <w:szCs w:val="24"/>
        </w:rPr>
      </w:pPr>
      <w:r w:rsidRPr="006B191C">
        <w:rPr>
          <w:rFonts w:ascii="Palatino Linotype" w:hAnsi="Palatino Linotype"/>
          <w:sz w:val="24"/>
          <w:szCs w:val="24"/>
        </w:rPr>
        <w:t xml:space="preserve">The Company supplies homeworkers with the necessary equipment relevant to their job role. The equipment remains the Company’s property and will be installed and removed at the Company’s cost. </w:t>
      </w:r>
      <w:r w:rsidR="00B304DC" w:rsidRPr="006B191C">
        <w:rPr>
          <w:rFonts w:ascii="Palatino Linotype" w:hAnsi="Palatino Linotype"/>
          <w:sz w:val="24"/>
          <w:szCs w:val="24"/>
        </w:rPr>
        <w:t xml:space="preserve">The Company may need to attend the employee’s home to update, maintain or repair/replace the equipment and will give the employee reasonable notice of the need for this. </w:t>
      </w:r>
    </w:p>
    <w:p w14:paraId="5E4F7BFA" w14:textId="06B459D0" w:rsidR="00996CF4" w:rsidRPr="006B191C" w:rsidRDefault="00996CF4" w:rsidP="002154AD">
      <w:pPr>
        <w:rPr>
          <w:rFonts w:ascii="Palatino Linotype" w:hAnsi="Palatino Linotype"/>
          <w:sz w:val="24"/>
          <w:szCs w:val="24"/>
        </w:rPr>
      </w:pPr>
    </w:p>
    <w:p w14:paraId="331A67A7" w14:textId="3D46B431" w:rsidR="0098060C" w:rsidRPr="006B191C" w:rsidRDefault="00996CF4" w:rsidP="002154AD">
      <w:pPr>
        <w:rPr>
          <w:rFonts w:ascii="Palatino Linotype" w:hAnsi="Palatino Linotype"/>
          <w:sz w:val="24"/>
          <w:szCs w:val="24"/>
        </w:rPr>
      </w:pPr>
      <w:r w:rsidRPr="006B191C">
        <w:rPr>
          <w:rFonts w:ascii="Palatino Linotype" w:hAnsi="Palatino Linotype"/>
          <w:sz w:val="24"/>
          <w:szCs w:val="24"/>
        </w:rPr>
        <w:t>Employees should take reasonable care of the Company equipment</w:t>
      </w:r>
      <w:r w:rsidR="00362AA7" w:rsidRPr="006B191C">
        <w:rPr>
          <w:rFonts w:ascii="Palatino Linotype" w:hAnsi="Palatino Linotype"/>
          <w:sz w:val="24"/>
          <w:szCs w:val="24"/>
        </w:rPr>
        <w:t xml:space="preserve"> and only use it for Company business. </w:t>
      </w:r>
      <w:r w:rsidR="0098060C" w:rsidRPr="006B191C">
        <w:rPr>
          <w:rFonts w:ascii="Palatino Linotype" w:hAnsi="Palatino Linotype"/>
          <w:sz w:val="24"/>
          <w:szCs w:val="24"/>
        </w:rPr>
        <w:t xml:space="preserve">IT and telephony equipment may only be used in accordance with the Company’s IT, telephony, data protection and monitoring policies. </w:t>
      </w:r>
    </w:p>
    <w:p w14:paraId="09E65A12" w14:textId="77777777" w:rsidR="0098060C" w:rsidRPr="006B191C" w:rsidRDefault="0098060C" w:rsidP="002154AD">
      <w:pPr>
        <w:rPr>
          <w:rFonts w:ascii="Palatino Linotype" w:hAnsi="Palatino Linotype"/>
          <w:sz w:val="24"/>
          <w:szCs w:val="24"/>
        </w:rPr>
      </w:pPr>
    </w:p>
    <w:p w14:paraId="79DD8396" w14:textId="5FB2957E" w:rsidR="00B304DC" w:rsidRPr="006B191C" w:rsidRDefault="00B304DC" w:rsidP="002154AD">
      <w:pPr>
        <w:rPr>
          <w:rFonts w:ascii="Palatino Linotype" w:hAnsi="Palatino Linotype"/>
          <w:sz w:val="24"/>
          <w:szCs w:val="24"/>
        </w:rPr>
      </w:pPr>
      <w:r w:rsidRPr="006B191C">
        <w:rPr>
          <w:rFonts w:ascii="Palatino Linotype" w:hAnsi="Palatino Linotype"/>
          <w:sz w:val="24"/>
          <w:szCs w:val="24"/>
        </w:rPr>
        <w:t xml:space="preserve">Personal equipment that an employee uses for work purposes remains their responsibility and the Company is not liable for any loss, damage, repair or replacement of any personal equipment. If an item of equipment is deemed necessary for work, the employee should contact their </w:t>
      </w:r>
      <w:r w:rsidR="002154AD" w:rsidRPr="006B191C">
        <w:rPr>
          <w:rFonts w:ascii="Palatino Linotype" w:hAnsi="Palatino Linotype"/>
          <w:sz w:val="24"/>
          <w:szCs w:val="24"/>
        </w:rPr>
        <w:t>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 xml:space="preserve">anager. </w:t>
      </w:r>
    </w:p>
    <w:p w14:paraId="578E6590" w14:textId="464DF4BA" w:rsidR="00B304DC" w:rsidRPr="006B191C" w:rsidRDefault="00B304DC" w:rsidP="002154AD">
      <w:pPr>
        <w:rPr>
          <w:rFonts w:ascii="Palatino Linotype" w:hAnsi="Palatino Linotype"/>
          <w:sz w:val="24"/>
          <w:szCs w:val="24"/>
        </w:rPr>
      </w:pPr>
    </w:p>
    <w:p w14:paraId="37B24C07" w14:textId="77C7A1C6" w:rsidR="00D83242" w:rsidRPr="006B191C" w:rsidRDefault="00D83242" w:rsidP="002154AD">
      <w:pPr>
        <w:rPr>
          <w:rFonts w:ascii="Palatino Linotype" w:hAnsi="Palatino Linotype"/>
          <w:sz w:val="24"/>
          <w:szCs w:val="24"/>
        </w:rPr>
      </w:pPr>
      <w:r w:rsidRPr="006B191C">
        <w:rPr>
          <w:rFonts w:ascii="Palatino Linotype" w:hAnsi="Palatino Linotype"/>
          <w:sz w:val="24"/>
          <w:szCs w:val="24"/>
        </w:rPr>
        <w:t>Employees should maint</w:t>
      </w:r>
      <w:r w:rsidR="002154AD" w:rsidRPr="006B191C">
        <w:rPr>
          <w:rFonts w:ascii="Palatino Linotype" w:hAnsi="Palatino Linotype"/>
          <w:sz w:val="24"/>
          <w:szCs w:val="24"/>
        </w:rPr>
        <w:t>ain regular contact with their 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 xml:space="preserve">anager so that the Company can work towards early resolution of any problems. This applies to problems with Company equipment and also in relation to the ongoing suitability of the homeworking arrangement; pressures and stress occur equally to homeworkers </w:t>
      </w:r>
      <w:r w:rsidRPr="006B191C">
        <w:rPr>
          <w:rFonts w:ascii="Palatino Linotype" w:hAnsi="Palatino Linotype"/>
          <w:sz w:val="24"/>
          <w:szCs w:val="24"/>
        </w:rPr>
        <w:lastRenderedPageBreak/>
        <w:t xml:space="preserve">as they do to those working at the Company’s offices and the Company encourages the early reporting of these issues so that practical steps can be considered and implemented to the mutual agreement of both the homeworker and the </w:t>
      </w:r>
      <w:r w:rsidR="002154AD" w:rsidRPr="006B191C">
        <w:rPr>
          <w:rFonts w:ascii="Palatino Linotype" w:hAnsi="Palatino Linotype"/>
          <w:sz w:val="24"/>
          <w:szCs w:val="24"/>
        </w:rPr>
        <w:t>l</w:t>
      </w:r>
      <w:r w:rsidRPr="006B191C">
        <w:rPr>
          <w:rFonts w:ascii="Palatino Linotype" w:hAnsi="Palatino Linotype"/>
          <w:sz w:val="24"/>
          <w:szCs w:val="24"/>
        </w:rPr>
        <w:t xml:space="preserve">ine </w:t>
      </w:r>
      <w:r w:rsidR="002154AD" w:rsidRPr="006B191C">
        <w:rPr>
          <w:rFonts w:ascii="Palatino Linotype" w:hAnsi="Palatino Linotype"/>
          <w:sz w:val="24"/>
          <w:szCs w:val="24"/>
        </w:rPr>
        <w:t>m</w:t>
      </w:r>
      <w:r w:rsidRPr="006B191C">
        <w:rPr>
          <w:rFonts w:ascii="Palatino Linotype" w:hAnsi="Palatino Linotype"/>
          <w:sz w:val="24"/>
          <w:szCs w:val="24"/>
        </w:rPr>
        <w:t xml:space="preserve">anager. </w:t>
      </w:r>
    </w:p>
    <w:p w14:paraId="1464A2D1" w14:textId="77777777" w:rsidR="00D83242" w:rsidRPr="006B191C" w:rsidRDefault="00D83242" w:rsidP="002154AD">
      <w:pPr>
        <w:rPr>
          <w:rFonts w:ascii="Palatino Linotype" w:hAnsi="Palatino Linotype"/>
          <w:sz w:val="24"/>
          <w:szCs w:val="24"/>
        </w:rPr>
      </w:pPr>
    </w:p>
    <w:p w14:paraId="440420F1" w14:textId="5A69CFDF" w:rsidR="00E37A6D" w:rsidRPr="006B191C" w:rsidRDefault="00B304DC" w:rsidP="002154AD">
      <w:pPr>
        <w:rPr>
          <w:rFonts w:ascii="Palatino Linotype" w:hAnsi="Palatino Linotype"/>
          <w:sz w:val="24"/>
          <w:szCs w:val="24"/>
        </w:rPr>
      </w:pPr>
      <w:r w:rsidRPr="006B191C">
        <w:rPr>
          <w:rFonts w:ascii="Palatino Linotype" w:hAnsi="Palatino Linotype"/>
          <w:sz w:val="24"/>
          <w:szCs w:val="24"/>
        </w:rPr>
        <w:t xml:space="preserve">The costs of electricity, water, heating, telephone, broadband and other utilities will not be covered by the Company. These costs will remain the employee’s responsibility. </w:t>
      </w:r>
    </w:p>
    <w:p w14:paraId="28588125" w14:textId="572EBC00" w:rsidR="0098060C" w:rsidRPr="006B191C" w:rsidRDefault="0098060C" w:rsidP="002154AD">
      <w:pPr>
        <w:rPr>
          <w:rFonts w:ascii="Palatino Linotype" w:hAnsi="Palatino Linotype"/>
          <w:color w:val="C0504D" w:themeColor="accent2"/>
          <w:sz w:val="24"/>
          <w:szCs w:val="24"/>
        </w:rPr>
      </w:pPr>
    </w:p>
    <w:p w14:paraId="440420F4" w14:textId="2E1E0882" w:rsidR="002F4EEF" w:rsidRPr="006B191C" w:rsidRDefault="0098060C" w:rsidP="002154AD">
      <w:pPr>
        <w:rPr>
          <w:rFonts w:ascii="Palatino Linotype" w:hAnsi="Palatino Linotype"/>
          <w:sz w:val="24"/>
          <w:szCs w:val="24"/>
        </w:rPr>
      </w:pPr>
      <w:r w:rsidRPr="006B191C">
        <w:rPr>
          <w:rFonts w:ascii="Palatino Linotype" w:hAnsi="Palatino Linotype"/>
          <w:sz w:val="24"/>
          <w:szCs w:val="24"/>
        </w:rPr>
        <w:t xml:space="preserve">Employees must keep Company data and Company materials safe and secure at all times, ensuring reasonable </w:t>
      </w:r>
      <w:r w:rsidR="002F4EEF" w:rsidRPr="006B191C">
        <w:rPr>
          <w:rFonts w:ascii="Palatino Linotype" w:hAnsi="Palatino Linotype"/>
          <w:sz w:val="24"/>
          <w:szCs w:val="24"/>
        </w:rPr>
        <w:t xml:space="preserve">precautions are being taken to maintain confidentiality </w:t>
      </w:r>
      <w:r w:rsidRPr="006B191C">
        <w:rPr>
          <w:rFonts w:ascii="Palatino Linotype" w:hAnsi="Palatino Linotype"/>
          <w:sz w:val="24"/>
          <w:szCs w:val="24"/>
        </w:rPr>
        <w:t xml:space="preserve">in accordance with the </w:t>
      </w:r>
      <w:r w:rsidR="002F4EEF" w:rsidRPr="006B191C">
        <w:rPr>
          <w:rFonts w:ascii="Palatino Linotype" w:hAnsi="Palatino Linotype"/>
          <w:sz w:val="24"/>
          <w:szCs w:val="24"/>
        </w:rPr>
        <w:t>Data</w:t>
      </w:r>
      <w:r w:rsidRPr="006B191C">
        <w:rPr>
          <w:rFonts w:ascii="Palatino Linotype" w:hAnsi="Palatino Linotype"/>
          <w:sz w:val="24"/>
          <w:szCs w:val="24"/>
        </w:rPr>
        <w:t xml:space="preserve"> Protection policy</w:t>
      </w:r>
      <w:r w:rsidR="002F4EEF" w:rsidRPr="006B191C">
        <w:rPr>
          <w:rFonts w:ascii="Palatino Linotype" w:hAnsi="Palatino Linotype"/>
          <w:sz w:val="24"/>
          <w:szCs w:val="24"/>
        </w:rPr>
        <w:t>.</w:t>
      </w:r>
    </w:p>
    <w:p w14:paraId="69BECA30" w14:textId="77777777" w:rsidR="001B4419" w:rsidRPr="006B191C" w:rsidRDefault="001B4419" w:rsidP="002154AD">
      <w:pPr>
        <w:rPr>
          <w:rFonts w:ascii="Palatino Linotype" w:hAnsi="Palatino Linotype"/>
          <w:sz w:val="24"/>
          <w:szCs w:val="24"/>
        </w:rPr>
      </w:pPr>
    </w:p>
    <w:p w14:paraId="0642E830" w14:textId="537C9549" w:rsidR="001B4419" w:rsidRPr="006B191C" w:rsidRDefault="001B4419" w:rsidP="002154AD">
      <w:pPr>
        <w:rPr>
          <w:rFonts w:ascii="Palatino Linotype" w:hAnsi="Palatino Linotype"/>
          <w:sz w:val="24"/>
          <w:szCs w:val="24"/>
        </w:rPr>
      </w:pPr>
      <w:r w:rsidRPr="006B191C">
        <w:rPr>
          <w:rFonts w:ascii="Palatino Linotype" w:hAnsi="Palatino Linotype"/>
          <w:sz w:val="24"/>
          <w:szCs w:val="24"/>
        </w:rPr>
        <w:t xml:space="preserve">Employees should refrain from revealing to customers/clients that they work from home. Employees must not provide their personal address or personal contact details customers/clients or third parties associated with the Company. Meetings between customers/clients and employees at home are prohibited. All communications should be routed through the Company workplaces. </w:t>
      </w:r>
    </w:p>
    <w:p w14:paraId="6D77E117" w14:textId="2B032BD0" w:rsidR="00D5545A" w:rsidRPr="006B191C" w:rsidRDefault="00D5545A" w:rsidP="002154AD">
      <w:pPr>
        <w:rPr>
          <w:rFonts w:ascii="Palatino Linotype" w:hAnsi="Palatino Linotype"/>
          <w:sz w:val="24"/>
          <w:szCs w:val="24"/>
        </w:rPr>
      </w:pPr>
    </w:p>
    <w:p w14:paraId="33B4992A" w14:textId="6A32A059" w:rsidR="00D5545A" w:rsidRPr="006B191C" w:rsidRDefault="00D5545A" w:rsidP="002154AD">
      <w:pPr>
        <w:rPr>
          <w:rFonts w:ascii="Palatino Linotype" w:hAnsi="Palatino Linotype"/>
          <w:sz w:val="24"/>
          <w:szCs w:val="24"/>
        </w:rPr>
      </w:pPr>
      <w:r w:rsidRPr="006B191C">
        <w:rPr>
          <w:rFonts w:ascii="Palatino Linotype" w:hAnsi="Palatino Linotype"/>
          <w:sz w:val="24"/>
          <w:szCs w:val="24"/>
        </w:rPr>
        <w:t xml:space="preserve">[Optional] The Company will reimburse employees for their reasonable costs, including costs for travelling, subject to agreement from their line manager and the receipt of an expenses form. </w:t>
      </w:r>
    </w:p>
    <w:p w14:paraId="4FD23441" w14:textId="7D337C83" w:rsidR="001B4419" w:rsidRPr="006B191C" w:rsidRDefault="001B4419" w:rsidP="002154AD">
      <w:pPr>
        <w:rPr>
          <w:rFonts w:ascii="Palatino Linotype" w:hAnsi="Palatino Linotype"/>
          <w:b/>
          <w:sz w:val="28"/>
          <w:szCs w:val="28"/>
        </w:rPr>
      </w:pPr>
    </w:p>
    <w:p w14:paraId="2D7F226A" w14:textId="67D404BD" w:rsidR="0098060C" w:rsidRPr="006B191C" w:rsidRDefault="002154AD" w:rsidP="002154AD">
      <w:pPr>
        <w:rPr>
          <w:rFonts w:ascii="Palatino Linotype" w:hAnsi="Palatino Linotype"/>
          <w:b/>
          <w:sz w:val="28"/>
          <w:szCs w:val="28"/>
        </w:rPr>
      </w:pPr>
      <w:r w:rsidRPr="006B191C">
        <w:rPr>
          <w:rFonts w:ascii="Palatino Linotype" w:hAnsi="Palatino Linotype"/>
          <w:b/>
          <w:sz w:val="28"/>
          <w:szCs w:val="28"/>
        </w:rPr>
        <w:t>Health and s</w:t>
      </w:r>
      <w:r w:rsidR="0098060C" w:rsidRPr="006B191C">
        <w:rPr>
          <w:rFonts w:ascii="Palatino Linotype" w:hAnsi="Palatino Linotype"/>
          <w:b/>
          <w:sz w:val="28"/>
          <w:szCs w:val="28"/>
        </w:rPr>
        <w:t xml:space="preserve">afety for </w:t>
      </w:r>
      <w:r w:rsidRPr="006B191C">
        <w:rPr>
          <w:rFonts w:ascii="Palatino Linotype" w:hAnsi="Palatino Linotype"/>
          <w:b/>
          <w:sz w:val="28"/>
          <w:szCs w:val="28"/>
        </w:rPr>
        <w:t>h</w:t>
      </w:r>
      <w:r w:rsidR="0098060C" w:rsidRPr="006B191C">
        <w:rPr>
          <w:rFonts w:ascii="Palatino Linotype" w:hAnsi="Palatino Linotype"/>
          <w:b/>
          <w:sz w:val="28"/>
          <w:szCs w:val="28"/>
        </w:rPr>
        <w:t xml:space="preserve">omeworkers </w:t>
      </w:r>
    </w:p>
    <w:p w14:paraId="55CE2F49" w14:textId="34F8CC45" w:rsidR="00383564" w:rsidRPr="006B191C" w:rsidRDefault="00383564" w:rsidP="002154AD">
      <w:pPr>
        <w:rPr>
          <w:rFonts w:ascii="Palatino Linotype" w:hAnsi="Palatino Linotype"/>
          <w:sz w:val="24"/>
          <w:szCs w:val="24"/>
        </w:rPr>
      </w:pPr>
      <w:r w:rsidRPr="006B191C">
        <w:rPr>
          <w:rFonts w:ascii="Palatino Linotype" w:hAnsi="Palatino Linotype"/>
          <w:sz w:val="24"/>
          <w:szCs w:val="24"/>
        </w:rPr>
        <w:t>The Company’s h</w:t>
      </w:r>
      <w:r w:rsidR="00A0729F" w:rsidRPr="006B191C">
        <w:rPr>
          <w:rFonts w:ascii="Palatino Linotype" w:hAnsi="Palatino Linotype"/>
          <w:sz w:val="24"/>
          <w:szCs w:val="24"/>
        </w:rPr>
        <w:t>ealth and safety policy applies</w:t>
      </w:r>
      <w:r w:rsidRPr="006B191C">
        <w:rPr>
          <w:rFonts w:ascii="Palatino Linotype" w:hAnsi="Palatino Linotype"/>
          <w:sz w:val="24"/>
          <w:szCs w:val="24"/>
        </w:rPr>
        <w:t xml:space="preserve"> to homeworkers. Employees should refer to the separate health and sa</w:t>
      </w:r>
      <w:r w:rsidR="001B4419" w:rsidRPr="006B191C">
        <w:rPr>
          <w:rFonts w:ascii="Palatino Linotype" w:hAnsi="Palatino Linotype"/>
          <w:sz w:val="24"/>
          <w:szCs w:val="24"/>
        </w:rPr>
        <w:t>fety polic</w:t>
      </w:r>
      <w:r w:rsidR="00A0729F" w:rsidRPr="006B191C">
        <w:rPr>
          <w:rFonts w:ascii="Palatino Linotype" w:hAnsi="Palatino Linotype"/>
          <w:sz w:val="24"/>
          <w:szCs w:val="24"/>
        </w:rPr>
        <w:t xml:space="preserve">y </w:t>
      </w:r>
      <w:r w:rsidR="001B4419" w:rsidRPr="006B191C">
        <w:rPr>
          <w:rFonts w:ascii="Palatino Linotype" w:hAnsi="Palatino Linotype"/>
          <w:sz w:val="24"/>
          <w:szCs w:val="24"/>
        </w:rPr>
        <w:t xml:space="preserve">for more details. </w:t>
      </w:r>
    </w:p>
    <w:p w14:paraId="7377DD0A" w14:textId="77777777" w:rsidR="001B4419" w:rsidRPr="006B191C" w:rsidRDefault="00383564" w:rsidP="002154AD">
      <w:pPr>
        <w:rPr>
          <w:rFonts w:ascii="Palatino Linotype" w:hAnsi="Palatino Linotype"/>
          <w:sz w:val="24"/>
          <w:szCs w:val="24"/>
        </w:rPr>
      </w:pPr>
      <w:r w:rsidRPr="006B191C">
        <w:rPr>
          <w:rFonts w:ascii="Palatino Linotype" w:hAnsi="Palatino Linotype"/>
          <w:sz w:val="24"/>
          <w:szCs w:val="24"/>
        </w:rPr>
        <w:t xml:space="preserve"> </w:t>
      </w:r>
    </w:p>
    <w:p w14:paraId="5F69A429" w14:textId="5867CC81" w:rsidR="00374C06" w:rsidRPr="006B191C" w:rsidRDefault="0098060C" w:rsidP="002154AD">
      <w:pPr>
        <w:rPr>
          <w:rFonts w:ascii="Palatino Linotype" w:hAnsi="Palatino Linotype"/>
          <w:sz w:val="24"/>
          <w:szCs w:val="24"/>
        </w:rPr>
      </w:pPr>
      <w:r w:rsidRPr="006B191C">
        <w:rPr>
          <w:rFonts w:ascii="Palatino Linotype" w:hAnsi="Palatino Linotype"/>
          <w:sz w:val="24"/>
          <w:szCs w:val="24"/>
        </w:rPr>
        <w:t xml:space="preserve">Homeworkers are required to comply with a number of health and safety considerations in respect of the </w:t>
      </w:r>
      <w:r w:rsidR="00363F2B" w:rsidRPr="006B191C">
        <w:rPr>
          <w:rFonts w:ascii="Palatino Linotype" w:hAnsi="Palatino Linotype"/>
          <w:sz w:val="24"/>
          <w:szCs w:val="24"/>
        </w:rPr>
        <w:t xml:space="preserve">space </w:t>
      </w:r>
      <w:r w:rsidRPr="006B191C">
        <w:rPr>
          <w:rFonts w:ascii="Palatino Linotype" w:hAnsi="Palatino Linotype"/>
          <w:sz w:val="24"/>
          <w:szCs w:val="24"/>
        </w:rPr>
        <w:t xml:space="preserve">utilised </w:t>
      </w:r>
      <w:r w:rsidR="00363F2B" w:rsidRPr="006B191C">
        <w:rPr>
          <w:rFonts w:ascii="Palatino Linotype" w:hAnsi="Palatino Linotype"/>
          <w:sz w:val="24"/>
          <w:szCs w:val="24"/>
        </w:rPr>
        <w:t xml:space="preserve">as their workplace </w:t>
      </w:r>
      <w:r w:rsidRPr="006B191C">
        <w:rPr>
          <w:rFonts w:ascii="Palatino Linotype" w:hAnsi="Palatino Linotype"/>
          <w:sz w:val="24"/>
          <w:szCs w:val="24"/>
        </w:rPr>
        <w:t>in the</w:t>
      </w:r>
      <w:r w:rsidR="00363F2B" w:rsidRPr="006B191C">
        <w:rPr>
          <w:rFonts w:ascii="Palatino Linotype" w:hAnsi="Palatino Linotype"/>
          <w:sz w:val="24"/>
          <w:szCs w:val="24"/>
        </w:rPr>
        <w:t>ir</w:t>
      </w:r>
      <w:r w:rsidRPr="006B191C">
        <w:rPr>
          <w:rFonts w:ascii="Palatino Linotype" w:hAnsi="Palatino Linotype"/>
          <w:sz w:val="24"/>
          <w:szCs w:val="24"/>
        </w:rPr>
        <w:t xml:space="preserve"> home environment. </w:t>
      </w:r>
      <w:r w:rsidR="001B4419" w:rsidRPr="006B191C">
        <w:rPr>
          <w:rFonts w:ascii="Palatino Linotype" w:hAnsi="Palatino Linotype"/>
          <w:sz w:val="24"/>
          <w:szCs w:val="24"/>
        </w:rPr>
        <w:t>Homeworkers are required to attend the office to undergo health and safety training.</w:t>
      </w:r>
    </w:p>
    <w:p w14:paraId="7D90B69A" w14:textId="77777777" w:rsidR="001B4419" w:rsidRPr="006B191C" w:rsidRDefault="001B4419" w:rsidP="002154AD">
      <w:pPr>
        <w:rPr>
          <w:rFonts w:ascii="Palatino Linotype" w:hAnsi="Palatino Linotype"/>
          <w:sz w:val="24"/>
          <w:szCs w:val="24"/>
        </w:rPr>
      </w:pPr>
    </w:p>
    <w:p w14:paraId="33BA1A65" w14:textId="059376A0" w:rsidR="001B4419" w:rsidRPr="006B191C" w:rsidRDefault="001B4419" w:rsidP="002154AD">
      <w:pPr>
        <w:rPr>
          <w:rFonts w:ascii="Palatino Linotype" w:hAnsi="Palatino Linotype"/>
          <w:b/>
          <w:sz w:val="28"/>
          <w:szCs w:val="24"/>
        </w:rPr>
      </w:pPr>
      <w:r w:rsidRPr="006B191C">
        <w:rPr>
          <w:rFonts w:ascii="Palatino Linotype" w:hAnsi="Palatino Linotype"/>
          <w:b/>
          <w:sz w:val="28"/>
          <w:szCs w:val="24"/>
        </w:rPr>
        <w:t>Risk assessment</w:t>
      </w:r>
    </w:p>
    <w:p w14:paraId="5B39F9EE" w14:textId="6FEA9528" w:rsidR="0098060C" w:rsidRPr="006B191C" w:rsidRDefault="00374C06" w:rsidP="002154AD">
      <w:pPr>
        <w:rPr>
          <w:rFonts w:ascii="Palatino Linotype" w:hAnsi="Palatino Linotype"/>
          <w:sz w:val="24"/>
          <w:szCs w:val="24"/>
        </w:rPr>
      </w:pPr>
      <w:r w:rsidRPr="006B191C">
        <w:rPr>
          <w:rFonts w:ascii="Palatino Linotype" w:hAnsi="Palatino Linotype"/>
          <w:sz w:val="24"/>
          <w:szCs w:val="24"/>
        </w:rPr>
        <w:t>A risk assessment will be undertaken to determine any relevant risks and to prevent harm to the homeworker or anyone else who may be affected by their work</w:t>
      </w:r>
      <w:r w:rsidR="00383564" w:rsidRPr="006B191C">
        <w:rPr>
          <w:rFonts w:ascii="Palatino Linotype" w:hAnsi="Palatino Linotype"/>
          <w:sz w:val="24"/>
          <w:szCs w:val="24"/>
        </w:rPr>
        <w:t>, in respect of the workplace itself and the working arrangements</w:t>
      </w:r>
      <w:r w:rsidRPr="006B191C">
        <w:rPr>
          <w:rFonts w:ascii="Palatino Linotype" w:hAnsi="Palatino Linotype"/>
          <w:sz w:val="24"/>
          <w:szCs w:val="24"/>
        </w:rPr>
        <w:t>. The Company may need to check such workplaces from time to time</w:t>
      </w:r>
      <w:r w:rsidR="00383564" w:rsidRPr="006B191C">
        <w:rPr>
          <w:rFonts w:ascii="Palatino Linotype" w:hAnsi="Palatino Linotype"/>
          <w:sz w:val="24"/>
          <w:szCs w:val="24"/>
        </w:rPr>
        <w:t xml:space="preserve"> as the homeworking arrangement proceeds</w:t>
      </w:r>
      <w:r w:rsidRPr="006B191C">
        <w:rPr>
          <w:rFonts w:ascii="Palatino Linotype" w:hAnsi="Palatino Linotype"/>
          <w:sz w:val="24"/>
          <w:szCs w:val="24"/>
        </w:rPr>
        <w:t xml:space="preserve">. </w:t>
      </w:r>
      <w:r w:rsidR="001C1498" w:rsidRPr="006B191C">
        <w:rPr>
          <w:rFonts w:ascii="Palatino Linotype" w:hAnsi="Palatino Linotype"/>
          <w:sz w:val="24"/>
          <w:szCs w:val="24"/>
        </w:rPr>
        <w:t xml:space="preserve">The Company may require self-assessment of </w:t>
      </w:r>
      <w:r w:rsidRPr="006B191C">
        <w:rPr>
          <w:rFonts w:ascii="Palatino Linotype" w:hAnsi="Palatino Linotype"/>
          <w:sz w:val="24"/>
          <w:szCs w:val="24"/>
        </w:rPr>
        <w:t xml:space="preserve">the </w:t>
      </w:r>
      <w:r w:rsidR="00383564" w:rsidRPr="006B191C">
        <w:rPr>
          <w:rFonts w:ascii="Palatino Linotype" w:hAnsi="Palatino Linotype"/>
          <w:sz w:val="24"/>
          <w:szCs w:val="24"/>
        </w:rPr>
        <w:t xml:space="preserve">some aspects of the </w:t>
      </w:r>
      <w:r w:rsidR="001C1498" w:rsidRPr="006B191C">
        <w:rPr>
          <w:rFonts w:ascii="Palatino Linotype" w:hAnsi="Palatino Linotype"/>
          <w:sz w:val="24"/>
          <w:szCs w:val="24"/>
        </w:rPr>
        <w:t xml:space="preserve">workplace and training may be provided as necessary. </w:t>
      </w:r>
      <w:r w:rsidR="00383564" w:rsidRPr="006B191C">
        <w:rPr>
          <w:rFonts w:ascii="Palatino Linotype" w:hAnsi="Palatino Linotype"/>
          <w:sz w:val="24"/>
          <w:szCs w:val="24"/>
        </w:rPr>
        <w:t xml:space="preserve">Any steps necessary from </w:t>
      </w:r>
      <w:r w:rsidR="00383564" w:rsidRPr="006B191C">
        <w:rPr>
          <w:rFonts w:ascii="Palatino Linotype" w:hAnsi="Palatino Linotype"/>
          <w:sz w:val="24"/>
          <w:szCs w:val="24"/>
        </w:rPr>
        <w:lastRenderedPageBreak/>
        <w:t xml:space="preserve">these various risk assessments will be undertaken to ensure the homeworker has a safe workplace. </w:t>
      </w:r>
    </w:p>
    <w:p w14:paraId="6121D065" w14:textId="77777777" w:rsidR="001B4419" w:rsidRPr="006B191C" w:rsidRDefault="001B4419" w:rsidP="002154AD">
      <w:pPr>
        <w:rPr>
          <w:rFonts w:ascii="Palatino Linotype" w:hAnsi="Palatino Linotype"/>
          <w:sz w:val="24"/>
          <w:szCs w:val="24"/>
        </w:rPr>
      </w:pPr>
    </w:p>
    <w:p w14:paraId="0A003ED8" w14:textId="67566F5D" w:rsidR="001B4419" w:rsidRPr="006B191C" w:rsidRDefault="001B4419" w:rsidP="002154AD">
      <w:pPr>
        <w:rPr>
          <w:rFonts w:ascii="Palatino Linotype" w:hAnsi="Palatino Linotype"/>
          <w:sz w:val="24"/>
          <w:szCs w:val="24"/>
        </w:rPr>
      </w:pPr>
      <w:r w:rsidRPr="006B191C">
        <w:rPr>
          <w:rFonts w:ascii="Palatino Linotype" w:hAnsi="Palatino Linotype"/>
          <w:sz w:val="24"/>
          <w:szCs w:val="24"/>
        </w:rPr>
        <w:t xml:space="preserve">A specific risk assessment will be done on employees who inform the Company that they are pregnant. In order for this to take place, homeworking employees who become pregnant should notify their </w:t>
      </w:r>
      <w:r w:rsidR="002154AD" w:rsidRPr="006B191C">
        <w:rPr>
          <w:rFonts w:ascii="Palatino Linotype" w:hAnsi="Palatino Linotype"/>
          <w:sz w:val="24"/>
          <w:szCs w:val="24"/>
        </w:rPr>
        <w:t>line m</w:t>
      </w:r>
      <w:r w:rsidRPr="006B191C">
        <w:rPr>
          <w:rFonts w:ascii="Palatino Linotype" w:hAnsi="Palatino Linotype"/>
          <w:sz w:val="24"/>
          <w:szCs w:val="24"/>
        </w:rPr>
        <w:t>anager of their pregnancy immediately. More details about what to do are av</w:t>
      </w:r>
      <w:r w:rsidR="00A0729F" w:rsidRPr="006B191C">
        <w:rPr>
          <w:rFonts w:ascii="Palatino Linotype" w:hAnsi="Palatino Linotype"/>
          <w:sz w:val="24"/>
          <w:szCs w:val="24"/>
        </w:rPr>
        <w:t>ailable in the Company’s policy</w:t>
      </w:r>
      <w:r w:rsidRPr="006B191C">
        <w:rPr>
          <w:rFonts w:ascii="Palatino Linotype" w:hAnsi="Palatino Linotype"/>
          <w:sz w:val="24"/>
          <w:szCs w:val="24"/>
        </w:rPr>
        <w:t xml:space="preserve"> on Pregnancy and Maternity. </w:t>
      </w:r>
    </w:p>
    <w:p w14:paraId="6944A87A" w14:textId="333E7077" w:rsidR="001B4419" w:rsidRPr="006B191C" w:rsidRDefault="001B4419" w:rsidP="002154AD">
      <w:pPr>
        <w:rPr>
          <w:rFonts w:ascii="Palatino Linotype" w:hAnsi="Palatino Linotype"/>
          <w:sz w:val="24"/>
          <w:szCs w:val="24"/>
        </w:rPr>
      </w:pPr>
    </w:p>
    <w:p w14:paraId="7D6D61EA" w14:textId="1A1E7A30" w:rsidR="00D5545A" w:rsidRPr="006B191C" w:rsidRDefault="00D5545A" w:rsidP="002154AD">
      <w:pPr>
        <w:rPr>
          <w:rFonts w:ascii="Palatino Linotype" w:hAnsi="Palatino Linotype"/>
          <w:b/>
          <w:sz w:val="28"/>
          <w:szCs w:val="24"/>
        </w:rPr>
      </w:pPr>
      <w:r w:rsidRPr="006B191C">
        <w:rPr>
          <w:rFonts w:ascii="Palatino Linotype" w:hAnsi="Palatino Linotype"/>
          <w:b/>
          <w:sz w:val="28"/>
          <w:szCs w:val="24"/>
        </w:rPr>
        <w:t xml:space="preserve">Moving home </w:t>
      </w:r>
    </w:p>
    <w:p w14:paraId="57BE91D9" w14:textId="69E00487" w:rsidR="00D5545A" w:rsidRPr="006B191C" w:rsidRDefault="00D5545A" w:rsidP="002154AD">
      <w:pPr>
        <w:rPr>
          <w:rFonts w:ascii="Palatino Linotype" w:hAnsi="Palatino Linotype"/>
          <w:sz w:val="24"/>
          <w:szCs w:val="24"/>
        </w:rPr>
      </w:pPr>
      <w:r w:rsidRPr="006B191C">
        <w:rPr>
          <w:rFonts w:ascii="Palatino Linotype" w:hAnsi="Palatino Linotype"/>
          <w:sz w:val="24"/>
          <w:szCs w:val="24"/>
        </w:rPr>
        <w:t xml:space="preserve">If employees move home, the homeworking arrangement will be reassessed. If the Company considers that the house move would make, or has made, homeworking unsuitable, this may result in the homeworking period coming to an end. </w:t>
      </w:r>
    </w:p>
    <w:p w14:paraId="36C633DA" w14:textId="77777777" w:rsidR="00D5545A" w:rsidRPr="006B191C" w:rsidRDefault="00D5545A" w:rsidP="002154AD">
      <w:pPr>
        <w:rPr>
          <w:rFonts w:ascii="Palatino Linotype" w:hAnsi="Palatino Linotype"/>
          <w:sz w:val="24"/>
          <w:szCs w:val="24"/>
        </w:rPr>
      </w:pPr>
    </w:p>
    <w:p w14:paraId="0920692C" w14:textId="4B5CB88C" w:rsidR="0098060C" w:rsidRPr="006B191C" w:rsidRDefault="001B4419" w:rsidP="002154AD">
      <w:pPr>
        <w:rPr>
          <w:rFonts w:ascii="Palatino Linotype" w:hAnsi="Palatino Linotype"/>
          <w:b/>
          <w:sz w:val="28"/>
          <w:szCs w:val="24"/>
        </w:rPr>
      </w:pPr>
      <w:r w:rsidRPr="006B191C">
        <w:rPr>
          <w:rFonts w:ascii="Palatino Linotype" w:hAnsi="Palatino Linotype"/>
          <w:b/>
          <w:sz w:val="28"/>
          <w:szCs w:val="24"/>
        </w:rPr>
        <w:t>Electrical equipment</w:t>
      </w:r>
    </w:p>
    <w:p w14:paraId="159EF678" w14:textId="2EA25A0F" w:rsidR="001C1498" w:rsidRPr="006B191C" w:rsidRDefault="00363F2B" w:rsidP="002154AD">
      <w:pPr>
        <w:rPr>
          <w:rFonts w:ascii="Palatino Linotype" w:hAnsi="Palatino Linotype"/>
          <w:sz w:val="24"/>
          <w:szCs w:val="24"/>
        </w:rPr>
      </w:pPr>
      <w:r w:rsidRPr="006B191C">
        <w:rPr>
          <w:rFonts w:ascii="Palatino Linotype" w:hAnsi="Palatino Linotype"/>
          <w:sz w:val="24"/>
          <w:szCs w:val="24"/>
        </w:rPr>
        <w:t xml:space="preserve">Homeworkers are required to use all equipment supplied by the Company safely and in accordance with best practice and manufacturer’s guidelines. </w:t>
      </w:r>
      <w:r w:rsidR="00383564" w:rsidRPr="006B191C">
        <w:rPr>
          <w:rFonts w:ascii="Palatino Linotype" w:hAnsi="Palatino Linotype"/>
          <w:sz w:val="24"/>
          <w:szCs w:val="24"/>
        </w:rPr>
        <w:t>The Company will check all Company electrical equipment for safety. Homeworkers will be responsible for any other electrical equipment used by them in their work activities and will continue to be responsible for the safety of electrical sockets and wiring in their home.</w:t>
      </w:r>
    </w:p>
    <w:p w14:paraId="2565B0EA" w14:textId="7BCF64D8" w:rsidR="002154AD" w:rsidRPr="006B191C" w:rsidRDefault="002154AD" w:rsidP="002154AD">
      <w:pPr>
        <w:rPr>
          <w:rFonts w:ascii="Palatino Linotype" w:hAnsi="Palatino Linotype"/>
          <w:sz w:val="24"/>
          <w:szCs w:val="24"/>
        </w:rPr>
      </w:pPr>
    </w:p>
    <w:p w14:paraId="23061BD7" w14:textId="22387254" w:rsidR="009D348D" w:rsidRPr="006B191C" w:rsidRDefault="009D348D" w:rsidP="009D348D">
      <w:pPr>
        <w:rPr>
          <w:rFonts w:ascii="Palatino Linotype" w:hAnsi="Palatino Linotype"/>
          <w:b/>
          <w:sz w:val="28"/>
          <w:szCs w:val="24"/>
        </w:rPr>
      </w:pPr>
      <w:r w:rsidRPr="006B191C">
        <w:rPr>
          <w:rFonts w:ascii="Palatino Linotype" w:hAnsi="Palatino Linotype"/>
          <w:b/>
          <w:sz w:val="28"/>
          <w:szCs w:val="24"/>
        </w:rPr>
        <w:t>Working hours</w:t>
      </w:r>
    </w:p>
    <w:p w14:paraId="3C66CB71" w14:textId="42F27A7E" w:rsidR="009D348D" w:rsidRPr="006B191C" w:rsidRDefault="009D348D" w:rsidP="009D348D">
      <w:pPr>
        <w:rPr>
          <w:rFonts w:ascii="Palatino Linotype" w:hAnsi="Palatino Linotype"/>
          <w:sz w:val="24"/>
          <w:szCs w:val="24"/>
        </w:rPr>
      </w:pPr>
      <w:r w:rsidRPr="006B191C">
        <w:rPr>
          <w:rFonts w:ascii="Palatino Linotype" w:hAnsi="Palatino Linotype"/>
          <w:sz w:val="24"/>
          <w:szCs w:val="24"/>
        </w:rPr>
        <w:t xml:space="preserve">Employees are responsible for ensuring they complete their working hours as defined in their contracts of employment. Each employee should complete at least </w:t>
      </w:r>
      <w:r w:rsidRPr="006B191C">
        <w:rPr>
          <w:rFonts w:ascii="Palatino Linotype" w:hAnsi="Palatino Linotype"/>
          <w:i/>
          <w:sz w:val="24"/>
          <w:szCs w:val="24"/>
        </w:rPr>
        <w:t xml:space="preserve">[insert number] </w:t>
      </w:r>
      <w:r w:rsidRPr="006B191C">
        <w:rPr>
          <w:rFonts w:ascii="Palatino Linotype" w:hAnsi="Palatino Linotype"/>
          <w:sz w:val="24"/>
          <w:szCs w:val="24"/>
        </w:rPr>
        <w:t xml:space="preserve">hours of work each day to be undertaken between the core hours of </w:t>
      </w:r>
      <w:r w:rsidRPr="006B191C">
        <w:rPr>
          <w:rFonts w:ascii="Palatino Linotype" w:hAnsi="Palatino Linotype"/>
          <w:i/>
          <w:sz w:val="24"/>
          <w:szCs w:val="24"/>
        </w:rPr>
        <w:t xml:space="preserve">[insert start time] </w:t>
      </w:r>
      <w:r w:rsidRPr="006B191C">
        <w:rPr>
          <w:rFonts w:ascii="Palatino Linotype" w:hAnsi="Palatino Linotype"/>
          <w:sz w:val="24"/>
          <w:szCs w:val="24"/>
        </w:rPr>
        <w:t xml:space="preserve">to </w:t>
      </w:r>
      <w:r w:rsidRPr="006B191C">
        <w:rPr>
          <w:rFonts w:ascii="Palatino Linotype" w:hAnsi="Palatino Linotype"/>
          <w:i/>
          <w:sz w:val="24"/>
          <w:szCs w:val="24"/>
        </w:rPr>
        <w:t>[insert end time]</w:t>
      </w:r>
      <w:r w:rsidRPr="006B191C">
        <w:rPr>
          <w:rFonts w:ascii="Palatino Linotype" w:hAnsi="Palatino Linotype"/>
          <w:sz w:val="24"/>
          <w:szCs w:val="24"/>
        </w:rPr>
        <w:t xml:space="preserve">. </w:t>
      </w:r>
      <w:r w:rsidRPr="006B191C">
        <w:rPr>
          <w:rFonts w:ascii="Palatino Linotype" w:hAnsi="Palatino Linotype"/>
          <w:i/>
          <w:sz w:val="24"/>
          <w:szCs w:val="24"/>
        </w:rPr>
        <w:t xml:space="preserve"> </w:t>
      </w:r>
    </w:p>
    <w:p w14:paraId="5E5CA3D5" w14:textId="77777777" w:rsidR="009D348D" w:rsidRPr="006B191C" w:rsidRDefault="009D348D" w:rsidP="002154AD">
      <w:pPr>
        <w:rPr>
          <w:rFonts w:ascii="Palatino Linotype" w:hAnsi="Palatino Linotype"/>
          <w:sz w:val="24"/>
          <w:szCs w:val="24"/>
        </w:rPr>
      </w:pPr>
    </w:p>
    <w:p w14:paraId="03E7EE05" w14:textId="231D0214" w:rsidR="001B4419" w:rsidRPr="006B191C" w:rsidRDefault="001B4419" w:rsidP="002154AD">
      <w:pPr>
        <w:rPr>
          <w:rFonts w:ascii="Palatino Linotype" w:hAnsi="Palatino Linotype"/>
          <w:b/>
          <w:sz w:val="28"/>
          <w:szCs w:val="24"/>
        </w:rPr>
      </w:pPr>
      <w:r w:rsidRPr="006B191C">
        <w:rPr>
          <w:rFonts w:ascii="Palatino Linotype" w:hAnsi="Palatino Linotype"/>
          <w:b/>
          <w:sz w:val="28"/>
          <w:szCs w:val="24"/>
        </w:rPr>
        <w:t>Working time</w:t>
      </w:r>
    </w:p>
    <w:p w14:paraId="4B4A1A83" w14:textId="74E7FF69" w:rsidR="001B4419" w:rsidRPr="006B191C" w:rsidRDefault="001C1498" w:rsidP="002154AD">
      <w:pPr>
        <w:rPr>
          <w:rFonts w:ascii="Palatino Linotype" w:hAnsi="Palatino Linotype"/>
          <w:sz w:val="24"/>
          <w:szCs w:val="24"/>
        </w:rPr>
      </w:pPr>
      <w:r w:rsidRPr="006B191C">
        <w:rPr>
          <w:rFonts w:ascii="Palatino Linotype" w:hAnsi="Palatino Linotype"/>
          <w:sz w:val="24"/>
          <w:szCs w:val="24"/>
        </w:rPr>
        <w:t xml:space="preserve">Employees are responsible for ensuring they take their rest breaks as defined in their contracts of employment. Working time should be monitored and rest breaks of at least 20 minutes for every six hours of working should be taken. </w:t>
      </w:r>
    </w:p>
    <w:p w14:paraId="033E4799" w14:textId="77777777" w:rsidR="001B4419" w:rsidRPr="006B191C" w:rsidRDefault="001B4419" w:rsidP="002154AD">
      <w:pPr>
        <w:rPr>
          <w:rFonts w:ascii="Palatino Linotype" w:hAnsi="Palatino Linotype"/>
          <w:sz w:val="24"/>
          <w:szCs w:val="24"/>
        </w:rPr>
      </w:pPr>
    </w:p>
    <w:p w14:paraId="074D7427" w14:textId="416DBF28" w:rsidR="001B4419" w:rsidRPr="006B191C" w:rsidRDefault="001B4419" w:rsidP="002154AD">
      <w:pPr>
        <w:rPr>
          <w:rFonts w:ascii="Palatino Linotype" w:hAnsi="Palatino Linotype"/>
          <w:b/>
          <w:sz w:val="28"/>
          <w:szCs w:val="24"/>
        </w:rPr>
      </w:pPr>
      <w:r w:rsidRPr="006B191C">
        <w:rPr>
          <w:rFonts w:ascii="Palatino Linotype" w:hAnsi="Palatino Linotype"/>
          <w:b/>
          <w:sz w:val="28"/>
          <w:szCs w:val="24"/>
        </w:rPr>
        <w:t>First aid</w:t>
      </w:r>
    </w:p>
    <w:p w14:paraId="227B5145" w14:textId="7F923A8A" w:rsidR="00374C06" w:rsidRPr="006B191C" w:rsidRDefault="00ED2862" w:rsidP="002154AD">
      <w:pPr>
        <w:rPr>
          <w:rFonts w:ascii="Palatino Linotype" w:hAnsi="Palatino Linotype"/>
          <w:sz w:val="24"/>
          <w:szCs w:val="24"/>
        </w:rPr>
      </w:pPr>
      <w:r w:rsidRPr="006B191C">
        <w:rPr>
          <w:rFonts w:ascii="Palatino Linotype" w:hAnsi="Palatino Linotype"/>
          <w:sz w:val="24"/>
          <w:szCs w:val="24"/>
        </w:rPr>
        <w:t>First aid equipment will be provided by the Company for the homeworker. E</w:t>
      </w:r>
      <w:r w:rsidR="001C1498" w:rsidRPr="006B191C">
        <w:rPr>
          <w:rFonts w:ascii="Palatino Linotype" w:hAnsi="Palatino Linotype"/>
          <w:sz w:val="24"/>
          <w:szCs w:val="24"/>
        </w:rPr>
        <w:t xml:space="preserve">mployees are covered under the Company’s </w:t>
      </w:r>
      <w:r w:rsidR="002F4EEF" w:rsidRPr="006B191C">
        <w:rPr>
          <w:rFonts w:ascii="Palatino Linotype" w:hAnsi="Palatino Linotype"/>
          <w:sz w:val="24"/>
          <w:szCs w:val="24"/>
        </w:rPr>
        <w:t>accident insurance policy</w:t>
      </w:r>
      <w:r w:rsidR="001C1498" w:rsidRPr="006B191C">
        <w:rPr>
          <w:rFonts w:ascii="Palatino Linotype" w:hAnsi="Palatino Linotype"/>
          <w:sz w:val="24"/>
          <w:szCs w:val="24"/>
        </w:rPr>
        <w:t xml:space="preserve"> in their home</w:t>
      </w:r>
      <w:r w:rsidR="002F4EEF" w:rsidRPr="006B191C">
        <w:rPr>
          <w:rFonts w:ascii="Palatino Linotype" w:hAnsi="Palatino Linotype"/>
          <w:sz w:val="24"/>
          <w:szCs w:val="24"/>
        </w:rPr>
        <w:t xml:space="preserve">. </w:t>
      </w:r>
      <w:r w:rsidR="002767ED" w:rsidRPr="006B191C">
        <w:rPr>
          <w:rFonts w:ascii="Palatino Linotype" w:hAnsi="Palatino Linotype"/>
          <w:sz w:val="24"/>
          <w:szCs w:val="24"/>
        </w:rPr>
        <w:t>Accidents must be reported immediately to the nominated person set out in the Company</w:t>
      </w:r>
      <w:r w:rsidR="00A0729F" w:rsidRPr="006B191C">
        <w:rPr>
          <w:rFonts w:ascii="Palatino Linotype" w:hAnsi="Palatino Linotype"/>
          <w:sz w:val="24"/>
          <w:szCs w:val="24"/>
        </w:rPr>
        <w:t>’s</w:t>
      </w:r>
      <w:r w:rsidR="002767ED" w:rsidRPr="006B191C">
        <w:rPr>
          <w:rFonts w:ascii="Palatino Linotype" w:hAnsi="Palatino Linotype"/>
          <w:sz w:val="24"/>
          <w:szCs w:val="24"/>
        </w:rPr>
        <w:t xml:space="preserve"> </w:t>
      </w:r>
      <w:r w:rsidR="002F4EEF" w:rsidRPr="006B191C">
        <w:rPr>
          <w:rFonts w:ascii="Palatino Linotype" w:hAnsi="Palatino Linotype"/>
          <w:sz w:val="24"/>
          <w:szCs w:val="24"/>
        </w:rPr>
        <w:t>Health and Safety Policy.</w:t>
      </w:r>
      <w:bookmarkEnd w:id="2"/>
      <w:r w:rsidRPr="006B191C">
        <w:rPr>
          <w:rFonts w:ascii="Palatino Linotype" w:hAnsi="Palatino Linotype"/>
          <w:sz w:val="24"/>
          <w:szCs w:val="24"/>
        </w:rPr>
        <w:t xml:space="preserve"> Employees are referred to this policy which contains details on the health and safety obligations including RIDDOR, HACCP and COSHH. </w:t>
      </w:r>
    </w:p>
    <w:p w14:paraId="05D6D407" w14:textId="32609672" w:rsidR="00374C06" w:rsidRPr="006B191C" w:rsidRDefault="00374C06" w:rsidP="002154AD">
      <w:pPr>
        <w:rPr>
          <w:rFonts w:ascii="Palatino Linotype" w:hAnsi="Palatino Linotype"/>
          <w:sz w:val="24"/>
          <w:szCs w:val="24"/>
        </w:rPr>
      </w:pPr>
    </w:p>
    <w:p w14:paraId="3A68B0DC" w14:textId="5D55C548" w:rsidR="00716FD3" w:rsidRPr="006B191C" w:rsidRDefault="00716FD3" w:rsidP="002154AD">
      <w:pPr>
        <w:rPr>
          <w:rFonts w:ascii="Palatino Linotype" w:hAnsi="Palatino Linotype"/>
          <w:b/>
          <w:sz w:val="28"/>
          <w:szCs w:val="24"/>
        </w:rPr>
      </w:pPr>
      <w:r w:rsidRPr="006B191C">
        <w:rPr>
          <w:rFonts w:ascii="Palatino Linotype" w:hAnsi="Palatino Linotype"/>
          <w:b/>
          <w:sz w:val="28"/>
          <w:szCs w:val="24"/>
        </w:rPr>
        <w:t>Hazardous substances</w:t>
      </w:r>
    </w:p>
    <w:p w14:paraId="44042117" w14:textId="7FB7C118" w:rsidR="002F4EEF" w:rsidRPr="006B191C" w:rsidRDefault="00383564" w:rsidP="002154AD">
      <w:pPr>
        <w:rPr>
          <w:rFonts w:ascii="Palatino Linotype" w:hAnsi="Palatino Linotype"/>
          <w:color w:val="C0504D" w:themeColor="accent2"/>
          <w:sz w:val="24"/>
          <w:szCs w:val="24"/>
        </w:rPr>
      </w:pPr>
      <w:r w:rsidRPr="006B191C">
        <w:rPr>
          <w:rFonts w:ascii="Palatino Linotype" w:hAnsi="Palatino Linotype"/>
          <w:sz w:val="24"/>
          <w:szCs w:val="24"/>
        </w:rPr>
        <w:t>The safety</w:t>
      </w:r>
      <w:r w:rsidR="007E034D" w:rsidRPr="006B191C">
        <w:rPr>
          <w:rFonts w:ascii="Palatino Linotype" w:hAnsi="Palatino Linotype"/>
          <w:sz w:val="24"/>
          <w:szCs w:val="24"/>
        </w:rPr>
        <w:t xml:space="preserve"> of any substances provided by the Company to the homeworker will be suitably labelled with the appropriate information supplied in relation to any substances which are hazardous to health, so that employees can identify these. </w:t>
      </w:r>
    </w:p>
    <w:p w14:paraId="6F7CB9C3" w14:textId="77777777" w:rsidR="00ED2862" w:rsidRPr="006B191C" w:rsidRDefault="00ED2862" w:rsidP="002154AD">
      <w:pPr>
        <w:pStyle w:val="ListParagraph"/>
        <w:rPr>
          <w:rFonts w:ascii="Palatino Linotype" w:hAnsi="Palatino Linotype"/>
          <w:color w:val="C0504D" w:themeColor="accent2"/>
          <w:sz w:val="24"/>
          <w:szCs w:val="24"/>
        </w:rPr>
      </w:pPr>
    </w:p>
    <w:p w14:paraId="1DBFABA0" w14:textId="5D27DEA8" w:rsidR="00716FD3" w:rsidRPr="006B191C" w:rsidRDefault="00716FD3" w:rsidP="002154AD">
      <w:pPr>
        <w:rPr>
          <w:rFonts w:ascii="Palatino Linotype" w:hAnsi="Palatino Linotype"/>
          <w:b/>
          <w:sz w:val="28"/>
          <w:szCs w:val="24"/>
        </w:rPr>
      </w:pPr>
      <w:r w:rsidRPr="006B191C">
        <w:rPr>
          <w:rFonts w:ascii="Palatino Linotype" w:hAnsi="Palatino Linotype"/>
          <w:b/>
          <w:sz w:val="28"/>
          <w:szCs w:val="24"/>
        </w:rPr>
        <w:t>Positioning of equipment</w:t>
      </w:r>
    </w:p>
    <w:p w14:paraId="4777BAA4" w14:textId="521A9744" w:rsidR="00ED2862" w:rsidRPr="006B191C" w:rsidRDefault="00ED2862" w:rsidP="002154AD">
      <w:pPr>
        <w:rPr>
          <w:rFonts w:ascii="Palatino Linotype" w:hAnsi="Palatino Linotype"/>
          <w:sz w:val="24"/>
          <w:szCs w:val="24"/>
        </w:rPr>
      </w:pPr>
      <w:r w:rsidRPr="006B191C">
        <w:rPr>
          <w:rFonts w:ascii="Palatino Linotype" w:hAnsi="Palatino Linotype"/>
          <w:sz w:val="24"/>
          <w:szCs w:val="24"/>
        </w:rPr>
        <w:t xml:space="preserve">Training on the ergonomic positioning of IT equipment will be provided during the implementation of the homeworking arrangement, together with best practice guidance on breaks. The Company will provide checklists for this for the benefit of employees. </w:t>
      </w:r>
    </w:p>
    <w:p w14:paraId="6129FEF1" w14:textId="23264B54" w:rsidR="00D5545A" w:rsidRPr="006B191C" w:rsidRDefault="00D5545A" w:rsidP="002154AD">
      <w:pPr>
        <w:rPr>
          <w:rFonts w:ascii="Palatino Linotype" w:hAnsi="Palatino Linotype"/>
          <w:sz w:val="24"/>
          <w:szCs w:val="24"/>
        </w:rPr>
      </w:pPr>
    </w:p>
    <w:p w14:paraId="0F249EF3" w14:textId="62EC06C9" w:rsidR="00D5545A" w:rsidRPr="006B191C" w:rsidRDefault="00D5545A" w:rsidP="002154AD">
      <w:pPr>
        <w:rPr>
          <w:rFonts w:ascii="Palatino Linotype" w:hAnsi="Palatino Linotype"/>
          <w:b/>
          <w:sz w:val="28"/>
          <w:szCs w:val="24"/>
        </w:rPr>
      </w:pPr>
      <w:bookmarkStart w:id="8" w:name="_Hlk95141259"/>
      <w:r w:rsidRPr="006B191C">
        <w:rPr>
          <w:rFonts w:ascii="Palatino Linotype" w:hAnsi="Palatino Linotype"/>
          <w:b/>
          <w:sz w:val="28"/>
          <w:szCs w:val="24"/>
        </w:rPr>
        <w:t>Employee conduct</w:t>
      </w:r>
    </w:p>
    <w:bookmarkEnd w:id="8"/>
    <w:p w14:paraId="67512C62" w14:textId="77777777" w:rsidR="00590489" w:rsidRDefault="00D5545A" w:rsidP="002154AD">
      <w:pPr>
        <w:rPr>
          <w:rFonts w:ascii="Palatino Linotype" w:hAnsi="Palatino Linotype"/>
          <w:sz w:val="24"/>
          <w:szCs w:val="24"/>
        </w:rPr>
      </w:pPr>
      <w:r w:rsidRPr="006B191C">
        <w:rPr>
          <w:rFonts w:ascii="Palatino Linotype" w:hAnsi="Palatino Linotype"/>
          <w:sz w:val="24"/>
          <w:szCs w:val="24"/>
        </w:rPr>
        <w:t>If homeworking becomes unsuitable due to employee conduct or performance, the homeworking arrangement may be terminated immediately. Further disciplinary action may also be taken in line with Company policy.</w:t>
      </w:r>
    </w:p>
    <w:p w14:paraId="6E9A2475" w14:textId="0841C567" w:rsidR="00590489" w:rsidRDefault="00590489" w:rsidP="002154AD">
      <w:pPr>
        <w:rPr>
          <w:rFonts w:ascii="Palatino Linotype" w:hAnsi="Palatino Linotype"/>
          <w:sz w:val="24"/>
          <w:szCs w:val="24"/>
        </w:rPr>
      </w:pPr>
    </w:p>
    <w:p w14:paraId="5E3EAB6D" w14:textId="0CDEFEFC" w:rsidR="00590489" w:rsidRPr="00590489" w:rsidRDefault="002B064B" w:rsidP="002154AD">
      <w:pPr>
        <w:rPr>
          <w:rFonts w:ascii="Palatino Linotype" w:hAnsi="Palatino Linotype"/>
          <w:b/>
          <w:sz w:val="28"/>
          <w:szCs w:val="24"/>
        </w:rPr>
      </w:pPr>
      <w:r>
        <w:rPr>
          <w:rFonts w:ascii="Palatino Linotype" w:hAnsi="Palatino Linotype"/>
          <w:b/>
          <w:sz w:val="28"/>
          <w:szCs w:val="24"/>
        </w:rPr>
        <w:t>H</w:t>
      </w:r>
      <w:r w:rsidR="00590489">
        <w:rPr>
          <w:rFonts w:ascii="Palatino Linotype" w:hAnsi="Palatino Linotype"/>
          <w:b/>
          <w:sz w:val="28"/>
          <w:szCs w:val="24"/>
        </w:rPr>
        <w:t>ome</w:t>
      </w:r>
      <w:r>
        <w:rPr>
          <w:rFonts w:ascii="Palatino Linotype" w:hAnsi="Palatino Linotype"/>
          <w:b/>
          <w:sz w:val="28"/>
          <w:szCs w:val="24"/>
        </w:rPr>
        <w:t>working</w:t>
      </w:r>
      <w:r w:rsidR="00590489">
        <w:rPr>
          <w:rFonts w:ascii="Palatino Linotype" w:hAnsi="Palatino Linotype"/>
          <w:b/>
          <w:sz w:val="28"/>
          <w:szCs w:val="24"/>
        </w:rPr>
        <w:t xml:space="preserve"> abroad</w:t>
      </w:r>
    </w:p>
    <w:p w14:paraId="13CD3EB0" w14:textId="2A698881" w:rsidR="00D5545A" w:rsidRPr="00716FD3" w:rsidRDefault="00590489" w:rsidP="002154AD">
      <w:pPr>
        <w:rPr>
          <w:rFonts w:ascii="Palatino Linotype" w:hAnsi="Palatino Linotype"/>
          <w:sz w:val="24"/>
          <w:szCs w:val="24"/>
        </w:rPr>
      </w:pPr>
      <w:r>
        <w:rPr>
          <w:rFonts w:ascii="Palatino Linotype" w:hAnsi="Palatino Linotype"/>
          <w:sz w:val="24"/>
          <w:szCs w:val="24"/>
        </w:rPr>
        <w:t>Employees who want to</w:t>
      </w:r>
      <w:r w:rsidRPr="00590489">
        <w:rPr>
          <w:rFonts w:ascii="Palatino Linotype" w:hAnsi="Palatino Linotype"/>
          <w:sz w:val="24"/>
          <w:szCs w:val="24"/>
        </w:rPr>
        <w:t xml:space="preserve"> temporarily work from </w:t>
      </w:r>
      <w:r>
        <w:rPr>
          <w:rFonts w:ascii="Palatino Linotype" w:hAnsi="Palatino Linotype"/>
          <w:sz w:val="24"/>
          <w:szCs w:val="24"/>
        </w:rPr>
        <w:t>a</w:t>
      </w:r>
      <w:r w:rsidR="002B064B">
        <w:rPr>
          <w:rFonts w:ascii="Palatino Linotype" w:hAnsi="Palatino Linotype"/>
          <w:sz w:val="24"/>
          <w:szCs w:val="24"/>
        </w:rPr>
        <w:t xml:space="preserve"> different location that is not their usual home address, such as a</w:t>
      </w:r>
      <w:r>
        <w:rPr>
          <w:rFonts w:ascii="Palatino Linotype" w:hAnsi="Palatino Linotype"/>
          <w:sz w:val="24"/>
          <w:szCs w:val="24"/>
        </w:rPr>
        <w:t xml:space="preserve"> </w:t>
      </w:r>
      <w:r w:rsidR="002B064B">
        <w:rPr>
          <w:rFonts w:ascii="Palatino Linotype" w:hAnsi="Palatino Linotype"/>
          <w:sz w:val="24"/>
          <w:szCs w:val="24"/>
        </w:rPr>
        <w:t xml:space="preserve">holiday </w:t>
      </w:r>
      <w:r>
        <w:rPr>
          <w:rFonts w:ascii="Palatino Linotype" w:hAnsi="Palatino Linotype"/>
          <w:sz w:val="24"/>
          <w:szCs w:val="24"/>
        </w:rPr>
        <w:t>home abroad</w:t>
      </w:r>
      <w:r w:rsidRPr="00590489">
        <w:rPr>
          <w:rFonts w:ascii="Palatino Linotype" w:hAnsi="Palatino Linotype"/>
          <w:sz w:val="24"/>
          <w:szCs w:val="24"/>
        </w:rPr>
        <w:t xml:space="preserve">, must </w:t>
      </w:r>
      <w:r>
        <w:rPr>
          <w:rFonts w:ascii="Palatino Linotype" w:hAnsi="Palatino Linotype"/>
          <w:sz w:val="24"/>
          <w:szCs w:val="24"/>
        </w:rPr>
        <w:t>request</w:t>
      </w:r>
      <w:r w:rsidRPr="00590489">
        <w:rPr>
          <w:rFonts w:ascii="Palatino Linotype" w:hAnsi="Palatino Linotype"/>
          <w:sz w:val="24"/>
          <w:szCs w:val="24"/>
        </w:rPr>
        <w:t xml:space="preserve"> </w:t>
      </w:r>
      <w:r>
        <w:rPr>
          <w:rFonts w:ascii="Palatino Linotype" w:hAnsi="Palatino Linotype"/>
          <w:sz w:val="24"/>
          <w:szCs w:val="24"/>
        </w:rPr>
        <w:t>the Company’s</w:t>
      </w:r>
      <w:r w:rsidRPr="00590489">
        <w:rPr>
          <w:rFonts w:ascii="Palatino Linotype" w:hAnsi="Palatino Linotype"/>
          <w:sz w:val="24"/>
          <w:szCs w:val="24"/>
        </w:rPr>
        <w:t xml:space="preserve"> express </w:t>
      </w:r>
      <w:r>
        <w:rPr>
          <w:rFonts w:ascii="Palatino Linotype" w:hAnsi="Palatino Linotype"/>
          <w:sz w:val="24"/>
          <w:szCs w:val="24"/>
        </w:rPr>
        <w:t xml:space="preserve">written </w:t>
      </w:r>
      <w:r w:rsidRPr="00590489">
        <w:rPr>
          <w:rFonts w:ascii="Palatino Linotype" w:hAnsi="Palatino Linotype"/>
          <w:sz w:val="24"/>
          <w:szCs w:val="24"/>
        </w:rPr>
        <w:t>permission first</w:t>
      </w:r>
      <w:r w:rsidR="002B064B">
        <w:rPr>
          <w:rFonts w:ascii="Palatino Linotype" w:hAnsi="Palatino Linotype"/>
          <w:sz w:val="24"/>
          <w:szCs w:val="24"/>
        </w:rPr>
        <w:t>,</w:t>
      </w:r>
      <w:r w:rsidRPr="00590489">
        <w:rPr>
          <w:rFonts w:ascii="Palatino Linotype" w:hAnsi="Palatino Linotype"/>
          <w:sz w:val="24"/>
          <w:szCs w:val="24"/>
        </w:rPr>
        <w:t xml:space="preserve"> because this may impact on</w:t>
      </w:r>
      <w:r w:rsidR="003D442D">
        <w:rPr>
          <w:rFonts w:ascii="Palatino Linotype" w:hAnsi="Palatino Linotype"/>
          <w:sz w:val="24"/>
          <w:szCs w:val="24"/>
        </w:rPr>
        <w:t xml:space="preserve"> issues such as</w:t>
      </w:r>
      <w:r w:rsidRPr="00590489">
        <w:rPr>
          <w:rFonts w:ascii="Palatino Linotype" w:hAnsi="Palatino Linotype"/>
          <w:sz w:val="24"/>
          <w:szCs w:val="24"/>
        </w:rPr>
        <w:t xml:space="preserve"> </w:t>
      </w:r>
      <w:r w:rsidR="002B064B">
        <w:rPr>
          <w:rFonts w:ascii="Palatino Linotype" w:hAnsi="Palatino Linotype"/>
          <w:sz w:val="24"/>
          <w:szCs w:val="24"/>
        </w:rPr>
        <w:t>internet</w:t>
      </w:r>
      <w:r w:rsidRPr="00590489">
        <w:rPr>
          <w:rFonts w:ascii="Palatino Linotype" w:hAnsi="Palatino Linotype"/>
          <w:sz w:val="24"/>
          <w:szCs w:val="24"/>
        </w:rPr>
        <w:t xml:space="preserve"> connection, </w:t>
      </w:r>
      <w:r w:rsidR="003D442D">
        <w:rPr>
          <w:rFonts w:ascii="Palatino Linotype" w:hAnsi="Palatino Linotype"/>
          <w:sz w:val="24"/>
          <w:szCs w:val="24"/>
        </w:rPr>
        <w:t xml:space="preserve">service delivery, </w:t>
      </w:r>
      <w:r w:rsidRPr="00590489">
        <w:rPr>
          <w:rFonts w:ascii="Palatino Linotype" w:hAnsi="Palatino Linotype"/>
          <w:sz w:val="24"/>
          <w:szCs w:val="24"/>
        </w:rPr>
        <w:t>the</w:t>
      </w:r>
      <w:r w:rsidR="002B064B">
        <w:rPr>
          <w:rFonts w:ascii="Palatino Linotype" w:hAnsi="Palatino Linotype"/>
          <w:sz w:val="24"/>
          <w:szCs w:val="24"/>
        </w:rPr>
        <w:t xml:space="preserve"> employee’s</w:t>
      </w:r>
      <w:r w:rsidRPr="00590489">
        <w:rPr>
          <w:rFonts w:ascii="Palatino Linotype" w:hAnsi="Palatino Linotype"/>
          <w:sz w:val="24"/>
          <w:szCs w:val="24"/>
        </w:rPr>
        <w:t xml:space="preserve"> ability to </w:t>
      </w:r>
      <w:r w:rsidR="002B064B">
        <w:rPr>
          <w:rFonts w:ascii="Palatino Linotype" w:hAnsi="Palatino Linotype"/>
          <w:sz w:val="24"/>
          <w:szCs w:val="24"/>
        </w:rPr>
        <w:t>attend</w:t>
      </w:r>
      <w:r w:rsidRPr="00590489">
        <w:rPr>
          <w:rFonts w:ascii="Palatino Linotype" w:hAnsi="Palatino Linotype"/>
          <w:sz w:val="24"/>
          <w:szCs w:val="24"/>
        </w:rPr>
        <w:t xml:space="preserve"> the office quickly if needed</w:t>
      </w:r>
      <w:r w:rsidR="002B064B">
        <w:rPr>
          <w:rFonts w:ascii="Palatino Linotype" w:hAnsi="Palatino Linotype"/>
          <w:sz w:val="24"/>
          <w:szCs w:val="24"/>
        </w:rPr>
        <w:t xml:space="preserve">, </w:t>
      </w:r>
      <w:r w:rsidR="003D442D">
        <w:rPr>
          <w:rFonts w:ascii="Palatino Linotype" w:hAnsi="Palatino Linotype"/>
          <w:sz w:val="24"/>
          <w:szCs w:val="24"/>
        </w:rPr>
        <w:t>data protection, the security of company property and the employee’s health and safety</w:t>
      </w:r>
      <w:r w:rsidRPr="00590489">
        <w:rPr>
          <w:rFonts w:ascii="Palatino Linotype" w:hAnsi="Palatino Linotype"/>
          <w:sz w:val="24"/>
          <w:szCs w:val="24"/>
        </w:rPr>
        <w:t>.</w:t>
      </w:r>
    </w:p>
    <w:p w14:paraId="44F2CB05" w14:textId="77777777" w:rsidR="00D83242" w:rsidRPr="00BC75F2" w:rsidRDefault="00D83242" w:rsidP="002154AD">
      <w:pPr>
        <w:pStyle w:val="ListParagraph"/>
        <w:rPr>
          <w:rFonts w:ascii="Palatino Linotype" w:hAnsi="Palatino Linotype"/>
          <w:sz w:val="24"/>
          <w:szCs w:val="24"/>
        </w:rPr>
      </w:pPr>
    </w:p>
    <w:sectPr w:rsidR="00D83242" w:rsidRPr="00BC75F2" w:rsidSect="00423C8B">
      <w:pgSz w:w="11906" w:h="16838"/>
      <w:pgMar w:top="2095"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E6FC8" w14:textId="77777777" w:rsidR="00D7502E" w:rsidRDefault="00D7502E" w:rsidP="00B87189">
      <w:r>
        <w:separator/>
      </w:r>
    </w:p>
  </w:endnote>
  <w:endnote w:type="continuationSeparator" w:id="0">
    <w:p w14:paraId="03330DA8" w14:textId="77777777" w:rsidR="00D7502E" w:rsidRDefault="00D7502E" w:rsidP="00B8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9885E" w14:textId="77777777" w:rsidR="00D7502E" w:rsidRDefault="00D7502E" w:rsidP="00B87189">
      <w:r>
        <w:separator/>
      </w:r>
    </w:p>
  </w:footnote>
  <w:footnote w:type="continuationSeparator" w:id="0">
    <w:p w14:paraId="4B229E15" w14:textId="77777777" w:rsidR="00D7502E" w:rsidRDefault="00D7502E" w:rsidP="00B87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38EB"/>
    <w:multiLevelType w:val="hybridMultilevel"/>
    <w:tmpl w:val="1D60462E"/>
    <w:lvl w:ilvl="0" w:tplc="EE7CAD3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84836"/>
    <w:multiLevelType w:val="hybridMultilevel"/>
    <w:tmpl w:val="BF4C7EEC"/>
    <w:lvl w:ilvl="0" w:tplc="91F04F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76746"/>
    <w:multiLevelType w:val="hybridMultilevel"/>
    <w:tmpl w:val="7BFAB5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0BA582F"/>
    <w:multiLevelType w:val="hybridMultilevel"/>
    <w:tmpl w:val="8050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36A0"/>
    <w:multiLevelType w:val="hybridMultilevel"/>
    <w:tmpl w:val="21725B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D2064"/>
    <w:multiLevelType w:val="hybridMultilevel"/>
    <w:tmpl w:val="904A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31ADF"/>
    <w:multiLevelType w:val="hybridMultilevel"/>
    <w:tmpl w:val="1ED4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46C7A"/>
    <w:multiLevelType w:val="hybridMultilevel"/>
    <w:tmpl w:val="C1F4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60858"/>
    <w:multiLevelType w:val="hybridMultilevel"/>
    <w:tmpl w:val="9B708D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AB36C8"/>
    <w:multiLevelType w:val="hybridMultilevel"/>
    <w:tmpl w:val="B42A5FBC"/>
    <w:lvl w:ilvl="0" w:tplc="ACF22F30">
      <w:numFmt w:val="bullet"/>
      <w:lvlText w:val="•"/>
      <w:lvlJc w:val="left"/>
      <w:pPr>
        <w:ind w:left="720" w:hanging="36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8F5852"/>
    <w:multiLevelType w:val="hybridMultilevel"/>
    <w:tmpl w:val="FC3EA21C"/>
    <w:lvl w:ilvl="0" w:tplc="ACF22F30">
      <w:numFmt w:val="bullet"/>
      <w:lvlText w:val="•"/>
      <w:lvlJc w:val="left"/>
      <w:pPr>
        <w:ind w:left="720" w:hanging="36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C4593"/>
    <w:multiLevelType w:val="hybridMultilevel"/>
    <w:tmpl w:val="AE98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855743"/>
    <w:multiLevelType w:val="hybridMultilevel"/>
    <w:tmpl w:val="A16636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697F5D"/>
    <w:multiLevelType w:val="hybridMultilevel"/>
    <w:tmpl w:val="D6B6991C"/>
    <w:lvl w:ilvl="0" w:tplc="FFFFFFFF">
      <w:start w:val="1"/>
      <w:numFmt w:val="bullet"/>
      <w:pStyle w:val="bulletlist"/>
      <w:lvlText w:val=""/>
      <w:lvlJc w:val="left"/>
      <w:pPr>
        <w:tabs>
          <w:tab w:val="num" w:pos="833"/>
        </w:tabs>
        <w:ind w:left="833" w:hanging="360"/>
      </w:pPr>
      <w:rPr>
        <w:rFonts w:ascii="Symbol" w:hAnsi="Symbol" w:cs="Symbol" w:hint="default"/>
      </w:rPr>
    </w:lvl>
    <w:lvl w:ilvl="1" w:tplc="FFFFFFFF">
      <w:start w:val="1"/>
      <w:numFmt w:val="bullet"/>
      <w:lvlText w:val="o"/>
      <w:lvlJc w:val="left"/>
      <w:pPr>
        <w:tabs>
          <w:tab w:val="num" w:pos="1553"/>
        </w:tabs>
        <w:ind w:left="1553" w:hanging="360"/>
      </w:pPr>
      <w:rPr>
        <w:rFonts w:ascii="Courier New" w:hAnsi="Courier New" w:cs="Courier New" w:hint="default"/>
      </w:rPr>
    </w:lvl>
    <w:lvl w:ilvl="2" w:tplc="FFFFFFFF">
      <w:start w:val="1"/>
      <w:numFmt w:val="bullet"/>
      <w:lvlText w:val=""/>
      <w:lvlJc w:val="left"/>
      <w:pPr>
        <w:tabs>
          <w:tab w:val="num" w:pos="2273"/>
        </w:tabs>
        <w:ind w:left="2273" w:hanging="360"/>
      </w:pPr>
      <w:rPr>
        <w:rFonts w:ascii="Wingdings" w:hAnsi="Wingdings" w:cs="Wingdings" w:hint="default"/>
      </w:rPr>
    </w:lvl>
    <w:lvl w:ilvl="3" w:tplc="FFFFFFFF">
      <w:start w:val="1"/>
      <w:numFmt w:val="bullet"/>
      <w:lvlText w:val=""/>
      <w:lvlJc w:val="left"/>
      <w:pPr>
        <w:tabs>
          <w:tab w:val="num" w:pos="2993"/>
        </w:tabs>
        <w:ind w:left="2993" w:hanging="360"/>
      </w:pPr>
      <w:rPr>
        <w:rFonts w:ascii="Symbol" w:hAnsi="Symbol" w:cs="Symbol" w:hint="default"/>
      </w:rPr>
    </w:lvl>
    <w:lvl w:ilvl="4" w:tplc="FFFFFFFF">
      <w:start w:val="1"/>
      <w:numFmt w:val="bullet"/>
      <w:lvlText w:val="o"/>
      <w:lvlJc w:val="left"/>
      <w:pPr>
        <w:tabs>
          <w:tab w:val="num" w:pos="3713"/>
        </w:tabs>
        <w:ind w:left="3713" w:hanging="360"/>
      </w:pPr>
      <w:rPr>
        <w:rFonts w:ascii="Courier New" w:hAnsi="Courier New" w:cs="Courier New" w:hint="default"/>
      </w:rPr>
    </w:lvl>
    <w:lvl w:ilvl="5" w:tplc="FFFFFFFF">
      <w:start w:val="1"/>
      <w:numFmt w:val="bullet"/>
      <w:lvlText w:val=""/>
      <w:lvlJc w:val="left"/>
      <w:pPr>
        <w:tabs>
          <w:tab w:val="num" w:pos="4433"/>
        </w:tabs>
        <w:ind w:left="4433" w:hanging="360"/>
      </w:pPr>
      <w:rPr>
        <w:rFonts w:ascii="Wingdings" w:hAnsi="Wingdings" w:cs="Wingdings" w:hint="default"/>
      </w:rPr>
    </w:lvl>
    <w:lvl w:ilvl="6" w:tplc="FFFFFFFF">
      <w:start w:val="1"/>
      <w:numFmt w:val="bullet"/>
      <w:lvlText w:val=""/>
      <w:lvlJc w:val="left"/>
      <w:pPr>
        <w:tabs>
          <w:tab w:val="num" w:pos="5153"/>
        </w:tabs>
        <w:ind w:left="5153" w:hanging="360"/>
      </w:pPr>
      <w:rPr>
        <w:rFonts w:ascii="Symbol" w:hAnsi="Symbol" w:cs="Symbol" w:hint="default"/>
      </w:rPr>
    </w:lvl>
    <w:lvl w:ilvl="7" w:tplc="FFFFFFFF">
      <w:start w:val="1"/>
      <w:numFmt w:val="bullet"/>
      <w:lvlText w:val="o"/>
      <w:lvlJc w:val="left"/>
      <w:pPr>
        <w:tabs>
          <w:tab w:val="num" w:pos="5873"/>
        </w:tabs>
        <w:ind w:left="5873" w:hanging="360"/>
      </w:pPr>
      <w:rPr>
        <w:rFonts w:ascii="Courier New" w:hAnsi="Courier New" w:cs="Courier New" w:hint="default"/>
      </w:rPr>
    </w:lvl>
    <w:lvl w:ilvl="8" w:tplc="FFFFFFFF">
      <w:start w:val="1"/>
      <w:numFmt w:val="bullet"/>
      <w:lvlText w:val=""/>
      <w:lvlJc w:val="left"/>
      <w:pPr>
        <w:tabs>
          <w:tab w:val="num" w:pos="6593"/>
        </w:tabs>
        <w:ind w:left="6593" w:hanging="360"/>
      </w:pPr>
      <w:rPr>
        <w:rFonts w:ascii="Wingdings" w:hAnsi="Wingdings" w:cs="Wingdings" w:hint="default"/>
      </w:rPr>
    </w:lvl>
  </w:abstractNum>
  <w:abstractNum w:abstractNumId="14" w15:restartNumberingAfterBreak="0">
    <w:nsid w:val="59375A16"/>
    <w:multiLevelType w:val="hybridMultilevel"/>
    <w:tmpl w:val="8040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9158BF"/>
    <w:multiLevelType w:val="hybridMultilevel"/>
    <w:tmpl w:val="926E2982"/>
    <w:lvl w:ilvl="0" w:tplc="C30AEDA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CC206A"/>
    <w:multiLevelType w:val="hybridMultilevel"/>
    <w:tmpl w:val="5020456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1776135"/>
    <w:multiLevelType w:val="hybridMultilevel"/>
    <w:tmpl w:val="E86AB8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59F4F70"/>
    <w:multiLevelType w:val="hybridMultilevel"/>
    <w:tmpl w:val="7E62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A540D1"/>
    <w:multiLevelType w:val="hybridMultilevel"/>
    <w:tmpl w:val="B022AAAC"/>
    <w:lvl w:ilvl="0" w:tplc="ACF22F30">
      <w:numFmt w:val="bullet"/>
      <w:lvlText w:val="•"/>
      <w:lvlJc w:val="left"/>
      <w:pPr>
        <w:ind w:left="720" w:hanging="36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25FF"/>
    <w:multiLevelType w:val="hybridMultilevel"/>
    <w:tmpl w:val="006C73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433E00"/>
    <w:multiLevelType w:val="hybridMultilevel"/>
    <w:tmpl w:val="9458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6314A"/>
    <w:multiLevelType w:val="hybridMultilevel"/>
    <w:tmpl w:val="CEB47964"/>
    <w:lvl w:ilvl="0" w:tplc="ACF22F30">
      <w:numFmt w:val="bullet"/>
      <w:lvlText w:val="•"/>
      <w:lvlJc w:val="left"/>
      <w:pPr>
        <w:ind w:left="720" w:hanging="36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0777A0"/>
    <w:multiLevelType w:val="hybridMultilevel"/>
    <w:tmpl w:val="0CA0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A590A"/>
    <w:multiLevelType w:val="hybridMultilevel"/>
    <w:tmpl w:val="2A3A3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7D61255"/>
    <w:multiLevelType w:val="multilevel"/>
    <w:tmpl w:val="D4FE8C18"/>
    <w:name w:val="main_list"/>
    <w:lvl w:ilvl="0">
      <w:start w:val="1"/>
      <w:numFmt w:val="decimal"/>
      <w:pStyle w:val="Heading1"/>
      <w:lvlText w:val="%1."/>
      <w:lvlJc w:val="left"/>
      <w:pPr>
        <w:tabs>
          <w:tab w:val="num" w:pos="720"/>
        </w:tabs>
        <w:ind w:left="720" w:hanging="720"/>
      </w:pPr>
      <w:rPr>
        <w:rFonts w:ascii="Arial" w:hAnsi="Arial" w:cs="Arial" w:hint="default"/>
        <w:b/>
        <w:i w:val="0"/>
        <w:caps/>
        <w:sz w:val="24"/>
      </w:rPr>
    </w:lvl>
    <w:lvl w:ilvl="1">
      <w:start w:val="1"/>
      <w:numFmt w:val="decimal"/>
      <w:pStyle w:val="Heading2"/>
      <w:lvlText w:val="%1.%2"/>
      <w:lvlJc w:val="left"/>
      <w:pPr>
        <w:tabs>
          <w:tab w:val="num" w:pos="720"/>
        </w:tabs>
        <w:ind w:left="720" w:hanging="720"/>
      </w:pPr>
      <w:rPr>
        <w:rFonts w:ascii="Arial" w:hAnsi="Arial" w:cs="Arial" w:hint="default"/>
        <w:b w:val="0"/>
        <w:i w:val="0"/>
        <w:caps w:val="0"/>
        <w:sz w:val="24"/>
      </w:rPr>
    </w:lvl>
    <w:lvl w:ilvl="2">
      <w:start w:val="1"/>
      <w:numFmt w:val="lowerLetter"/>
      <w:pStyle w:val="Heading3"/>
      <w:lvlText w:val="(%3)"/>
      <w:lvlJc w:val="left"/>
      <w:pPr>
        <w:tabs>
          <w:tab w:val="num" w:pos="1559"/>
        </w:tabs>
        <w:ind w:left="1559" w:hanging="567"/>
      </w:pPr>
      <w:rPr>
        <w:rFonts w:ascii="Arial" w:hAnsi="Arial" w:cs="Arial" w:hint="default"/>
        <w:b w:val="0"/>
        <w:i w:val="0"/>
        <w:sz w:val="24"/>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78C62267"/>
    <w:multiLevelType w:val="hybridMultilevel"/>
    <w:tmpl w:val="1A7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579335">
    <w:abstractNumId w:val="13"/>
  </w:num>
  <w:num w:numId="2" w16cid:durableId="1996183362">
    <w:abstractNumId w:val="8"/>
  </w:num>
  <w:num w:numId="3" w16cid:durableId="147484771">
    <w:abstractNumId w:val="16"/>
  </w:num>
  <w:num w:numId="4" w16cid:durableId="248734218">
    <w:abstractNumId w:val="17"/>
  </w:num>
  <w:num w:numId="5" w16cid:durableId="236860468">
    <w:abstractNumId w:val="25"/>
  </w:num>
  <w:num w:numId="6" w16cid:durableId="2064786320">
    <w:abstractNumId w:val="11"/>
  </w:num>
  <w:num w:numId="7" w16cid:durableId="9765348">
    <w:abstractNumId w:val="18"/>
  </w:num>
  <w:num w:numId="8" w16cid:durableId="73670525">
    <w:abstractNumId w:val="5"/>
  </w:num>
  <w:num w:numId="9" w16cid:durableId="945431027">
    <w:abstractNumId w:val="7"/>
  </w:num>
  <w:num w:numId="10" w16cid:durableId="961686848">
    <w:abstractNumId w:val="6"/>
  </w:num>
  <w:num w:numId="11" w16cid:durableId="2011253101">
    <w:abstractNumId w:val="26"/>
  </w:num>
  <w:num w:numId="12" w16cid:durableId="470906223">
    <w:abstractNumId w:val="14"/>
  </w:num>
  <w:num w:numId="13" w16cid:durableId="1134635294">
    <w:abstractNumId w:val="21"/>
  </w:num>
  <w:num w:numId="14" w16cid:durableId="1316569000">
    <w:abstractNumId w:val="22"/>
  </w:num>
  <w:num w:numId="15" w16cid:durableId="1703241183">
    <w:abstractNumId w:val="20"/>
  </w:num>
  <w:num w:numId="16" w16cid:durableId="863397083">
    <w:abstractNumId w:val="10"/>
  </w:num>
  <w:num w:numId="17" w16cid:durableId="1328820773">
    <w:abstractNumId w:val="9"/>
  </w:num>
  <w:num w:numId="18" w16cid:durableId="714550842">
    <w:abstractNumId w:val="19"/>
  </w:num>
  <w:num w:numId="19" w16cid:durableId="1737556570">
    <w:abstractNumId w:val="12"/>
  </w:num>
  <w:num w:numId="20" w16cid:durableId="1823503496">
    <w:abstractNumId w:val="0"/>
  </w:num>
  <w:num w:numId="21" w16cid:durableId="1427071072">
    <w:abstractNumId w:val="4"/>
  </w:num>
  <w:num w:numId="22" w16cid:durableId="261034043">
    <w:abstractNumId w:val="15"/>
  </w:num>
  <w:num w:numId="23" w16cid:durableId="1597320272">
    <w:abstractNumId w:val="1"/>
  </w:num>
  <w:num w:numId="24" w16cid:durableId="1890259014">
    <w:abstractNumId w:val="24"/>
  </w:num>
  <w:num w:numId="25" w16cid:durableId="1663579803">
    <w:abstractNumId w:val="2"/>
  </w:num>
  <w:num w:numId="26" w16cid:durableId="146367509">
    <w:abstractNumId w:val="23"/>
  </w:num>
  <w:num w:numId="27" w16cid:durableId="389427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AA"/>
    <w:rsid w:val="0007625D"/>
    <w:rsid w:val="00085317"/>
    <w:rsid w:val="000A08C3"/>
    <w:rsid w:val="000B5D0E"/>
    <w:rsid w:val="000F194A"/>
    <w:rsid w:val="001117CC"/>
    <w:rsid w:val="00116EB6"/>
    <w:rsid w:val="00152901"/>
    <w:rsid w:val="00161F42"/>
    <w:rsid w:val="0016622B"/>
    <w:rsid w:val="00166F57"/>
    <w:rsid w:val="0017499D"/>
    <w:rsid w:val="00177CE9"/>
    <w:rsid w:val="001B2569"/>
    <w:rsid w:val="001B4419"/>
    <w:rsid w:val="001C1498"/>
    <w:rsid w:val="001C7B7C"/>
    <w:rsid w:val="001C7FF9"/>
    <w:rsid w:val="001D12F3"/>
    <w:rsid w:val="001D42C9"/>
    <w:rsid w:val="001D477A"/>
    <w:rsid w:val="001F4C37"/>
    <w:rsid w:val="002006B0"/>
    <w:rsid w:val="00203874"/>
    <w:rsid w:val="002150B2"/>
    <w:rsid w:val="002154AD"/>
    <w:rsid w:val="00236208"/>
    <w:rsid w:val="0024087C"/>
    <w:rsid w:val="002409AF"/>
    <w:rsid w:val="002767ED"/>
    <w:rsid w:val="002959B4"/>
    <w:rsid w:val="002A355E"/>
    <w:rsid w:val="002A42C1"/>
    <w:rsid w:val="002B064B"/>
    <w:rsid w:val="002C6545"/>
    <w:rsid w:val="002E07C6"/>
    <w:rsid w:val="002F4EEF"/>
    <w:rsid w:val="003256C8"/>
    <w:rsid w:val="00336D1A"/>
    <w:rsid w:val="00337442"/>
    <w:rsid w:val="003538F2"/>
    <w:rsid w:val="00361C45"/>
    <w:rsid w:val="00362AA7"/>
    <w:rsid w:val="00363F2B"/>
    <w:rsid w:val="00374C06"/>
    <w:rsid w:val="00383564"/>
    <w:rsid w:val="003A4065"/>
    <w:rsid w:val="003C4E21"/>
    <w:rsid w:val="003D442D"/>
    <w:rsid w:val="003E2B97"/>
    <w:rsid w:val="003E37F7"/>
    <w:rsid w:val="00400549"/>
    <w:rsid w:val="0040254B"/>
    <w:rsid w:val="00407368"/>
    <w:rsid w:val="00407640"/>
    <w:rsid w:val="00423C8B"/>
    <w:rsid w:val="0044129F"/>
    <w:rsid w:val="00444AAB"/>
    <w:rsid w:val="00460B48"/>
    <w:rsid w:val="00476CDD"/>
    <w:rsid w:val="004C6204"/>
    <w:rsid w:val="004D44B2"/>
    <w:rsid w:val="005364A7"/>
    <w:rsid w:val="005524A3"/>
    <w:rsid w:val="00560E92"/>
    <w:rsid w:val="005727D3"/>
    <w:rsid w:val="005772BF"/>
    <w:rsid w:val="00582C13"/>
    <w:rsid w:val="00590489"/>
    <w:rsid w:val="005C1B6A"/>
    <w:rsid w:val="005D746C"/>
    <w:rsid w:val="005F24F3"/>
    <w:rsid w:val="006102C6"/>
    <w:rsid w:val="006568F8"/>
    <w:rsid w:val="00696869"/>
    <w:rsid w:val="006A06C8"/>
    <w:rsid w:val="006A44BB"/>
    <w:rsid w:val="006A6401"/>
    <w:rsid w:val="006B14F6"/>
    <w:rsid w:val="006B191C"/>
    <w:rsid w:val="006B5944"/>
    <w:rsid w:val="006D7768"/>
    <w:rsid w:val="006E47E7"/>
    <w:rsid w:val="00703EE7"/>
    <w:rsid w:val="007049C0"/>
    <w:rsid w:val="00716FD3"/>
    <w:rsid w:val="00720EF1"/>
    <w:rsid w:val="007220A7"/>
    <w:rsid w:val="007278AD"/>
    <w:rsid w:val="00730EB2"/>
    <w:rsid w:val="00731DF6"/>
    <w:rsid w:val="0075493A"/>
    <w:rsid w:val="00792D78"/>
    <w:rsid w:val="007E034D"/>
    <w:rsid w:val="007E2B62"/>
    <w:rsid w:val="007E42AF"/>
    <w:rsid w:val="007E436C"/>
    <w:rsid w:val="007E4559"/>
    <w:rsid w:val="00805352"/>
    <w:rsid w:val="00806B4B"/>
    <w:rsid w:val="008428D7"/>
    <w:rsid w:val="00892C30"/>
    <w:rsid w:val="00895589"/>
    <w:rsid w:val="008A1D67"/>
    <w:rsid w:val="008A7743"/>
    <w:rsid w:val="008C3273"/>
    <w:rsid w:val="00911ACA"/>
    <w:rsid w:val="0091597C"/>
    <w:rsid w:val="00945B8C"/>
    <w:rsid w:val="0098060C"/>
    <w:rsid w:val="00996CF4"/>
    <w:rsid w:val="009A7333"/>
    <w:rsid w:val="009D348D"/>
    <w:rsid w:val="009E4B4E"/>
    <w:rsid w:val="009F4037"/>
    <w:rsid w:val="009F42D8"/>
    <w:rsid w:val="00A0729F"/>
    <w:rsid w:val="00A719D8"/>
    <w:rsid w:val="00A7429F"/>
    <w:rsid w:val="00A74AC3"/>
    <w:rsid w:val="00B02105"/>
    <w:rsid w:val="00B123E1"/>
    <w:rsid w:val="00B22A40"/>
    <w:rsid w:val="00B304DC"/>
    <w:rsid w:val="00B34A4D"/>
    <w:rsid w:val="00B37C4A"/>
    <w:rsid w:val="00B46521"/>
    <w:rsid w:val="00B51F9D"/>
    <w:rsid w:val="00B616AA"/>
    <w:rsid w:val="00B62469"/>
    <w:rsid w:val="00B629A3"/>
    <w:rsid w:val="00B74454"/>
    <w:rsid w:val="00B87189"/>
    <w:rsid w:val="00B93954"/>
    <w:rsid w:val="00BC04AE"/>
    <w:rsid w:val="00BC75F2"/>
    <w:rsid w:val="00BD129F"/>
    <w:rsid w:val="00BD66D5"/>
    <w:rsid w:val="00BE0A16"/>
    <w:rsid w:val="00C02E00"/>
    <w:rsid w:val="00C03C40"/>
    <w:rsid w:val="00C062E8"/>
    <w:rsid w:val="00C23B7E"/>
    <w:rsid w:val="00C43CE3"/>
    <w:rsid w:val="00C545D7"/>
    <w:rsid w:val="00CA40BD"/>
    <w:rsid w:val="00CB216F"/>
    <w:rsid w:val="00CE0D3F"/>
    <w:rsid w:val="00CF5DAA"/>
    <w:rsid w:val="00D01E8C"/>
    <w:rsid w:val="00D075CB"/>
    <w:rsid w:val="00D22695"/>
    <w:rsid w:val="00D5545A"/>
    <w:rsid w:val="00D7502E"/>
    <w:rsid w:val="00D83242"/>
    <w:rsid w:val="00D963F4"/>
    <w:rsid w:val="00DC2814"/>
    <w:rsid w:val="00DE149A"/>
    <w:rsid w:val="00E0658D"/>
    <w:rsid w:val="00E07061"/>
    <w:rsid w:val="00E20D1A"/>
    <w:rsid w:val="00E279BF"/>
    <w:rsid w:val="00E353E9"/>
    <w:rsid w:val="00E36CB5"/>
    <w:rsid w:val="00E37A6D"/>
    <w:rsid w:val="00E4059D"/>
    <w:rsid w:val="00E46FA7"/>
    <w:rsid w:val="00E62493"/>
    <w:rsid w:val="00E67AE2"/>
    <w:rsid w:val="00E71875"/>
    <w:rsid w:val="00E87C81"/>
    <w:rsid w:val="00EB0779"/>
    <w:rsid w:val="00EB3375"/>
    <w:rsid w:val="00ED2862"/>
    <w:rsid w:val="00EE30BE"/>
    <w:rsid w:val="00EE44B4"/>
    <w:rsid w:val="00EF1534"/>
    <w:rsid w:val="00EF6109"/>
    <w:rsid w:val="00F07CE2"/>
    <w:rsid w:val="00F348A3"/>
    <w:rsid w:val="00F62C65"/>
    <w:rsid w:val="00F65890"/>
    <w:rsid w:val="00F65CFD"/>
    <w:rsid w:val="00F80302"/>
    <w:rsid w:val="00F86654"/>
    <w:rsid w:val="00FC40E9"/>
    <w:rsid w:val="00FE28F4"/>
    <w:rsid w:val="00FF7F5C"/>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04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89"/>
    <w:rPr>
      <w:rFonts w:ascii="Arial" w:eastAsia="Times New Roman" w:hAnsi="Arial" w:cs="Arial"/>
      <w:sz w:val="22"/>
      <w:szCs w:val="22"/>
      <w:lang w:eastAsia="en-US"/>
    </w:rPr>
  </w:style>
  <w:style w:type="paragraph" w:styleId="Heading1">
    <w:name w:val="heading 1"/>
    <w:basedOn w:val="Normal"/>
    <w:link w:val="Heading1Char"/>
    <w:qFormat/>
    <w:locked/>
    <w:rsid w:val="002F4EEF"/>
    <w:pPr>
      <w:keepNext/>
      <w:numPr>
        <w:numId w:val="5"/>
      </w:numPr>
      <w:spacing w:before="320" w:line="300" w:lineRule="atLeast"/>
      <w:jc w:val="both"/>
      <w:outlineLvl w:val="0"/>
    </w:pPr>
    <w:rPr>
      <w:rFonts w:ascii="Times New Roman" w:hAnsi="Times New Roman" w:cs="Times New Roman"/>
      <w:b/>
      <w:smallCaps/>
      <w:kern w:val="28"/>
      <w:szCs w:val="20"/>
    </w:rPr>
  </w:style>
  <w:style w:type="paragraph" w:styleId="Heading2">
    <w:name w:val="heading 2"/>
    <w:basedOn w:val="Normal"/>
    <w:link w:val="Heading2Char"/>
    <w:qFormat/>
    <w:locked/>
    <w:rsid w:val="002F4EEF"/>
    <w:pPr>
      <w:numPr>
        <w:ilvl w:val="1"/>
        <w:numId w:val="5"/>
      </w:numPr>
      <w:spacing w:before="280" w:after="120" w:line="300" w:lineRule="atLeast"/>
      <w:jc w:val="both"/>
      <w:outlineLvl w:val="1"/>
    </w:pPr>
    <w:rPr>
      <w:rFonts w:ascii="Times New Roman" w:hAnsi="Times New Roman" w:cs="Times New Roman"/>
      <w:color w:val="000000"/>
      <w:szCs w:val="20"/>
    </w:rPr>
  </w:style>
  <w:style w:type="paragraph" w:styleId="Heading3">
    <w:name w:val="heading 3"/>
    <w:basedOn w:val="Normal"/>
    <w:link w:val="Heading3Char"/>
    <w:qFormat/>
    <w:locked/>
    <w:rsid w:val="002F4EEF"/>
    <w:pPr>
      <w:numPr>
        <w:ilvl w:val="2"/>
        <w:numId w:val="5"/>
      </w:numPr>
      <w:spacing w:after="120" w:line="300" w:lineRule="atLeast"/>
      <w:jc w:val="both"/>
      <w:outlineLvl w:val="2"/>
    </w:pPr>
    <w:rPr>
      <w:rFonts w:ascii="Times New Roman" w:hAnsi="Times New Roman" w:cs="Times New Roman"/>
      <w:szCs w:val="20"/>
    </w:rPr>
  </w:style>
  <w:style w:type="paragraph" w:styleId="Heading4">
    <w:name w:val="heading 4"/>
    <w:basedOn w:val="Normal"/>
    <w:link w:val="Heading4Char"/>
    <w:qFormat/>
    <w:locked/>
    <w:rsid w:val="002F4EEF"/>
    <w:pPr>
      <w:numPr>
        <w:ilvl w:val="3"/>
        <w:numId w:val="5"/>
      </w:numPr>
      <w:tabs>
        <w:tab w:val="left" w:pos="2261"/>
      </w:tabs>
      <w:spacing w:after="120" w:line="300" w:lineRule="atLeast"/>
      <w:jc w:val="both"/>
      <w:outlineLvl w:val="3"/>
    </w:pPr>
    <w:rPr>
      <w:rFonts w:ascii="Times New Roman" w:hAnsi="Times New Roman" w:cs="Times New Roman"/>
      <w:szCs w:val="20"/>
    </w:rPr>
  </w:style>
  <w:style w:type="paragraph" w:styleId="Heading5">
    <w:name w:val="heading 5"/>
    <w:basedOn w:val="Normal"/>
    <w:link w:val="Heading5Char"/>
    <w:qFormat/>
    <w:locked/>
    <w:rsid w:val="002F4EEF"/>
    <w:pPr>
      <w:numPr>
        <w:ilvl w:val="4"/>
        <w:numId w:val="5"/>
      </w:numPr>
      <w:spacing w:after="120" w:line="300" w:lineRule="atLeast"/>
      <w:jc w:val="both"/>
      <w:outlineLvl w:val="4"/>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uiPriority w:val="99"/>
    <w:rsid w:val="00B616AA"/>
    <w:pPr>
      <w:spacing w:before="120" w:after="120"/>
    </w:pPr>
    <w:rPr>
      <w:b/>
      <w:bCs/>
      <w:caps/>
      <w:sz w:val="28"/>
      <w:szCs w:val="28"/>
    </w:rPr>
  </w:style>
  <w:style w:type="paragraph" w:customStyle="1" w:styleId="BodyText1">
    <w:name w:val="Body Text1"/>
    <w:basedOn w:val="Normal"/>
    <w:uiPriority w:val="99"/>
    <w:rsid w:val="00B616AA"/>
    <w:pPr>
      <w:spacing w:after="40"/>
      <w:ind w:firstLine="720"/>
      <w:jc w:val="both"/>
    </w:pPr>
  </w:style>
  <w:style w:type="paragraph" w:customStyle="1" w:styleId="bulletlist">
    <w:name w:val="bullet list"/>
    <w:basedOn w:val="Normal"/>
    <w:uiPriority w:val="99"/>
    <w:rsid w:val="00B616AA"/>
    <w:pPr>
      <w:numPr>
        <w:numId w:val="1"/>
      </w:numPr>
    </w:pPr>
  </w:style>
  <w:style w:type="paragraph" w:customStyle="1" w:styleId="startexamplebox">
    <w:name w:val="start example box"/>
    <w:basedOn w:val="Normal"/>
    <w:uiPriority w:val="99"/>
    <w:rsid w:val="00B616AA"/>
    <w:rPr>
      <w:i/>
      <w:iCs/>
      <w:color w:val="FF0000"/>
      <w:sz w:val="20"/>
      <w:szCs w:val="20"/>
    </w:rPr>
  </w:style>
  <w:style w:type="paragraph" w:customStyle="1" w:styleId="endexamplebox">
    <w:name w:val="end example box"/>
    <w:basedOn w:val="startexamplebox"/>
    <w:uiPriority w:val="99"/>
    <w:rsid w:val="00B616AA"/>
    <w:rPr>
      <w:i w:val="0"/>
      <w:iCs w:val="0"/>
    </w:rPr>
  </w:style>
  <w:style w:type="paragraph" w:customStyle="1" w:styleId="exampleheading1">
    <w:name w:val="example heading 1"/>
    <w:basedOn w:val="BodyText1"/>
    <w:uiPriority w:val="99"/>
    <w:rsid w:val="00B616AA"/>
    <w:pPr>
      <w:spacing w:before="120" w:after="120"/>
      <w:jc w:val="left"/>
    </w:pPr>
    <w:rPr>
      <w:rFonts w:ascii="Garamond" w:hAnsi="Garamond" w:cs="Garamond"/>
      <w:b/>
      <w:bCs/>
      <w:caps/>
      <w:sz w:val="28"/>
      <w:szCs w:val="28"/>
    </w:rPr>
  </w:style>
  <w:style w:type="paragraph" w:customStyle="1" w:styleId="exampleheading2">
    <w:name w:val="example heading 2"/>
    <w:basedOn w:val="exampleheading1"/>
    <w:uiPriority w:val="99"/>
    <w:rsid w:val="00B616AA"/>
    <w:rPr>
      <w:sz w:val="24"/>
      <w:szCs w:val="24"/>
    </w:rPr>
  </w:style>
  <w:style w:type="paragraph" w:styleId="Header">
    <w:name w:val="header"/>
    <w:aliases w:val="Customisable document title"/>
    <w:basedOn w:val="Normal"/>
    <w:link w:val="HeaderChar"/>
    <w:uiPriority w:val="99"/>
    <w:rsid w:val="00B616AA"/>
    <w:pPr>
      <w:tabs>
        <w:tab w:val="center" w:pos="4153"/>
        <w:tab w:val="right" w:pos="8306"/>
      </w:tabs>
    </w:pPr>
  </w:style>
  <w:style w:type="character" w:customStyle="1" w:styleId="HeaderChar">
    <w:name w:val="Header Char"/>
    <w:aliases w:val="Customisable document title Char"/>
    <w:basedOn w:val="DefaultParagraphFont"/>
    <w:link w:val="Header"/>
    <w:uiPriority w:val="99"/>
    <w:locked/>
    <w:rsid w:val="00B616AA"/>
    <w:rPr>
      <w:rFonts w:ascii="Arial" w:hAnsi="Arial" w:cs="Arial"/>
    </w:rPr>
  </w:style>
  <w:style w:type="paragraph" w:styleId="Footer">
    <w:name w:val="footer"/>
    <w:basedOn w:val="Normal"/>
    <w:link w:val="FooterChar"/>
    <w:uiPriority w:val="99"/>
    <w:rsid w:val="00B616AA"/>
    <w:pPr>
      <w:tabs>
        <w:tab w:val="center" w:pos="4153"/>
        <w:tab w:val="right" w:pos="8306"/>
      </w:tabs>
    </w:pPr>
  </w:style>
  <w:style w:type="character" w:customStyle="1" w:styleId="FooterChar">
    <w:name w:val="Footer Char"/>
    <w:basedOn w:val="DefaultParagraphFont"/>
    <w:link w:val="Footer"/>
    <w:uiPriority w:val="99"/>
    <w:locked/>
    <w:rsid w:val="00B616AA"/>
    <w:rPr>
      <w:rFonts w:ascii="Arial" w:hAnsi="Arial" w:cs="Arial"/>
    </w:rPr>
  </w:style>
  <w:style w:type="paragraph" w:styleId="BalloonText">
    <w:name w:val="Balloon Text"/>
    <w:basedOn w:val="Normal"/>
    <w:link w:val="BalloonTextChar"/>
    <w:uiPriority w:val="99"/>
    <w:semiHidden/>
    <w:rsid w:val="00B123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23E1"/>
    <w:rPr>
      <w:rFonts w:ascii="Tahoma" w:hAnsi="Tahoma" w:cs="Tahoma"/>
      <w:sz w:val="16"/>
      <w:szCs w:val="16"/>
    </w:rPr>
  </w:style>
  <w:style w:type="character" w:styleId="CommentReference">
    <w:name w:val="annotation reference"/>
    <w:basedOn w:val="DefaultParagraphFont"/>
    <w:uiPriority w:val="99"/>
    <w:semiHidden/>
    <w:rsid w:val="00B123E1"/>
    <w:rPr>
      <w:sz w:val="16"/>
      <w:szCs w:val="16"/>
    </w:rPr>
  </w:style>
  <w:style w:type="paragraph" w:styleId="CommentText">
    <w:name w:val="annotation text"/>
    <w:basedOn w:val="Normal"/>
    <w:link w:val="CommentTextChar"/>
    <w:uiPriority w:val="99"/>
    <w:semiHidden/>
    <w:rsid w:val="00B123E1"/>
    <w:rPr>
      <w:sz w:val="20"/>
      <w:szCs w:val="20"/>
    </w:rPr>
  </w:style>
  <w:style w:type="character" w:customStyle="1" w:styleId="CommentTextChar">
    <w:name w:val="Comment Text Char"/>
    <w:basedOn w:val="DefaultParagraphFont"/>
    <w:link w:val="CommentText"/>
    <w:uiPriority w:val="99"/>
    <w:semiHidden/>
    <w:locked/>
    <w:rsid w:val="00B123E1"/>
    <w:rPr>
      <w:rFonts w:ascii="Arial" w:hAnsi="Arial" w:cs="Arial"/>
      <w:sz w:val="20"/>
      <w:szCs w:val="20"/>
    </w:rPr>
  </w:style>
  <w:style w:type="paragraph" w:styleId="CommentSubject">
    <w:name w:val="annotation subject"/>
    <w:basedOn w:val="CommentText"/>
    <w:next w:val="CommentText"/>
    <w:link w:val="CommentSubjectChar"/>
    <w:uiPriority w:val="99"/>
    <w:semiHidden/>
    <w:rsid w:val="00B123E1"/>
    <w:rPr>
      <w:b/>
      <w:bCs/>
    </w:rPr>
  </w:style>
  <w:style w:type="character" w:customStyle="1" w:styleId="CommentSubjectChar">
    <w:name w:val="Comment Subject Char"/>
    <w:basedOn w:val="CommentTextChar"/>
    <w:link w:val="CommentSubject"/>
    <w:uiPriority w:val="99"/>
    <w:semiHidden/>
    <w:locked/>
    <w:rsid w:val="00B123E1"/>
    <w:rPr>
      <w:rFonts w:ascii="Arial" w:hAnsi="Arial" w:cs="Arial"/>
      <w:b/>
      <w:bCs/>
      <w:sz w:val="20"/>
      <w:szCs w:val="20"/>
    </w:rPr>
  </w:style>
  <w:style w:type="paragraph" w:customStyle="1" w:styleId="Customisabledocumentheading">
    <w:name w:val="Customisable document heading"/>
    <w:basedOn w:val="Normal"/>
    <w:next w:val="Normal"/>
    <w:uiPriority w:val="99"/>
    <w:rsid w:val="00F62C65"/>
    <w:rPr>
      <w:b/>
      <w:bCs/>
    </w:rPr>
  </w:style>
  <w:style w:type="character" w:customStyle="1" w:styleId="CustomisabledocumenttitleCharChar">
    <w:name w:val="Customisable document title Char Char"/>
    <w:basedOn w:val="DefaultParagraphFont"/>
    <w:uiPriority w:val="99"/>
    <w:rsid w:val="009F4037"/>
    <w:rPr>
      <w:b/>
      <w:bCs/>
      <w:sz w:val="22"/>
      <w:szCs w:val="22"/>
      <w:lang w:val="en-GB"/>
    </w:rPr>
  </w:style>
  <w:style w:type="character" w:styleId="Hyperlink">
    <w:name w:val="Hyperlink"/>
    <w:basedOn w:val="DefaultParagraphFont"/>
    <w:uiPriority w:val="99"/>
    <w:rsid w:val="002006B0"/>
    <w:rPr>
      <w:color w:val="0000FF"/>
      <w:u w:val="single"/>
    </w:rPr>
  </w:style>
  <w:style w:type="character" w:customStyle="1" w:styleId="Heading1Char">
    <w:name w:val="Heading 1 Char"/>
    <w:basedOn w:val="DefaultParagraphFont"/>
    <w:link w:val="Heading1"/>
    <w:rsid w:val="002F4EEF"/>
    <w:rPr>
      <w:rFonts w:ascii="Times New Roman" w:eastAsia="Times New Roman" w:hAnsi="Times New Roman"/>
      <w:b/>
      <w:smallCaps/>
      <w:kern w:val="28"/>
      <w:sz w:val="22"/>
      <w:lang w:eastAsia="en-US"/>
    </w:rPr>
  </w:style>
  <w:style w:type="character" w:customStyle="1" w:styleId="Heading2Char">
    <w:name w:val="Heading 2 Char"/>
    <w:basedOn w:val="DefaultParagraphFont"/>
    <w:link w:val="Heading2"/>
    <w:rsid w:val="002F4EEF"/>
    <w:rPr>
      <w:rFonts w:ascii="Times New Roman" w:eastAsia="Times New Roman" w:hAnsi="Times New Roman"/>
      <w:color w:val="000000"/>
      <w:sz w:val="22"/>
      <w:lang w:eastAsia="en-US"/>
    </w:rPr>
  </w:style>
  <w:style w:type="character" w:customStyle="1" w:styleId="Heading3Char">
    <w:name w:val="Heading 3 Char"/>
    <w:basedOn w:val="DefaultParagraphFont"/>
    <w:link w:val="Heading3"/>
    <w:rsid w:val="002F4EEF"/>
    <w:rPr>
      <w:rFonts w:ascii="Times New Roman" w:eastAsia="Times New Roman" w:hAnsi="Times New Roman"/>
      <w:sz w:val="22"/>
      <w:lang w:eastAsia="en-US"/>
    </w:rPr>
  </w:style>
  <w:style w:type="character" w:customStyle="1" w:styleId="Heading4Char">
    <w:name w:val="Heading 4 Char"/>
    <w:basedOn w:val="DefaultParagraphFont"/>
    <w:link w:val="Heading4"/>
    <w:rsid w:val="002F4EEF"/>
    <w:rPr>
      <w:rFonts w:ascii="Times New Roman" w:eastAsia="Times New Roman" w:hAnsi="Times New Roman"/>
      <w:sz w:val="22"/>
      <w:lang w:eastAsia="en-US"/>
    </w:rPr>
  </w:style>
  <w:style w:type="character" w:customStyle="1" w:styleId="Heading5Char">
    <w:name w:val="Heading 5 Char"/>
    <w:basedOn w:val="DefaultParagraphFont"/>
    <w:link w:val="Heading5"/>
    <w:rsid w:val="002F4EEF"/>
    <w:rPr>
      <w:rFonts w:ascii="Times New Roman" w:eastAsia="Times New Roman" w:hAnsi="Times New Roman"/>
      <w:sz w:val="22"/>
      <w:lang w:eastAsia="en-US"/>
    </w:rPr>
  </w:style>
  <w:style w:type="paragraph" w:styleId="ListParagraph">
    <w:name w:val="List Paragraph"/>
    <w:basedOn w:val="Normal"/>
    <w:uiPriority w:val="34"/>
    <w:qFormat/>
    <w:rsid w:val="000B5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29010507F0C47AB1FF9A70195548B" ma:contentTypeVersion="0" ma:contentTypeDescription="Create a new document." ma:contentTypeScope="" ma:versionID="a98d3b22fffdc500128fd12edd73dff7">
  <xsd:schema xmlns:xsd="http://www.w3.org/2001/XMLSchema" xmlns:xs="http://www.w3.org/2001/XMLSchema" xmlns:p="http://schemas.microsoft.com/office/2006/metadata/properties" targetNamespace="http://schemas.microsoft.com/office/2006/metadata/properties" ma:root="true" ma:fieldsID="654524a865fd9ca84598c74287b45a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5010D-3065-4AF7-AABA-DA241A562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669BD1-53B6-4917-BCB5-47B4D19A593D}">
  <ds:schemaRefs>
    <ds:schemaRef ds:uri="http://schemas.microsoft.com/sharepoint/v3/contenttype/forms"/>
  </ds:schemaRefs>
</ds:datastoreItem>
</file>

<file path=customXml/itemProps3.xml><?xml version="1.0" encoding="utf-8"?>
<ds:datastoreItem xmlns:ds="http://schemas.openxmlformats.org/officeDocument/2006/customXml" ds:itemID="{B739F999-EE81-4824-96EE-506F05FDC2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2306</Words>
  <Characters>13150</Characters>
  <DocSecurity>0</DocSecurity>
  <Lines>109</Lines>
  <Paragraphs>30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15426</CharactersWithSpaces>
  <SharedDoc>false</SharedDoc>
  <HLinks>
    <vt:vector baseType="variant" size="6">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