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D1E2" w14:textId="08CFA10D" w:rsidR="005337EF" w:rsidRDefault="005337EF">
      <w:pPr>
        <w:pStyle w:val="BodyText"/>
        <w:ind w:left="145"/>
        <w:rPr>
          <w:rFonts w:ascii="Times New Roman"/>
        </w:rPr>
      </w:pPr>
    </w:p>
    <w:p w14:paraId="78D794C1" w14:textId="77777777" w:rsidR="005337EF" w:rsidRDefault="005337EF">
      <w:pPr>
        <w:pStyle w:val="BodyText"/>
        <w:spacing w:before="6"/>
        <w:rPr>
          <w:rFonts w:ascii="Times New Roman"/>
          <w:sz w:val="23"/>
        </w:rPr>
      </w:pPr>
    </w:p>
    <w:p w14:paraId="01729F29" w14:textId="77777777" w:rsidR="005337EF" w:rsidRDefault="00000000">
      <w:pPr>
        <w:tabs>
          <w:tab w:val="left" w:pos="10446"/>
        </w:tabs>
        <w:spacing w:before="92"/>
        <w:ind w:left="232"/>
        <w:rPr>
          <w:sz w:val="28"/>
        </w:rPr>
      </w:pPr>
      <w:r>
        <w:rPr>
          <w:color w:val="FFFFFF"/>
          <w:sz w:val="28"/>
          <w:shd w:val="clear" w:color="auto" w:fill="000000"/>
        </w:rPr>
        <w:t xml:space="preserve"> </w:t>
      </w:r>
      <w:r>
        <w:rPr>
          <w:color w:val="FFFFFF"/>
          <w:spacing w:val="-41"/>
          <w:sz w:val="28"/>
          <w:shd w:val="clear" w:color="auto" w:fill="000000"/>
        </w:rPr>
        <w:t xml:space="preserve"> </w:t>
      </w:r>
      <w:r>
        <w:rPr>
          <w:color w:val="FFFFFF"/>
          <w:sz w:val="28"/>
          <w:shd w:val="clear" w:color="auto" w:fill="000000"/>
        </w:rPr>
        <w:t>Working From Home</w:t>
      </w:r>
      <w:r>
        <w:rPr>
          <w:color w:val="FFFFFF"/>
          <w:spacing w:val="-6"/>
          <w:sz w:val="28"/>
          <w:shd w:val="clear" w:color="auto" w:fill="000000"/>
        </w:rPr>
        <w:t xml:space="preserve"> </w:t>
      </w:r>
      <w:r>
        <w:rPr>
          <w:color w:val="FFFFFF"/>
          <w:sz w:val="28"/>
          <w:shd w:val="clear" w:color="auto" w:fill="000000"/>
        </w:rPr>
        <w:t>Policy</w:t>
      </w:r>
      <w:r>
        <w:rPr>
          <w:color w:val="FFFFFF"/>
          <w:sz w:val="28"/>
          <w:shd w:val="clear" w:color="auto" w:fill="000000"/>
        </w:rPr>
        <w:tab/>
      </w:r>
    </w:p>
    <w:p w14:paraId="2550A2DD" w14:textId="77777777" w:rsidR="005337EF" w:rsidRDefault="005337EF">
      <w:pPr>
        <w:pStyle w:val="BodyText"/>
        <w:spacing w:before="2"/>
        <w:rPr>
          <w:sz w:val="19"/>
        </w:rPr>
      </w:pPr>
    </w:p>
    <w:p w14:paraId="2184D041" w14:textId="77777777" w:rsidR="005337EF" w:rsidRDefault="00000000">
      <w:pPr>
        <w:tabs>
          <w:tab w:val="left" w:pos="1673"/>
          <w:tab w:val="left" w:pos="5994"/>
        </w:tabs>
        <w:spacing w:before="94"/>
        <w:ind w:left="232"/>
        <w:rPr>
          <w:sz w:val="18"/>
        </w:rPr>
      </w:pPr>
      <w:r>
        <w:rPr>
          <w:sz w:val="18"/>
          <w:u w:val="single"/>
        </w:rPr>
        <w:t>Last</w:t>
      </w:r>
      <w:r>
        <w:rPr>
          <w:spacing w:val="-3"/>
          <w:sz w:val="18"/>
          <w:u w:val="single"/>
        </w:rPr>
        <w:t xml:space="preserve"> </w:t>
      </w:r>
      <w:r>
        <w:rPr>
          <w:sz w:val="18"/>
          <w:u w:val="single"/>
        </w:rPr>
        <w:t>updated</w:t>
      </w:r>
      <w:r>
        <w:rPr>
          <w:sz w:val="18"/>
        </w:rPr>
        <w:tab/>
        <w:t>6 June 2018 (administrative</w:t>
      </w:r>
      <w:r>
        <w:rPr>
          <w:spacing w:val="-8"/>
          <w:sz w:val="18"/>
        </w:rPr>
        <w:t xml:space="preserve"> </w:t>
      </w:r>
      <w:r>
        <w:rPr>
          <w:sz w:val="18"/>
        </w:rPr>
        <w:t>amendments</w:t>
      </w:r>
      <w:r>
        <w:rPr>
          <w:spacing w:val="-4"/>
          <w:sz w:val="18"/>
        </w:rPr>
        <w:t xml:space="preserve"> </w:t>
      </w:r>
      <w:r>
        <w:rPr>
          <w:sz w:val="18"/>
        </w:rPr>
        <w:t>only)</w:t>
      </w:r>
      <w:r>
        <w:rPr>
          <w:sz w:val="18"/>
        </w:rPr>
        <w:tab/>
      </w:r>
      <w:r>
        <w:rPr>
          <w:sz w:val="18"/>
          <w:u w:val="single"/>
        </w:rPr>
        <w:t>Policy Assigned to</w:t>
      </w:r>
      <w:r>
        <w:rPr>
          <w:sz w:val="18"/>
        </w:rPr>
        <w:t>: Chief Human Resources</w:t>
      </w:r>
      <w:r>
        <w:rPr>
          <w:spacing w:val="-7"/>
          <w:sz w:val="18"/>
        </w:rPr>
        <w:t xml:space="preserve"> </w:t>
      </w:r>
      <w:r>
        <w:rPr>
          <w:sz w:val="18"/>
        </w:rPr>
        <w:t>Officer</w:t>
      </w:r>
    </w:p>
    <w:p w14:paraId="7F361607" w14:textId="77777777" w:rsidR="005337EF" w:rsidRDefault="005337EF">
      <w:pPr>
        <w:pStyle w:val="BodyText"/>
        <w:spacing w:before="9"/>
        <w:rPr>
          <w:sz w:val="13"/>
        </w:rPr>
      </w:pPr>
    </w:p>
    <w:p w14:paraId="58F80CE1" w14:textId="77777777" w:rsidR="005337EF" w:rsidRDefault="00000000">
      <w:pPr>
        <w:spacing w:before="93"/>
        <w:ind w:left="232"/>
        <w:rPr>
          <w:i/>
          <w:sz w:val="20"/>
        </w:rPr>
      </w:pPr>
      <w:r>
        <w:rPr>
          <w:i/>
          <w:color w:val="FF0000"/>
          <w:sz w:val="20"/>
        </w:rPr>
        <w:t>This policy is currently under review. Refer to the staff intranet for information on:</w:t>
      </w:r>
    </w:p>
    <w:p w14:paraId="3F12FF69" w14:textId="77777777" w:rsidR="005337EF" w:rsidRDefault="00000000">
      <w:pPr>
        <w:pStyle w:val="ListParagraph"/>
        <w:numPr>
          <w:ilvl w:val="0"/>
          <w:numId w:val="7"/>
        </w:numPr>
        <w:tabs>
          <w:tab w:val="left" w:pos="1464"/>
          <w:tab w:val="left" w:pos="1465"/>
        </w:tabs>
        <w:spacing w:before="2" w:line="245" w:lineRule="exact"/>
        <w:rPr>
          <w:i/>
          <w:sz w:val="20"/>
        </w:rPr>
      </w:pPr>
      <w:hyperlink r:id="rId7">
        <w:r>
          <w:rPr>
            <w:i/>
            <w:color w:val="FF0000"/>
            <w:sz w:val="20"/>
            <w:u w:val="single" w:color="FF0000"/>
          </w:rPr>
          <w:t>working from home in relation to Covid-19</w:t>
        </w:r>
        <w:r>
          <w:rPr>
            <w:i/>
            <w:color w:val="FF0000"/>
            <w:sz w:val="20"/>
          </w:rPr>
          <w:t>;</w:t>
        </w:r>
        <w:r>
          <w:rPr>
            <w:i/>
            <w:color w:val="FF0000"/>
            <w:spacing w:val="-2"/>
            <w:sz w:val="20"/>
          </w:rPr>
          <w:t xml:space="preserve"> </w:t>
        </w:r>
      </w:hyperlink>
      <w:r>
        <w:rPr>
          <w:i/>
          <w:color w:val="FF0000"/>
          <w:sz w:val="20"/>
        </w:rPr>
        <w:t>and</w:t>
      </w:r>
    </w:p>
    <w:p w14:paraId="56DD39A8" w14:textId="77777777" w:rsidR="005337EF" w:rsidRDefault="00000000">
      <w:pPr>
        <w:pStyle w:val="ListParagraph"/>
        <w:numPr>
          <w:ilvl w:val="0"/>
          <w:numId w:val="7"/>
        </w:numPr>
        <w:tabs>
          <w:tab w:val="left" w:pos="1464"/>
          <w:tab w:val="left" w:pos="1465"/>
        </w:tabs>
        <w:rPr>
          <w:i/>
          <w:sz w:val="20"/>
        </w:rPr>
      </w:pPr>
      <w:hyperlink r:id="rId8">
        <w:r>
          <w:rPr>
            <w:i/>
            <w:color w:val="FF0000"/>
            <w:sz w:val="20"/>
            <w:u w:val="single" w:color="FF0000"/>
          </w:rPr>
          <w:t>flexible working arrangements</w:t>
        </w:r>
        <w:r>
          <w:rPr>
            <w:i/>
            <w:color w:val="FF0000"/>
            <w:sz w:val="20"/>
          </w:rPr>
          <w:t xml:space="preserve"> </w:t>
        </w:r>
      </w:hyperlink>
      <w:r>
        <w:rPr>
          <w:i/>
          <w:color w:val="FF0000"/>
          <w:sz w:val="20"/>
        </w:rPr>
        <w:t>more</w:t>
      </w:r>
      <w:r>
        <w:rPr>
          <w:i/>
          <w:color w:val="FF0000"/>
          <w:spacing w:val="2"/>
          <w:sz w:val="20"/>
        </w:rPr>
        <w:t xml:space="preserve"> </w:t>
      </w:r>
      <w:r>
        <w:rPr>
          <w:i/>
          <w:color w:val="FF0000"/>
          <w:sz w:val="20"/>
        </w:rPr>
        <w:t>generally.</w:t>
      </w:r>
    </w:p>
    <w:p w14:paraId="7FF9CC0D" w14:textId="77777777" w:rsidR="005337EF" w:rsidRDefault="00000000">
      <w:pPr>
        <w:pStyle w:val="BodyText"/>
        <w:spacing w:before="7"/>
        <w:rPr>
          <w:i/>
          <w:sz w:val="28"/>
        </w:rPr>
      </w:pPr>
      <w:r>
        <w:pict w14:anchorId="3D685568">
          <v:group id="_x0000_s2078" style="position:absolute;margin-left:51.25pt;margin-top:18.45pt;width:510pt;height:37.1pt;z-index:-15728640;mso-wrap-distance-left:0;mso-wrap-distance-right:0;mso-position-horizontal-relative:page" coordorigin="1025,369" coordsize="10200,742">
            <v:rect id="_x0000_s2081" style="position:absolute;left:1024;top:378;width:10190;height:723" fillcolor="#dfdfdf" stroked="f"/>
            <v:shape id="_x0000_s2080" style="position:absolute;left:1094;top:368;width:10130;height:742" coordorigin="1094,369" coordsize="10130,742" o:spt="100" adj="0,,0" path="m1104,369r-10,l1094,378r,723l1094,1110r10,l1104,1101r,-723l1104,369xm11224,369r-9,l1104,369r,9l11215,378r,723l1104,1101r,9l11215,1110r9,l11224,1101r,-723l11224,369xe" fillcolor="#e1e1e1" stroked="f">
              <v:stroke joinstyle="round"/>
              <v:formulas/>
              <v:path arrowok="t" o:connecttype="segments"/>
            </v:shape>
            <v:shapetype id="_x0000_t202" coordsize="21600,21600" o:spt="202" path="m,l,21600r21600,l21600,xe">
              <v:stroke joinstyle="miter"/>
              <v:path gradientshapeok="t" o:connecttype="rect"/>
            </v:shapetype>
            <v:shape id="_x0000_s2079" type="#_x0000_t202" style="position:absolute;left:1132;top:505;width:1187;height:314" filled="f" stroked="f">
              <v:textbox inset="0,0,0,0">
                <w:txbxContent>
                  <w:p w14:paraId="74C9AE52" w14:textId="77777777" w:rsidR="005337EF" w:rsidRDefault="00000000">
                    <w:pPr>
                      <w:spacing w:line="314" w:lineRule="exact"/>
                      <w:rPr>
                        <w:sz w:val="28"/>
                      </w:rPr>
                    </w:pPr>
                    <w:r>
                      <w:rPr>
                        <w:sz w:val="28"/>
                      </w:rPr>
                      <w:t>Overview</w:t>
                    </w:r>
                  </w:p>
                </w:txbxContent>
              </v:textbox>
            </v:shape>
            <w10:wrap type="topAndBottom" anchorx="page"/>
          </v:group>
        </w:pict>
      </w:r>
    </w:p>
    <w:p w14:paraId="2D160FC0" w14:textId="77777777" w:rsidR="005337EF" w:rsidRDefault="00000000">
      <w:pPr>
        <w:pStyle w:val="BodyText"/>
        <w:spacing w:before="155"/>
        <w:ind w:left="232" w:right="358"/>
        <w:jc w:val="both"/>
      </w:pPr>
      <w:r>
        <w:t>The</w:t>
      </w:r>
      <w:r>
        <w:rPr>
          <w:spacing w:val="-16"/>
        </w:rPr>
        <w:t xml:space="preserve"> </w:t>
      </w:r>
      <w:r>
        <w:rPr>
          <w:color w:val="0000FF"/>
          <w:u w:val="single" w:color="0000FF"/>
        </w:rPr>
        <w:t>Flexible</w:t>
      </w:r>
      <w:r>
        <w:rPr>
          <w:color w:val="0000FF"/>
          <w:spacing w:val="-13"/>
          <w:u w:val="single" w:color="0000FF"/>
        </w:rPr>
        <w:t xml:space="preserve"> </w:t>
      </w:r>
      <w:r>
        <w:rPr>
          <w:color w:val="0000FF"/>
          <w:u w:val="single" w:color="0000FF"/>
        </w:rPr>
        <w:t>Working</w:t>
      </w:r>
      <w:r>
        <w:rPr>
          <w:color w:val="0000FF"/>
          <w:spacing w:val="-11"/>
          <w:u w:val="single" w:color="0000FF"/>
        </w:rPr>
        <w:t xml:space="preserve"> </w:t>
      </w:r>
      <w:r>
        <w:rPr>
          <w:color w:val="0000FF"/>
          <w:u w:val="single" w:color="0000FF"/>
        </w:rPr>
        <w:t>Arrangements</w:t>
      </w:r>
      <w:r>
        <w:rPr>
          <w:color w:val="0000FF"/>
          <w:spacing w:val="-13"/>
          <w:u w:val="single" w:color="0000FF"/>
        </w:rPr>
        <w:t xml:space="preserve"> </w:t>
      </w:r>
      <w:r>
        <w:rPr>
          <w:color w:val="0000FF"/>
          <w:u w:val="single" w:color="0000FF"/>
        </w:rPr>
        <w:t>Policy</w:t>
      </w:r>
      <w:r>
        <w:rPr>
          <w:color w:val="0000FF"/>
          <w:spacing w:val="-10"/>
        </w:rPr>
        <w:t xml:space="preserve"> </w:t>
      </w:r>
      <w:r>
        <w:t>outlines</w:t>
      </w:r>
      <w:r>
        <w:rPr>
          <w:spacing w:val="-15"/>
        </w:rPr>
        <w:t xml:space="preserve"> </w:t>
      </w:r>
      <w:r>
        <w:t>the</w:t>
      </w:r>
      <w:r>
        <w:rPr>
          <w:spacing w:val="-13"/>
        </w:rPr>
        <w:t xml:space="preserve"> </w:t>
      </w:r>
      <w:r>
        <w:t>range</w:t>
      </w:r>
      <w:r>
        <w:rPr>
          <w:spacing w:val="-13"/>
        </w:rPr>
        <w:t xml:space="preserve"> </w:t>
      </w:r>
      <w:r>
        <w:t>of</w:t>
      </w:r>
      <w:r>
        <w:rPr>
          <w:spacing w:val="-14"/>
        </w:rPr>
        <w:t xml:space="preserve"> </w:t>
      </w:r>
      <w:r>
        <w:t>leave</w:t>
      </w:r>
      <w:r>
        <w:rPr>
          <w:spacing w:val="-13"/>
        </w:rPr>
        <w:t xml:space="preserve"> </w:t>
      </w:r>
      <w:r>
        <w:t>and</w:t>
      </w:r>
      <w:r>
        <w:rPr>
          <w:spacing w:val="-15"/>
        </w:rPr>
        <w:t xml:space="preserve"> </w:t>
      </w:r>
      <w:r>
        <w:t>flexible</w:t>
      </w:r>
      <w:r>
        <w:rPr>
          <w:spacing w:val="-12"/>
        </w:rPr>
        <w:t xml:space="preserve"> </w:t>
      </w:r>
      <w:r>
        <w:t>working</w:t>
      </w:r>
      <w:r>
        <w:rPr>
          <w:spacing w:val="-13"/>
        </w:rPr>
        <w:t xml:space="preserve"> </w:t>
      </w:r>
      <w:r>
        <w:t>arrangements</w:t>
      </w:r>
      <w:r>
        <w:rPr>
          <w:spacing w:val="-12"/>
        </w:rPr>
        <w:t xml:space="preserve"> </w:t>
      </w:r>
      <w:r>
        <w:t>available at</w:t>
      </w:r>
      <w:r>
        <w:rPr>
          <w:spacing w:val="-5"/>
        </w:rPr>
        <w:t xml:space="preserve"> </w:t>
      </w:r>
      <w:r>
        <w:t>the</w:t>
      </w:r>
      <w:r>
        <w:rPr>
          <w:spacing w:val="-4"/>
        </w:rPr>
        <w:t xml:space="preserve"> </w:t>
      </w:r>
      <w:r>
        <w:t>University</w:t>
      </w:r>
      <w:r>
        <w:rPr>
          <w:spacing w:val="-3"/>
        </w:rPr>
        <w:t xml:space="preserve"> </w:t>
      </w:r>
      <w:r>
        <w:t>to</w:t>
      </w:r>
      <w:r>
        <w:rPr>
          <w:spacing w:val="-2"/>
        </w:rPr>
        <w:t xml:space="preserve"> </w:t>
      </w:r>
      <w:r>
        <w:t>attract</w:t>
      </w:r>
      <w:r>
        <w:rPr>
          <w:spacing w:val="-2"/>
        </w:rPr>
        <w:t xml:space="preserve"> </w:t>
      </w:r>
      <w:r>
        <w:t>and</w:t>
      </w:r>
      <w:r>
        <w:rPr>
          <w:spacing w:val="-5"/>
        </w:rPr>
        <w:t xml:space="preserve"> </w:t>
      </w:r>
      <w:r>
        <w:t>retain</w:t>
      </w:r>
      <w:r>
        <w:rPr>
          <w:spacing w:val="-5"/>
        </w:rPr>
        <w:t xml:space="preserve"> </w:t>
      </w:r>
      <w:r>
        <w:t>staff</w:t>
      </w:r>
      <w:r>
        <w:rPr>
          <w:spacing w:val="-3"/>
        </w:rPr>
        <w:t xml:space="preserve"> </w:t>
      </w:r>
      <w:r>
        <w:t>members;</w:t>
      </w:r>
      <w:r>
        <w:rPr>
          <w:spacing w:val="-4"/>
        </w:rPr>
        <w:t xml:space="preserve"> </w:t>
      </w:r>
      <w:r>
        <w:t>to provide</w:t>
      </w:r>
      <w:r>
        <w:rPr>
          <w:spacing w:val="-3"/>
        </w:rPr>
        <w:t xml:space="preserve"> </w:t>
      </w:r>
      <w:r>
        <w:t>flexibility</w:t>
      </w:r>
      <w:r>
        <w:rPr>
          <w:spacing w:val="-1"/>
        </w:rPr>
        <w:t xml:space="preserve"> </w:t>
      </w:r>
      <w:r>
        <w:t>in meeting</w:t>
      </w:r>
      <w:r>
        <w:rPr>
          <w:spacing w:val="-2"/>
        </w:rPr>
        <w:t xml:space="preserve"> </w:t>
      </w:r>
      <w:r>
        <w:t>business</w:t>
      </w:r>
      <w:r>
        <w:rPr>
          <w:spacing w:val="-1"/>
        </w:rPr>
        <w:t xml:space="preserve"> </w:t>
      </w:r>
      <w:r>
        <w:t>needs;</w:t>
      </w:r>
      <w:r>
        <w:rPr>
          <w:spacing w:val="-4"/>
        </w:rPr>
        <w:t xml:space="preserve"> </w:t>
      </w:r>
      <w:r>
        <w:t>and</w:t>
      </w:r>
      <w:r>
        <w:rPr>
          <w:spacing w:val="-3"/>
        </w:rPr>
        <w:t xml:space="preserve"> </w:t>
      </w:r>
      <w:r>
        <w:t>to</w:t>
      </w:r>
      <w:r>
        <w:rPr>
          <w:spacing w:val="-3"/>
        </w:rPr>
        <w:t xml:space="preserve"> </w:t>
      </w:r>
      <w:r>
        <w:t>assist staff to manage their work and personal responsibilities. This policy sets out the guidelines and procedures to be followed when considering a working from home arrangement</w:t>
      </w:r>
      <w:r>
        <w:rPr>
          <w:rFonts w:ascii="Times New Roman"/>
          <w:sz w:val="22"/>
        </w:rPr>
        <w:t xml:space="preserve">. </w:t>
      </w:r>
      <w:r>
        <w:t>The opportunity to work from home is not an entitlement or a</w:t>
      </w:r>
      <w:r>
        <w:rPr>
          <w:spacing w:val="-1"/>
        </w:rPr>
        <w:t xml:space="preserve"> </w:t>
      </w:r>
      <w:r>
        <w:t>right.</w:t>
      </w:r>
    </w:p>
    <w:p w14:paraId="42670A7F" w14:textId="77777777" w:rsidR="005337EF" w:rsidRDefault="00000000">
      <w:pPr>
        <w:pStyle w:val="BodyText"/>
        <w:spacing w:before="3"/>
        <w:rPr>
          <w:sz w:val="23"/>
        </w:rPr>
      </w:pPr>
      <w:r>
        <w:pict w14:anchorId="66A139B1">
          <v:group id="_x0000_s2074" style="position:absolute;margin-left:50.75pt;margin-top:15.35pt;width:510.5pt;height:37pt;z-index:-15728128;mso-wrap-distance-left:0;mso-wrap-distance-right:0;mso-position-horizontal-relative:page" coordorigin="1015,307" coordsize="10210,740">
            <v:rect id="_x0000_s2077" style="position:absolute;left:1024;top:316;width:10190;height:720" fillcolor="#dfdfdf" stroked="f"/>
            <v:shape id="_x0000_s2076" style="position:absolute;left:1015;top:306;width:10210;height:740" coordorigin="1015,307" coordsize="10210,740" o:spt="100" adj="0,,0" path="m1025,307r-10,l1015,316r,720l1015,1046r10,l1025,1036r,-720l1025,307xm11224,307r-9,l1025,307r,9l11215,316r,720l1025,1036r,10l11215,1046r9,l11224,1036r,-720l11224,307xe" fillcolor="#e1e1e1" stroked="f">
              <v:stroke joinstyle="round"/>
              <v:formulas/>
              <v:path arrowok="t" o:connecttype="segments"/>
            </v:shape>
            <v:shape id="_x0000_s2075" type="#_x0000_t202" style="position:absolute;left:1020;top:306;width:10200;height:740" filled="f" stroked="f">
              <v:textbox inset="0,0,0,0">
                <w:txbxContent>
                  <w:p w14:paraId="1DAC0929" w14:textId="77777777" w:rsidR="005337EF" w:rsidRDefault="00000000">
                    <w:pPr>
                      <w:spacing w:before="128"/>
                      <w:ind w:left="112"/>
                      <w:rPr>
                        <w:sz w:val="28"/>
                      </w:rPr>
                    </w:pPr>
                    <w:r>
                      <w:rPr>
                        <w:sz w:val="28"/>
                      </w:rPr>
                      <w:t>Scope</w:t>
                    </w:r>
                  </w:p>
                </w:txbxContent>
              </v:textbox>
            </v:shape>
            <w10:wrap type="topAndBottom" anchorx="page"/>
          </v:group>
        </w:pict>
      </w:r>
    </w:p>
    <w:p w14:paraId="060A8A80" w14:textId="77777777" w:rsidR="005337EF" w:rsidRDefault="00000000">
      <w:pPr>
        <w:pStyle w:val="BodyText"/>
        <w:spacing w:before="155"/>
        <w:ind w:left="232"/>
      </w:pPr>
      <w:r>
        <w:t>This policy applies to all staff employed by the University.</w:t>
      </w:r>
    </w:p>
    <w:p w14:paraId="5D6FF43D" w14:textId="77777777" w:rsidR="005337EF" w:rsidRDefault="00000000">
      <w:pPr>
        <w:pStyle w:val="BodyText"/>
        <w:spacing w:before="2"/>
        <w:rPr>
          <w:sz w:val="23"/>
        </w:rPr>
      </w:pPr>
      <w:r>
        <w:pict w14:anchorId="522F1D02">
          <v:group id="_x0000_s2070" style="position:absolute;margin-left:50.75pt;margin-top:15.3pt;width:510.5pt;height:37pt;z-index:-15727616;mso-wrap-distance-left:0;mso-wrap-distance-right:0;mso-position-horizontal-relative:page" coordorigin="1015,306" coordsize="10210,740">
            <v:rect id="_x0000_s2073" style="position:absolute;left:1024;top:315;width:10190;height:720" fillcolor="#dfdfdf" stroked="f"/>
            <v:shape id="_x0000_s2072" style="position:absolute;left:1015;top:306;width:10210;height:740" coordorigin="1015,306" coordsize="10210,740" o:spt="100" adj="0,,0" path="m1025,306r-10,l1015,316r,720l1015,1045r10,l1025,1036r,-720l1025,306xm11224,306r-9,l1025,306r,10l11215,316r,720l1025,1036r,9l11215,1045r9,l11224,1036r,-720l11224,306xe" fillcolor="#e1e1e1" stroked="f">
              <v:stroke joinstyle="round"/>
              <v:formulas/>
              <v:path arrowok="t" o:connecttype="segments"/>
            </v:shape>
            <v:shape id="_x0000_s2071" type="#_x0000_t202" style="position:absolute;left:1020;top:306;width:10200;height:740" filled="f" stroked="f">
              <v:textbox inset="0,0,0,0">
                <w:txbxContent>
                  <w:p w14:paraId="463C6ED5" w14:textId="77777777" w:rsidR="005337EF" w:rsidRDefault="00000000">
                    <w:pPr>
                      <w:spacing w:before="128"/>
                      <w:ind w:left="112"/>
                      <w:rPr>
                        <w:sz w:val="28"/>
                      </w:rPr>
                    </w:pPr>
                    <w:r>
                      <w:rPr>
                        <w:sz w:val="28"/>
                      </w:rPr>
                      <w:t>References</w:t>
                    </w:r>
                  </w:p>
                </w:txbxContent>
              </v:textbox>
            </v:shape>
            <w10:wrap type="topAndBottom" anchorx="page"/>
          </v:group>
        </w:pict>
      </w:r>
    </w:p>
    <w:p w14:paraId="2AF9BAA7" w14:textId="77777777" w:rsidR="005337EF" w:rsidRDefault="005337EF">
      <w:pPr>
        <w:pStyle w:val="BodyText"/>
        <w:spacing w:before="7"/>
        <w:rPr>
          <w:sz w:val="9"/>
        </w:rPr>
      </w:pPr>
    </w:p>
    <w:p w14:paraId="497A6120" w14:textId="77777777" w:rsidR="005337EF" w:rsidRDefault="00000000">
      <w:pPr>
        <w:spacing w:before="92"/>
        <w:ind w:left="232"/>
        <w:rPr>
          <w:rFonts w:ascii="Times New Roman"/>
        </w:rPr>
      </w:pPr>
      <w:r>
        <w:rPr>
          <w:rFonts w:ascii="Times New Roman"/>
        </w:rPr>
        <w:t>The University of Sydney Enterprise Agreement 2018-2021</w:t>
      </w:r>
    </w:p>
    <w:p w14:paraId="76ECD4E6" w14:textId="77777777" w:rsidR="005337EF" w:rsidRDefault="00000000">
      <w:pPr>
        <w:pStyle w:val="BodyText"/>
        <w:ind w:left="232" w:right="2849"/>
      </w:pPr>
      <w:r>
        <w:rPr>
          <w:color w:val="0000FF"/>
          <w:u w:val="single" w:color="0000FF"/>
        </w:rPr>
        <w:t>University of Sydney (Delegations of Authority - Administrative Functions) Rule 2016</w:t>
      </w:r>
      <w:r>
        <w:rPr>
          <w:color w:val="0000FF"/>
        </w:rPr>
        <w:t xml:space="preserve"> </w:t>
      </w:r>
      <w:r>
        <w:rPr>
          <w:color w:val="0000FF"/>
          <w:u w:val="single" w:color="0000FF"/>
        </w:rPr>
        <w:t>Flexible Working Arrangements Policy</w:t>
      </w:r>
    </w:p>
    <w:p w14:paraId="76B0784F" w14:textId="77777777" w:rsidR="005337EF" w:rsidRDefault="00000000">
      <w:pPr>
        <w:pStyle w:val="BodyText"/>
        <w:spacing w:before="1"/>
        <w:ind w:left="232"/>
      </w:pPr>
      <w:r>
        <w:rPr>
          <w:color w:val="0000FF"/>
          <w:u w:val="single" w:color="0000FF"/>
        </w:rPr>
        <w:t>Work Health and Safety Policy 2016</w:t>
      </w:r>
    </w:p>
    <w:p w14:paraId="6B04592C" w14:textId="77777777" w:rsidR="005337EF" w:rsidRDefault="00000000">
      <w:pPr>
        <w:pStyle w:val="BodyText"/>
        <w:ind w:left="232"/>
      </w:pPr>
      <w:r>
        <w:rPr>
          <w:color w:val="0000FF"/>
          <w:u w:val="single" w:color="0000FF"/>
        </w:rPr>
        <w:t>Policy On the Use of University Information and Communications Technology Resources (ICT Resources)</w:t>
      </w:r>
    </w:p>
    <w:p w14:paraId="20DDCB2C" w14:textId="77777777" w:rsidR="005337EF" w:rsidRDefault="00000000">
      <w:pPr>
        <w:pStyle w:val="BodyText"/>
        <w:rPr>
          <w:sz w:val="23"/>
        </w:rPr>
      </w:pPr>
      <w:r>
        <w:pict w14:anchorId="7478AA2B">
          <v:group id="_x0000_s2066" style="position:absolute;margin-left:50.75pt;margin-top:15.2pt;width:510.5pt;height:37pt;z-index:-15727104;mso-wrap-distance-left:0;mso-wrap-distance-right:0;mso-position-horizontal-relative:page" coordorigin="1015,304" coordsize="10210,740">
            <v:rect id="_x0000_s2069" style="position:absolute;left:1024;top:313;width:10190;height:720" fillcolor="#dfdfdf" stroked="f"/>
            <v:shape id="_x0000_s2068" style="position:absolute;left:1015;top:303;width:10210;height:740" coordorigin="1015,304" coordsize="10210,740" o:spt="100" adj="0,,0" path="m1025,1033r-10,l1015,1043r10,l1025,1033xm1025,313r-10,l1015,1033r10,l1025,313xm1025,304r-10,l1015,313r10,l1025,304xm11224,1033r-9,l1025,1033r,10l11215,1043r9,l11224,1033xm11224,313r-9,l11215,1033r9,l11224,313xm11224,304r-9,l1025,304r,9l11215,313r9,l11224,304xe" fillcolor="#e1e1e1" stroked="f">
              <v:stroke joinstyle="round"/>
              <v:formulas/>
              <v:path arrowok="t" o:connecttype="segments"/>
            </v:shape>
            <v:shape id="_x0000_s2067" type="#_x0000_t202" style="position:absolute;left:1020;top:303;width:10200;height:740" filled="f" stroked="f">
              <v:textbox inset="0,0,0,0">
                <w:txbxContent>
                  <w:p w14:paraId="76FC8575" w14:textId="77777777" w:rsidR="005337EF" w:rsidRDefault="00000000">
                    <w:pPr>
                      <w:spacing w:before="128"/>
                      <w:ind w:left="112"/>
                      <w:rPr>
                        <w:sz w:val="28"/>
                      </w:rPr>
                    </w:pPr>
                    <w:r>
                      <w:rPr>
                        <w:sz w:val="28"/>
                      </w:rPr>
                      <w:t>Policy</w:t>
                    </w:r>
                  </w:p>
                </w:txbxContent>
              </v:textbox>
            </v:shape>
            <w10:wrap type="topAndBottom" anchorx="page"/>
          </v:group>
        </w:pict>
      </w:r>
    </w:p>
    <w:p w14:paraId="77C816E5" w14:textId="77777777" w:rsidR="005337EF" w:rsidRDefault="005337EF">
      <w:pPr>
        <w:pStyle w:val="BodyText"/>
      </w:pPr>
    </w:p>
    <w:p w14:paraId="52234D12" w14:textId="77777777" w:rsidR="005337EF" w:rsidRDefault="00000000">
      <w:pPr>
        <w:pStyle w:val="BodyText"/>
        <w:spacing w:before="93"/>
        <w:ind w:left="232" w:right="244"/>
      </w:pPr>
      <w:r>
        <w:t>The University recognises the importance of flexible work arrangements in helping to attract and retain its workforce, while at the same time ensuring a strong team-based culture on campus.</w:t>
      </w:r>
    </w:p>
    <w:p w14:paraId="2F508B60" w14:textId="77777777" w:rsidR="005337EF" w:rsidRDefault="005337EF">
      <w:pPr>
        <w:pStyle w:val="BodyText"/>
        <w:spacing w:before="1"/>
      </w:pPr>
    </w:p>
    <w:p w14:paraId="3FFFA190" w14:textId="77777777" w:rsidR="005337EF" w:rsidRDefault="00000000">
      <w:pPr>
        <w:pStyle w:val="BodyText"/>
        <w:ind w:left="232"/>
      </w:pPr>
      <w:r>
        <w:t xml:space="preserve">Home-based work is a voluntary and co-operative arrangement agreed to between a staff member and the University. Home-based work will be considered on a </w:t>
      </w:r>
      <w:proofErr w:type="gramStart"/>
      <w:r>
        <w:t>case by case</w:t>
      </w:r>
      <w:proofErr w:type="gramEnd"/>
      <w:r>
        <w:t xml:space="preserve"> basis.</w:t>
      </w:r>
    </w:p>
    <w:p w14:paraId="4CE5FA49" w14:textId="77777777" w:rsidR="005337EF" w:rsidRDefault="005337EF">
      <w:pPr>
        <w:pStyle w:val="BodyText"/>
      </w:pPr>
    </w:p>
    <w:p w14:paraId="2DBFAEB8" w14:textId="77777777" w:rsidR="005337EF" w:rsidRDefault="00000000">
      <w:pPr>
        <w:pStyle w:val="Heading2"/>
        <w:rPr>
          <w:u w:val="none"/>
        </w:rPr>
      </w:pPr>
      <w:r>
        <w:rPr>
          <w:u w:val="thick"/>
        </w:rPr>
        <w:t>Information and Communication Technology</w:t>
      </w:r>
    </w:p>
    <w:p w14:paraId="2D9E8769" w14:textId="77777777" w:rsidR="005337EF" w:rsidRDefault="005337EF">
      <w:pPr>
        <w:pStyle w:val="BodyText"/>
        <w:rPr>
          <w:b/>
          <w:sz w:val="12"/>
        </w:rPr>
      </w:pPr>
    </w:p>
    <w:p w14:paraId="35BD9452" w14:textId="77777777" w:rsidR="005337EF" w:rsidRDefault="00000000">
      <w:pPr>
        <w:pStyle w:val="BodyText"/>
        <w:spacing w:before="93"/>
        <w:ind w:left="232" w:right="358"/>
        <w:jc w:val="both"/>
      </w:pPr>
      <w:r>
        <w:t>If</w:t>
      </w:r>
      <w:r>
        <w:rPr>
          <w:spacing w:val="-6"/>
        </w:rPr>
        <w:t xml:space="preserve"> </w:t>
      </w:r>
      <w:r>
        <w:t>home-based</w:t>
      </w:r>
      <w:r>
        <w:rPr>
          <w:spacing w:val="-4"/>
        </w:rPr>
        <w:t xml:space="preserve"> </w:t>
      </w:r>
      <w:r>
        <w:t>work</w:t>
      </w:r>
      <w:r>
        <w:rPr>
          <w:spacing w:val="-2"/>
        </w:rPr>
        <w:t xml:space="preserve"> </w:t>
      </w:r>
      <w:r>
        <w:t>involves</w:t>
      </w:r>
      <w:r>
        <w:rPr>
          <w:spacing w:val="-3"/>
        </w:rPr>
        <w:t xml:space="preserve"> </w:t>
      </w:r>
      <w:r>
        <w:t>access</w:t>
      </w:r>
      <w:r>
        <w:rPr>
          <w:spacing w:val="-4"/>
        </w:rPr>
        <w:t xml:space="preserve"> </w:t>
      </w:r>
      <w:r>
        <w:t>to</w:t>
      </w:r>
      <w:r>
        <w:rPr>
          <w:spacing w:val="-6"/>
        </w:rPr>
        <w:t xml:space="preserve"> </w:t>
      </w:r>
      <w:proofErr w:type="gramStart"/>
      <w:r>
        <w:t>University</w:t>
      </w:r>
      <w:proofErr w:type="gramEnd"/>
      <w:r>
        <w:rPr>
          <w:spacing w:val="-1"/>
        </w:rPr>
        <w:t xml:space="preserve"> </w:t>
      </w:r>
      <w:r>
        <w:t>resources</w:t>
      </w:r>
      <w:r>
        <w:rPr>
          <w:spacing w:val="-5"/>
        </w:rPr>
        <w:t xml:space="preserve"> </w:t>
      </w:r>
      <w:r>
        <w:t>and</w:t>
      </w:r>
      <w:r>
        <w:rPr>
          <w:spacing w:val="-3"/>
        </w:rPr>
        <w:t xml:space="preserve"> </w:t>
      </w:r>
      <w:r>
        <w:t>computer</w:t>
      </w:r>
      <w:r>
        <w:rPr>
          <w:spacing w:val="-5"/>
        </w:rPr>
        <w:t xml:space="preserve"> </w:t>
      </w:r>
      <w:r>
        <w:t>networks,</w:t>
      </w:r>
      <w:r>
        <w:rPr>
          <w:spacing w:val="-4"/>
        </w:rPr>
        <w:t xml:space="preserve"> </w:t>
      </w:r>
      <w:r>
        <w:t>the</w:t>
      </w:r>
      <w:r>
        <w:rPr>
          <w:spacing w:val="-3"/>
        </w:rPr>
        <w:t xml:space="preserve"> </w:t>
      </w:r>
      <w:r>
        <w:t>Supervisor</w:t>
      </w:r>
      <w:r>
        <w:rPr>
          <w:spacing w:val="-3"/>
        </w:rPr>
        <w:t xml:space="preserve"> </w:t>
      </w:r>
      <w:r>
        <w:t>and</w:t>
      </w:r>
      <w:r>
        <w:rPr>
          <w:spacing w:val="-3"/>
        </w:rPr>
        <w:t xml:space="preserve"> </w:t>
      </w:r>
      <w:r>
        <w:t>the</w:t>
      </w:r>
      <w:r>
        <w:rPr>
          <w:spacing w:val="-3"/>
        </w:rPr>
        <w:t xml:space="preserve"> </w:t>
      </w:r>
      <w:r>
        <w:t xml:space="preserve">staff member must ensure that appropriate security arrangements are in place, and that the staff member abides by the standards and guidelines contained in the </w:t>
      </w:r>
      <w:r>
        <w:rPr>
          <w:color w:val="0000FF"/>
          <w:u w:val="single" w:color="0000FF"/>
        </w:rPr>
        <w:t>Policy On the Use of University Information and Communications</w:t>
      </w:r>
      <w:r>
        <w:rPr>
          <w:color w:val="0000FF"/>
        </w:rPr>
        <w:t xml:space="preserve"> </w:t>
      </w:r>
      <w:r>
        <w:rPr>
          <w:color w:val="0000FF"/>
          <w:u w:val="single" w:color="0000FF"/>
        </w:rPr>
        <w:t>Technology Resources (ICT</w:t>
      </w:r>
      <w:r>
        <w:rPr>
          <w:color w:val="0000FF"/>
          <w:spacing w:val="-1"/>
          <w:u w:val="single" w:color="0000FF"/>
        </w:rPr>
        <w:t xml:space="preserve"> </w:t>
      </w:r>
      <w:r>
        <w:rPr>
          <w:color w:val="0000FF"/>
          <w:u w:val="single" w:color="0000FF"/>
        </w:rPr>
        <w:t>Resources)</w:t>
      </w:r>
    </w:p>
    <w:p w14:paraId="44EFEB13" w14:textId="77777777" w:rsidR="005337EF" w:rsidRDefault="005337EF">
      <w:pPr>
        <w:jc w:val="both"/>
        <w:sectPr w:rsidR="005337EF">
          <w:footerReference w:type="default" r:id="rId9"/>
          <w:type w:val="continuous"/>
          <w:pgSz w:w="12240" w:h="15840"/>
          <w:pgMar w:top="440" w:right="780" w:bottom="1180" w:left="900" w:header="720" w:footer="994" w:gutter="0"/>
          <w:pgNumType w:start="1"/>
          <w:cols w:space="720"/>
        </w:sectPr>
      </w:pPr>
    </w:p>
    <w:p w14:paraId="431A1736" w14:textId="77777777" w:rsidR="005337EF" w:rsidRDefault="00000000">
      <w:pPr>
        <w:pStyle w:val="Heading2"/>
        <w:spacing w:before="73"/>
        <w:rPr>
          <w:u w:val="none"/>
        </w:rPr>
      </w:pPr>
      <w:r>
        <w:rPr>
          <w:u w:val="thick"/>
        </w:rPr>
        <w:lastRenderedPageBreak/>
        <w:t>Work Health and Safety</w:t>
      </w:r>
    </w:p>
    <w:p w14:paraId="5AF94E41" w14:textId="77777777" w:rsidR="005337EF" w:rsidRDefault="005337EF">
      <w:pPr>
        <w:pStyle w:val="BodyText"/>
        <w:spacing w:before="9"/>
        <w:rPr>
          <w:b/>
          <w:sz w:val="11"/>
        </w:rPr>
      </w:pPr>
    </w:p>
    <w:p w14:paraId="293BF313" w14:textId="77777777" w:rsidR="005337EF" w:rsidRDefault="00000000">
      <w:pPr>
        <w:pStyle w:val="BodyText"/>
        <w:spacing w:before="93"/>
        <w:ind w:left="232" w:right="351"/>
        <w:jc w:val="both"/>
      </w:pPr>
      <w:r>
        <w:t xml:space="preserve">The University is committed to providing a safe and healthy place of work for all staff members and this extends to staff who undertake home-based work. All </w:t>
      </w:r>
      <w:r>
        <w:rPr>
          <w:color w:val="0000FF"/>
          <w:u w:val="single" w:color="0000FF"/>
        </w:rPr>
        <w:t>work health and safety (WHS) policies and procedures</w:t>
      </w:r>
      <w:r>
        <w:rPr>
          <w:color w:val="0000FF"/>
        </w:rPr>
        <w:t xml:space="preserve"> </w:t>
      </w:r>
      <w:r>
        <w:t>that apply to staff members of the University will, as far as practicable, apply in carrying out work at a home-based site.</w:t>
      </w:r>
    </w:p>
    <w:p w14:paraId="7BE8E31C" w14:textId="77777777" w:rsidR="005337EF" w:rsidRDefault="005337EF">
      <w:pPr>
        <w:pStyle w:val="BodyText"/>
        <w:spacing w:before="2"/>
      </w:pPr>
    </w:p>
    <w:p w14:paraId="305DA6C1" w14:textId="77777777" w:rsidR="005337EF" w:rsidRDefault="00000000">
      <w:pPr>
        <w:pStyle w:val="Heading2"/>
        <w:rPr>
          <w:u w:val="none"/>
        </w:rPr>
      </w:pPr>
      <w:r>
        <w:rPr>
          <w:u w:val="thick"/>
        </w:rPr>
        <w:t>Workers’ Compensation</w:t>
      </w:r>
    </w:p>
    <w:p w14:paraId="13D2FE14" w14:textId="77777777" w:rsidR="005337EF" w:rsidRDefault="005337EF">
      <w:pPr>
        <w:pStyle w:val="BodyText"/>
        <w:spacing w:before="9"/>
        <w:rPr>
          <w:b/>
          <w:sz w:val="11"/>
        </w:rPr>
      </w:pPr>
    </w:p>
    <w:p w14:paraId="2069EF14" w14:textId="77777777" w:rsidR="005337EF" w:rsidRDefault="00000000">
      <w:pPr>
        <w:spacing w:before="93"/>
        <w:ind w:left="232" w:right="351"/>
        <w:jc w:val="both"/>
        <w:rPr>
          <w:sz w:val="20"/>
        </w:rPr>
      </w:pPr>
      <w:r>
        <w:rPr>
          <w:sz w:val="20"/>
        </w:rPr>
        <w:t xml:space="preserve">Staff members undertaking authorised home-based work are covered by the same principles of the </w:t>
      </w:r>
      <w:r>
        <w:rPr>
          <w:i/>
          <w:sz w:val="20"/>
        </w:rPr>
        <w:t xml:space="preserve">Workplace Injury Management and Workers Compensation Act 1998 </w:t>
      </w:r>
      <w:r>
        <w:rPr>
          <w:sz w:val="20"/>
        </w:rPr>
        <w:t>that apply to staff on campus.</w:t>
      </w:r>
    </w:p>
    <w:p w14:paraId="1B059362" w14:textId="77777777" w:rsidR="005337EF" w:rsidRDefault="005337EF">
      <w:pPr>
        <w:pStyle w:val="BodyText"/>
        <w:spacing w:before="1"/>
      </w:pPr>
    </w:p>
    <w:p w14:paraId="3FF3C429" w14:textId="77777777" w:rsidR="005337EF" w:rsidRDefault="00000000">
      <w:pPr>
        <w:ind w:left="232" w:right="353"/>
        <w:jc w:val="both"/>
        <w:rPr>
          <w:i/>
          <w:sz w:val="20"/>
        </w:rPr>
      </w:pPr>
      <w:r>
        <w:rPr>
          <w:sz w:val="20"/>
        </w:rPr>
        <w:t xml:space="preserve">If a staff member has an accident or sustains an injury whilst undertaking home-based work, the staff member is required to report the injury or illness to their Supervisor and via </w:t>
      </w:r>
      <w:hyperlink r:id="rId10">
        <w:proofErr w:type="spellStart"/>
        <w:r>
          <w:rPr>
            <w:color w:val="0000FF"/>
            <w:sz w:val="20"/>
            <w:u w:val="single" w:color="0000FF"/>
          </w:rPr>
          <w:t>RiskWare</w:t>
        </w:r>
        <w:proofErr w:type="spellEnd"/>
        <w:r>
          <w:rPr>
            <w:sz w:val="20"/>
          </w:rPr>
          <w:t xml:space="preserve">. </w:t>
        </w:r>
      </w:hyperlink>
      <w:r>
        <w:rPr>
          <w:sz w:val="20"/>
        </w:rPr>
        <w:t xml:space="preserve">All accidents and injuries must be reported to the University </w:t>
      </w:r>
      <w:r>
        <w:rPr>
          <w:b/>
          <w:sz w:val="20"/>
        </w:rPr>
        <w:t xml:space="preserve">within 24 hours of occurring. </w:t>
      </w:r>
      <w:r>
        <w:rPr>
          <w:i/>
          <w:sz w:val="20"/>
        </w:rPr>
        <w:t>Staff should be aware that home-based work may not be appropriate for staff rehabilitation and return to work cases following an injury.</w:t>
      </w:r>
    </w:p>
    <w:p w14:paraId="05B91D28" w14:textId="77777777" w:rsidR="005337EF" w:rsidRDefault="005337EF">
      <w:pPr>
        <w:pStyle w:val="BodyText"/>
        <w:rPr>
          <w:i/>
        </w:rPr>
      </w:pPr>
    </w:p>
    <w:p w14:paraId="29A04D37" w14:textId="77777777" w:rsidR="005337EF" w:rsidRDefault="00000000">
      <w:pPr>
        <w:pStyle w:val="BodyText"/>
        <w:ind w:left="232" w:right="360"/>
        <w:jc w:val="both"/>
      </w:pPr>
      <w:r>
        <w:t>Further</w:t>
      </w:r>
      <w:r>
        <w:rPr>
          <w:spacing w:val="-8"/>
        </w:rPr>
        <w:t xml:space="preserve"> </w:t>
      </w:r>
      <w:r>
        <w:t>information</w:t>
      </w:r>
      <w:r>
        <w:rPr>
          <w:spacing w:val="-7"/>
        </w:rPr>
        <w:t xml:space="preserve"> </w:t>
      </w:r>
      <w:r>
        <w:t>about</w:t>
      </w:r>
      <w:r>
        <w:rPr>
          <w:spacing w:val="-8"/>
        </w:rPr>
        <w:t xml:space="preserve"> </w:t>
      </w:r>
      <w:r>
        <w:t>reporting</w:t>
      </w:r>
      <w:r>
        <w:rPr>
          <w:spacing w:val="-7"/>
        </w:rPr>
        <w:t xml:space="preserve"> </w:t>
      </w:r>
      <w:r>
        <w:t>accidents,</w:t>
      </w:r>
      <w:r>
        <w:rPr>
          <w:spacing w:val="-8"/>
        </w:rPr>
        <w:t xml:space="preserve"> </w:t>
      </w:r>
      <w:r>
        <w:t>injuries</w:t>
      </w:r>
      <w:r>
        <w:rPr>
          <w:spacing w:val="-4"/>
        </w:rPr>
        <w:t xml:space="preserve"> </w:t>
      </w:r>
      <w:r>
        <w:t>and</w:t>
      </w:r>
      <w:r>
        <w:rPr>
          <w:spacing w:val="-7"/>
        </w:rPr>
        <w:t xml:space="preserve"> </w:t>
      </w:r>
      <w:r>
        <w:t>claiming</w:t>
      </w:r>
      <w:r>
        <w:rPr>
          <w:spacing w:val="-7"/>
        </w:rPr>
        <w:t xml:space="preserve"> </w:t>
      </w:r>
      <w:r>
        <w:t>workers’</w:t>
      </w:r>
      <w:r>
        <w:rPr>
          <w:spacing w:val="-8"/>
        </w:rPr>
        <w:t xml:space="preserve"> </w:t>
      </w:r>
      <w:r>
        <w:t>compensation</w:t>
      </w:r>
      <w:r>
        <w:rPr>
          <w:spacing w:val="-6"/>
        </w:rPr>
        <w:t xml:space="preserve"> </w:t>
      </w:r>
      <w:r>
        <w:t>insurance</w:t>
      </w:r>
      <w:r>
        <w:rPr>
          <w:spacing w:val="-7"/>
        </w:rPr>
        <w:t xml:space="preserve"> </w:t>
      </w:r>
      <w:r>
        <w:t>is</w:t>
      </w:r>
      <w:r>
        <w:rPr>
          <w:spacing w:val="-6"/>
        </w:rPr>
        <w:t xml:space="preserve"> </w:t>
      </w:r>
      <w:r>
        <w:t xml:space="preserve">available from the </w:t>
      </w:r>
      <w:hyperlink r:id="rId11">
        <w:r>
          <w:rPr>
            <w:color w:val="0000FF"/>
            <w:u w:val="single" w:color="0000FF"/>
          </w:rPr>
          <w:t>WHS</w:t>
        </w:r>
        <w:r>
          <w:rPr>
            <w:color w:val="0000FF"/>
            <w:spacing w:val="-3"/>
            <w:u w:val="single" w:color="0000FF"/>
          </w:rPr>
          <w:t xml:space="preserve"> </w:t>
        </w:r>
        <w:r>
          <w:rPr>
            <w:color w:val="0000FF"/>
            <w:u w:val="single" w:color="0000FF"/>
          </w:rPr>
          <w:t>website</w:t>
        </w:r>
        <w:r>
          <w:t>.</w:t>
        </w:r>
      </w:hyperlink>
    </w:p>
    <w:p w14:paraId="05BF0DFA" w14:textId="77777777" w:rsidR="005337EF" w:rsidRDefault="005337EF">
      <w:pPr>
        <w:pStyle w:val="BodyText"/>
        <w:spacing w:before="10"/>
        <w:rPr>
          <w:sz w:val="11"/>
        </w:rPr>
      </w:pPr>
    </w:p>
    <w:p w14:paraId="0D87DEE1" w14:textId="77777777" w:rsidR="005337EF" w:rsidRDefault="00000000">
      <w:pPr>
        <w:pStyle w:val="Heading2"/>
        <w:spacing w:before="93"/>
        <w:rPr>
          <w:u w:val="none"/>
        </w:rPr>
      </w:pPr>
      <w:r>
        <w:rPr>
          <w:u w:val="thick"/>
        </w:rPr>
        <w:t>Insurance Arrangements</w:t>
      </w:r>
    </w:p>
    <w:p w14:paraId="307E13EA" w14:textId="77777777" w:rsidR="005337EF" w:rsidRDefault="005337EF">
      <w:pPr>
        <w:pStyle w:val="BodyText"/>
        <w:rPr>
          <w:b/>
          <w:sz w:val="12"/>
        </w:rPr>
      </w:pPr>
    </w:p>
    <w:p w14:paraId="6FCEB7FE" w14:textId="77777777" w:rsidR="005337EF" w:rsidRDefault="00000000">
      <w:pPr>
        <w:pStyle w:val="BodyText"/>
        <w:spacing w:before="93"/>
        <w:ind w:left="232" w:right="358"/>
        <w:jc w:val="both"/>
      </w:pPr>
      <w:r>
        <w:t>Staff members are solely responsible for checking whether working from home has any impact on any existing insurance</w:t>
      </w:r>
      <w:r>
        <w:rPr>
          <w:spacing w:val="-14"/>
        </w:rPr>
        <w:t xml:space="preserve"> </w:t>
      </w:r>
      <w:r>
        <w:t>arrangements</w:t>
      </w:r>
      <w:r>
        <w:rPr>
          <w:spacing w:val="-12"/>
        </w:rPr>
        <w:t xml:space="preserve"> </w:t>
      </w:r>
      <w:r>
        <w:t>they</w:t>
      </w:r>
      <w:r>
        <w:rPr>
          <w:spacing w:val="-14"/>
        </w:rPr>
        <w:t xml:space="preserve"> </w:t>
      </w:r>
      <w:r>
        <w:t>may</w:t>
      </w:r>
      <w:r>
        <w:rPr>
          <w:spacing w:val="-11"/>
        </w:rPr>
        <w:t xml:space="preserve"> </w:t>
      </w:r>
      <w:r>
        <w:t>have,</w:t>
      </w:r>
      <w:r>
        <w:rPr>
          <w:spacing w:val="-14"/>
        </w:rPr>
        <w:t xml:space="preserve"> </w:t>
      </w:r>
      <w:r>
        <w:t>including</w:t>
      </w:r>
      <w:r>
        <w:rPr>
          <w:spacing w:val="-13"/>
        </w:rPr>
        <w:t xml:space="preserve"> </w:t>
      </w:r>
      <w:r>
        <w:t>public</w:t>
      </w:r>
      <w:r>
        <w:rPr>
          <w:spacing w:val="-14"/>
        </w:rPr>
        <w:t xml:space="preserve"> </w:t>
      </w:r>
      <w:r>
        <w:t>liability</w:t>
      </w:r>
      <w:r>
        <w:rPr>
          <w:spacing w:val="-12"/>
        </w:rPr>
        <w:t xml:space="preserve"> </w:t>
      </w:r>
      <w:r>
        <w:t>or</w:t>
      </w:r>
      <w:r>
        <w:rPr>
          <w:spacing w:val="-15"/>
        </w:rPr>
        <w:t xml:space="preserve"> </w:t>
      </w:r>
      <w:r>
        <w:t>equipment</w:t>
      </w:r>
      <w:r>
        <w:rPr>
          <w:spacing w:val="-13"/>
        </w:rPr>
        <w:t xml:space="preserve"> </w:t>
      </w:r>
      <w:r>
        <w:t>covered</w:t>
      </w:r>
      <w:r>
        <w:rPr>
          <w:spacing w:val="-13"/>
        </w:rPr>
        <w:t xml:space="preserve"> </w:t>
      </w:r>
      <w:r>
        <w:t>by</w:t>
      </w:r>
      <w:r>
        <w:rPr>
          <w:spacing w:val="-14"/>
        </w:rPr>
        <w:t xml:space="preserve"> </w:t>
      </w:r>
      <w:r>
        <w:t>their</w:t>
      </w:r>
      <w:r>
        <w:rPr>
          <w:spacing w:val="-12"/>
        </w:rPr>
        <w:t xml:space="preserve"> </w:t>
      </w:r>
      <w:r>
        <w:t>own</w:t>
      </w:r>
      <w:r>
        <w:rPr>
          <w:spacing w:val="-14"/>
        </w:rPr>
        <w:t xml:space="preserve"> </w:t>
      </w:r>
      <w:r>
        <w:t>home</w:t>
      </w:r>
      <w:r>
        <w:rPr>
          <w:spacing w:val="-13"/>
        </w:rPr>
        <w:t xml:space="preserve"> </w:t>
      </w:r>
      <w:r>
        <w:t>contents insurance,</w:t>
      </w:r>
      <w:r>
        <w:rPr>
          <w:spacing w:val="-15"/>
        </w:rPr>
        <w:t xml:space="preserve"> </w:t>
      </w:r>
      <w:r>
        <w:t>and</w:t>
      </w:r>
      <w:r>
        <w:rPr>
          <w:spacing w:val="-15"/>
        </w:rPr>
        <w:t xml:space="preserve"> </w:t>
      </w:r>
      <w:r>
        <w:t>any</w:t>
      </w:r>
      <w:r>
        <w:rPr>
          <w:spacing w:val="-13"/>
        </w:rPr>
        <w:t xml:space="preserve"> </w:t>
      </w:r>
      <w:r>
        <w:t>obligations</w:t>
      </w:r>
      <w:r>
        <w:rPr>
          <w:spacing w:val="-14"/>
        </w:rPr>
        <w:t xml:space="preserve"> </w:t>
      </w:r>
      <w:r>
        <w:t>they</w:t>
      </w:r>
      <w:r>
        <w:rPr>
          <w:spacing w:val="-10"/>
        </w:rPr>
        <w:t xml:space="preserve"> </w:t>
      </w:r>
      <w:r>
        <w:t>may</w:t>
      </w:r>
      <w:r>
        <w:rPr>
          <w:spacing w:val="-14"/>
        </w:rPr>
        <w:t xml:space="preserve"> </w:t>
      </w:r>
      <w:r>
        <w:t>have</w:t>
      </w:r>
      <w:r>
        <w:rPr>
          <w:spacing w:val="-14"/>
        </w:rPr>
        <w:t xml:space="preserve"> </w:t>
      </w:r>
      <w:r>
        <w:t>to</w:t>
      </w:r>
      <w:r>
        <w:rPr>
          <w:spacing w:val="-13"/>
        </w:rPr>
        <w:t xml:space="preserve"> </w:t>
      </w:r>
      <w:r>
        <w:t>notify</w:t>
      </w:r>
      <w:r>
        <w:rPr>
          <w:spacing w:val="-14"/>
        </w:rPr>
        <w:t xml:space="preserve"> </w:t>
      </w:r>
      <w:r>
        <w:t>their</w:t>
      </w:r>
      <w:r>
        <w:rPr>
          <w:spacing w:val="-6"/>
        </w:rPr>
        <w:t xml:space="preserve"> </w:t>
      </w:r>
      <w:r>
        <w:t>insurer</w:t>
      </w:r>
      <w:r>
        <w:rPr>
          <w:spacing w:val="-13"/>
        </w:rPr>
        <w:t xml:space="preserve"> </w:t>
      </w:r>
      <w:r>
        <w:t>that</w:t>
      </w:r>
      <w:r>
        <w:rPr>
          <w:spacing w:val="-13"/>
        </w:rPr>
        <w:t xml:space="preserve"> </w:t>
      </w:r>
      <w:r>
        <w:t>their</w:t>
      </w:r>
      <w:r>
        <w:rPr>
          <w:spacing w:val="-13"/>
        </w:rPr>
        <w:t xml:space="preserve"> </w:t>
      </w:r>
      <w:r>
        <w:t>home</w:t>
      </w:r>
      <w:r>
        <w:rPr>
          <w:spacing w:val="-13"/>
        </w:rPr>
        <w:t xml:space="preserve"> </w:t>
      </w:r>
      <w:r>
        <w:t>is</w:t>
      </w:r>
      <w:r>
        <w:rPr>
          <w:spacing w:val="-13"/>
        </w:rPr>
        <w:t xml:space="preserve"> </w:t>
      </w:r>
      <w:r>
        <w:t>to</w:t>
      </w:r>
      <w:r>
        <w:rPr>
          <w:spacing w:val="-15"/>
        </w:rPr>
        <w:t xml:space="preserve"> </w:t>
      </w:r>
      <w:r>
        <w:t>be</w:t>
      </w:r>
      <w:r>
        <w:rPr>
          <w:spacing w:val="-13"/>
        </w:rPr>
        <w:t xml:space="preserve"> </w:t>
      </w:r>
      <w:r>
        <w:t>used</w:t>
      </w:r>
      <w:r>
        <w:rPr>
          <w:spacing w:val="-12"/>
        </w:rPr>
        <w:t xml:space="preserve"> </w:t>
      </w:r>
      <w:r>
        <w:t>for</w:t>
      </w:r>
      <w:r>
        <w:rPr>
          <w:spacing w:val="-14"/>
        </w:rPr>
        <w:t xml:space="preserve"> </w:t>
      </w:r>
      <w:r>
        <w:t>work</w:t>
      </w:r>
      <w:r>
        <w:rPr>
          <w:spacing w:val="-12"/>
        </w:rPr>
        <w:t xml:space="preserve"> </w:t>
      </w:r>
      <w:r>
        <w:t>purposes.</w:t>
      </w:r>
    </w:p>
    <w:p w14:paraId="6875901F" w14:textId="77777777" w:rsidR="005337EF" w:rsidRDefault="005337EF">
      <w:pPr>
        <w:pStyle w:val="BodyText"/>
        <w:spacing w:before="10"/>
        <w:rPr>
          <w:sz w:val="19"/>
        </w:rPr>
      </w:pPr>
    </w:p>
    <w:p w14:paraId="0126D10E" w14:textId="77777777" w:rsidR="005337EF" w:rsidRDefault="00000000">
      <w:pPr>
        <w:pStyle w:val="Heading2"/>
        <w:rPr>
          <w:u w:val="none"/>
        </w:rPr>
      </w:pPr>
      <w:r>
        <w:rPr>
          <w:u w:val="thick"/>
        </w:rPr>
        <w:t>Absences</w:t>
      </w:r>
    </w:p>
    <w:p w14:paraId="492EA6C1" w14:textId="77777777" w:rsidR="005337EF" w:rsidRDefault="005337EF">
      <w:pPr>
        <w:pStyle w:val="BodyText"/>
        <w:rPr>
          <w:b/>
          <w:sz w:val="12"/>
        </w:rPr>
      </w:pPr>
    </w:p>
    <w:p w14:paraId="1DC01B73" w14:textId="77777777" w:rsidR="005337EF" w:rsidRDefault="00000000">
      <w:pPr>
        <w:pStyle w:val="BodyText"/>
        <w:spacing w:before="93"/>
        <w:ind w:left="232" w:right="355"/>
        <w:jc w:val="both"/>
      </w:pPr>
      <w:r>
        <w:t>Staff</w:t>
      </w:r>
      <w:r>
        <w:rPr>
          <w:spacing w:val="-3"/>
        </w:rPr>
        <w:t xml:space="preserve"> </w:t>
      </w:r>
      <w:r>
        <w:t>undertaking</w:t>
      </w:r>
      <w:r>
        <w:rPr>
          <w:spacing w:val="-4"/>
        </w:rPr>
        <w:t xml:space="preserve"> </w:t>
      </w:r>
      <w:r>
        <w:t>home-based</w:t>
      </w:r>
      <w:r>
        <w:rPr>
          <w:spacing w:val="-5"/>
        </w:rPr>
        <w:t xml:space="preserve"> </w:t>
      </w:r>
      <w:r>
        <w:t>work</w:t>
      </w:r>
      <w:r>
        <w:rPr>
          <w:spacing w:val="-3"/>
        </w:rPr>
        <w:t xml:space="preserve"> </w:t>
      </w:r>
      <w:r>
        <w:t>are</w:t>
      </w:r>
      <w:r>
        <w:rPr>
          <w:spacing w:val="-5"/>
        </w:rPr>
        <w:t xml:space="preserve"> </w:t>
      </w:r>
      <w:r>
        <w:t>required</w:t>
      </w:r>
      <w:r>
        <w:rPr>
          <w:spacing w:val="-5"/>
        </w:rPr>
        <w:t xml:space="preserve"> </w:t>
      </w:r>
      <w:r>
        <w:t>to</w:t>
      </w:r>
      <w:r>
        <w:rPr>
          <w:spacing w:val="-6"/>
        </w:rPr>
        <w:t xml:space="preserve"> </w:t>
      </w:r>
      <w:r>
        <w:t>follow</w:t>
      </w:r>
      <w:r>
        <w:rPr>
          <w:spacing w:val="-4"/>
        </w:rPr>
        <w:t xml:space="preserve"> </w:t>
      </w:r>
      <w:r>
        <w:t>the</w:t>
      </w:r>
      <w:r>
        <w:rPr>
          <w:spacing w:val="-6"/>
        </w:rPr>
        <w:t xml:space="preserve"> </w:t>
      </w:r>
      <w:r>
        <w:t>same</w:t>
      </w:r>
      <w:r>
        <w:rPr>
          <w:spacing w:val="-5"/>
        </w:rPr>
        <w:t xml:space="preserve"> </w:t>
      </w:r>
      <w:r>
        <w:t>processes</w:t>
      </w:r>
      <w:r>
        <w:rPr>
          <w:spacing w:val="-5"/>
        </w:rPr>
        <w:t xml:space="preserve"> </w:t>
      </w:r>
      <w:r>
        <w:t>for</w:t>
      </w:r>
      <w:r>
        <w:rPr>
          <w:spacing w:val="-2"/>
        </w:rPr>
        <w:t xml:space="preserve"> </w:t>
      </w:r>
      <w:r>
        <w:t>notifying</w:t>
      </w:r>
      <w:r>
        <w:rPr>
          <w:spacing w:val="-4"/>
        </w:rPr>
        <w:t xml:space="preserve"> </w:t>
      </w:r>
      <w:r>
        <w:t>of</w:t>
      </w:r>
      <w:r>
        <w:rPr>
          <w:spacing w:val="-2"/>
        </w:rPr>
        <w:t xml:space="preserve"> </w:t>
      </w:r>
      <w:r>
        <w:t>absences</w:t>
      </w:r>
      <w:r>
        <w:rPr>
          <w:spacing w:val="-5"/>
        </w:rPr>
        <w:t xml:space="preserve"> </w:t>
      </w:r>
      <w:r>
        <w:t>(</w:t>
      </w:r>
      <w:proofErr w:type="gramStart"/>
      <w:r>
        <w:t>e.g.</w:t>
      </w:r>
      <w:proofErr w:type="gramEnd"/>
      <w:r>
        <w:t xml:space="preserve"> sick leave, carer’s leave) that apply to all staff. Where required, absences </w:t>
      </w:r>
      <w:r>
        <w:rPr>
          <w:spacing w:val="3"/>
        </w:rPr>
        <w:t xml:space="preserve">are </w:t>
      </w:r>
      <w:r>
        <w:t xml:space="preserve">to be booked on </w:t>
      </w:r>
      <w:proofErr w:type="spellStart"/>
      <w:r>
        <w:t>myHRonline</w:t>
      </w:r>
      <w:proofErr w:type="spellEnd"/>
      <w:r>
        <w:t>. These processes are outlined in clause 192 of the Enterprise</w:t>
      </w:r>
      <w:r>
        <w:rPr>
          <w:spacing w:val="-5"/>
        </w:rPr>
        <w:t xml:space="preserve"> </w:t>
      </w:r>
      <w:r>
        <w:t>Agreement.</w:t>
      </w:r>
    </w:p>
    <w:p w14:paraId="6DE9C7D7" w14:textId="77777777" w:rsidR="005337EF" w:rsidRDefault="005337EF">
      <w:pPr>
        <w:pStyle w:val="BodyText"/>
        <w:rPr>
          <w:sz w:val="22"/>
        </w:rPr>
      </w:pPr>
    </w:p>
    <w:p w14:paraId="3CA484BB" w14:textId="77777777" w:rsidR="005337EF" w:rsidRDefault="005337EF">
      <w:pPr>
        <w:pStyle w:val="BodyText"/>
        <w:spacing w:before="2"/>
        <w:rPr>
          <w:sz w:val="23"/>
        </w:rPr>
      </w:pPr>
    </w:p>
    <w:p w14:paraId="0E84DD11" w14:textId="77777777" w:rsidR="005337EF" w:rsidRDefault="00000000">
      <w:pPr>
        <w:pStyle w:val="Heading1"/>
        <w:spacing w:after="23"/>
        <w:jc w:val="both"/>
      </w:pPr>
      <w:r>
        <w:t>Academic Staff</w:t>
      </w:r>
    </w:p>
    <w:p w14:paraId="1A219491" w14:textId="77777777" w:rsidR="005337EF" w:rsidRDefault="00000000">
      <w:pPr>
        <w:pStyle w:val="BodyText"/>
        <w:spacing w:line="57" w:lineRule="exact"/>
        <w:ind w:left="204"/>
        <w:rPr>
          <w:sz w:val="5"/>
        </w:rPr>
      </w:pPr>
      <w:r>
        <w:rPr>
          <w:sz w:val="5"/>
        </w:rPr>
      </w:r>
      <w:r>
        <w:rPr>
          <w:sz w:val="5"/>
        </w:rPr>
        <w:pict w14:anchorId="3095AABF">
          <v:group id="_x0000_s2064" style="width:501.6pt;height:2.9pt;mso-position-horizontal-relative:char;mso-position-vertical-relative:line" coordsize="10032,58">
            <v:shape id="_x0000_s2065" style="position:absolute;width:10032;height:58" coordsize="10032,58" o:spt="100" adj="0,,0" path="m10032,29l,29,,58r10032,l10032,29xm10032,l,,,14r10032,l10032,xe" fillcolor="black" stroked="f">
              <v:stroke joinstyle="round"/>
              <v:formulas/>
              <v:path arrowok="t" o:connecttype="segments"/>
            </v:shape>
            <w10:anchorlock/>
          </v:group>
        </w:pict>
      </w:r>
    </w:p>
    <w:p w14:paraId="154D4BC8" w14:textId="77777777" w:rsidR="005337EF" w:rsidRDefault="00000000">
      <w:pPr>
        <w:pStyle w:val="BodyText"/>
        <w:spacing w:before="60"/>
        <w:ind w:left="232" w:right="353"/>
        <w:jc w:val="both"/>
      </w:pPr>
      <w:r>
        <w:t>It is recognised that, depending upon teaching, research and professional commitments, Academic staff may at times work from home or at alternative work locations. Academic staff need to be aware that their absence from campus may have an impact on their colleagues; students; and faculty initiatives and responsibilities. Whilst a formal</w:t>
      </w:r>
      <w:r>
        <w:rPr>
          <w:spacing w:val="-6"/>
        </w:rPr>
        <w:t xml:space="preserve"> </w:t>
      </w:r>
      <w:r>
        <w:rPr>
          <w:i/>
        </w:rPr>
        <w:t>Working</w:t>
      </w:r>
      <w:r>
        <w:rPr>
          <w:i/>
          <w:spacing w:val="-6"/>
        </w:rPr>
        <w:t xml:space="preserve"> </w:t>
      </w:r>
      <w:proofErr w:type="gramStart"/>
      <w:r>
        <w:rPr>
          <w:i/>
        </w:rPr>
        <w:t>From</w:t>
      </w:r>
      <w:proofErr w:type="gramEnd"/>
      <w:r>
        <w:rPr>
          <w:i/>
          <w:spacing w:val="-5"/>
        </w:rPr>
        <w:t xml:space="preserve"> </w:t>
      </w:r>
      <w:r>
        <w:rPr>
          <w:i/>
        </w:rPr>
        <w:t>Home</w:t>
      </w:r>
      <w:r>
        <w:rPr>
          <w:i/>
          <w:spacing w:val="-4"/>
        </w:rPr>
        <w:t xml:space="preserve"> </w:t>
      </w:r>
      <w:r>
        <w:rPr>
          <w:i/>
        </w:rPr>
        <w:t>Agreement</w:t>
      </w:r>
      <w:r>
        <w:rPr>
          <w:i/>
          <w:spacing w:val="-2"/>
        </w:rPr>
        <w:t xml:space="preserve"> </w:t>
      </w:r>
      <w:r>
        <w:t>is</w:t>
      </w:r>
      <w:r>
        <w:rPr>
          <w:spacing w:val="-4"/>
        </w:rPr>
        <w:t xml:space="preserve"> </w:t>
      </w:r>
      <w:r>
        <w:t>not</w:t>
      </w:r>
      <w:r>
        <w:rPr>
          <w:spacing w:val="-5"/>
        </w:rPr>
        <w:t xml:space="preserve"> </w:t>
      </w:r>
      <w:r>
        <w:t>required,</w:t>
      </w:r>
      <w:r>
        <w:rPr>
          <w:spacing w:val="-3"/>
        </w:rPr>
        <w:t xml:space="preserve"> </w:t>
      </w:r>
      <w:r>
        <w:t>the</w:t>
      </w:r>
      <w:r>
        <w:rPr>
          <w:spacing w:val="-6"/>
        </w:rPr>
        <w:t xml:space="preserve"> </w:t>
      </w:r>
      <w:r>
        <w:t>arrangements</w:t>
      </w:r>
      <w:r>
        <w:rPr>
          <w:spacing w:val="-1"/>
        </w:rPr>
        <w:t xml:space="preserve"> </w:t>
      </w:r>
      <w:r>
        <w:t>must</w:t>
      </w:r>
      <w:r>
        <w:rPr>
          <w:spacing w:val="-5"/>
        </w:rPr>
        <w:t xml:space="preserve"> </w:t>
      </w:r>
      <w:r>
        <w:t>be</w:t>
      </w:r>
      <w:r>
        <w:rPr>
          <w:spacing w:val="-2"/>
        </w:rPr>
        <w:t xml:space="preserve"> </w:t>
      </w:r>
      <w:r>
        <w:t>discussed</w:t>
      </w:r>
      <w:r>
        <w:rPr>
          <w:spacing w:val="-6"/>
        </w:rPr>
        <w:t xml:space="preserve"> </w:t>
      </w:r>
      <w:r>
        <w:t>and</w:t>
      </w:r>
      <w:r>
        <w:rPr>
          <w:spacing w:val="-5"/>
        </w:rPr>
        <w:t xml:space="preserve"> </w:t>
      </w:r>
      <w:r>
        <w:t>agreed</w:t>
      </w:r>
      <w:r>
        <w:rPr>
          <w:spacing w:val="-6"/>
        </w:rPr>
        <w:t xml:space="preserve"> </w:t>
      </w:r>
      <w:r>
        <w:t>with</w:t>
      </w:r>
      <w:r>
        <w:rPr>
          <w:spacing w:val="-3"/>
        </w:rPr>
        <w:t xml:space="preserve"> </w:t>
      </w:r>
      <w:r>
        <w:t>the staff member’s supervisor to</w:t>
      </w:r>
      <w:r>
        <w:rPr>
          <w:spacing w:val="-4"/>
        </w:rPr>
        <w:t xml:space="preserve"> </w:t>
      </w:r>
      <w:r>
        <w:t>ensure:</w:t>
      </w:r>
    </w:p>
    <w:p w14:paraId="5160E79C" w14:textId="77777777" w:rsidR="005337EF" w:rsidRDefault="005337EF">
      <w:pPr>
        <w:pStyle w:val="BodyText"/>
        <w:spacing w:before="3"/>
      </w:pPr>
    </w:p>
    <w:p w14:paraId="0DA22F1B" w14:textId="77777777" w:rsidR="005337EF" w:rsidRDefault="00000000">
      <w:pPr>
        <w:pStyle w:val="ListParagraph"/>
        <w:numPr>
          <w:ilvl w:val="0"/>
          <w:numId w:val="6"/>
        </w:numPr>
        <w:tabs>
          <w:tab w:val="left" w:pos="998"/>
          <w:tab w:val="left" w:pos="999"/>
        </w:tabs>
        <w:spacing w:line="244" w:lineRule="exact"/>
        <w:ind w:left="998" w:hanging="361"/>
        <w:rPr>
          <w:sz w:val="20"/>
        </w:rPr>
      </w:pPr>
      <w:r>
        <w:rPr>
          <w:sz w:val="20"/>
        </w:rPr>
        <w:t>campus-based responsibilities are appropriately balanced with home/other location work</w:t>
      </w:r>
      <w:r>
        <w:rPr>
          <w:spacing w:val="-16"/>
          <w:sz w:val="20"/>
        </w:rPr>
        <w:t xml:space="preserve"> </w:t>
      </w:r>
      <w:proofErr w:type="gramStart"/>
      <w:r>
        <w:rPr>
          <w:sz w:val="20"/>
        </w:rPr>
        <w:t>arrangements;</w:t>
      </w:r>
      <w:proofErr w:type="gramEnd"/>
    </w:p>
    <w:p w14:paraId="21F5D3B6" w14:textId="77777777" w:rsidR="005337EF" w:rsidRDefault="00000000">
      <w:pPr>
        <w:pStyle w:val="ListParagraph"/>
        <w:numPr>
          <w:ilvl w:val="0"/>
          <w:numId w:val="6"/>
        </w:numPr>
        <w:tabs>
          <w:tab w:val="left" w:pos="998"/>
          <w:tab w:val="left" w:pos="999"/>
        </w:tabs>
        <w:spacing w:line="242" w:lineRule="exact"/>
        <w:ind w:left="998" w:hanging="361"/>
        <w:rPr>
          <w:sz w:val="20"/>
        </w:rPr>
      </w:pPr>
      <w:r>
        <w:rPr>
          <w:sz w:val="20"/>
        </w:rPr>
        <w:t>appropriate contact and availability arrangements are in</w:t>
      </w:r>
      <w:r>
        <w:rPr>
          <w:spacing w:val="-3"/>
          <w:sz w:val="20"/>
        </w:rPr>
        <w:t xml:space="preserve"> </w:t>
      </w:r>
      <w:proofErr w:type="gramStart"/>
      <w:r>
        <w:rPr>
          <w:sz w:val="20"/>
        </w:rPr>
        <w:t>place;</w:t>
      </w:r>
      <w:proofErr w:type="gramEnd"/>
    </w:p>
    <w:p w14:paraId="6EC7A9BB" w14:textId="77777777" w:rsidR="005337EF" w:rsidRDefault="00000000">
      <w:pPr>
        <w:pStyle w:val="ListParagraph"/>
        <w:numPr>
          <w:ilvl w:val="0"/>
          <w:numId w:val="6"/>
        </w:numPr>
        <w:tabs>
          <w:tab w:val="left" w:pos="998"/>
          <w:tab w:val="left" w:pos="999"/>
        </w:tabs>
        <w:spacing w:line="244" w:lineRule="exact"/>
        <w:ind w:left="998" w:hanging="361"/>
        <w:rPr>
          <w:sz w:val="20"/>
        </w:rPr>
      </w:pPr>
      <w:r>
        <w:rPr>
          <w:sz w:val="20"/>
        </w:rPr>
        <w:t>an understanding of WHS requirements and</w:t>
      </w:r>
      <w:r>
        <w:rPr>
          <w:spacing w:val="-2"/>
          <w:sz w:val="20"/>
        </w:rPr>
        <w:t xml:space="preserve"> </w:t>
      </w:r>
      <w:r>
        <w:rPr>
          <w:sz w:val="20"/>
        </w:rPr>
        <w:t>responsibilities.</w:t>
      </w:r>
    </w:p>
    <w:p w14:paraId="7CC7691C" w14:textId="77777777" w:rsidR="005337EF" w:rsidRDefault="005337EF">
      <w:pPr>
        <w:pStyle w:val="BodyText"/>
        <w:rPr>
          <w:sz w:val="24"/>
        </w:rPr>
      </w:pPr>
    </w:p>
    <w:p w14:paraId="091852E2" w14:textId="77777777" w:rsidR="005337EF" w:rsidRDefault="005337EF">
      <w:pPr>
        <w:pStyle w:val="BodyText"/>
        <w:spacing w:before="2"/>
        <w:rPr>
          <w:sz w:val="21"/>
        </w:rPr>
      </w:pPr>
    </w:p>
    <w:p w14:paraId="05305763" w14:textId="77777777" w:rsidR="005337EF" w:rsidRDefault="00000000">
      <w:pPr>
        <w:pStyle w:val="Heading1"/>
        <w:spacing w:after="19"/>
        <w:jc w:val="both"/>
      </w:pPr>
      <w:r>
        <w:t>Professional Staff</w:t>
      </w:r>
    </w:p>
    <w:p w14:paraId="2A9515AE" w14:textId="77777777" w:rsidR="005337EF" w:rsidRDefault="00000000">
      <w:pPr>
        <w:pStyle w:val="BodyText"/>
        <w:spacing w:line="57" w:lineRule="exact"/>
        <w:ind w:left="204"/>
        <w:rPr>
          <w:sz w:val="5"/>
        </w:rPr>
      </w:pPr>
      <w:r>
        <w:rPr>
          <w:sz w:val="5"/>
        </w:rPr>
      </w:r>
      <w:r>
        <w:rPr>
          <w:sz w:val="5"/>
        </w:rPr>
        <w:pict w14:anchorId="176F3C4B">
          <v:group id="_x0000_s2062" style="width:501.6pt;height:2.9pt;mso-position-horizontal-relative:char;mso-position-vertical-relative:line" coordsize="10032,58">
            <v:shape id="_x0000_s2063" style="position:absolute;width:10032;height:58" coordsize="10032,58" o:spt="100" adj="0,,0" path="m10032,29l,29,,58r10032,l10032,29xm10032,l,,,14r10032,l10032,xe" fillcolor="black" stroked="f">
              <v:stroke joinstyle="round"/>
              <v:formulas/>
              <v:path arrowok="t" o:connecttype="segments"/>
            </v:shape>
            <w10:anchorlock/>
          </v:group>
        </w:pict>
      </w:r>
    </w:p>
    <w:p w14:paraId="346D8E33" w14:textId="77777777" w:rsidR="005337EF" w:rsidRDefault="00000000">
      <w:pPr>
        <w:pStyle w:val="BodyText"/>
        <w:spacing w:before="63"/>
        <w:ind w:left="232" w:right="352"/>
        <w:jc w:val="both"/>
      </w:pPr>
      <w:r>
        <w:t>Working from home arrangements for professional staff may be for regular periods of time, or, on an ad hoc one- off basis.</w:t>
      </w:r>
    </w:p>
    <w:p w14:paraId="69F51A22" w14:textId="77777777" w:rsidR="005337EF" w:rsidRDefault="005337EF">
      <w:pPr>
        <w:pStyle w:val="BodyText"/>
        <w:spacing w:before="10"/>
        <w:rPr>
          <w:sz w:val="19"/>
        </w:rPr>
      </w:pPr>
    </w:p>
    <w:p w14:paraId="7AF881DC" w14:textId="77777777" w:rsidR="005337EF" w:rsidRDefault="00000000">
      <w:pPr>
        <w:pStyle w:val="BodyText"/>
        <w:ind w:left="953" w:right="352"/>
        <w:jc w:val="both"/>
      </w:pPr>
      <w:r>
        <w:rPr>
          <w:b/>
          <w:u w:val="thick"/>
        </w:rPr>
        <w:t>Ad hoc or one-off periods</w:t>
      </w:r>
      <w:r>
        <w:rPr>
          <w:b/>
        </w:rPr>
        <w:t xml:space="preserve"> </w:t>
      </w:r>
      <w:r>
        <w:t xml:space="preserve">of working from home, or at an alternative work location, do not require a formal </w:t>
      </w:r>
      <w:r>
        <w:rPr>
          <w:i/>
        </w:rPr>
        <w:t xml:space="preserve">Working </w:t>
      </w:r>
      <w:proofErr w:type="gramStart"/>
      <w:r>
        <w:rPr>
          <w:i/>
        </w:rPr>
        <w:t>From</w:t>
      </w:r>
      <w:proofErr w:type="gramEnd"/>
      <w:r>
        <w:rPr>
          <w:i/>
        </w:rPr>
        <w:t xml:space="preserve"> Home Agreement</w:t>
      </w:r>
      <w:r>
        <w:t>, however approval must be obtained in advance from the staff member’s</w:t>
      </w:r>
      <w:r>
        <w:rPr>
          <w:spacing w:val="-12"/>
        </w:rPr>
        <w:t xml:space="preserve"> </w:t>
      </w:r>
      <w:r>
        <w:t>Supervisor.</w:t>
      </w:r>
      <w:r>
        <w:rPr>
          <w:spacing w:val="-10"/>
        </w:rPr>
        <w:t xml:space="preserve"> </w:t>
      </w:r>
      <w:r>
        <w:t>Supervisors</w:t>
      </w:r>
      <w:r>
        <w:rPr>
          <w:spacing w:val="-10"/>
        </w:rPr>
        <w:t xml:space="preserve"> </w:t>
      </w:r>
      <w:r>
        <w:t>need</w:t>
      </w:r>
      <w:r>
        <w:rPr>
          <w:spacing w:val="-13"/>
        </w:rPr>
        <w:t xml:space="preserve"> </w:t>
      </w:r>
      <w:r>
        <w:t>to</w:t>
      </w:r>
      <w:r>
        <w:rPr>
          <w:spacing w:val="-13"/>
        </w:rPr>
        <w:t xml:space="preserve"> </w:t>
      </w:r>
      <w:r>
        <w:t>be</w:t>
      </w:r>
      <w:r>
        <w:rPr>
          <w:spacing w:val="-14"/>
        </w:rPr>
        <w:t xml:space="preserve"> </w:t>
      </w:r>
      <w:r>
        <w:t>mindful</w:t>
      </w:r>
      <w:r>
        <w:rPr>
          <w:spacing w:val="-11"/>
        </w:rPr>
        <w:t xml:space="preserve"> </w:t>
      </w:r>
      <w:r>
        <w:t>that</w:t>
      </w:r>
      <w:r>
        <w:rPr>
          <w:spacing w:val="-12"/>
        </w:rPr>
        <w:t xml:space="preserve"> </w:t>
      </w:r>
      <w:r>
        <w:t>the</w:t>
      </w:r>
      <w:r>
        <w:rPr>
          <w:spacing w:val="-13"/>
        </w:rPr>
        <w:t xml:space="preserve"> </w:t>
      </w:r>
      <w:r>
        <w:t>University’s</w:t>
      </w:r>
      <w:r>
        <w:rPr>
          <w:spacing w:val="-11"/>
        </w:rPr>
        <w:t xml:space="preserve"> </w:t>
      </w:r>
      <w:r>
        <w:t>duty</w:t>
      </w:r>
      <w:r>
        <w:rPr>
          <w:spacing w:val="-11"/>
        </w:rPr>
        <w:t xml:space="preserve"> </w:t>
      </w:r>
      <w:r>
        <w:t>of</w:t>
      </w:r>
      <w:r>
        <w:rPr>
          <w:spacing w:val="-11"/>
        </w:rPr>
        <w:t xml:space="preserve"> </w:t>
      </w:r>
      <w:r>
        <w:t>care</w:t>
      </w:r>
      <w:r>
        <w:rPr>
          <w:spacing w:val="-12"/>
        </w:rPr>
        <w:t xml:space="preserve"> </w:t>
      </w:r>
      <w:r>
        <w:t>responsibilities</w:t>
      </w:r>
      <w:r>
        <w:rPr>
          <w:spacing w:val="-11"/>
        </w:rPr>
        <w:t xml:space="preserve"> </w:t>
      </w:r>
      <w:r>
        <w:t>will continue to</w:t>
      </w:r>
      <w:r>
        <w:rPr>
          <w:spacing w:val="-3"/>
        </w:rPr>
        <w:t xml:space="preserve"> </w:t>
      </w:r>
      <w:r>
        <w:t>apply.</w:t>
      </w:r>
    </w:p>
    <w:p w14:paraId="2A9ACA43" w14:textId="77777777" w:rsidR="005337EF" w:rsidRDefault="005337EF">
      <w:pPr>
        <w:pStyle w:val="BodyText"/>
      </w:pPr>
    </w:p>
    <w:p w14:paraId="0F4E3134" w14:textId="77777777" w:rsidR="005337EF" w:rsidRDefault="00000000">
      <w:pPr>
        <w:pStyle w:val="BodyText"/>
        <w:ind w:left="953" w:right="352"/>
        <w:jc w:val="both"/>
      </w:pPr>
      <w:r>
        <w:rPr>
          <w:b/>
          <w:u w:val="thick"/>
        </w:rPr>
        <w:t>Regular periods</w:t>
      </w:r>
      <w:r>
        <w:rPr>
          <w:b/>
        </w:rPr>
        <w:t xml:space="preserve"> </w:t>
      </w:r>
      <w:r>
        <w:t xml:space="preserve">of working from home must be formalised in a </w:t>
      </w:r>
      <w:hyperlink r:id="rId12">
        <w:r>
          <w:rPr>
            <w:color w:val="0000FF"/>
            <w:u w:val="single" w:color="0000FF"/>
          </w:rPr>
          <w:t>Working From Home Agreement</w:t>
        </w:r>
        <w:r>
          <w:rPr>
            <w:color w:val="0000FF"/>
          </w:rPr>
          <w:t xml:space="preserve"> </w:t>
        </w:r>
      </w:hyperlink>
      <w:r>
        <w:t>(</w:t>
      </w:r>
      <w:r>
        <w:rPr>
          <w:b/>
        </w:rPr>
        <w:t>WFH Agreement</w:t>
      </w:r>
      <w:r>
        <w:t>) prior to commencing such an arrangement. The WFH Agreement must clearly outline the duties to be performed whilst undertaking home-based work, the mechanisms for monitoring output, as</w:t>
      </w:r>
    </w:p>
    <w:p w14:paraId="45C24898" w14:textId="77777777" w:rsidR="005337EF" w:rsidRDefault="005337EF">
      <w:pPr>
        <w:jc w:val="both"/>
        <w:sectPr w:rsidR="005337EF">
          <w:pgSz w:w="12240" w:h="15840"/>
          <w:pgMar w:top="920" w:right="780" w:bottom="1180" w:left="900" w:header="0" w:footer="994" w:gutter="0"/>
          <w:cols w:space="720"/>
        </w:sectPr>
      </w:pPr>
    </w:p>
    <w:p w14:paraId="4967CB9B" w14:textId="77777777" w:rsidR="005337EF" w:rsidRDefault="00000000">
      <w:pPr>
        <w:pStyle w:val="BodyText"/>
        <w:spacing w:before="73"/>
        <w:ind w:left="953"/>
        <w:jc w:val="both"/>
      </w:pPr>
      <w:r>
        <w:lastRenderedPageBreak/>
        <w:t>well as the supervision arrangements, prior to the arrangement being put in place.</w:t>
      </w:r>
    </w:p>
    <w:p w14:paraId="2DFAD1BA" w14:textId="77777777" w:rsidR="005337EF" w:rsidRDefault="005337EF">
      <w:pPr>
        <w:pStyle w:val="BodyText"/>
        <w:spacing w:before="10"/>
        <w:rPr>
          <w:sz w:val="19"/>
        </w:rPr>
      </w:pPr>
    </w:p>
    <w:p w14:paraId="0A4C8CF0" w14:textId="77777777" w:rsidR="005337EF" w:rsidRDefault="00000000">
      <w:pPr>
        <w:pStyle w:val="BodyText"/>
        <w:ind w:left="953" w:right="354"/>
        <w:jc w:val="both"/>
      </w:pPr>
      <w:r>
        <w:t>A</w:t>
      </w:r>
      <w:r>
        <w:rPr>
          <w:spacing w:val="-11"/>
        </w:rPr>
        <w:t xml:space="preserve"> </w:t>
      </w:r>
      <w:r>
        <w:t>working</w:t>
      </w:r>
      <w:r>
        <w:rPr>
          <w:spacing w:val="-10"/>
        </w:rPr>
        <w:t xml:space="preserve"> </w:t>
      </w:r>
      <w:r>
        <w:t>from</w:t>
      </w:r>
      <w:r>
        <w:rPr>
          <w:spacing w:val="-7"/>
        </w:rPr>
        <w:t xml:space="preserve"> </w:t>
      </w:r>
      <w:r>
        <w:t>home</w:t>
      </w:r>
      <w:r>
        <w:rPr>
          <w:spacing w:val="-10"/>
        </w:rPr>
        <w:t xml:space="preserve"> </w:t>
      </w:r>
      <w:r>
        <w:t>arrangement</w:t>
      </w:r>
      <w:r>
        <w:rPr>
          <w:spacing w:val="-11"/>
        </w:rPr>
        <w:t xml:space="preserve"> </w:t>
      </w:r>
      <w:r>
        <w:t>may</w:t>
      </w:r>
      <w:r>
        <w:rPr>
          <w:spacing w:val="-8"/>
        </w:rPr>
        <w:t xml:space="preserve"> </w:t>
      </w:r>
      <w:r>
        <w:t>initially</w:t>
      </w:r>
      <w:r>
        <w:rPr>
          <w:spacing w:val="-9"/>
        </w:rPr>
        <w:t xml:space="preserve"> </w:t>
      </w:r>
      <w:r>
        <w:t>be</w:t>
      </w:r>
      <w:r>
        <w:rPr>
          <w:spacing w:val="-11"/>
        </w:rPr>
        <w:t xml:space="preserve"> </w:t>
      </w:r>
      <w:r>
        <w:t>for</w:t>
      </w:r>
      <w:r>
        <w:rPr>
          <w:spacing w:val="-8"/>
        </w:rPr>
        <w:t xml:space="preserve"> </w:t>
      </w:r>
      <w:r>
        <w:t>a</w:t>
      </w:r>
      <w:r>
        <w:rPr>
          <w:spacing w:val="-8"/>
        </w:rPr>
        <w:t xml:space="preserve"> </w:t>
      </w:r>
      <w:r>
        <w:t>trial</w:t>
      </w:r>
      <w:r>
        <w:rPr>
          <w:spacing w:val="-9"/>
        </w:rPr>
        <w:t xml:space="preserve"> </w:t>
      </w:r>
      <w:r>
        <w:t>period.</w:t>
      </w:r>
      <w:r>
        <w:rPr>
          <w:spacing w:val="-9"/>
        </w:rPr>
        <w:t xml:space="preserve"> </w:t>
      </w:r>
      <w:r>
        <w:t>If,</w:t>
      </w:r>
      <w:r>
        <w:rPr>
          <w:spacing w:val="-8"/>
        </w:rPr>
        <w:t xml:space="preserve"> </w:t>
      </w:r>
      <w:r>
        <w:t>following</w:t>
      </w:r>
      <w:r>
        <w:rPr>
          <w:spacing w:val="-10"/>
        </w:rPr>
        <w:t xml:space="preserve"> </w:t>
      </w:r>
      <w:r>
        <w:t>a</w:t>
      </w:r>
      <w:r>
        <w:rPr>
          <w:spacing w:val="-9"/>
        </w:rPr>
        <w:t xml:space="preserve"> </w:t>
      </w:r>
      <w:r>
        <w:t>review,</w:t>
      </w:r>
      <w:r>
        <w:rPr>
          <w:spacing w:val="-10"/>
        </w:rPr>
        <w:t xml:space="preserve"> </w:t>
      </w:r>
      <w:r>
        <w:t>the</w:t>
      </w:r>
      <w:r>
        <w:rPr>
          <w:spacing w:val="-2"/>
        </w:rPr>
        <w:t xml:space="preserve"> </w:t>
      </w:r>
      <w:r>
        <w:t>arrangement is to be continued the WFH Agreement will specify the agreed period (up to 12 months) and stipulate the timeframes for regularly reviewing the arrangement to ensure that it is working effectively. A WFH Agreement</w:t>
      </w:r>
      <w:r>
        <w:rPr>
          <w:spacing w:val="-13"/>
        </w:rPr>
        <w:t xml:space="preserve"> </w:t>
      </w:r>
      <w:r>
        <w:t>may</w:t>
      </w:r>
      <w:r>
        <w:rPr>
          <w:spacing w:val="-10"/>
        </w:rPr>
        <w:t xml:space="preserve"> </w:t>
      </w:r>
      <w:r>
        <w:t>be</w:t>
      </w:r>
      <w:r>
        <w:rPr>
          <w:spacing w:val="-13"/>
        </w:rPr>
        <w:t xml:space="preserve"> </w:t>
      </w:r>
      <w:r>
        <w:t>extended</w:t>
      </w:r>
      <w:r>
        <w:rPr>
          <w:spacing w:val="-12"/>
        </w:rPr>
        <w:t xml:space="preserve"> </w:t>
      </w:r>
      <w:r>
        <w:t>for</w:t>
      </w:r>
      <w:r>
        <w:rPr>
          <w:spacing w:val="-11"/>
        </w:rPr>
        <w:t xml:space="preserve"> </w:t>
      </w:r>
      <w:r>
        <w:t>a</w:t>
      </w:r>
      <w:r>
        <w:rPr>
          <w:spacing w:val="-13"/>
        </w:rPr>
        <w:t xml:space="preserve"> </w:t>
      </w:r>
      <w:r>
        <w:t>further</w:t>
      </w:r>
      <w:r>
        <w:rPr>
          <w:spacing w:val="-9"/>
        </w:rPr>
        <w:t xml:space="preserve"> </w:t>
      </w:r>
      <w:r>
        <w:t>period</w:t>
      </w:r>
      <w:r>
        <w:rPr>
          <w:spacing w:val="-13"/>
        </w:rPr>
        <w:t xml:space="preserve"> </w:t>
      </w:r>
      <w:r>
        <w:t>(up</w:t>
      </w:r>
      <w:r>
        <w:rPr>
          <w:spacing w:val="-12"/>
        </w:rPr>
        <w:t xml:space="preserve"> </w:t>
      </w:r>
      <w:r>
        <w:t>to</w:t>
      </w:r>
      <w:r>
        <w:rPr>
          <w:spacing w:val="-12"/>
        </w:rPr>
        <w:t xml:space="preserve"> </w:t>
      </w:r>
      <w:r>
        <w:t>12</w:t>
      </w:r>
      <w:r>
        <w:rPr>
          <w:spacing w:val="-13"/>
        </w:rPr>
        <w:t xml:space="preserve"> </w:t>
      </w:r>
      <w:r>
        <w:t>months)</w:t>
      </w:r>
      <w:r>
        <w:rPr>
          <w:spacing w:val="-11"/>
        </w:rPr>
        <w:t xml:space="preserve"> </w:t>
      </w:r>
      <w:r>
        <w:t>where</w:t>
      </w:r>
      <w:r>
        <w:rPr>
          <w:spacing w:val="-11"/>
        </w:rPr>
        <w:t xml:space="preserve"> </w:t>
      </w:r>
      <w:r>
        <w:t>the</w:t>
      </w:r>
      <w:r>
        <w:rPr>
          <w:spacing w:val="-13"/>
        </w:rPr>
        <w:t xml:space="preserve"> </w:t>
      </w:r>
      <w:r>
        <w:t>Delegated</w:t>
      </w:r>
      <w:r>
        <w:rPr>
          <w:spacing w:val="-12"/>
        </w:rPr>
        <w:t xml:space="preserve"> </w:t>
      </w:r>
      <w:r>
        <w:t>Officer</w:t>
      </w:r>
      <w:r>
        <w:rPr>
          <w:spacing w:val="-11"/>
        </w:rPr>
        <w:t xml:space="preserve"> </w:t>
      </w:r>
      <w:r>
        <w:t>is</w:t>
      </w:r>
      <w:r>
        <w:rPr>
          <w:spacing w:val="-11"/>
        </w:rPr>
        <w:t xml:space="preserve"> </w:t>
      </w:r>
      <w:r>
        <w:t>satisfied that the arrangement is working</w:t>
      </w:r>
      <w:r>
        <w:rPr>
          <w:spacing w:val="-3"/>
        </w:rPr>
        <w:t xml:space="preserve"> </w:t>
      </w:r>
      <w:r>
        <w:t>effectively.</w:t>
      </w:r>
    </w:p>
    <w:p w14:paraId="35C787CA" w14:textId="77777777" w:rsidR="005337EF" w:rsidRDefault="005337EF">
      <w:pPr>
        <w:pStyle w:val="BodyText"/>
      </w:pPr>
    </w:p>
    <w:p w14:paraId="42B1177D" w14:textId="77777777" w:rsidR="005337EF" w:rsidRDefault="00000000">
      <w:pPr>
        <w:pStyle w:val="BodyText"/>
        <w:ind w:left="953" w:right="351"/>
        <w:jc w:val="both"/>
      </w:pPr>
      <w:r>
        <w:t>At any time, either party may terminate a WFH Agreement. At least two weeks’ notice must be given indicating the cessation of the WFH Agreement.</w:t>
      </w:r>
    </w:p>
    <w:p w14:paraId="1EDEFEB6" w14:textId="77777777" w:rsidR="005337EF" w:rsidRDefault="005337EF">
      <w:pPr>
        <w:pStyle w:val="BodyText"/>
        <w:spacing w:before="1"/>
      </w:pPr>
    </w:p>
    <w:p w14:paraId="6BDE5FF6" w14:textId="77777777" w:rsidR="005337EF" w:rsidRDefault="00000000">
      <w:pPr>
        <w:pStyle w:val="BodyText"/>
        <w:spacing w:before="1"/>
        <w:ind w:left="953" w:right="351"/>
        <w:jc w:val="both"/>
      </w:pPr>
      <w:r>
        <w:t>Approved WFH Agreements do not carry over to any new position which a staff member may transfer or be</w:t>
      </w:r>
      <w:r>
        <w:rPr>
          <w:spacing w:val="-8"/>
        </w:rPr>
        <w:t xml:space="preserve"> </w:t>
      </w:r>
      <w:r>
        <w:t>promoted</w:t>
      </w:r>
      <w:r>
        <w:rPr>
          <w:spacing w:val="-7"/>
        </w:rPr>
        <w:t xml:space="preserve"> </w:t>
      </w:r>
      <w:r>
        <w:t>into.</w:t>
      </w:r>
      <w:r>
        <w:rPr>
          <w:spacing w:val="-7"/>
        </w:rPr>
        <w:t xml:space="preserve"> </w:t>
      </w:r>
      <w:r>
        <w:t>In</w:t>
      </w:r>
      <w:r>
        <w:rPr>
          <w:spacing w:val="-7"/>
        </w:rPr>
        <w:t xml:space="preserve"> </w:t>
      </w:r>
      <w:r>
        <w:t>the</w:t>
      </w:r>
      <w:r>
        <w:rPr>
          <w:spacing w:val="-9"/>
        </w:rPr>
        <w:t xml:space="preserve"> </w:t>
      </w:r>
      <w:r>
        <w:t>case</w:t>
      </w:r>
      <w:r>
        <w:rPr>
          <w:spacing w:val="-9"/>
        </w:rPr>
        <w:t xml:space="preserve"> </w:t>
      </w:r>
      <w:r>
        <w:t>of</w:t>
      </w:r>
      <w:r>
        <w:rPr>
          <w:spacing w:val="-7"/>
        </w:rPr>
        <w:t xml:space="preserve"> </w:t>
      </w:r>
      <w:r>
        <w:t>a</w:t>
      </w:r>
      <w:r>
        <w:rPr>
          <w:spacing w:val="-8"/>
        </w:rPr>
        <w:t xml:space="preserve"> </w:t>
      </w:r>
      <w:r>
        <w:t>transfer</w:t>
      </w:r>
      <w:r>
        <w:rPr>
          <w:spacing w:val="-6"/>
        </w:rPr>
        <w:t xml:space="preserve"> </w:t>
      </w:r>
      <w:r>
        <w:t>or</w:t>
      </w:r>
      <w:r>
        <w:rPr>
          <w:spacing w:val="-6"/>
        </w:rPr>
        <w:t xml:space="preserve"> </w:t>
      </w:r>
      <w:r>
        <w:t>promotion,</w:t>
      </w:r>
      <w:r>
        <w:rPr>
          <w:spacing w:val="-7"/>
        </w:rPr>
        <w:t xml:space="preserve"> </w:t>
      </w:r>
      <w:r>
        <w:t>a</w:t>
      </w:r>
      <w:r>
        <w:rPr>
          <w:spacing w:val="-7"/>
        </w:rPr>
        <w:t xml:space="preserve"> </w:t>
      </w:r>
      <w:r>
        <w:t>new</w:t>
      </w:r>
      <w:r>
        <w:rPr>
          <w:spacing w:val="-7"/>
        </w:rPr>
        <w:t xml:space="preserve"> </w:t>
      </w:r>
      <w:r>
        <w:t>application</w:t>
      </w:r>
      <w:r>
        <w:rPr>
          <w:spacing w:val="-9"/>
        </w:rPr>
        <w:t xml:space="preserve"> </w:t>
      </w:r>
      <w:r>
        <w:t>to</w:t>
      </w:r>
      <w:r>
        <w:rPr>
          <w:spacing w:val="-7"/>
        </w:rPr>
        <w:t xml:space="preserve"> </w:t>
      </w:r>
      <w:r>
        <w:t>undertake</w:t>
      </w:r>
      <w:r>
        <w:rPr>
          <w:spacing w:val="-9"/>
        </w:rPr>
        <w:t xml:space="preserve"> </w:t>
      </w:r>
      <w:r>
        <w:t>home-based</w:t>
      </w:r>
      <w:r>
        <w:rPr>
          <w:spacing w:val="-7"/>
        </w:rPr>
        <w:t xml:space="preserve"> </w:t>
      </w:r>
      <w:r>
        <w:t>work must be</w:t>
      </w:r>
      <w:r>
        <w:rPr>
          <w:spacing w:val="-1"/>
        </w:rPr>
        <w:t xml:space="preserve"> </w:t>
      </w:r>
      <w:r>
        <w:t>submitted.</w:t>
      </w:r>
    </w:p>
    <w:p w14:paraId="4D144405" w14:textId="77777777" w:rsidR="005337EF" w:rsidRDefault="005337EF">
      <w:pPr>
        <w:pStyle w:val="BodyText"/>
        <w:spacing w:before="10"/>
        <w:rPr>
          <w:sz w:val="19"/>
        </w:rPr>
      </w:pPr>
    </w:p>
    <w:p w14:paraId="1D826423" w14:textId="77777777" w:rsidR="005337EF" w:rsidRDefault="00000000">
      <w:pPr>
        <w:pStyle w:val="BodyText"/>
        <w:ind w:left="953" w:right="361"/>
        <w:jc w:val="both"/>
      </w:pPr>
      <w:r>
        <w:t>Organisational change may require that a WFH Agreement be reviewed or terminated where it is considered no longer suitable for work to be undertaken from home due to changed operational requirements or circumstances in the work area.</w:t>
      </w:r>
    </w:p>
    <w:p w14:paraId="2E4850E8" w14:textId="77777777" w:rsidR="005337EF" w:rsidRDefault="005337EF">
      <w:pPr>
        <w:pStyle w:val="BodyText"/>
      </w:pPr>
    </w:p>
    <w:p w14:paraId="2754A4FB" w14:textId="77777777" w:rsidR="005337EF" w:rsidRDefault="00000000">
      <w:pPr>
        <w:pStyle w:val="BodyText"/>
        <w:spacing w:before="2"/>
        <w:rPr>
          <w:sz w:val="23"/>
        </w:rPr>
      </w:pPr>
      <w:r>
        <w:pict w14:anchorId="2168C976">
          <v:shape id="_x0000_s2061" type="#_x0000_t202" style="position:absolute;margin-left:51pt;margin-top:15.55pt;width:510pt;height:36.5pt;z-index:-15725568;mso-wrap-distance-left:0;mso-wrap-distance-right:0;mso-position-horizontal-relative:page" fillcolor="#dfdfdf" strokecolor="#e1e1e1" strokeweight=".48pt">
            <v:textbox inset="0,0,0,0">
              <w:txbxContent>
                <w:p w14:paraId="119D153F" w14:textId="77777777" w:rsidR="005337EF" w:rsidRDefault="00000000">
                  <w:pPr>
                    <w:spacing w:before="119"/>
                    <w:ind w:left="108"/>
                    <w:rPr>
                      <w:sz w:val="28"/>
                    </w:rPr>
                  </w:pPr>
                  <w:r>
                    <w:rPr>
                      <w:sz w:val="28"/>
                    </w:rPr>
                    <w:t>Working From Home Guidelines – Professional Staff</w:t>
                  </w:r>
                </w:p>
              </w:txbxContent>
            </v:textbox>
            <w10:wrap type="topAndBottom" anchorx="page"/>
          </v:shape>
        </w:pict>
      </w:r>
    </w:p>
    <w:p w14:paraId="7549FCB5" w14:textId="77777777" w:rsidR="005337EF" w:rsidRDefault="00000000">
      <w:pPr>
        <w:pStyle w:val="Heading1"/>
        <w:spacing w:before="92" w:after="22"/>
      </w:pPr>
      <w:r>
        <w:t>Definitions</w:t>
      </w:r>
    </w:p>
    <w:p w14:paraId="3270AF8E" w14:textId="77777777" w:rsidR="005337EF" w:rsidRDefault="00000000">
      <w:pPr>
        <w:pStyle w:val="BodyText"/>
        <w:spacing w:line="57" w:lineRule="exact"/>
        <w:ind w:left="204"/>
        <w:rPr>
          <w:sz w:val="5"/>
        </w:rPr>
      </w:pPr>
      <w:r>
        <w:rPr>
          <w:sz w:val="5"/>
        </w:rPr>
      </w:r>
      <w:r>
        <w:rPr>
          <w:sz w:val="5"/>
        </w:rPr>
        <w:pict w14:anchorId="0A2EA08B">
          <v:group id="_x0000_s2059" style="width:501.6pt;height:2.9pt;mso-position-horizontal-relative:char;mso-position-vertical-relative:line" coordsize="10032,58">
            <v:shape id="_x0000_s2060" style="position:absolute;width:10032;height:58" coordsize="10032,58" o:spt="100" adj="0,,0" path="m10032,29l,29,,58r10032,l10032,29xm10032,l,,,14r10032,l10032,xe" fillcolor="black" stroked="f">
              <v:stroke joinstyle="round"/>
              <v:formulas/>
              <v:path arrowok="t" o:connecttype="segments"/>
            </v:shape>
            <w10:anchorlock/>
          </v:group>
        </w:pict>
      </w:r>
    </w:p>
    <w:p w14:paraId="280BA18B" w14:textId="77777777" w:rsidR="005337EF" w:rsidRDefault="005337EF">
      <w:pPr>
        <w:pStyle w:val="BodyText"/>
        <w:spacing w:before="11"/>
        <w:rPr>
          <w:sz w:val="11"/>
        </w:rPr>
      </w:pPr>
    </w:p>
    <w:p w14:paraId="61412BDC" w14:textId="77777777" w:rsidR="005337EF" w:rsidRDefault="00000000">
      <w:pPr>
        <w:pStyle w:val="BodyText"/>
        <w:spacing w:before="93"/>
        <w:ind w:left="232" w:right="353"/>
        <w:jc w:val="both"/>
      </w:pPr>
      <w:r>
        <w:rPr>
          <w:b/>
        </w:rPr>
        <w:t xml:space="preserve">Delegated Officer </w:t>
      </w:r>
      <w:r>
        <w:t xml:space="preserve">means the person who holds a position at the University which has delegated authority in accordance with the </w:t>
      </w:r>
      <w:r>
        <w:rPr>
          <w:color w:val="0000FF"/>
          <w:u w:val="single" w:color="0000FF"/>
        </w:rPr>
        <w:t>University of Sydney (Delegations of Authority - Administrative Functions) Rule 2016</w:t>
      </w:r>
      <w:r>
        <w:rPr>
          <w:color w:val="0000FF"/>
        </w:rPr>
        <w:t xml:space="preserve"> </w:t>
      </w:r>
      <w:r>
        <w:t>to vary a staff member’s terms and conditions of employment.</w:t>
      </w:r>
    </w:p>
    <w:p w14:paraId="1C3C7303" w14:textId="77777777" w:rsidR="005337EF" w:rsidRDefault="005337EF">
      <w:pPr>
        <w:pStyle w:val="BodyText"/>
        <w:spacing w:before="1"/>
      </w:pPr>
    </w:p>
    <w:p w14:paraId="5614F6A2" w14:textId="77777777" w:rsidR="005337EF" w:rsidRDefault="00000000">
      <w:pPr>
        <w:ind w:left="232" w:right="352"/>
        <w:jc w:val="both"/>
        <w:rPr>
          <w:sz w:val="20"/>
        </w:rPr>
      </w:pPr>
      <w:r>
        <w:rPr>
          <w:b/>
          <w:sz w:val="20"/>
        </w:rPr>
        <w:t xml:space="preserve">Enterprise Agreement </w:t>
      </w:r>
      <w:r>
        <w:rPr>
          <w:sz w:val="20"/>
        </w:rPr>
        <w:t xml:space="preserve">means the </w:t>
      </w:r>
      <w:r>
        <w:rPr>
          <w:i/>
          <w:sz w:val="20"/>
        </w:rPr>
        <w:t xml:space="preserve">University of Sydney Enterprise Agreement 2018-2021 </w:t>
      </w:r>
      <w:r>
        <w:rPr>
          <w:sz w:val="20"/>
        </w:rPr>
        <w:t>or any replacement agreement.</w:t>
      </w:r>
    </w:p>
    <w:p w14:paraId="7D4675B2" w14:textId="77777777" w:rsidR="005337EF" w:rsidRDefault="005337EF">
      <w:pPr>
        <w:pStyle w:val="BodyText"/>
      </w:pPr>
    </w:p>
    <w:p w14:paraId="131E2D7F" w14:textId="77777777" w:rsidR="005337EF" w:rsidRDefault="00000000">
      <w:pPr>
        <w:pStyle w:val="BodyText"/>
        <w:ind w:left="232" w:right="358"/>
        <w:jc w:val="both"/>
      </w:pPr>
      <w:r>
        <w:rPr>
          <w:b/>
        </w:rPr>
        <w:t>Home-based</w:t>
      </w:r>
      <w:r>
        <w:rPr>
          <w:b/>
          <w:spacing w:val="-10"/>
        </w:rPr>
        <w:t xml:space="preserve"> </w:t>
      </w:r>
      <w:r>
        <w:rPr>
          <w:b/>
        </w:rPr>
        <w:t>worksite</w:t>
      </w:r>
      <w:r>
        <w:rPr>
          <w:b/>
          <w:spacing w:val="-9"/>
        </w:rPr>
        <w:t xml:space="preserve"> </w:t>
      </w:r>
      <w:r>
        <w:t>means</w:t>
      </w:r>
      <w:r>
        <w:rPr>
          <w:spacing w:val="-9"/>
        </w:rPr>
        <w:t xml:space="preserve"> </w:t>
      </w:r>
      <w:r>
        <w:t>a</w:t>
      </w:r>
      <w:r>
        <w:rPr>
          <w:spacing w:val="-11"/>
        </w:rPr>
        <w:t xml:space="preserve"> </w:t>
      </w:r>
      <w:r>
        <w:t>designated</w:t>
      </w:r>
      <w:r>
        <w:rPr>
          <w:spacing w:val="-12"/>
        </w:rPr>
        <w:t xml:space="preserve"> </w:t>
      </w:r>
      <w:r>
        <w:t>workspace</w:t>
      </w:r>
      <w:r>
        <w:rPr>
          <w:spacing w:val="-11"/>
        </w:rPr>
        <w:t xml:space="preserve"> </w:t>
      </w:r>
      <w:r>
        <w:t>within</w:t>
      </w:r>
      <w:r>
        <w:rPr>
          <w:spacing w:val="-12"/>
        </w:rPr>
        <w:t xml:space="preserve"> </w:t>
      </w:r>
      <w:r>
        <w:t>a</w:t>
      </w:r>
      <w:r>
        <w:rPr>
          <w:spacing w:val="-11"/>
        </w:rPr>
        <w:t xml:space="preserve"> </w:t>
      </w:r>
      <w:r>
        <w:t>staff</w:t>
      </w:r>
      <w:r>
        <w:rPr>
          <w:spacing w:val="-11"/>
        </w:rPr>
        <w:t xml:space="preserve"> </w:t>
      </w:r>
      <w:r>
        <w:t>member’s</w:t>
      </w:r>
      <w:r>
        <w:rPr>
          <w:spacing w:val="-10"/>
        </w:rPr>
        <w:t xml:space="preserve"> </w:t>
      </w:r>
      <w:r>
        <w:t>home</w:t>
      </w:r>
      <w:r>
        <w:rPr>
          <w:spacing w:val="-12"/>
        </w:rPr>
        <w:t xml:space="preserve"> </w:t>
      </w:r>
      <w:r>
        <w:t>where</w:t>
      </w:r>
      <w:r>
        <w:rPr>
          <w:spacing w:val="-10"/>
        </w:rPr>
        <w:t xml:space="preserve"> </w:t>
      </w:r>
      <w:r>
        <w:t>the</w:t>
      </w:r>
      <w:r>
        <w:rPr>
          <w:spacing w:val="-12"/>
        </w:rPr>
        <w:t xml:space="preserve"> </w:t>
      </w:r>
      <w:r>
        <w:t>staff</w:t>
      </w:r>
      <w:r>
        <w:rPr>
          <w:spacing w:val="-8"/>
        </w:rPr>
        <w:t xml:space="preserve"> </w:t>
      </w:r>
      <w:r>
        <w:t>member</w:t>
      </w:r>
      <w:r>
        <w:rPr>
          <w:spacing w:val="-8"/>
        </w:rPr>
        <w:t xml:space="preserve"> </w:t>
      </w:r>
      <w:r>
        <w:t>will perform home-based</w:t>
      </w:r>
      <w:r>
        <w:rPr>
          <w:spacing w:val="-1"/>
        </w:rPr>
        <w:t xml:space="preserve"> </w:t>
      </w:r>
      <w:r>
        <w:t>work.</w:t>
      </w:r>
    </w:p>
    <w:p w14:paraId="07C4101F" w14:textId="77777777" w:rsidR="005337EF" w:rsidRDefault="005337EF">
      <w:pPr>
        <w:pStyle w:val="BodyText"/>
        <w:spacing w:before="1"/>
      </w:pPr>
    </w:p>
    <w:p w14:paraId="07AB2478" w14:textId="77777777" w:rsidR="005337EF" w:rsidRDefault="00000000">
      <w:pPr>
        <w:pStyle w:val="BodyText"/>
        <w:ind w:left="232" w:right="356"/>
        <w:jc w:val="both"/>
      </w:pPr>
      <w:r>
        <w:rPr>
          <w:b/>
        </w:rPr>
        <w:t xml:space="preserve">Home-based work </w:t>
      </w:r>
      <w:r>
        <w:t>means performance of duties at the home-based worksite as agreed between the University and the staff member.</w:t>
      </w:r>
    </w:p>
    <w:p w14:paraId="4BA2D3B4" w14:textId="77777777" w:rsidR="005337EF" w:rsidRDefault="005337EF">
      <w:pPr>
        <w:pStyle w:val="BodyText"/>
        <w:spacing w:before="10"/>
        <w:rPr>
          <w:sz w:val="19"/>
        </w:rPr>
      </w:pPr>
    </w:p>
    <w:p w14:paraId="40A07E80" w14:textId="77777777" w:rsidR="005337EF" w:rsidRDefault="00000000">
      <w:pPr>
        <w:pStyle w:val="BodyText"/>
        <w:ind w:left="232" w:right="351"/>
        <w:jc w:val="both"/>
      </w:pPr>
      <w:r>
        <w:rPr>
          <w:b/>
        </w:rPr>
        <w:t xml:space="preserve">Working From Home </w:t>
      </w:r>
      <w:r>
        <w:t>(</w:t>
      </w:r>
      <w:r>
        <w:rPr>
          <w:b/>
        </w:rPr>
        <w:t xml:space="preserve">WFH) Agreement </w:t>
      </w:r>
      <w:r>
        <w:t xml:space="preserve">means the signed written agreement that outlines the conditions of a working from home arrangement between the University and a staff </w:t>
      </w:r>
      <w:proofErr w:type="gramStart"/>
      <w:r>
        <w:t>member, and</w:t>
      </w:r>
      <w:proofErr w:type="gramEnd"/>
      <w:r>
        <w:t xml:space="preserve"> includes relevant checklists relating to work health and safety requirements and office ergonomics.</w:t>
      </w:r>
    </w:p>
    <w:p w14:paraId="6821D3BB" w14:textId="77777777" w:rsidR="005337EF" w:rsidRDefault="005337EF">
      <w:pPr>
        <w:pStyle w:val="BodyText"/>
        <w:spacing w:before="1"/>
      </w:pPr>
    </w:p>
    <w:p w14:paraId="74C4A7F7" w14:textId="77777777" w:rsidR="005337EF" w:rsidRDefault="00000000">
      <w:pPr>
        <w:pStyle w:val="Heading1"/>
        <w:spacing w:after="19"/>
        <w:jc w:val="both"/>
      </w:pPr>
      <w:r>
        <w:t>General Principles</w:t>
      </w:r>
    </w:p>
    <w:p w14:paraId="376C9250" w14:textId="77777777" w:rsidR="005337EF" w:rsidRDefault="00000000">
      <w:pPr>
        <w:pStyle w:val="BodyText"/>
        <w:spacing w:line="57" w:lineRule="exact"/>
        <w:ind w:left="204"/>
        <w:rPr>
          <w:sz w:val="5"/>
        </w:rPr>
      </w:pPr>
      <w:r>
        <w:rPr>
          <w:sz w:val="5"/>
        </w:rPr>
      </w:r>
      <w:r>
        <w:rPr>
          <w:sz w:val="5"/>
        </w:rPr>
        <w:pict w14:anchorId="3D33D576">
          <v:group id="_x0000_s2057" style="width:501.6pt;height:2.9pt;mso-position-horizontal-relative:char;mso-position-vertical-relative:line" coordsize="10032,58">
            <v:shape id="_x0000_s2058" style="position:absolute;width:10032;height:58" coordsize="10032,58" o:spt="100" adj="0,,0" path="m10032,29l,29,,58r10032,l10032,29xm10032,l,,,14r10032,l10032,xe" fillcolor="black" stroked="f">
              <v:stroke joinstyle="round"/>
              <v:formulas/>
              <v:path arrowok="t" o:connecttype="segments"/>
            </v:shape>
            <w10:anchorlock/>
          </v:group>
        </w:pict>
      </w:r>
    </w:p>
    <w:p w14:paraId="5B35C9F9" w14:textId="77777777" w:rsidR="005337EF" w:rsidRDefault="005337EF">
      <w:pPr>
        <w:pStyle w:val="BodyText"/>
        <w:spacing w:before="2"/>
        <w:rPr>
          <w:sz w:val="12"/>
        </w:rPr>
      </w:pPr>
    </w:p>
    <w:p w14:paraId="3992372A" w14:textId="77777777" w:rsidR="005337EF" w:rsidRDefault="00000000">
      <w:pPr>
        <w:pStyle w:val="BodyText"/>
        <w:spacing w:before="93"/>
        <w:ind w:left="232" w:right="351"/>
        <w:jc w:val="both"/>
      </w:pPr>
      <w:r>
        <w:t>When</w:t>
      </w:r>
      <w:r>
        <w:rPr>
          <w:spacing w:val="-6"/>
        </w:rPr>
        <w:t xml:space="preserve"> </w:t>
      </w:r>
      <w:r>
        <w:t>a</w:t>
      </w:r>
      <w:r>
        <w:rPr>
          <w:spacing w:val="-6"/>
        </w:rPr>
        <w:t xml:space="preserve"> </w:t>
      </w:r>
      <w:r>
        <w:t>staff</w:t>
      </w:r>
      <w:r>
        <w:rPr>
          <w:spacing w:val="-2"/>
        </w:rPr>
        <w:t xml:space="preserve"> </w:t>
      </w:r>
      <w:r>
        <w:t>member</w:t>
      </w:r>
      <w:r>
        <w:rPr>
          <w:spacing w:val="-5"/>
        </w:rPr>
        <w:t xml:space="preserve"> </w:t>
      </w:r>
      <w:r>
        <w:t>or</w:t>
      </w:r>
      <w:r>
        <w:rPr>
          <w:spacing w:val="-3"/>
        </w:rPr>
        <w:t xml:space="preserve"> </w:t>
      </w:r>
      <w:r>
        <w:t>Supervisor</w:t>
      </w:r>
      <w:r>
        <w:rPr>
          <w:spacing w:val="-4"/>
        </w:rPr>
        <w:t xml:space="preserve"> </w:t>
      </w:r>
      <w:r>
        <w:t>is</w:t>
      </w:r>
      <w:r>
        <w:rPr>
          <w:spacing w:val="-4"/>
        </w:rPr>
        <w:t xml:space="preserve"> </w:t>
      </w:r>
      <w:r>
        <w:t>considering</w:t>
      </w:r>
      <w:r>
        <w:rPr>
          <w:spacing w:val="-5"/>
        </w:rPr>
        <w:t xml:space="preserve"> </w:t>
      </w:r>
      <w:r>
        <w:t>whether</w:t>
      </w:r>
      <w:r>
        <w:rPr>
          <w:spacing w:val="-5"/>
        </w:rPr>
        <w:t xml:space="preserve"> </w:t>
      </w:r>
      <w:r>
        <w:t>working</w:t>
      </w:r>
      <w:r>
        <w:rPr>
          <w:spacing w:val="-6"/>
        </w:rPr>
        <w:t xml:space="preserve"> </w:t>
      </w:r>
      <w:r>
        <w:t>from</w:t>
      </w:r>
      <w:r>
        <w:rPr>
          <w:spacing w:val="-2"/>
        </w:rPr>
        <w:t xml:space="preserve"> </w:t>
      </w:r>
      <w:r>
        <w:t>home</w:t>
      </w:r>
      <w:r>
        <w:rPr>
          <w:spacing w:val="-6"/>
        </w:rPr>
        <w:t xml:space="preserve"> </w:t>
      </w:r>
      <w:r>
        <w:t>is</w:t>
      </w:r>
      <w:r>
        <w:rPr>
          <w:spacing w:val="-4"/>
        </w:rPr>
        <w:t xml:space="preserve"> </w:t>
      </w:r>
      <w:r>
        <w:t>appropriate,</w:t>
      </w:r>
      <w:r>
        <w:rPr>
          <w:spacing w:val="-4"/>
        </w:rPr>
        <w:t xml:space="preserve"> </w:t>
      </w:r>
      <w:r>
        <w:t>consideration</w:t>
      </w:r>
      <w:r>
        <w:rPr>
          <w:spacing w:val="-6"/>
        </w:rPr>
        <w:t xml:space="preserve"> </w:t>
      </w:r>
      <w:r>
        <w:t>must be</w:t>
      </w:r>
      <w:r>
        <w:rPr>
          <w:spacing w:val="-15"/>
        </w:rPr>
        <w:t xml:space="preserve"> </w:t>
      </w:r>
      <w:r>
        <w:t>given</w:t>
      </w:r>
      <w:r>
        <w:rPr>
          <w:spacing w:val="-12"/>
        </w:rPr>
        <w:t xml:space="preserve"> </w:t>
      </w:r>
      <w:r>
        <w:t>to</w:t>
      </w:r>
      <w:r>
        <w:rPr>
          <w:spacing w:val="-13"/>
        </w:rPr>
        <w:t xml:space="preserve"> </w:t>
      </w:r>
      <w:r>
        <w:t>the</w:t>
      </w:r>
      <w:r>
        <w:rPr>
          <w:spacing w:val="-12"/>
        </w:rPr>
        <w:t xml:space="preserve"> </w:t>
      </w:r>
      <w:r>
        <w:t>nature</w:t>
      </w:r>
      <w:r>
        <w:rPr>
          <w:spacing w:val="-14"/>
        </w:rPr>
        <w:t xml:space="preserve"> </w:t>
      </w:r>
      <w:r>
        <w:t>of</w:t>
      </w:r>
      <w:r>
        <w:rPr>
          <w:spacing w:val="-14"/>
        </w:rPr>
        <w:t xml:space="preserve"> </w:t>
      </w:r>
      <w:r>
        <w:t>the</w:t>
      </w:r>
      <w:r>
        <w:rPr>
          <w:spacing w:val="-12"/>
        </w:rPr>
        <w:t xml:space="preserve"> </w:t>
      </w:r>
      <w:r>
        <w:t>work</w:t>
      </w:r>
      <w:r>
        <w:rPr>
          <w:spacing w:val="-10"/>
        </w:rPr>
        <w:t xml:space="preserve"> </w:t>
      </w:r>
      <w:r>
        <w:t>to</w:t>
      </w:r>
      <w:r>
        <w:rPr>
          <w:spacing w:val="-13"/>
        </w:rPr>
        <w:t xml:space="preserve"> </w:t>
      </w:r>
      <w:r>
        <w:t>be</w:t>
      </w:r>
      <w:r>
        <w:rPr>
          <w:spacing w:val="-12"/>
        </w:rPr>
        <w:t xml:space="preserve"> </w:t>
      </w:r>
      <w:r>
        <w:t>performed</w:t>
      </w:r>
      <w:r>
        <w:rPr>
          <w:spacing w:val="-12"/>
        </w:rPr>
        <w:t xml:space="preserve"> </w:t>
      </w:r>
      <w:r>
        <w:t>at</w:t>
      </w:r>
      <w:r>
        <w:rPr>
          <w:spacing w:val="-12"/>
        </w:rPr>
        <w:t xml:space="preserve"> </w:t>
      </w:r>
      <w:r>
        <w:t>home,</w:t>
      </w:r>
      <w:r>
        <w:rPr>
          <w:spacing w:val="-14"/>
        </w:rPr>
        <w:t xml:space="preserve"> </w:t>
      </w:r>
      <w:r>
        <w:t>the</w:t>
      </w:r>
      <w:r>
        <w:rPr>
          <w:spacing w:val="-14"/>
        </w:rPr>
        <w:t xml:space="preserve"> </w:t>
      </w:r>
      <w:r>
        <w:t>staff</w:t>
      </w:r>
      <w:r>
        <w:rPr>
          <w:spacing w:val="-12"/>
        </w:rPr>
        <w:t xml:space="preserve"> </w:t>
      </w:r>
      <w:r>
        <w:t>member’s</w:t>
      </w:r>
      <w:r>
        <w:rPr>
          <w:spacing w:val="-10"/>
        </w:rPr>
        <w:t xml:space="preserve"> </w:t>
      </w:r>
      <w:r>
        <w:t>attributes,</w:t>
      </w:r>
      <w:r>
        <w:rPr>
          <w:spacing w:val="-14"/>
        </w:rPr>
        <w:t xml:space="preserve"> </w:t>
      </w:r>
      <w:r>
        <w:t>the</w:t>
      </w:r>
      <w:r>
        <w:rPr>
          <w:spacing w:val="-12"/>
        </w:rPr>
        <w:t xml:space="preserve"> </w:t>
      </w:r>
      <w:r>
        <w:t>home-based</w:t>
      </w:r>
      <w:r>
        <w:rPr>
          <w:spacing w:val="-14"/>
        </w:rPr>
        <w:t xml:space="preserve"> </w:t>
      </w:r>
      <w:r>
        <w:t>worksite and facilities, the effects on co-workers and clients, and whether service delivery is</w:t>
      </w:r>
      <w:r>
        <w:rPr>
          <w:spacing w:val="-10"/>
        </w:rPr>
        <w:t xml:space="preserve"> </w:t>
      </w:r>
      <w:r>
        <w:t>impacted.</w:t>
      </w:r>
    </w:p>
    <w:p w14:paraId="395B1AB4" w14:textId="77777777" w:rsidR="005337EF" w:rsidRDefault="005337EF">
      <w:pPr>
        <w:pStyle w:val="BodyText"/>
        <w:spacing w:before="11"/>
        <w:rPr>
          <w:sz w:val="19"/>
        </w:rPr>
      </w:pPr>
    </w:p>
    <w:p w14:paraId="771C3A10" w14:textId="77777777" w:rsidR="005337EF" w:rsidRDefault="00000000">
      <w:pPr>
        <w:pStyle w:val="Heading2"/>
        <w:jc w:val="both"/>
        <w:rPr>
          <w:u w:val="none"/>
        </w:rPr>
      </w:pPr>
      <w:r>
        <w:rPr>
          <w:u w:val="thick"/>
        </w:rPr>
        <w:t>Work Requirements</w:t>
      </w:r>
    </w:p>
    <w:p w14:paraId="10EC6D61" w14:textId="77777777" w:rsidR="005337EF" w:rsidRDefault="005337EF">
      <w:pPr>
        <w:pStyle w:val="BodyText"/>
        <w:rPr>
          <w:b/>
          <w:sz w:val="12"/>
        </w:rPr>
      </w:pPr>
    </w:p>
    <w:p w14:paraId="592CD590" w14:textId="77777777" w:rsidR="005337EF" w:rsidRDefault="00000000">
      <w:pPr>
        <w:pStyle w:val="BodyText"/>
        <w:spacing w:before="93"/>
        <w:ind w:left="232" w:right="244" w:firstLine="7"/>
      </w:pPr>
      <w:r>
        <w:t>An initial view must be formed about whether the work to be performed at home can be performed productively in a home-based environment. Positions that:</w:t>
      </w:r>
    </w:p>
    <w:p w14:paraId="2809DF6A" w14:textId="77777777" w:rsidR="005337EF" w:rsidRDefault="00000000">
      <w:pPr>
        <w:pStyle w:val="ListParagraph"/>
        <w:numPr>
          <w:ilvl w:val="0"/>
          <w:numId w:val="6"/>
        </w:numPr>
        <w:tabs>
          <w:tab w:val="left" w:pos="953"/>
          <w:tab w:val="left" w:pos="954"/>
        </w:tabs>
        <w:spacing w:before="2" w:line="244" w:lineRule="exact"/>
        <w:ind w:left="953" w:hanging="361"/>
        <w:rPr>
          <w:sz w:val="20"/>
        </w:rPr>
      </w:pPr>
      <w:r>
        <w:rPr>
          <w:sz w:val="20"/>
        </w:rPr>
        <w:t>are predominantly client/student</w:t>
      </w:r>
      <w:r>
        <w:rPr>
          <w:spacing w:val="-1"/>
          <w:sz w:val="20"/>
        </w:rPr>
        <w:t xml:space="preserve"> </w:t>
      </w:r>
      <w:proofErr w:type="gramStart"/>
      <w:r>
        <w:rPr>
          <w:sz w:val="20"/>
        </w:rPr>
        <w:t>facing;</w:t>
      </w:r>
      <w:proofErr w:type="gramEnd"/>
    </w:p>
    <w:p w14:paraId="1DCCA0C7" w14:textId="77777777" w:rsidR="005337EF" w:rsidRDefault="00000000">
      <w:pPr>
        <w:pStyle w:val="ListParagraph"/>
        <w:numPr>
          <w:ilvl w:val="0"/>
          <w:numId w:val="6"/>
        </w:numPr>
        <w:tabs>
          <w:tab w:val="left" w:pos="953"/>
          <w:tab w:val="left" w:pos="954"/>
        </w:tabs>
        <w:spacing w:line="242" w:lineRule="exact"/>
        <w:ind w:left="953" w:hanging="361"/>
        <w:rPr>
          <w:sz w:val="20"/>
        </w:rPr>
      </w:pPr>
      <w:r>
        <w:rPr>
          <w:sz w:val="20"/>
        </w:rPr>
        <w:t xml:space="preserve">need on-campus access to </w:t>
      </w:r>
      <w:proofErr w:type="gramStart"/>
      <w:r>
        <w:rPr>
          <w:sz w:val="20"/>
        </w:rPr>
        <w:t>University</w:t>
      </w:r>
      <w:proofErr w:type="gramEnd"/>
      <w:r>
        <w:rPr>
          <w:sz w:val="20"/>
        </w:rPr>
        <w:t>-based information, equipment, systems or</w:t>
      </w:r>
      <w:r>
        <w:rPr>
          <w:spacing w:val="-4"/>
          <w:sz w:val="20"/>
        </w:rPr>
        <w:t xml:space="preserve"> </w:t>
      </w:r>
      <w:r>
        <w:rPr>
          <w:sz w:val="20"/>
        </w:rPr>
        <w:t>facilities;</w:t>
      </w:r>
    </w:p>
    <w:p w14:paraId="4E40BFC5" w14:textId="77777777" w:rsidR="005337EF" w:rsidRDefault="00000000">
      <w:pPr>
        <w:pStyle w:val="ListParagraph"/>
        <w:numPr>
          <w:ilvl w:val="0"/>
          <w:numId w:val="6"/>
        </w:numPr>
        <w:tabs>
          <w:tab w:val="left" w:pos="953"/>
          <w:tab w:val="left" w:pos="954"/>
        </w:tabs>
        <w:ind w:right="3732" w:firstLine="360"/>
        <w:rPr>
          <w:sz w:val="20"/>
        </w:rPr>
      </w:pPr>
      <w:r>
        <w:rPr>
          <w:sz w:val="20"/>
        </w:rPr>
        <w:t>require a high degree of supervision to perform the role</w:t>
      </w:r>
      <w:r>
        <w:rPr>
          <w:spacing w:val="-26"/>
          <w:sz w:val="20"/>
        </w:rPr>
        <w:t xml:space="preserve"> </w:t>
      </w:r>
      <w:r>
        <w:rPr>
          <w:sz w:val="20"/>
        </w:rPr>
        <w:t>effectively; may not be suited in their current form for home-based</w:t>
      </w:r>
      <w:r>
        <w:rPr>
          <w:spacing w:val="-3"/>
          <w:sz w:val="20"/>
        </w:rPr>
        <w:t xml:space="preserve"> </w:t>
      </w:r>
      <w:r>
        <w:rPr>
          <w:sz w:val="20"/>
        </w:rPr>
        <w:t>work.</w:t>
      </w:r>
    </w:p>
    <w:p w14:paraId="2509BB5D" w14:textId="77777777" w:rsidR="005337EF" w:rsidRDefault="005337EF">
      <w:pPr>
        <w:rPr>
          <w:sz w:val="20"/>
        </w:rPr>
        <w:sectPr w:rsidR="005337EF">
          <w:pgSz w:w="12240" w:h="15840"/>
          <w:pgMar w:top="920" w:right="780" w:bottom="1180" w:left="900" w:header="0" w:footer="994" w:gutter="0"/>
          <w:cols w:space="720"/>
        </w:sectPr>
      </w:pPr>
    </w:p>
    <w:p w14:paraId="0165AD9D" w14:textId="77777777" w:rsidR="005337EF" w:rsidRDefault="00000000">
      <w:pPr>
        <w:pStyle w:val="BodyText"/>
        <w:spacing w:before="81"/>
        <w:ind w:left="232" w:right="350"/>
        <w:jc w:val="both"/>
      </w:pPr>
      <w:r>
        <w:lastRenderedPageBreak/>
        <w:t>A staff member’s managerial responsibilities may render a position unsuitable for regular home-based work. Where home-based work arrangements are feasible for a staff member with managerial responsibility, the approved arrangements should ensure that the staff member concerned is accessible to staff and that a reasonable proportion of the staff member’s work time is spent on campus.</w:t>
      </w:r>
    </w:p>
    <w:p w14:paraId="34C216CF" w14:textId="77777777" w:rsidR="005337EF" w:rsidRDefault="005337EF">
      <w:pPr>
        <w:pStyle w:val="BodyText"/>
        <w:spacing w:before="2"/>
      </w:pPr>
    </w:p>
    <w:p w14:paraId="14F1D493" w14:textId="77777777" w:rsidR="005337EF" w:rsidRDefault="00000000">
      <w:pPr>
        <w:pStyle w:val="Heading2"/>
        <w:jc w:val="both"/>
        <w:rPr>
          <w:u w:val="none"/>
        </w:rPr>
      </w:pPr>
      <w:r>
        <w:rPr>
          <w:u w:val="thick"/>
        </w:rPr>
        <w:t>Work Relationships and Team Building</w:t>
      </w:r>
    </w:p>
    <w:p w14:paraId="1C74D46C" w14:textId="77777777" w:rsidR="005337EF" w:rsidRDefault="005337EF">
      <w:pPr>
        <w:pStyle w:val="BodyText"/>
        <w:spacing w:before="9"/>
        <w:rPr>
          <w:b/>
          <w:sz w:val="11"/>
        </w:rPr>
      </w:pPr>
    </w:p>
    <w:p w14:paraId="4905FA3B" w14:textId="77777777" w:rsidR="005337EF" w:rsidRDefault="00000000">
      <w:pPr>
        <w:pStyle w:val="BodyText"/>
        <w:spacing w:before="93"/>
        <w:ind w:left="232"/>
      </w:pPr>
      <w:r>
        <w:t>In the interest of promoting co-operative and collaborative working relationships, it is essential that a reasonable amount of the staff member’s work time is spent on campus.</w:t>
      </w:r>
    </w:p>
    <w:p w14:paraId="055D741B" w14:textId="77777777" w:rsidR="005337EF" w:rsidRDefault="005337EF">
      <w:pPr>
        <w:pStyle w:val="BodyText"/>
        <w:spacing w:before="1"/>
      </w:pPr>
    </w:p>
    <w:p w14:paraId="6D3BD053" w14:textId="77777777" w:rsidR="005337EF" w:rsidRDefault="00000000">
      <w:pPr>
        <w:pStyle w:val="Heading2"/>
        <w:spacing w:before="1"/>
        <w:rPr>
          <w:u w:val="none"/>
        </w:rPr>
      </w:pPr>
      <w:r>
        <w:rPr>
          <w:u w:val="thick"/>
        </w:rPr>
        <w:t>Personal Skills, Attributes and Work Performance</w:t>
      </w:r>
    </w:p>
    <w:p w14:paraId="2AB3F9EA" w14:textId="77777777" w:rsidR="005337EF" w:rsidRDefault="005337EF">
      <w:pPr>
        <w:pStyle w:val="BodyText"/>
        <w:spacing w:before="9"/>
        <w:rPr>
          <w:b/>
          <w:sz w:val="11"/>
        </w:rPr>
      </w:pPr>
    </w:p>
    <w:p w14:paraId="55873FED" w14:textId="77777777" w:rsidR="005337EF" w:rsidRDefault="00000000">
      <w:pPr>
        <w:pStyle w:val="BodyText"/>
        <w:spacing w:before="93"/>
        <w:ind w:left="232" w:right="353"/>
        <w:jc w:val="both"/>
      </w:pPr>
      <w:r>
        <w:t>Consideration should be given to the staff member’s suitability to work at home. The staff member must be able to work as efficiently and effectively as if the staff member was on campus. Relevant factors in assessing this will include:</w:t>
      </w:r>
    </w:p>
    <w:p w14:paraId="40AC5099" w14:textId="77777777" w:rsidR="005337EF" w:rsidRDefault="00000000">
      <w:pPr>
        <w:pStyle w:val="ListParagraph"/>
        <w:numPr>
          <w:ilvl w:val="0"/>
          <w:numId w:val="6"/>
        </w:numPr>
        <w:tabs>
          <w:tab w:val="left" w:pos="953"/>
          <w:tab w:val="left" w:pos="954"/>
        </w:tabs>
        <w:spacing w:before="2" w:line="244" w:lineRule="exact"/>
        <w:ind w:left="953" w:hanging="361"/>
        <w:rPr>
          <w:sz w:val="20"/>
        </w:rPr>
      </w:pPr>
      <w:r>
        <w:rPr>
          <w:sz w:val="20"/>
        </w:rPr>
        <w:t>demonstration of self-motivation, time-management and organisational</w:t>
      </w:r>
      <w:r>
        <w:rPr>
          <w:spacing w:val="-5"/>
          <w:sz w:val="20"/>
        </w:rPr>
        <w:t xml:space="preserve"> </w:t>
      </w:r>
      <w:proofErr w:type="gramStart"/>
      <w:r>
        <w:rPr>
          <w:sz w:val="20"/>
        </w:rPr>
        <w:t>skills;</w:t>
      </w:r>
      <w:proofErr w:type="gramEnd"/>
    </w:p>
    <w:p w14:paraId="2D9CCDD5" w14:textId="77777777" w:rsidR="005337EF" w:rsidRDefault="00000000">
      <w:pPr>
        <w:pStyle w:val="ListParagraph"/>
        <w:numPr>
          <w:ilvl w:val="0"/>
          <w:numId w:val="6"/>
        </w:numPr>
        <w:tabs>
          <w:tab w:val="left" w:pos="953"/>
          <w:tab w:val="left" w:pos="954"/>
        </w:tabs>
        <w:spacing w:line="244" w:lineRule="exact"/>
        <w:ind w:left="953" w:hanging="361"/>
        <w:rPr>
          <w:sz w:val="20"/>
        </w:rPr>
      </w:pPr>
      <w:r>
        <w:rPr>
          <w:sz w:val="20"/>
        </w:rPr>
        <w:t>capacity to work independently; and</w:t>
      </w:r>
    </w:p>
    <w:p w14:paraId="73912C75" w14:textId="77777777" w:rsidR="005337EF" w:rsidRDefault="00000000">
      <w:pPr>
        <w:pStyle w:val="ListParagraph"/>
        <w:numPr>
          <w:ilvl w:val="0"/>
          <w:numId w:val="6"/>
        </w:numPr>
        <w:tabs>
          <w:tab w:val="left" w:pos="953"/>
          <w:tab w:val="left" w:pos="954"/>
        </w:tabs>
        <w:ind w:left="953" w:hanging="361"/>
        <w:rPr>
          <w:sz w:val="20"/>
        </w:rPr>
      </w:pPr>
      <w:r>
        <w:rPr>
          <w:sz w:val="20"/>
        </w:rPr>
        <w:t>a proven record of satisfactory work</w:t>
      </w:r>
      <w:r>
        <w:rPr>
          <w:spacing w:val="-1"/>
          <w:sz w:val="20"/>
        </w:rPr>
        <w:t xml:space="preserve"> </w:t>
      </w:r>
      <w:r>
        <w:rPr>
          <w:sz w:val="20"/>
        </w:rPr>
        <w:t>performance.</w:t>
      </w:r>
    </w:p>
    <w:p w14:paraId="23637AAB" w14:textId="77777777" w:rsidR="005337EF" w:rsidRDefault="005337EF">
      <w:pPr>
        <w:pStyle w:val="BodyText"/>
        <w:spacing w:before="8"/>
        <w:rPr>
          <w:sz w:val="19"/>
        </w:rPr>
      </w:pPr>
    </w:p>
    <w:p w14:paraId="3A65B6D5" w14:textId="77777777" w:rsidR="005337EF" w:rsidRDefault="00000000">
      <w:pPr>
        <w:pStyle w:val="BodyText"/>
        <w:ind w:left="232" w:right="355"/>
        <w:jc w:val="both"/>
      </w:pPr>
      <w:r>
        <w:t>Any request for extension or continuation in a WFH Agreement, will be based on the staff member’s satisfactory demonstration of these factors.</w:t>
      </w:r>
    </w:p>
    <w:p w14:paraId="6B23D282" w14:textId="77777777" w:rsidR="005337EF" w:rsidRDefault="005337EF">
      <w:pPr>
        <w:pStyle w:val="BodyText"/>
        <w:spacing w:before="11"/>
        <w:rPr>
          <w:sz w:val="19"/>
        </w:rPr>
      </w:pPr>
    </w:p>
    <w:p w14:paraId="584FA9DB" w14:textId="77777777" w:rsidR="005337EF" w:rsidRDefault="00000000">
      <w:pPr>
        <w:pStyle w:val="Heading2"/>
        <w:jc w:val="both"/>
        <w:rPr>
          <w:u w:val="none"/>
        </w:rPr>
      </w:pPr>
      <w:r>
        <w:rPr>
          <w:u w:val="thick"/>
        </w:rPr>
        <w:t>Reason for Home-Based Work</w:t>
      </w:r>
    </w:p>
    <w:p w14:paraId="03340E4E" w14:textId="77777777" w:rsidR="005337EF" w:rsidRDefault="005337EF">
      <w:pPr>
        <w:pStyle w:val="BodyText"/>
        <w:rPr>
          <w:b/>
          <w:sz w:val="12"/>
        </w:rPr>
      </w:pPr>
    </w:p>
    <w:p w14:paraId="7F156E58" w14:textId="77777777" w:rsidR="005337EF" w:rsidRDefault="00000000">
      <w:pPr>
        <w:spacing w:before="93"/>
        <w:ind w:left="232" w:right="354"/>
        <w:jc w:val="both"/>
        <w:rPr>
          <w:i/>
          <w:sz w:val="20"/>
        </w:rPr>
      </w:pPr>
      <w:r>
        <w:rPr>
          <w:sz w:val="20"/>
        </w:rPr>
        <w:t xml:space="preserve">Staff members must outline the specific reasons why they would like to undertake home-based work. The University will take the reasons into account when assessing an application. </w:t>
      </w:r>
      <w:r>
        <w:rPr>
          <w:i/>
          <w:sz w:val="20"/>
        </w:rPr>
        <w:t xml:space="preserve">Staff should recognise that while a home-based work arrangement may assist with </w:t>
      </w:r>
      <w:proofErr w:type="spellStart"/>
      <w:r>
        <w:rPr>
          <w:i/>
          <w:sz w:val="20"/>
        </w:rPr>
        <w:t>dependant</w:t>
      </w:r>
      <w:proofErr w:type="spellEnd"/>
      <w:r>
        <w:rPr>
          <w:i/>
          <w:sz w:val="20"/>
        </w:rPr>
        <w:t xml:space="preserve"> care, it is not considered a suitable substitute.</w:t>
      </w:r>
    </w:p>
    <w:p w14:paraId="74372605" w14:textId="77777777" w:rsidR="005337EF" w:rsidRDefault="005337EF">
      <w:pPr>
        <w:pStyle w:val="BodyText"/>
        <w:spacing w:before="10"/>
        <w:rPr>
          <w:i/>
          <w:sz w:val="19"/>
        </w:rPr>
      </w:pPr>
    </w:p>
    <w:p w14:paraId="02BA8EEC" w14:textId="77777777" w:rsidR="005337EF" w:rsidRDefault="00000000">
      <w:pPr>
        <w:pStyle w:val="Heading2"/>
        <w:jc w:val="both"/>
        <w:rPr>
          <w:u w:val="none"/>
        </w:rPr>
      </w:pPr>
      <w:r>
        <w:rPr>
          <w:u w:val="thick"/>
        </w:rPr>
        <w:t>Contact Availability</w:t>
      </w:r>
    </w:p>
    <w:p w14:paraId="4A09A603" w14:textId="77777777" w:rsidR="005337EF" w:rsidRDefault="005337EF">
      <w:pPr>
        <w:pStyle w:val="BodyText"/>
        <w:rPr>
          <w:b/>
          <w:sz w:val="12"/>
        </w:rPr>
      </w:pPr>
    </w:p>
    <w:p w14:paraId="6F32965C" w14:textId="77777777" w:rsidR="005337EF" w:rsidRDefault="00000000">
      <w:pPr>
        <w:pStyle w:val="BodyText"/>
        <w:spacing w:before="93"/>
        <w:ind w:left="232" w:right="351"/>
        <w:jc w:val="both"/>
      </w:pPr>
      <w:r>
        <w:t xml:space="preserve">Contact arrangements must be agreed upon between the staff member and </w:t>
      </w:r>
      <w:proofErr w:type="gramStart"/>
      <w:r>
        <w:t>Supervisor, and</w:t>
      </w:r>
      <w:proofErr w:type="gramEnd"/>
      <w:r>
        <w:t xml:space="preserve"> are to be clearly detailed in the WFH Agreement. These arrangements may range from diverting the staff member's University phone number to their home phone number or mobile phone, limiting client contact to email, and the screening</w:t>
      </w:r>
      <w:r>
        <w:rPr>
          <w:spacing w:val="-36"/>
        </w:rPr>
        <w:t xml:space="preserve"> </w:t>
      </w:r>
      <w:r>
        <w:t>of calls by another work colleague if appropriate and/or practicable. The suitability of these arrangements will be determined on the basis that service delivery will not be adversely affected. The staff member’s home contact details will remain confidential and will not be provided to other people unless the staff member has agreed in advance.</w:t>
      </w:r>
    </w:p>
    <w:p w14:paraId="02BF2D07" w14:textId="77777777" w:rsidR="005337EF" w:rsidRDefault="005337EF">
      <w:pPr>
        <w:pStyle w:val="BodyText"/>
        <w:spacing w:before="1"/>
      </w:pPr>
    </w:p>
    <w:p w14:paraId="7B2F24B4" w14:textId="77777777" w:rsidR="005337EF" w:rsidRDefault="00000000">
      <w:pPr>
        <w:pStyle w:val="Heading2"/>
        <w:spacing w:before="1"/>
        <w:jc w:val="both"/>
        <w:rPr>
          <w:u w:val="none"/>
        </w:rPr>
      </w:pPr>
      <w:r>
        <w:rPr>
          <w:u w:val="thick"/>
        </w:rPr>
        <w:t>Record of Hours Worked</w:t>
      </w:r>
    </w:p>
    <w:p w14:paraId="5AA01251" w14:textId="77777777" w:rsidR="005337EF" w:rsidRDefault="005337EF">
      <w:pPr>
        <w:pStyle w:val="BodyText"/>
        <w:spacing w:before="9"/>
        <w:rPr>
          <w:b/>
          <w:sz w:val="11"/>
        </w:rPr>
      </w:pPr>
    </w:p>
    <w:p w14:paraId="49EB80D2" w14:textId="77777777" w:rsidR="005337EF" w:rsidRDefault="00000000">
      <w:pPr>
        <w:pStyle w:val="BodyText"/>
        <w:spacing w:before="93"/>
        <w:ind w:left="232" w:right="363"/>
        <w:jc w:val="both"/>
      </w:pPr>
      <w:r>
        <w:t>The staff member, Supervisor and Delegated Officer should all have a clear and detailed understanding of the hours to be worked, including any flexible working hours arrangement, which forms part of the WFH Agreement.</w:t>
      </w:r>
    </w:p>
    <w:p w14:paraId="6AB9D87F" w14:textId="77777777" w:rsidR="005337EF" w:rsidRDefault="005337EF">
      <w:pPr>
        <w:pStyle w:val="BodyText"/>
        <w:spacing w:before="1"/>
      </w:pPr>
    </w:p>
    <w:p w14:paraId="76B362AA" w14:textId="77777777" w:rsidR="005337EF" w:rsidRDefault="00000000">
      <w:pPr>
        <w:pStyle w:val="BodyText"/>
        <w:ind w:left="232" w:right="357"/>
        <w:jc w:val="both"/>
      </w:pPr>
      <w:r>
        <w:t xml:space="preserve">Staff who are normally required to complete timesheets must record the hours worked at home on a University </w:t>
      </w:r>
      <w:hyperlink r:id="rId13" w:anchor="hours-of-work">
        <w:r>
          <w:rPr>
            <w:color w:val="0000FF"/>
            <w:u w:val="single" w:color="0000FF"/>
          </w:rPr>
          <w:t>timesheet</w:t>
        </w:r>
        <w:r>
          <w:t xml:space="preserve">. </w:t>
        </w:r>
      </w:hyperlink>
      <w:r>
        <w:t>Enterprise Agreement hours of work provisions for professional staff apply including taking a break of at least 30 minutes after working for 5 hours.</w:t>
      </w:r>
    </w:p>
    <w:p w14:paraId="5ADD0E7D" w14:textId="77777777" w:rsidR="005337EF" w:rsidRDefault="005337EF">
      <w:pPr>
        <w:pStyle w:val="BodyText"/>
        <w:spacing w:before="11"/>
        <w:rPr>
          <w:sz w:val="19"/>
        </w:rPr>
      </w:pPr>
    </w:p>
    <w:p w14:paraId="6D81BFA1" w14:textId="77777777" w:rsidR="005337EF" w:rsidRDefault="00000000">
      <w:pPr>
        <w:pStyle w:val="BodyText"/>
        <w:ind w:left="232" w:right="353"/>
        <w:jc w:val="both"/>
      </w:pPr>
      <w:r>
        <w:t>Any</w:t>
      </w:r>
      <w:r>
        <w:rPr>
          <w:spacing w:val="-14"/>
        </w:rPr>
        <w:t xml:space="preserve"> </w:t>
      </w:r>
      <w:r>
        <w:t>absences</w:t>
      </w:r>
      <w:r>
        <w:rPr>
          <w:spacing w:val="-14"/>
        </w:rPr>
        <w:t xml:space="preserve"> </w:t>
      </w:r>
      <w:r>
        <w:t>should</w:t>
      </w:r>
      <w:r>
        <w:rPr>
          <w:spacing w:val="-15"/>
        </w:rPr>
        <w:t xml:space="preserve"> </w:t>
      </w:r>
      <w:r>
        <w:t>be</w:t>
      </w:r>
      <w:r>
        <w:rPr>
          <w:spacing w:val="-16"/>
        </w:rPr>
        <w:t xml:space="preserve"> </w:t>
      </w:r>
      <w:r>
        <w:t>recorded</w:t>
      </w:r>
      <w:r>
        <w:rPr>
          <w:spacing w:val="-14"/>
        </w:rPr>
        <w:t xml:space="preserve"> </w:t>
      </w:r>
      <w:r>
        <w:t>on</w:t>
      </w:r>
      <w:r>
        <w:rPr>
          <w:spacing w:val="-16"/>
        </w:rPr>
        <w:t xml:space="preserve"> </w:t>
      </w:r>
      <w:r>
        <w:t>a</w:t>
      </w:r>
      <w:r>
        <w:rPr>
          <w:spacing w:val="-15"/>
        </w:rPr>
        <w:t xml:space="preserve"> </w:t>
      </w:r>
      <w:proofErr w:type="gramStart"/>
      <w:r>
        <w:t>University</w:t>
      </w:r>
      <w:proofErr w:type="gramEnd"/>
      <w:r>
        <w:rPr>
          <w:spacing w:val="-15"/>
        </w:rPr>
        <w:t xml:space="preserve"> </w:t>
      </w:r>
      <w:r>
        <w:t>timesheet</w:t>
      </w:r>
      <w:r>
        <w:rPr>
          <w:spacing w:val="-15"/>
        </w:rPr>
        <w:t xml:space="preserve"> </w:t>
      </w:r>
      <w:r>
        <w:t>where</w:t>
      </w:r>
      <w:r>
        <w:rPr>
          <w:spacing w:val="-15"/>
        </w:rPr>
        <w:t xml:space="preserve"> </w:t>
      </w:r>
      <w:r>
        <w:t>appropriate,</w:t>
      </w:r>
      <w:r>
        <w:rPr>
          <w:spacing w:val="-15"/>
        </w:rPr>
        <w:t xml:space="preserve"> </w:t>
      </w:r>
      <w:r>
        <w:t>and</w:t>
      </w:r>
      <w:r>
        <w:rPr>
          <w:spacing w:val="-17"/>
        </w:rPr>
        <w:t xml:space="preserve"> </w:t>
      </w:r>
      <w:r>
        <w:t>booked</w:t>
      </w:r>
      <w:r>
        <w:rPr>
          <w:spacing w:val="-16"/>
        </w:rPr>
        <w:t xml:space="preserve"> </w:t>
      </w:r>
      <w:r>
        <w:t>on</w:t>
      </w:r>
      <w:r>
        <w:rPr>
          <w:spacing w:val="-6"/>
        </w:rPr>
        <w:t xml:space="preserve"> </w:t>
      </w:r>
      <w:proofErr w:type="spellStart"/>
      <w:r>
        <w:rPr>
          <w:color w:val="0000FF"/>
          <w:u w:val="single" w:color="0000FF"/>
        </w:rPr>
        <w:t>myHRonline</w:t>
      </w:r>
      <w:proofErr w:type="spellEnd"/>
      <w:r>
        <w:rPr>
          <w:color w:val="0000FF"/>
          <w:spacing w:val="-15"/>
        </w:rPr>
        <w:t xml:space="preserve"> </w:t>
      </w:r>
      <w:r>
        <w:t>where required.</w:t>
      </w:r>
    </w:p>
    <w:p w14:paraId="25A164BF" w14:textId="77777777" w:rsidR="005337EF" w:rsidRDefault="005337EF">
      <w:pPr>
        <w:pStyle w:val="BodyText"/>
        <w:spacing w:before="1"/>
      </w:pPr>
    </w:p>
    <w:p w14:paraId="3BA2C489" w14:textId="77777777" w:rsidR="005337EF" w:rsidRDefault="00000000">
      <w:pPr>
        <w:pStyle w:val="Heading1"/>
        <w:spacing w:after="19"/>
        <w:jc w:val="both"/>
      </w:pPr>
      <w:r>
        <w:t>Suitability of the Home-Based Worksite and Facilities</w:t>
      </w:r>
    </w:p>
    <w:p w14:paraId="6E5A8ABE" w14:textId="77777777" w:rsidR="005337EF" w:rsidRDefault="00000000">
      <w:pPr>
        <w:pStyle w:val="BodyText"/>
        <w:spacing w:line="57" w:lineRule="exact"/>
        <w:ind w:left="204"/>
        <w:rPr>
          <w:sz w:val="5"/>
        </w:rPr>
      </w:pPr>
      <w:r>
        <w:rPr>
          <w:sz w:val="5"/>
        </w:rPr>
      </w:r>
      <w:r>
        <w:rPr>
          <w:sz w:val="5"/>
        </w:rPr>
        <w:pict w14:anchorId="3C486092">
          <v:group id="_x0000_s2055" style="width:501.6pt;height:2.9pt;mso-position-horizontal-relative:char;mso-position-vertical-relative:line" coordsize="10032,58">
            <v:shape id="_x0000_s2056" style="position:absolute;width:10032;height:58" coordsize="10032,58" o:spt="100" adj="0,,0" path="m10032,43l,43,,58r10032,l10032,43xm10032,l,,,29r10032,l10032,xe" fillcolor="black" stroked="f">
              <v:stroke joinstyle="round"/>
              <v:formulas/>
              <v:path arrowok="t" o:connecttype="segments"/>
            </v:shape>
            <w10:anchorlock/>
          </v:group>
        </w:pict>
      </w:r>
    </w:p>
    <w:p w14:paraId="22898619" w14:textId="77777777" w:rsidR="005337EF" w:rsidRDefault="005337EF">
      <w:pPr>
        <w:pStyle w:val="BodyText"/>
        <w:spacing w:before="2"/>
        <w:rPr>
          <w:sz w:val="12"/>
        </w:rPr>
      </w:pPr>
    </w:p>
    <w:p w14:paraId="10EA364A" w14:textId="77777777" w:rsidR="005337EF" w:rsidRDefault="00000000">
      <w:pPr>
        <w:pStyle w:val="Heading2"/>
        <w:spacing w:before="93"/>
        <w:rPr>
          <w:u w:val="none"/>
        </w:rPr>
      </w:pPr>
      <w:r>
        <w:rPr>
          <w:u w:val="thick"/>
        </w:rPr>
        <w:t>Work Health and Safety</w:t>
      </w:r>
    </w:p>
    <w:p w14:paraId="04317A1F" w14:textId="77777777" w:rsidR="005337EF" w:rsidRDefault="005337EF">
      <w:pPr>
        <w:pStyle w:val="BodyText"/>
        <w:spacing w:before="9"/>
        <w:rPr>
          <w:b/>
          <w:sz w:val="11"/>
        </w:rPr>
      </w:pPr>
    </w:p>
    <w:p w14:paraId="7926A471" w14:textId="77777777" w:rsidR="005337EF" w:rsidRDefault="00000000">
      <w:pPr>
        <w:pStyle w:val="BodyText"/>
        <w:spacing w:before="93"/>
        <w:ind w:left="232"/>
      </w:pPr>
      <w:r>
        <w:t>WHS</w:t>
      </w:r>
      <w:r>
        <w:rPr>
          <w:spacing w:val="-17"/>
        </w:rPr>
        <w:t xml:space="preserve"> </w:t>
      </w:r>
      <w:r>
        <w:t>requirements</w:t>
      </w:r>
      <w:r>
        <w:rPr>
          <w:spacing w:val="-16"/>
        </w:rPr>
        <w:t xml:space="preserve"> </w:t>
      </w:r>
      <w:r>
        <w:t>and</w:t>
      </w:r>
      <w:r>
        <w:rPr>
          <w:spacing w:val="-18"/>
        </w:rPr>
        <w:t xml:space="preserve"> </w:t>
      </w:r>
      <w:r>
        <w:t>responsibilities</w:t>
      </w:r>
      <w:r>
        <w:rPr>
          <w:spacing w:val="-14"/>
        </w:rPr>
        <w:t xml:space="preserve"> </w:t>
      </w:r>
      <w:r>
        <w:t>apply</w:t>
      </w:r>
      <w:r>
        <w:rPr>
          <w:spacing w:val="-16"/>
        </w:rPr>
        <w:t xml:space="preserve"> </w:t>
      </w:r>
      <w:r>
        <w:t>equally</w:t>
      </w:r>
      <w:r>
        <w:rPr>
          <w:spacing w:val="-14"/>
        </w:rPr>
        <w:t xml:space="preserve"> </w:t>
      </w:r>
      <w:r>
        <w:t>in</w:t>
      </w:r>
      <w:r>
        <w:rPr>
          <w:spacing w:val="-15"/>
        </w:rPr>
        <w:t xml:space="preserve"> </w:t>
      </w:r>
      <w:r>
        <w:t>home-based</w:t>
      </w:r>
      <w:r>
        <w:rPr>
          <w:spacing w:val="-18"/>
        </w:rPr>
        <w:t xml:space="preserve"> </w:t>
      </w:r>
      <w:r>
        <w:t>workplaces</w:t>
      </w:r>
      <w:r>
        <w:rPr>
          <w:spacing w:val="-14"/>
        </w:rPr>
        <w:t xml:space="preserve"> </w:t>
      </w:r>
      <w:r>
        <w:t>as</w:t>
      </w:r>
      <w:r>
        <w:rPr>
          <w:spacing w:val="-17"/>
        </w:rPr>
        <w:t xml:space="preserve"> </w:t>
      </w:r>
      <w:r>
        <w:t>for</w:t>
      </w:r>
      <w:r>
        <w:rPr>
          <w:spacing w:val="-17"/>
        </w:rPr>
        <w:t xml:space="preserve"> </w:t>
      </w:r>
      <w:r>
        <w:t>campus-based</w:t>
      </w:r>
      <w:r>
        <w:rPr>
          <w:spacing w:val="-18"/>
        </w:rPr>
        <w:t xml:space="preserve"> </w:t>
      </w:r>
      <w:r>
        <w:t>workplaces.</w:t>
      </w:r>
    </w:p>
    <w:p w14:paraId="5A7F7132" w14:textId="77777777" w:rsidR="005337EF" w:rsidRDefault="005337EF">
      <w:pPr>
        <w:pStyle w:val="BodyText"/>
      </w:pPr>
    </w:p>
    <w:p w14:paraId="6626659A" w14:textId="77777777" w:rsidR="005337EF" w:rsidRDefault="00000000">
      <w:pPr>
        <w:pStyle w:val="BodyText"/>
        <w:ind w:left="232"/>
      </w:pPr>
      <w:r>
        <w:t>Prior to a staff member being granted approval to commence regular home-based work, the following steps</w:t>
      </w:r>
      <w:r>
        <w:rPr>
          <w:spacing w:val="-10"/>
        </w:rPr>
        <w:t xml:space="preserve"> </w:t>
      </w:r>
      <w:r>
        <w:t>must</w:t>
      </w:r>
    </w:p>
    <w:p w14:paraId="6A14A800" w14:textId="77777777" w:rsidR="005337EF" w:rsidRDefault="005337EF">
      <w:pPr>
        <w:sectPr w:rsidR="005337EF">
          <w:pgSz w:w="12240" w:h="15840"/>
          <w:pgMar w:top="1140" w:right="780" w:bottom="1180" w:left="900" w:header="0" w:footer="994" w:gutter="0"/>
          <w:cols w:space="720"/>
        </w:sectPr>
      </w:pPr>
    </w:p>
    <w:p w14:paraId="357DE6C9" w14:textId="77777777" w:rsidR="005337EF" w:rsidRDefault="00000000">
      <w:pPr>
        <w:pStyle w:val="BodyText"/>
        <w:spacing w:before="73"/>
        <w:ind w:left="232"/>
      </w:pPr>
      <w:r>
        <w:lastRenderedPageBreak/>
        <w:t>be complied with:</w:t>
      </w:r>
    </w:p>
    <w:p w14:paraId="3A0B7E3E" w14:textId="77777777" w:rsidR="005337EF" w:rsidRDefault="005337EF">
      <w:pPr>
        <w:pStyle w:val="BodyText"/>
        <w:spacing w:before="10"/>
        <w:rPr>
          <w:sz w:val="19"/>
        </w:rPr>
      </w:pPr>
    </w:p>
    <w:p w14:paraId="65F6E677" w14:textId="77777777" w:rsidR="005337EF" w:rsidRDefault="00000000">
      <w:pPr>
        <w:pStyle w:val="ListParagraph"/>
        <w:numPr>
          <w:ilvl w:val="0"/>
          <w:numId w:val="5"/>
        </w:numPr>
        <w:tabs>
          <w:tab w:val="left" w:pos="954"/>
        </w:tabs>
        <w:ind w:right="354"/>
        <w:jc w:val="both"/>
        <w:rPr>
          <w:sz w:val="20"/>
        </w:rPr>
      </w:pPr>
      <w:r>
        <w:rPr>
          <w:sz w:val="20"/>
        </w:rPr>
        <w:t>Details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home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used</w:t>
      </w:r>
      <w:r>
        <w:rPr>
          <w:spacing w:val="-4"/>
          <w:sz w:val="20"/>
        </w:rPr>
        <w:t xml:space="preserve"> </w:t>
      </w:r>
      <w:r>
        <w:rPr>
          <w:sz w:val="20"/>
        </w:rPr>
        <w:t>for</w:t>
      </w:r>
      <w:r>
        <w:rPr>
          <w:spacing w:val="-5"/>
          <w:sz w:val="20"/>
        </w:rPr>
        <w:t xml:space="preserve"> </w:t>
      </w:r>
      <w:r>
        <w:rPr>
          <w:sz w:val="20"/>
        </w:rPr>
        <w:t>home-based</w:t>
      </w:r>
      <w:r>
        <w:rPr>
          <w:spacing w:val="-5"/>
          <w:sz w:val="20"/>
        </w:rPr>
        <w:t xml:space="preserve"> </w:t>
      </w:r>
      <w:r>
        <w:rPr>
          <w:sz w:val="20"/>
        </w:rPr>
        <w:t>work</w:t>
      </w:r>
      <w:r>
        <w:rPr>
          <w:spacing w:val="-2"/>
          <w:sz w:val="20"/>
        </w:rPr>
        <w:t xml:space="preserve"> </w:t>
      </w:r>
      <w:r>
        <w:rPr>
          <w:sz w:val="20"/>
        </w:rPr>
        <w:t>must</w:t>
      </w:r>
      <w:r>
        <w:rPr>
          <w:spacing w:val="-4"/>
          <w:sz w:val="20"/>
        </w:rPr>
        <w:t xml:space="preserve"> </w:t>
      </w:r>
      <w:r>
        <w:rPr>
          <w:sz w:val="20"/>
        </w:rPr>
        <w:t>be</w:t>
      </w:r>
      <w:r>
        <w:rPr>
          <w:spacing w:val="-5"/>
          <w:sz w:val="20"/>
        </w:rPr>
        <w:t xml:space="preserve"> </w:t>
      </w:r>
      <w:r>
        <w:rPr>
          <w:sz w:val="20"/>
        </w:rPr>
        <w:t>clearly</w:t>
      </w:r>
      <w:r>
        <w:rPr>
          <w:spacing w:val="-3"/>
          <w:sz w:val="20"/>
        </w:rPr>
        <w:t xml:space="preserve"> </w:t>
      </w:r>
      <w:r>
        <w:rPr>
          <w:sz w:val="20"/>
        </w:rPr>
        <w:t>identified</w:t>
      </w:r>
      <w:r>
        <w:rPr>
          <w:spacing w:val="-5"/>
          <w:sz w:val="20"/>
        </w:rPr>
        <w:t xml:space="preserve"> </w:t>
      </w:r>
      <w:r>
        <w:rPr>
          <w:sz w:val="20"/>
        </w:rPr>
        <w:t>and</w:t>
      </w:r>
      <w:r>
        <w:rPr>
          <w:spacing w:val="-5"/>
          <w:sz w:val="20"/>
        </w:rPr>
        <w:t xml:space="preserve"> </w:t>
      </w:r>
      <w:r>
        <w:rPr>
          <w:sz w:val="20"/>
        </w:rPr>
        <w:t>recorded</w:t>
      </w:r>
      <w:r>
        <w:rPr>
          <w:spacing w:val="-5"/>
          <w:sz w:val="20"/>
        </w:rPr>
        <w:t xml:space="preserve"> </w:t>
      </w:r>
      <w:r>
        <w:rPr>
          <w:sz w:val="20"/>
        </w:rPr>
        <w:t>in the WFH Agreement. The designated work area must be a distinct section or part of the</w:t>
      </w:r>
      <w:r>
        <w:rPr>
          <w:spacing w:val="-12"/>
          <w:sz w:val="20"/>
        </w:rPr>
        <w:t xml:space="preserve"> </w:t>
      </w:r>
      <w:r>
        <w:rPr>
          <w:sz w:val="20"/>
        </w:rPr>
        <w:t>home.</w:t>
      </w:r>
    </w:p>
    <w:p w14:paraId="4BF44A2E" w14:textId="77777777" w:rsidR="005337EF" w:rsidRDefault="005337EF">
      <w:pPr>
        <w:pStyle w:val="BodyText"/>
        <w:spacing w:before="1"/>
      </w:pPr>
    </w:p>
    <w:p w14:paraId="75CEB693" w14:textId="77777777" w:rsidR="005337EF" w:rsidRDefault="00000000">
      <w:pPr>
        <w:pStyle w:val="ListParagraph"/>
        <w:numPr>
          <w:ilvl w:val="0"/>
          <w:numId w:val="5"/>
        </w:numPr>
        <w:tabs>
          <w:tab w:val="left" w:pos="954"/>
        </w:tabs>
        <w:ind w:right="351"/>
        <w:jc w:val="both"/>
        <w:rPr>
          <w:sz w:val="20"/>
        </w:rPr>
      </w:pPr>
      <w:r>
        <w:rPr>
          <w:sz w:val="20"/>
        </w:rPr>
        <w:t>The</w:t>
      </w:r>
      <w:r>
        <w:rPr>
          <w:spacing w:val="-16"/>
          <w:sz w:val="20"/>
        </w:rPr>
        <w:t xml:space="preserve"> </w:t>
      </w:r>
      <w:r>
        <w:rPr>
          <w:sz w:val="20"/>
        </w:rPr>
        <w:t>staff</w:t>
      </w:r>
      <w:r>
        <w:rPr>
          <w:spacing w:val="-12"/>
          <w:sz w:val="20"/>
        </w:rPr>
        <w:t xml:space="preserve"> </w:t>
      </w:r>
      <w:r>
        <w:rPr>
          <w:sz w:val="20"/>
        </w:rPr>
        <w:t>member</w:t>
      </w:r>
      <w:r>
        <w:rPr>
          <w:spacing w:val="-11"/>
          <w:sz w:val="20"/>
        </w:rPr>
        <w:t xml:space="preserve"> </w:t>
      </w:r>
      <w:r>
        <w:rPr>
          <w:sz w:val="20"/>
        </w:rPr>
        <w:t>must</w:t>
      </w:r>
      <w:r>
        <w:rPr>
          <w:spacing w:val="-13"/>
          <w:sz w:val="20"/>
        </w:rPr>
        <w:t xml:space="preserve"> </w:t>
      </w:r>
      <w:r>
        <w:rPr>
          <w:sz w:val="20"/>
        </w:rPr>
        <w:t>read</w:t>
      </w:r>
      <w:r>
        <w:rPr>
          <w:spacing w:val="-14"/>
          <w:sz w:val="20"/>
        </w:rPr>
        <w:t xml:space="preserve"> </w:t>
      </w:r>
      <w:r>
        <w:rPr>
          <w:sz w:val="20"/>
        </w:rPr>
        <w:t>and</w:t>
      </w:r>
      <w:r>
        <w:rPr>
          <w:spacing w:val="-13"/>
          <w:sz w:val="20"/>
        </w:rPr>
        <w:t xml:space="preserve"> </w:t>
      </w:r>
      <w:r>
        <w:rPr>
          <w:sz w:val="20"/>
        </w:rPr>
        <w:t>comply</w:t>
      </w:r>
      <w:r>
        <w:rPr>
          <w:spacing w:val="-13"/>
          <w:sz w:val="20"/>
        </w:rPr>
        <w:t xml:space="preserve"> </w:t>
      </w:r>
      <w:r>
        <w:rPr>
          <w:sz w:val="20"/>
        </w:rPr>
        <w:t>with</w:t>
      </w:r>
      <w:r>
        <w:rPr>
          <w:spacing w:val="-13"/>
          <w:sz w:val="20"/>
        </w:rPr>
        <w:t xml:space="preserve"> </w:t>
      </w:r>
      <w:r>
        <w:rPr>
          <w:sz w:val="20"/>
        </w:rPr>
        <w:t>the</w:t>
      </w:r>
      <w:r>
        <w:rPr>
          <w:spacing w:val="-12"/>
          <w:sz w:val="20"/>
        </w:rPr>
        <w:t xml:space="preserve"> </w:t>
      </w:r>
      <w:r>
        <w:rPr>
          <w:sz w:val="20"/>
        </w:rPr>
        <w:t>University’s</w:t>
      </w:r>
      <w:r>
        <w:rPr>
          <w:color w:val="0000FF"/>
          <w:spacing w:val="-9"/>
          <w:sz w:val="20"/>
        </w:rPr>
        <w:t xml:space="preserve"> </w:t>
      </w:r>
      <w:r>
        <w:rPr>
          <w:color w:val="0000FF"/>
          <w:sz w:val="20"/>
          <w:u w:val="single" w:color="0000FF"/>
        </w:rPr>
        <w:t>Work</w:t>
      </w:r>
      <w:r>
        <w:rPr>
          <w:color w:val="0000FF"/>
          <w:spacing w:val="-12"/>
          <w:sz w:val="20"/>
          <w:u w:val="single" w:color="0000FF"/>
        </w:rPr>
        <w:t xml:space="preserve"> </w:t>
      </w:r>
      <w:r>
        <w:rPr>
          <w:color w:val="0000FF"/>
          <w:sz w:val="20"/>
          <w:u w:val="single" w:color="0000FF"/>
        </w:rPr>
        <w:t>Health</w:t>
      </w:r>
      <w:r>
        <w:rPr>
          <w:color w:val="0000FF"/>
          <w:spacing w:val="-15"/>
          <w:sz w:val="20"/>
          <w:u w:val="single" w:color="0000FF"/>
        </w:rPr>
        <w:t xml:space="preserve"> </w:t>
      </w:r>
      <w:r>
        <w:rPr>
          <w:color w:val="0000FF"/>
          <w:sz w:val="20"/>
          <w:u w:val="single" w:color="0000FF"/>
        </w:rPr>
        <w:t>and</w:t>
      </w:r>
      <w:r>
        <w:rPr>
          <w:color w:val="0000FF"/>
          <w:spacing w:val="-12"/>
          <w:sz w:val="20"/>
          <w:u w:val="single" w:color="0000FF"/>
        </w:rPr>
        <w:t xml:space="preserve"> </w:t>
      </w:r>
      <w:r>
        <w:rPr>
          <w:color w:val="0000FF"/>
          <w:sz w:val="20"/>
          <w:u w:val="single" w:color="0000FF"/>
        </w:rPr>
        <w:t>Safety</w:t>
      </w:r>
      <w:r>
        <w:rPr>
          <w:color w:val="0000FF"/>
          <w:spacing w:val="-14"/>
          <w:sz w:val="20"/>
          <w:u w:val="single" w:color="0000FF"/>
        </w:rPr>
        <w:t xml:space="preserve"> </w:t>
      </w:r>
      <w:r>
        <w:rPr>
          <w:color w:val="0000FF"/>
          <w:sz w:val="20"/>
          <w:u w:val="single" w:color="0000FF"/>
        </w:rPr>
        <w:t>Policy</w:t>
      </w:r>
      <w:r>
        <w:rPr>
          <w:color w:val="0000FF"/>
          <w:spacing w:val="-12"/>
          <w:sz w:val="20"/>
        </w:rPr>
        <w:t xml:space="preserve"> </w:t>
      </w:r>
      <w:r>
        <w:rPr>
          <w:sz w:val="20"/>
        </w:rPr>
        <w:t>and</w:t>
      </w:r>
      <w:r>
        <w:rPr>
          <w:spacing w:val="-14"/>
          <w:sz w:val="20"/>
        </w:rPr>
        <w:t xml:space="preserve"> </w:t>
      </w:r>
      <w:r>
        <w:rPr>
          <w:sz w:val="20"/>
        </w:rPr>
        <w:t>complete the</w:t>
      </w:r>
      <w:r>
        <w:rPr>
          <w:color w:val="0000FF"/>
          <w:sz w:val="20"/>
        </w:rPr>
        <w:t xml:space="preserve"> </w:t>
      </w:r>
      <w:hyperlink r:id="rId14">
        <w:r>
          <w:rPr>
            <w:color w:val="0000FF"/>
            <w:sz w:val="20"/>
            <w:u w:val="single" w:color="0000FF"/>
          </w:rPr>
          <w:t>Working from Home - WHS Checklist</w:t>
        </w:r>
        <w:r>
          <w:rPr>
            <w:color w:val="0000FF"/>
            <w:sz w:val="20"/>
          </w:rPr>
          <w:t xml:space="preserve"> </w:t>
        </w:r>
      </w:hyperlink>
      <w:r>
        <w:rPr>
          <w:sz w:val="20"/>
        </w:rPr>
        <w:t>(</w:t>
      </w:r>
      <w:r>
        <w:rPr>
          <w:b/>
          <w:sz w:val="20"/>
        </w:rPr>
        <w:t>the Checklist</w:t>
      </w:r>
      <w:r>
        <w:rPr>
          <w:sz w:val="20"/>
        </w:rPr>
        <w:t>). The completed checklist must be forwarded to the staff member’s Supervisor together with the</w:t>
      </w:r>
      <w:r>
        <w:rPr>
          <w:spacing w:val="-5"/>
          <w:sz w:val="20"/>
        </w:rPr>
        <w:t xml:space="preserve"> </w:t>
      </w:r>
      <w:r>
        <w:rPr>
          <w:sz w:val="20"/>
        </w:rPr>
        <w:t>application.</w:t>
      </w:r>
    </w:p>
    <w:p w14:paraId="163F2CE0" w14:textId="77777777" w:rsidR="005337EF" w:rsidRDefault="005337EF">
      <w:pPr>
        <w:pStyle w:val="BodyText"/>
      </w:pPr>
    </w:p>
    <w:p w14:paraId="10A95070" w14:textId="77777777" w:rsidR="005337EF" w:rsidRDefault="00000000">
      <w:pPr>
        <w:pStyle w:val="BodyText"/>
        <w:ind w:left="953" w:right="354"/>
        <w:jc w:val="both"/>
      </w:pPr>
      <w:r>
        <w:t>It is highly recommended that where the majority of home-based work will be of a clerical or computer based</w:t>
      </w:r>
      <w:r>
        <w:rPr>
          <w:spacing w:val="-9"/>
        </w:rPr>
        <w:t xml:space="preserve"> </w:t>
      </w:r>
      <w:r>
        <w:t>nature</w:t>
      </w:r>
      <w:r>
        <w:rPr>
          <w:spacing w:val="-9"/>
        </w:rPr>
        <w:t xml:space="preserve"> </w:t>
      </w:r>
      <w:r>
        <w:t>that</w:t>
      </w:r>
      <w:r>
        <w:rPr>
          <w:spacing w:val="-8"/>
        </w:rPr>
        <w:t xml:space="preserve"> </w:t>
      </w:r>
      <w:r>
        <w:t>the</w:t>
      </w:r>
      <w:r>
        <w:rPr>
          <w:spacing w:val="-9"/>
        </w:rPr>
        <w:t xml:space="preserve"> </w:t>
      </w:r>
      <w:r>
        <w:t>staff</w:t>
      </w:r>
      <w:r>
        <w:rPr>
          <w:spacing w:val="-8"/>
        </w:rPr>
        <w:t xml:space="preserve"> </w:t>
      </w:r>
      <w:r>
        <w:t>member</w:t>
      </w:r>
      <w:r>
        <w:rPr>
          <w:spacing w:val="-9"/>
        </w:rPr>
        <w:t xml:space="preserve"> </w:t>
      </w:r>
      <w:r>
        <w:t>review</w:t>
      </w:r>
      <w:r>
        <w:rPr>
          <w:spacing w:val="-7"/>
        </w:rPr>
        <w:t xml:space="preserve"> </w:t>
      </w:r>
      <w:r>
        <w:t>and</w:t>
      </w:r>
      <w:r>
        <w:rPr>
          <w:spacing w:val="-8"/>
        </w:rPr>
        <w:t xml:space="preserve"> </w:t>
      </w:r>
      <w:r>
        <w:t>assess</w:t>
      </w:r>
      <w:r>
        <w:rPr>
          <w:spacing w:val="-9"/>
        </w:rPr>
        <w:t xml:space="preserve"> </w:t>
      </w:r>
      <w:r>
        <w:t>their</w:t>
      </w:r>
      <w:r>
        <w:rPr>
          <w:spacing w:val="-8"/>
        </w:rPr>
        <w:t xml:space="preserve"> </w:t>
      </w:r>
      <w:r>
        <w:t>home</w:t>
      </w:r>
      <w:r>
        <w:rPr>
          <w:spacing w:val="-8"/>
        </w:rPr>
        <w:t xml:space="preserve"> </w:t>
      </w:r>
      <w:r>
        <w:t>based</w:t>
      </w:r>
      <w:r>
        <w:rPr>
          <w:spacing w:val="-8"/>
        </w:rPr>
        <w:t xml:space="preserve"> </w:t>
      </w:r>
      <w:r>
        <w:t>work</w:t>
      </w:r>
      <w:r>
        <w:rPr>
          <w:spacing w:val="-8"/>
        </w:rPr>
        <w:t xml:space="preserve"> </w:t>
      </w:r>
      <w:r>
        <w:t>environment in</w:t>
      </w:r>
      <w:r>
        <w:rPr>
          <w:spacing w:val="-10"/>
        </w:rPr>
        <w:t xml:space="preserve"> </w:t>
      </w:r>
      <w:r>
        <w:t xml:space="preserve">accordance with the </w:t>
      </w:r>
      <w:hyperlink r:id="rId15">
        <w:r>
          <w:rPr>
            <w:color w:val="0000FF"/>
            <w:u w:val="single" w:color="0000FF"/>
          </w:rPr>
          <w:t>guidelines on setting up your workstation</w:t>
        </w:r>
        <w:r>
          <w:rPr>
            <w:color w:val="0000FF"/>
          </w:rPr>
          <w:t xml:space="preserve"> </w:t>
        </w:r>
      </w:hyperlink>
      <w:r>
        <w:t>available on the WHS website.</w:t>
      </w:r>
    </w:p>
    <w:p w14:paraId="4A7FA1F8" w14:textId="77777777" w:rsidR="005337EF" w:rsidRDefault="005337EF">
      <w:pPr>
        <w:pStyle w:val="BodyText"/>
        <w:spacing w:before="10"/>
        <w:rPr>
          <w:sz w:val="11"/>
        </w:rPr>
      </w:pPr>
    </w:p>
    <w:p w14:paraId="1D75734C" w14:textId="77777777" w:rsidR="005337EF" w:rsidRDefault="00000000">
      <w:pPr>
        <w:pStyle w:val="ListParagraph"/>
        <w:numPr>
          <w:ilvl w:val="0"/>
          <w:numId w:val="5"/>
        </w:numPr>
        <w:tabs>
          <w:tab w:val="left" w:pos="954"/>
        </w:tabs>
        <w:spacing w:before="93"/>
        <w:ind w:right="352"/>
        <w:jc w:val="both"/>
        <w:rPr>
          <w:sz w:val="20"/>
        </w:rPr>
      </w:pPr>
      <w:r>
        <w:rPr>
          <w:sz w:val="20"/>
        </w:rPr>
        <w:t>The</w:t>
      </w:r>
      <w:r>
        <w:rPr>
          <w:spacing w:val="-8"/>
          <w:sz w:val="20"/>
        </w:rPr>
        <w:t xml:space="preserve"> </w:t>
      </w:r>
      <w:r>
        <w:rPr>
          <w:sz w:val="20"/>
        </w:rPr>
        <w:t>Supervisor</w:t>
      </w:r>
      <w:r>
        <w:rPr>
          <w:spacing w:val="-6"/>
          <w:sz w:val="20"/>
        </w:rPr>
        <w:t xml:space="preserve"> </w:t>
      </w:r>
      <w:r>
        <w:rPr>
          <w:sz w:val="20"/>
        </w:rPr>
        <w:t>must</w:t>
      </w:r>
      <w:r>
        <w:rPr>
          <w:spacing w:val="-10"/>
          <w:sz w:val="20"/>
        </w:rPr>
        <w:t xml:space="preserve"> </w:t>
      </w:r>
      <w:r>
        <w:rPr>
          <w:sz w:val="20"/>
        </w:rPr>
        <w:t>review</w:t>
      </w:r>
      <w:r>
        <w:rPr>
          <w:spacing w:val="-9"/>
          <w:sz w:val="20"/>
        </w:rPr>
        <w:t xml:space="preserve"> </w:t>
      </w:r>
      <w:r>
        <w:rPr>
          <w:sz w:val="20"/>
        </w:rPr>
        <w:t>the</w:t>
      </w:r>
      <w:r>
        <w:rPr>
          <w:spacing w:val="-10"/>
          <w:sz w:val="20"/>
        </w:rPr>
        <w:t xml:space="preserve"> </w:t>
      </w:r>
      <w:r>
        <w:rPr>
          <w:sz w:val="20"/>
        </w:rPr>
        <w:t>Checklist(s)</w:t>
      </w:r>
      <w:r>
        <w:rPr>
          <w:spacing w:val="-8"/>
          <w:sz w:val="20"/>
        </w:rPr>
        <w:t xml:space="preserve"> </w:t>
      </w:r>
      <w:r>
        <w:rPr>
          <w:sz w:val="20"/>
        </w:rPr>
        <w:t>to</w:t>
      </w:r>
      <w:r>
        <w:rPr>
          <w:spacing w:val="-8"/>
          <w:sz w:val="20"/>
        </w:rPr>
        <w:t xml:space="preserve"> </w:t>
      </w:r>
      <w:r>
        <w:rPr>
          <w:sz w:val="20"/>
        </w:rPr>
        <w:t>assess</w:t>
      </w:r>
      <w:r>
        <w:rPr>
          <w:spacing w:val="-8"/>
          <w:sz w:val="20"/>
        </w:rPr>
        <w:t xml:space="preserve"> </w:t>
      </w:r>
      <w:r>
        <w:rPr>
          <w:sz w:val="20"/>
        </w:rPr>
        <w:t>compliance</w:t>
      </w:r>
      <w:r>
        <w:rPr>
          <w:spacing w:val="-8"/>
          <w:sz w:val="20"/>
        </w:rPr>
        <w:t xml:space="preserve"> </w:t>
      </w:r>
      <w:r>
        <w:rPr>
          <w:sz w:val="20"/>
        </w:rPr>
        <w:t>and</w:t>
      </w:r>
      <w:r>
        <w:rPr>
          <w:spacing w:val="-7"/>
          <w:sz w:val="20"/>
        </w:rPr>
        <w:t xml:space="preserve"> </w:t>
      </w:r>
      <w:r>
        <w:rPr>
          <w:sz w:val="20"/>
        </w:rPr>
        <w:t>determine</w:t>
      </w:r>
      <w:r>
        <w:rPr>
          <w:spacing w:val="-6"/>
          <w:sz w:val="20"/>
        </w:rPr>
        <w:t xml:space="preserve"> </w:t>
      </w:r>
      <w:r>
        <w:rPr>
          <w:sz w:val="20"/>
        </w:rPr>
        <w:t>suitability</w:t>
      </w:r>
      <w:r>
        <w:rPr>
          <w:spacing w:val="-6"/>
          <w:sz w:val="20"/>
        </w:rPr>
        <w:t xml:space="preserve"> </w:t>
      </w:r>
      <w:r>
        <w:rPr>
          <w:sz w:val="20"/>
        </w:rPr>
        <w:t>for</w:t>
      </w:r>
      <w:r>
        <w:rPr>
          <w:spacing w:val="-10"/>
          <w:sz w:val="20"/>
        </w:rPr>
        <w:t xml:space="preserve"> </w:t>
      </w:r>
      <w:r>
        <w:rPr>
          <w:sz w:val="20"/>
        </w:rPr>
        <w:t>the</w:t>
      </w:r>
      <w:r>
        <w:rPr>
          <w:spacing w:val="2"/>
          <w:sz w:val="20"/>
        </w:rPr>
        <w:t xml:space="preserve"> </w:t>
      </w:r>
      <w:r>
        <w:rPr>
          <w:sz w:val="20"/>
        </w:rPr>
        <w:t>home- based</w:t>
      </w:r>
      <w:r>
        <w:rPr>
          <w:spacing w:val="-2"/>
          <w:sz w:val="20"/>
        </w:rPr>
        <w:t xml:space="preserve"> </w:t>
      </w:r>
      <w:r>
        <w:rPr>
          <w:sz w:val="20"/>
        </w:rPr>
        <w:t>worksite.</w:t>
      </w:r>
    </w:p>
    <w:p w14:paraId="3DD4FA09" w14:textId="77777777" w:rsidR="005337EF" w:rsidRDefault="005337EF">
      <w:pPr>
        <w:pStyle w:val="BodyText"/>
        <w:spacing w:before="1"/>
      </w:pPr>
    </w:p>
    <w:p w14:paraId="2E88F36D" w14:textId="77777777" w:rsidR="005337EF" w:rsidRDefault="00000000">
      <w:pPr>
        <w:pStyle w:val="ListParagraph"/>
        <w:numPr>
          <w:ilvl w:val="0"/>
          <w:numId w:val="5"/>
        </w:numPr>
        <w:tabs>
          <w:tab w:val="left" w:pos="954"/>
        </w:tabs>
        <w:ind w:right="350"/>
        <w:jc w:val="both"/>
        <w:rPr>
          <w:sz w:val="20"/>
        </w:rPr>
      </w:pPr>
      <w:proofErr w:type="gramStart"/>
      <w:r>
        <w:rPr>
          <w:sz w:val="20"/>
        </w:rPr>
        <w:t>In the event that</w:t>
      </w:r>
      <w:proofErr w:type="gramEnd"/>
      <w:r>
        <w:rPr>
          <w:sz w:val="20"/>
        </w:rPr>
        <w:t xml:space="preserve"> the proposed home-based arrangements do not satisfy the applicable WHS standards, approval</w:t>
      </w:r>
      <w:r>
        <w:rPr>
          <w:spacing w:val="-11"/>
          <w:sz w:val="20"/>
        </w:rPr>
        <w:t xml:space="preserve"> </w:t>
      </w:r>
      <w:r>
        <w:rPr>
          <w:sz w:val="20"/>
        </w:rPr>
        <w:t>will</w:t>
      </w:r>
      <w:r>
        <w:rPr>
          <w:spacing w:val="-8"/>
          <w:sz w:val="20"/>
        </w:rPr>
        <w:t xml:space="preserve"> </w:t>
      </w:r>
      <w:r>
        <w:rPr>
          <w:sz w:val="20"/>
        </w:rPr>
        <w:t>not</w:t>
      </w:r>
      <w:r>
        <w:rPr>
          <w:spacing w:val="-7"/>
          <w:sz w:val="20"/>
        </w:rPr>
        <w:t xml:space="preserve"> </w:t>
      </w:r>
      <w:r>
        <w:rPr>
          <w:sz w:val="20"/>
        </w:rPr>
        <w:t>be</w:t>
      </w:r>
      <w:r>
        <w:rPr>
          <w:spacing w:val="-8"/>
          <w:sz w:val="20"/>
        </w:rPr>
        <w:t xml:space="preserve"> </w:t>
      </w:r>
      <w:r>
        <w:rPr>
          <w:sz w:val="20"/>
        </w:rPr>
        <w:t>given</w:t>
      </w:r>
      <w:r>
        <w:rPr>
          <w:spacing w:val="-9"/>
          <w:sz w:val="20"/>
        </w:rPr>
        <w:t xml:space="preserve"> </w:t>
      </w:r>
      <w:r>
        <w:rPr>
          <w:sz w:val="20"/>
        </w:rPr>
        <w:t>for</w:t>
      </w:r>
      <w:r>
        <w:rPr>
          <w:spacing w:val="-8"/>
          <w:sz w:val="20"/>
        </w:rPr>
        <w:t xml:space="preserve"> </w:t>
      </w:r>
      <w:r>
        <w:rPr>
          <w:sz w:val="20"/>
        </w:rPr>
        <w:t>home-based</w:t>
      </w:r>
      <w:r>
        <w:rPr>
          <w:spacing w:val="-9"/>
          <w:sz w:val="20"/>
        </w:rPr>
        <w:t xml:space="preserve"> </w:t>
      </w:r>
      <w:r>
        <w:rPr>
          <w:sz w:val="20"/>
        </w:rPr>
        <w:t>work</w:t>
      </w:r>
      <w:r>
        <w:rPr>
          <w:spacing w:val="-7"/>
          <w:sz w:val="20"/>
        </w:rPr>
        <w:t xml:space="preserve"> </w:t>
      </w:r>
      <w:r>
        <w:rPr>
          <w:sz w:val="20"/>
        </w:rPr>
        <w:t>arrangements.</w:t>
      </w:r>
      <w:r>
        <w:rPr>
          <w:spacing w:val="-8"/>
          <w:sz w:val="20"/>
        </w:rPr>
        <w:t xml:space="preserve"> </w:t>
      </w:r>
      <w:r>
        <w:rPr>
          <w:sz w:val="20"/>
        </w:rPr>
        <w:t>When</w:t>
      </w:r>
      <w:r>
        <w:rPr>
          <w:spacing w:val="-7"/>
          <w:sz w:val="20"/>
        </w:rPr>
        <w:t xml:space="preserve"> </w:t>
      </w:r>
      <w:r>
        <w:rPr>
          <w:sz w:val="20"/>
        </w:rPr>
        <w:t>the</w:t>
      </w:r>
      <w:r>
        <w:rPr>
          <w:spacing w:val="-7"/>
          <w:sz w:val="20"/>
        </w:rPr>
        <w:t xml:space="preserve"> </w:t>
      </w:r>
      <w:r>
        <w:rPr>
          <w:sz w:val="20"/>
        </w:rPr>
        <w:t>Supervisor</w:t>
      </w:r>
      <w:r>
        <w:rPr>
          <w:spacing w:val="-8"/>
          <w:sz w:val="20"/>
        </w:rPr>
        <w:t xml:space="preserve"> </w:t>
      </w:r>
      <w:r>
        <w:rPr>
          <w:sz w:val="20"/>
        </w:rPr>
        <w:t>is</w:t>
      </w:r>
      <w:r>
        <w:rPr>
          <w:spacing w:val="-9"/>
          <w:sz w:val="20"/>
        </w:rPr>
        <w:t xml:space="preserve"> </w:t>
      </w:r>
      <w:r>
        <w:rPr>
          <w:sz w:val="20"/>
        </w:rPr>
        <w:t>satisfied</w:t>
      </w:r>
      <w:r>
        <w:rPr>
          <w:spacing w:val="-9"/>
          <w:sz w:val="20"/>
        </w:rPr>
        <w:t xml:space="preserve"> </w:t>
      </w:r>
      <w:r>
        <w:rPr>
          <w:sz w:val="20"/>
        </w:rPr>
        <w:t>that</w:t>
      </w:r>
      <w:r>
        <w:rPr>
          <w:spacing w:val="-1"/>
          <w:sz w:val="20"/>
        </w:rPr>
        <w:t xml:space="preserve"> </w:t>
      </w:r>
      <w:r>
        <w:rPr>
          <w:sz w:val="20"/>
        </w:rPr>
        <w:t>WHS risks</w:t>
      </w:r>
      <w:r>
        <w:rPr>
          <w:spacing w:val="-7"/>
          <w:sz w:val="20"/>
        </w:rPr>
        <w:t xml:space="preserve"> </w:t>
      </w:r>
      <w:r>
        <w:rPr>
          <w:sz w:val="20"/>
        </w:rPr>
        <w:t>associated</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staff</w:t>
      </w:r>
      <w:r>
        <w:rPr>
          <w:spacing w:val="-5"/>
          <w:sz w:val="20"/>
        </w:rPr>
        <w:t xml:space="preserve"> </w:t>
      </w:r>
      <w:r>
        <w:rPr>
          <w:sz w:val="20"/>
        </w:rPr>
        <w:t>member</w:t>
      </w:r>
      <w:r>
        <w:rPr>
          <w:spacing w:val="-5"/>
          <w:sz w:val="20"/>
        </w:rPr>
        <w:t xml:space="preserve"> </w:t>
      </w:r>
      <w:r>
        <w:rPr>
          <w:sz w:val="20"/>
        </w:rPr>
        <w:t>undertaking</w:t>
      </w:r>
      <w:r>
        <w:rPr>
          <w:spacing w:val="-8"/>
          <w:sz w:val="20"/>
        </w:rPr>
        <w:t xml:space="preserve"> </w:t>
      </w:r>
      <w:r>
        <w:rPr>
          <w:sz w:val="20"/>
        </w:rPr>
        <w:t>work</w:t>
      </w:r>
      <w:r>
        <w:rPr>
          <w:spacing w:val="-7"/>
          <w:sz w:val="20"/>
        </w:rPr>
        <w:t xml:space="preserve"> </w:t>
      </w:r>
      <w:r>
        <w:rPr>
          <w:sz w:val="20"/>
        </w:rPr>
        <w:t>from</w:t>
      </w:r>
      <w:r>
        <w:rPr>
          <w:spacing w:val="-8"/>
          <w:sz w:val="20"/>
        </w:rPr>
        <w:t xml:space="preserve"> </w:t>
      </w:r>
      <w:r>
        <w:rPr>
          <w:sz w:val="20"/>
        </w:rPr>
        <w:t>their</w:t>
      </w:r>
      <w:r>
        <w:rPr>
          <w:spacing w:val="-7"/>
          <w:sz w:val="20"/>
        </w:rPr>
        <w:t xml:space="preserve"> </w:t>
      </w:r>
      <w:r>
        <w:rPr>
          <w:sz w:val="20"/>
        </w:rPr>
        <w:t>home-base</w:t>
      </w:r>
      <w:r>
        <w:rPr>
          <w:spacing w:val="-8"/>
          <w:sz w:val="20"/>
        </w:rPr>
        <w:t xml:space="preserve"> </w:t>
      </w:r>
      <w:r>
        <w:rPr>
          <w:sz w:val="20"/>
        </w:rPr>
        <w:t>are</w:t>
      </w:r>
      <w:r>
        <w:rPr>
          <w:spacing w:val="-5"/>
          <w:sz w:val="20"/>
        </w:rPr>
        <w:t xml:space="preserve"> </w:t>
      </w:r>
      <w:r>
        <w:rPr>
          <w:sz w:val="20"/>
        </w:rPr>
        <w:t>properly</w:t>
      </w:r>
      <w:r>
        <w:rPr>
          <w:spacing w:val="-7"/>
          <w:sz w:val="20"/>
        </w:rPr>
        <w:t xml:space="preserve"> </w:t>
      </w:r>
      <w:r>
        <w:rPr>
          <w:sz w:val="20"/>
        </w:rPr>
        <w:t>managed,</w:t>
      </w:r>
      <w:r>
        <w:rPr>
          <w:spacing w:val="-8"/>
          <w:sz w:val="20"/>
        </w:rPr>
        <w:t xml:space="preserve"> </w:t>
      </w:r>
      <w:r>
        <w:rPr>
          <w:sz w:val="20"/>
        </w:rPr>
        <w:t>the Agreement and Checklist should be forwarded to the</w:t>
      </w:r>
      <w:r>
        <w:rPr>
          <w:color w:val="0000FF"/>
          <w:sz w:val="20"/>
        </w:rPr>
        <w:t xml:space="preserve"> </w:t>
      </w:r>
      <w:hyperlink r:id="rId16">
        <w:r>
          <w:rPr>
            <w:color w:val="0000FF"/>
            <w:sz w:val="20"/>
            <w:u w:val="single" w:color="0000FF"/>
          </w:rPr>
          <w:t>HR Service Centre</w:t>
        </w:r>
      </w:hyperlink>
      <w:r>
        <w:rPr>
          <w:color w:val="0000FF"/>
          <w:sz w:val="20"/>
        </w:rPr>
        <w:t xml:space="preserve"> </w:t>
      </w:r>
      <w:r>
        <w:rPr>
          <w:sz w:val="20"/>
        </w:rPr>
        <w:t>for placement on the staff member’s personnel</w:t>
      </w:r>
      <w:r>
        <w:rPr>
          <w:spacing w:val="-3"/>
          <w:sz w:val="20"/>
        </w:rPr>
        <w:t xml:space="preserve"> </w:t>
      </w:r>
      <w:r>
        <w:rPr>
          <w:sz w:val="20"/>
        </w:rPr>
        <w:t>file.</w:t>
      </w:r>
    </w:p>
    <w:p w14:paraId="56EF735D" w14:textId="77777777" w:rsidR="005337EF" w:rsidRDefault="005337EF">
      <w:pPr>
        <w:pStyle w:val="BodyText"/>
      </w:pPr>
    </w:p>
    <w:p w14:paraId="3B299DAA" w14:textId="77777777" w:rsidR="005337EF" w:rsidRDefault="00000000">
      <w:pPr>
        <w:pStyle w:val="BodyText"/>
        <w:spacing w:before="1"/>
        <w:ind w:left="232" w:right="352"/>
        <w:jc w:val="both"/>
      </w:pPr>
      <w:r>
        <w:t>If a staff member needs to make alterations to either their home-based worksite or equipment, the staff member is</w:t>
      </w:r>
      <w:r>
        <w:rPr>
          <w:spacing w:val="-4"/>
        </w:rPr>
        <w:t xml:space="preserve"> </w:t>
      </w:r>
      <w:r>
        <w:t>required</w:t>
      </w:r>
      <w:r>
        <w:rPr>
          <w:spacing w:val="-6"/>
        </w:rPr>
        <w:t xml:space="preserve"> </w:t>
      </w:r>
      <w:r>
        <w:t>to</w:t>
      </w:r>
      <w:r>
        <w:rPr>
          <w:spacing w:val="-2"/>
        </w:rPr>
        <w:t xml:space="preserve"> </w:t>
      </w:r>
      <w:r>
        <w:t>notify</w:t>
      </w:r>
      <w:r>
        <w:rPr>
          <w:spacing w:val="-4"/>
        </w:rPr>
        <w:t xml:space="preserve"> </w:t>
      </w:r>
      <w:r>
        <w:t>their</w:t>
      </w:r>
      <w:r>
        <w:rPr>
          <w:spacing w:val="-4"/>
        </w:rPr>
        <w:t xml:space="preserve"> </w:t>
      </w:r>
      <w:r>
        <w:t>Supervisor</w:t>
      </w:r>
      <w:r>
        <w:rPr>
          <w:spacing w:val="-5"/>
        </w:rPr>
        <w:t xml:space="preserve"> </w:t>
      </w:r>
      <w:r>
        <w:t>and</w:t>
      </w:r>
      <w:r>
        <w:rPr>
          <w:spacing w:val="-5"/>
        </w:rPr>
        <w:t xml:space="preserve"> </w:t>
      </w:r>
      <w:r>
        <w:t>complete</w:t>
      </w:r>
      <w:r>
        <w:rPr>
          <w:spacing w:val="-1"/>
        </w:rPr>
        <w:t xml:space="preserve"> </w:t>
      </w:r>
      <w:r>
        <w:t>a</w:t>
      </w:r>
      <w:r>
        <w:rPr>
          <w:spacing w:val="-5"/>
        </w:rPr>
        <w:t xml:space="preserve"> </w:t>
      </w:r>
      <w:r>
        <w:t>new</w:t>
      </w:r>
      <w:r>
        <w:rPr>
          <w:spacing w:val="-5"/>
        </w:rPr>
        <w:t xml:space="preserve"> </w:t>
      </w:r>
      <w:hyperlink r:id="rId17">
        <w:r>
          <w:rPr>
            <w:color w:val="0000FF"/>
            <w:u w:val="single" w:color="0000FF"/>
          </w:rPr>
          <w:t>Working</w:t>
        </w:r>
        <w:r>
          <w:rPr>
            <w:color w:val="0000FF"/>
            <w:spacing w:val="-6"/>
            <w:u w:val="single" w:color="0000FF"/>
          </w:rPr>
          <w:t xml:space="preserve"> </w:t>
        </w:r>
        <w:r>
          <w:rPr>
            <w:color w:val="0000FF"/>
            <w:u w:val="single" w:color="0000FF"/>
          </w:rPr>
          <w:t>from</w:t>
        </w:r>
        <w:r>
          <w:rPr>
            <w:color w:val="0000FF"/>
            <w:spacing w:val="-2"/>
            <w:u w:val="single" w:color="0000FF"/>
          </w:rPr>
          <w:t xml:space="preserve"> </w:t>
        </w:r>
        <w:r>
          <w:rPr>
            <w:color w:val="0000FF"/>
            <w:u w:val="single" w:color="0000FF"/>
          </w:rPr>
          <w:t>Home</w:t>
        </w:r>
        <w:r>
          <w:rPr>
            <w:color w:val="0000FF"/>
            <w:spacing w:val="-5"/>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WHS</w:t>
        </w:r>
        <w:r>
          <w:rPr>
            <w:color w:val="0000FF"/>
            <w:spacing w:val="-6"/>
            <w:u w:val="single" w:color="0000FF"/>
          </w:rPr>
          <w:t xml:space="preserve"> </w:t>
        </w:r>
        <w:r>
          <w:rPr>
            <w:color w:val="0000FF"/>
            <w:u w:val="single" w:color="0000FF"/>
          </w:rPr>
          <w:t>Checklist</w:t>
        </w:r>
        <w:r>
          <w:rPr>
            <w:color w:val="0000FF"/>
            <w:spacing w:val="-3"/>
          </w:rPr>
          <w:t xml:space="preserve"> </w:t>
        </w:r>
      </w:hyperlink>
      <w:r>
        <w:t>and</w:t>
      </w:r>
      <w:r>
        <w:rPr>
          <w:spacing w:val="-5"/>
        </w:rPr>
        <w:t xml:space="preserve"> </w:t>
      </w:r>
      <w:r>
        <w:t>review</w:t>
      </w:r>
      <w:r>
        <w:rPr>
          <w:spacing w:val="-4"/>
        </w:rPr>
        <w:t xml:space="preserve"> </w:t>
      </w:r>
      <w:r>
        <w:t>of</w:t>
      </w:r>
      <w:r>
        <w:rPr>
          <w:spacing w:val="-3"/>
        </w:rPr>
        <w:t xml:space="preserve"> </w:t>
      </w:r>
      <w:r>
        <w:t xml:space="preserve">their home based work environment in accordance with the </w:t>
      </w:r>
      <w:hyperlink r:id="rId18">
        <w:r>
          <w:rPr>
            <w:color w:val="0000FF"/>
            <w:u w:val="single" w:color="0000FF"/>
          </w:rPr>
          <w:t>guidelines on setting up your workstation</w:t>
        </w:r>
      </w:hyperlink>
      <w:r>
        <w:rPr>
          <w:color w:val="0000FF"/>
        </w:rPr>
        <w:t xml:space="preserve"> </w:t>
      </w:r>
      <w:r>
        <w:t>prior to any changes being</w:t>
      </w:r>
      <w:r>
        <w:rPr>
          <w:spacing w:val="2"/>
        </w:rPr>
        <w:t xml:space="preserve"> </w:t>
      </w:r>
      <w:r>
        <w:t>implemented.</w:t>
      </w:r>
    </w:p>
    <w:p w14:paraId="4692454B" w14:textId="77777777" w:rsidR="005337EF" w:rsidRDefault="005337EF">
      <w:pPr>
        <w:pStyle w:val="BodyText"/>
        <w:spacing w:before="11"/>
        <w:rPr>
          <w:sz w:val="19"/>
        </w:rPr>
      </w:pPr>
    </w:p>
    <w:p w14:paraId="74793379" w14:textId="77777777" w:rsidR="005337EF" w:rsidRDefault="00000000">
      <w:pPr>
        <w:pStyle w:val="Heading2"/>
        <w:jc w:val="both"/>
        <w:rPr>
          <w:u w:val="none"/>
        </w:rPr>
      </w:pPr>
      <w:r>
        <w:rPr>
          <w:u w:val="thick"/>
        </w:rPr>
        <w:t>Equipment and Utilities used at a Home-Based Worksite</w:t>
      </w:r>
    </w:p>
    <w:p w14:paraId="68B89201" w14:textId="77777777" w:rsidR="005337EF" w:rsidRDefault="005337EF">
      <w:pPr>
        <w:pStyle w:val="BodyText"/>
        <w:rPr>
          <w:b/>
          <w:sz w:val="12"/>
        </w:rPr>
      </w:pPr>
    </w:p>
    <w:p w14:paraId="0BC623AE" w14:textId="77777777" w:rsidR="005337EF" w:rsidRDefault="00000000">
      <w:pPr>
        <w:pStyle w:val="BodyText"/>
        <w:spacing w:before="93"/>
        <w:ind w:left="232"/>
        <w:jc w:val="both"/>
      </w:pPr>
      <w:r>
        <w:t>The University provides a fully equipped work area for each staff member on campus.</w:t>
      </w:r>
    </w:p>
    <w:p w14:paraId="4B539297" w14:textId="77777777" w:rsidR="005337EF" w:rsidRDefault="005337EF">
      <w:pPr>
        <w:pStyle w:val="BodyText"/>
        <w:spacing w:before="9"/>
        <w:rPr>
          <w:sz w:val="19"/>
        </w:rPr>
      </w:pPr>
    </w:p>
    <w:p w14:paraId="602B9687" w14:textId="77777777" w:rsidR="005337EF" w:rsidRDefault="00000000">
      <w:pPr>
        <w:pStyle w:val="BodyText"/>
        <w:ind w:left="232" w:right="352"/>
        <w:jc w:val="both"/>
      </w:pPr>
      <w:r>
        <w:t>It</w:t>
      </w:r>
      <w:r>
        <w:rPr>
          <w:spacing w:val="-8"/>
        </w:rPr>
        <w:t xml:space="preserve"> </w:t>
      </w:r>
      <w:r>
        <w:t>is</w:t>
      </w:r>
      <w:r>
        <w:rPr>
          <w:spacing w:val="-6"/>
        </w:rPr>
        <w:t xml:space="preserve"> </w:t>
      </w:r>
      <w:r>
        <w:t>the</w:t>
      </w:r>
      <w:r>
        <w:rPr>
          <w:spacing w:val="-7"/>
        </w:rPr>
        <w:t xml:space="preserve"> </w:t>
      </w:r>
      <w:r>
        <w:t>responsibility</w:t>
      </w:r>
      <w:r>
        <w:rPr>
          <w:spacing w:val="-6"/>
        </w:rPr>
        <w:t xml:space="preserve"> </w:t>
      </w:r>
      <w:r>
        <w:t>of</w:t>
      </w:r>
      <w:r>
        <w:rPr>
          <w:spacing w:val="-5"/>
        </w:rPr>
        <w:t xml:space="preserve"> </w:t>
      </w:r>
      <w:r>
        <w:t>the</w:t>
      </w:r>
      <w:r>
        <w:rPr>
          <w:spacing w:val="-6"/>
        </w:rPr>
        <w:t xml:space="preserve"> </w:t>
      </w:r>
      <w:r>
        <w:t>staff</w:t>
      </w:r>
      <w:r>
        <w:rPr>
          <w:spacing w:val="-7"/>
        </w:rPr>
        <w:t xml:space="preserve"> </w:t>
      </w:r>
      <w:r>
        <w:t>member</w:t>
      </w:r>
      <w:r>
        <w:rPr>
          <w:spacing w:val="-6"/>
        </w:rPr>
        <w:t xml:space="preserve"> </w:t>
      </w:r>
      <w:r>
        <w:t>to</w:t>
      </w:r>
      <w:r>
        <w:rPr>
          <w:spacing w:val="-7"/>
        </w:rPr>
        <w:t xml:space="preserve"> </w:t>
      </w:r>
      <w:r>
        <w:t>establish</w:t>
      </w:r>
      <w:r>
        <w:rPr>
          <w:spacing w:val="-5"/>
        </w:rPr>
        <w:t xml:space="preserve"> </w:t>
      </w:r>
      <w:r>
        <w:t>a</w:t>
      </w:r>
      <w:r>
        <w:rPr>
          <w:spacing w:val="-6"/>
        </w:rPr>
        <w:t xml:space="preserve"> </w:t>
      </w:r>
      <w:r>
        <w:t>suitable</w:t>
      </w:r>
      <w:r>
        <w:rPr>
          <w:spacing w:val="-5"/>
        </w:rPr>
        <w:t xml:space="preserve"> </w:t>
      </w:r>
      <w:r>
        <w:t>home-based</w:t>
      </w:r>
      <w:r>
        <w:rPr>
          <w:spacing w:val="-7"/>
        </w:rPr>
        <w:t xml:space="preserve"> </w:t>
      </w:r>
      <w:r>
        <w:t>worksite.</w:t>
      </w:r>
      <w:r>
        <w:rPr>
          <w:spacing w:val="-7"/>
        </w:rPr>
        <w:t xml:space="preserve"> </w:t>
      </w:r>
      <w:r>
        <w:t>In</w:t>
      </w:r>
      <w:r>
        <w:rPr>
          <w:spacing w:val="-7"/>
        </w:rPr>
        <w:t xml:space="preserve"> </w:t>
      </w:r>
      <w:r>
        <w:t>the</w:t>
      </w:r>
      <w:r>
        <w:rPr>
          <w:spacing w:val="-6"/>
        </w:rPr>
        <w:t xml:space="preserve"> </w:t>
      </w:r>
      <w:r>
        <w:t>event</w:t>
      </w:r>
      <w:r>
        <w:rPr>
          <w:spacing w:val="-7"/>
        </w:rPr>
        <w:t xml:space="preserve"> </w:t>
      </w:r>
      <w:r>
        <w:t>that</w:t>
      </w:r>
      <w:r>
        <w:rPr>
          <w:spacing w:val="-7"/>
        </w:rPr>
        <w:t xml:space="preserve"> </w:t>
      </w:r>
      <w:r>
        <w:t>the</w:t>
      </w:r>
      <w:r>
        <w:rPr>
          <w:spacing w:val="-7"/>
        </w:rPr>
        <w:t xml:space="preserve"> </w:t>
      </w:r>
      <w:r>
        <w:t>home- based</w:t>
      </w:r>
      <w:r>
        <w:rPr>
          <w:spacing w:val="-9"/>
        </w:rPr>
        <w:t xml:space="preserve"> </w:t>
      </w:r>
      <w:r>
        <w:t>work</w:t>
      </w:r>
      <w:r>
        <w:rPr>
          <w:spacing w:val="-7"/>
        </w:rPr>
        <w:t xml:space="preserve"> </w:t>
      </w:r>
      <w:r>
        <w:t>environment</w:t>
      </w:r>
      <w:r>
        <w:rPr>
          <w:spacing w:val="-8"/>
        </w:rPr>
        <w:t xml:space="preserve"> </w:t>
      </w:r>
      <w:r>
        <w:t>does</w:t>
      </w:r>
      <w:r>
        <w:rPr>
          <w:spacing w:val="-7"/>
        </w:rPr>
        <w:t xml:space="preserve"> </w:t>
      </w:r>
      <w:r>
        <w:t>not</w:t>
      </w:r>
      <w:r>
        <w:rPr>
          <w:spacing w:val="-8"/>
        </w:rPr>
        <w:t xml:space="preserve"> </w:t>
      </w:r>
      <w:r>
        <w:t>contain</w:t>
      </w:r>
      <w:r>
        <w:rPr>
          <w:spacing w:val="-8"/>
        </w:rPr>
        <w:t xml:space="preserve"> </w:t>
      </w:r>
      <w:r>
        <w:t>all</w:t>
      </w:r>
      <w:r>
        <w:rPr>
          <w:spacing w:val="-9"/>
        </w:rPr>
        <w:t xml:space="preserve"> </w:t>
      </w:r>
      <w:r>
        <w:t>the</w:t>
      </w:r>
      <w:r>
        <w:rPr>
          <w:spacing w:val="-8"/>
        </w:rPr>
        <w:t xml:space="preserve"> </w:t>
      </w:r>
      <w:r>
        <w:t>equipment</w:t>
      </w:r>
      <w:r>
        <w:rPr>
          <w:spacing w:val="-8"/>
        </w:rPr>
        <w:t xml:space="preserve"> </w:t>
      </w:r>
      <w:r>
        <w:t>necessary</w:t>
      </w:r>
      <w:r>
        <w:rPr>
          <w:spacing w:val="-6"/>
        </w:rPr>
        <w:t xml:space="preserve"> </w:t>
      </w:r>
      <w:r>
        <w:t>to</w:t>
      </w:r>
      <w:r>
        <w:rPr>
          <w:spacing w:val="-8"/>
        </w:rPr>
        <w:t xml:space="preserve"> </w:t>
      </w:r>
      <w:r>
        <w:t>undertake</w:t>
      </w:r>
      <w:r>
        <w:rPr>
          <w:spacing w:val="-8"/>
        </w:rPr>
        <w:t xml:space="preserve"> </w:t>
      </w:r>
      <w:r>
        <w:t>the</w:t>
      </w:r>
      <w:r>
        <w:rPr>
          <w:spacing w:val="-8"/>
        </w:rPr>
        <w:t xml:space="preserve"> </w:t>
      </w:r>
      <w:r>
        <w:t>role</w:t>
      </w:r>
      <w:r>
        <w:rPr>
          <w:spacing w:val="-9"/>
        </w:rPr>
        <w:t xml:space="preserve"> </w:t>
      </w:r>
      <w:r>
        <w:t>or</w:t>
      </w:r>
      <w:r>
        <w:rPr>
          <w:spacing w:val="-7"/>
        </w:rPr>
        <w:t xml:space="preserve"> </w:t>
      </w:r>
      <w:r>
        <w:t>specific</w:t>
      </w:r>
      <w:r>
        <w:rPr>
          <w:spacing w:val="-7"/>
        </w:rPr>
        <w:t xml:space="preserve"> </w:t>
      </w:r>
      <w:r>
        <w:t>tasks</w:t>
      </w:r>
      <w:r>
        <w:rPr>
          <w:spacing w:val="-7"/>
        </w:rPr>
        <w:t xml:space="preserve"> </w:t>
      </w:r>
      <w:r>
        <w:t>from home</w:t>
      </w:r>
      <w:r>
        <w:rPr>
          <w:spacing w:val="-4"/>
        </w:rPr>
        <w:t xml:space="preserve"> </w:t>
      </w:r>
      <w:r>
        <w:t>and/or</w:t>
      </w:r>
      <w:r>
        <w:rPr>
          <w:spacing w:val="-3"/>
        </w:rPr>
        <w:t xml:space="preserve"> </w:t>
      </w:r>
      <w:r>
        <w:t>does</w:t>
      </w:r>
      <w:r>
        <w:rPr>
          <w:spacing w:val="-4"/>
        </w:rPr>
        <w:t xml:space="preserve"> </w:t>
      </w:r>
      <w:r>
        <w:t>not</w:t>
      </w:r>
      <w:r>
        <w:rPr>
          <w:spacing w:val="-3"/>
        </w:rPr>
        <w:t xml:space="preserve"> </w:t>
      </w:r>
      <w:r>
        <w:t>meet</w:t>
      </w:r>
      <w:r>
        <w:rPr>
          <w:spacing w:val="-2"/>
        </w:rPr>
        <w:t xml:space="preserve"> </w:t>
      </w:r>
      <w:r>
        <w:t>WHS</w:t>
      </w:r>
      <w:r>
        <w:rPr>
          <w:spacing w:val="-6"/>
        </w:rPr>
        <w:t xml:space="preserve"> </w:t>
      </w:r>
      <w:r>
        <w:t>requirements,</w:t>
      </w:r>
      <w:r>
        <w:rPr>
          <w:spacing w:val="-3"/>
        </w:rPr>
        <w:t xml:space="preserve"> </w:t>
      </w:r>
      <w:r>
        <w:t>a</w:t>
      </w:r>
      <w:r>
        <w:rPr>
          <w:spacing w:val="-3"/>
        </w:rPr>
        <w:t xml:space="preserve"> </w:t>
      </w:r>
      <w:r>
        <w:t>WFH</w:t>
      </w:r>
      <w:r>
        <w:rPr>
          <w:spacing w:val="-4"/>
        </w:rPr>
        <w:t xml:space="preserve"> </w:t>
      </w:r>
      <w:r>
        <w:t>Agreement</w:t>
      </w:r>
      <w:r>
        <w:rPr>
          <w:spacing w:val="-5"/>
        </w:rPr>
        <w:t xml:space="preserve"> </w:t>
      </w:r>
      <w:r>
        <w:t>will</w:t>
      </w:r>
      <w:r>
        <w:rPr>
          <w:spacing w:val="-4"/>
        </w:rPr>
        <w:t xml:space="preserve"> </w:t>
      </w:r>
      <w:r>
        <w:t>not</w:t>
      </w:r>
      <w:r>
        <w:rPr>
          <w:spacing w:val="-2"/>
        </w:rPr>
        <w:t xml:space="preserve"> </w:t>
      </w:r>
      <w:r>
        <w:t>be</w:t>
      </w:r>
      <w:r>
        <w:rPr>
          <w:spacing w:val="-6"/>
        </w:rPr>
        <w:t xml:space="preserve"> </w:t>
      </w:r>
      <w:r>
        <w:t>entered</w:t>
      </w:r>
      <w:r>
        <w:rPr>
          <w:spacing w:val="-3"/>
        </w:rPr>
        <w:t xml:space="preserve"> </w:t>
      </w:r>
      <w:proofErr w:type="gramStart"/>
      <w:r>
        <w:t>into</w:t>
      </w:r>
      <w:proofErr w:type="gramEnd"/>
      <w:r>
        <w:rPr>
          <w:spacing w:val="-4"/>
        </w:rPr>
        <w:t xml:space="preserve"> </w:t>
      </w:r>
      <w:r>
        <w:t>or</w:t>
      </w:r>
      <w:r>
        <w:rPr>
          <w:spacing w:val="-4"/>
        </w:rPr>
        <w:t xml:space="preserve"> </w:t>
      </w:r>
      <w:r>
        <w:t>it</w:t>
      </w:r>
      <w:r>
        <w:rPr>
          <w:spacing w:val="-5"/>
        </w:rPr>
        <w:t xml:space="preserve"> </w:t>
      </w:r>
      <w:r>
        <w:t>will</w:t>
      </w:r>
      <w:r>
        <w:rPr>
          <w:spacing w:val="-4"/>
        </w:rPr>
        <w:t xml:space="preserve"> </w:t>
      </w:r>
      <w:r>
        <w:t>be</w:t>
      </w:r>
      <w:r>
        <w:rPr>
          <w:spacing w:val="-4"/>
        </w:rPr>
        <w:t xml:space="preserve"> </w:t>
      </w:r>
      <w:r>
        <w:t>terminated by the</w:t>
      </w:r>
      <w:r>
        <w:rPr>
          <w:spacing w:val="-2"/>
        </w:rPr>
        <w:t xml:space="preserve"> </w:t>
      </w:r>
      <w:r>
        <w:t>University.</w:t>
      </w:r>
    </w:p>
    <w:p w14:paraId="033A938F" w14:textId="77777777" w:rsidR="005337EF" w:rsidRDefault="005337EF">
      <w:pPr>
        <w:pStyle w:val="BodyText"/>
      </w:pPr>
    </w:p>
    <w:p w14:paraId="793B989B" w14:textId="77777777" w:rsidR="005337EF" w:rsidRDefault="00000000">
      <w:pPr>
        <w:pStyle w:val="BodyText"/>
        <w:spacing w:before="1"/>
        <w:ind w:left="232" w:right="352"/>
        <w:jc w:val="both"/>
      </w:pPr>
      <w:r>
        <w:t xml:space="preserve">The cost of any utilities to perform home-based work is the expense of the staff member. In some circumstances the University may, at its sole discretion, agree to financially support the purchase of equipment or payment of utilities to support a staff member in working from home, however the University is under no obligation to provide such support and each request for assistance will be determined on a </w:t>
      </w:r>
      <w:proofErr w:type="gramStart"/>
      <w:r>
        <w:t>case by case</w:t>
      </w:r>
      <w:proofErr w:type="gramEnd"/>
      <w:r>
        <w:t xml:space="preserve"> basis. A working from home arrangement should be at least cost neutral to the University.</w:t>
      </w:r>
    </w:p>
    <w:p w14:paraId="7E5A7355" w14:textId="77777777" w:rsidR="005337EF" w:rsidRDefault="005337EF">
      <w:pPr>
        <w:pStyle w:val="BodyText"/>
      </w:pPr>
    </w:p>
    <w:p w14:paraId="6F0792EA" w14:textId="77777777" w:rsidR="005337EF" w:rsidRDefault="00000000">
      <w:pPr>
        <w:pStyle w:val="BodyText"/>
        <w:ind w:left="232" w:right="352"/>
        <w:jc w:val="both"/>
      </w:pPr>
      <w:r>
        <w:t>The need and cost of any consumables (</w:t>
      </w:r>
      <w:proofErr w:type="gramStart"/>
      <w:r>
        <w:t>e.g.</w:t>
      </w:r>
      <w:proofErr w:type="gramEnd"/>
      <w:r>
        <w:t xml:space="preserve"> stationery) must be discussed and agreed to prior to any home- based work commencing.</w:t>
      </w:r>
    </w:p>
    <w:p w14:paraId="109C11C6" w14:textId="77777777" w:rsidR="005337EF" w:rsidRDefault="005337EF">
      <w:pPr>
        <w:pStyle w:val="BodyText"/>
        <w:spacing w:before="1"/>
      </w:pPr>
    </w:p>
    <w:p w14:paraId="4E6288A9" w14:textId="77777777" w:rsidR="005337EF" w:rsidRDefault="00000000">
      <w:pPr>
        <w:pStyle w:val="BodyText"/>
        <w:ind w:left="232" w:right="349"/>
        <w:jc w:val="both"/>
      </w:pPr>
      <w:r>
        <w:t xml:space="preserve">Guidelines on electronic access arrangements for staff who are working from home are available on the </w:t>
      </w:r>
      <w:hyperlink r:id="rId19">
        <w:r>
          <w:rPr>
            <w:color w:val="0000FF"/>
            <w:u w:val="single" w:color="0000FF"/>
          </w:rPr>
          <w:t>ICT</w:t>
        </w:r>
      </w:hyperlink>
      <w:r>
        <w:rPr>
          <w:color w:val="0000FF"/>
        </w:rPr>
        <w:t xml:space="preserve"> </w:t>
      </w:r>
      <w:hyperlink r:id="rId20">
        <w:r>
          <w:rPr>
            <w:color w:val="0000FF"/>
            <w:u w:val="single" w:color="0000FF"/>
          </w:rPr>
          <w:t>website</w:t>
        </w:r>
        <w:r>
          <w:t>.</w:t>
        </w:r>
      </w:hyperlink>
    </w:p>
    <w:p w14:paraId="352189EC" w14:textId="77777777" w:rsidR="005337EF" w:rsidRDefault="005337EF">
      <w:pPr>
        <w:pStyle w:val="BodyText"/>
        <w:spacing w:before="10"/>
        <w:rPr>
          <w:sz w:val="11"/>
        </w:rPr>
      </w:pPr>
    </w:p>
    <w:p w14:paraId="62B4E3FF" w14:textId="77777777" w:rsidR="005337EF" w:rsidRDefault="00000000">
      <w:pPr>
        <w:pStyle w:val="Heading2"/>
        <w:spacing w:before="93"/>
        <w:rPr>
          <w:u w:val="none"/>
        </w:rPr>
      </w:pPr>
      <w:r>
        <w:rPr>
          <w:u w:val="thick"/>
        </w:rPr>
        <w:t>Insurance</w:t>
      </w:r>
    </w:p>
    <w:p w14:paraId="509B8F7E" w14:textId="77777777" w:rsidR="005337EF" w:rsidRDefault="005337EF">
      <w:pPr>
        <w:pStyle w:val="BodyText"/>
        <w:rPr>
          <w:b/>
          <w:sz w:val="12"/>
        </w:rPr>
      </w:pPr>
    </w:p>
    <w:p w14:paraId="7ADCB727" w14:textId="77777777" w:rsidR="005337EF" w:rsidRDefault="00000000">
      <w:pPr>
        <w:pStyle w:val="BodyText"/>
        <w:spacing w:before="93"/>
        <w:ind w:left="232" w:right="356"/>
        <w:jc w:val="both"/>
      </w:pPr>
      <w:r>
        <w:t>Staff members are responsible for third parties who visit their home-based worksite and may wish to take out public liability insurance. Staff members are also responsible for any loss or damage to their own equipment or assets and the University recommends that staff members obtain and maintain appropriate contents insurance cover.</w:t>
      </w:r>
    </w:p>
    <w:p w14:paraId="006B3FF8" w14:textId="77777777" w:rsidR="005337EF" w:rsidRDefault="005337EF">
      <w:pPr>
        <w:pStyle w:val="BodyText"/>
        <w:spacing w:before="11"/>
        <w:rPr>
          <w:sz w:val="19"/>
        </w:rPr>
      </w:pPr>
    </w:p>
    <w:p w14:paraId="2D81B6AE" w14:textId="77777777" w:rsidR="005337EF" w:rsidRDefault="00000000">
      <w:pPr>
        <w:pStyle w:val="BodyText"/>
        <w:ind w:left="232" w:right="365"/>
        <w:jc w:val="both"/>
      </w:pPr>
      <w:r>
        <w:t>It is recommended that staff advise the University of the name of their property insurer which can be recorded on the WFH Agreement.</w:t>
      </w:r>
    </w:p>
    <w:p w14:paraId="644A03C8" w14:textId="77777777" w:rsidR="005337EF" w:rsidRDefault="00000000">
      <w:pPr>
        <w:pStyle w:val="Heading2"/>
        <w:spacing w:before="1"/>
        <w:jc w:val="both"/>
        <w:rPr>
          <w:u w:val="none"/>
        </w:rPr>
      </w:pPr>
      <w:r>
        <w:rPr>
          <w:u w:val="thick"/>
        </w:rPr>
        <w:t>Access Arrangements to the Home-Based Worksite</w:t>
      </w:r>
    </w:p>
    <w:p w14:paraId="067FFB72" w14:textId="77777777" w:rsidR="005337EF" w:rsidRDefault="005337EF">
      <w:pPr>
        <w:jc w:val="both"/>
        <w:sectPr w:rsidR="005337EF">
          <w:pgSz w:w="12240" w:h="15840"/>
          <w:pgMar w:top="920" w:right="780" w:bottom="1180" w:left="900" w:header="0" w:footer="994" w:gutter="0"/>
          <w:cols w:space="720"/>
        </w:sectPr>
      </w:pPr>
    </w:p>
    <w:p w14:paraId="76DDEFDF" w14:textId="77777777" w:rsidR="005337EF" w:rsidRDefault="00000000">
      <w:pPr>
        <w:pStyle w:val="BodyText"/>
        <w:spacing w:before="73"/>
        <w:ind w:left="232" w:right="353"/>
        <w:jc w:val="both"/>
      </w:pPr>
      <w:r>
        <w:lastRenderedPageBreak/>
        <w:t>From time to time, the University may require access to a staff member’s home-based worksite. The University will seek the consent of the staff member prior to accessing a home-based worksite; such consent must not be unreasonably withheld. All WFH Agreements must provide for reasonable access for the purposes of:</w:t>
      </w:r>
    </w:p>
    <w:p w14:paraId="3B482557" w14:textId="77777777" w:rsidR="005337EF" w:rsidRDefault="00000000">
      <w:pPr>
        <w:pStyle w:val="ListParagraph"/>
        <w:numPr>
          <w:ilvl w:val="0"/>
          <w:numId w:val="6"/>
        </w:numPr>
        <w:tabs>
          <w:tab w:val="left" w:pos="953"/>
          <w:tab w:val="left" w:pos="954"/>
        </w:tabs>
        <w:spacing w:line="245" w:lineRule="exact"/>
        <w:ind w:left="953" w:hanging="361"/>
        <w:rPr>
          <w:sz w:val="20"/>
        </w:rPr>
      </w:pPr>
      <w:r>
        <w:rPr>
          <w:sz w:val="20"/>
        </w:rPr>
        <w:t>assessing and monitoring security arrangements of equipment and</w:t>
      </w:r>
      <w:r>
        <w:rPr>
          <w:spacing w:val="-5"/>
          <w:sz w:val="20"/>
        </w:rPr>
        <w:t xml:space="preserve"> </w:t>
      </w:r>
      <w:proofErr w:type="gramStart"/>
      <w:r>
        <w:rPr>
          <w:sz w:val="20"/>
        </w:rPr>
        <w:t>documents;</w:t>
      </w:r>
      <w:proofErr w:type="gramEnd"/>
    </w:p>
    <w:p w14:paraId="59CD40AA" w14:textId="77777777" w:rsidR="005337EF" w:rsidRDefault="00000000">
      <w:pPr>
        <w:pStyle w:val="ListParagraph"/>
        <w:numPr>
          <w:ilvl w:val="0"/>
          <w:numId w:val="6"/>
        </w:numPr>
        <w:tabs>
          <w:tab w:val="left" w:pos="953"/>
          <w:tab w:val="left" w:pos="954"/>
        </w:tabs>
        <w:spacing w:line="244" w:lineRule="exact"/>
        <w:ind w:left="953" w:hanging="361"/>
        <w:rPr>
          <w:sz w:val="20"/>
        </w:rPr>
      </w:pPr>
      <w:r>
        <w:rPr>
          <w:sz w:val="20"/>
        </w:rPr>
        <w:t xml:space="preserve">WHS inspections and risk </w:t>
      </w:r>
      <w:proofErr w:type="gramStart"/>
      <w:r>
        <w:rPr>
          <w:sz w:val="20"/>
        </w:rPr>
        <w:t>assessments;</w:t>
      </w:r>
      <w:proofErr w:type="gramEnd"/>
    </w:p>
    <w:p w14:paraId="32368D3B" w14:textId="77777777" w:rsidR="005337EF" w:rsidRDefault="00000000">
      <w:pPr>
        <w:pStyle w:val="ListParagraph"/>
        <w:numPr>
          <w:ilvl w:val="0"/>
          <w:numId w:val="6"/>
        </w:numPr>
        <w:tabs>
          <w:tab w:val="left" w:pos="953"/>
          <w:tab w:val="left" w:pos="954"/>
        </w:tabs>
        <w:spacing w:line="244" w:lineRule="exact"/>
        <w:ind w:left="953" w:hanging="361"/>
        <w:rPr>
          <w:sz w:val="20"/>
        </w:rPr>
      </w:pPr>
      <w:r>
        <w:rPr>
          <w:sz w:val="20"/>
        </w:rPr>
        <w:t>incident investigation;</w:t>
      </w:r>
      <w:r>
        <w:rPr>
          <w:spacing w:val="-1"/>
          <w:sz w:val="20"/>
        </w:rPr>
        <w:t xml:space="preserve"> </w:t>
      </w:r>
      <w:r>
        <w:rPr>
          <w:sz w:val="20"/>
        </w:rPr>
        <w:t>and</w:t>
      </w:r>
    </w:p>
    <w:p w14:paraId="71D4D13E" w14:textId="77777777" w:rsidR="005337EF" w:rsidRDefault="00000000">
      <w:pPr>
        <w:pStyle w:val="ListParagraph"/>
        <w:numPr>
          <w:ilvl w:val="0"/>
          <w:numId w:val="6"/>
        </w:numPr>
        <w:tabs>
          <w:tab w:val="left" w:pos="953"/>
          <w:tab w:val="left" w:pos="954"/>
        </w:tabs>
        <w:ind w:left="953" w:hanging="361"/>
        <w:rPr>
          <w:sz w:val="20"/>
        </w:rPr>
      </w:pPr>
      <w:r>
        <w:rPr>
          <w:sz w:val="20"/>
        </w:rPr>
        <w:t>supervision.</w:t>
      </w:r>
    </w:p>
    <w:p w14:paraId="0C6C3C4D" w14:textId="77777777" w:rsidR="005337EF" w:rsidRDefault="005337EF">
      <w:pPr>
        <w:pStyle w:val="BodyText"/>
      </w:pPr>
    </w:p>
    <w:p w14:paraId="2F52045B" w14:textId="77777777" w:rsidR="005337EF" w:rsidRDefault="00000000">
      <w:pPr>
        <w:pStyle w:val="BodyText"/>
        <w:spacing w:before="8"/>
        <w:rPr>
          <w:sz w:val="18"/>
        </w:rPr>
      </w:pPr>
      <w:r>
        <w:pict w14:anchorId="3FAD9482">
          <v:shape id="_x0000_s2054" type="#_x0000_t202" style="position:absolute;margin-left:51pt;margin-top:12.95pt;width:510pt;height:36.5pt;z-index:-15723520;mso-wrap-distance-left:0;mso-wrap-distance-right:0;mso-position-horizontal-relative:page" fillcolor="#dfdfdf" strokecolor="#e1e1e1" strokeweight=".48pt">
            <v:textbox inset="0,0,0,0">
              <w:txbxContent>
                <w:p w14:paraId="35B896E9" w14:textId="77777777" w:rsidR="005337EF" w:rsidRDefault="00000000">
                  <w:pPr>
                    <w:spacing w:before="119"/>
                    <w:ind w:left="108"/>
                    <w:rPr>
                      <w:sz w:val="28"/>
                    </w:rPr>
                  </w:pPr>
                  <w:r>
                    <w:rPr>
                      <w:sz w:val="28"/>
                    </w:rPr>
                    <w:t>Procedures – Professional Staff</w:t>
                  </w:r>
                </w:p>
              </w:txbxContent>
            </v:textbox>
            <w10:wrap type="topAndBottom" anchorx="page"/>
          </v:shape>
        </w:pict>
      </w:r>
    </w:p>
    <w:p w14:paraId="787DDB3D" w14:textId="77777777" w:rsidR="005337EF" w:rsidRDefault="00000000">
      <w:pPr>
        <w:pStyle w:val="Heading1"/>
        <w:spacing w:before="92" w:after="22"/>
      </w:pPr>
      <w:r>
        <w:t xml:space="preserve">Applying for Working </w:t>
      </w:r>
      <w:proofErr w:type="gramStart"/>
      <w:r>
        <w:t>From</w:t>
      </w:r>
      <w:proofErr w:type="gramEnd"/>
      <w:r>
        <w:t xml:space="preserve"> Home Arrangements</w:t>
      </w:r>
    </w:p>
    <w:p w14:paraId="0F50BE9B" w14:textId="77777777" w:rsidR="005337EF" w:rsidRDefault="00000000">
      <w:pPr>
        <w:pStyle w:val="BodyText"/>
        <w:spacing w:line="57" w:lineRule="exact"/>
        <w:ind w:left="204"/>
        <w:rPr>
          <w:sz w:val="5"/>
        </w:rPr>
      </w:pPr>
      <w:r>
        <w:rPr>
          <w:sz w:val="5"/>
        </w:rPr>
      </w:r>
      <w:r>
        <w:rPr>
          <w:sz w:val="5"/>
        </w:rPr>
        <w:pict w14:anchorId="55F91BD4">
          <v:group id="_x0000_s2052" style="width:501.6pt;height:2.9pt;mso-position-horizontal-relative:char;mso-position-vertical-relative:line" coordsize="10032,58">
            <v:shape id="_x0000_s2053" style="position:absolute;width:10032;height:58" coordsize="10032,58" o:spt="100" adj="0,,0" path="m10032,29l,29,,58r10032,l10032,29xm10032,l,,,14r10032,l10032,xe" fillcolor="black" stroked="f">
              <v:stroke joinstyle="round"/>
              <v:formulas/>
              <v:path arrowok="t" o:connecttype="segments"/>
            </v:shape>
            <w10:anchorlock/>
          </v:group>
        </w:pict>
      </w:r>
    </w:p>
    <w:p w14:paraId="27ACF523" w14:textId="77777777" w:rsidR="005337EF" w:rsidRDefault="005337EF">
      <w:pPr>
        <w:pStyle w:val="BodyText"/>
        <w:rPr>
          <w:sz w:val="8"/>
        </w:rPr>
      </w:pPr>
    </w:p>
    <w:p w14:paraId="3144F55D" w14:textId="77777777" w:rsidR="005337EF" w:rsidRDefault="00000000">
      <w:pPr>
        <w:pStyle w:val="BodyText"/>
        <w:spacing w:before="93"/>
        <w:ind w:left="232" w:right="244"/>
      </w:pPr>
      <w:r>
        <w:t xml:space="preserve">Working from home arrangements must be negotiated between the staff member, their Supervisor and the Delegated Officer and considered on a </w:t>
      </w:r>
      <w:proofErr w:type="gramStart"/>
      <w:r>
        <w:t>case by case</w:t>
      </w:r>
      <w:proofErr w:type="gramEnd"/>
      <w:r>
        <w:t xml:space="preserve"> basis.</w:t>
      </w:r>
    </w:p>
    <w:p w14:paraId="3D85CCB9" w14:textId="77777777" w:rsidR="005337EF" w:rsidRDefault="005337EF">
      <w:pPr>
        <w:pStyle w:val="BodyText"/>
        <w:spacing w:before="1"/>
      </w:pPr>
    </w:p>
    <w:p w14:paraId="510BAA2D" w14:textId="77777777" w:rsidR="005337EF" w:rsidRDefault="00000000">
      <w:pPr>
        <w:pStyle w:val="BodyText"/>
        <w:spacing w:before="1"/>
        <w:ind w:left="232" w:right="244"/>
      </w:pPr>
      <w:r>
        <w:t xml:space="preserve">The authority to approve a WFH Agreement for non-exempt staff is outlined in the </w:t>
      </w:r>
      <w:r>
        <w:rPr>
          <w:color w:val="0000FF"/>
          <w:u w:val="single" w:color="0000FF"/>
        </w:rPr>
        <w:t>University of Sydney</w:t>
      </w:r>
      <w:r>
        <w:rPr>
          <w:color w:val="0000FF"/>
        </w:rPr>
        <w:t xml:space="preserve"> </w:t>
      </w:r>
      <w:r>
        <w:rPr>
          <w:color w:val="0000FF"/>
          <w:u w:val="single" w:color="0000FF"/>
        </w:rPr>
        <w:t>(Delegations of Authority - Administrative Functions) Rule 2016</w:t>
      </w:r>
      <w:r>
        <w:t>, clause 7.3.7.</w:t>
      </w:r>
    </w:p>
    <w:p w14:paraId="478C5970" w14:textId="77777777" w:rsidR="005337EF" w:rsidRDefault="00000000">
      <w:pPr>
        <w:pStyle w:val="BodyText"/>
        <w:ind w:left="232" w:right="376"/>
      </w:pPr>
      <w:r>
        <w:t xml:space="preserve">The authority to approve a WFH Agreement for exempt staff is outlined in the </w:t>
      </w:r>
      <w:r>
        <w:rPr>
          <w:color w:val="0000FF"/>
          <w:u w:val="single" w:color="0000FF"/>
        </w:rPr>
        <w:t>University of Sydney (Delegations</w:t>
      </w:r>
      <w:r>
        <w:rPr>
          <w:color w:val="0000FF"/>
        </w:rPr>
        <w:t xml:space="preserve"> </w:t>
      </w:r>
      <w:r>
        <w:rPr>
          <w:color w:val="0000FF"/>
          <w:u w:val="single" w:color="0000FF"/>
        </w:rPr>
        <w:t>of Authority - Administrative Functions) Rule 2016</w:t>
      </w:r>
      <w:r>
        <w:rPr>
          <w:color w:val="0000FF"/>
        </w:rPr>
        <w:t xml:space="preserve"> </w:t>
      </w:r>
      <w:r>
        <w:t>clause 7.3.4.</w:t>
      </w:r>
    </w:p>
    <w:p w14:paraId="6E4FF666" w14:textId="77777777" w:rsidR="005337EF" w:rsidRDefault="005337EF">
      <w:pPr>
        <w:pStyle w:val="BodyText"/>
        <w:rPr>
          <w:sz w:val="24"/>
        </w:rPr>
      </w:pPr>
    </w:p>
    <w:p w14:paraId="0CACA9A8" w14:textId="77777777" w:rsidR="005337EF" w:rsidRDefault="00000000">
      <w:pPr>
        <w:pStyle w:val="Heading2"/>
        <w:spacing w:before="92"/>
        <w:rPr>
          <w:u w:val="none"/>
        </w:rPr>
      </w:pPr>
      <w:r>
        <w:rPr>
          <w:u w:val="thick"/>
        </w:rPr>
        <w:t>Steps to be undertaken by Staff Members</w:t>
      </w:r>
    </w:p>
    <w:p w14:paraId="56F55C95" w14:textId="77777777" w:rsidR="005337EF" w:rsidRDefault="005337EF">
      <w:pPr>
        <w:pStyle w:val="BodyText"/>
        <w:spacing w:before="9"/>
        <w:rPr>
          <w:b/>
          <w:sz w:val="11"/>
        </w:rPr>
      </w:pPr>
    </w:p>
    <w:p w14:paraId="1DEDB612" w14:textId="77777777" w:rsidR="005337EF" w:rsidRDefault="00000000">
      <w:pPr>
        <w:pStyle w:val="ListParagraph"/>
        <w:numPr>
          <w:ilvl w:val="0"/>
          <w:numId w:val="4"/>
        </w:numPr>
        <w:tabs>
          <w:tab w:val="left" w:pos="774"/>
        </w:tabs>
        <w:spacing w:before="93"/>
        <w:ind w:right="354"/>
        <w:jc w:val="both"/>
        <w:rPr>
          <w:sz w:val="20"/>
        </w:rPr>
      </w:pPr>
      <w:r>
        <w:rPr>
          <w:sz w:val="20"/>
        </w:rPr>
        <w:t>Staff</w:t>
      </w:r>
      <w:r>
        <w:rPr>
          <w:spacing w:val="-9"/>
          <w:sz w:val="20"/>
        </w:rPr>
        <w:t xml:space="preserve"> </w:t>
      </w:r>
      <w:r>
        <w:rPr>
          <w:sz w:val="20"/>
        </w:rPr>
        <w:t>members</w:t>
      </w:r>
      <w:r>
        <w:rPr>
          <w:spacing w:val="-9"/>
          <w:sz w:val="20"/>
        </w:rPr>
        <w:t xml:space="preserve"> </w:t>
      </w:r>
      <w:r>
        <w:rPr>
          <w:sz w:val="20"/>
        </w:rPr>
        <w:t>interested</w:t>
      </w:r>
      <w:r>
        <w:rPr>
          <w:spacing w:val="-8"/>
          <w:sz w:val="20"/>
        </w:rPr>
        <w:t xml:space="preserve"> </w:t>
      </w:r>
      <w:r>
        <w:rPr>
          <w:sz w:val="20"/>
        </w:rPr>
        <w:t>in</w:t>
      </w:r>
      <w:r>
        <w:rPr>
          <w:spacing w:val="-8"/>
          <w:sz w:val="20"/>
        </w:rPr>
        <w:t xml:space="preserve"> </w:t>
      </w:r>
      <w:r>
        <w:rPr>
          <w:sz w:val="20"/>
        </w:rPr>
        <w:t>a</w:t>
      </w:r>
      <w:r>
        <w:rPr>
          <w:spacing w:val="-10"/>
          <w:sz w:val="20"/>
        </w:rPr>
        <w:t xml:space="preserve"> </w:t>
      </w:r>
      <w:r>
        <w:rPr>
          <w:sz w:val="20"/>
        </w:rPr>
        <w:t>working</w:t>
      </w:r>
      <w:r>
        <w:rPr>
          <w:spacing w:val="-11"/>
          <w:sz w:val="20"/>
        </w:rPr>
        <w:t xml:space="preserve"> </w:t>
      </w:r>
      <w:r>
        <w:rPr>
          <w:sz w:val="20"/>
        </w:rPr>
        <w:t>from</w:t>
      </w:r>
      <w:r>
        <w:rPr>
          <w:spacing w:val="-10"/>
          <w:sz w:val="20"/>
        </w:rPr>
        <w:t xml:space="preserve"> </w:t>
      </w:r>
      <w:r>
        <w:rPr>
          <w:sz w:val="20"/>
        </w:rPr>
        <w:t>home</w:t>
      </w:r>
      <w:r>
        <w:rPr>
          <w:spacing w:val="-11"/>
          <w:sz w:val="20"/>
        </w:rPr>
        <w:t xml:space="preserve"> </w:t>
      </w:r>
      <w:r>
        <w:rPr>
          <w:sz w:val="20"/>
        </w:rPr>
        <w:t>arrangement</w:t>
      </w:r>
      <w:r>
        <w:rPr>
          <w:spacing w:val="-10"/>
          <w:sz w:val="20"/>
        </w:rPr>
        <w:t xml:space="preserve"> </w:t>
      </w:r>
      <w:r>
        <w:rPr>
          <w:sz w:val="20"/>
        </w:rPr>
        <w:t>are</w:t>
      </w:r>
      <w:r>
        <w:rPr>
          <w:spacing w:val="-7"/>
          <w:sz w:val="20"/>
        </w:rPr>
        <w:t xml:space="preserve"> </w:t>
      </w:r>
      <w:r>
        <w:rPr>
          <w:sz w:val="20"/>
        </w:rPr>
        <w:t>to</w:t>
      </w:r>
      <w:r>
        <w:rPr>
          <w:spacing w:val="-10"/>
          <w:sz w:val="20"/>
        </w:rPr>
        <w:t xml:space="preserve"> </w:t>
      </w:r>
      <w:r>
        <w:rPr>
          <w:sz w:val="20"/>
        </w:rPr>
        <w:t>initially</w:t>
      </w:r>
      <w:r>
        <w:rPr>
          <w:spacing w:val="-8"/>
          <w:sz w:val="20"/>
        </w:rPr>
        <w:t xml:space="preserve"> </w:t>
      </w:r>
      <w:r>
        <w:rPr>
          <w:sz w:val="20"/>
        </w:rPr>
        <w:t>discuss</w:t>
      </w:r>
      <w:r>
        <w:rPr>
          <w:spacing w:val="-9"/>
          <w:sz w:val="20"/>
        </w:rPr>
        <w:t xml:space="preserve"> </w:t>
      </w:r>
      <w:r>
        <w:rPr>
          <w:sz w:val="20"/>
        </w:rPr>
        <w:t>any</w:t>
      </w:r>
      <w:r>
        <w:rPr>
          <w:spacing w:val="-9"/>
          <w:sz w:val="20"/>
        </w:rPr>
        <w:t xml:space="preserve"> </w:t>
      </w:r>
      <w:r>
        <w:rPr>
          <w:sz w:val="20"/>
        </w:rPr>
        <w:t>proposal</w:t>
      </w:r>
      <w:r>
        <w:rPr>
          <w:spacing w:val="-11"/>
          <w:sz w:val="20"/>
        </w:rPr>
        <w:t xml:space="preserve"> </w:t>
      </w:r>
      <w:r>
        <w:rPr>
          <w:sz w:val="20"/>
        </w:rPr>
        <w:t>with</w:t>
      </w:r>
      <w:r>
        <w:rPr>
          <w:spacing w:val="-8"/>
          <w:sz w:val="20"/>
        </w:rPr>
        <w:t xml:space="preserve"> </w:t>
      </w:r>
      <w:r>
        <w:rPr>
          <w:sz w:val="20"/>
        </w:rPr>
        <w:t xml:space="preserve">their </w:t>
      </w:r>
      <w:proofErr w:type="gramStart"/>
      <w:r>
        <w:rPr>
          <w:sz w:val="20"/>
        </w:rPr>
        <w:t>Supervisor</w:t>
      </w:r>
      <w:proofErr w:type="gramEnd"/>
      <w:r>
        <w:rPr>
          <w:sz w:val="20"/>
        </w:rPr>
        <w:t>. Under no circumstances is a working from home arrangement to commence before approval has been</w:t>
      </w:r>
      <w:r>
        <w:rPr>
          <w:spacing w:val="-2"/>
          <w:sz w:val="20"/>
        </w:rPr>
        <w:t xml:space="preserve"> </w:t>
      </w:r>
      <w:r>
        <w:rPr>
          <w:sz w:val="20"/>
        </w:rPr>
        <w:t>given.</w:t>
      </w:r>
    </w:p>
    <w:p w14:paraId="436E8045" w14:textId="77777777" w:rsidR="005337EF" w:rsidRDefault="005337EF">
      <w:pPr>
        <w:pStyle w:val="BodyText"/>
        <w:spacing w:before="11"/>
        <w:rPr>
          <w:sz w:val="19"/>
        </w:rPr>
      </w:pPr>
    </w:p>
    <w:p w14:paraId="013BA598" w14:textId="77777777" w:rsidR="005337EF" w:rsidRDefault="00000000">
      <w:pPr>
        <w:pStyle w:val="ListParagraph"/>
        <w:numPr>
          <w:ilvl w:val="0"/>
          <w:numId w:val="4"/>
        </w:numPr>
        <w:tabs>
          <w:tab w:val="left" w:pos="774"/>
        </w:tabs>
        <w:ind w:right="352"/>
        <w:jc w:val="both"/>
        <w:rPr>
          <w:sz w:val="20"/>
        </w:rPr>
      </w:pPr>
      <w:r>
        <w:rPr>
          <w:sz w:val="20"/>
        </w:rPr>
        <w:t>For</w:t>
      </w:r>
      <w:r>
        <w:rPr>
          <w:spacing w:val="-5"/>
          <w:sz w:val="20"/>
        </w:rPr>
        <w:t xml:space="preserve"> </w:t>
      </w:r>
      <w:r>
        <w:rPr>
          <w:sz w:val="20"/>
        </w:rPr>
        <w:t>regular</w:t>
      </w:r>
      <w:r>
        <w:rPr>
          <w:spacing w:val="-5"/>
          <w:sz w:val="20"/>
        </w:rPr>
        <w:t xml:space="preserve"> </w:t>
      </w:r>
      <w:r>
        <w:rPr>
          <w:sz w:val="20"/>
        </w:rPr>
        <w:t>periods</w:t>
      </w:r>
      <w:r>
        <w:rPr>
          <w:spacing w:val="-4"/>
          <w:sz w:val="20"/>
        </w:rPr>
        <w:t xml:space="preserve"> </w:t>
      </w:r>
      <w:r>
        <w:rPr>
          <w:sz w:val="20"/>
        </w:rPr>
        <w:t>of</w:t>
      </w:r>
      <w:r>
        <w:rPr>
          <w:spacing w:val="-6"/>
          <w:sz w:val="20"/>
        </w:rPr>
        <w:t xml:space="preserve"> </w:t>
      </w:r>
      <w:r>
        <w:rPr>
          <w:sz w:val="20"/>
        </w:rPr>
        <w:t>working</w:t>
      </w:r>
      <w:r>
        <w:rPr>
          <w:spacing w:val="-5"/>
          <w:sz w:val="20"/>
        </w:rPr>
        <w:t xml:space="preserve"> </w:t>
      </w:r>
      <w:r>
        <w:rPr>
          <w:sz w:val="20"/>
        </w:rPr>
        <w:t>from</w:t>
      </w:r>
      <w:r>
        <w:rPr>
          <w:spacing w:val="-6"/>
          <w:sz w:val="20"/>
        </w:rPr>
        <w:t xml:space="preserve"> </w:t>
      </w:r>
      <w:r>
        <w:rPr>
          <w:sz w:val="20"/>
        </w:rPr>
        <w:t>home</w:t>
      </w:r>
      <w:r>
        <w:rPr>
          <w:spacing w:val="-5"/>
          <w:sz w:val="20"/>
        </w:rPr>
        <w:t xml:space="preserve"> </w:t>
      </w:r>
      <w:r>
        <w:rPr>
          <w:sz w:val="20"/>
        </w:rPr>
        <w:t>a</w:t>
      </w:r>
      <w:r>
        <w:rPr>
          <w:spacing w:val="-6"/>
          <w:sz w:val="20"/>
        </w:rPr>
        <w:t xml:space="preserve"> </w:t>
      </w:r>
      <w:r>
        <w:rPr>
          <w:sz w:val="20"/>
        </w:rPr>
        <w:t>written</w:t>
      </w:r>
      <w:r>
        <w:rPr>
          <w:spacing w:val="-5"/>
          <w:sz w:val="20"/>
        </w:rPr>
        <w:t xml:space="preserve"> </w:t>
      </w:r>
      <w:r>
        <w:rPr>
          <w:sz w:val="20"/>
        </w:rPr>
        <w:t>application</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submitted</w:t>
      </w:r>
      <w:r>
        <w:rPr>
          <w:spacing w:val="1"/>
          <w:sz w:val="20"/>
        </w:rPr>
        <w:t xml:space="preserve"> </w:t>
      </w:r>
      <w:r>
        <w:rPr>
          <w:sz w:val="20"/>
        </w:rPr>
        <w:t>through</w:t>
      </w:r>
      <w:r>
        <w:rPr>
          <w:spacing w:val="-5"/>
          <w:sz w:val="20"/>
        </w:rPr>
        <w:t xml:space="preserve"> </w:t>
      </w:r>
      <w:r>
        <w:rPr>
          <w:sz w:val="20"/>
        </w:rPr>
        <w:t>the</w:t>
      </w:r>
      <w:r>
        <w:rPr>
          <w:spacing w:val="-3"/>
          <w:sz w:val="20"/>
        </w:rPr>
        <w:t xml:space="preserve"> </w:t>
      </w:r>
      <w:r>
        <w:rPr>
          <w:sz w:val="20"/>
        </w:rPr>
        <w:t>Supervisor</w:t>
      </w:r>
      <w:r>
        <w:rPr>
          <w:spacing w:val="-4"/>
          <w:sz w:val="20"/>
        </w:rPr>
        <w:t xml:space="preserve"> </w:t>
      </w:r>
      <w:r>
        <w:rPr>
          <w:sz w:val="20"/>
        </w:rPr>
        <w:t>to the Delegated Officer for</w:t>
      </w:r>
      <w:r>
        <w:rPr>
          <w:spacing w:val="-4"/>
          <w:sz w:val="20"/>
        </w:rPr>
        <w:t xml:space="preserve"> </w:t>
      </w:r>
      <w:r>
        <w:rPr>
          <w:sz w:val="20"/>
        </w:rPr>
        <w:t>approval.</w:t>
      </w:r>
    </w:p>
    <w:p w14:paraId="684C797B" w14:textId="77777777" w:rsidR="005337EF" w:rsidRDefault="005337EF">
      <w:pPr>
        <w:pStyle w:val="BodyText"/>
        <w:spacing w:before="2"/>
      </w:pPr>
    </w:p>
    <w:p w14:paraId="58DD458A" w14:textId="77777777" w:rsidR="005337EF" w:rsidRDefault="00000000">
      <w:pPr>
        <w:pStyle w:val="BodyText"/>
        <w:ind w:left="773"/>
      </w:pPr>
      <w:r>
        <w:t>Applications must include:</w:t>
      </w:r>
    </w:p>
    <w:p w14:paraId="3BC1ACFA" w14:textId="77777777" w:rsidR="005337EF" w:rsidRDefault="00000000">
      <w:pPr>
        <w:pStyle w:val="ListParagraph"/>
        <w:numPr>
          <w:ilvl w:val="1"/>
          <w:numId w:val="4"/>
        </w:numPr>
        <w:tabs>
          <w:tab w:val="left" w:pos="1675"/>
          <w:tab w:val="left" w:pos="1676"/>
        </w:tabs>
        <w:rPr>
          <w:sz w:val="20"/>
        </w:rPr>
      </w:pPr>
      <w:r>
        <w:rPr>
          <w:sz w:val="20"/>
        </w:rPr>
        <w:t>a completed</w:t>
      </w:r>
      <w:r>
        <w:rPr>
          <w:color w:val="0000FF"/>
          <w:sz w:val="20"/>
        </w:rPr>
        <w:t xml:space="preserve"> </w:t>
      </w:r>
      <w:hyperlink r:id="rId21">
        <w:r>
          <w:rPr>
            <w:color w:val="0000FF"/>
            <w:sz w:val="20"/>
            <w:u w:val="single" w:color="0000FF"/>
          </w:rPr>
          <w:t>WFH Agreement</w:t>
        </w:r>
        <w:r>
          <w:rPr>
            <w:color w:val="0000FF"/>
            <w:sz w:val="20"/>
          </w:rPr>
          <w:t xml:space="preserve"> </w:t>
        </w:r>
      </w:hyperlink>
      <w:r>
        <w:rPr>
          <w:sz w:val="20"/>
        </w:rPr>
        <w:t>clearly</w:t>
      </w:r>
      <w:r>
        <w:rPr>
          <w:spacing w:val="3"/>
          <w:sz w:val="20"/>
        </w:rPr>
        <w:t xml:space="preserve"> </w:t>
      </w:r>
      <w:r>
        <w:rPr>
          <w:sz w:val="20"/>
        </w:rPr>
        <w:t>outlining:</w:t>
      </w:r>
    </w:p>
    <w:p w14:paraId="1015D79A" w14:textId="77777777" w:rsidR="005337EF" w:rsidRDefault="00000000">
      <w:pPr>
        <w:pStyle w:val="ListParagraph"/>
        <w:numPr>
          <w:ilvl w:val="0"/>
          <w:numId w:val="3"/>
        </w:numPr>
        <w:tabs>
          <w:tab w:val="left" w:pos="2393"/>
          <w:tab w:val="left" w:pos="2394"/>
        </w:tabs>
        <w:spacing w:before="1" w:line="229" w:lineRule="exact"/>
        <w:ind w:hanging="642"/>
        <w:jc w:val="left"/>
        <w:rPr>
          <w:sz w:val="20"/>
        </w:rPr>
      </w:pPr>
      <w:r>
        <w:rPr>
          <w:sz w:val="20"/>
        </w:rPr>
        <w:t>reasons for the request to enter into a working from home</w:t>
      </w:r>
      <w:r>
        <w:rPr>
          <w:spacing w:val="-6"/>
          <w:sz w:val="20"/>
        </w:rPr>
        <w:t xml:space="preserve"> </w:t>
      </w:r>
      <w:proofErr w:type="gramStart"/>
      <w:r>
        <w:rPr>
          <w:sz w:val="20"/>
        </w:rPr>
        <w:t>arrangement;</w:t>
      </w:r>
      <w:proofErr w:type="gramEnd"/>
    </w:p>
    <w:p w14:paraId="30FCEE30" w14:textId="77777777" w:rsidR="005337EF" w:rsidRDefault="00000000">
      <w:pPr>
        <w:pStyle w:val="ListParagraph"/>
        <w:numPr>
          <w:ilvl w:val="0"/>
          <w:numId w:val="3"/>
        </w:numPr>
        <w:tabs>
          <w:tab w:val="left" w:pos="2393"/>
          <w:tab w:val="left" w:pos="2394"/>
        </w:tabs>
        <w:spacing w:line="229" w:lineRule="exact"/>
        <w:ind w:hanging="685"/>
        <w:jc w:val="left"/>
        <w:rPr>
          <w:sz w:val="20"/>
        </w:rPr>
      </w:pPr>
      <w:r>
        <w:rPr>
          <w:sz w:val="20"/>
        </w:rPr>
        <w:t>details of the proposed working from home arrangement;</w:t>
      </w:r>
      <w:r>
        <w:rPr>
          <w:spacing w:val="-5"/>
          <w:sz w:val="20"/>
        </w:rPr>
        <w:t xml:space="preserve"> </w:t>
      </w:r>
      <w:r>
        <w:rPr>
          <w:sz w:val="20"/>
        </w:rPr>
        <w:t>and</w:t>
      </w:r>
    </w:p>
    <w:p w14:paraId="724A6699" w14:textId="77777777" w:rsidR="005337EF" w:rsidRDefault="00000000">
      <w:pPr>
        <w:pStyle w:val="ListParagraph"/>
        <w:numPr>
          <w:ilvl w:val="0"/>
          <w:numId w:val="3"/>
        </w:numPr>
        <w:tabs>
          <w:tab w:val="left" w:pos="2393"/>
          <w:tab w:val="left" w:pos="2394"/>
        </w:tabs>
        <w:ind w:hanging="731"/>
        <w:jc w:val="left"/>
        <w:rPr>
          <w:sz w:val="20"/>
        </w:rPr>
      </w:pPr>
      <w:r>
        <w:rPr>
          <w:sz w:val="20"/>
        </w:rPr>
        <w:t>the period of time that the arrangement will</w:t>
      </w:r>
      <w:r>
        <w:rPr>
          <w:spacing w:val="-3"/>
          <w:sz w:val="20"/>
        </w:rPr>
        <w:t xml:space="preserve"> </w:t>
      </w:r>
      <w:proofErr w:type="gramStart"/>
      <w:r>
        <w:rPr>
          <w:sz w:val="20"/>
        </w:rPr>
        <w:t>apply;</w:t>
      </w:r>
      <w:proofErr w:type="gramEnd"/>
    </w:p>
    <w:p w14:paraId="2B4F0082" w14:textId="77777777" w:rsidR="005337EF" w:rsidRDefault="00000000">
      <w:pPr>
        <w:pStyle w:val="ListParagraph"/>
        <w:numPr>
          <w:ilvl w:val="1"/>
          <w:numId w:val="4"/>
        </w:numPr>
        <w:tabs>
          <w:tab w:val="left" w:pos="1675"/>
          <w:tab w:val="left" w:pos="1676"/>
        </w:tabs>
        <w:spacing w:before="1"/>
        <w:rPr>
          <w:sz w:val="20"/>
        </w:rPr>
      </w:pPr>
      <w:r>
        <w:rPr>
          <w:sz w:val="20"/>
        </w:rPr>
        <w:t>the</w:t>
      </w:r>
      <w:r>
        <w:rPr>
          <w:color w:val="0000FF"/>
          <w:sz w:val="20"/>
        </w:rPr>
        <w:t xml:space="preserve"> </w:t>
      </w:r>
      <w:hyperlink r:id="rId22">
        <w:r>
          <w:rPr>
            <w:color w:val="0000FF"/>
            <w:sz w:val="20"/>
            <w:u w:val="single" w:color="0000FF"/>
          </w:rPr>
          <w:t>Working from Home - WHS</w:t>
        </w:r>
        <w:r>
          <w:rPr>
            <w:color w:val="0000FF"/>
            <w:spacing w:val="3"/>
            <w:sz w:val="20"/>
            <w:u w:val="single" w:color="0000FF"/>
          </w:rPr>
          <w:t xml:space="preserve"> </w:t>
        </w:r>
        <w:r>
          <w:rPr>
            <w:color w:val="0000FF"/>
            <w:sz w:val="20"/>
            <w:u w:val="single" w:color="0000FF"/>
          </w:rPr>
          <w:t>Checklist</w:t>
        </w:r>
        <w:r>
          <w:rPr>
            <w:sz w:val="20"/>
          </w:rPr>
          <w:t>;</w:t>
        </w:r>
      </w:hyperlink>
    </w:p>
    <w:p w14:paraId="10D337B2" w14:textId="77777777" w:rsidR="005337EF" w:rsidRDefault="00000000">
      <w:pPr>
        <w:pStyle w:val="ListParagraph"/>
        <w:numPr>
          <w:ilvl w:val="1"/>
          <w:numId w:val="4"/>
        </w:numPr>
        <w:tabs>
          <w:tab w:val="left" w:pos="1675"/>
          <w:tab w:val="left" w:pos="1676"/>
        </w:tabs>
        <w:ind w:right="354"/>
        <w:rPr>
          <w:sz w:val="20"/>
        </w:rPr>
      </w:pPr>
      <w:r>
        <w:rPr>
          <w:sz w:val="20"/>
        </w:rPr>
        <w:t xml:space="preserve">evidence that the </w:t>
      </w:r>
      <w:proofErr w:type="gramStart"/>
      <w:r>
        <w:rPr>
          <w:sz w:val="20"/>
        </w:rPr>
        <w:t>home based</w:t>
      </w:r>
      <w:proofErr w:type="gramEnd"/>
      <w:r>
        <w:rPr>
          <w:sz w:val="20"/>
        </w:rPr>
        <w:t xml:space="preserve"> work environment has been assessed in accordance with the</w:t>
      </w:r>
      <w:r>
        <w:rPr>
          <w:color w:val="0000FF"/>
          <w:sz w:val="20"/>
          <w:u w:val="single" w:color="0000FF"/>
        </w:rPr>
        <w:t xml:space="preserve"> </w:t>
      </w:r>
      <w:hyperlink r:id="rId23">
        <w:r>
          <w:rPr>
            <w:color w:val="0000FF"/>
            <w:sz w:val="20"/>
            <w:u w:val="single" w:color="0000FF"/>
          </w:rPr>
          <w:t>guidelines on setting up your workstation</w:t>
        </w:r>
        <w:r>
          <w:rPr>
            <w:sz w:val="20"/>
          </w:rPr>
          <w:t>;</w:t>
        </w:r>
        <w:r>
          <w:rPr>
            <w:spacing w:val="-6"/>
            <w:sz w:val="20"/>
          </w:rPr>
          <w:t xml:space="preserve"> </w:t>
        </w:r>
      </w:hyperlink>
      <w:r>
        <w:rPr>
          <w:sz w:val="20"/>
        </w:rPr>
        <w:t>and</w:t>
      </w:r>
    </w:p>
    <w:p w14:paraId="120C718C" w14:textId="77777777" w:rsidR="005337EF" w:rsidRDefault="00000000">
      <w:pPr>
        <w:pStyle w:val="ListParagraph"/>
        <w:numPr>
          <w:ilvl w:val="1"/>
          <w:numId w:val="4"/>
        </w:numPr>
        <w:tabs>
          <w:tab w:val="left" w:pos="1675"/>
          <w:tab w:val="left" w:pos="1676"/>
        </w:tabs>
        <w:spacing w:before="1"/>
        <w:rPr>
          <w:sz w:val="20"/>
        </w:rPr>
      </w:pPr>
      <w:r>
        <w:rPr>
          <w:sz w:val="20"/>
        </w:rPr>
        <w:t>any supplementary information and documentation to support the application.</w:t>
      </w:r>
    </w:p>
    <w:p w14:paraId="026CBF16" w14:textId="77777777" w:rsidR="005337EF" w:rsidRDefault="005337EF">
      <w:pPr>
        <w:pStyle w:val="BodyText"/>
        <w:spacing w:before="11"/>
        <w:rPr>
          <w:sz w:val="31"/>
        </w:rPr>
      </w:pPr>
    </w:p>
    <w:p w14:paraId="20EB5D73" w14:textId="77777777" w:rsidR="005337EF" w:rsidRDefault="00000000">
      <w:pPr>
        <w:pStyle w:val="Heading2"/>
        <w:jc w:val="both"/>
        <w:rPr>
          <w:u w:val="none"/>
        </w:rPr>
      </w:pPr>
      <w:r>
        <w:rPr>
          <w:u w:val="thick"/>
        </w:rPr>
        <w:t>Steps to be undertaken by the Supervisor / Delegated Officer</w:t>
      </w:r>
    </w:p>
    <w:p w14:paraId="006CCFF0" w14:textId="77777777" w:rsidR="005337EF" w:rsidRDefault="00000000">
      <w:pPr>
        <w:pStyle w:val="BodyText"/>
        <w:spacing w:before="120"/>
        <w:ind w:left="232" w:right="355"/>
        <w:jc w:val="both"/>
      </w:pPr>
      <w:r>
        <w:t xml:space="preserve">In considering the application and the proposed WFH Agreement, the Delegated Officer must </w:t>
      </w:r>
      <w:proofErr w:type="gramStart"/>
      <w:r>
        <w:t>take into account</w:t>
      </w:r>
      <w:proofErr w:type="gramEnd"/>
      <w:r>
        <w:t xml:space="preserve"> the personal circumstances of the staff member applying for the working from home arrangement while ensuring that the operational needs of the work area are met. The arrangement may initially be approved on a trial basis and restricted to certain days.</w:t>
      </w:r>
    </w:p>
    <w:p w14:paraId="6971D56B" w14:textId="77777777" w:rsidR="005337EF" w:rsidRDefault="00000000">
      <w:pPr>
        <w:pStyle w:val="BodyText"/>
        <w:spacing w:before="120"/>
        <w:ind w:left="232"/>
        <w:jc w:val="both"/>
      </w:pPr>
      <w:r>
        <w:t>For all applications, the Delegated Officer must:</w:t>
      </w:r>
    </w:p>
    <w:p w14:paraId="4F1562A8" w14:textId="77777777" w:rsidR="005337EF" w:rsidRDefault="00000000">
      <w:pPr>
        <w:pStyle w:val="ListParagraph"/>
        <w:numPr>
          <w:ilvl w:val="0"/>
          <w:numId w:val="2"/>
        </w:numPr>
        <w:tabs>
          <w:tab w:val="left" w:pos="954"/>
        </w:tabs>
        <w:spacing w:before="126" w:line="235" w:lineRule="auto"/>
        <w:ind w:right="354"/>
        <w:jc w:val="both"/>
        <w:rPr>
          <w:sz w:val="20"/>
        </w:rPr>
      </w:pPr>
      <w:r>
        <w:rPr>
          <w:sz w:val="20"/>
        </w:rPr>
        <w:t>assess whether home-based work will be feasible, having regard to the work area’s operational needs, job</w:t>
      </w:r>
      <w:r>
        <w:rPr>
          <w:spacing w:val="-6"/>
          <w:sz w:val="20"/>
        </w:rPr>
        <w:t xml:space="preserve"> </w:t>
      </w:r>
      <w:r>
        <w:rPr>
          <w:sz w:val="20"/>
        </w:rPr>
        <w:t>requirements,</w:t>
      </w:r>
      <w:r>
        <w:rPr>
          <w:spacing w:val="-3"/>
          <w:sz w:val="20"/>
        </w:rPr>
        <w:t xml:space="preserve"> </w:t>
      </w:r>
      <w:r>
        <w:rPr>
          <w:sz w:val="20"/>
        </w:rPr>
        <w:t>skills</w:t>
      </w:r>
      <w:r>
        <w:rPr>
          <w:spacing w:val="-3"/>
          <w:sz w:val="20"/>
        </w:rPr>
        <w:t xml:space="preserve"> </w:t>
      </w:r>
      <w:r>
        <w:rPr>
          <w:sz w:val="20"/>
        </w:rPr>
        <w:t>and</w:t>
      </w:r>
      <w:r>
        <w:rPr>
          <w:spacing w:val="-4"/>
          <w:sz w:val="20"/>
        </w:rPr>
        <w:t xml:space="preserve"> </w:t>
      </w:r>
      <w:r>
        <w:rPr>
          <w:sz w:val="20"/>
        </w:rPr>
        <w:t>performance,</w:t>
      </w:r>
      <w:r>
        <w:rPr>
          <w:spacing w:val="-2"/>
          <w:sz w:val="20"/>
        </w:rPr>
        <w:t xml:space="preserve"> </w:t>
      </w:r>
      <w:r>
        <w:rPr>
          <w:sz w:val="20"/>
        </w:rPr>
        <w:t>management</w:t>
      </w:r>
      <w:r>
        <w:rPr>
          <w:spacing w:val="-3"/>
          <w:sz w:val="20"/>
        </w:rPr>
        <w:t xml:space="preserve"> </w:t>
      </w:r>
      <w:r>
        <w:rPr>
          <w:sz w:val="20"/>
        </w:rPr>
        <w:t>responsibilities,</w:t>
      </w:r>
      <w:r>
        <w:rPr>
          <w:spacing w:val="-2"/>
          <w:sz w:val="20"/>
        </w:rPr>
        <w:t xml:space="preserve"> </w:t>
      </w:r>
      <w:r>
        <w:rPr>
          <w:sz w:val="20"/>
        </w:rPr>
        <w:t>and</w:t>
      </w:r>
      <w:r>
        <w:rPr>
          <w:spacing w:val="-4"/>
          <w:sz w:val="20"/>
        </w:rPr>
        <w:t xml:space="preserve"> </w:t>
      </w:r>
      <w:r>
        <w:rPr>
          <w:sz w:val="20"/>
        </w:rPr>
        <w:t>if</w:t>
      </w:r>
      <w:r>
        <w:rPr>
          <w:spacing w:val="-2"/>
          <w:sz w:val="20"/>
        </w:rPr>
        <w:t xml:space="preserve"> </w:t>
      </w:r>
      <w:r>
        <w:rPr>
          <w:sz w:val="20"/>
        </w:rPr>
        <w:t>it</w:t>
      </w:r>
      <w:r>
        <w:rPr>
          <w:spacing w:val="-1"/>
          <w:sz w:val="20"/>
        </w:rPr>
        <w:t xml:space="preserve"> </w:t>
      </w:r>
      <w:r>
        <w:rPr>
          <w:sz w:val="20"/>
        </w:rPr>
        <w:t>is</w:t>
      </w:r>
      <w:r>
        <w:rPr>
          <w:spacing w:val="-2"/>
          <w:sz w:val="20"/>
        </w:rPr>
        <w:t xml:space="preserve"> </w:t>
      </w:r>
      <w:r>
        <w:rPr>
          <w:sz w:val="20"/>
        </w:rPr>
        <w:t>appropriate</w:t>
      </w:r>
      <w:r>
        <w:rPr>
          <w:spacing w:val="-5"/>
          <w:sz w:val="20"/>
        </w:rPr>
        <w:t xml:space="preserve"> </w:t>
      </w:r>
      <w:r>
        <w:rPr>
          <w:sz w:val="20"/>
        </w:rPr>
        <w:t>to</w:t>
      </w:r>
      <w:r>
        <w:rPr>
          <w:spacing w:val="-6"/>
          <w:sz w:val="20"/>
        </w:rPr>
        <w:t xml:space="preserve"> </w:t>
      </w:r>
      <w:r>
        <w:rPr>
          <w:sz w:val="20"/>
        </w:rPr>
        <w:t>the</w:t>
      </w:r>
      <w:r>
        <w:rPr>
          <w:spacing w:val="-3"/>
          <w:sz w:val="20"/>
        </w:rPr>
        <w:t xml:space="preserve"> </w:t>
      </w:r>
      <w:proofErr w:type="gramStart"/>
      <w:r>
        <w:rPr>
          <w:sz w:val="20"/>
        </w:rPr>
        <w:t>role;</w:t>
      </w:r>
      <w:proofErr w:type="gramEnd"/>
    </w:p>
    <w:p w14:paraId="0276A4D8" w14:textId="77777777" w:rsidR="005337EF" w:rsidRDefault="00000000">
      <w:pPr>
        <w:pStyle w:val="ListParagraph"/>
        <w:numPr>
          <w:ilvl w:val="0"/>
          <w:numId w:val="2"/>
        </w:numPr>
        <w:tabs>
          <w:tab w:val="left" w:pos="954"/>
        </w:tabs>
        <w:spacing w:before="3" w:line="245" w:lineRule="exact"/>
        <w:ind w:hanging="361"/>
        <w:jc w:val="both"/>
        <w:rPr>
          <w:sz w:val="20"/>
        </w:rPr>
      </w:pPr>
      <w:r>
        <w:rPr>
          <w:sz w:val="20"/>
        </w:rPr>
        <w:t>ensure that the staff member is aware of the individual’s and University’s WHS</w:t>
      </w:r>
      <w:r>
        <w:rPr>
          <w:spacing w:val="-18"/>
          <w:sz w:val="20"/>
        </w:rPr>
        <w:t xml:space="preserve"> </w:t>
      </w:r>
      <w:proofErr w:type="gramStart"/>
      <w:r>
        <w:rPr>
          <w:sz w:val="20"/>
        </w:rPr>
        <w:t>responsibilities;</w:t>
      </w:r>
      <w:proofErr w:type="gramEnd"/>
    </w:p>
    <w:p w14:paraId="1C9EB5D5" w14:textId="77777777" w:rsidR="005337EF" w:rsidRDefault="00000000">
      <w:pPr>
        <w:pStyle w:val="ListParagraph"/>
        <w:numPr>
          <w:ilvl w:val="0"/>
          <w:numId w:val="2"/>
        </w:numPr>
        <w:tabs>
          <w:tab w:val="left" w:pos="954"/>
        </w:tabs>
        <w:spacing w:before="2" w:line="237" w:lineRule="auto"/>
        <w:ind w:right="351"/>
        <w:jc w:val="both"/>
        <w:rPr>
          <w:sz w:val="20"/>
        </w:rPr>
      </w:pPr>
      <w:r>
        <w:rPr>
          <w:sz w:val="20"/>
        </w:rPr>
        <w:t>consider any relevant factors identified by the staff member in their application to undertake home-based work (</w:t>
      </w:r>
      <w:proofErr w:type="gramStart"/>
      <w:r>
        <w:rPr>
          <w:sz w:val="20"/>
        </w:rPr>
        <w:t>i.e.</w:t>
      </w:r>
      <w:proofErr w:type="gramEnd"/>
      <w:r>
        <w:rPr>
          <w:sz w:val="20"/>
        </w:rPr>
        <w:t xml:space="preserve"> equipment and utilities, security – campus network, access arrangements, contact arrangements);</w:t>
      </w:r>
    </w:p>
    <w:p w14:paraId="0FB26B2D" w14:textId="77777777" w:rsidR="005337EF" w:rsidRDefault="00000000">
      <w:pPr>
        <w:pStyle w:val="ListParagraph"/>
        <w:numPr>
          <w:ilvl w:val="0"/>
          <w:numId w:val="2"/>
        </w:numPr>
        <w:tabs>
          <w:tab w:val="left" w:pos="954"/>
        </w:tabs>
        <w:spacing w:before="3"/>
        <w:ind w:hanging="361"/>
        <w:jc w:val="both"/>
        <w:rPr>
          <w:sz w:val="20"/>
        </w:rPr>
      </w:pPr>
      <w:r>
        <w:rPr>
          <w:sz w:val="20"/>
        </w:rPr>
        <w:t>ensure</w:t>
      </w:r>
      <w:r>
        <w:rPr>
          <w:spacing w:val="6"/>
          <w:sz w:val="20"/>
        </w:rPr>
        <w:t xml:space="preserve"> </w:t>
      </w:r>
      <w:r>
        <w:rPr>
          <w:sz w:val="20"/>
        </w:rPr>
        <w:t>that</w:t>
      </w:r>
      <w:r>
        <w:rPr>
          <w:spacing w:val="9"/>
          <w:sz w:val="20"/>
        </w:rPr>
        <w:t xml:space="preserve"> </w:t>
      </w:r>
      <w:r>
        <w:rPr>
          <w:sz w:val="20"/>
        </w:rPr>
        <w:t>the</w:t>
      </w:r>
      <w:r>
        <w:rPr>
          <w:spacing w:val="7"/>
          <w:sz w:val="20"/>
        </w:rPr>
        <w:t xml:space="preserve"> </w:t>
      </w:r>
      <w:r>
        <w:rPr>
          <w:sz w:val="20"/>
        </w:rPr>
        <w:t>home-based</w:t>
      </w:r>
      <w:r>
        <w:rPr>
          <w:spacing w:val="6"/>
          <w:sz w:val="20"/>
        </w:rPr>
        <w:t xml:space="preserve"> </w:t>
      </w:r>
      <w:r>
        <w:rPr>
          <w:sz w:val="20"/>
        </w:rPr>
        <w:t>work</w:t>
      </w:r>
      <w:r>
        <w:rPr>
          <w:spacing w:val="7"/>
          <w:sz w:val="20"/>
        </w:rPr>
        <w:t xml:space="preserve"> </w:t>
      </w:r>
      <w:r>
        <w:rPr>
          <w:sz w:val="20"/>
        </w:rPr>
        <w:t>environment</w:t>
      </w:r>
      <w:r>
        <w:rPr>
          <w:spacing w:val="7"/>
          <w:sz w:val="20"/>
        </w:rPr>
        <w:t xml:space="preserve"> </w:t>
      </w:r>
      <w:r>
        <w:rPr>
          <w:sz w:val="20"/>
        </w:rPr>
        <w:t>meets</w:t>
      </w:r>
      <w:r>
        <w:rPr>
          <w:spacing w:val="11"/>
          <w:sz w:val="20"/>
        </w:rPr>
        <w:t xml:space="preserve"> </w:t>
      </w:r>
      <w:r>
        <w:rPr>
          <w:sz w:val="20"/>
        </w:rPr>
        <w:t>WHS</w:t>
      </w:r>
      <w:r>
        <w:rPr>
          <w:spacing w:val="9"/>
          <w:sz w:val="20"/>
        </w:rPr>
        <w:t xml:space="preserve"> </w:t>
      </w:r>
      <w:r>
        <w:rPr>
          <w:sz w:val="20"/>
        </w:rPr>
        <w:t>requirements,</w:t>
      </w:r>
      <w:r>
        <w:rPr>
          <w:spacing w:val="8"/>
          <w:sz w:val="20"/>
        </w:rPr>
        <w:t xml:space="preserve"> </w:t>
      </w:r>
      <w:r>
        <w:rPr>
          <w:sz w:val="20"/>
        </w:rPr>
        <w:t>the</w:t>
      </w:r>
      <w:r>
        <w:rPr>
          <w:spacing w:val="6"/>
          <w:sz w:val="20"/>
        </w:rPr>
        <w:t xml:space="preserve"> </w:t>
      </w:r>
      <w:r>
        <w:rPr>
          <w:sz w:val="20"/>
        </w:rPr>
        <w:t>staff</w:t>
      </w:r>
      <w:r>
        <w:rPr>
          <w:spacing w:val="7"/>
          <w:sz w:val="20"/>
        </w:rPr>
        <w:t xml:space="preserve"> </w:t>
      </w:r>
      <w:r>
        <w:rPr>
          <w:sz w:val="20"/>
        </w:rPr>
        <w:t>member</w:t>
      </w:r>
      <w:r>
        <w:rPr>
          <w:spacing w:val="7"/>
          <w:sz w:val="20"/>
        </w:rPr>
        <w:t xml:space="preserve"> </w:t>
      </w:r>
      <w:r>
        <w:rPr>
          <w:sz w:val="20"/>
        </w:rPr>
        <w:t>has</w:t>
      </w:r>
    </w:p>
    <w:p w14:paraId="4AC649B4" w14:textId="77777777" w:rsidR="005337EF" w:rsidRDefault="005337EF">
      <w:pPr>
        <w:jc w:val="both"/>
        <w:rPr>
          <w:sz w:val="20"/>
        </w:rPr>
        <w:sectPr w:rsidR="005337EF">
          <w:pgSz w:w="12240" w:h="15840"/>
          <w:pgMar w:top="920" w:right="780" w:bottom="1180" w:left="900" w:header="0" w:footer="994" w:gutter="0"/>
          <w:cols w:space="720"/>
        </w:sectPr>
      </w:pPr>
    </w:p>
    <w:p w14:paraId="34066C9C" w14:textId="77777777" w:rsidR="005337EF" w:rsidRDefault="00000000">
      <w:pPr>
        <w:pStyle w:val="BodyText"/>
        <w:spacing w:before="73"/>
        <w:ind w:left="953" w:right="244"/>
      </w:pPr>
      <w:r>
        <w:lastRenderedPageBreak/>
        <w:t>completed the relevant checklists, and made themselves aware of the relevant policies and procedures; and</w:t>
      </w:r>
    </w:p>
    <w:p w14:paraId="75817DED" w14:textId="77777777" w:rsidR="005337EF" w:rsidRDefault="00000000">
      <w:pPr>
        <w:pStyle w:val="ListParagraph"/>
        <w:numPr>
          <w:ilvl w:val="0"/>
          <w:numId w:val="2"/>
        </w:numPr>
        <w:tabs>
          <w:tab w:val="left" w:pos="953"/>
          <w:tab w:val="left" w:pos="954"/>
        </w:tabs>
        <w:ind w:right="365"/>
        <w:rPr>
          <w:sz w:val="20"/>
        </w:rPr>
      </w:pPr>
      <w:r>
        <w:rPr>
          <w:sz w:val="20"/>
        </w:rPr>
        <w:t>ensure that staff working from home continue to have access to relevant learning and development activities on campus.</w:t>
      </w:r>
    </w:p>
    <w:p w14:paraId="03C8E476" w14:textId="77777777" w:rsidR="005337EF" w:rsidRDefault="005337EF">
      <w:pPr>
        <w:pStyle w:val="BodyText"/>
        <w:spacing w:before="8"/>
        <w:rPr>
          <w:sz w:val="19"/>
        </w:rPr>
      </w:pPr>
    </w:p>
    <w:p w14:paraId="4CF143FB" w14:textId="77777777" w:rsidR="005337EF" w:rsidRDefault="00000000">
      <w:pPr>
        <w:pStyle w:val="BodyText"/>
        <w:ind w:left="232" w:right="352"/>
        <w:jc w:val="both"/>
      </w:pPr>
      <w:r>
        <w:t>Where a staff member is applying for a working from home arrangement as part of a request for flexible working arrangements to provide care for members of their immediate family or household (for up to 12 months or longer if agreed) the application may only be refused on reasonable business grounds.</w:t>
      </w:r>
    </w:p>
    <w:p w14:paraId="5EC9C81A" w14:textId="77777777" w:rsidR="005337EF" w:rsidRDefault="005337EF">
      <w:pPr>
        <w:pStyle w:val="BodyText"/>
        <w:spacing w:before="4"/>
        <w:rPr>
          <w:sz w:val="25"/>
        </w:rPr>
      </w:pPr>
    </w:p>
    <w:p w14:paraId="7E0E7811" w14:textId="77777777" w:rsidR="005337EF" w:rsidRDefault="00000000">
      <w:pPr>
        <w:pStyle w:val="BodyText"/>
        <w:spacing w:before="1"/>
        <w:ind w:left="232"/>
        <w:jc w:val="both"/>
      </w:pPr>
      <w:r>
        <w:t>Generally, the Delegated Officer will either approve or not approve the application within five working days,</w:t>
      </w:r>
    </w:p>
    <w:p w14:paraId="0C21103A" w14:textId="77777777" w:rsidR="005337EF" w:rsidRDefault="005337EF">
      <w:pPr>
        <w:pStyle w:val="BodyText"/>
        <w:spacing w:before="9"/>
        <w:rPr>
          <w:sz w:val="19"/>
        </w:rPr>
      </w:pPr>
    </w:p>
    <w:p w14:paraId="6B7831D9" w14:textId="77777777" w:rsidR="005337EF" w:rsidRDefault="00000000">
      <w:pPr>
        <w:pStyle w:val="BodyText"/>
        <w:spacing w:before="1"/>
        <w:ind w:left="232" w:right="361"/>
        <w:jc w:val="both"/>
      </w:pPr>
      <w:r>
        <w:t>Where the application is not approved the relevant Delegated Officer will discuss his/her decision with the staff member and where the request is refused provide detailed reasons for the refusal in writing.</w:t>
      </w:r>
    </w:p>
    <w:p w14:paraId="7D1D352F" w14:textId="77777777" w:rsidR="005337EF" w:rsidRDefault="005337EF">
      <w:pPr>
        <w:pStyle w:val="BodyText"/>
        <w:spacing w:before="1"/>
      </w:pPr>
    </w:p>
    <w:p w14:paraId="648E46E1" w14:textId="77777777" w:rsidR="005337EF" w:rsidRDefault="00000000">
      <w:pPr>
        <w:pStyle w:val="BodyText"/>
        <w:ind w:left="232" w:right="366"/>
        <w:jc w:val="both"/>
      </w:pPr>
      <w:r>
        <w:t xml:space="preserve">Where the application is approved the agreed upon WFH Agreement will be signed by the Delegated Officer and a copy will be provided to the staff member, and the Supervisor, with the original approved WFH Agreement and attachments to be forwarded to the </w:t>
      </w:r>
      <w:hyperlink r:id="rId24">
        <w:r>
          <w:rPr>
            <w:color w:val="0000FF"/>
            <w:u w:val="single" w:color="0000FF"/>
          </w:rPr>
          <w:t>HR Service Centre</w:t>
        </w:r>
        <w:r>
          <w:rPr>
            <w:color w:val="0000FF"/>
          </w:rPr>
          <w:t xml:space="preserve"> </w:t>
        </w:r>
      </w:hyperlink>
      <w:r>
        <w:t>for placement on the staff member’s personnel file.</w:t>
      </w:r>
    </w:p>
    <w:p w14:paraId="41421ADA" w14:textId="77777777" w:rsidR="005337EF" w:rsidRDefault="005337EF">
      <w:pPr>
        <w:pStyle w:val="BodyText"/>
      </w:pPr>
    </w:p>
    <w:p w14:paraId="200CF35D" w14:textId="77777777" w:rsidR="005337EF" w:rsidRDefault="00000000">
      <w:pPr>
        <w:spacing w:before="229"/>
        <w:ind w:left="232"/>
        <w:rPr>
          <w:sz w:val="28"/>
        </w:rPr>
      </w:pPr>
      <w:r>
        <w:pict w14:anchorId="50AD68C3">
          <v:shape id="_x0000_s2051" style="position:absolute;left:0;text-align:left;margin-left:55.2pt;margin-top:28.65pt;width:501.6pt;height:2.9pt;z-index:-15722496;mso-wrap-distance-left:0;mso-wrap-distance-right:0;mso-position-horizontal-relative:page" coordorigin="1104,573" coordsize="10032,58" o:spt="100" adj="0,,0" path="m11136,616r-10032,l1104,631r10032,l11136,616xm11136,573r-10032,l1104,602r10032,l11136,573xe" fillcolor="black" stroked="f">
            <v:stroke joinstyle="round"/>
            <v:formulas/>
            <v:path arrowok="t" o:connecttype="segments"/>
            <w10:wrap type="topAndBottom" anchorx="page"/>
          </v:shape>
        </w:pict>
      </w:r>
      <w:r>
        <w:rPr>
          <w:sz w:val="28"/>
          <w:u w:val="thick"/>
        </w:rPr>
        <w:t>Following Commencement of the WFH Agreement</w:t>
      </w:r>
    </w:p>
    <w:p w14:paraId="2BE10C48" w14:textId="77777777" w:rsidR="005337EF" w:rsidRDefault="005337EF">
      <w:pPr>
        <w:pStyle w:val="BodyText"/>
        <w:spacing w:before="4"/>
        <w:rPr>
          <w:sz w:val="9"/>
        </w:rPr>
      </w:pPr>
    </w:p>
    <w:p w14:paraId="73A0E34B" w14:textId="77777777" w:rsidR="005337EF" w:rsidRDefault="00000000">
      <w:pPr>
        <w:pStyle w:val="BodyText"/>
        <w:spacing w:before="93"/>
        <w:ind w:left="232"/>
      </w:pPr>
      <w:r>
        <w:t>Staff are to:</w:t>
      </w:r>
    </w:p>
    <w:p w14:paraId="7E3CBCD6" w14:textId="77777777" w:rsidR="005337EF" w:rsidRDefault="00000000">
      <w:pPr>
        <w:pStyle w:val="ListParagraph"/>
        <w:numPr>
          <w:ilvl w:val="0"/>
          <w:numId w:val="2"/>
        </w:numPr>
        <w:tabs>
          <w:tab w:val="left" w:pos="953"/>
          <w:tab w:val="left" w:pos="954"/>
        </w:tabs>
        <w:spacing w:before="2" w:line="245" w:lineRule="exact"/>
        <w:ind w:hanging="361"/>
        <w:rPr>
          <w:sz w:val="20"/>
        </w:rPr>
      </w:pPr>
      <w:r>
        <w:rPr>
          <w:sz w:val="20"/>
        </w:rPr>
        <w:t>take reasonable precautions to protect University information and</w:t>
      </w:r>
      <w:r>
        <w:rPr>
          <w:spacing w:val="5"/>
          <w:sz w:val="20"/>
        </w:rPr>
        <w:t xml:space="preserve"> </w:t>
      </w:r>
      <w:proofErr w:type="gramStart"/>
      <w:r>
        <w:rPr>
          <w:sz w:val="20"/>
        </w:rPr>
        <w:t>assets;</w:t>
      </w:r>
      <w:proofErr w:type="gramEnd"/>
    </w:p>
    <w:p w14:paraId="7B256309" w14:textId="77777777" w:rsidR="005337EF" w:rsidRDefault="00000000">
      <w:pPr>
        <w:pStyle w:val="ListParagraph"/>
        <w:numPr>
          <w:ilvl w:val="0"/>
          <w:numId w:val="2"/>
        </w:numPr>
        <w:tabs>
          <w:tab w:val="left" w:pos="953"/>
          <w:tab w:val="left" w:pos="954"/>
        </w:tabs>
        <w:spacing w:line="244" w:lineRule="exact"/>
        <w:ind w:hanging="361"/>
        <w:rPr>
          <w:sz w:val="20"/>
        </w:rPr>
      </w:pPr>
      <w:r>
        <w:rPr>
          <w:sz w:val="20"/>
        </w:rPr>
        <w:t>comply with the arrangements outlined in the WFH</w:t>
      </w:r>
      <w:r>
        <w:rPr>
          <w:spacing w:val="6"/>
          <w:sz w:val="20"/>
        </w:rPr>
        <w:t xml:space="preserve"> </w:t>
      </w:r>
      <w:proofErr w:type="gramStart"/>
      <w:r>
        <w:rPr>
          <w:sz w:val="20"/>
        </w:rPr>
        <w:t>Agreement;</w:t>
      </w:r>
      <w:proofErr w:type="gramEnd"/>
    </w:p>
    <w:p w14:paraId="645555DD" w14:textId="77777777" w:rsidR="005337EF" w:rsidRDefault="00000000">
      <w:pPr>
        <w:pStyle w:val="ListParagraph"/>
        <w:numPr>
          <w:ilvl w:val="0"/>
          <w:numId w:val="2"/>
        </w:numPr>
        <w:tabs>
          <w:tab w:val="left" w:pos="953"/>
          <w:tab w:val="left" w:pos="954"/>
        </w:tabs>
        <w:spacing w:line="244" w:lineRule="exact"/>
        <w:ind w:hanging="361"/>
        <w:rPr>
          <w:sz w:val="20"/>
        </w:rPr>
      </w:pPr>
      <w:r>
        <w:rPr>
          <w:sz w:val="20"/>
        </w:rPr>
        <w:t xml:space="preserve">deliver on agreed work outcomes on a consistent </w:t>
      </w:r>
      <w:proofErr w:type="gramStart"/>
      <w:r>
        <w:rPr>
          <w:sz w:val="20"/>
        </w:rPr>
        <w:t>basis;</w:t>
      </w:r>
      <w:proofErr w:type="gramEnd"/>
    </w:p>
    <w:p w14:paraId="38CBFA65" w14:textId="77777777" w:rsidR="005337EF" w:rsidRDefault="00000000">
      <w:pPr>
        <w:pStyle w:val="ListParagraph"/>
        <w:numPr>
          <w:ilvl w:val="0"/>
          <w:numId w:val="2"/>
        </w:numPr>
        <w:tabs>
          <w:tab w:val="left" w:pos="953"/>
          <w:tab w:val="left" w:pos="954"/>
        </w:tabs>
        <w:spacing w:line="244" w:lineRule="exact"/>
        <w:ind w:hanging="361"/>
        <w:rPr>
          <w:sz w:val="20"/>
        </w:rPr>
      </w:pPr>
      <w:r>
        <w:rPr>
          <w:sz w:val="20"/>
        </w:rPr>
        <w:t>participate in team meetings and relevant learning and development activities on</w:t>
      </w:r>
      <w:r>
        <w:rPr>
          <w:spacing w:val="1"/>
          <w:sz w:val="20"/>
        </w:rPr>
        <w:t xml:space="preserve"> </w:t>
      </w:r>
      <w:proofErr w:type="gramStart"/>
      <w:r>
        <w:rPr>
          <w:sz w:val="20"/>
        </w:rPr>
        <w:t>campus;</w:t>
      </w:r>
      <w:proofErr w:type="gramEnd"/>
    </w:p>
    <w:p w14:paraId="0451B8E1" w14:textId="77777777" w:rsidR="005337EF" w:rsidRDefault="00000000">
      <w:pPr>
        <w:pStyle w:val="ListParagraph"/>
        <w:numPr>
          <w:ilvl w:val="0"/>
          <w:numId w:val="2"/>
        </w:numPr>
        <w:tabs>
          <w:tab w:val="left" w:pos="954"/>
        </w:tabs>
        <w:spacing w:line="237" w:lineRule="auto"/>
        <w:ind w:right="352"/>
        <w:jc w:val="both"/>
        <w:rPr>
          <w:sz w:val="20"/>
        </w:rPr>
      </w:pPr>
      <w:r>
        <w:rPr>
          <w:sz w:val="20"/>
        </w:rPr>
        <w:t>by agreement, provide authorised University staff or other approved parties with access to the home- based</w:t>
      </w:r>
      <w:r>
        <w:rPr>
          <w:spacing w:val="-13"/>
          <w:sz w:val="20"/>
        </w:rPr>
        <w:t xml:space="preserve"> </w:t>
      </w:r>
      <w:r>
        <w:rPr>
          <w:sz w:val="20"/>
        </w:rPr>
        <w:t>worksite</w:t>
      </w:r>
      <w:r>
        <w:rPr>
          <w:spacing w:val="-15"/>
          <w:sz w:val="20"/>
        </w:rPr>
        <w:t xml:space="preserve"> </w:t>
      </w:r>
      <w:r>
        <w:rPr>
          <w:sz w:val="20"/>
        </w:rPr>
        <w:t>where</w:t>
      </w:r>
      <w:r>
        <w:rPr>
          <w:spacing w:val="-12"/>
          <w:sz w:val="20"/>
        </w:rPr>
        <w:t xml:space="preserve"> </w:t>
      </w:r>
      <w:r>
        <w:rPr>
          <w:sz w:val="20"/>
        </w:rPr>
        <w:t>necessary</w:t>
      </w:r>
      <w:r>
        <w:rPr>
          <w:spacing w:val="-13"/>
          <w:sz w:val="20"/>
        </w:rPr>
        <w:t xml:space="preserve"> </w:t>
      </w:r>
      <w:r>
        <w:rPr>
          <w:sz w:val="20"/>
        </w:rPr>
        <w:t>for</w:t>
      </w:r>
      <w:r>
        <w:rPr>
          <w:spacing w:val="-13"/>
          <w:sz w:val="20"/>
        </w:rPr>
        <w:t xml:space="preserve"> </w:t>
      </w:r>
      <w:r>
        <w:rPr>
          <w:sz w:val="20"/>
        </w:rPr>
        <w:t>matters</w:t>
      </w:r>
      <w:r>
        <w:rPr>
          <w:spacing w:val="-14"/>
          <w:sz w:val="20"/>
        </w:rPr>
        <w:t xml:space="preserve"> </w:t>
      </w:r>
      <w:r>
        <w:rPr>
          <w:sz w:val="20"/>
        </w:rPr>
        <w:t>such</w:t>
      </w:r>
      <w:r>
        <w:rPr>
          <w:spacing w:val="-12"/>
          <w:sz w:val="20"/>
        </w:rPr>
        <w:t xml:space="preserve"> </w:t>
      </w:r>
      <w:r>
        <w:rPr>
          <w:sz w:val="20"/>
        </w:rPr>
        <w:t>as</w:t>
      </w:r>
      <w:r>
        <w:rPr>
          <w:spacing w:val="-11"/>
          <w:sz w:val="20"/>
        </w:rPr>
        <w:t xml:space="preserve"> </w:t>
      </w:r>
      <w:r>
        <w:rPr>
          <w:sz w:val="20"/>
        </w:rPr>
        <w:t>WHS</w:t>
      </w:r>
      <w:r>
        <w:rPr>
          <w:spacing w:val="-13"/>
          <w:sz w:val="20"/>
        </w:rPr>
        <w:t xml:space="preserve"> </w:t>
      </w:r>
      <w:r>
        <w:rPr>
          <w:sz w:val="20"/>
        </w:rPr>
        <w:t>inspections,</w:t>
      </w:r>
      <w:r>
        <w:rPr>
          <w:spacing w:val="-12"/>
          <w:sz w:val="20"/>
        </w:rPr>
        <w:t xml:space="preserve"> </w:t>
      </w:r>
      <w:r>
        <w:rPr>
          <w:sz w:val="20"/>
        </w:rPr>
        <w:t>upgrading</w:t>
      </w:r>
      <w:r>
        <w:rPr>
          <w:spacing w:val="-13"/>
          <w:sz w:val="20"/>
        </w:rPr>
        <w:t xml:space="preserve"> </w:t>
      </w:r>
      <w:r>
        <w:rPr>
          <w:sz w:val="20"/>
        </w:rPr>
        <w:t>and</w:t>
      </w:r>
      <w:r>
        <w:rPr>
          <w:spacing w:val="-14"/>
          <w:sz w:val="20"/>
        </w:rPr>
        <w:t xml:space="preserve"> </w:t>
      </w:r>
      <w:r>
        <w:rPr>
          <w:sz w:val="20"/>
        </w:rPr>
        <w:t>repair</w:t>
      </w:r>
      <w:r>
        <w:rPr>
          <w:spacing w:val="-14"/>
          <w:sz w:val="20"/>
        </w:rPr>
        <w:t xml:space="preserve"> </w:t>
      </w:r>
      <w:r>
        <w:rPr>
          <w:sz w:val="20"/>
        </w:rPr>
        <w:t>of</w:t>
      </w:r>
      <w:r>
        <w:rPr>
          <w:spacing w:val="-13"/>
          <w:sz w:val="20"/>
        </w:rPr>
        <w:t xml:space="preserve"> </w:t>
      </w:r>
      <w:proofErr w:type="gramStart"/>
      <w:r>
        <w:rPr>
          <w:sz w:val="20"/>
        </w:rPr>
        <w:t>University</w:t>
      </w:r>
      <w:proofErr w:type="gramEnd"/>
      <w:r>
        <w:rPr>
          <w:sz w:val="20"/>
        </w:rPr>
        <w:t>- supplied equipment;</w:t>
      </w:r>
    </w:p>
    <w:p w14:paraId="4E2E4E74" w14:textId="77777777" w:rsidR="005337EF" w:rsidRDefault="00000000">
      <w:pPr>
        <w:pStyle w:val="ListParagraph"/>
        <w:numPr>
          <w:ilvl w:val="0"/>
          <w:numId w:val="2"/>
        </w:numPr>
        <w:tabs>
          <w:tab w:val="left" w:pos="954"/>
        </w:tabs>
        <w:spacing w:before="8" w:line="235" w:lineRule="auto"/>
        <w:ind w:right="355"/>
        <w:jc w:val="both"/>
        <w:rPr>
          <w:sz w:val="20"/>
        </w:rPr>
      </w:pPr>
      <w:r>
        <w:rPr>
          <w:sz w:val="20"/>
        </w:rPr>
        <w:t>monitor and review the home-based work arrangements on a regular basis as recorded in the WFH Agreement;</w:t>
      </w:r>
      <w:r>
        <w:rPr>
          <w:spacing w:val="-2"/>
          <w:sz w:val="20"/>
        </w:rPr>
        <w:t xml:space="preserve"> </w:t>
      </w:r>
      <w:r>
        <w:rPr>
          <w:sz w:val="20"/>
        </w:rPr>
        <w:t>and</w:t>
      </w:r>
    </w:p>
    <w:p w14:paraId="61849340" w14:textId="77777777" w:rsidR="005337EF" w:rsidRDefault="00000000">
      <w:pPr>
        <w:pStyle w:val="ListParagraph"/>
        <w:numPr>
          <w:ilvl w:val="0"/>
          <w:numId w:val="2"/>
        </w:numPr>
        <w:tabs>
          <w:tab w:val="left" w:pos="954"/>
        </w:tabs>
        <w:spacing w:before="3"/>
        <w:ind w:right="353"/>
        <w:jc w:val="both"/>
        <w:rPr>
          <w:sz w:val="20"/>
        </w:rPr>
      </w:pPr>
      <w:r>
        <w:rPr>
          <w:sz w:val="20"/>
        </w:rPr>
        <w:t xml:space="preserve">report any accidents or injuries occurring within the home-based worksite within 24 hours of occurring in accordance with </w:t>
      </w:r>
      <w:proofErr w:type="gramStart"/>
      <w:r>
        <w:rPr>
          <w:sz w:val="20"/>
        </w:rPr>
        <w:t>University</w:t>
      </w:r>
      <w:proofErr w:type="gramEnd"/>
      <w:r>
        <w:rPr>
          <w:sz w:val="20"/>
        </w:rPr>
        <w:t xml:space="preserve"> procedures detailed on the</w:t>
      </w:r>
      <w:r>
        <w:rPr>
          <w:color w:val="0000FF"/>
          <w:sz w:val="20"/>
        </w:rPr>
        <w:t xml:space="preserve"> </w:t>
      </w:r>
      <w:hyperlink r:id="rId25">
        <w:r>
          <w:rPr>
            <w:color w:val="0000FF"/>
            <w:sz w:val="20"/>
            <w:u w:val="single" w:color="0000FF"/>
          </w:rPr>
          <w:t>WHS</w:t>
        </w:r>
        <w:r>
          <w:rPr>
            <w:color w:val="0000FF"/>
            <w:spacing w:val="4"/>
            <w:sz w:val="20"/>
            <w:u w:val="single" w:color="0000FF"/>
          </w:rPr>
          <w:t xml:space="preserve"> </w:t>
        </w:r>
        <w:r>
          <w:rPr>
            <w:color w:val="0000FF"/>
            <w:sz w:val="20"/>
            <w:u w:val="single" w:color="0000FF"/>
          </w:rPr>
          <w:t>website</w:t>
        </w:r>
        <w:r>
          <w:rPr>
            <w:sz w:val="20"/>
          </w:rPr>
          <w:t>.</w:t>
        </w:r>
      </w:hyperlink>
    </w:p>
    <w:p w14:paraId="3611F9A8" w14:textId="77777777" w:rsidR="005337EF" w:rsidRDefault="005337EF">
      <w:pPr>
        <w:pStyle w:val="BodyText"/>
        <w:spacing w:before="8"/>
        <w:rPr>
          <w:sz w:val="11"/>
        </w:rPr>
      </w:pPr>
    </w:p>
    <w:p w14:paraId="6AA38216" w14:textId="77777777" w:rsidR="005337EF" w:rsidRDefault="00000000">
      <w:pPr>
        <w:pStyle w:val="BodyText"/>
        <w:spacing w:before="93"/>
        <w:ind w:left="232"/>
      </w:pPr>
      <w:r>
        <w:t>Supervisors are to:</w:t>
      </w:r>
    </w:p>
    <w:p w14:paraId="1DC280F4" w14:textId="77777777" w:rsidR="005337EF" w:rsidRDefault="00000000">
      <w:pPr>
        <w:pStyle w:val="ListParagraph"/>
        <w:numPr>
          <w:ilvl w:val="0"/>
          <w:numId w:val="2"/>
        </w:numPr>
        <w:tabs>
          <w:tab w:val="left" w:pos="953"/>
          <w:tab w:val="left" w:pos="954"/>
        </w:tabs>
        <w:spacing w:before="5" w:line="235" w:lineRule="auto"/>
        <w:ind w:right="359"/>
        <w:rPr>
          <w:sz w:val="20"/>
        </w:rPr>
      </w:pPr>
      <w:r>
        <w:rPr>
          <w:sz w:val="20"/>
        </w:rPr>
        <w:t xml:space="preserve">monitor the home-based work arrangement to ensure that agreed work outcomes are consistently being </w:t>
      </w:r>
      <w:proofErr w:type="gramStart"/>
      <w:r>
        <w:rPr>
          <w:sz w:val="20"/>
        </w:rPr>
        <w:t>delivered;</w:t>
      </w:r>
      <w:proofErr w:type="gramEnd"/>
    </w:p>
    <w:p w14:paraId="49D9C6E3" w14:textId="77777777" w:rsidR="005337EF" w:rsidRDefault="00000000">
      <w:pPr>
        <w:pStyle w:val="ListParagraph"/>
        <w:numPr>
          <w:ilvl w:val="0"/>
          <w:numId w:val="2"/>
        </w:numPr>
        <w:tabs>
          <w:tab w:val="left" w:pos="953"/>
          <w:tab w:val="left" w:pos="954"/>
        </w:tabs>
        <w:spacing w:before="4" w:line="245" w:lineRule="exact"/>
        <w:ind w:hanging="361"/>
        <w:rPr>
          <w:sz w:val="20"/>
        </w:rPr>
      </w:pPr>
      <w:r>
        <w:rPr>
          <w:sz w:val="20"/>
        </w:rPr>
        <w:t>review and sign-off on records of hours worked (timesheets) as required;</w:t>
      </w:r>
      <w:r>
        <w:rPr>
          <w:spacing w:val="-7"/>
          <w:sz w:val="20"/>
        </w:rPr>
        <w:t xml:space="preserve"> </w:t>
      </w:r>
      <w:r>
        <w:rPr>
          <w:sz w:val="20"/>
        </w:rPr>
        <w:t>and</w:t>
      </w:r>
    </w:p>
    <w:p w14:paraId="42AFDFC9" w14:textId="77777777" w:rsidR="005337EF" w:rsidRDefault="00000000">
      <w:pPr>
        <w:pStyle w:val="ListParagraph"/>
        <w:numPr>
          <w:ilvl w:val="0"/>
          <w:numId w:val="2"/>
        </w:numPr>
        <w:tabs>
          <w:tab w:val="left" w:pos="953"/>
          <w:tab w:val="left" w:pos="954"/>
        </w:tabs>
        <w:spacing w:before="4" w:line="235" w:lineRule="auto"/>
        <w:ind w:right="361"/>
        <w:rPr>
          <w:sz w:val="20"/>
        </w:rPr>
      </w:pPr>
      <w:r>
        <w:rPr>
          <w:sz w:val="20"/>
        </w:rPr>
        <w:t>monitor and review the home-based work arrangements on a regular basis as recorded in the WFH Agreement.</w:t>
      </w:r>
    </w:p>
    <w:p w14:paraId="7028FC61" w14:textId="77777777" w:rsidR="005337EF" w:rsidRDefault="005337EF">
      <w:pPr>
        <w:pStyle w:val="BodyText"/>
        <w:spacing w:before="2"/>
      </w:pPr>
    </w:p>
    <w:p w14:paraId="6F6717B0" w14:textId="77777777" w:rsidR="005337EF" w:rsidRDefault="00000000">
      <w:pPr>
        <w:pStyle w:val="BodyText"/>
        <w:ind w:left="232" w:right="244"/>
      </w:pPr>
      <w:r>
        <w:t>At all times, either the University or the staff member may terminate a WFH Agreement by providing the other party with at least two weeks’ written notice.</w:t>
      </w:r>
    </w:p>
    <w:p w14:paraId="61049DEB" w14:textId="77777777" w:rsidR="005337EF" w:rsidRDefault="005337EF">
      <w:pPr>
        <w:pStyle w:val="BodyText"/>
      </w:pPr>
    </w:p>
    <w:p w14:paraId="092B1844" w14:textId="77777777" w:rsidR="005337EF" w:rsidRDefault="005337EF">
      <w:pPr>
        <w:pStyle w:val="BodyText"/>
      </w:pPr>
    </w:p>
    <w:p w14:paraId="554E9EA7" w14:textId="77777777" w:rsidR="005337EF" w:rsidRDefault="005337EF">
      <w:pPr>
        <w:pStyle w:val="BodyText"/>
      </w:pPr>
    </w:p>
    <w:p w14:paraId="44293E1D" w14:textId="77777777" w:rsidR="005337EF" w:rsidRDefault="005337EF">
      <w:pPr>
        <w:pStyle w:val="BodyText"/>
      </w:pPr>
    </w:p>
    <w:p w14:paraId="7D40C961" w14:textId="77777777" w:rsidR="005337EF" w:rsidRDefault="005337EF">
      <w:pPr>
        <w:pStyle w:val="BodyText"/>
      </w:pPr>
    </w:p>
    <w:p w14:paraId="397A8F31" w14:textId="77777777" w:rsidR="005337EF" w:rsidRDefault="005337EF">
      <w:pPr>
        <w:pStyle w:val="BodyText"/>
      </w:pPr>
    </w:p>
    <w:p w14:paraId="2DD41581" w14:textId="77777777" w:rsidR="005337EF" w:rsidRDefault="005337EF">
      <w:pPr>
        <w:pStyle w:val="BodyText"/>
      </w:pPr>
    </w:p>
    <w:p w14:paraId="3C49D360" w14:textId="77777777" w:rsidR="005337EF" w:rsidRDefault="005337EF">
      <w:pPr>
        <w:pStyle w:val="BodyText"/>
      </w:pPr>
    </w:p>
    <w:p w14:paraId="773ED7B9" w14:textId="77777777" w:rsidR="005337EF" w:rsidRDefault="005337EF">
      <w:pPr>
        <w:pStyle w:val="BodyText"/>
      </w:pPr>
    </w:p>
    <w:p w14:paraId="40E6C9D8" w14:textId="77777777" w:rsidR="005337EF" w:rsidRDefault="00000000">
      <w:pPr>
        <w:pStyle w:val="BodyText"/>
        <w:spacing w:before="2"/>
        <w:rPr>
          <w:sz w:val="19"/>
        </w:rPr>
      </w:pPr>
      <w:r>
        <w:pict w14:anchorId="2798D07E">
          <v:shape id="_x0000_s2050" type="#_x0000_t202" style="position:absolute;margin-left:51pt;margin-top:13.25pt;width:510pt;height:36.5pt;z-index:-15721984;mso-wrap-distance-left:0;mso-wrap-distance-right:0;mso-position-horizontal-relative:page" fillcolor="#dfdfdf" strokecolor="#e1e1e1" strokeweight=".48pt">
            <v:textbox inset="0,0,0,0">
              <w:txbxContent>
                <w:p w14:paraId="71DB799A" w14:textId="77777777" w:rsidR="005337EF" w:rsidRDefault="00000000">
                  <w:pPr>
                    <w:spacing w:before="119"/>
                    <w:ind w:left="108"/>
                    <w:rPr>
                      <w:sz w:val="28"/>
                    </w:rPr>
                  </w:pPr>
                  <w:r>
                    <w:rPr>
                      <w:sz w:val="28"/>
                    </w:rPr>
                    <w:t>Administration</w:t>
                  </w:r>
                </w:p>
              </w:txbxContent>
            </v:textbox>
            <w10:wrap type="topAndBottom" anchorx="page"/>
          </v:shape>
        </w:pict>
      </w:r>
    </w:p>
    <w:p w14:paraId="70DA4433" w14:textId="77777777" w:rsidR="005337EF" w:rsidRDefault="005337EF">
      <w:pPr>
        <w:rPr>
          <w:sz w:val="19"/>
        </w:rPr>
        <w:sectPr w:rsidR="005337EF">
          <w:pgSz w:w="12240" w:h="15840"/>
          <w:pgMar w:top="920" w:right="780" w:bottom="1180" w:left="900" w:header="0" w:footer="994" w:gutter="0"/>
          <w:cols w:space="720"/>
        </w:sectPr>
      </w:pPr>
    </w:p>
    <w:p w14:paraId="0077457A" w14:textId="77777777" w:rsidR="005337EF" w:rsidRDefault="00000000">
      <w:pPr>
        <w:pStyle w:val="ListParagraph"/>
        <w:numPr>
          <w:ilvl w:val="0"/>
          <w:numId w:val="1"/>
        </w:numPr>
        <w:tabs>
          <w:tab w:val="left" w:pos="594"/>
        </w:tabs>
        <w:spacing w:before="73"/>
        <w:rPr>
          <w:b/>
          <w:sz w:val="20"/>
        </w:rPr>
      </w:pPr>
      <w:r>
        <w:rPr>
          <w:b/>
          <w:sz w:val="20"/>
        </w:rPr>
        <w:lastRenderedPageBreak/>
        <w:t>Background</w:t>
      </w:r>
    </w:p>
    <w:p w14:paraId="7AB110FD" w14:textId="77777777" w:rsidR="005337EF" w:rsidRDefault="00000000">
      <w:pPr>
        <w:spacing w:before="120"/>
        <w:ind w:left="590" w:right="376"/>
        <w:rPr>
          <w:sz w:val="18"/>
        </w:rPr>
      </w:pPr>
      <w:r>
        <w:rPr>
          <w:sz w:val="18"/>
        </w:rPr>
        <w:t>This policy was developed by Human Resources staff following a review of flexible working arrangement options. The SSEO Unit, OHSIM Unit and Office of General Counsel assisted with the policy development. All staff had the opportunity to provide input and feedback into the draft policy. The policy was amended in April 2014 to align with the Enterprise Agreement 2013-2017. Administrative amendments were made in February 2017 to correct hyperlinks and to remove the Working from Home Agreement which has been updated and is available on the staff intranet.</w:t>
      </w:r>
    </w:p>
    <w:p w14:paraId="75E5B88A" w14:textId="77777777" w:rsidR="005337EF" w:rsidRDefault="00000000">
      <w:pPr>
        <w:ind w:left="590" w:right="537"/>
        <w:jc w:val="both"/>
        <w:rPr>
          <w:sz w:val="18"/>
        </w:rPr>
      </w:pPr>
      <w:r>
        <w:rPr>
          <w:sz w:val="18"/>
        </w:rPr>
        <w:t>Administrative amendments were made in June 2017 to update references to the University of Sydney (Delegations of Authority – Administrative Functions) Rule 2016. Amendment 4 August 2017 to remove the exclusion of casuals from coverage</w:t>
      </w:r>
      <w:r>
        <w:rPr>
          <w:spacing w:val="-4"/>
          <w:sz w:val="18"/>
        </w:rPr>
        <w:t xml:space="preserve"> </w:t>
      </w:r>
      <w:r>
        <w:rPr>
          <w:sz w:val="18"/>
        </w:rPr>
        <w:t>under</w:t>
      </w:r>
      <w:r>
        <w:rPr>
          <w:spacing w:val="-2"/>
          <w:sz w:val="18"/>
        </w:rPr>
        <w:t xml:space="preserve"> </w:t>
      </w:r>
      <w:r>
        <w:rPr>
          <w:sz w:val="18"/>
        </w:rPr>
        <w:t>this</w:t>
      </w:r>
      <w:r>
        <w:rPr>
          <w:spacing w:val="-3"/>
          <w:sz w:val="18"/>
        </w:rPr>
        <w:t xml:space="preserve"> </w:t>
      </w:r>
      <w:r>
        <w:rPr>
          <w:sz w:val="18"/>
        </w:rPr>
        <w:t>policy</w:t>
      </w:r>
      <w:r>
        <w:rPr>
          <w:spacing w:val="-1"/>
          <w:sz w:val="18"/>
        </w:rPr>
        <w:t xml:space="preserve"> </w:t>
      </w:r>
      <w:r>
        <w:rPr>
          <w:sz w:val="18"/>
        </w:rPr>
        <w:t>in</w:t>
      </w:r>
      <w:r>
        <w:rPr>
          <w:spacing w:val="-4"/>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Enterprise</w:t>
      </w:r>
      <w:r>
        <w:rPr>
          <w:spacing w:val="-4"/>
          <w:sz w:val="18"/>
        </w:rPr>
        <w:t xml:space="preserve"> </w:t>
      </w:r>
      <w:r>
        <w:rPr>
          <w:sz w:val="18"/>
        </w:rPr>
        <w:t>Agreement</w:t>
      </w:r>
      <w:r>
        <w:rPr>
          <w:spacing w:val="-2"/>
          <w:sz w:val="18"/>
        </w:rPr>
        <w:t xml:space="preserve"> </w:t>
      </w:r>
      <w:r>
        <w:rPr>
          <w:sz w:val="18"/>
        </w:rPr>
        <w:t>which</w:t>
      </w:r>
      <w:r>
        <w:rPr>
          <w:spacing w:val="-4"/>
          <w:sz w:val="18"/>
        </w:rPr>
        <w:t xml:space="preserve"> </w:t>
      </w:r>
      <w:r>
        <w:rPr>
          <w:sz w:val="18"/>
        </w:rPr>
        <w:t>enables</w:t>
      </w:r>
      <w:r>
        <w:rPr>
          <w:spacing w:val="-3"/>
          <w:sz w:val="18"/>
        </w:rPr>
        <w:t xml:space="preserve"> </w:t>
      </w:r>
      <w:r>
        <w:rPr>
          <w:sz w:val="18"/>
        </w:rPr>
        <w:t>casual</w:t>
      </w:r>
      <w:r>
        <w:rPr>
          <w:spacing w:val="-4"/>
          <w:sz w:val="18"/>
        </w:rPr>
        <w:t xml:space="preserve"> </w:t>
      </w:r>
      <w:r>
        <w:rPr>
          <w:sz w:val="18"/>
        </w:rPr>
        <w:t>staff</w:t>
      </w:r>
      <w:r>
        <w:rPr>
          <w:spacing w:val="-4"/>
          <w:sz w:val="18"/>
        </w:rPr>
        <w:t xml:space="preserve"> </w:t>
      </w:r>
      <w:r>
        <w:rPr>
          <w:sz w:val="18"/>
        </w:rPr>
        <w:t>to</w:t>
      </w:r>
      <w:r>
        <w:rPr>
          <w:spacing w:val="-2"/>
          <w:sz w:val="18"/>
        </w:rPr>
        <w:t xml:space="preserve"> </w:t>
      </w:r>
      <w:r>
        <w:rPr>
          <w:sz w:val="18"/>
        </w:rPr>
        <w:t>apply</w:t>
      </w:r>
      <w:r>
        <w:rPr>
          <w:spacing w:val="-1"/>
          <w:sz w:val="18"/>
        </w:rPr>
        <w:t xml:space="preserve"> </w:t>
      </w:r>
      <w:r>
        <w:rPr>
          <w:sz w:val="18"/>
        </w:rPr>
        <w:t>for</w:t>
      </w:r>
      <w:r>
        <w:rPr>
          <w:spacing w:val="-5"/>
          <w:sz w:val="18"/>
        </w:rPr>
        <w:t xml:space="preserve"> </w:t>
      </w:r>
      <w:r>
        <w:rPr>
          <w:sz w:val="18"/>
        </w:rPr>
        <w:t>flexible working</w:t>
      </w:r>
      <w:r>
        <w:rPr>
          <w:spacing w:val="-1"/>
          <w:sz w:val="18"/>
        </w:rPr>
        <w:t xml:space="preserve"> </w:t>
      </w:r>
      <w:r>
        <w:rPr>
          <w:sz w:val="18"/>
        </w:rPr>
        <w:t>arrangements.</w:t>
      </w:r>
    </w:p>
    <w:p w14:paraId="08E56A77" w14:textId="77777777" w:rsidR="005337EF" w:rsidRDefault="00000000">
      <w:pPr>
        <w:pStyle w:val="ListParagraph"/>
        <w:numPr>
          <w:ilvl w:val="0"/>
          <w:numId w:val="1"/>
        </w:numPr>
        <w:tabs>
          <w:tab w:val="left" w:pos="594"/>
        </w:tabs>
        <w:spacing w:before="120"/>
        <w:rPr>
          <w:b/>
          <w:sz w:val="20"/>
        </w:rPr>
      </w:pPr>
      <w:r>
        <w:rPr>
          <w:b/>
          <w:sz w:val="20"/>
        </w:rPr>
        <w:t>Management</w:t>
      </w:r>
      <w:r>
        <w:rPr>
          <w:b/>
          <w:spacing w:val="-1"/>
          <w:sz w:val="20"/>
        </w:rPr>
        <w:t xml:space="preserve"> </w:t>
      </w:r>
      <w:r>
        <w:rPr>
          <w:b/>
          <w:sz w:val="20"/>
        </w:rPr>
        <w:t>Responsibility</w:t>
      </w:r>
    </w:p>
    <w:p w14:paraId="64321319" w14:textId="77777777" w:rsidR="005337EF" w:rsidRDefault="00000000">
      <w:pPr>
        <w:spacing w:before="120"/>
        <w:ind w:left="590"/>
        <w:jc w:val="both"/>
        <w:rPr>
          <w:sz w:val="18"/>
        </w:rPr>
      </w:pPr>
      <w:r>
        <w:rPr>
          <w:sz w:val="18"/>
        </w:rPr>
        <w:t>Director, Human Resources</w:t>
      </w:r>
    </w:p>
    <w:p w14:paraId="701384F0" w14:textId="77777777" w:rsidR="005337EF" w:rsidRDefault="00000000">
      <w:pPr>
        <w:pStyle w:val="ListParagraph"/>
        <w:numPr>
          <w:ilvl w:val="0"/>
          <w:numId w:val="1"/>
        </w:numPr>
        <w:tabs>
          <w:tab w:val="left" w:pos="594"/>
        </w:tabs>
        <w:spacing w:before="120"/>
        <w:rPr>
          <w:b/>
          <w:sz w:val="20"/>
        </w:rPr>
      </w:pPr>
      <w:r>
        <w:rPr>
          <w:b/>
          <w:sz w:val="20"/>
        </w:rPr>
        <w:t>Implementation</w:t>
      </w:r>
      <w:r>
        <w:rPr>
          <w:b/>
          <w:spacing w:val="-1"/>
          <w:sz w:val="20"/>
        </w:rPr>
        <w:t xml:space="preserve"> </w:t>
      </w:r>
      <w:r>
        <w:rPr>
          <w:b/>
          <w:sz w:val="20"/>
        </w:rPr>
        <w:t>Responsibility</w:t>
      </w:r>
    </w:p>
    <w:p w14:paraId="37DFE9BE" w14:textId="77777777" w:rsidR="005337EF" w:rsidRDefault="00000000">
      <w:pPr>
        <w:spacing w:before="120"/>
        <w:ind w:left="590"/>
        <w:jc w:val="both"/>
        <w:rPr>
          <w:sz w:val="18"/>
        </w:rPr>
      </w:pPr>
      <w:r>
        <w:rPr>
          <w:sz w:val="18"/>
        </w:rPr>
        <w:t>Heads of School/Administrative Areas</w:t>
      </w:r>
    </w:p>
    <w:p w14:paraId="2416EFEC" w14:textId="77777777" w:rsidR="005337EF" w:rsidRDefault="00000000">
      <w:pPr>
        <w:pStyle w:val="ListParagraph"/>
        <w:numPr>
          <w:ilvl w:val="0"/>
          <w:numId w:val="1"/>
        </w:numPr>
        <w:tabs>
          <w:tab w:val="left" w:pos="594"/>
        </w:tabs>
        <w:spacing w:before="120"/>
        <w:rPr>
          <w:b/>
          <w:sz w:val="20"/>
        </w:rPr>
      </w:pPr>
      <w:r>
        <w:rPr>
          <w:b/>
          <w:sz w:val="20"/>
        </w:rPr>
        <w:t>Dates</w:t>
      </w:r>
    </w:p>
    <w:p w14:paraId="1EFEF8AB" w14:textId="77777777" w:rsidR="005337EF" w:rsidRDefault="005337EF">
      <w:pPr>
        <w:pStyle w:val="BodyText"/>
        <w:spacing w:before="5"/>
        <w:rPr>
          <w:b/>
          <w:sz w:val="26"/>
        </w:rPr>
      </w:pPr>
    </w:p>
    <w:tbl>
      <w:tblPr>
        <w:tblW w:w="0" w:type="auto"/>
        <w:tblInd w:w="7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60"/>
        <w:gridCol w:w="1551"/>
      </w:tblGrid>
      <w:tr w:rsidR="005337EF" w14:paraId="38556803" w14:textId="77777777">
        <w:trPr>
          <w:trHeight w:val="287"/>
        </w:trPr>
        <w:tc>
          <w:tcPr>
            <w:tcW w:w="2160" w:type="dxa"/>
          </w:tcPr>
          <w:p w14:paraId="369679FC" w14:textId="77777777" w:rsidR="005337EF" w:rsidRDefault="00000000">
            <w:pPr>
              <w:pStyle w:val="TableParagraph"/>
              <w:spacing w:before="42"/>
              <w:ind w:left="110"/>
              <w:rPr>
                <w:sz w:val="18"/>
              </w:rPr>
            </w:pPr>
            <w:r>
              <w:rPr>
                <w:sz w:val="18"/>
              </w:rPr>
              <w:t>Approval (version 1)</w:t>
            </w:r>
          </w:p>
        </w:tc>
        <w:tc>
          <w:tcPr>
            <w:tcW w:w="1551" w:type="dxa"/>
          </w:tcPr>
          <w:p w14:paraId="45D2856C" w14:textId="77777777" w:rsidR="005337EF" w:rsidRDefault="00000000">
            <w:pPr>
              <w:pStyle w:val="TableParagraph"/>
              <w:spacing w:before="42"/>
              <w:ind w:left="160"/>
              <w:rPr>
                <w:sz w:val="18"/>
              </w:rPr>
            </w:pPr>
            <w:r>
              <w:rPr>
                <w:sz w:val="18"/>
              </w:rPr>
              <w:t>14/12/2010</w:t>
            </w:r>
          </w:p>
        </w:tc>
      </w:tr>
      <w:tr w:rsidR="005337EF" w14:paraId="25521BB0" w14:textId="77777777">
        <w:trPr>
          <w:trHeight w:val="287"/>
        </w:trPr>
        <w:tc>
          <w:tcPr>
            <w:tcW w:w="2160" w:type="dxa"/>
          </w:tcPr>
          <w:p w14:paraId="3F840485" w14:textId="77777777" w:rsidR="005337EF" w:rsidRDefault="00000000">
            <w:pPr>
              <w:pStyle w:val="TableParagraph"/>
              <w:spacing w:before="39"/>
              <w:ind w:left="110"/>
              <w:rPr>
                <w:sz w:val="18"/>
              </w:rPr>
            </w:pPr>
            <w:r>
              <w:rPr>
                <w:sz w:val="18"/>
              </w:rPr>
              <w:t>Effect</w:t>
            </w:r>
          </w:p>
        </w:tc>
        <w:tc>
          <w:tcPr>
            <w:tcW w:w="1551" w:type="dxa"/>
          </w:tcPr>
          <w:p w14:paraId="46AE3C74" w14:textId="77777777" w:rsidR="005337EF" w:rsidRDefault="00000000">
            <w:pPr>
              <w:pStyle w:val="TableParagraph"/>
              <w:spacing w:before="39"/>
              <w:ind w:left="160"/>
              <w:rPr>
                <w:sz w:val="18"/>
              </w:rPr>
            </w:pPr>
            <w:r>
              <w:rPr>
                <w:sz w:val="18"/>
              </w:rPr>
              <w:t>15/12/2010</w:t>
            </w:r>
          </w:p>
        </w:tc>
      </w:tr>
      <w:tr w:rsidR="005337EF" w14:paraId="624AE0D4" w14:textId="77777777">
        <w:trPr>
          <w:trHeight w:val="287"/>
        </w:trPr>
        <w:tc>
          <w:tcPr>
            <w:tcW w:w="2160" w:type="dxa"/>
          </w:tcPr>
          <w:p w14:paraId="59FCF7D7" w14:textId="77777777" w:rsidR="005337EF" w:rsidRDefault="00000000">
            <w:pPr>
              <w:pStyle w:val="TableParagraph"/>
              <w:spacing w:before="39"/>
              <w:ind w:left="110"/>
              <w:rPr>
                <w:sz w:val="18"/>
              </w:rPr>
            </w:pPr>
            <w:r>
              <w:rPr>
                <w:sz w:val="18"/>
              </w:rPr>
              <w:t>Review</w:t>
            </w:r>
          </w:p>
        </w:tc>
        <w:tc>
          <w:tcPr>
            <w:tcW w:w="1551" w:type="dxa"/>
          </w:tcPr>
          <w:p w14:paraId="58BCE931" w14:textId="77777777" w:rsidR="005337EF" w:rsidRDefault="005337EF">
            <w:pPr>
              <w:pStyle w:val="TableParagraph"/>
              <w:rPr>
                <w:rFonts w:ascii="Times New Roman"/>
                <w:sz w:val="18"/>
              </w:rPr>
            </w:pPr>
          </w:p>
        </w:tc>
      </w:tr>
      <w:tr w:rsidR="005337EF" w14:paraId="130A2875" w14:textId="77777777">
        <w:trPr>
          <w:trHeight w:val="285"/>
        </w:trPr>
        <w:tc>
          <w:tcPr>
            <w:tcW w:w="2160" w:type="dxa"/>
          </w:tcPr>
          <w:p w14:paraId="6DA011A9" w14:textId="77777777" w:rsidR="005337EF" w:rsidRDefault="00000000">
            <w:pPr>
              <w:pStyle w:val="TableParagraph"/>
              <w:spacing w:before="39"/>
              <w:ind w:left="110"/>
              <w:rPr>
                <w:sz w:val="18"/>
              </w:rPr>
            </w:pPr>
            <w:r>
              <w:rPr>
                <w:sz w:val="18"/>
              </w:rPr>
              <w:t>Approval (version 2)</w:t>
            </w:r>
          </w:p>
        </w:tc>
        <w:tc>
          <w:tcPr>
            <w:tcW w:w="1551" w:type="dxa"/>
          </w:tcPr>
          <w:p w14:paraId="30D268C5" w14:textId="77777777" w:rsidR="005337EF" w:rsidRDefault="005337EF">
            <w:pPr>
              <w:pStyle w:val="TableParagraph"/>
              <w:rPr>
                <w:rFonts w:ascii="Times New Roman"/>
                <w:sz w:val="18"/>
              </w:rPr>
            </w:pPr>
          </w:p>
        </w:tc>
      </w:tr>
      <w:tr w:rsidR="005337EF" w14:paraId="2D0DA379" w14:textId="77777777">
        <w:trPr>
          <w:trHeight w:val="287"/>
        </w:trPr>
        <w:tc>
          <w:tcPr>
            <w:tcW w:w="2160" w:type="dxa"/>
          </w:tcPr>
          <w:p w14:paraId="07BED0A5" w14:textId="77777777" w:rsidR="005337EF" w:rsidRDefault="00000000">
            <w:pPr>
              <w:pStyle w:val="TableParagraph"/>
              <w:spacing w:before="42"/>
              <w:ind w:left="110"/>
              <w:rPr>
                <w:sz w:val="18"/>
              </w:rPr>
            </w:pPr>
            <w:r>
              <w:rPr>
                <w:sz w:val="18"/>
              </w:rPr>
              <w:t>Effect</w:t>
            </w:r>
          </w:p>
        </w:tc>
        <w:tc>
          <w:tcPr>
            <w:tcW w:w="1551" w:type="dxa"/>
          </w:tcPr>
          <w:p w14:paraId="3E571000" w14:textId="77777777" w:rsidR="005337EF" w:rsidRDefault="005337EF">
            <w:pPr>
              <w:pStyle w:val="TableParagraph"/>
              <w:rPr>
                <w:rFonts w:ascii="Times New Roman"/>
                <w:sz w:val="18"/>
              </w:rPr>
            </w:pPr>
          </w:p>
        </w:tc>
      </w:tr>
    </w:tbl>
    <w:p w14:paraId="7F4519C4" w14:textId="77777777" w:rsidR="005337EF" w:rsidRDefault="005337EF">
      <w:pPr>
        <w:pStyle w:val="BodyText"/>
        <w:spacing w:before="5"/>
        <w:rPr>
          <w:b/>
          <w:sz w:val="26"/>
        </w:rPr>
      </w:pPr>
    </w:p>
    <w:p w14:paraId="18FA78FB" w14:textId="77777777" w:rsidR="005337EF" w:rsidRDefault="00000000">
      <w:pPr>
        <w:pStyle w:val="ListParagraph"/>
        <w:numPr>
          <w:ilvl w:val="0"/>
          <w:numId w:val="1"/>
        </w:numPr>
        <w:tabs>
          <w:tab w:val="left" w:pos="594"/>
        </w:tabs>
        <w:rPr>
          <w:b/>
          <w:sz w:val="20"/>
        </w:rPr>
      </w:pPr>
      <w:r>
        <w:rPr>
          <w:b/>
          <w:sz w:val="20"/>
        </w:rPr>
        <w:t>Approval</w:t>
      </w:r>
    </w:p>
    <w:p w14:paraId="5BFFE390" w14:textId="77777777" w:rsidR="005337EF" w:rsidRDefault="005337EF">
      <w:pPr>
        <w:pStyle w:val="BodyText"/>
        <w:spacing w:before="4"/>
        <w:rPr>
          <w:b/>
          <w:sz w:val="26"/>
        </w:rPr>
      </w:pPr>
    </w:p>
    <w:tbl>
      <w:tblPr>
        <w:tblW w:w="0" w:type="auto"/>
        <w:tblInd w:w="7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8"/>
        <w:gridCol w:w="2610"/>
      </w:tblGrid>
      <w:tr w:rsidR="005337EF" w14:paraId="5EF6811D" w14:textId="77777777">
        <w:trPr>
          <w:trHeight w:val="494"/>
        </w:trPr>
        <w:tc>
          <w:tcPr>
            <w:tcW w:w="1078" w:type="dxa"/>
          </w:tcPr>
          <w:p w14:paraId="02C9F5DD" w14:textId="77777777" w:rsidR="005337EF" w:rsidRDefault="00000000">
            <w:pPr>
              <w:pStyle w:val="TableParagraph"/>
              <w:spacing w:before="42"/>
              <w:ind w:left="110"/>
              <w:rPr>
                <w:sz w:val="18"/>
              </w:rPr>
            </w:pPr>
            <w:r>
              <w:rPr>
                <w:sz w:val="18"/>
              </w:rPr>
              <w:t>Version 1</w:t>
            </w:r>
          </w:p>
        </w:tc>
        <w:tc>
          <w:tcPr>
            <w:tcW w:w="2610" w:type="dxa"/>
          </w:tcPr>
          <w:p w14:paraId="18E9DE01" w14:textId="77777777" w:rsidR="005337EF" w:rsidRDefault="00000000">
            <w:pPr>
              <w:pStyle w:val="TableParagraph"/>
              <w:spacing w:before="39"/>
              <w:ind w:left="107" w:right="442"/>
              <w:rPr>
                <w:sz w:val="18"/>
              </w:rPr>
            </w:pPr>
            <w:r>
              <w:rPr>
                <w:sz w:val="18"/>
              </w:rPr>
              <w:t xml:space="preserve">Dr Michael Spence, Vice- </w:t>
            </w:r>
            <w:proofErr w:type="gramStart"/>
            <w:r>
              <w:rPr>
                <w:sz w:val="18"/>
              </w:rPr>
              <w:t>Chancellor</w:t>
            </w:r>
            <w:proofErr w:type="gramEnd"/>
            <w:r>
              <w:rPr>
                <w:sz w:val="18"/>
              </w:rPr>
              <w:t xml:space="preserve"> and Principal</w:t>
            </w:r>
          </w:p>
        </w:tc>
      </w:tr>
      <w:tr w:rsidR="005337EF" w14:paraId="2D9502AE" w14:textId="77777777">
        <w:trPr>
          <w:trHeight w:val="534"/>
        </w:trPr>
        <w:tc>
          <w:tcPr>
            <w:tcW w:w="1078" w:type="dxa"/>
          </w:tcPr>
          <w:p w14:paraId="31C42195" w14:textId="77777777" w:rsidR="005337EF" w:rsidRDefault="00000000">
            <w:pPr>
              <w:pStyle w:val="TableParagraph"/>
              <w:spacing w:before="42"/>
              <w:ind w:left="110"/>
              <w:rPr>
                <w:sz w:val="18"/>
              </w:rPr>
            </w:pPr>
            <w:r>
              <w:rPr>
                <w:sz w:val="18"/>
              </w:rPr>
              <w:t>Version 2</w:t>
            </w:r>
          </w:p>
        </w:tc>
        <w:tc>
          <w:tcPr>
            <w:tcW w:w="2610" w:type="dxa"/>
          </w:tcPr>
          <w:p w14:paraId="4C49281F" w14:textId="77777777" w:rsidR="005337EF" w:rsidRDefault="005337EF">
            <w:pPr>
              <w:pStyle w:val="TableParagraph"/>
              <w:rPr>
                <w:rFonts w:ascii="Times New Roman"/>
                <w:sz w:val="18"/>
              </w:rPr>
            </w:pPr>
          </w:p>
        </w:tc>
      </w:tr>
    </w:tbl>
    <w:p w14:paraId="4894A9BF" w14:textId="77777777" w:rsidR="005337EF" w:rsidRDefault="005337EF">
      <w:pPr>
        <w:pStyle w:val="BodyText"/>
        <w:spacing w:before="10"/>
        <w:rPr>
          <w:b/>
          <w:sz w:val="17"/>
        </w:rPr>
      </w:pPr>
    </w:p>
    <w:p w14:paraId="0A40EABE" w14:textId="77777777" w:rsidR="005337EF" w:rsidRDefault="00000000">
      <w:pPr>
        <w:pStyle w:val="ListParagraph"/>
        <w:numPr>
          <w:ilvl w:val="0"/>
          <w:numId w:val="1"/>
        </w:numPr>
        <w:tabs>
          <w:tab w:val="left" w:pos="594"/>
        </w:tabs>
        <w:spacing w:before="1"/>
        <w:rPr>
          <w:b/>
          <w:sz w:val="20"/>
        </w:rPr>
      </w:pPr>
      <w:r>
        <w:rPr>
          <w:b/>
          <w:sz w:val="20"/>
        </w:rPr>
        <w:t>Signatures</w:t>
      </w:r>
    </w:p>
    <w:p w14:paraId="777A3324" w14:textId="77777777" w:rsidR="005337EF" w:rsidRDefault="005337EF">
      <w:pPr>
        <w:pStyle w:val="BodyText"/>
        <w:spacing w:before="5"/>
        <w:rPr>
          <w:b/>
          <w:sz w:val="14"/>
        </w:rPr>
      </w:pPr>
    </w:p>
    <w:tbl>
      <w:tblPr>
        <w:tblW w:w="0" w:type="auto"/>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627"/>
      </w:tblGrid>
      <w:tr w:rsidR="005337EF" w14:paraId="3FA53498" w14:textId="77777777">
        <w:trPr>
          <w:trHeight w:val="284"/>
        </w:trPr>
        <w:tc>
          <w:tcPr>
            <w:tcW w:w="3627" w:type="dxa"/>
            <w:tcBorders>
              <w:top w:val="nil"/>
              <w:left w:val="nil"/>
              <w:bottom w:val="nil"/>
              <w:right w:val="nil"/>
            </w:tcBorders>
          </w:tcPr>
          <w:p w14:paraId="2608EE28" w14:textId="77777777" w:rsidR="005337EF" w:rsidRDefault="00000000">
            <w:pPr>
              <w:pStyle w:val="TableParagraph"/>
              <w:spacing w:line="201" w:lineRule="exact"/>
              <w:ind w:left="112"/>
              <w:rPr>
                <w:b/>
                <w:sz w:val="18"/>
              </w:rPr>
            </w:pPr>
            <w:r>
              <w:rPr>
                <w:b/>
                <w:sz w:val="18"/>
              </w:rPr>
              <w:t>Approved by:</w:t>
            </w:r>
          </w:p>
        </w:tc>
      </w:tr>
      <w:tr w:rsidR="005337EF" w14:paraId="7EBDEE12" w14:textId="77777777">
        <w:trPr>
          <w:trHeight w:val="332"/>
        </w:trPr>
        <w:tc>
          <w:tcPr>
            <w:tcW w:w="3627" w:type="dxa"/>
            <w:tcBorders>
              <w:top w:val="nil"/>
              <w:left w:val="nil"/>
              <w:right w:val="nil"/>
            </w:tcBorders>
          </w:tcPr>
          <w:p w14:paraId="3FDF90AC" w14:textId="77777777" w:rsidR="005337EF" w:rsidRDefault="00000000">
            <w:pPr>
              <w:pStyle w:val="TableParagraph"/>
              <w:spacing w:before="77"/>
              <w:ind w:left="112"/>
              <w:rPr>
                <w:sz w:val="18"/>
              </w:rPr>
            </w:pPr>
            <w:r>
              <w:rPr>
                <w:sz w:val="18"/>
              </w:rPr>
              <w:t>Name</w:t>
            </w:r>
          </w:p>
        </w:tc>
      </w:tr>
      <w:tr w:rsidR="005337EF" w14:paraId="491B5F23" w14:textId="77777777">
        <w:trPr>
          <w:trHeight w:val="621"/>
        </w:trPr>
        <w:tc>
          <w:tcPr>
            <w:tcW w:w="3627" w:type="dxa"/>
          </w:tcPr>
          <w:p w14:paraId="576335B4" w14:textId="77777777" w:rsidR="005337EF" w:rsidRDefault="005337EF">
            <w:pPr>
              <w:pStyle w:val="TableParagraph"/>
              <w:spacing w:before="9"/>
              <w:rPr>
                <w:b/>
                <w:sz w:val="17"/>
              </w:rPr>
            </w:pPr>
          </w:p>
          <w:p w14:paraId="14101C53" w14:textId="77777777" w:rsidR="005337EF" w:rsidRDefault="00000000">
            <w:pPr>
              <w:pStyle w:val="TableParagraph"/>
              <w:spacing w:before="1"/>
              <w:ind w:left="465"/>
              <w:rPr>
                <w:sz w:val="18"/>
              </w:rPr>
            </w:pPr>
            <w:r>
              <w:rPr>
                <w:sz w:val="18"/>
              </w:rPr>
              <w:t>Dr Michael Spence</w:t>
            </w:r>
          </w:p>
        </w:tc>
      </w:tr>
      <w:tr w:rsidR="005337EF" w14:paraId="1F1E8EA7" w14:textId="77777777">
        <w:trPr>
          <w:trHeight w:val="366"/>
        </w:trPr>
        <w:tc>
          <w:tcPr>
            <w:tcW w:w="3627" w:type="dxa"/>
            <w:tcBorders>
              <w:left w:val="nil"/>
              <w:right w:val="nil"/>
            </w:tcBorders>
          </w:tcPr>
          <w:p w14:paraId="3A1DAA64" w14:textId="77777777" w:rsidR="005337EF" w:rsidRDefault="00000000">
            <w:pPr>
              <w:pStyle w:val="TableParagraph"/>
              <w:spacing w:before="119"/>
              <w:ind w:left="112"/>
              <w:rPr>
                <w:sz w:val="18"/>
              </w:rPr>
            </w:pPr>
            <w:r>
              <w:rPr>
                <w:sz w:val="18"/>
              </w:rPr>
              <w:t>Position</w:t>
            </w:r>
          </w:p>
        </w:tc>
      </w:tr>
      <w:tr w:rsidR="005337EF" w14:paraId="253D02D7" w14:textId="77777777">
        <w:trPr>
          <w:trHeight w:val="666"/>
        </w:trPr>
        <w:tc>
          <w:tcPr>
            <w:tcW w:w="3627" w:type="dxa"/>
          </w:tcPr>
          <w:p w14:paraId="72536BB7" w14:textId="77777777" w:rsidR="005337EF" w:rsidRDefault="005337EF">
            <w:pPr>
              <w:pStyle w:val="TableParagraph"/>
              <w:spacing w:before="9"/>
              <w:rPr>
                <w:b/>
                <w:sz w:val="17"/>
              </w:rPr>
            </w:pPr>
          </w:p>
          <w:p w14:paraId="05583D86" w14:textId="77777777" w:rsidR="005337EF" w:rsidRDefault="00000000">
            <w:pPr>
              <w:pStyle w:val="TableParagraph"/>
              <w:spacing w:before="1"/>
              <w:ind w:left="465"/>
              <w:rPr>
                <w:sz w:val="18"/>
              </w:rPr>
            </w:pPr>
            <w:r>
              <w:rPr>
                <w:sz w:val="18"/>
              </w:rPr>
              <w:t>Vice-Chancellor and Principal</w:t>
            </w:r>
          </w:p>
        </w:tc>
      </w:tr>
      <w:tr w:rsidR="005337EF" w14:paraId="6E7A0B79" w14:textId="77777777">
        <w:trPr>
          <w:trHeight w:val="366"/>
        </w:trPr>
        <w:tc>
          <w:tcPr>
            <w:tcW w:w="3627" w:type="dxa"/>
            <w:tcBorders>
              <w:left w:val="nil"/>
              <w:right w:val="nil"/>
            </w:tcBorders>
          </w:tcPr>
          <w:p w14:paraId="30A2BEAF" w14:textId="77777777" w:rsidR="005337EF" w:rsidRDefault="00000000">
            <w:pPr>
              <w:pStyle w:val="TableParagraph"/>
              <w:spacing w:before="119"/>
              <w:ind w:left="112"/>
              <w:rPr>
                <w:sz w:val="18"/>
              </w:rPr>
            </w:pPr>
            <w:r>
              <w:rPr>
                <w:sz w:val="18"/>
              </w:rPr>
              <w:t>Date</w:t>
            </w:r>
          </w:p>
        </w:tc>
      </w:tr>
      <w:tr w:rsidR="005337EF" w14:paraId="675644F4" w14:textId="77777777">
        <w:trPr>
          <w:trHeight w:val="652"/>
        </w:trPr>
        <w:tc>
          <w:tcPr>
            <w:tcW w:w="3627" w:type="dxa"/>
          </w:tcPr>
          <w:p w14:paraId="5B17213C" w14:textId="77777777" w:rsidR="005337EF" w:rsidRDefault="005337EF">
            <w:pPr>
              <w:pStyle w:val="TableParagraph"/>
              <w:spacing w:before="10"/>
              <w:rPr>
                <w:b/>
                <w:sz w:val="17"/>
              </w:rPr>
            </w:pPr>
          </w:p>
          <w:p w14:paraId="2162D370" w14:textId="77777777" w:rsidR="005337EF" w:rsidRDefault="00000000">
            <w:pPr>
              <w:pStyle w:val="TableParagraph"/>
              <w:ind w:left="465"/>
              <w:rPr>
                <w:sz w:val="18"/>
              </w:rPr>
            </w:pPr>
            <w:r>
              <w:rPr>
                <w:sz w:val="18"/>
              </w:rPr>
              <w:t>14 December 2010</w:t>
            </w:r>
          </w:p>
        </w:tc>
      </w:tr>
    </w:tbl>
    <w:p w14:paraId="73A0399A" w14:textId="77777777" w:rsidR="003637C1" w:rsidRDefault="003637C1"/>
    <w:sectPr w:rsidR="003637C1">
      <w:pgSz w:w="12240" w:h="15840"/>
      <w:pgMar w:top="920" w:right="780" w:bottom="1180" w:left="90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9F31" w14:textId="77777777" w:rsidR="003637C1" w:rsidRDefault="003637C1">
      <w:r>
        <w:separator/>
      </w:r>
    </w:p>
  </w:endnote>
  <w:endnote w:type="continuationSeparator" w:id="0">
    <w:p w14:paraId="6FB1E815" w14:textId="77777777" w:rsidR="003637C1" w:rsidRDefault="0036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6B62" w14:textId="77777777" w:rsidR="005337EF" w:rsidRDefault="00000000">
    <w:pPr>
      <w:pStyle w:val="BodyText"/>
      <w:spacing w:line="14" w:lineRule="auto"/>
    </w:pPr>
    <w:r>
      <w:pict w14:anchorId="6DBFDE8D">
        <v:shapetype id="_x0000_t202" coordsize="21600,21600" o:spt="202" path="m,l,21600r21600,l21600,xe">
          <v:stroke joinstyle="miter"/>
          <v:path gradientshapeok="t" o:connecttype="rect"/>
        </v:shapetype>
        <v:shape id="_x0000_s1025" type="#_x0000_t202" style="position:absolute;margin-left:546.8pt;margin-top:731.3pt;width:11.55pt;height:13.15pt;z-index:-251658752;mso-position-horizontal-relative:page;mso-position-vertical-relative:page" filled="f" stroked="f">
          <v:textbox inset="0,0,0,0">
            <w:txbxContent>
              <w:p w14:paraId="227ABF3B" w14:textId="77777777" w:rsidR="005337EF" w:rsidRDefault="00000000">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87E2" w14:textId="77777777" w:rsidR="003637C1" w:rsidRDefault="003637C1">
      <w:r>
        <w:separator/>
      </w:r>
    </w:p>
  </w:footnote>
  <w:footnote w:type="continuationSeparator" w:id="0">
    <w:p w14:paraId="0FFEF408" w14:textId="77777777" w:rsidR="003637C1" w:rsidRDefault="00363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2E3A"/>
    <w:multiLevelType w:val="hybridMultilevel"/>
    <w:tmpl w:val="40BA707A"/>
    <w:lvl w:ilvl="0" w:tplc="532C4D04">
      <w:start w:val="1"/>
      <w:numFmt w:val="lowerRoman"/>
      <w:lvlText w:val="%1."/>
      <w:lvlJc w:val="left"/>
      <w:pPr>
        <w:ind w:left="2393" w:hanging="641"/>
        <w:jc w:val="right"/>
      </w:pPr>
      <w:rPr>
        <w:rFonts w:ascii="Arial" w:eastAsia="Arial" w:hAnsi="Arial" w:cs="Arial" w:hint="default"/>
        <w:spacing w:val="-2"/>
        <w:w w:val="99"/>
        <w:sz w:val="20"/>
        <w:szCs w:val="20"/>
        <w:lang w:val="en-AU" w:eastAsia="en-US" w:bidi="ar-SA"/>
      </w:rPr>
    </w:lvl>
    <w:lvl w:ilvl="1" w:tplc="E95E7B22">
      <w:numFmt w:val="bullet"/>
      <w:lvlText w:val="•"/>
      <w:lvlJc w:val="left"/>
      <w:pPr>
        <w:ind w:left="3216" w:hanging="641"/>
      </w:pPr>
      <w:rPr>
        <w:rFonts w:hint="default"/>
        <w:lang w:val="en-AU" w:eastAsia="en-US" w:bidi="ar-SA"/>
      </w:rPr>
    </w:lvl>
    <w:lvl w:ilvl="2" w:tplc="46C67FC6">
      <w:numFmt w:val="bullet"/>
      <w:lvlText w:val="•"/>
      <w:lvlJc w:val="left"/>
      <w:pPr>
        <w:ind w:left="4032" w:hanging="641"/>
      </w:pPr>
      <w:rPr>
        <w:rFonts w:hint="default"/>
        <w:lang w:val="en-AU" w:eastAsia="en-US" w:bidi="ar-SA"/>
      </w:rPr>
    </w:lvl>
    <w:lvl w:ilvl="3" w:tplc="6A826504">
      <w:numFmt w:val="bullet"/>
      <w:lvlText w:val="•"/>
      <w:lvlJc w:val="left"/>
      <w:pPr>
        <w:ind w:left="4848" w:hanging="641"/>
      </w:pPr>
      <w:rPr>
        <w:rFonts w:hint="default"/>
        <w:lang w:val="en-AU" w:eastAsia="en-US" w:bidi="ar-SA"/>
      </w:rPr>
    </w:lvl>
    <w:lvl w:ilvl="4" w:tplc="AA200E54">
      <w:numFmt w:val="bullet"/>
      <w:lvlText w:val="•"/>
      <w:lvlJc w:val="left"/>
      <w:pPr>
        <w:ind w:left="5664" w:hanging="641"/>
      </w:pPr>
      <w:rPr>
        <w:rFonts w:hint="default"/>
        <w:lang w:val="en-AU" w:eastAsia="en-US" w:bidi="ar-SA"/>
      </w:rPr>
    </w:lvl>
    <w:lvl w:ilvl="5" w:tplc="158603D2">
      <w:numFmt w:val="bullet"/>
      <w:lvlText w:val="•"/>
      <w:lvlJc w:val="left"/>
      <w:pPr>
        <w:ind w:left="6480" w:hanging="641"/>
      </w:pPr>
      <w:rPr>
        <w:rFonts w:hint="default"/>
        <w:lang w:val="en-AU" w:eastAsia="en-US" w:bidi="ar-SA"/>
      </w:rPr>
    </w:lvl>
    <w:lvl w:ilvl="6" w:tplc="11146DB0">
      <w:numFmt w:val="bullet"/>
      <w:lvlText w:val="•"/>
      <w:lvlJc w:val="left"/>
      <w:pPr>
        <w:ind w:left="7296" w:hanging="641"/>
      </w:pPr>
      <w:rPr>
        <w:rFonts w:hint="default"/>
        <w:lang w:val="en-AU" w:eastAsia="en-US" w:bidi="ar-SA"/>
      </w:rPr>
    </w:lvl>
    <w:lvl w:ilvl="7" w:tplc="88742E32">
      <w:numFmt w:val="bullet"/>
      <w:lvlText w:val="•"/>
      <w:lvlJc w:val="left"/>
      <w:pPr>
        <w:ind w:left="8112" w:hanging="641"/>
      </w:pPr>
      <w:rPr>
        <w:rFonts w:hint="default"/>
        <w:lang w:val="en-AU" w:eastAsia="en-US" w:bidi="ar-SA"/>
      </w:rPr>
    </w:lvl>
    <w:lvl w:ilvl="8" w:tplc="A9CC83D6">
      <w:numFmt w:val="bullet"/>
      <w:lvlText w:val="•"/>
      <w:lvlJc w:val="left"/>
      <w:pPr>
        <w:ind w:left="8928" w:hanging="641"/>
      </w:pPr>
      <w:rPr>
        <w:rFonts w:hint="default"/>
        <w:lang w:val="en-AU" w:eastAsia="en-US" w:bidi="ar-SA"/>
      </w:rPr>
    </w:lvl>
  </w:abstractNum>
  <w:abstractNum w:abstractNumId="1" w15:restartNumberingAfterBreak="0">
    <w:nsid w:val="0FDA4FA3"/>
    <w:multiLevelType w:val="hybridMultilevel"/>
    <w:tmpl w:val="E744B546"/>
    <w:lvl w:ilvl="0" w:tplc="C23AA3BA">
      <w:start w:val="1"/>
      <w:numFmt w:val="decimal"/>
      <w:lvlText w:val="%1."/>
      <w:lvlJc w:val="left"/>
      <w:pPr>
        <w:ind w:left="593" w:hanging="359"/>
        <w:jc w:val="left"/>
      </w:pPr>
      <w:rPr>
        <w:rFonts w:ascii="Arial" w:eastAsia="Arial" w:hAnsi="Arial" w:cs="Arial" w:hint="default"/>
        <w:b/>
        <w:bCs/>
        <w:spacing w:val="-1"/>
        <w:w w:val="99"/>
        <w:sz w:val="20"/>
        <w:szCs w:val="20"/>
        <w:lang w:val="en-AU" w:eastAsia="en-US" w:bidi="ar-SA"/>
      </w:rPr>
    </w:lvl>
    <w:lvl w:ilvl="1" w:tplc="C6D0AE7C">
      <w:numFmt w:val="bullet"/>
      <w:lvlText w:val="•"/>
      <w:lvlJc w:val="left"/>
      <w:pPr>
        <w:ind w:left="1596" w:hanging="359"/>
      </w:pPr>
      <w:rPr>
        <w:rFonts w:hint="default"/>
        <w:lang w:val="en-AU" w:eastAsia="en-US" w:bidi="ar-SA"/>
      </w:rPr>
    </w:lvl>
    <w:lvl w:ilvl="2" w:tplc="75AEEDB0">
      <w:numFmt w:val="bullet"/>
      <w:lvlText w:val="•"/>
      <w:lvlJc w:val="left"/>
      <w:pPr>
        <w:ind w:left="2592" w:hanging="359"/>
      </w:pPr>
      <w:rPr>
        <w:rFonts w:hint="default"/>
        <w:lang w:val="en-AU" w:eastAsia="en-US" w:bidi="ar-SA"/>
      </w:rPr>
    </w:lvl>
    <w:lvl w:ilvl="3" w:tplc="3E90864C">
      <w:numFmt w:val="bullet"/>
      <w:lvlText w:val="•"/>
      <w:lvlJc w:val="left"/>
      <w:pPr>
        <w:ind w:left="3588" w:hanging="359"/>
      </w:pPr>
      <w:rPr>
        <w:rFonts w:hint="default"/>
        <w:lang w:val="en-AU" w:eastAsia="en-US" w:bidi="ar-SA"/>
      </w:rPr>
    </w:lvl>
    <w:lvl w:ilvl="4" w:tplc="8C10CF04">
      <w:numFmt w:val="bullet"/>
      <w:lvlText w:val="•"/>
      <w:lvlJc w:val="left"/>
      <w:pPr>
        <w:ind w:left="4584" w:hanging="359"/>
      </w:pPr>
      <w:rPr>
        <w:rFonts w:hint="default"/>
        <w:lang w:val="en-AU" w:eastAsia="en-US" w:bidi="ar-SA"/>
      </w:rPr>
    </w:lvl>
    <w:lvl w:ilvl="5" w:tplc="8C48471A">
      <w:numFmt w:val="bullet"/>
      <w:lvlText w:val="•"/>
      <w:lvlJc w:val="left"/>
      <w:pPr>
        <w:ind w:left="5580" w:hanging="359"/>
      </w:pPr>
      <w:rPr>
        <w:rFonts w:hint="default"/>
        <w:lang w:val="en-AU" w:eastAsia="en-US" w:bidi="ar-SA"/>
      </w:rPr>
    </w:lvl>
    <w:lvl w:ilvl="6" w:tplc="476EA13A">
      <w:numFmt w:val="bullet"/>
      <w:lvlText w:val="•"/>
      <w:lvlJc w:val="left"/>
      <w:pPr>
        <w:ind w:left="6576" w:hanging="359"/>
      </w:pPr>
      <w:rPr>
        <w:rFonts w:hint="default"/>
        <w:lang w:val="en-AU" w:eastAsia="en-US" w:bidi="ar-SA"/>
      </w:rPr>
    </w:lvl>
    <w:lvl w:ilvl="7" w:tplc="B90A6348">
      <w:numFmt w:val="bullet"/>
      <w:lvlText w:val="•"/>
      <w:lvlJc w:val="left"/>
      <w:pPr>
        <w:ind w:left="7572" w:hanging="359"/>
      </w:pPr>
      <w:rPr>
        <w:rFonts w:hint="default"/>
        <w:lang w:val="en-AU" w:eastAsia="en-US" w:bidi="ar-SA"/>
      </w:rPr>
    </w:lvl>
    <w:lvl w:ilvl="8" w:tplc="209A2956">
      <w:numFmt w:val="bullet"/>
      <w:lvlText w:val="•"/>
      <w:lvlJc w:val="left"/>
      <w:pPr>
        <w:ind w:left="8568" w:hanging="359"/>
      </w:pPr>
      <w:rPr>
        <w:rFonts w:hint="default"/>
        <w:lang w:val="en-AU" w:eastAsia="en-US" w:bidi="ar-SA"/>
      </w:rPr>
    </w:lvl>
  </w:abstractNum>
  <w:abstractNum w:abstractNumId="2" w15:restartNumberingAfterBreak="0">
    <w:nsid w:val="15AD445B"/>
    <w:multiLevelType w:val="hybridMultilevel"/>
    <w:tmpl w:val="4B4E8714"/>
    <w:lvl w:ilvl="0" w:tplc="6944D4EE">
      <w:numFmt w:val="bullet"/>
      <w:lvlText w:val=""/>
      <w:lvlJc w:val="left"/>
      <w:pPr>
        <w:ind w:left="1464" w:hanging="512"/>
      </w:pPr>
      <w:rPr>
        <w:rFonts w:ascii="Symbol" w:eastAsia="Symbol" w:hAnsi="Symbol" w:cs="Symbol" w:hint="default"/>
        <w:color w:val="FF0000"/>
        <w:w w:val="99"/>
        <w:sz w:val="20"/>
        <w:szCs w:val="20"/>
        <w:lang w:val="en-AU" w:eastAsia="en-US" w:bidi="ar-SA"/>
      </w:rPr>
    </w:lvl>
    <w:lvl w:ilvl="1" w:tplc="6B60B294">
      <w:numFmt w:val="bullet"/>
      <w:lvlText w:val="•"/>
      <w:lvlJc w:val="left"/>
      <w:pPr>
        <w:ind w:left="2370" w:hanging="512"/>
      </w:pPr>
      <w:rPr>
        <w:rFonts w:hint="default"/>
        <w:lang w:val="en-AU" w:eastAsia="en-US" w:bidi="ar-SA"/>
      </w:rPr>
    </w:lvl>
    <w:lvl w:ilvl="2" w:tplc="8C02C530">
      <w:numFmt w:val="bullet"/>
      <w:lvlText w:val="•"/>
      <w:lvlJc w:val="left"/>
      <w:pPr>
        <w:ind w:left="3280" w:hanging="512"/>
      </w:pPr>
      <w:rPr>
        <w:rFonts w:hint="default"/>
        <w:lang w:val="en-AU" w:eastAsia="en-US" w:bidi="ar-SA"/>
      </w:rPr>
    </w:lvl>
    <w:lvl w:ilvl="3" w:tplc="59928DDA">
      <w:numFmt w:val="bullet"/>
      <w:lvlText w:val="•"/>
      <w:lvlJc w:val="left"/>
      <w:pPr>
        <w:ind w:left="4190" w:hanging="512"/>
      </w:pPr>
      <w:rPr>
        <w:rFonts w:hint="default"/>
        <w:lang w:val="en-AU" w:eastAsia="en-US" w:bidi="ar-SA"/>
      </w:rPr>
    </w:lvl>
    <w:lvl w:ilvl="4" w:tplc="49AEFE6A">
      <w:numFmt w:val="bullet"/>
      <w:lvlText w:val="•"/>
      <w:lvlJc w:val="left"/>
      <w:pPr>
        <w:ind w:left="5100" w:hanging="512"/>
      </w:pPr>
      <w:rPr>
        <w:rFonts w:hint="default"/>
        <w:lang w:val="en-AU" w:eastAsia="en-US" w:bidi="ar-SA"/>
      </w:rPr>
    </w:lvl>
    <w:lvl w:ilvl="5" w:tplc="E468F816">
      <w:numFmt w:val="bullet"/>
      <w:lvlText w:val="•"/>
      <w:lvlJc w:val="left"/>
      <w:pPr>
        <w:ind w:left="6010" w:hanging="512"/>
      </w:pPr>
      <w:rPr>
        <w:rFonts w:hint="default"/>
        <w:lang w:val="en-AU" w:eastAsia="en-US" w:bidi="ar-SA"/>
      </w:rPr>
    </w:lvl>
    <w:lvl w:ilvl="6" w:tplc="024EDC66">
      <w:numFmt w:val="bullet"/>
      <w:lvlText w:val="•"/>
      <w:lvlJc w:val="left"/>
      <w:pPr>
        <w:ind w:left="6920" w:hanging="512"/>
      </w:pPr>
      <w:rPr>
        <w:rFonts w:hint="default"/>
        <w:lang w:val="en-AU" w:eastAsia="en-US" w:bidi="ar-SA"/>
      </w:rPr>
    </w:lvl>
    <w:lvl w:ilvl="7" w:tplc="EE8AD84A">
      <w:numFmt w:val="bullet"/>
      <w:lvlText w:val="•"/>
      <w:lvlJc w:val="left"/>
      <w:pPr>
        <w:ind w:left="7830" w:hanging="512"/>
      </w:pPr>
      <w:rPr>
        <w:rFonts w:hint="default"/>
        <w:lang w:val="en-AU" w:eastAsia="en-US" w:bidi="ar-SA"/>
      </w:rPr>
    </w:lvl>
    <w:lvl w:ilvl="8" w:tplc="2F288442">
      <w:numFmt w:val="bullet"/>
      <w:lvlText w:val="•"/>
      <w:lvlJc w:val="left"/>
      <w:pPr>
        <w:ind w:left="8740" w:hanging="512"/>
      </w:pPr>
      <w:rPr>
        <w:rFonts w:hint="default"/>
        <w:lang w:val="en-AU" w:eastAsia="en-US" w:bidi="ar-SA"/>
      </w:rPr>
    </w:lvl>
  </w:abstractNum>
  <w:abstractNum w:abstractNumId="3" w15:restartNumberingAfterBreak="0">
    <w:nsid w:val="4520151A"/>
    <w:multiLevelType w:val="hybridMultilevel"/>
    <w:tmpl w:val="59E639DC"/>
    <w:lvl w:ilvl="0" w:tplc="1CC41250">
      <w:numFmt w:val="bullet"/>
      <w:lvlText w:val=""/>
      <w:lvlJc w:val="left"/>
      <w:pPr>
        <w:ind w:left="953" w:hanging="360"/>
      </w:pPr>
      <w:rPr>
        <w:rFonts w:ascii="Symbol" w:eastAsia="Symbol" w:hAnsi="Symbol" w:cs="Symbol" w:hint="default"/>
        <w:w w:val="99"/>
        <w:sz w:val="20"/>
        <w:szCs w:val="20"/>
        <w:lang w:val="en-AU" w:eastAsia="en-US" w:bidi="ar-SA"/>
      </w:rPr>
    </w:lvl>
    <w:lvl w:ilvl="1" w:tplc="F38E57E4">
      <w:numFmt w:val="bullet"/>
      <w:lvlText w:val="•"/>
      <w:lvlJc w:val="left"/>
      <w:pPr>
        <w:ind w:left="1920" w:hanging="360"/>
      </w:pPr>
      <w:rPr>
        <w:rFonts w:hint="default"/>
        <w:lang w:val="en-AU" w:eastAsia="en-US" w:bidi="ar-SA"/>
      </w:rPr>
    </w:lvl>
    <w:lvl w:ilvl="2" w:tplc="1C4E504C">
      <w:numFmt w:val="bullet"/>
      <w:lvlText w:val="•"/>
      <w:lvlJc w:val="left"/>
      <w:pPr>
        <w:ind w:left="2880" w:hanging="360"/>
      </w:pPr>
      <w:rPr>
        <w:rFonts w:hint="default"/>
        <w:lang w:val="en-AU" w:eastAsia="en-US" w:bidi="ar-SA"/>
      </w:rPr>
    </w:lvl>
    <w:lvl w:ilvl="3" w:tplc="DF266604">
      <w:numFmt w:val="bullet"/>
      <w:lvlText w:val="•"/>
      <w:lvlJc w:val="left"/>
      <w:pPr>
        <w:ind w:left="3840" w:hanging="360"/>
      </w:pPr>
      <w:rPr>
        <w:rFonts w:hint="default"/>
        <w:lang w:val="en-AU" w:eastAsia="en-US" w:bidi="ar-SA"/>
      </w:rPr>
    </w:lvl>
    <w:lvl w:ilvl="4" w:tplc="19D09534">
      <w:numFmt w:val="bullet"/>
      <w:lvlText w:val="•"/>
      <w:lvlJc w:val="left"/>
      <w:pPr>
        <w:ind w:left="4800" w:hanging="360"/>
      </w:pPr>
      <w:rPr>
        <w:rFonts w:hint="default"/>
        <w:lang w:val="en-AU" w:eastAsia="en-US" w:bidi="ar-SA"/>
      </w:rPr>
    </w:lvl>
    <w:lvl w:ilvl="5" w:tplc="61345CB0">
      <w:numFmt w:val="bullet"/>
      <w:lvlText w:val="•"/>
      <w:lvlJc w:val="left"/>
      <w:pPr>
        <w:ind w:left="5760" w:hanging="360"/>
      </w:pPr>
      <w:rPr>
        <w:rFonts w:hint="default"/>
        <w:lang w:val="en-AU" w:eastAsia="en-US" w:bidi="ar-SA"/>
      </w:rPr>
    </w:lvl>
    <w:lvl w:ilvl="6" w:tplc="59D00958">
      <w:numFmt w:val="bullet"/>
      <w:lvlText w:val="•"/>
      <w:lvlJc w:val="left"/>
      <w:pPr>
        <w:ind w:left="6720" w:hanging="360"/>
      </w:pPr>
      <w:rPr>
        <w:rFonts w:hint="default"/>
        <w:lang w:val="en-AU" w:eastAsia="en-US" w:bidi="ar-SA"/>
      </w:rPr>
    </w:lvl>
    <w:lvl w:ilvl="7" w:tplc="BA10AFB8">
      <w:numFmt w:val="bullet"/>
      <w:lvlText w:val="•"/>
      <w:lvlJc w:val="left"/>
      <w:pPr>
        <w:ind w:left="7680" w:hanging="360"/>
      </w:pPr>
      <w:rPr>
        <w:rFonts w:hint="default"/>
        <w:lang w:val="en-AU" w:eastAsia="en-US" w:bidi="ar-SA"/>
      </w:rPr>
    </w:lvl>
    <w:lvl w:ilvl="8" w:tplc="BC6E69DC">
      <w:numFmt w:val="bullet"/>
      <w:lvlText w:val="•"/>
      <w:lvlJc w:val="left"/>
      <w:pPr>
        <w:ind w:left="8640" w:hanging="360"/>
      </w:pPr>
      <w:rPr>
        <w:rFonts w:hint="default"/>
        <w:lang w:val="en-AU" w:eastAsia="en-US" w:bidi="ar-SA"/>
      </w:rPr>
    </w:lvl>
  </w:abstractNum>
  <w:abstractNum w:abstractNumId="4" w15:restartNumberingAfterBreak="0">
    <w:nsid w:val="585D4288"/>
    <w:multiLevelType w:val="hybridMultilevel"/>
    <w:tmpl w:val="49A49758"/>
    <w:lvl w:ilvl="0" w:tplc="A21804B6">
      <w:start w:val="1"/>
      <w:numFmt w:val="lowerLetter"/>
      <w:lvlText w:val="%1)"/>
      <w:lvlJc w:val="left"/>
      <w:pPr>
        <w:ind w:left="953" w:hanging="360"/>
        <w:jc w:val="left"/>
      </w:pPr>
      <w:rPr>
        <w:rFonts w:ascii="Arial" w:eastAsia="Arial" w:hAnsi="Arial" w:cs="Arial" w:hint="default"/>
        <w:spacing w:val="-1"/>
        <w:w w:val="99"/>
        <w:sz w:val="20"/>
        <w:szCs w:val="20"/>
        <w:lang w:val="en-AU" w:eastAsia="en-US" w:bidi="ar-SA"/>
      </w:rPr>
    </w:lvl>
    <w:lvl w:ilvl="1" w:tplc="0612609E">
      <w:numFmt w:val="bullet"/>
      <w:lvlText w:val="•"/>
      <w:lvlJc w:val="left"/>
      <w:pPr>
        <w:ind w:left="1920" w:hanging="360"/>
      </w:pPr>
      <w:rPr>
        <w:rFonts w:hint="default"/>
        <w:lang w:val="en-AU" w:eastAsia="en-US" w:bidi="ar-SA"/>
      </w:rPr>
    </w:lvl>
    <w:lvl w:ilvl="2" w:tplc="0D84D0FA">
      <w:numFmt w:val="bullet"/>
      <w:lvlText w:val="•"/>
      <w:lvlJc w:val="left"/>
      <w:pPr>
        <w:ind w:left="2880" w:hanging="360"/>
      </w:pPr>
      <w:rPr>
        <w:rFonts w:hint="default"/>
        <w:lang w:val="en-AU" w:eastAsia="en-US" w:bidi="ar-SA"/>
      </w:rPr>
    </w:lvl>
    <w:lvl w:ilvl="3" w:tplc="C4BA9C8C">
      <w:numFmt w:val="bullet"/>
      <w:lvlText w:val="•"/>
      <w:lvlJc w:val="left"/>
      <w:pPr>
        <w:ind w:left="3840" w:hanging="360"/>
      </w:pPr>
      <w:rPr>
        <w:rFonts w:hint="default"/>
        <w:lang w:val="en-AU" w:eastAsia="en-US" w:bidi="ar-SA"/>
      </w:rPr>
    </w:lvl>
    <w:lvl w:ilvl="4" w:tplc="3E887862">
      <w:numFmt w:val="bullet"/>
      <w:lvlText w:val="•"/>
      <w:lvlJc w:val="left"/>
      <w:pPr>
        <w:ind w:left="4800" w:hanging="360"/>
      </w:pPr>
      <w:rPr>
        <w:rFonts w:hint="default"/>
        <w:lang w:val="en-AU" w:eastAsia="en-US" w:bidi="ar-SA"/>
      </w:rPr>
    </w:lvl>
    <w:lvl w:ilvl="5" w:tplc="BFE8BB0C">
      <w:numFmt w:val="bullet"/>
      <w:lvlText w:val="•"/>
      <w:lvlJc w:val="left"/>
      <w:pPr>
        <w:ind w:left="5760" w:hanging="360"/>
      </w:pPr>
      <w:rPr>
        <w:rFonts w:hint="default"/>
        <w:lang w:val="en-AU" w:eastAsia="en-US" w:bidi="ar-SA"/>
      </w:rPr>
    </w:lvl>
    <w:lvl w:ilvl="6" w:tplc="5E8216C4">
      <w:numFmt w:val="bullet"/>
      <w:lvlText w:val="•"/>
      <w:lvlJc w:val="left"/>
      <w:pPr>
        <w:ind w:left="6720" w:hanging="360"/>
      </w:pPr>
      <w:rPr>
        <w:rFonts w:hint="default"/>
        <w:lang w:val="en-AU" w:eastAsia="en-US" w:bidi="ar-SA"/>
      </w:rPr>
    </w:lvl>
    <w:lvl w:ilvl="7" w:tplc="B922D460">
      <w:numFmt w:val="bullet"/>
      <w:lvlText w:val="•"/>
      <w:lvlJc w:val="left"/>
      <w:pPr>
        <w:ind w:left="7680" w:hanging="360"/>
      </w:pPr>
      <w:rPr>
        <w:rFonts w:hint="default"/>
        <w:lang w:val="en-AU" w:eastAsia="en-US" w:bidi="ar-SA"/>
      </w:rPr>
    </w:lvl>
    <w:lvl w:ilvl="8" w:tplc="EB769954">
      <w:numFmt w:val="bullet"/>
      <w:lvlText w:val="•"/>
      <w:lvlJc w:val="left"/>
      <w:pPr>
        <w:ind w:left="8640" w:hanging="360"/>
      </w:pPr>
      <w:rPr>
        <w:rFonts w:hint="default"/>
        <w:lang w:val="en-AU" w:eastAsia="en-US" w:bidi="ar-SA"/>
      </w:rPr>
    </w:lvl>
  </w:abstractNum>
  <w:abstractNum w:abstractNumId="5" w15:restartNumberingAfterBreak="0">
    <w:nsid w:val="5C020F73"/>
    <w:multiLevelType w:val="hybridMultilevel"/>
    <w:tmpl w:val="C608D782"/>
    <w:lvl w:ilvl="0" w:tplc="49524868">
      <w:start w:val="1"/>
      <w:numFmt w:val="lowerLetter"/>
      <w:lvlText w:val="%1)"/>
      <w:lvlJc w:val="left"/>
      <w:pPr>
        <w:ind w:left="773" w:hanging="541"/>
        <w:jc w:val="left"/>
      </w:pPr>
      <w:rPr>
        <w:rFonts w:ascii="Arial" w:eastAsia="Arial" w:hAnsi="Arial" w:cs="Arial" w:hint="default"/>
        <w:spacing w:val="-1"/>
        <w:w w:val="99"/>
        <w:sz w:val="20"/>
        <w:szCs w:val="20"/>
        <w:lang w:val="en-AU" w:eastAsia="en-US" w:bidi="ar-SA"/>
      </w:rPr>
    </w:lvl>
    <w:lvl w:ilvl="1" w:tplc="2EF48E94">
      <w:numFmt w:val="bullet"/>
      <w:lvlText w:val=""/>
      <w:lvlJc w:val="left"/>
      <w:pPr>
        <w:ind w:left="1675" w:hanging="363"/>
      </w:pPr>
      <w:rPr>
        <w:rFonts w:ascii="Symbol" w:eastAsia="Symbol" w:hAnsi="Symbol" w:cs="Symbol" w:hint="default"/>
        <w:w w:val="100"/>
        <w:sz w:val="16"/>
        <w:szCs w:val="16"/>
        <w:lang w:val="en-AU" w:eastAsia="en-US" w:bidi="ar-SA"/>
      </w:rPr>
    </w:lvl>
    <w:lvl w:ilvl="2" w:tplc="26D2C1C2">
      <w:numFmt w:val="bullet"/>
      <w:lvlText w:val="•"/>
      <w:lvlJc w:val="left"/>
      <w:pPr>
        <w:ind w:left="2666" w:hanging="363"/>
      </w:pPr>
      <w:rPr>
        <w:rFonts w:hint="default"/>
        <w:lang w:val="en-AU" w:eastAsia="en-US" w:bidi="ar-SA"/>
      </w:rPr>
    </w:lvl>
    <w:lvl w:ilvl="3" w:tplc="B626610A">
      <w:numFmt w:val="bullet"/>
      <w:lvlText w:val="•"/>
      <w:lvlJc w:val="left"/>
      <w:pPr>
        <w:ind w:left="3653" w:hanging="363"/>
      </w:pPr>
      <w:rPr>
        <w:rFonts w:hint="default"/>
        <w:lang w:val="en-AU" w:eastAsia="en-US" w:bidi="ar-SA"/>
      </w:rPr>
    </w:lvl>
    <w:lvl w:ilvl="4" w:tplc="18F24690">
      <w:numFmt w:val="bullet"/>
      <w:lvlText w:val="•"/>
      <w:lvlJc w:val="left"/>
      <w:pPr>
        <w:ind w:left="4640" w:hanging="363"/>
      </w:pPr>
      <w:rPr>
        <w:rFonts w:hint="default"/>
        <w:lang w:val="en-AU" w:eastAsia="en-US" w:bidi="ar-SA"/>
      </w:rPr>
    </w:lvl>
    <w:lvl w:ilvl="5" w:tplc="9320C520">
      <w:numFmt w:val="bullet"/>
      <w:lvlText w:val="•"/>
      <w:lvlJc w:val="left"/>
      <w:pPr>
        <w:ind w:left="5626" w:hanging="363"/>
      </w:pPr>
      <w:rPr>
        <w:rFonts w:hint="default"/>
        <w:lang w:val="en-AU" w:eastAsia="en-US" w:bidi="ar-SA"/>
      </w:rPr>
    </w:lvl>
    <w:lvl w:ilvl="6" w:tplc="0F988038">
      <w:numFmt w:val="bullet"/>
      <w:lvlText w:val="•"/>
      <w:lvlJc w:val="left"/>
      <w:pPr>
        <w:ind w:left="6613" w:hanging="363"/>
      </w:pPr>
      <w:rPr>
        <w:rFonts w:hint="default"/>
        <w:lang w:val="en-AU" w:eastAsia="en-US" w:bidi="ar-SA"/>
      </w:rPr>
    </w:lvl>
    <w:lvl w:ilvl="7" w:tplc="6AC45CC4">
      <w:numFmt w:val="bullet"/>
      <w:lvlText w:val="•"/>
      <w:lvlJc w:val="left"/>
      <w:pPr>
        <w:ind w:left="7600" w:hanging="363"/>
      </w:pPr>
      <w:rPr>
        <w:rFonts w:hint="default"/>
        <w:lang w:val="en-AU" w:eastAsia="en-US" w:bidi="ar-SA"/>
      </w:rPr>
    </w:lvl>
    <w:lvl w:ilvl="8" w:tplc="5EB250B2">
      <w:numFmt w:val="bullet"/>
      <w:lvlText w:val="•"/>
      <w:lvlJc w:val="left"/>
      <w:pPr>
        <w:ind w:left="8586" w:hanging="363"/>
      </w:pPr>
      <w:rPr>
        <w:rFonts w:hint="default"/>
        <w:lang w:val="en-AU" w:eastAsia="en-US" w:bidi="ar-SA"/>
      </w:rPr>
    </w:lvl>
  </w:abstractNum>
  <w:abstractNum w:abstractNumId="6" w15:restartNumberingAfterBreak="0">
    <w:nsid w:val="7D631DE6"/>
    <w:multiLevelType w:val="hybridMultilevel"/>
    <w:tmpl w:val="54548924"/>
    <w:lvl w:ilvl="0" w:tplc="8AE4B8B2">
      <w:numFmt w:val="bullet"/>
      <w:lvlText w:val=""/>
      <w:lvlJc w:val="left"/>
      <w:pPr>
        <w:ind w:left="232" w:hanging="360"/>
      </w:pPr>
      <w:rPr>
        <w:rFonts w:ascii="Symbol" w:eastAsia="Symbol" w:hAnsi="Symbol" w:cs="Symbol" w:hint="default"/>
        <w:w w:val="99"/>
        <w:sz w:val="20"/>
        <w:szCs w:val="20"/>
        <w:lang w:val="en-AU" w:eastAsia="en-US" w:bidi="ar-SA"/>
      </w:rPr>
    </w:lvl>
    <w:lvl w:ilvl="1" w:tplc="11FC5E58">
      <w:numFmt w:val="bullet"/>
      <w:lvlText w:val="•"/>
      <w:lvlJc w:val="left"/>
      <w:pPr>
        <w:ind w:left="1272" w:hanging="360"/>
      </w:pPr>
      <w:rPr>
        <w:rFonts w:hint="default"/>
        <w:lang w:val="en-AU" w:eastAsia="en-US" w:bidi="ar-SA"/>
      </w:rPr>
    </w:lvl>
    <w:lvl w:ilvl="2" w:tplc="CD22464E">
      <w:numFmt w:val="bullet"/>
      <w:lvlText w:val="•"/>
      <w:lvlJc w:val="left"/>
      <w:pPr>
        <w:ind w:left="2304" w:hanging="360"/>
      </w:pPr>
      <w:rPr>
        <w:rFonts w:hint="default"/>
        <w:lang w:val="en-AU" w:eastAsia="en-US" w:bidi="ar-SA"/>
      </w:rPr>
    </w:lvl>
    <w:lvl w:ilvl="3" w:tplc="9B08FE1A">
      <w:numFmt w:val="bullet"/>
      <w:lvlText w:val="•"/>
      <w:lvlJc w:val="left"/>
      <w:pPr>
        <w:ind w:left="3336" w:hanging="360"/>
      </w:pPr>
      <w:rPr>
        <w:rFonts w:hint="default"/>
        <w:lang w:val="en-AU" w:eastAsia="en-US" w:bidi="ar-SA"/>
      </w:rPr>
    </w:lvl>
    <w:lvl w:ilvl="4" w:tplc="F68CEF50">
      <w:numFmt w:val="bullet"/>
      <w:lvlText w:val="•"/>
      <w:lvlJc w:val="left"/>
      <w:pPr>
        <w:ind w:left="4368" w:hanging="360"/>
      </w:pPr>
      <w:rPr>
        <w:rFonts w:hint="default"/>
        <w:lang w:val="en-AU" w:eastAsia="en-US" w:bidi="ar-SA"/>
      </w:rPr>
    </w:lvl>
    <w:lvl w:ilvl="5" w:tplc="53E00E4C">
      <w:numFmt w:val="bullet"/>
      <w:lvlText w:val="•"/>
      <w:lvlJc w:val="left"/>
      <w:pPr>
        <w:ind w:left="5400" w:hanging="360"/>
      </w:pPr>
      <w:rPr>
        <w:rFonts w:hint="default"/>
        <w:lang w:val="en-AU" w:eastAsia="en-US" w:bidi="ar-SA"/>
      </w:rPr>
    </w:lvl>
    <w:lvl w:ilvl="6" w:tplc="BCE426B4">
      <w:numFmt w:val="bullet"/>
      <w:lvlText w:val="•"/>
      <w:lvlJc w:val="left"/>
      <w:pPr>
        <w:ind w:left="6432" w:hanging="360"/>
      </w:pPr>
      <w:rPr>
        <w:rFonts w:hint="default"/>
        <w:lang w:val="en-AU" w:eastAsia="en-US" w:bidi="ar-SA"/>
      </w:rPr>
    </w:lvl>
    <w:lvl w:ilvl="7" w:tplc="49C6A500">
      <w:numFmt w:val="bullet"/>
      <w:lvlText w:val="•"/>
      <w:lvlJc w:val="left"/>
      <w:pPr>
        <w:ind w:left="7464" w:hanging="360"/>
      </w:pPr>
      <w:rPr>
        <w:rFonts w:hint="default"/>
        <w:lang w:val="en-AU" w:eastAsia="en-US" w:bidi="ar-SA"/>
      </w:rPr>
    </w:lvl>
    <w:lvl w:ilvl="8" w:tplc="851E381A">
      <w:numFmt w:val="bullet"/>
      <w:lvlText w:val="•"/>
      <w:lvlJc w:val="left"/>
      <w:pPr>
        <w:ind w:left="8496" w:hanging="360"/>
      </w:pPr>
      <w:rPr>
        <w:rFonts w:hint="default"/>
        <w:lang w:val="en-AU" w:eastAsia="en-US" w:bidi="ar-SA"/>
      </w:rPr>
    </w:lvl>
  </w:abstractNum>
  <w:num w:numId="1" w16cid:durableId="498469948">
    <w:abstractNumId w:val="1"/>
  </w:num>
  <w:num w:numId="2" w16cid:durableId="2023821749">
    <w:abstractNumId w:val="3"/>
  </w:num>
  <w:num w:numId="3" w16cid:durableId="1821579620">
    <w:abstractNumId w:val="0"/>
  </w:num>
  <w:num w:numId="4" w16cid:durableId="409162400">
    <w:abstractNumId w:val="5"/>
  </w:num>
  <w:num w:numId="5" w16cid:durableId="296960960">
    <w:abstractNumId w:val="4"/>
  </w:num>
  <w:num w:numId="6" w16cid:durableId="1897860418">
    <w:abstractNumId w:val="6"/>
  </w:num>
  <w:num w:numId="7" w16cid:durableId="15638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37EF"/>
    <w:rsid w:val="003637C1"/>
    <w:rsid w:val="005337EF"/>
    <w:rsid w:val="00A92D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2A20934A"/>
  <w15:docId w15:val="{238D96CD-D766-4379-A90A-E51A07F7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232"/>
      <w:outlineLvl w:val="0"/>
    </w:pPr>
    <w:rPr>
      <w:sz w:val="28"/>
      <w:szCs w:val="28"/>
    </w:rPr>
  </w:style>
  <w:style w:type="paragraph" w:styleId="Heading2">
    <w:name w:val="heading 2"/>
    <w:basedOn w:val="Normal"/>
    <w:uiPriority w:val="9"/>
    <w:unhideWhenUsed/>
    <w:qFormat/>
    <w:pPr>
      <w:ind w:left="232"/>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riskware.sydney.edu.au/login.aspx?ReturnUrl=%2fdefault.aspx&amp;cks=1&amp;utm_source=intranet-home&amp;utm_medium=web&amp;utm_content=system-logins&amp;utm_campaign=intranet" TargetMode="External" Type="http://schemas.openxmlformats.org/officeDocument/2006/relationships/hyperlink"/>
<Relationship Id="rId11" Target="http://sydney.edu.au/whs/injury_management/index.shtml" TargetMode="External" Type="http://schemas.openxmlformats.org/officeDocument/2006/relationships/hyperlink"/>
<Relationship Id="rId12" Target="https://intranet.sydney.edu.au/content/dam/intranet/documents/employment/policies-forms/hr-forms/working_from_home_agreement_2.pdf" TargetMode="External" Type="http://schemas.openxmlformats.org/officeDocument/2006/relationships/hyperlink"/>
<Relationship Id="rId13" Target="https://intranet.sydney.edu.au/employment/policies-forms/hr-forms.php" TargetMode="External" Type="http://schemas.openxmlformats.org/officeDocument/2006/relationships/hyperlink"/>
<Relationship Id="rId14" Target="http://sydney.edu.au/whs/docs/Working_from_Home_2012.docx" TargetMode="External" Type="http://schemas.openxmlformats.org/officeDocument/2006/relationships/hyperlink"/>
<Relationship Id="rId15" Target="http://sydney.edu.au/whs/guidelines/workstation/index.shtml" TargetMode="External" Type="http://schemas.openxmlformats.org/officeDocument/2006/relationships/hyperlink"/>
<Relationship Id="rId16" Target="mailto:hr.servicecentre@sydney.edu.au" TargetMode="External" Type="http://schemas.openxmlformats.org/officeDocument/2006/relationships/hyperlink"/>
<Relationship Id="rId17" Target="http://sydney.edu.au/whs/docs/Working_from_Home_2012.docx" TargetMode="External" Type="http://schemas.openxmlformats.org/officeDocument/2006/relationships/hyperlink"/>
<Relationship Id="rId18" Target="http://sydney.edu.au/whs/guidelines/workstation/index.shtml" TargetMode="External" Type="http://schemas.openxmlformats.org/officeDocument/2006/relationships/hyperlink"/>
<Relationship Id="rId19" Target="https://staff.ask.sydney.edu.au/app/answers/detail/a_id/513/kw/accessing%20work%20away%20from%20desk/session/L3RpbWUvMTMzMjI5Mjc4NS9zaWQvTVhuSkpCVGs%3D" TargetMode="External" Type="http://schemas.openxmlformats.org/officeDocument/2006/relationships/hyperlink"/>
<Relationship Id="rId2" Target="styles.xml" Type="http://schemas.openxmlformats.org/officeDocument/2006/relationships/styles"/>
<Relationship Id="rId20" Target="https://staff.ask.sydney.edu.au/app/answers/detail/a_id/513/kw/accessing%20work%20away%20from%20desk/session/L3RpbWUvMTMzMjI5Mjc4NS9zaWQvTVhuSkpCVGs%3D" TargetMode="External" Type="http://schemas.openxmlformats.org/officeDocument/2006/relationships/hyperlink"/>
<Relationship Id="rId21" Target="https://intranet.sydney.edu.au/content/dam/intranet/documents/employment/policies-forms/hr-forms/working_from_home_agreement_2.pdf" TargetMode="External" Type="http://schemas.openxmlformats.org/officeDocument/2006/relationships/hyperlink"/>
<Relationship Id="rId22" Target="http://sydney.edu.au/whs/docs/Working_from_Home_2012.docx" TargetMode="External" Type="http://schemas.openxmlformats.org/officeDocument/2006/relationships/hyperlink"/>
<Relationship Id="rId23" Target="http://sydney.edu.au/whs/guidelines/workstation/index.shtml" TargetMode="External" Type="http://schemas.openxmlformats.org/officeDocument/2006/relationships/hyperlink"/>
<Relationship Id="rId24" Target="mailto:hr.servicecentre@sydney.edu.au" TargetMode="External" Type="http://schemas.openxmlformats.org/officeDocument/2006/relationships/hyperlink"/>
<Relationship Id="rId25" Target="http://sydney.edu.au/whs/report/index.shtml" TargetMode="External" Type="http://schemas.openxmlformats.org/officeDocument/2006/relationships/hyperlink"/>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intranet.sydney.edu.au/coronavirus/overview/operational-planning.html" TargetMode="External" Type="http://schemas.openxmlformats.org/officeDocument/2006/relationships/hyperlink"/>
<Relationship Id="rId8" Target="https://intranet.sydney.edu.au/employment/hours-flexible-working/working-arrangements.html"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3528</Words>
  <Characters>20115</Characters>
  <DocSecurity>0</DocSecurity>
  <Lines>167</Lines>
  <Paragraphs>47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23596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