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4" w:type="dxa"/>
        <w:tblBorders>
          <w:top w:val="thinThickMediumGap" w:sz="18" w:space="0" w:color="000080"/>
          <w:left w:val="thinThickMediumGap" w:sz="18" w:space="0" w:color="000080"/>
          <w:bottom w:val="thinThickMediumGap" w:sz="18" w:space="0" w:color="000080"/>
          <w:right w:val="thinThickMediumGap" w:sz="18" w:space="0" w:color="000080"/>
          <w:insideH w:val="thinThickMediumGap" w:sz="18" w:space="0" w:color="000080"/>
          <w:insideV w:val="thinThickMediumGap" w:sz="18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0"/>
      </w:tblGrid>
      <w:tr>
        <w:trPr>
          <w:trHeight w:val="10081" w:hRule="exact"/>
        </w:trPr>
        <w:tc>
          <w:tcPr>
            <w:tcW w:w="10080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5581" w:val="left" w:leader="none"/>
              </w:tabs>
              <w:spacing w:line="358" w:lineRule="exact" w:before="199"/>
              <w:ind w:left="102"/>
              <w:jc w:val="center"/>
              <w:rPr>
                <w:sz w:val="22"/>
              </w:rPr>
            </w:pPr>
            <w:r>
              <w:rPr>
                <w:b/>
                <w:color w:val="FFFFFF"/>
                <w:position w:val="-16"/>
                <w:sz w:val="40"/>
              </w:rPr>
              <w:t>CAPABILITY</w:t>
            </w:r>
            <w:r>
              <w:rPr>
                <w:b/>
                <w:color w:val="FFFFFF"/>
                <w:spacing w:val="-3"/>
                <w:position w:val="-16"/>
                <w:sz w:val="40"/>
              </w:rPr>
              <w:t> </w:t>
            </w:r>
            <w:r>
              <w:rPr>
                <w:b/>
                <w:color w:val="FFFFFF"/>
                <w:position w:val="-16"/>
                <w:sz w:val="40"/>
              </w:rPr>
              <w:t>STATEMENT</w:t>
              <w:tab/>
            </w:r>
            <w:r>
              <w:rPr>
                <w:sz w:val="22"/>
              </w:rPr>
              <w:t>Show your logo and contact information,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with</w:t>
            </w:r>
          </w:p>
          <w:p>
            <w:pPr>
              <w:pStyle w:val="TableParagraph"/>
              <w:spacing w:line="127" w:lineRule="exact"/>
              <w:ind w:left="5891"/>
              <w:rPr>
                <w:sz w:val="22"/>
              </w:rPr>
            </w:pPr>
            <w:r>
              <w:rPr>
                <w:sz w:val="22"/>
              </w:rPr>
              <w:t>a specific person’s name, phone and email.</w:t>
            </w:r>
          </w:p>
          <w:p>
            <w:pPr>
              <w:pStyle w:val="TableParagraph"/>
              <w:spacing w:line="353" w:lineRule="exact"/>
              <w:ind w:left="1340"/>
              <w:rPr>
                <w:b/>
                <w:sz w:val="40"/>
              </w:rPr>
            </w:pPr>
            <w:r>
              <w:rPr>
                <w:b/>
                <w:color w:val="FFFFFF"/>
                <w:sz w:val="40"/>
              </w:rPr>
              <w:t>Sample Template</w:t>
            </w:r>
          </w:p>
          <w:p>
            <w:pPr>
              <w:pStyle w:val="TableParagraph"/>
              <w:spacing w:line="159" w:lineRule="exact"/>
              <w:ind w:left="739" w:firstLine="5029"/>
              <w:rPr>
                <w:rFonts w:ascii="Calibri"/>
                <w:sz w:val="20"/>
              </w:rPr>
            </w:pPr>
            <w:r>
              <w:rPr>
                <w:rFonts w:ascii="Calibri"/>
                <w:b/>
                <w:sz w:val="20"/>
              </w:rPr>
              <w:t>TargetGov Tip: </w:t>
            </w:r>
            <w:r>
              <w:rPr>
                <w:rFonts w:ascii="Calibri"/>
                <w:sz w:val="20"/>
              </w:rPr>
              <w:t>This is a CONTENT template, not a</w:t>
            </w:r>
          </w:p>
          <w:p>
            <w:pPr>
              <w:pStyle w:val="TableParagraph"/>
              <w:tabs>
                <w:tab w:pos="5843" w:val="left" w:leader="none"/>
              </w:tabs>
              <w:spacing w:before="1"/>
              <w:ind w:left="739"/>
              <w:rPr>
                <w:rFonts w:ascii="Calibri"/>
                <w:sz w:val="20"/>
              </w:rPr>
            </w:pPr>
            <w:r>
              <w:rPr>
                <w:position w:val="-11"/>
                <w:sz w:val="24"/>
              </w:rPr>
              <w:t>Title this document:</w:t>
            </w:r>
            <w:r>
              <w:rPr>
                <w:spacing w:val="-5"/>
                <w:position w:val="-11"/>
                <w:sz w:val="24"/>
              </w:rPr>
              <w:t> </w:t>
            </w:r>
            <w:r>
              <w:rPr>
                <w:position w:val="-11"/>
                <w:sz w:val="24"/>
              </w:rPr>
              <w:t>Capability</w:t>
            </w:r>
            <w:r>
              <w:rPr>
                <w:spacing w:val="-2"/>
                <w:position w:val="-11"/>
                <w:sz w:val="24"/>
              </w:rPr>
              <w:t> </w:t>
            </w:r>
            <w:r>
              <w:rPr>
                <w:position w:val="-11"/>
                <w:sz w:val="24"/>
              </w:rPr>
              <w:t>Statement</w:t>
              <w:tab/>
            </w:r>
            <w:r>
              <w:rPr>
                <w:rFonts w:ascii="Calibri"/>
                <w:sz w:val="20"/>
              </w:rPr>
              <w:t>design template. Add color &amp; graphic</w:t>
            </w:r>
            <w:r>
              <w:rPr>
                <w:rFonts w:ascii="Calibri"/>
                <w:spacing w:val="-22"/>
                <w:sz w:val="20"/>
              </w:rPr>
              <w:t> </w:t>
            </w:r>
            <w:r>
              <w:rPr>
                <w:rFonts w:ascii="Calibri"/>
                <w:sz w:val="20"/>
              </w:rPr>
              <w:t>elements!</w:t>
            </w:r>
          </w:p>
          <w:p>
            <w:pPr>
              <w:pStyle w:val="TableParagraph"/>
              <w:tabs>
                <w:tab w:pos="3598" w:val="left" w:leader="none"/>
                <w:tab w:pos="9853" w:val="left" w:leader="none"/>
              </w:tabs>
              <w:spacing w:before="262"/>
              <w:ind w:left="1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w w:val="100"/>
                <w:sz w:val="32"/>
                <w:shd w:fill="000000" w:color="auto" w:val="clear"/>
              </w:rPr>
              <w:t> </w:t>
            </w:r>
            <w:r>
              <w:rPr>
                <w:b/>
                <w:color w:val="FFFFFF"/>
                <w:sz w:val="32"/>
                <w:shd w:fill="000000" w:color="auto" w:val="clear"/>
              </w:rPr>
              <w:tab/>
              <w:t>Core</w:t>
            </w:r>
            <w:r>
              <w:rPr>
                <w:b/>
                <w:color w:val="FFFFFF"/>
                <w:spacing w:val="-10"/>
                <w:sz w:val="32"/>
                <w:shd w:fill="000000" w:color="auto" w:val="clear"/>
              </w:rPr>
              <w:t> </w:t>
            </w:r>
            <w:r>
              <w:rPr>
                <w:b/>
                <w:color w:val="FFFFFF"/>
                <w:sz w:val="32"/>
                <w:shd w:fill="000000" w:color="auto" w:val="clear"/>
              </w:rPr>
              <w:t>Competencies</w:t>
              <w:tab/>
            </w:r>
          </w:p>
          <w:p>
            <w:pPr>
              <w:pStyle w:val="TableParagraph"/>
              <w:spacing w:before="181"/>
              <w:ind w:right="320"/>
              <w:rPr>
                <w:b/>
                <w:sz w:val="24"/>
              </w:rPr>
            </w:pPr>
            <w:r>
              <w:rPr>
                <w:sz w:val="24"/>
              </w:rPr>
              <w:t>Short introduction statement relating the company’s core competencies to the </w:t>
            </w:r>
            <w:r>
              <w:rPr>
                <w:b/>
                <w:sz w:val="24"/>
              </w:rPr>
              <w:t>agency’s specific needs </w:t>
            </w:r>
            <w:r>
              <w:rPr>
                <w:sz w:val="24"/>
              </w:rPr>
              <w:t>followed by </w:t>
            </w:r>
            <w:r>
              <w:rPr>
                <w:b/>
                <w:sz w:val="24"/>
              </w:rPr>
              <w:t>key-word heavy bullet points</w:t>
            </w:r>
          </w:p>
          <w:p>
            <w:pPr>
              <w:pStyle w:val="TableParagraph"/>
              <w:spacing w:before="4"/>
              <w:ind w:left="0"/>
              <w:rPr>
                <w:sz w:val="21"/>
              </w:rPr>
            </w:pPr>
          </w:p>
          <w:p>
            <w:pPr>
              <w:pStyle w:val="TableParagraph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TargetGov Tips: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539" w:val="left" w:leader="none"/>
                <w:tab w:pos="1540" w:val="left" w:leader="none"/>
              </w:tabs>
              <w:spacing w:line="244" w:lineRule="exact" w:before="0" w:after="0"/>
              <w:ind w:left="1539" w:right="0" w:hanging="360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No long</w:t>
            </w:r>
            <w:r>
              <w:rPr>
                <w:rFonts w:ascii="Calibri"/>
                <w:spacing w:val="-2"/>
                <w:sz w:val="20"/>
              </w:rPr>
              <w:t> </w:t>
            </w:r>
            <w:r>
              <w:rPr>
                <w:rFonts w:ascii="Calibri"/>
                <w:sz w:val="20"/>
              </w:rPr>
              <w:t>paragraphs.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539" w:val="left" w:leader="none"/>
                <w:tab w:pos="1540" w:val="left" w:leader="none"/>
              </w:tabs>
              <w:spacing w:line="244" w:lineRule="exact" w:before="0" w:after="0"/>
              <w:ind w:left="1539" w:right="0" w:hanging="360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Use short sentences followed by keyword heavy bullet</w:t>
            </w:r>
            <w:r>
              <w:rPr>
                <w:rFonts w:ascii="Calibri"/>
                <w:spacing w:val="-28"/>
                <w:sz w:val="20"/>
              </w:rPr>
              <w:t> </w:t>
            </w:r>
            <w:r>
              <w:rPr>
                <w:rFonts w:ascii="Calibri"/>
                <w:sz w:val="20"/>
              </w:rPr>
              <w:t>points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539" w:val="left" w:leader="none"/>
                <w:tab w:pos="1540" w:val="left" w:leader="none"/>
              </w:tabs>
              <w:spacing w:line="244" w:lineRule="exact" w:before="1" w:after="0"/>
              <w:ind w:left="1539" w:right="0" w:hanging="360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Create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new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document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for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each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agency,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prime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teaming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opportunity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539" w:val="left" w:leader="none"/>
                <w:tab w:pos="1540" w:val="left" w:leader="none"/>
              </w:tabs>
              <w:spacing w:line="244" w:lineRule="exact" w:before="0" w:after="0"/>
              <w:ind w:left="1539" w:right="0" w:hanging="360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Tailor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each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Capability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Statement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agency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mission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specific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opportunity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539" w:val="left" w:leader="none"/>
                <w:tab w:pos="1540" w:val="left" w:leader="none"/>
              </w:tabs>
              <w:spacing w:line="244" w:lineRule="exact" w:before="1" w:after="0"/>
              <w:ind w:left="1539" w:right="0" w:hanging="360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Call this document a Capability</w:t>
            </w:r>
            <w:r>
              <w:rPr>
                <w:rFonts w:ascii="Calibri"/>
                <w:spacing w:val="-21"/>
                <w:sz w:val="20"/>
              </w:rPr>
              <w:t> </w:t>
            </w:r>
            <w:r>
              <w:rPr>
                <w:rFonts w:ascii="Calibri"/>
                <w:sz w:val="20"/>
              </w:rPr>
              <w:t>Statement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539" w:val="left" w:leader="none"/>
                <w:tab w:pos="1540" w:val="left" w:leader="none"/>
              </w:tabs>
              <w:spacing w:line="244" w:lineRule="exact" w:before="0" w:after="0"/>
              <w:ind w:left="1539" w:right="0" w:hanging="360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Preferably, this Capability Statement is one page, one</w:t>
            </w:r>
            <w:r>
              <w:rPr>
                <w:rFonts w:ascii="Calibri"/>
                <w:spacing w:val="-24"/>
                <w:sz w:val="20"/>
              </w:rPr>
              <w:t> </w:t>
            </w:r>
            <w:r>
              <w:rPr>
                <w:rFonts w:ascii="Calibri"/>
                <w:sz w:val="20"/>
              </w:rPr>
              <w:t>side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539" w:val="left" w:leader="none"/>
                <w:tab w:pos="1540" w:val="left" w:leader="none"/>
              </w:tabs>
              <w:spacing w:line="240" w:lineRule="auto" w:before="0" w:after="0"/>
              <w:ind w:left="1539" w:right="0" w:hanging="360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Go to two sides only if absolutely</w:t>
            </w:r>
            <w:r>
              <w:rPr>
                <w:rFonts w:ascii="Calibri"/>
                <w:spacing w:val="-22"/>
                <w:sz w:val="20"/>
              </w:rPr>
              <w:t> </w:t>
            </w:r>
            <w:r>
              <w:rPr>
                <w:rFonts w:ascii="Calibri"/>
                <w:sz w:val="20"/>
              </w:rPr>
              <w:t>necessary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539" w:val="left" w:leader="none"/>
                <w:tab w:pos="1540" w:val="left" w:leader="none"/>
              </w:tabs>
              <w:spacing w:line="240" w:lineRule="auto" w:before="0" w:after="0"/>
              <w:ind w:left="1539" w:right="0" w:hanging="360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Save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distribute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as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PDF,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not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Word,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PowerPoint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other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format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2"/>
              <w:ind w:left="0"/>
              <w:rPr>
                <w:sz w:val="23"/>
              </w:rPr>
            </w:pPr>
          </w:p>
          <w:p>
            <w:pPr>
              <w:pStyle w:val="TableParagraph"/>
              <w:tabs>
                <w:tab w:pos="1185" w:val="left" w:leader="none"/>
                <w:tab w:pos="4813" w:val="left" w:leader="none"/>
                <w:tab w:pos="5041" w:val="left" w:leader="none"/>
                <w:tab w:pos="6434" w:val="left" w:leader="none"/>
                <w:tab w:pos="9853" w:val="left" w:leader="none"/>
              </w:tabs>
              <w:ind w:left="1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w w:val="100"/>
                <w:sz w:val="32"/>
                <w:shd w:fill="000000" w:color="auto" w:val="clear"/>
              </w:rPr>
              <w:t> </w:t>
            </w:r>
            <w:r>
              <w:rPr>
                <w:b/>
                <w:color w:val="FFFFFF"/>
                <w:sz w:val="32"/>
                <w:shd w:fill="000000" w:color="auto" w:val="clear"/>
              </w:rPr>
              <w:tab/>
              <w:t>Past</w:t>
            </w:r>
            <w:r>
              <w:rPr>
                <w:b/>
                <w:color w:val="FFFFFF"/>
                <w:spacing w:val="-3"/>
                <w:sz w:val="32"/>
                <w:shd w:fill="000000" w:color="auto" w:val="clear"/>
              </w:rPr>
              <w:t> </w:t>
            </w:r>
            <w:r>
              <w:rPr>
                <w:b/>
                <w:color w:val="FFFFFF"/>
                <w:sz w:val="32"/>
                <w:shd w:fill="000000" w:color="auto" w:val="clear"/>
              </w:rPr>
              <w:t>Performance</w:t>
              <w:tab/>
            </w:r>
            <w:r>
              <w:rPr>
                <w:b/>
                <w:color w:val="FFFFFF"/>
                <w:sz w:val="32"/>
              </w:rPr>
              <w:tab/>
            </w:r>
            <w:r>
              <w:rPr>
                <w:b/>
                <w:color w:val="FFFFFF"/>
                <w:sz w:val="32"/>
                <w:shd w:fill="000000" w:color="auto" w:val="clear"/>
              </w:rPr>
              <w:tab/>
              <w:t>Differentiators</w:t>
              <w:tab/>
            </w:r>
          </w:p>
          <w:p>
            <w:pPr>
              <w:pStyle w:val="TableParagraph"/>
              <w:tabs>
                <w:tab w:pos="5499" w:val="left" w:leader="none"/>
              </w:tabs>
              <w:spacing w:line="218" w:lineRule="auto" w:before="273"/>
              <w:ind w:right="430"/>
              <w:rPr>
                <w:sz w:val="22"/>
              </w:rPr>
            </w:pPr>
            <w:r>
              <w:rPr>
                <w:position w:val="2"/>
                <w:sz w:val="22"/>
              </w:rPr>
              <w:t>List past customers for whom you</w:t>
            </w:r>
            <w:r>
              <w:rPr>
                <w:spacing w:val="-5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have</w:t>
            </w:r>
            <w:r>
              <w:rPr>
                <w:spacing w:val="-2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done</w:t>
              <w:tab/>
            </w:r>
            <w:r>
              <w:rPr>
                <w:sz w:val="22"/>
              </w:rPr>
              <w:t>Identify what makes you different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w w:val="99"/>
                <w:sz w:val="22"/>
              </w:rPr>
              <w:t> </w:t>
            </w:r>
            <w:r>
              <w:rPr>
                <w:i/>
                <w:sz w:val="22"/>
              </w:rPr>
              <w:t>similar </w:t>
            </w:r>
            <w:r>
              <w:rPr>
                <w:sz w:val="22"/>
              </w:rPr>
              <w:t>work. </w:t>
            </w:r>
            <w:r>
              <w:rPr>
                <w:sz w:val="22"/>
                <w:u w:val="single"/>
              </w:rPr>
              <w:t>Prioritize </w:t>
            </w:r>
            <w:r>
              <w:rPr>
                <w:sz w:val="22"/>
              </w:rPr>
              <w:t>by related agency,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all</w:t>
              <w:tab/>
            </w:r>
            <w:r>
              <w:rPr>
                <w:position w:val="-1"/>
                <w:sz w:val="22"/>
              </w:rPr>
              <w:t>competitors and how this benefits</w:t>
            </w:r>
            <w:r>
              <w:rPr>
                <w:spacing w:val="-7"/>
                <w:position w:val="-1"/>
                <w:sz w:val="22"/>
              </w:rPr>
              <w:t> </w:t>
            </w:r>
            <w:r>
              <w:rPr>
                <w:position w:val="-1"/>
                <w:sz w:val="22"/>
              </w:rPr>
              <w:t>the</w:t>
            </w:r>
            <w:r>
              <w:rPr>
                <w:spacing w:val="-2"/>
                <w:position w:val="-1"/>
                <w:sz w:val="22"/>
              </w:rPr>
              <w:t> </w:t>
            </w:r>
            <w:r>
              <w:rPr>
                <w:position w:val="-1"/>
                <w:sz w:val="22"/>
              </w:rPr>
              <w:t>targeted</w:t>
            </w:r>
            <w:r>
              <w:rPr>
                <w:w w:val="99"/>
                <w:position w:val="-1"/>
                <w:sz w:val="22"/>
              </w:rPr>
              <w:t> </w:t>
            </w:r>
            <w:r>
              <w:rPr>
                <w:sz w:val="22"/>
              </w:rPr>
              <w:t>federal to other government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commercial</w:t>
              <w:tab/>
            </w:r>
            <w:r>
              <w:rPr>
                <w:position w:val="-1"/>
                <w:sz w:val="22"/>
              </w:rPr>
              <w:t>agency</w:t>
            </w:r>
          </w:p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contracts. If the past projects do not relate to the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targeted agency’s needs, do not list it.</w:t>
            </w:r>
          </w:p>
          <w:p>
            <w:pPr>
              <w:pStyle w:val="TableParagraph"/>
              <w:spacing w:before="4"/>
              <w:ind w:left="0"/>
              <w:rPr>
                <w:sz w:val="25"/>
              </w:rPr>
            </w:pPr>
          </w:p>
          <w:p>
            <w:pPr>
              <w:pStyle w:val="TableParagraph"/>
              <w:tabs>
                <w:tab w:pos="5499" w:val="left" w:leader="none"/>
              </w:tabs>
              <w:spacing w:line="220" w:lineRule="exact"/>
              <w:ind w:right="162"/>
              <w:rPr>
                <w:rFonts w:ascii="Calibri"/>
                <w:sz w:val="20"/>
              </w:rPr>
            </w:pPr>
            <w:r>
              <w:rPr>
                <w:rFonts w:ascii="Calibri"/>
                <w:b/>
                <w:position w:val="2"/>
                <w:sz w:val="20"/>
              </w:rPr>
              <w:t>TargetGov Tip: </w:t>
            </w:r>
            <w:r>
              <w:rPr>
                <w:rFonts w:ascii="Calibri"/>
                <w:position w:val="2"/>
                <w:sz w:val="20"/>
              </w:rPr>
              <w:t>Ideally, include</w:t>
            </w:r>
            <w:r>
              <w:rPr>
                <w:rFonts w:ascii="Calibri"/>
                <w:spacing w:val="-16"/>
                <w:position w:val="2"/>
                <w:sz w:val="20"/>
              </w:rPr>
              <w:t> </w:t>
            </w:r>
            <w:r>
              <w:rPr>
                <w:rFonts w:ascii="Calibri"/>
                <w:position w:val="2"/>
                <w:sz w:val="20"/>
              </w:rPr>
              <w:t>specific</w:t>
            </w:r>
            <w:r>
              <w:rPr>
                <w:rFonts w:ascii="Calibri"/>
                <w:spacing w:val="-4"/>
                <w:position w:val="2"/>
                <w:sz w:val="20"/>
              </w:rPr>
              <w:t> </w:t>
            </w:r>
            <w:r>
              <w:rPr>
                <w:rFonts w:ascii="Calibri"/>
                <w:position w:val="2"/>
                <w:sz w:val="20"/>
              </w:rPr>
              <w:t>contact</w:t>
              <w:tab/>
            </w:r>
            <w:r>
              <w:rPr>
                <w:rFonts w:ascii="Calibri"/>
                <w:b/>
                <w:sz w:val="20"/>
              </w:rPr>
              <w:t>TargetGov Tip:  </w:t>
            </w:r>
            <w:r>
              <w:rPr>
                <w:rFonts w:ascii="Calibri"/>
                <w:sz w:val="20"/>
              </w:rPr>
              <w:t>Relate your key differentiators</w:t>
            </w:r>
            <w:r>
              <w:rPr>
                <w:rFonts w:ascii="Calibri"/>
                <w:spacing w:val="-16"/>
                <w:sz w:val="20"/>
              </w:rPr>
              <w:t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2"/>
                <w:sz w:val="20"/>
              </w:rPr>
              <w:t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w w:val="100"/>
                <w:sz w:val="20"/>
              </w:rPr>
              <w:t> </w:t>
            </w:r>
            <w:r>
              <w:rPr>
                <w:rFonts w:ascii="Calibri"/>
                <w:sz w:val="20"/>
              </w:rPr>
              <w:t>information for immediate references.</w:t>
            </w:r>
            <w:r>
              <w:rPr>
                <w:rFonts w:ascii="Calibri"/>
                <w:spacing w:val="-15"/>
                <w:sz w:val="20"/>
              </w:rPr>
              <w:t> </w:t>
            </w:r>
            <w:r>
              <w:rPr>
                <w:rFonts w:ascii="Calibri"/>
                <w:sz w:val="20"/>
              </w:rPr>
              <w:t>Include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name,</w:t>
              <w:tab/>
            </w:r>
            <w:r>
              <w:rPr>
                <w:rFonts w:ascii="Calibri"/>
                <w:position w:val="-1"/>
                <w:sz w:val="20"/>
              </w:rPr>
              <w:t>needs of the agency, prime or teaming</w:t>
            </w:r>
            <w:r>
              <w:rPr>
                <w:rFonts w:ascii="Calibri"/>
                <w:spacing w:val="-22"/>
                <w:position w:val="-1"/>
                <w:sz w:val="20"/>
              </w:rPr>
              <w:t> </w:t>
            </w:r>
            <w:r>
              <w:rPr>
                <w:rFonts w:ascii="Calibri"/>
                <w:position w:val="-1"/>
                <w:sz w:val="20"/>
              </w:rPr>
              <w:t>partner.</w:t>
            </w:r>
          </w:p>
          <w:p>
            <w:pPr>
              <w:pStyle w:val="TableParagraph"/>
              <w:spacing w:before="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title, email, phone.</w:t>
            </w:r>
          </w:p>
        </w:tc>
      </w:tr>
      <w:tr>
        <w:trPr>
          <w:trHeight w:val="3420" w:hRule="exact"/>
        </w:trPr>
        <w:tc>
          <w:tcPr>
            <w:tcW w:w="1008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0"/>
              <w:rPr>
                <w:sz w:val="20"/>
              </w:rPr>
            </w:pPr>
          </w:p>
          <w:p>
            <w:pPr>
              <w:pStyle w:val="TableParagraph"/>
              <w:spacing w:line="228" w:lineRule="exact"/>
              <w:ind w:left="5319"/>
              <w:rPr>
                <w:b/>
                <w:sz w:val="24"/>
              </w:rPr>
            </w:pPr>
            <w:r>
              <w:rPr>
                <w:b/>
                <w:sz w:val="24"/>
              </w:rPr>
              <w:t>List Specific Pertinent Codes</w:t>
            </w:r>
          </w:p>
          <w:p>
            <w:pPr>
              <w:pStyle w:val="TableParagraph"/>
              <w:tabs>
                <w:tab w:pos="5679" w:val="left" w:leader="none"/>
                <w:tab w:pos="6039" w:val="left" w:leader="none"/>
              </w:tabs>
              <w:spacing w:line="302" w:lineRule="exact"/>
              <w:ind w:left="99"/>
              <w:rPr>
                <w:sz w:val="22"/>
              </w:rPr>
            </w:pPr>
            <w:r>
              <w:rPr>
                <w:b/>
                <w:sz w:val="24"/>
              </w:rPr>
              <w:t>COMPANY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DATA</w:t>
              <w:tab/>
            </w:r>
            <w:r>
              <w:rPr>
                <w:rFonts w:ascii="Wingdings" w:hAnsi="Wingdings"/>
                <w:position w:val="-7"/>
                <w:sz w:val="22"/>
              </w:rPr>
              <w:t></w:t>
            </w:r>
            <w:r>
              <w:rPr>
                <w:position w:val="-7"/>
                <w:sz w:val="22"/>
              </w:rPr>
              <w:tab/>
              <w:t>DUNS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039" w:val="left" w:leader="none"/>
                <w:tab w:pos="6040" w:val="left" w:leader="none"/>
              </w:tabs>
              <w:spacing w:line="226" w:lineRule="exact" w:before="0" w:after="0"/>
              <w:ind w:left="603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Socio-economic certifications: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8(a),</w:t>
            </w:r>
          </w:p>
          <w:p>
            <w:pPr>
              <w:pStyle w:val="TableParagraph"/>
              <w:tabs>
                <w:tab w:pos="6039" w:val="left" w:leader="none"/>
              </w:tabs>
              <w:spacing w:line="253" w:lineRule="exact"/>
              <w:rPr>
                <w:sz w:val="22"/>
              </w:rPr>
            </w:pPr>
            <w:r>
              <w:rPr>
                <w:sz w:val="22"/>
              </w:rPr>
              <w:t>One very brief company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description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detailing</w:t>
              <w:tab/>
            </w:r>
            <w:r>
              <w:rPr>
                <w:position w:val="-4"/>
                <w:sz w:val="22"/>
              </w:rPr>
              <w:t>HUB Zone, SDVOB,</w:t>
            </w:r>
            <w:r>
              <w:rPr>
                <w:spacing w:val="-4"/>
                <w:position w:val="-4"/>
                <w:sz w:val="22"/>
              </w:rPr>
              <w:t> </w:t>
            </w:r>
            <w:r>
              <w:rPr>
                <w:position w:val="-4"/>
                <w:sz w:val="22"/>
              </w:rPr>
              <w:t>etc.</w:t>
            </w:r>
          </w:p>
          <w:p>
            <w:pPr>
              <w:pStyle w:val="TableParagraph"/>
              <w:tabs>
                <w:tab w:pos="5679" w:val="left" w:leader="none"/>
                <w:tab w:pos="6039" w:val="left" w:leader="none"/>
              </w:tabs>
              <w:spacing w:line="278" w:lineRule="exact"/>
              <w:rPr>
                <w:sz w:val="22"/>
              </w:rPr>
            </w:pPr>
            <w:r>
              <w:rPr>
                <w:i/>
                <w:sz w:val="22"/>
              </w:rPr>
              <w:t>pertinent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sz w:val="22"/>
              </w:rPr>
              <w:t>data.</w:t>
              <w:tab/>
            </w:r>
            <w:r>
              <w:rPr>
                <w:rFonts w:ascii="Wingdings" w:hAnsi="Wingdings"/>
                <w:position w:val="-4"/>
                <w:sz w:val="22"/>
              </w:rPr>
              <w:t></w:t>
            </w:r>
            <w:r>
              <w:rPr>
                <w:position w:val="-4"/>
                <w:sz w:val="22"/>
              </w:rPr>
              <w:tab/>
              <w:t>NAICS</w:t>
            </w:r>
            <w:r>
              <w:rPr>
                <w:spacing w:val="-2"/>
                <w:position w:val="-4"/>
                <w:sz w:val="22"/>
              </w:rPr>
              <w:t> </w:t>
            </w:r>
            <w:r>
              <w:rPr>
                <w:position w:val="-4"/>
                <w:sz w:val="22"/>
              </w:rPr>
              <w:t>(all)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039" w:val="left" w:leader="none"/>
                <w:tab w:pos="6040" w:val="left" w:leader="none"/>
              </w:tabs>
              <w:spacing w:line="240" w:lineRule="exact" w:before="0" w:after="0"/>
              <w:ind w:left="603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Code</w:t>
            </w:r>
          </w:p>
          <w:p>
            <w:pPr>
              <w:pStyle w:val="TableParagraph"/>
              <w:tabs>
                <w:tab w:pos="5679" w:val="left" w:leader="none"/>
                <w:tab w:pos="6039" w:val="left" w:leader="none"/>
              </w:tabs>
              <w:spacing w:line="204" w:lineRule="auto" w:before="19"/>
              <w:ind w:right="825"/>
              <w:rPr>
                <w:sz w:val="22"/>
              </w:rPr>
            </w:pPr>
            <w:r>
              <w:rPr>
                <w:rFonts w:ascii="Calibri" w:hAnsi="Calibri"/>
                <w:sz w:val="20"/>
              </w:rPr>
              <w:t>TargetGov Tip:  Readers will visit your web</w:t>
            </w:r>
            <w:r>
              <w:rPr>
                <w:rFonts w:ascii="Calibri" w:hAnsi="Calibri"/>
                <w:spacing w:val="-19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site</w:t>
            </w:r>
            <w:r>
              <w:rPr>
                <w:rFonts w:ascii="Calibri" w:hAnsi="Calibri"/>
                <w:spacing w:val="-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for</w:t>
              <w:tab/>
            </w:r>
            <w:r>
              <w:rPr>
                <w:rFonts w:ascii="Wingdings" w:hAnsi="Wingdings"/>
                <w:position w:val="-3"/>
                <w:sz w:val="22"/>
              </w:rPr>
              <w:t></w:t>
            </w:r>
            <w:r>
              <w:rPr>
                <w:position w:val="-3"/>
                <w:sz w:val="22"/>
              </w:rPr>
              <w:tab/>
              <w:t>Accept Credit and</w:t>
            </w:r>
            <w:r>
              <w:rPr>
                <w:spacing w:val="-4"/>
                <w:position w:val="-3"/>
                <w:sz w:val="22"/>
              </w:rPr>
              <w:t> </w:t>
            </w:r>
            <w:r>
              <w:rPr>
                <w:position w:val="-3"/>
                <w:sz w:val="22"/>
              </w:rPr>
              <w:t>Purchase</w:t>
            </w:r>
            <w:r>
              <w:rPr>
                <w:spacing w:val="-2"/>
                <w:position w:val="-3"/>
                <w:sz w:val="22"/>
              </w:rPr>
              <w:t> </w:t>
            </w:r>
            <w:r>
              <w:rPr>
                <w:position w:val="-3"/>
                <w:sz w:val="22"/>
              </w:rPr>
              <w:t>Cards</w:t>
            </w:r>
            <w:r>
              <w:rPr>
                <w:w w:val="99"/>
                <w:position w:val="-3"/>
                <w:sz w:val="22"/>
              </w:rPr>
              <w:t> </w:t>
            </w:r>
            <w:r>
              <w:rPr>
                <w:rFonts w:ascii="Calibri" w:hAnsi="Calibri"/>
                <w:sz w:val="20"/>
              </w:rPr>
              <w:t>additional information. Make sure your web</w:t>
            </w:r>
            <w:r>
              <w:rPr>
                <w:rFonts w:ascii="Calibri" w:hAnsi="Calibri"/>
                <w:spacing w:val="-1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site</w:t>
            </w:r>
            <w:r>
              <w:rPr>
                <w:rFonts w:ascii="Calibri" w:hAnsi="Calibri"/>
                <w:spacing w:val="-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is</w:t>
              <w:tab/>
            </w:r>
            <w:r>
              <w:rPr>
                <w:rFonts w:ascii="Wingdings" w:hAnsi="Wingdings"/>
                <w:position w:val="-4"/>
                <w:sz w:val="22"/>
              </w:rPr>
              <w:t></w:t>
            </w:r>
            <w:r>
              <w:rPr>
                <w:position w:val="-4"/>
                <w:sz w:val="22"/>
              </w:rPr>
              <w:tab/>
              <w:t>GSA Schedule</w:t>
            </w:r>
            <w:r>
              <w:rPr>
                <w:spacing w:val="-6"/>
                <w:position w:val="-4"/>
                <w:sz w:val="22"/>
              </w:rPr>
              <w:t> </w:t>
            </w:r>
            <w:r>
              <w:rPr>
                <w:position w:val="-4"/>
                <w:sz w:val="22"/>
              </w:rPr>
              <w:t>Contract</w:t>
            </w:r>
            <w:r>
              <w:rPr>
                <w:spacing w:val="-3"/>
                <w:position w:val="-4"/>
                <w:sz w:val="22"/>
              </w:rPr>
              <w:t> </w:t>
            </w:r>
            <w:r>
              <w:rPr>
                <w:position w:val="-4"/>
                <w:sz w:val="22"/>
              </w:rPr>
              <w:t>Number(s)</w:t>
            </w:r>
            <w:r>
              <w:rPr>
                <w:w w:val="99"/>
                <w:position w:val="-4"/>
                <w:sz w:val="22"/>
              </w:rPr>
              <w:t> </w:t>
            </w:r>
            <w:r>
              <w:rPr>
                <w:rFonts w:ascii="Calibri" w:hAnsi="Calibri"/>
                <w:sz w:val="20"/>
              </w:rPr>
              <w:t>constantly updated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and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government‐focused.</w:t>
              <w:tab/>
            </w:r>
            <w:r>
              <w:rPr>
                <w:rFonts w:ascii="Wingdings" w:hAnsi="Wingdings"/>
                <w:position w:val="-5"/>
                <w:sz w:val="22"/>
              </w:rPr>
              <w:t></w:t>
            </w:r>
            <w:r>
              <w:rPr>
                <w:position w:val="-5"/>
                <w:sz w:val="22"/>
              </w:rPr>
              <w:tab/>
              <w:t>Other federal contract</w:t>
            </w:r>
            <w:r>
              <w:rPr>
                <w:spacing w:val="-4"/>
                <w:position w:val="-5"/>
                <w:sz w:val="22"/>
              </w:rPr>
              <w:t> </w:t>
            </w:r>
            <w:r>
              <w:rPr>
                <w:position w:val="-5"/>
                <w:sz w:val="22"/>
              </w:rPr>
              <w:t>vehicles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039" w:val="left" w:leader="none"/>
                <w:tab w:pos="6040" w:val="left" w:leader="none"/>
              </w:tabs>
              <w:spacing w:line="240" w:lineRule="auto" w:before="6" w:after="0"/>
              <w:ind w:left="603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BPAs and other federal contract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numbers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039" w:val="left" w:leader="none"/>
                <w:tab w:pos="6040" w:val="left" w:leader="none"/>
              </w:tabs>
              <w:spacing w:line="240" w:lineRule="auto" w:before="0" w:after="0"/>
              <w:ind w:left="603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State Contract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Numbers</w:t>
            </w:r>
          </w:p>
        </w:tc>
      </w:tr>
      <w:tr>
        <w:trPr>
          <w:trHeight w:val="539" w:hRule="exact"/>
        </w:trPr>
        <w:tc>
          <w:tcPr>
            <w:tcW w:w="1008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3"/>
              <w:ind w:left="481"/>
              <w:rPr>
                <w:sz w:val="20"/>
              </w:rPr>
            </w:pPr>
            <w:r>
              <w:rPr>
                <w:sz w:val="20"/>
              </w:rPr>
              <w:t>Your logo, address, phone numbers (voice, mobile and fax) email, web site and other related contact information</w:t>
            </w:r>
          </w:p>
        </w:tc>
      </w:tr>
    </w:tbl>
    <w:p>
      <w:pPr>
        <w:spacing w:line="240" w:lineRule="auto" w:before="3"/>
        <w:rPr>
          <w:sz w:val="18"/>
        </w:rPr>
      </w:pPr>
      <w:r>
        <w:rPr/>
        <w:pict>
          <v:shape style="position:absolute;margin-left:63.000004pt;margin-top:39.599964pt;width:270pt;height:46.05pt;mso-position-horizontal-relative:page;mso-position-vertical-relative:page;z-index:-3088" coordorigin="1260,792" coordsize="5400,921" path="m6660,792l1260,792,1260,1252,1260,1712,6660,1712,6660,1252,6660,792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spacing w:before="95"/>
        <w:ind w:left="3043" w:right="179" w:firstLine="2534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662940</wp:posOffset>
            </wp:positionH>
            <wp:positionV relativeFrom="paragraph">
              <wp:posOffset>-5156</wp:posOffset>
            </wp:positionV>
            <wp:extent cx="1751152" cy="415290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152" cy="415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©2009 TargetGov </w:t>
      </w:r>
      <w:r>
        <w:rPr>
          <w:rFonts w:ascii="Wingdings" w:hAnsi="Wingdings"/>
        </w:rPr>
        <w:t></w:t>
      </w:r>
      <w:r>
        <w:rPr>
          <w:rFonts w:ascii="Times New Roman" w:hAnsi="Times New Roman"/>
        </w:rPr>
        <w:t> </w:t>
      </w:r>
      <w:hyperlink r:id="rId6">
        <w:r>
          <w:rPr>
            <w:b/>
          </w:rPr>
          <w:t>www.TargetGov.com</w:t>
        </w:r>
      </w:hyperlink>
      <w:r>
        <w:rPr>
          <w:b/>
        </w:rPr>
        <w:t> </w:t>
      </w:r>
      <w:r>
        <w:rPr>
          <w:rFonts w:ascii="Wingdings" w:hAnsi="Wingdings"/>
        </w:rPr>
        <w:t></w:t>
      </w:r>
      <w:r>
        <w:rPr>
          <w:rFonts w:ascii="Times New Roman" w:hAnsi="Times New Roman"/>
        </w:rPr>
        <w:t> </w:t>
      </w:r>
      <w:r>
        <w:rPr/>
        <w:t>1-866-579-1346 Need help crafting your Capability Statement? Contact Gloria Berthold Larkin at </w:t>
      </w:r>
      <w:hyperlink r:id="rId7">
        <w:r>
          <w:rPr/>
          <w:t>info@TargetGov.com</w:t>
        </w:r>
      </w:hyperlink>
    </w:p>
    <w:p>
      <w:pPr>
        <w:pStyle w:val="BodyText"/>
        <w:spacing w:line="184" w:lineRule="exact"/>
        <w:ind w:left="5705"/>
      </w:pPr>
      <w:r>
        <w:rPr/>
        <w:t>Permission granted to distribute in this format with exact content</w:t>
      </w:r>
    </w:p>
    <w:sectPr>
      <w:type w:val="continuous"/>
      <w:pgSz w:w="12240" w:h="15840"/>
      <w:pgMar w:top="500" w:bottom="0" w:left="92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"/>
      <w:lvlJc w:val="left"/>
      <w:pPr>
        <w:ind w:left="6039" w:hanging="360"/>
      </w:pPr>
      <w:rPr>
        <w:rFonts w:hint="default" w:ascii="Wingdings" w:hAnsi="Wingdings" w:eastAsia="Wingdings" w:cs="Wingdings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6435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83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22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62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1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1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80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"/>
      <w:lvlJc w:val="left"/>
      <w:pPr>
        <w:ind w:left="1539" w:hanging="360"/>
      </w:pPr>
      <w:rPr>
        <w:rFonts w:hint="default" w:ascii="Wingdings" w:hAnsi="Wingdings" w:eastAsia="Wingdings" w:cs="Wingdings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385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3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7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2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6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1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5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00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459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jpeg" Type="http://schemas.openxmlformats.org/officeDocument/2006/relationships/image"/>
<Relationship Id="rId6" Target="http://www.TargetGov.com/" TargetMode="External" Type="http://schemas.openxmlformats.org/officeDocument/2006/relationships/hyperlink"/>
<Relationship Id="rId7" Target="mailto:info@TargetGov.com" TargetMode="External" Type="http://schemas.openxmlformats.org/officeDocument/2006/relationships/hyperlink"/>
<Relationship Id="rId8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