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>Project title</w:t>
      </w:r>
    </w:p>
    <w:p>
      <w:pPr>
        <w:pStyle w:val="Subtitle"/>
      </w:pPr>
      <w:r>
        <w:t>Start:  [Date]   End:  [Date]</w:t>
      </w:r>
    </w:p>
    <w:tbl>
      <w:tblPr>
        <w:tblStyle w:val="ProjectPlanner"/>
        <w:tblW w:w="0" w:type="auto"/>
        <w:tblLayout w:type="fixed"/>
        <w:tblLook w:val="04A0" w:firstRow="1" w:lastRow="0" w:firstColumn="1" w:lastColumn="0" w:noHBand="0" w:noVBand="1"/>
        <w:tblCaption w:val="Timeline layout"/>
      </w:tblPr>
      <w:tblGrid>
        <w:gridCol w:w="788"/>
        <w:gridCol w:w="1505"/>
        <w:gridCol w:w="861"/>
        <w:gridCol w:w="1505"/>
        <w:gridCol w:w="861"/>
        <w:gridCol w:w="1505"/>
        <w:gridCol w:w="861"/>
        <w:gridCol w:w="1505"/>
        <w:gridCol w:w="861"/>
        <w:gridCol w:w="1505"/>
        <w:gridCol w:w="861"/>
        <w:gridCol w:w="9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</w:pPr>
          </w:p>
        </w:tc>
        <w:tc>
          <w:tcPr>
            <w:tcW w:w="1505" w:type="dxa"/>
            <w:tcBorders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</w:t>
            </w:r>
          </w:p>
        </w:tc>
        <w:tc>
          <w:tcPr>
            <w:tcW w:w="1505" w:type="dxa"/>
            <w:tcBorders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1505" w:type="dxa"/>
            <w:tcBorders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1505" w:type="dxa"/>
            <w:tcBorders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1505" w:type="dxa"/>
            <w:tcBorders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918" w:type="dxa"/>
            <w:tcBorders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Weekdays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Sat/Sun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1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[Month] 1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Orang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1]</w:t>
            </w:r>
          </w:p>
          <w:p>
            <w:pPr>
              <w:pStyle w:val="Gray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stakeholder names to the legend below the timeline.</w:t>
            </w: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6/7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2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Blu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2]</w:t>
            </w:r>
          </w:p>
          <w:p>
            <w:pPr>
              <w:pStyle w:val="Purpl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[Description]</w:t>
            </w: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13/14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3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Pink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3]</w:t>
            </w:r>
          </w:p>
          <w:p>
            <w:pPr>
              <w:pStyle w:val="Green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Home tab, in the Styles group, just click to apply the color for the applicable stakeholder.</w:t>
            </w: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20/21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4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4]</w:t>
            </w:r>
          </w:p>
          <w:p>
            <w:pPr>
              <w:pStyle w:val="Orang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week, click in an adjacent row and then, on the Table Tools Layout tab, click an Insert option.</w:t>
            </w: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27/28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5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Orang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5]</w:t>
            </w:r>
          </w:p>
          <w:p>
            <w:pPr>
              <w:pStyle w:val="Aqua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[Milestone 6]</w:t>
            </w:r>
          </w:p>
          <w:p>
            <w:pPr>
              <w:pStyle w:val="Black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[Description]</w:t>
            </w: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[Month] 1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3/4</w:t>
            </w:r>
          </w:p>
        </w:tc>
      </w:tr>
      <w:tr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RowHeading"/>
              <w:spacing w:after="40"/>
            </w:pPr>
            <w:r>
              <w:t>Week</w:t>
            </w:r>
          </w:p>
          <w:p>
            <w:pPr>
              <w:pStyle w:val="Weeks"/>
            </w:pPr>
            <w:r>
              <w:t>6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05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1" w:type="dxa"/>
            <w:tcBorders>
              <w:top w:val="single" w:color="E6E6E6" w:themeColor="background2" w:sz="4" w:space="0"/>
              <w:bottom w:val="single" w:color="E6E6E6" w:themeColor="background2" w:sz="4" w:space="0"/>
              <w:right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18" w:type="dxa"/>
            <w:tcBorders>
              <w:top w:val="single" w:color="E6E6E6" w:themeColor="background2" w:sz="4" w:space="0"/>
              <w:left w:val="single" w:color="E6E6E6" w:themeColor="background2" w:sz="4" w:space="0"/>
              <w:bottom w:val="single" w:color="E6E6E6" w:themeColor="background2" w:sz="4" w:space="0"/>
            </w:tcBorders>
          </w:tcPr>
          <w:p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10/11</w:t>
            </w:r>
          </w:p>
        </w:tc>
      </w:tr>
    </w:tbl>
    <w:p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egend"/>
      </w:tblPr>
      <w:tblGrid>
        <w:gridCol w:w="792"/>
        <w:gridCol w:w="2064"/>
        <w:gridCol w:w="2160"/>
        <w:gridCol w:w="2160"/>
        <w:gridCol w:w="2160"/>
      </w:tblGrid>
      <w:tr>
        <w:tc>
          <w:tcPr>
            <w:tcW w:w="792" w:type="dxa"/>
          </w:tcPr>
          <w:p>
            <w:pPr>
              <w:ind w:left="0"/>
            </w:pPr>
            <w:r>
              <w:t>Legend:</w:t>
            </w:r>
          </w:p>
        </w:tc>
        <w:tc>
          <w:tcPr>
            <w:tcW w:w="2064" w:type="dxa"/>
          </w:tcPr>
          <w:p>
            <w:pPr>
              <w:pStyle w:val="Orange"/>
            </w:pPr>
            <w:r>
              <w:t>▪ [Stakeholder 1]</w:t>
            </w:r>
          </w:p>
          <w:p>
            <w:pPr>
              <w:pStyle w:val="Aqua"/>
            </w:pPr>
            <w:r>
              <w:t>▪ [Stakeholder 2]</w:t>
            </w:r>
          </w:p>
        </w:tc>
        <w:tc>
          <w:tcPr>
            <w:tcW w:w="2160" w:type="dxa"/>
          </w:tcPr>
          <w:p>
            <w:pPr>
              <w:pStyle w:val="Blue"/>
            </w:pPr>
            <w:r>
              <w:t>▪ [Stakeholder 3]</w:t>
            </w:r>
          </w:p>
          <w:p>
            <w:pPr>
              <w:pStyle w:val="Pink"/>
            </w:pPr>
            <w:r>
              <w:t>▪ [Stakeholder 4]</w:t>
            </w:r>
          </w:p>
        </w:tc>
        <w:tc>
          <w:tcPr>
            <w:tcW w:w="2160" w:type="dxa"/>
          </w:tcPr>
          <w:p>
            <w:pPr>
              <w:pStyle w:val="Green"/>
            </w:pPr>
            <w:r>
              <w:t>▪ [Stakeholder 5]</w:t>
            </w:r>
          </w:p>
          <w:p>
            <w:pPr>
              <w:pStyle w:val="Purple"/>
            </w:pPr>
            <w:r>
              <w:t>▪ [Stakeholder 6]</w:t>
            </w:r>
          </w:p>
        </w:tc>
        <w:tc>
          <w:tcPr>
            <w:tcW w:w="2160" w:type="dxa"/>
          </w:tcPr>
          <w:p>
            <w:pPr>
              <w:pStyle w:val="Gray"/>
            </w:pPr>
            <w:r>
              <w:t>▪ [Stakeholder 7]</w:t>
            </w:r>
          </w:p>
          <w:p>
            <w:pPr>
              <w:pStyle w:val="Black"/>
            </w:pPr>
            <w:r>
              <w:t>▪ [Stakeholder 8]</w:t>
            </w:r>
          </w:p>
        </w:tc>
      </w:tr>
    </w:tbl>
    <w:p/>
    <w:sectPr>
      <w:pgSz w:w="15840" w:h="12240" w:orient="landscape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2768-D7B9-4ED6-B23E-D179310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color w:val="404040" w:themeColor="text1" w:themeTint="BF"/>
        <w:sz w:val="15"/>
        <w:szCs w:val="15"/>
        <w:lang w:val="en-US" w:eastAsia="ja-JP" w:bidi="ar-SA"/>
      </w:rPr>
    </w:rPrDefault>
    <w:pPrDefault>
      <w:pPr>
        <w:spacing w:before="60" w:after="40"/>
        <w:ind w:left="86" w:right="8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0" w:line="216" w:lineRule="auto"/>
      <w:ind w:left="0" w:right="0"/>
    </w:pPr>
    <w:rPr>
      <w:rFonts w:asciiTheme="majorHAnsi" w:hAnsiTheme="majorHAnsi" w:eastAsiaTheme="majorEastAsia" w:cstheme="majorBidi"/>
      <w:color w:val="89C711" w:themeColor="accent1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color w:val="89C711" w:themeColor="accent1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sz w:val="26"/>
      <w:szCs w:val="26"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wHeading" w:customStyle="1">
    <w:name w:val="Row Heading"/>
    <w:basedOn w:val="Normal"/>
    <w:uiPriority w:val="3"/>
    <w:qFormat/>
    <w:pPr>
      <w:spacing w:before="120"/>
      <w:ind w:left="0" w:right="0"/>
      <w:jc w:val="center"/>
    </w:pPr>
    <w:rPr>
      <w:color w:val="595959" w:themeColor="text1" w:themeTint="A6"/>
      <w:sz w:val="18"/>
      <w:szCs w:val="18"/>
    </w:rPr>
  </w:style>
  <w:style w:type="paragraph" w:styleId="Weeks" w:customStyle="1">
    <w:name w:val="Weeks"/>
    <w:basedOn w:val="Normal"/>
    <w:uiPriority w:val="3"/>
    <w:qFormat/>
    <w:pPr>
      <w:spacing w:before="0" w:after="0"/>
      <w:ind w:left="0" w:right="0"/>
      <w:jc w:val="center"/>
    </w:pPr>
    <w:rPr>
      <w:color w:val="A6A6A6" w:themeColor="background1" w:themeShade="A6"/>
      <w:sz w:val="56"/>
      <w:szCs w:val="56"/>
    </w:rPr>
  </w:style>
  <w:style w:type="paragraph" w:styleId="Weekdays" w:customStyle="1">
    <w:name w:val="Weekdays"/>
    <w:basedOn w:val="Normal"/>
    <w:uiPriority w:val="4"/>
    <w:qFormat/>
    <w:pPr>
      <w:spacing w:before="80" w:after="80"/>
      <w:ind w:left="0"/>
      <w:jc w:val="right"/>
    </w:pPr>
    <w:rPr>
      <w:sz w:val="18"/>
      <w:szCs w:val="18"/>
    </w:rPr>
  </w:style>
  <w:style w:type="paragraph" w:styleId="NoSpacing">
    <w:name w:val="No Spacing"/>
    <w:uiPriority w:val="99"/>
    <w:qFormat/>
    <w:pPr>
      <w:spacing w:before="0" w:after="0"/>
      <w:ind w:left="0" w:right="0"/>
    </w:pPr>
  </w:style>
  <w:style w:type="paragraph" w:styleId="Dates" w:customStyle="1">
    <w:name w:val="Dates"/>
    <w:basedOn w:val="Normal"/>
    <w:uiPriority w:val="4"/>
    <w:qFormat/>
    <w:pPr>
      <w:jc w:val="right"/>
    </w:pPr>
    <w:rPr>
      <w:color w:val="000000" w:themeColor="text1"/>
    </w:rPr>
  </w:style>
  <w:style w:type="paragraph" w:styleId="Orange" w:customStyle="1">
    <w:name w:val="Orange"/>
    <w:basedOn w:val="Normal"/>
    <w:uiPriority w:val="2"/>
    <w:qFormat/>
    <w:rPr>
      <w:color w:val="F38200" w:themeColor="accent2"/>
    </w:rPr>
  </w:style>
  <w:style w:type="paragraph" w:styleId="Aqua" w:customStyle="1">
    <w:name w:val="Aqua"/>
    <w:basedOn w:val="Normal"/>
    <w:uiPriority w:val="2"/>
    <w:qFormat/>
    <w:rPr>
      <w:color w:val="00A997" w:themeColor="accent4"/>
    </w:rPr>
  </w:style>
  <w:style w:type="paragraph" w:styleId="Blue" w:customStyle="1">
    <w:name w:val="Blue"/>
    <w:basedOn w:val="Normal"/>
    <w:uiPriority w:val="2"/>
    <w:qFormat/>
    <w:rPr>
      <w:color w:val="0096CE" w:themeColor="accent3"/>
    </w:rPr>
  </w:style>
  <w:style w:type="paragraph" w:styleId="Pink" w:customStyle="1">
    <w:name w:val="Pink"/>
    <w:basedOn w:val="Normal"/>
    <w:uiPriority w:val="2"/>
    <w:qFormat/>
    <w:rPr>
      <w:color w:val="EC008C" w:themeColor="accent5"/>
    </w:rPr>
  </w:style>
  <w:style w:type="paragraph" w:styleId="Green" w:customStyle="1">
    <w:name w:val="Green"/>
    <w:basedOn w:val="Normal"/>
    <w:uiPriority w:val="2"/>
    <w:qFormat/>
    <w:rPr>
      <w:color w:val="89C711" w:themeColor="accent1"/>
    </w:rPr>
  </w:style>
  <w:style w:type="paragraph" w:styleId="Purple" w:customStyle="1">
    <w:name w:val="Purple"/>
    <w:basedOn w:val="Normal"/>
    <w:uiPriority w:val="2"/>
    <w:qFormat/>
    <w:rPr>
      <w:color w:val="8A479B" w:themeColor="accent6"/>
    </w:rPr>
  </w:style>
  <w:style w:type="paragraph" w:styleId="Gray" w:customStyle="1">
    <w:name w:val="Gray"/>
    <w:basedOn w:val="Normal"/>
    <w:uiPriority w:val="2"/>
    <w:qFormat/>
    <w:rPr>
      <w:color w:val="7F7F7F" w:themeColor="text1" w:themeTint="80"/>
    </w:rPr>
  </w:style>
  <w:style w:type="paragraph" w:styleId="Black" w:customStyle="1">
    <w:name w:val="Black"/>
    <w:basedOn w:val="Normal"/>
    <w:uiPriority w:val="2"/>
    <w:qFormat/>
    <w:rPr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after="120"/>
      <w:ind w:left="86" w:right="0"/>
      <w:contextualSpacing/>
    </w:pPr>
    <w:rPr>
      <w:color w:val="000000" w:themeColor="text1"/>
      <w:sz w:val="18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000000" w:themeColor="text1"/>
      <w:sz w:val="18"/>
      <w:szCs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jectPlanner" w:customStyle="1">
    <w:name w:val="Project Planner"/>
    <w:basedOn w:val="TableNormal"/>
    <w:uiPriority w:val="99"/>
    <w:pPr>
      <w:spacing w:before="0" w:after="0"/>
      <w:ind w:left="0" w:right="0"/>
    </w:pPr>
    <w:tblPr>
      <w:tblInd w:w="0" w:type="dxa"/>
      <w:tblBorders>
        <w:top w:val="single" w:color="E6E6E6" w:themeColor="background2" w:sz="4" w:space="0"/>
        <w:left w:val="single" w:color="E6E6E6" w:themeColor="background2" w:sz="4" w:space="0"/>
        <w:bottom w:val="single" w:color="E6E6E6" w:themeColor="background2" w:sz="4" w:space="0"/>
        <w:right w:val="single" w:color="E6E6E6" w:themeColor="background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Project timeline">
      <a:dk1>
        <a:sysClr val="windowText" lastClr="000000"/>
      </a:dk1>
      <a:lt1>
        <a:sysClr val="window" lastClr="FFFFFF"/>
      </a:lt1>
      <a:dk2>
        <a:srgbClr val="071F28"/>
      </a:dk2>
      <a:lt2>
        <a:srgbClr val="E6E6E6"/>
      </a:lt2>
      <a:accent1>
        <a:srgbClr val="89C711"/>
      </a:accent1>
      <a:accent2>
        <a:srgbClr val="F38200"/>
      </a:accent2>
      <a:accent3>
        <a:srgbClr val="0096CE"/>
      </a:accent3>
      <a:accent4>
        <a:srgbClr val="00A997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