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69" w:rsidRPr="00D27E45" w:rsidRDefault="008D6932" w:rsidP="00D27E45">
      <w:pPr>
        <w:spacing w:line="360" w:lineRule="auto"/>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65408" behindDoc="0" locked="0" layoutInCell="1" allowOverlap="1">
                <wp:simplePos x="0" y="0"/>
                <wp:positionH relativeFrom="column">
                  <wp:posOffset>1247775</wp:posOffset>
                </wp:positionH>
                <wp:positionV relativeFrom="paragraph">
                  <wp:posOffset>7305675</wp:posOffset>
                </wp:positionV>
                <wp:extent cx="3981450" cy="4476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1450" cy="447675"/>
                        </a:xfrm>
                        <a:prstGeom prst="rect">
                          <a:avLst/>
                        </a:prstGeom>
                        <a:solidFill>
                          <a:srgbClr val="FFFFFF">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3BE0" w:rsidRPr="00E708E5" w:rsidRDefault="001A3BE0" w:rsidP="00050AA9">
                            <w:pPr>
                              <w:rPr>
                                <w:rFonts w:cstheme="minorHAnsi"/>
                                <w:i/>
                                <w:color w:val="FFFFFF" w:themeColor="background1"/>
                                <w:sz w:val="28"/>
                                <w:szCs w:val="28"/>
                              </w:rPr>
                            </w:pPr>
                            <w:r>
                              <w:rPr>
                                <w:rFonts w:cstheme="minorHAnsi"/>
                                <w:b/>
                                <w:color w:val="FFFFFF" w:themeColor="background1"/>
                                <w:sz w:val="28"/>
                                <w:szCs w:val="28"/>
                              </w:rPr>
                              <w:t>Enter Plan Date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98.25pt;margin-top:575.25pt;width:313.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" stroked="f" strokeweight=".5pt">
                <v:fill opacity="0"/>
                <v:path arrowok="t"/>
                <v:textbox>
                  <w:txbxContent>
                    <w:p w:rsidR="001A3BE0" w:rsidRPr="00E708E5" w:rsidRDefault="001A3BE0" w:rsidP="00050AA9">
                      <w:pPr>
                        <w:rPr>
                          <w:rFonts w:cstheme="minorHAnsi"/>
                          <w:i/>
                          <w:color w:val="FFFFFF" w:themeColor="background1"/>
                          <w:sz w:val="28"/>
                          <w:szCs w:val="28"/>
                        </w:rPr>
                      </w:pPr>
                      <w:r>
                        <w:rPr>
                          <w:rFonts w:cstheme="minorHAnsi"/>
                          <w:b/>
                          <w:color w:val="FFFFFF" w:themeColor="background1"/>
                          <w:sz w:val="28"/>
                          <w:szCs w:val="28"/>
                        </w:rPr>
                        <w:t>Enter Plan Date Here</w:t>
                      </w:r>
                    </w:p>
                  </w:txbxContent>
                </v:textbox>
              </v:shape>
            </w:pict>
          </mc:Fallback>
        </mc:AlternateContent>
      </w:r>
    </w:p>
    <w:p w:rsidR="00756104" w:rsidRPr="00D27E45" w:rsidRDefault="00756104" w:rsidP="00D27E45">
      <w:pPr>
        <w:spacing w:line="360" w:lineRule="auto"/>
        <w:rPr>
          <w:rFonts w:ascii="Arial" w:hAnsi="Arial" w:cs="Arial"/>
          <w:sz w:val="14"/>
          <w:szCs w:val="14"/>
        </w:rPr>
      </w:pPr>
    </w:p>
    <w:p w:rsidR="00B95C7A" w:rsidRPr="00B95C7A" w:rsidRDefault="00B95C7A" w:rsidP="00B95C7A">
      <w:pPr>
        <w:jc w:val="right"/>
        <w:rPr>
          <w:rFonts w:cstheme="minorHAnsi"/>
          <w:b/>
          <w:color w:val="FF0000"/>
          <w:sz w:val="48"/>
          <w:szCs w:val="48"/>
        </w:rPr>
      </w:pPr>
      <w:r w:rsidRPr="00B95C7A">
        <w:rPr>
          <w:rFonts w:cstheme="minorHAnsi"/>
          <w:b/>
          <w:color w:val="FF0000"/>
          <w:sz w:val="48"/>
          <w:szCs w:val="48"/>
        </w:rPr>
        <w:t>Enterprise Strategic Plan</w:t>
      </w:r>
    </w:p>
    <w:p w:rsidR="00A45858" w:rsidRPr="00B95C7A" w:rsidRDefault="00A45858" w:rsidP="00D27E45">
      <w:pPr>
        <w:pStyle w:val="Heading1"/>
        <w:spacing w:line="360" w:lineRule="auto"/>
        <w:rPr>
          <w:rFonts w:ascii="Arial" w:hAnsi="Arial" w:cs="Arial"/>
          <w:sz w:val="44"/>
          <w:szCs w:val="14"/>
        </w:rPr>
      </w:pPr>
      <w:bookmarkStart w:id="0" w:name="_Toc435346755"/>
      <w:bookmarkStart w:id="1" w:name="_Toc503847364"/>
      <w:bookmarkStart w:id="2" w:name="_Toc509054033"/>
      <w:bookmarkStart w:id="3" w:name="_Toc510777875"/>
      <w:bookmarkStart w:id="4" w:name="_Toc375145288"/>
      <w:r w:rsidRPr="00B95C7A">
        <w:rPr>
          <w:rFonts w:ascii="Arial" w:hAnsi="Arial" w:cs="Arial"/>
          <w:sz w:val="44"/>
          <w:szCs w:val="14"/>
        </w:rPr>
        <w:t xml:space="preserve">I. </w:t>
      </w:r>
      <w:bookmarkEnd w:id="0"/>
      <w:bookmarkEnd w:id="1"/>
      <w:bookmarkEnd w:id="2"/>
      <w:bookmarkEnd w:id="3"/>
      <w:r w:rsidR="00B43ED1" w:rsidRPr="00B95C7A">
        <w:rPr>
          <w:rFonts w:ascii="Arial" w:hAnsi="Arial" w:cs="Arial"/>
          <w:sz w:val="44"/>
          <w:szCs w:val="14"/>
        </w:rPr>
        <w:t>Introduction</w:t>
      </w:r>
      <w:bookmarkEnd w:id="4"/>
    </w:p>
    <w:p w:rsidR="0010235C" w:rsidRDefault="005C2262" w:rsidP="00D27E45">
      <w:pPr>
        <w:pStyle w:val="Paragraph"/>
        <w:spacing w:line="360" w:lineRule="auto"/>
        <w:rPr>
          <w:rFonts w:ascii="Arial" w:hAnsi="Arial" w:cs="Arial"/>
          <w:sz w:val="14"/>
          <w:szCs w:val="14"/>
        </w:rPr>
      </w:pPr>
      <w:bookmarkStart w:id="5" w:name="_Toc510777876"/>
      <w:r w:rsidRPr="00D27E45">
        <w:rPr>
          <w:rFonts w:ascii="Arial" w:hAnsi="Arial" w:cs="Arial"/>
          <w:sz w:val="14"/>
          <w:szCs w:val="14"/>
        </w:rPr>
        <w:t>[Introduce the reader to the strategic plan, what organizations are involved in the program</w:t>
      </w:r>
      <w:r w:rsidR="008B635A" w:rsidRPr="00D27E45">
        <w:rPr>
          <w:rFonts w:ascii="Arial" w:hAnsi="Arial" w:cs="Arial"/>
          <w:sz w:val="14"/>
          <w:szCs w:val="14"/>
        </w:rPr>
        <w:t>,</w:t>
      </w:r>
      <w:r w:rsidRPr="00D27E45">
        <w:rPr>
          <w:rFonts w:ascii="Arial" w:hAnsi="Arial" w:cs="Arial"/>
          <w:sz w:val="14"/>
          <w:szCs w:val="14"/>
        </w:rPr>
        <w:t xml:space="preserve"> and any specific focus of the plan.]</w:t>
      </w:r>
    </w:p>
    <w:p w:rsidR="00B95C7A" w:rsidRDefault="00B95C7A" w:rsidP="00D27E45">
      <w:pPr>
        <w:pStyle w:val="Paragraph"/>
        <w:spacing w:line="360" w:lineRule="auto"/>
        <w:rPr>
          <w:rFonts w:ascii="Arial" w:hAnsi="Arial" w:cs="Arial"/>
          <w:sz w:val="14"/>
          <w:szCs w:val="14"/>
        </w:rPr>
      </w:pPr>
    </w:p>
    <w:p w:rsidR="00B95C7A" w:rsidRPr="00D27E45" w:rsidRDefault="00B95C7A" w:rsidP="00D27E45">
      <w:pPr>
        <w:pStyle w:val="Paragraph"/>
        <w:spacing w:line="360" w:lineRule="auto"/>
        <w:rPr>
          <w:rFonts w:ascii="Arial" w:hAnsi="Arial" w:cs="Arial"/>
          <w:sz w:val="14"/>
          <w:szCs w:val="14"/>
        </w:rPr>
      </w:pPr>
    </w:p>
    <w:p w:rsidR="00A45858" w:rsidRPr="00B95C7A" w:rsidRDefault="0046616C" w:rsidP="00D27E45">
      <w:pPr>
        <w:pStyle w:val="Heading2"/>
        <w:spacing w:line="360" w:lineRule="auto"/>
        <w:rPr>
          <w:rFonts w:ascii="Arial" w:hAnsi="Arial" w:cs="Arial"/>
          <w:sz w:val="36"/>
          <w:szCs w:val="14"/>
        </w:rPr>
      </w:pPr>
      <w:bookmarkStart w:id="6" w:name="_Toc375145289"/>
      <w:bookmarkEnd w:id="5"/>
      <w:r w:rsidRPr="00B95C7A">
        <w:rPr>
          <w:rFonts w:ascii="Arial" w:hAnsi="Arial" w:cs="Arial"/>
          <w:sz w:val="36"/>
          <w:szCs w:val="14"/>
        </w:rPr>
        <w:t>Approach</w:t>
      </w:r>
      <w:bookmarkEnd w:id="6"/>
    </w:p>
    <w:p w:rsidR="00A45858" w:rsidRDefault="00985C4A" w:rsidP="00D27E45">
      <w:pPr>
        <w:pStyle w:val="Paragraph"/>
        <w:spacing w:line="360" w:lineRule="auto"/>
        <w:rPr>
          <w:rFonts w:ascii="Arial" w:hAnsi="Arial" w:cs="Arial"/>
          <w:sz w:val="14"/>
          <w:szCs w:val="14"/>
        </w:rPr>
      </w:pPr>
      <w:r w:rsidRPr="00D27E45">
        <w:rPr>
          <w:rFonts w:ascii="Arial" w:hAnsi="Arial" w:cs="Arial"/>
          <w:sz w:val="14"/>
          <w:szCs w:val="14"/>
        </w:rPr>
        <w:t xml:space="preserve"> </w:t>
      </w:r>
      <w:r w:rsidR="00041AF8" w:rsidRPr="00D27E45">
        <w:rPr>
          <w:rFonts w:ascii="Arial" w:hAnsi="Arial" w:cs="Arial"/>
          <w:sz w:val="14"/>
          <w:szCs w:val="14"/>
        </w:rPr>
        <w:t>[Provide</w:t>
      </w:r>
      <w:r w:rsidR="005C2262" w:rsidRPr="00D27E45">
        <w:rPr>
          <w:rFonts w:ascii="Arial" w:hAnsi="Arial" w:cs="Arial"/>
          <w:sz w:val="14"/>
          <w:szCs w:val="14"/>
        </w:rPr>
        <w:t xml:space="preserve"> data for the workshop and any other details related to the approach.]</w:t>
      </w:r>
    </w:p>
    <w:p w:rsidR="00B95C7A" w:rsidRDefault="00B95C7A" w:rsidP="00D27E45">
      <w:pPr>
        <w:pStyle w:val="Paragraph"/>
        <w:spacing w:line="360" w:lineRule="auto"/>
        <w:rPr>
          <w:rFonts w:ascii="Arial" w:hAnsi="Arial" w:cs="Arial"/>
          <w:sz w:val="14"/>
          <w:szCs w:val="14"/>
        </w:rPr>
      </w:pPr>
    </w:p>
    <w:p w:rsidR="00B95C7A" w:rsidRPr="00B95C7A" w:rsidRDefault="00B95C7A" w:rsidP="00D27E45">
      <w:pPr>
        <w:pStyle w:val="Paragraph"/>
        <w:spacing w:line="360" w:lineRule="auto"/>
        <w:rPr>
          <w:rFonts w:ascii="Arial" w:hAnsi="Arial" w:cs="Arial"/>
          <w:sz w:val="28"/>
          <w:szCs w:val="14"/>
        </w:rPr>
      </w:pPr>
    </w:p>
    <w:p w:rsidR="0046616C" w:rsidRPr="00B95C7A" w:rsidRDefault="0046616C" w:rsidP="00D27E45">
      <w:pPr>
        <w:pStyle w:val="Heading2"/>
        <w:spacing w:line="360" w:lineRule="auto"/>
        <w:rPr>
          <w:rFonts w:ascii="Arial" w:hAnsi="Arial" w:cs="Arial"/>
          <w:sz w:val="28"/>
          <w:szCs w:val="14"/>
        </w:rPr>
      </w:pPr>
      <w:bookmarkStart w:id="7" w:name="_Toc375145290"/>
      <w:r w:rsidRPr="00B95C7A">
        <w:rPr>
          <w:rFonts w:ascii="Arial" w:hAnsi="Arial" w:cs="Arial"/>
          <w:sz w:val="28"/>
          <w:szCs w:val="14"/>
        </w:rPr>
        <w:t>Enterprise Strategic Planning Methodology</w:t>
      </w:r>
      <w:bookmarkEnd w:id="7"/>
    </w:p>
    <w:p w:rsidR="00B95C7A" w:rsidRDefault="00B95C7A" w:rsidP="00D27E45">
      <w:pPr>
        <w:pStyle w:val="Paragraph"/>
        <w:spacing w:line="360" w:lineRule="auto"/>
        <w:rPr>
          <w:rFonts w:ascii="Arial" w:hAnsi="Arial" w:cs="Arial"/>
          <w:sz w:val="14"/>
          <w:szCs w:val="14"/>
        </w:rPr>
      </w:pPr>
    </w:p>
    <w:p w:rsidR="00985C4A" w:rsidRDefault="00985C4A" w:rsidP="00D27E45">
      <w:pPr>
        <w:pStyle w:val="Paragraph"/>
        <w:spacing w:line="360" w:lineRule="auto"/>
        <w:rPr>
          <w:rFonts w:ascii="Arial" w:hAnsi="Arial" w:cs="Arial"/>
          <w:sz w:val="14"/>
          <w:szCs w:val="14"/>
        </w:rPr>
      </w:pPr>
    </w:p>
    <w:p w:rsidR="00985C4A" w:rsidRPr="00D27E45" w:rsidRDefault="00985C4A" w:rsidP="00D27E45">
      <w:pPr>
        <w:pStyle w:val="Paragraph"/>
        <w:spacing w:line="360" w:lineRule="auto"/>
        <w:rPr>
          <w:rFonts w:ascii="Arial" w:hAnsi="Arial" w:cs="Arial"/>
          <w:sz w:val="14"/>
          <w:szCs w:val="14"/>
        </w:rPr>
      </w:pPr>
    </w:p>
    <w:p w:rsidR="0080459E" w:rsidRPr="00D27E45" w:rsidRDefault="0080459E" w:rsidP="00D27E45">
      <w:pPr>
        <w:pStyle w:val="Caption"/>
        <w:keepNext/>
        <w:spacing w:line="360" w:lineRule="auto"/>
        <w:jc w:val="center"/>
        <w:rPr>
          <w:rFonts w:ascii="Arial" w:hAnsi="Arial" w:cs="Arial"/>
          <w:sz w:val="14"/>
          <w:szCs w:val="14"/>
        </w:rPr>
      </w:pPr>
      <w:r w:rsidRPr="00D27E45">
        <w:rPr>
          <w:rFonts w:ascii="Arial" w:hAnsi="Arial" w:cs="Arial"/>
          <w:sz w:val="14"/>
          <w:szCs w:val="14"/>
        </w:rPr>
        <w:t xml:space="preserve">Figure </w:t>
      </w:r>
      <w:r w:rsidR="00A74065" w:rsidRPr="00D27E45">
        <w:rPr>
          <w:rFonts w:ascii="Arial" w:hAnsi="Arial" w:cs="Arial"/>
          <w:sz w:val="14"/>
          <w:szCs w:val="14"/>
        </w:rPr>
        <w:fldChar w:fldCharType="begin"/>
      </w:r>
      <w:r w:rsidR="008B635A" w:rsidRPr="00D27E45">
        <w:rPr>
          <w:rFonts w:ascii="Arial" w:hAnsi="Arial" w:cs="Arial"/>
          <w:sz w:val="14"/>
          <w:szCs w:val="14"/>
        </w:rPr>
        <w:instrText xml:space="preserve"> SEQ Figure \* ARABIC </w:instrText>
      </w:r>
      <w:r w:rsidR="00A74065" w:rsidRPr="00D27E45">
        <w:rPr>
          <w:rFonts w:ascii="Arial" w:hAnsi="Arial" w:cs="Arial"/>
          <w:sz w:val="14"/>
          <w:szCs w:val="14"/>
        </w:rPr>
        <w:fldChar w:fldCharType="separate"/>
      </w:r>
      <w:r w:rsidR="00D27E45">
        <w:rPr>
          <w:rFonts w:ascii="Arial" w:hAnsi="Arial" w:cs="Arial"/>
          <w:noProof/>
          <w:sz w:val="14"/>
          <w:szCs w:val="14"/>
        </w:rPr>
        <w:t>1</w:t>
      </w:r>
      <w:r w:rsidR="00A74065" w:rsidRPr="00D27E45">
        <w:rPr>
          <w:rFonts w:ascii="Arial" w:hAnsi="Arial" w:cs="Arial"/>
          <w:noProof/>
          <w:sz w:val="14"/>
          <w:szCs w:val="14"/>
        </w:rPr>
        <w:fldChar w:fldCharType="end"/>
      </w:r>
      <w:r w:rsidRPr="00D27E45">
        <w:rPr>
          <w:rFonts w:ascii="Arial" w:hAnsi="Arial" w:cs="Arial"/>
          <w:sz w:val="14"/>
          <w:szCs w:val="14"/>
        </w:rPr>
        <w:t>: Strategic Plan Sections</w:t>
      </w:r>
    </w:p>
    <w:p w:rsidR="008E6904" w:rsidRPr="00D27E45" w:rsidRDefault="008E6904" w:rsidP="00D27E45">
      <w:pPr>
        <w:spacing w:line="360" w:lineRule="auto"/>
        <w:rPr>
          <w:rFonts w:ascii="Arial" w:hAnsi="Arial" w:cs="Arial"/>
          <w:sz w:val="14"/>
          <w:szCs w:val="14"/>
        </w:rPr>
      </w:pPr>
    </w:p>
    <w:p w:rsidR="008E6904" w:rsidRPr="00D27E45" w:rsidRDefault="008E6904" w:rsidP="00D27E45">
      <w:pPr>
        <w:spacing w:line="360" w:lineRule="auto"/>
        <w:rPr>
          <w:rFonts w:ascii="Arial" w:hAnsi="Arial" w:cs="Arial"/>
          <w:sz w:val="14"/>
          <w:szCs w:val="14"/>
        </w:rPr>
      </w:pPr>
      <w:r w:rsidRPr="00D27E45">
        <w:rPr>
          <w:rFonts w:ascii="Arial" w:hAnsi="Arial" w:cs="Arial"/>
          <w:noProof/>
          <w:sz w:val="14"/>
          <w:szCs w:val="14"/>
        </w:rPr>
        <w:drawing>
          <wp:inline distT="0" distB="0" distL="0" distR="0">
            <wp:extent cx="4705350" cy="66508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16044" cy="666595"/>
                    </a:xfrm>
                    <a:prstGeom prst="rect">
                      <a:avLst/>
                    </a:prstGeom>
                  </pic:spPr>
                </pic:pic>
              </a:graphicData>
            </a:graphic>
          </wp:inline>
        </w:drawing>
      </w:r>
    </w:p>
    <w:p w:rsidR="0080459E" w:rsidRPr="00D27E45" w:rsidRDefault="0080459E" w:rsidP="00D27E45">
      <w:pPr>
        <w:spacing w:line="360" w:lineRule="auto"/>
        <w:rPr>
          <w:rFonts w:ascii="Arial" w:hAnsi="Arial" w:cs="Arial"/>
          <w:sz w:val="14"/>
          <w:szCs w:val="14"/>
        </w:rPr>
      </w:pPr>
    </w:p>
    <w:p w:rsidR="0046616C" w:rsidRPr="00D27E45" w:rsidRDefault="0046616C" w:rsidP="00D27E45">
      <w:pPr>
        <w:pStyle w:val="Paragraph"/>
        <w:spacing w:after="120" w:line="360" w:lineRule="auto"/>
        <w:rPr>
          <w:rFonts w:ascii="Arial" w:hAnsi="Arial" w:cs="Arial"/>
          <w:sz w:val="14"/>
          <w:szCs w:val="14"/>
        </w:rPr>
      </w:pPr>
      <w:r w:rsidRPr="00D27E45">
        <w:rPr>
          <w:rFonts w:ascii="Arial" w:hAnsi="Arial" w:cs="Arial"/>
          <w:sz w:val="14"/>
          <w:szCs w:val="14"/>
        </w:rPr>
        <w:t>The purpose of each section of the plan is as follows:</w:t>
      </w:r>
    </w:p>
    <w:p w:rsidR="0046616C" w:rsidRPr="00D27E45" w:rsidRDefault="0046616C" w:rsidP="00D27E45">
      <w:pPr>
        <w:pStyle w:val="Paragraph"/>
        <w:numPr>
          <w:ilvl w:val="0"/>
          <w:numId w:val="13"/>
        </w:numPr>
        <w:spacing w:line="360" w:lineRule="auto"/>
        <w:rPr>
          <w:rFonts w:ascii="Arial" w:hAnsi="Arial" w:cs="Arial"/>
          <w:sz w:val="14"/>
          <w:szCs w:val="14"/>
        </w:rPr>
      </w:pPr>
      <w:r w:rsidRPr="00D27E45">
        <w:rPr>
          <w:rFonts w:ascii="Arial" w:hAnsi="Arial" w:cs="Arial"/>
          <w:b/>
          <w:sz w:val="14"/>
          <w:szCs w:val="14"/>
        </w:rPr>
        <w:t>Strategic Context:</w:t>
      </w:r>
      <w:r w:rsidRPr="00D27E45">
        <w:rPr>
          <w:rFonts w:ascii="Arial" w:hAnsi="Arial" w:cs="Arial"/>
          <w:sz w:val="14"/>
          <w:szCs w:val="14"/>
        </w:rPr>
        <w:t xml:space="preserve"> This section documents the factors—from the enterprise executive leadership, key external stakeholders, and environmental factors—that will inform and constrain what the enterprise expects to accomplish.</w:t>
      </w:r>
    </w:p>
    <w:p w:rsidR="0046616C" w:rsidRPr="00D27E45" w:rsidRDefault="0046616C" w:rsidP="00D27E45">
      <w:pPr>
        <w:pStyle w:val="Paragraph"/>
        <w:numPr>
          <w:ilvl w:val="0"/>
          <w:numId w:val="13"/>
        </w:numPr>
        <w:spacing w:after="120" w:line="360" w:lineRule="auto"/>
        <w:rPr>
          <w:rFonts w:ascii="Arial" w:hAnsi="Arial" w:cs="Arial"/>
          <w:sz w:val="14"/>
          <w:szCs w:val="14"/>
        </w:rPr>
      </w:pPr>
      <w:r w:rsidRPr="00D27E45">
        <w:rPr>
          <w:rFonts w:ascii="Arial" w:hAnsi="Arial" w:cs="Arial"/>
          <w:b/>
          <w:sz w:val="14"/>
          <w:szCs w:val="14"/>
        </w:rPr>
        <w:t>Strategic Intent:</w:t>
      </w:r>
      <w:r w:rsidRPr="00D27E45">
        <w:rPr>
          <w:rFonts w:ascii="Arial" w:hAnsi="Arial" w:cs="Arial"/>
          <w:sz w:val="14"/>
          <w:szCs w:val="14"/>
        </w:rPr>
        <w:t xml:space="preserve"> This section identifies what the enterprise is to accomplish during the period covered by the plan. It includes: </w:t>
      </w:r>
    </w:p>
    <w:p w:rsidR="0046616C" w:rsidRPr="00D27E45" w:rsidRDefault="0046616C" w:rsidP="00D27E45">
      <w:pPr>
        <w:pStyle w:val="Paragraph"/>
        <w:numPr>
          <w:ilvl w:val="1"/>
          <w:numId w:val="13"/>
        </w:numPr>
        <w:spacing w:line="360" w:lineRule="auto"/>
        <w:rPr>
          <w:rFonts w:ascii="Arial" w:hAnsi="Arial" w:cs="Arial"/>
          <w:sz w:val="14"/>
          <w:szCs w:val="14"/>
        </w:rPr>
      </w:pPr>
      <w:r w:rsidRPr="00D27E45">
        <w:rPr>
          <w:rFonts w:ascii="Arial" w:hAnsi="Arial" w:cs="Arial"/>
          <w:sz w:val="14"/>
          <w:szCs w:val="14"/>
        </w:rPr>
        <w:t>Mission – a description of the enterprise’s business</w:t>
      </w:r>
    </w:p>
    <w:p w:rsidR="0046616C" w:rsidRPr="00D27E45" w:rsidRDefault="0046616C" w:rsidP="00D27E45">
      <w:pPr>
        <w:pStyle w:val="Paragraph"/>
        <w:numPr>
          <w:ilvl w:val="1"/>
          <w:numId w:val="13"/>
        </w:numPr>
        <w:spacing w:line="360" w:lineRule="auto"/>
        <w:rPr>
          <w:rFonts w:ascii="Arial" w:hAnsi="Arial" w:cs="Arial"/>
          <w:sz w:val="14"/>
          <w:szCs w:val="14"/>
        </w:rPr>
      </w:pPr>
      <w:r w:rsidRPr="00D27E45">
        <w:rPr>
          <w:rFonts w:ascii="Arial" w:hAnsi="Arial" w:cs="Arial"/>
          <w:sz w:val="14"/>
          <w:szCs w:val="14"/>
        </w:rPr>
        <w:t>Vision – a description of the end of the planning horizon</w:t>
      </w:r>
    </w:p>
    <w:p w:rsidR="0046616C" w:rsidRPr="00D27E45" w:rsidRDefault="0046616C" w:rsidP="00D27E45">
      <w:pPr>
        <w:pStyle w:val="Paragraph"/>
        <w:numPr>
          <w:ilvl w:val="1"/>
          <w:numId w:val="13"/>
        </w:numPr>
        <w:spacing w:line="360" w:lineRule="auto"/>
        <w:rPr>
          <w:rFonts w:ascii="Arial" w:hAnsi="Arial" w:cs="Arial"/>
          <w:sz w:val="14"/>
          <w:szCs w:val="14"/>
        </w:rPr>
      </w:pPr>
      <w:r w:rsidRPr="00D27E45">
        <w:rPr>
          <w:rFonts w:ascii="Arial" w:hAnsi="Arial" w:cs="Arial"/>
          <w:sz w:val="14"/>
          <w:szCs w:val="14"/>
        </w:rPr>
        <w:t>Goals and Objectives – specific, measurable, business-oriented accomplishments that collectively lead to the vision</w:t>
      </w:r>
    </w:p>
    <w:p w:rsidR="0046616C" w:rsidRPr="00D27E45" w:rsidRDefault="0046616C" w:rsidP="00D27E45">
      <w:pPr>
        <w:pStyle w:val="Paragraph"/>
        <w:numPr>
          <w:ilvl w:val="1"/>
          <w:numId w:val="13"/>
        </w:numPr>
        <w:spacing w:line="360" w:lineRule="auto"/>
        <w:rPr>
          <w:rFonts w:ascii="Arial" w:hAnsi="Arial" w:cs="Arial"/>
          <w:sz w:val="14"/>
          <w:szCs w:val="14"/>
        </w:rPr>
      </w:pPr>
      <w:r w:rsidRPr="00D27E45">
        <w:rPr>
          <w:rFonts w:ascii="Arial" w:hAnsi="Arial" w:cs="Arial"/>
          <w:sz w:val="14"/>
          <w:szCs w:val="14"/>
        </w:rPr>
        <w:lastRenderedPageBreak/>
        <w:t>Guiding Principles – statements of value that help the enterprise make decisions in fulfilling the plan</w:t>
      </w:r>
      <w:r w:rsidR="00082E8C" w:rsidRPr="00D27E45">
        <w:rPr>
          <w:rFonts w:ascii="Arial" w:hAnsi="Arial" w:cs="Arial"/>
          <w:sz w:val="14"/>
          <w:szCs w:val="14"/>
        </w:rPr>
        <w:t>.</w:t>
      </w:r>
    </w:p>
    <w:p w:rsidR="0046616C" w:rsidRPr="00D27E45" w:rsidRDefault="0046616C" w:rsidP="00D27E45">
      <w:pPr>
        <w:pStyle w:val="Paragraph"/>
        <w:numPr>
          <w:ilvl w:val="0"/>
          <w:numId w:val="13"/>
        </w:numPr>
        <w:spacing w:line="360" w:lineRule="auto"/>
        <w:rPr>
          <w:rFonts w:ascii="Arial" w:hAnsi="Arial" w:cs="Arial"/>
          <w:sz w:val="14"/>
          <w:szCs w:val="14"/>
        </w:rPr>
      </w:pPr>
      <w:r w:rsidRPr="00D27E45">
        <w:rPr>
          <w:rFonts w:ascii="Arial" w:hAnsi="Arial" w:cs="Arial"/>
          <w:b/>
          <w:sz w:val="14"/>
          <w:szCs w:val="14"/>
        </w:rPr>
        <w:t>Capability Gap Analysis:</w:t>
      </w:r>
      <w:r w:rsidRPr="00D27E45">
        <w:rPr>
          <w:rFonts w:ascii="Arial" w:hAnsi="Arial" w:cs="Arial"/>
          <w:sz w:val="14"/>
          <w:szCs w:val="14"/>
        </w:rPr>
        <w:t xml:space="preserve"> This section identifies current and future capabilities necessary to fulfill the goals and objectives. The gap between current and future capabilities identifies what work the enterprise must do in order to achieve the vision.</w:t>
      </w:r>
    </w:p>
    <w:p w:rsidR="0046616C" w:rsidRPr="00D27E45" w:rsidRDefault="0046616C" w:rsidP="00D27E45">
      <w:pPr>
        <w:pStyle w:val="Paragraph"/>
        <w:numPr>
          <w:ilvl w:val="0"/>
          <w:numId w:val="13"/>
        </w:numPr>
        <w:spacing w:line="360" w:lineRule="auto"/>
        <w:rPr>
          <w:rFonts w:ascii="Arial" w:hAnsi="Arial" w:cs="Arial"/>
          <w:sz w:val="14"/>
          <w:szCs w:val="14"/>
        </w:rPr>
      </w:pPr>
      <w:r w:rsidRPr="00D27E45">
        <w:rPr>
          <w:rFonts w:ascii="Arial" w:hAnsi="Arial" w:cs="Arial"/>
          <w:b/>
          <w:sz w:val="14"/>
          <w:szCs w:val="14"/>
        </w:rPr>
        <w:t xml:space="preserve">Capability Improvement Plan: </w:t>
      </w:r>
      <w:r w:rsidRPr="00D27E45">
        <w:rPr>
          <w:rFonts w:ascii="Arial" w:hAnsi="Arial" w:cs="Arial"/>
          <w:sz w:val="14"/>
          <w:szCs w:val="14"/>
        </w:rPr>
        <w:t>This section describes, at a high level, the investments, projects, programs, and/or policies necessary to build or enable the future capabilities.</w:t>
      </w:r>
    </w:p>
    <w:p w:rsidR="002918E2" w:rsidRPr="00B95C7A" w:rsidRDefault="002918E2" w:rsidP="00D27E45">
      <w:pPr>
        <w:pStyle w:val="Heading1"/>
        <w:pageBreakBefore/>
        <w:spacing w:line="360" w:lineRule="auto"/>
        <w:rPr>
          <w:rFonts w:ascii="Arial" w:hAnsi="Arial" w:cs="Arial"/>
          <w:sz w:val="36"/>
          <w:szCs w:val="14"/>
        </w:rPr>
      </w:pPr>
      <w:bookmarkStart w:id="8" w:name="_Toc375145291"/>
      <w:r w:rsidRPr="00B95C7A">
        <w:rPr>
          <w:rFonts w:ascii="Arial" w:hAnsi="Arial" w:cs="Arial"/>
          <w:sz w:val="36"/>
          <w:szCs w:val="14"/>
        </w:rPr>
        <w:lastRenderedPageBreak/>
        <w:t>II. Strategic Context</w:t>
      </w:r>
      <w:bookmarkEnd w:id="8"/>
    </w:p>
    <w:p w:rsidR="0046616C" w:rsidRDefault="0046616C" w:rsidP="00D27E45">
      <w:pPr>
        <w:pStyle w:val="Paragraph"/>
        <w:spacing w:line="360" w:lineRule="auto"/>
        <w:rPr>
          <w:rFonts w:ascii="Arial" w:hAnsi="Arial" w:cs="Arial"/>
          <w:sz w:val="14"/>
          <w:szCs w:val="14"/>
        </w:rPr>
      </w:pPr>
      <w:r w:rsidRPr="00D27E45">
        <w:rPr>
          <w:rFonts w:ascii="Arial" w:hAnsi="Arial" w:cs="Arial"/>
          <w:sz w:val="14"/>
          <w:szCs w:val="14"/>
        </w:rPr>
        <w:t>Strategic context establishes the foundation for a strategic plan by describing an agency’s IT situation in terms of business drivers and environmental trends. Business drivers identify products, services, or capabilities demanded by customers, users, or stakeholders. Environmental trends identify economic, demographic, legal, and other “external” factors that affect enterprise operations. Together, these drivers and trends will justify and form the basis for the vision, goals, and objectives identified in the plan.</w:t>
      </w:r>
    </w:p>
    <w:p w:rsidR="00B95C7A" w:rsidRDefault="00B95C7A" w:rsidP="00D27E45">
      <w:pPr>
        <w:pStyle w:val="Paragraph"/>
        <w:spacing w:line="360" w:lineRule="auto"/>
        <w:rPr>
          <w:rFonts w:ascii="Arial" w:hAnsi="Arial" w:cs="Arial"/>
          <w:sz w:val="14"/>
          <w:szCs w:val="14"/>
        </w:rPr>
      </w:pPr>
    </w:p>
    <w:p w:rsidR="00B95C7A" w:rsidRPr="00D27E45" w:rsidRDefault="00B95C7A" w:rsidP="00D27E45">
      <w:pPr>
        <w:pStyle w:val="Paragraph"/>
        <w:spacing w:line="360" w:lineRule="auto"/>
        <w:rPr>
          <w:rFonts w:ascii="Arial" w:hAnsi="Arial" w:cs="Arial"/>
          <w:sz w:val="14"/>
          <w:szCs w:val="14"/>
        </w:rPr>
      </w:pPr>
    </w:p>
    <w:p w:rsidR="0046616C" w:rsidRPr="00B95C7A" w:rsidRDefault="0046616C" w:rsidP="00D27E45">
      <w:pPr>
        <w:pStyle w:val="Heading2"/>
        <w:spacing w:line="360" w:lineRule="auto"/>
        <w:rPr>
          <w:rFonts w:ascii="Arial" w:hAnsi="Arial" w:cs="Arial"/>
          <w:sz w:val="36"/>
          <w:szCs w:val="14"/>
        </w:rPr>
      </w:pPr>
      <w:bookmarkStart w:id="9" w:name="_Toc375145292"/>
      <w:r w:rsidRPr="00B95C7A">
        <w:rPr>
          <w:rFonts w:ascii="Arial" w:hAnsi="Arial" w:cs="Arial"/>
          <w:sz w:val="36"/>
          <w:szCs w:val="14"/>
        </w:rPr>
        <w:t>Business Drivers</w:t>
      </w:r>
      <w:bookmarkEnd w:id="9"/>
    </w:p>
    <w:p w:rsidR="0046616C" w:rsidRPr="00D27E45" w:rsidRDefault="0046616C" w:rsidP="00D27E45">
      <w:pPr>
        <w:pStyle w:val="Paragraph"/>
        <w:spacing w:after="120" w:line="360" w:lineRule="auto"/>
        <w:rPr>
          <w:rFonts w:ascii="Arial" w:hAnsi="Arial" w:cs="Arial"/>
          <w:sz w:val="14"/>
          <w:szCs w:val="14"/>
        </w:rPr>
      </w:pPr>
      <w:r w:rsidRPr="00D27E45">
        <w:rPr>
          <w:rFonts w:ascii="Arial" w:hAnsi="Arial" w:cs="Arial"/>
          <w:sz w:val="14"/>
          <w:szCs w:val="14"/>
        </w:rPr>
        <w:t xml:space="preserve">The </w:t>
      </w:r>
      <w:r w:rsidR="00CE7FA1" w:rsidRPr="00D27E45">
        <w:rPr>
          <w:rFonts w:ascii="Arial" w:hAnsi="Arial" w:cs="Arial"/>
          <w:sz w:val="14"/>
          <w:szCs w:val="14"/>
        </w:rPr>
        <w:t>stakeholders</w:t>
      </w:r>
      <w:r w:rsidRPr="00D27E45">
        <w:rPr>
          <w:rFonts w:ascii="Arial" w:hAnsi="Arial" w:cs="Arial"/>
          <w:sz w:val="14"/>
          <w:szCs w:val="14"/>
        </w:rPr>
        <w:t>identified the following business drivers:</w:t>
      </w:r>
      <w:r w:rsidR="00CE7FA1" w:rsidRPr="00D27E45">
        <w:rPr>
          <w:rFonts w:ascii="Arial" w:hAnsi="Arial" w:cs="Arial"/>
          <w:sz w:val="14"/>
          <w:szCs w:val="14"/>
        </w:rPr>
        <w:t xml:space="preserve"> [Use this section t</w:t>
      </w:r>
      <w:r w:rsidR="00041AF8" w:rsidRPr="00D27E45">
        <w:rPr>
          <w:rFonts w:ascii="Arial" w:hAnsi="Arial" w:cs="Arial"/>
          <w:sz w:val="14"/>
          <w:szCs w:val="14"/>
        </w:rPr>
        <w:t xml:space="preserve">o document </w:t>
      </w:r>
      <w:r w:rsidR="008B635A" w:rsidRPr="00D27E45">
        <w:rPr>
          <w:rFonts w:ascii="Arial" w:hAnsi="Arial" w:cs="Arial"/>
          <w:sz w:val="14"/>
          <w:szCs w:val="14"/>
        </w:rPr>
        <w:t>each</w:t>
      </w:r>
      <w:r w:rsidR="00041AF8" w:rsidRPr="00D27E45">
        <w:rPr>
          <w:rFonts w:ascii="Arial" w:hAnsi="Arial" w:cs="Arial"/>
          <w:sz w:val="14"/>
          <w:szCs w:val="14"/>
        </w:rPr>
        <w:t xml:space="preserve"> business driver —</w:t>
      </w:r>
      <w:r w:rsidR="00CE7FA1" w:rsidRPr="00D27E45">
        <w:rPr>
          <w:rFonts w:ascii="Arial" w:hAnsi="Arial" w:cs="Arial"/>
          <w:sz w:val="14"/>
          <w:szCs w:val="14"/>
        </w:rPr>
        <w:t>factors that will influence or require a response from the information sharing program. Here is an example of business drivers.]</w:t>
      </w:r>
    </w:p>
    <w:p w:rsidR="0046616C" w:rsidRPr="00D27E45" w:rsidRDefault="006F13EE" w:rsidP="00D27E45">
      <w:pPr>
        <w:pStyle w:val="NumberedList"/>
        <w:numPr>
          <w:ilvl w:val="0"/>
          <w:numId w:val="12"/>
        </w:numPr>
        <w:spacing w:line="360" w:lineRule="auto"/>
        <w:rPr>
          <w:rFonts w:ascii="Arial" w:hAnsi="Arial" w:cs="Arial"/>
          <w:b/>
          <w:sz w:val="14"/>
          <w:szCs w:val="14"/>
        </w:rPr>
      </w:pPr>
      <w:r w:rsidRPr="00D27E45">
        <w:rPr>
          <w:rFonts w:ascii="Arial" w:hAnsi="Arial" w:cs="Arial"/>
          <w:b/>
          <w:sz w:val="14"/>
          <w:szCs w:val="14"/>
        </w:rPr>
        <w:t xml:space="preserve">Demands for </w:t>
      </w:r>
      <w:r w:rsidR="00082E8C" w:rsidRPr="00D27E45">
        <w:rPr>
          <w:rFonts w:ascii="Arial" w:hAnsi="Arial" w:cs="Arial"/>
          <w:b/>
          <w:sz w:val="14"/>
          <w:szCs w:val="14"/>
        </w:rPr>
        <w:t>services</w:t>
      </w:r>
      <w:r w:rsidRPr="00D27E45">
        <w:rPr>
          <w:rFonts w:ascii="Arial" w:hAnsi="Arial" w:cs="Arial"/>
          <w:b/>
          <w:sz w:val="14"/>
          <w:szCs w:val="14"/>
        </w:rPr>
        <w:t>/</w:t>
      </w:r>
      <w:r w:rsidR="00082E8C" w:rsidRPr="00D27E45">
        <w:rPr>
          <w:rFonts w:ascii="Arial" w:hAnsi="Arial" w:cs="Arial"/>
          <w:b/>
          <w:sz w:val="14"/>
          <w:szCs w:val="14"/>
        </w:rPr>
        <w:t xml:space="preserve">improved </w:t>
      </w:r>
      <w:r w:rsidR="0046616C" w:rsidRPr="00D27E45">
        <w:rPr>
          <w:rFonts w:ascii="Arial" w:hAnsi="Arial" w:cs="Arial"/>
          <w:b/>
          <w:sz w:val="14"/>
          <w:szCs w:val="14"/>
        </w:rPr>
        <w:t xml:space="preserve">delivery of information </w:t>
      </w:r>
    </w:p>
    <w:p w:rsidR="0046616C" w:rsidRPr="00D27E45" w:rsidRDefault="0046616C" w:rsidP="00D27E45">
      <w:pPr>
        <w:pStyle w:val="NumberedList"/>
        <w:spacing w:after="240" w:line="360" w:lineRule="auto"/>
        <w:ind w:left="1080"/>
        <w:rPr>
          <w:rFonts w:ascii="Arial" w:hAnsi="Arial" w:cs="Arial"/>
          <w:sz w:val="14"/>
          <w:szCs w:val="14"/>
        </w:rPr>
      </w:pPr>
      <w:r w:rsidRPr="00D27E45">
        <w:rPr>
          <w:rFonts w:ascii="Arial" w:hAnsi="Arial" w:cs="Arial"/>
          <w:sz w:val="14"/>
          <w:szCs w:val="14"/>
        </w:rPr>
        <w:t>Each agency needs to share information within its organization, as well as with other agencies and the public. Information needs to be readily available to help prevent issues such as wrongful arrests and misidentification of suspects.</w:t>
      </w:r>
    </w:p>
    <w:p w:rsidR="004F234E" w:rsidRPr="00D27E45" w:rsidRDefault="004F234E" w:rsidP="00D27E45">
      <w:pPr>
        <w:pStyle w:val="Paragraph"/>
        <w:numPr>
          <w:ilvl w:val="1"/>
          <w:numId w:val="12"/>
        </w:numPr>
        <w:spacing w:after="120" w:line="360" w:lineRule="auto"/>
        <w:rPr>
          <w:rFonts w:ascii="Arial" w:hAnsi="Arial" w:cs="Arial"/>
          <w:b/>
          <w:sz w:val="14"/>
          <w:szCs w:val="14"/>
        </w:rPr>
      </w:pPr>
      <w:r w:rsidRPr="00D27E45">
        <w:rPr>
          <w:rFonts w:ascii="Arial" w:hAnsi="Arial" w:cs="Arial"/>
          <w:b/>
          <w:sz w:val="14"/>
          <w:szCs w:val="14"/>
        </w:rPr>
        <w:t>Improved decision-making through sharing accurate, timely, and relevant information and statistics</w:t>
      </w:r>
    </w:p>
    <w:p w:rsidR="004F234E" w:rsidRPr="00D27E45" w:rsidRDefault="0077280E" w:rsidP="00D27E45">
      <w:pPr>
        <w:pStyle w:val="Paragraph"/>
        <w:spacing w:line="360" w:lineRule="auto"/>
        <w:ind w:left="1512"/>
        <w:rPr>
          <w:rFonts w:ascii="Arial" w:hAnsi="Arial" w:cs="Arial"/>
          <w:sz w:val="14"/>
          <w:szCs w:val="14"/>
        </w:rPr>
      </w:pPr>
      <w:r w:rsidRPr="00D27E45">
        <w:rPr>
          <w:rFonts w:ascii="Arial" w:hAnsi="Arial" w:cs="Arial"/>
          <w:sz w:val="14"/>
          <w:szCs w:val="14"/>
        </w:rPr>
        <w:t>[Provide brief paragraph with examples to explain the business driver.]</w:t>
      </w:r>
    </w:p>
    <w:p w:rsidR="004F234E" w:rsidRPr="00D27E45" w:rsidRDefault="004F234E" w:rsidP="00D27E45">
      <w:pPr>
        <w:pStyle w:val="Paragraph"/>
        <w:numPr>
          <w:ilvl w:val="1"/>
          <w:numId w:val="12"/>
        </w:numPr>
        <w:spacing w:after="120" w:line="360" w:lineRule="auto"/>
        <w:rPr>
          <w:rFonts w:ascii="Arial" w:hAnsi="Arial" w:cs="Arial"/>
          <w:b/>
          <w:sz w:val="14"/>
          <w:szCs w:val="14"/>
        </w:rPr>
      </w:pPr>
      <w:r w:rsidRPr="00D27E45">
        <w:rPr>
          <w:rFonts w:ascii="Arial" w:hAnsi="Arial" w:cs="Arial"/>
          <w:b/>
          <w:sz w:val="14"/>
          <w:szCs w:val="14"/>
        </w:rPr>
        <w:t>Increased demands for accountability and public safety</w:t>
      </w:r>
    </w:p>
    <w:p w:rsidR="004F234E" w:rsidRPr="00D27E45" w:rsidRDefault="004F234E" w:rsidP="00D27E45">
      <w:pPr>
        <w:pStyle w:val="Paragraph"/>
        <w:spacing w:line="360" w:lineRule="auto"/>
        <w:ind w:left="1512"/>
        <w:rPr>
          <w:rFonts w:ascii="Arial" w:hAnsi="Arial" w:cs="Arial"/>
          <w:sz w:val="14"/>
          <w:szCs w:val="14"/>
        </w:rPr>
      </w:pPr>
    </w:p>
    <w:p w:rsidR="004F234E" w:rsidRPr="00D27E45" w:rsidRDefault="004F234E" w:rsidP="00D27E45">
      <w:pPr>
        <w:pStyle w:val="Paragraph"/>
        <w:numPr>
          <w:ilvl w:val="1"/>
          <w:numId w:val="12"/>
        </w:numPr>
        <w:spacing w:after="120" w:line="360" w:lineRule="auto"/>
        <w:rPr>
          <w:rFonts w:ascii="Arial" w:hAnsi="Arial" w:cs="Arial"/>
          <w:b/>
          <w:sz w:val="14"/>
          <w:szCs w:val="14"/>
        </w:rPr>
      </w:pPr>
      <w:r w:rsidRPr="00D27E45">
        <w:rPr>
          <w:rFonts w:ascii="Arial" w:hAnsi="Arial" w:cs="Arial"/>
          <w:b/>
          <w:sz w:val="14"/>
          <w:szCs w:val="14"/>
        </w:rPr>
        <w:t>Increased field personnel and public safety through improved accessibility to information</w:t>
      </w:r>
    </w:p>
    <w:p w:rsidR="00C64CE4" w:rsidRPr="00D27E45" w:rsidRDefault="00C64CE4" w:rsidP="00D27E45">
      <w:pPr>
        <w:pStyle w:val="Paragraph"/>
        <w:spacing w:line="360" w:lineRule="auto"/>
        <w:ind w:left="1512"/>
        <w:rPr>
          <w:rFonts w:ascii="Arial" w:hAnsi="Arial" w:cs="Arial"/>
          <w:sz w:val="14"/>
          <w:szCs w:val="14"/>
        </w:rPr>
      </w:pPr>
    </w:p>
    <w:p w:rsidR="00C64CE4" w:rsidRPr="00B95C7A" w:rsidRDefault="00C64CE4" w:rsidP="00D27E45">
      <w:pPr>
        <w:pBdr>
          <w:top w:val="single" w:sz="24" w:space="0" w:color="CFDCF0" w:themeColor="accent1" w:themeTint="33"/>
          <w:left w:val="single" w:sz="24" w:space="0" w:color="CFDCF0" w:themeColor="accent1" w:themeTint="33"/>
          <w:bottom w:val="single" w:sz="24" w:space="0" w:color="CFDCF0" w:themeColor="accent1" w:themeTint="33"/>
          <w:right w:val="single" w:sz="24" w:space="0" w:color="CFDCF0" w:themeColor="accent1" w:themeTint="33"/>
        </w:pBdr>
        <w:shd w:val="clear" w:color="auto" w:fill="CFDCF0" w:themeFill="accent1" w:themeFillTint="33"/>
        <w:spacing w:after="240" w:line="360" w:lineRule="auto"/>
        <w:outlineLvl w:val="1"/>
        <w:rPr>
          <w:rFonts w:ascii="Arial" w:hAnsi="Arial" w:cs="Arial"/>
          <w:b/>
          <w:spacing w:val="10"/>
          <w:sz w:val="32"/>
          <w:szCs w:val="14"/>
        </w:rPr>
      </w:pPr>
      <w:bookmarkStart w:id="10" w:name="_Toc375145293"/>
      <w:r w:rsidRPr="00B95C7A">
        <w:rPr>
          <w:rFonts w:ascii="Arial" w:hAnsi="Arial" w:cs="Arial"/>
          <w:b/>
          <w:spacing w:val="10"/>
          <w:sz w:val="32"/>
          <w:szCs w:val="14"/>
        </w:rPr>
        <w:t>Environmental Factors</w:t>
      </w:r>
      <w:bookmarkEnd w:id="10"/>
    </w:p>
    <w:p w:rsidR="00C64CE4" w:rsidRPr="00D27E45" w:rsidRDefault="00AF49D2" w:rsidP="00D27E45">
      <w:pPr>
        <w:pStyle w:val="Paragraph"/>
        <w:spacing w:after="120" w:line="360" w:lineRule="auto"/>
        <w:rPr>
          <w:rFonts w:ascii="Arial" w:hAnsi="Arial" w:cs="Arial"/>
          <w:sz w:val="14"/>
          <w:szCs w:val="14"/>
        </w:rPr>
      </w:pPr>
      <w:r w:rsidRPr="00D27E45">
        <w:rPr>
          <w:rFonts w:ascii="Arial" w:hAnsi="Arial" w:cs="Arial"/>
          <w:sz w:val="14"/>
          <w:szCs w:val="14"/>
        </w:rPr>
        <w:t xml:space="preserve">The </w:t>
      </w:r>
      <w:r w:rsidR="0077280E" w:rsidRPr="00D27E45">
        <w:rPr>
          <w:rFonts w:ascii="Arial" w:hAnsi="Arial" w:cs="Arial"/>
          <w:sz w:val="14"/>
          <w:szCs w:val="14"/>
        </w:rPr>
        <w:t xml:space="preserve">stakeholders </w:t>
      </w:r>
      <w:r w:rsidR="00041AF8" w:rsidRPr="00D27E45">
        <w:rPr>
          <w:rFonts w:ascii="Arial" w:hAnsi="Arial" w:cs="Arial"/>
          <w:sz w:val="14"/>
          <w:szCs w:val="14"/>
        </w:rPr>
        <w:t>expect</w:t>
      </w:r>
      <w:r w:rsidRPr="00D27E45">
        <w:rPr>
          <w:rFonts w:ascii="Arial" w:hAnsi="Arial" w:cs="Arial"/>
          <w:sz w:val="14"/>
          <w:szCs w:val="14"/>
        </w:rPr>
        <w:t xml:space="preserve"> the following environmental factors to influe</w:t>
      </w:r>
      <w:r w:rsidR="00E4773D" w:rsidRPr="00D27E45">
        <w:rPr>
          <w:rFonts w:ascii="Arial" w:hAnsi="Arial" w:cs="Arial"/>
          <w:sz w:val="14"/>
          <w:szCs w:val="14"/>
        </w:rPr>
        <w:t>nce the enterprise and consider</w:t>
      </w:r>
      <w:r w:rsidRPr="00D27E45">
        <w:rPr>
          <w:rFonts w:ascii="Arial" w:hAnsi="Arial" w:cs="Arial"/>
          <w:sz w:val="14"/>
          <w:szCs w:val="14"/>
        </w:rPr>
        <w:t xml:space="preserve"> them when establishing vision, goals, and objectives:</w:t>
      </w:r>
      <w:r w:rsidR="0077280E" w:rsidRPr="00D27E45">
        <w:rPr>
          <w:rFonts w:ascii="Arial" w:hAnsi="Arial" w:cs="Arial"/>
          <w:sz w:val="14"/>
          <w:szCs w:val="14"/>
        </w:rPr>
        <w:t xml:space="preserve"> [Use this section to docum</w:t>
      </w:r>
      <w:r w:rsidR="008B635A" w:rsidRPr="00D27E45">
        <w:rPr>
          <w:rFonts w:ascii="Arial" w:hAnsi="Arial" w:cs="Arial"/>
          <w:sz w:val="14"/>
          <w:szCs w:val="14"/>
        </w:rPr>
        <w:t xml:space="preserve">ent the environmental factors: </w:t>
      </w:r>
      <w:r w:rsidR="0077280E" w:rsidRPr="00D27E45">
        <w:rPr>
          <w:rFonts w:ascii="Arial" w:hAnsi="Arial" w:cs="Arial"/>
          <w:color w:val="000000" w:themeColor="text1"/>
          <w:sz w:val="14"/>
          <w:szCs w:val="14"/>
        </w:rPr>
        <w:t xml:space="preserve">Document environmental trends in terms of factors you must “live with.” Most programs have limited funds and resources. However, other external issues—geography and connectivity challenges, changes to statutes or administrative rules, and agency independence—are also environmental trends to address. </w:t>
      </w:r>
      <w:r w:rsidR="0077280E" w:rsidRPr="00D27E45">
        <w:rPr>
          <w:rFonts w:ascii="Arial" w:hAnsi="Arial" w:cs="Arial"/>
          <w:sz w:val="14"/>
          <w:szCs w:val="14"/>
        </w:rPr>
        <w:t>Here is an example of environmental factors.]</w:t>
      </w:r>
    </w:p>
    <w:p w:rsidR="00C64CE4" w:rsidRPr="00D27E45" w:rsidRDefault="00AF49D2" w:rsidP="00D27E45">
      <w:pPr>
        <w:pStyle w:val="Paragraph"/>
        <w:numPr>
          <w:ilvl w:val="0"/>
          <w:numId w:val="15"/>
        </w:numPr>
        <w:spacing w:after="120" w:line="360" w:lineRule="auto"/>
        <w:rPr>
          <w:rFonts w:ascii="Arial" w:hAnsi="Arial" w:cs="Arial"/>
          <w:b/>
          <w:sz w:val="14"/>
          <w:szCs w:val="14"/>
        </w:rPr>
      </w:pPr>
      <w:r w:rsidRPr="00D27E45">
        <w:rPr>
          <w:rFonts w:ascii="Arial" w:hAnsi="Arial" w:cs="Arial"/>
          <w:b/>
          <w:sz w:val="14"/>
          <w:szCs w:val="14"/>
        </w:rPr>
        <w:t>Geography challenges</w:t>
      </w:r>
    </w:p>
    <w:p w:rsidR="00AF49D2" w:rsidRPr="00D27E45" w:rsidRDefault="00AF49D2" w:rsidP="00D27E45">
      <w:pPr>
        <w:pStyle w:val="Paragraph"/>
        <w:numPr>
          <w:ilvl w:val="0"/>
          <w:numId w:val="15"/>
        </w:numPr>
        <w:spacing w:after="120" w:line="360" w:lineRule="auto"/>
        <w:rPr>
          <w:rFonts w:ascii="Arial" w:hAnsi="Arial" w:cs="Arial"/>
          <w:b/>
          <w:sz w:val="14"/>
          <w:szCs w:val="14"/>
        </w:rPr>
      </w:pPr>
      <w:r w:rsidRPr="00D27E45">
        <w:rPr>
          <w:rFonts w:ascii="Arial" w:hAnsi="Arial" w:cs="Arial"/>
          <w:b/>
          <w:sz w:val="14"/>
          <w:szCs w:val="14"/>
        </w:rPr>
        <w:t>Funding limitations and the budget process</w:t>
      </w:r>
    </w:p>
    <w:p w:rsidR="00AF49D2" w:rsidRPr="00D27E45" w:rsidRDefault="00AF49D2" w:rsidP="00D27E45">
      <w:pPr>
        <w:pStyle w:val="Paragraph"/>
        <w:numPr>
          <w:ilvl w:val="0"/>
          <w:numId w:val="15"/>
        </w:numPr>
        <w:spacing w:after="120" w:line="360" w:lineRule="auto"/>
        <w:rPr>
          <w:rFonts w:ascii="Arial" w:hAnsi="Arial" w:cs="Arial"/>
          <w:b/>
          <w:sz w:val="14"/>
          <w:szCs w:val="14"/>
        </w:rPr>
      </w:pPr>
      <w:r w:rsidRPr="00D27E45">
        <w:rPr>
          <w:rFonts w:ascii="Arial" w:hAnsi="Arial" w:cs="Arial"/>
          <w:b/>
          <w:sz w:val="14"/>
          <w:szCs w:val="14"/>
        </w:rPr>
        <w:t>Agency independence, yet shared responsibility</w:t>
      </w:r>
    </w:p>
    <w:p w:rsidR="00AF49D2" w:rsidRPr="00D27E45" w:rsidRDefault="002918E2" w:rsidP="00D27E45">
      <w:pPr>
        <w:pStyle w:val="Paragraph"/>
        <w:keepNext/>
        <w:numPr>
          <w:ilvl w:val="0"/>
          <w:numId w:val="15"/>
        </w:numPr>
        <w:spacing w:after="120" w:line="360" w:lineRule="auto"/>
        <w:rPr>
          <w:rFonts w:ascii="Arial" w:hAnsi="Arial" w:cs="Arial"/>
          <w:b/>
          <w:sz w:val="14"/>
          <w:szCs w:val="14"/>
        </w:rPr>
      </w:pPr>
      <w:r w:rsidRPr="00D27E45">
        <w:rPr>
          <w:rFonts w:ascii="Arial" w:hAnsi="Arial" w:cs="Arial"/>
          <w:b/>
          <w:sz w:val="14"/>
          <w:szCs w:val="14"/>
        </w:rPr>
        <w:t>Cultural factors</w:t>
      </w:r>
    </w:p>
    <w:p w:rsidR="002918E2" w:rsidRPr="00D27E45" w:rsidRDefault="002918E2" w:rsidP="00D27E45">
      <w:pPr>
        <w:pStyle w:val="Paragraph"/>
        <w:numPr>
          <w:ilvl w:val="0"/>
          <w:numId w:val="15"/>
        </w:numPr>
        <w:spacing w:after="120" w:line="360" w:lineRule="auto"/>
        <w:rPr>
          <w:rFonts w:ascii="Arial" w:hAnsi="Arial" w:cs="Arial"/>
          <w:b/>
          <w:sz w:val="14"/>
          <w:szCs w:val="14"/>
        </w:rPr>
      </w:pPr>
      <w:r w:rsidRPr="00D27E45">
        <w:rPr>
          <w:rFonts w:ascii="Arial" w:hAnsi="Arial" w:cs="Arial"/>
          <w:b/>
          <w:sz w:val="14"/>
          <w:szCs w:val="14"/>
        </w:rPr>
        <w:t>Limited technical and business resources</w:t>
      </w:r>
    </w:p>
    <w:p w:rsidR="002918E2" w:rsidRPr="00D27E45" w:rsidRDefault="002918E2" w:rsidP="00D27E45">
      <w:pPr>
        <w:pStyle w:val="Paragraph"/>
        <w:numPr>
          <w:ilvl w:val="0"/>
          <w:numId w:val="15"/>
        </w:numPr>
        <w:spacing w:after="120" w:line="360" w:lineRule="auto"/>
        <w:rPr>
          <w:rFonts w:ascii="Arial" w:hAnsi="Arial" w:cs="Arial"/>
          <w:b/>
          <w:sz w:val="14"/>
          <w:szCs w:val="14"/>
        </w:rPr>
      </w:pPr>
      <w:r w:rsidRPr="00D27E45">
        <w:rPr>
          <w:rFonts w:ascii="Arial" w:hAnsi="Arial" w:cs="Arial"/>
          <w:b/>
          <w:sz w:val="14"/>
          <w:szCs w:val="14"/>
        </w:rPr>
        <w:t>Issues with connectivity</w:t>
      </w:r>
    </w:p>
    <w:p w:rsidR="002918E2" w:rsidRPr="00D27E45" w:rsidRDefault="002918E2" w:rsidP="00D27E45">
      <w:pPr>
        <w:pStyle w:val="Paragraph"/>
        <w:widowControl/>
        <w:spacing w:line="360" w:lineRule="auto"/>
        <w:ind w:left="1512"/>
        <w:rPr>
          <w:rFonts w:ascii="Arial" w:hAnsi="Arial" w:cs="Arial"/>
          <w:sz w:val="14"/>
          <w:szCs w:val="14"/>
        </w:rPr>
      </w:pPr>
    </w:p>
    <w:p w:rsidR="002918E2" w:rsidRPr="00D27E45" w:rsidRDefault="002918E2" w:rsidP="00D27E45">
      <w:pPr>
        <w:pStyle w:val="Paragraph"/>
        <w:numPr>
          <w:ilvl w:val="0"/>
          <w:numId w:val="15"/>
        </w:numPr>
        <w:spacing w:after="120" w:line="360" w:lineRule="auto"/>
        <w:rPr>
          <w:rFonts w:ascii="Arial" w:hAnsi="Arial" w:cs="Arial"/>
          <w:b/>
          <w:sz w:val="14"/>
          <w:szCs w:val="14"/>
        </w:rPr>
      </w:pPr>
      <w:r w:rsidRPr="00D27E45">
        <w:rPr>
          <w:rFonts w:ascii="Arial" w:hAnsi="Arial" w:cs="Arial"/>
          <w:b/>
          <w:sz w:val="14"/>
          <w:szCs w:val="14"/>
        </w:rPr>
        <w:lastRenderedPageBreak/>
        <w:t>IT infrastructure</w:t>
      </w:r>
    </w:p>
    <w:p w:rsidR="002918E2" w:rsidRPr="00D27E45" w:rsidRDefault="006709D8" w:rsidP="00D27E45">
      <w:pPr>
        <w:pStyle w:val="Paragraph"/>
        <w:numPr>
          <w:ilvl w:val="0"/>
          <w:numId w:val="15"/>
        </w:numPr>
        <w:spacing w:after="120" w:line="360" w:lineRule="auto"/>
        <w:rPr>
          <w:rFonts w:ascii="Arial" w:hAnsi="Arial" w:cs="Arial"/>
          <w:b/>
          <w:sz w:val="14"/>
          <w:szCs w:val="14"/>
        </w:rPr>
      </w:pPr>
      <w:r w:rsidRPr="00D27E45">
        <w:rPr>
          <w:rFonts w:ascii="Arial" w:hAnsi="Arial" w:cs="Arial"/>
          <w:b/>
          <w:sz w:val="14"/>
          <w:szCs w:val="14"/>
        </w:rPr>
        <w:t>Future t</w:t>
      </w:r>
      <w:r w:rsidR="002918E2" w:rsidRPr="00D27E45">
        <w:rPr>
          <w:rFonts w:ascii="Arial" w:hAnsi="Arial" w:cs="Arial"/>
          <w:b/>
          <w:sz w:val="14"/>
          <w:szCs w:val="14"/>
        </w:rPr>
        <w:t>echnology</w:t>
      </w:r>
    </w:p>
    <w:p w:rsidR="002918E2" w:rsidRPr="00D27E45" w:rsidRDefault="002918E2" w:rsidP="00D27E45">
      <w:pPr>
        <w:pStyle w:val="Paragraph"/>
        <w:spacing w:line="360" w:lineRule="auto"/>
        <w:ind w:left="1080"/>
        <w:rPr>
          <w:rFonts w:ascii="Arial" w:hAnsi="Arial" w:cs="Arial"/>
          <w:sz w:val="14"/>
          <w:szCs w:val="14"/>
        </w:rPr>
      </w:pPr>
    </w:p>
    <w:p w:rsidR="0010235C" w:rsidRPr="00174063" w:rsidRDefault="0010235C" w:rsidP="00D27E45">
      <w:pPr>
        <w:pStyle w:val="Heading1"/>
        <w:pageBreakBefore/>
        <w:spacing w:line="360" w:lineRule="auto"/>
        <w:rPr>
          <w:rFonts w:ascii="Arial" w:hAnsi="Arial" w:cs="Arial"/>
          <w:szCs w:val="14"/>
        </w:rPr>
      </w:pPr>
      <w:bookmarkStart w:id="11" w:name="_Toc375145294"/>
      <w:r w:rsidRPr="00174063">
        <w:rPr>
          <w:rFonts w:ascii="Arial" w:hAnsi="Arial" w:cs="Arial"/>
          <w:szCs w:val="14"/>
        </w:rPr>
        <w:lastRenderedPageBreak/>
        <w:t xml:space="preserve">III. </w:t>
      </w:r>
      <w:r w:rsidR="006709D8" w:rsidRPr="00174063">
        <w:rPr>
          <w:rFonts w:ascii="Arial" w:hAnsi="Arial" w:cs="Arial"/>
          <w:szCs w:val="14"/>
        </w:rPr>
        <w:t>Strategic Business Intent</w:t>
      </w:r>
      <w:bookmarkEnd w:id="11"/>
    </w:p>
    <w:p w:rsidR="008112A8" w:rsidRPr="00D27E45" w:rsidRDefault="006709D8" w:rsidP="00D27E45">
      <w:pPr>
        <w:pStyle w:val="Paragraph"/>
        <w:spacing w:line="360" w:lineRule="auto"/>
        <w:rPr>
          <w:rFonts w:ascii="Arial" w:hAnsi="Arial" w:cs="Arial"/>
          <w:sz w:val="14"/>
          <w:szCs w:val="14"/>
        </w:rPr>
      </w:pPr>
      <w:r w:rsidRPr="00D27E45">
        <w:rPr>
          <w:rFonts w:ascii="Arial" w:hAnsi="Arial" w:cs="Arial"/>
          <w:sz w:val="14"/>
          <w:szCs w:val="14"/>
        </w:rPr>
        <w:t xml:space="preserve">The strategic business intent defines and outlines the organizational purpose of the </w:t>
      </w:r>
      <w:r w:rsidR="0077280E" w:rsidRPr="00D27E45">
        <w:rPr>
          <w:rFonts w:ascii="Arial" w:hAnsi="Arial" w:cs="Arial"/>
          <w:sz w:val="14"/>
          <w:szCs w:val="14"/>
        </w:rPr>
        <w:t xml:space="preserve">stakeholder </w:t>
      </w:r>
      <w:r w:rsidRPr="00D27E45">
        <w:rPr>
          <w:rFonts w:ascii="Arial" w:hAnsi="Arial" w:cs="Arial"/>
          <w:sz w:val="14"/>
          <w:szCs w:val="14"/>
        </w:rPr>
        <w:t>as reflected in each section</w:t>
      </w:r>
      <w:r w:rsidR="008112A8" w:rsidRPr="00D27E45">
        <w:rPr>
          <w:rFonts w:ascii="Arial" w:hAnsi="Arial" w:cs="Arial"/>
          <w:sz w:val="14"/>
          <w:szCs w:val="14"/>
        </w:rPr>
        <w:t>.</w:t>
      </w:r>
    </w:p>
    <w:p w:rsidR="008112A8" w:rsidRPr="00D27E45" w:rsidRDefault="006709D8" w:rsidP="00D27E45">
      <w:pPr>
        <w:pStyle w:val="Heading2"/>
        <w:spacing w:line="360" w:lineRule="auto"/>
        <w:rPr>
          <w:rFonts w:ascii="Arial" w:hAnsi="Arial" w:cs="Arial"/>
          <w:sz w:val="14"/>
          <w:szCs w:val="14"/>
        </w:rPr>
      </w:pPr>
      <w:bookmarkStart w:id="12" w:name="_Toc375145295"/>
      <w:r w:rsidRPr="00D27E45">
        <w:rPr>
          <w:rFonts w:ascii="Arial" w:hAnsi="Arial" w:cs="Arial"/>
          <w:sz w:val="14"/>
          <w:szCs w:val="14"/>
        </w:rPr>
        <w:t>Mission</w:t>
      </w:r>
      <w:bookmarkEnd w:id="12"/>
    </w:p>
    <w:p w:rsidR="008112A8" w:rsidRPr="00D27E45" w:rsidRDefault="0077280E" w:rsidP="00D27E45">
      <w:pPr>
        <w:pStyle w:val="Paragraph"/>
        <w:spacing w:line="360" w:lineRule="auto"/>
        <w:rPr>
          <w:rFonts w:ascii="Arial" w:hAnsi="Arial" w:cs="Arial"/>
          <w:sz w:val="14"/>
          <w:szCs w:val="14"/>
        </w:rPr>
      </w:pPr>
      <w:r w:rsidRPr="00D27E45">
        <w:rPr>
          <w:rFonts w:ascii="Arial" w:hAnsi="Arial" w:cs="Arial"/>
          <w:sz w:val="14"/>
          <w:szCs w:val="14"/>
        </w:rPr>
        <w:t>[Include the mission statement for the information sharing program.]</w:t>
      </w:r>
    </w:p>
    <w:p w:rsidR="006709D8" w:rsidRPr="00D27E45" w:rsidRDefault="006709D8" w:rsidP="00D27E45">
      <w:pPr>
        <w:pStyle w:val="Heading2"/>
        <w:spacing w:line="360" w:lineRule="auto"/>
        <w:rPr>
          <w:rFonts w:ascii="Arial" w:hAnsi="Arial" w:cs="Arial"/>
          <w:sz w:val="14"/>
          <w:szCs w:val="14"/>
        </w:rPr>
      </w:pPr>
      <w:bookmarkStart w:id="13" w:name="_Toc375145296"/>
      <w:r w:rsidRPr="00D27E45">
        <w:rPr>
          <w:rFonts w:ascii="Arial" w:hAnsi="Arial" w:cs="Arial"/>
          <w:sz w:val="14"/>
          <w:szCs w:val="14"/>
        </w:rPr>
        <w:t>Vision</w:t>
      </w:r>
      <w:bookmarkEnd w:id="13"/>
    </w:p>
    <w:p w:rsidR="006709D8" w:rsidRPr="00D27E45" w:rsidRDefault="0077280E" w:rsidP="00D27E45">
      <w:pPr>
        <w:pStyle w:val="Paragraph"/>
        <w:spacing w:line="360" w:lineRule="auto"/>
        <w:rPr>
          <w:rFonts w:ascii="Arial" w:hAnsi="Arial" w:cs="Arial"/>
          <w:sz w:val="14"/>
          <w:szCs w:val="14"/>
        </w:rPr>
      </w:pPr>
      <w:r w:rsidRPr="00D27E45">
        <w:rPr>
          <w:rFonts w:ascii="Arial" w:hAnsi="Arial" w:cs="Arial"/>
          <w:sz w:val="14"/>
          <w:szCs w:val="14"/>
        </w:rPr>
        <w:t>[Include the vision or future state of the information sharing program.]</w:t>
      </w:r>
    </w:p>
    <w:p w:rsidR="006709D8" w:rsidRPr="00174063" w:rsidRDefault="006709D8" w:rsidP="00174063">
      <w:pPr>
        <w:pStyle w:val="Heading2"/>
        <w:tabs>
          <w:tab w:val="left" w:pos="2115"/>
        </w:tabs>
        <w:spacing w:line="360" w:lineRule="auto"/>
        <w:rPr>
          <w:rFonts w:ascii="Arial" w:hAnsi="Arial" w:cs="Arial"/>
          <w:sz w:val="28"/>
          <w:szCs w:val="14"/>
        </w:rPr>
      </w:pPr>
      <w:bookmarkStart w:id="14" w:name="_Toc375145297"/>
      <w:r w:rsidRPr="00174063">
        <w:rPr>
          <w:rFonts w:ascii="Arial" w:hAnsi="Arial" w:cs="Arial"/>
          <w:sz w:val="28"/>
          <w:szCs w:val="14"/>
        </w:rPr>
        <w:t>Guiding Principles</w:t>
      </w:r>
      <w:bookmarkEnd w:id="14"/>
      <w:r w:rsidR="00174063" w:rsidRPr="00174063">
        <w:rPr>
          <w:rFonts w:ascii="Arial" w:hAnsi="Arial" w:cs="Arial"/>
          <w:sz w:val="28"/>
          <w:szCs w:val="14"/>
        </w:rPr>
        <w:tab/>
      </w:r>
    </w:p>
    <w:p w:rsidR="006709D8" w:rsidRPr="00D27E45" w:rsidRDefault="006709D8" w:rsidP="00D27E45">
      <w:pPr>
        <w:pStyle w:val="Paragraph"/>
        <w:spacing w:after="120" w:line="360" w:lineRule="auto"/>
        <w:rPr>
          <w:rFonts w:ascii="Arial" w:hAnsi="Arial" w:cs="Arial"/>
          <w:sz w:val="14"/>
          <w:szCs w:val="14"/>
        </w:rPr>
      </w:pPr>
      <w:r w:rsidRPr="00D27E45">
        <w:rPr>
          <w:rFonts w:ascii="Arial" w:hAnsi="Arial" w:cs="Arial"/>
          <w:sz w:val="14"/>
          <w:szCs w:val="14"/>
        </w:rPr>
        <w:t xml:space="preserve">In fulfilling the mission and vision, the </w:t>
      </w:r>
      <w:r w:rsidR="0077280E" w:rsidRPr="00D27E45">
        <w:rPr>
          <w:rFonts w:ascii="Arial" w:hAnsi="Arial" w:cs="Arial"/>
          <w:sz w:val="14"/>
          <w:szCs w:val="14"/>
        </w:rPr>
        <w:t>stakeholders</w:t>
      </w:r>
      <w:r w:rsidRPr="00D27E45">
        <w:rPr>
          <w:rFonts w:ascii="Arial" w:hAnsi="Arial" w:cs="Arial"/>
          <w:sz w:val="14"/>
          <w:szCs w:val="14"/>
        </w:rPr>
        <w:t>will consider the following guiding principles when implementing solutions (technologies, business processes, information standards, and information exchanges):</w:t>
      </w:r>
      <w:r w:rsidR="0077280E" w:rsidRPr="00D27E45">
        <w:rPr>
          <w:rFonts w:ascii="Arial" w:hAnsi="Arial" w:cs="Arial"/>
          <w:sz w:val="14"/>
          <w:szCs w:val="14"/>
        </w:rPr>
        <w:t xml:space="preserve">  [This section documents the </w:t>
      </w:r>
      <w:r w:rsidR="0077280E" w:rsidRPr="00D27E45">
        <w:rPr>
          <w:rFonts w:ascii="Arial" w:hAnsi="Arial" w:cs="Arial"/>
          <w:bCs/>
          <w:color w:val="000000" w:themeColor="text1"/>
          <w:sz w:val="14"/>
          <w:szCs w:val="14"/>
        </w:rPr>
        <w:t xml:space="preserve">Guiding principles, which </w:t>
      </w:r>
      <w:r w:rsidR="0077280E" w:rsidRPr="00D27E45">
        <w:rPr>
          <w:rFonts w:ascii="Arial" w:hAnsi="Arial" w:cs="Arial"/>
          <w:bCs/>
          <w:sz w:val="14"/>
          <w:szCs w:val="14"/>
        </w:rPr>
        <w:t>are short declarations of the most important values or beliefs that guide the justice system officials in performing their duties and pursuing their goals.</w:t>
      </w:r>
      <w:r w:rsidR="007A6CF3" w:rsidRPr="00D27E45">
        <w:rPr>
          <w:rFonts w:ascii="Arial" w:hAnsi="Arial" w:cs="Arial"/>
          <w:sz w:val="14"/>
          <w:szCs w:val="14"/>
        </w:rPr>
        <w:t>The following are examples of guiding principles that focus on collaboration, cooperation and meeting the needs of multiple partners while allowing the business needs to drive technology.</w:t>
      </w:r>
      <w:r w:rsidR="0077280E" w:rsidRPr="00D27E45">
        <w:rPr>
          <w:rFonts w:ascii="Arial" w:hAnsi="Arial" w:cs="Arial"/>
          <w:sz w:val="14"/>
          <w:szCs w:val="14"/>
        </w:rPr>
        <w:t>]</w:t>
      </w:r>
    </w:p>
    <w:p w:rsidR="006709D8" w:rsidRPr="00D27E45" w:rsidRDefault="006709D8" w:rsidP="00D27E45">
      <w:pPr>
        <w:pStyle w:val="Paragraph"/>
        <w:numPr>
          <w:ilvl w:val="2"/>
          <w:numId w:val="16"/>
        </w:numPr>
        <w:spacing w:line="360" w:lineRule="auto"/>
        <w:rPr>
          <w:rFonts w:ascii="Arial" w:hAnsi="Arial" w:cs="Arial"/>
          <w:sz w:val="14"/>
          <w:szCs w:val="14"/>
        </w:rPr>
      </w:pPr>
      <w:r w:rsidRPr="00D27E45">
        <w:rPr>
          <w:rFonts w:ascii="Arial" w:hAnsi="Arial" w:cs="Arial"/>
          <w:sz w:val="14"/>
          <w:szCs w:val="14"/>
        </w:rPr>
        <w:t>Ensure the safety of first responders and the community.</w:t>
      </w:r>
    </w:p>
    <w:p w:rsidR="006709D8" w:rsidRPr="00D27E45" w:rsidRDefault="006709D8" w:rsidP="00D27E45">
      <w:pPr>
        <w:pStyle w:val="Paragraph"/>
        <w:numPr>
          <w:ilvl w:val="2"/>
          <w:numId w:val="16"/>
        </w:numPr>
        <w:spacing w:line="360" w:lineRule="auto"/>
        <w:rPr>
          <w:rFonts w:ascii="Arial" w:hAnsi="Arial" w:cs="Arial"/>
          <w:sz w:val="14"/>
          <w:szCs w:val="14"/>
        </w:rPr>
      </w:pPr>
      <w:r w:rsidRPr="00D27E45">
        <w:rPr>
          <w:rFonts w:ascii="Arial" w:hAnsi="Arial" w:cs="Arial"/>
          <w:sz w:val="14"/>
          <w:szCs w:val="14"/>
        </w:rPr>
        <w:t>Foster collaborative and cooperative integration that promotes awareness across agencies through technology and other opportunities.</w:t>
      </w:r>
    </w:p>
    <w:p w:rsidR="006709D8" w:rsidRPr="00D27E45" w:rsidRDefault="006709D8" w:rsidP="00D27E45">
      <w:pPr>
        <w:pStyle w:val="Paragraph"/>
        <w:numPr>
          <w:ilvl w:val="2"/>
          <w:numId w:val="16"/>
        </w:numPr>
        <w:spacing w:line="360" w:lineRule="auto"/>
        <w:rPr>
          <w:rFonts w:ascii="Arial" w:hAnsi="Arial" w:cs="Arial"/>
          <w:sz w:val="14"/>
          <w:szCs w:val="14"/>
        </w:rPr>
      </w:pPr>
      <w:r w:rsidRPr="00D27E45">
        <w:rPr>
          <w:rFonts w:ascii="Arial" w:hAnsi="Arial" w:cs="Arial"/>
          <w:sz w:val="14"/>
          <w:szCs w:val="14"/>
        </w:rPr>
        <w:t xml:space="preserve">When delivering services that share information between agencies, </w:t>
      </w:r>
      <w:r w:rsidR="005C7E26" w:rsidRPr="00D27E45">
        <w:rPr>
          <w:rFonts w:ascii="Arial" w:hAnsi="Arial" w:cs="Arial"/>
          <w:sz w:val="14"/>
          <w:szCs w:val="14"/>
        </w:rPr>
        <w:t xml:space="preserve">the </w:t>
      </w:r>
      <w:r w:rsidRPr="00D27E45">
        <w:rPr>
          <w:rFonts w:ascii="Arial" w:hAnsi="Arial" w:cs="Arial"/>
          <w:sz w:val="14"/>
          <w:szCs w:val="14"/>
        </w:rPr>
        <w:t xml:space="preserve">security, privacy, usability, and availability of relevant information will be priorities. </w:t>
      </w:r>
    </w:p>
    <w:p w:rsidR="006709D8" w:rsidRPr="00D27E45" w:rsidRDefault="006709D8" w:rsidP="00D27E45">
      <w:pPr>
        <w:pStyle w:val="Paragraph"/>
        <w:numPr>
          <w:ilvl w:val="2"/>
          <w:numId w:val="16"/>
        </w:numPr>
        <w:spacing w:line="360" w:lineRule="auto"/>
        <w:rPr>
          <w:rFonts w:ascii="Arial" w:hAnsi="Arial" w:cs="Arial"/>
          <w:sz w:val="14"/>
          <w:szCs w:val="14"/>
        </w:rPr>
      </w:pPr>
      <w:r w:rsidRPr="00D27E45">
        <w:rPr>
          <w:rFonts w:ascii="Arial" w:hAnsi="Arial" w:cs="Arial"/>
          <w:sz w:val="14"/>
          <w:szCs w:val="14"/>
        </w:rPr>
        <w:t>A well-trained and disciplined public safety staff capable of assessing and responding to the changing needs of the community it serves, to include delivering swift emergency response when required in a prompt and professional manner.</w:t>
      </w:r>
    </w:p>
    <w:p w:rsidR="006709D8" w:rsidRPr="00D27E45" w:rsidRDefault="006709D8" w:rsidP="00D27E45">
      <w:pPr>
        <w:pStyle w:val="Paragraph"/>
        <w:numPr>
          <w:ilvl w:val="2"/>
          <w:numId w:val="16"/>
        </w:numPr>
        <w:spacing w:line="360" w:lineRule="auto"/>
        <w:rPr>
          <w:rFonts w:ascii="Arial" w:hAnsi="Arial" w:cs="Arial"/>
          <w:sz w:val="14"/>
          <w:szCs w:val="14"/>
        </w:rPr>
      </w:pPr>
      <w:r w:rsidRPr="00D27E45">
        <w:rPr>
          <w:rFonts w:ascii="Arial" w:hAnsi="Arial" w:cs="Arial"/>
          <w:sz w:val="14"/>
          <w:szCs w:val="14"/>
        </w:rPr>
        <w:t xml:space="preserve">A proactive governing body designed to assure safe and expedient public safety communications services. </w:t>
      </w:r>
    </w:p>
    <w:p w:rsidR="006709D8" w:rsidRPr="00D27E45" w:rsidRDefault="006709D8" w:rsidP="00D27E45">
      <w:pPr>
        <w:pStyle w:val="Paragraph"/>
        <w:numPr>
          <w:ilvl w:val="2"/>
          <w:numId w:val="16"/>
        </w:numPr>
        <w:spacing w:line="360" w:lineRule="auto"/>
        <w:rPr>
          <w:rFonts w:ascii="Arial" w:hAnsi="Arial" w:cs="Arial"/>
          <w:sz w:val="14"/>
          <w:szCs w:val="14"/>
        </w:rPr>
      </w:pPr>
      <w:r w:rsidRPr="00D27E45">
        <w:rPr>
          <w:rFonts w:ascii="Arial" w:hAnsi="Arial" w:cs="Arial"/>
          <w:sz w:val="14"/>
          <w:szCs w:val="14"/>
        </w:rPr>
        <w:t xml:space="preserve">A community relations effort charged with educating the public about 9-1-1 issues, with emphasis on the community's role and responsibilities with respect to emergency and non-emergency responses. </w:t>
      </w:r>
    </w:p>
    <w:p w:rsidR="005D16E1" w:rsidRPr="00D27E45" w:rsidRDefault="006709D8" w:rsidP="00D27E45">
      <w:pPr>
        <w:pStyle w:val="Paragraph"/>
        <w:numPr>
          <w:ilvl w:val="2"/>
          <w:numId w:val="16"/>
        </w:numPr>
        <w:spacing w:line="360" w:lineRule="auto"/>
        <w:rPr>
          <w:rFonts w:ascii="Arial" w:hAnsi="Arial" w:cs="Arial"/>
          <w:sz w:val="14"/>
          <w:szCs w:val="14"/>
        </w:rPr>
      </w:pPr>
      <w:r w:rsidRPr="00D27E45">
        <w:rPr>
          <w:rFonts w:ascii="Arial" w:hAnsi="Arial" w:cs="Arial"/>
          <w:sz w:val="14"/>
          <w:szCs w:val="14"/>
        </w:rPr>
        <w:t>An unrelenting quest to reduce call processing and response times, with special emphasis on those associated with mutual aid and closest unit response.</w:t>
      </w:r>
    </w:p>
    <w:p w:rsidR="0010235C" w:rsidRPr="00174063" w:rsidRDefault="0010235C" w:rsidP="00D27E45">
      <w:pPr>
        <w:pStyle w:val="Heading1"/>
        <w:pageBreakBefore/>
        <w:spacing w:line="360" w:lineRule="auto"/>
        <w:rPr>
          <w:rFonts w:ascii="Arial" w:hAnsi="Arial" w:cs="Arial"/>
          <w:szCs w:val="14"/>
        </w:rPr>
      </w:pPr>
      <w:bookmarkStart w:id="15" w:name="_Toc375145298"/>
      <w:r w:rsidRPr="00174063">
        <w:rPr>
          <w:rFonts w:ascii="Arial" w:hAnsi="Arial" w:cs="Arial"/>
          <w:szCs w:val="14"/>
        </w:rPr>
        <w:lastRenderedPageBreak/>
        <w:t xml:space="preserve">IV. </w:t>
      </w:r>
      <w:r w:rsidR="005D16E1" w:rsidRPr="00174063">
        <w:rPr>
          <w:rFonts w:ascii="Arial" w:hAnsi="Arial" w:cs="Arial"/>
          <w:szCs w:val="14"/>
        </w:rPr>
        <w:t>Goals and Objectives</w:t>
      </w:r>
      <w:bookmarkEnd w:id="15"/>
    </w:p>
    <w:p w:rsidR="00041AF8" w:rsidRPr="00D27E45" w:rsidRDefault="005D16E1" w:rsidP="00D27E45">
      <w:pPr>
        <w:spacing w:line="360" w:lineRule="auto"/>
        <w:ind w:left="360"/>
        <w:rPr>
          <w:rFonts w:ascii="Arial" w:hAnsi="Arial" w:cs="Arial"/>
          <w:sz w:val="14"/>
          <w:szCs w:val="14"/>
        </w:rPr>
      </w:pPr>
      <w:r w:rsidRPr="00D27E45">
        <w:rPr>
          <w:rFonts w:ascii="Arial" w:hAnsi="Arial" w:cs="Arial"/>
          <w:sz w:val="14"/>
          <w:szCs w:val="14"/>
        </w:rPr>
        <w:t>Goals are explicitly stated achievements or expectations stated in terms of the results to be achieved in the medium- or long-term. Goals should relate to the expectations and requirements of major stakeholders and should reflect the underlying reasons for running the business. Objectives are specific interim or ultimate time-based steps to be achieved in pursuit of specific goals. Objectives should be quantifiable, consistent, realistic, and achievable.</w:t>
      </w:r>
    </w:p>
    <w:p w:rsidR="00041AF8" w:rsidRPr="00D27E45" w:rsidRDefault="00041AF8" w:rsidP="00D27E45">
      <w:pPr>
        <w:spacing w:line="360" w:lineRule="auto"/>
        <w:ind w:left="360"/>
        <w:rPr>
          <w:rFonts w:ascii="Arial" w:hAnsi="Arial" w:cs="Arial"/>
          <w:sz w:val="14"/>
          <w:szCs w:val="14"/>
        </w:rPr>
      </w:pPr>
    </w:p>
    <w:p w:rsidR="007A6CF3" w:rsidRPr="00D27E45" w:rsidRDefault="007A6CF3" w:rsidP="00D27E45">
      <w:pPr>
        <w:spacing w:line="360" w:lineRule="auto"/>
        <w:ind w:left="360"/>
        <w:rPr>
          <w:rFonts w:ascii="Arial" w:hAnsi="Arial" w:cs="Arial"/>
          <w:iCs/>
          <w:sz w:val="14"/>
          <w:szCs w:val="14"/>
        </w:rPr>
      </w:pPr>
      <w:r w:rsidRPr="00D27E45">
        <w:rPr>
          <w:rFonts w:ascii="Arial" w:hAnsi="Arial" w:cs="Arial"/>
          <w:sz w:val="14"/>
          <w:szCs w:val="14"/>
        </w:rPr>
        <w:t>[</w:t>
      </w:r>
      <w:r w:rsidRPr="00D27E45">
        <w:rPr>
          <w:rFonts w:ascii="Arial" w:hAnsi="Arial" w:cs="Arial"/>
          <w:iCs/>
          <w:sz w:val="14"/>
          <w:szCs w:val="14"/>
        </w:rPr>
        <w:t>When defining the goals, ask if the goal is obtainable, realistic and meets the needs of the information sharing partners. There can be multiple objectives for each goal. They need to follow the SMART principle:</w:t>
      </w:r>
    </w:p>
    <w:p w:rsidR="007A6CF3" w:rsidRPr="00D27E45" w:rsidRDefault="007A6CF3" w:rsidP="00D27E45">
      <w:pPr>
        <w:pStyle w:val="ListParagraph"/>
        <w:numPr>
          <w:ilvl w:val="0"/>
          <w:numId w:val="44"/>
        </w:numPr>
        <w:spacing w:line="360" w:lineRule="auto"/>
        <w:ind w:left="1440"/>
        <w:rPr>
          <w:rFonts w:ascii="Arial" w:hAnsi="Arial" w:cs="Arial"/>
          <w:bCs/>
          <w:sz w:val="14"/>
          <w:szCs w:val="14"/>
        </w:rPr>
      </w:pPr>
      <w:r w:rsidRPr="00D27E45">
        <w:rPr>
          <w:rFonts w:ascii="Arial" w:hAnsi="Arial" w:cs="Arial"/>
          <w:b/>
          <w:iCs/>
          <w:sz w:val="14"/>
          <w:szCs w:val="14"/>
        </w:rPr>
        <w:t>S</w:t>
      </w:r>
      <w:r w:rsidRPr="00D27E45">
        <w:rPr>
          <w:rFonts w:ascii="Arial" w:hAnsi="Arial" w:cs="Arial"/>
          <w:iCs/>
          <w:sz w:val="14"/>
          <w:szCs w:val="14"/>
        </w:rPr>
        <w:t>pecific</w:t>
      </w:r>
    </w:p>
    <w:p w:rsidR="007A6CF3" w:rsidRPr="00D27E45" w:rsidRDefault="007A6CF3" w:rsidP="00D27E45">
      <w:pPr>
        <w:pStyle w:val="ListParagraph"/>
        <w:numPr>
          <w:ilvl w:val="0"/>
          <w:numId w:val="44"/>
        </w:numPr>
        <w:spacing w:line="360" w:lineRule="auto"/>
        <w:ind w:left="1440"/>
        <w:rPr>
          <w:rFonts w:ascii="Arial" w:hAnsi="Arial" w:cs="Arial"/>
          <w:bCs/>
          <w:sz w:val="14"/>
          <w:szCs w:val="14"/>
        </w:rPr>
      </w:pPr>
      <w:r w:rsidRPr="00D27E45">
        <w:rPr>
          <w:rFonts w:ascii="Arial" w:hAnsi="Arial" w:cs="Arial"/>
          <w:b/>
          <w:iCs/>
          <w:sz w:val="14"/>
          <w:szCs w:val="14"/>
        </w:rPr>
        <w:t>M</w:t>
      </w:r>
      <w:r w:rsidRPr="00D27E45">
        <w:rPr>
          <w:rFonts w:ascii="Arial" w:hAnsi="Arial" w:cs="Arial"/>
          <w:iCs/>
          <w:sz w:val="14"/>
          <w:szCs w:val="14"/>
        </w:rPr>
        <w:t>easurable</w:t>
      </w:r>
    </w:p>
    <w:p w:rsidR="007A6CF3" w:rsidRPr="00D27E45" w:rsidRDefault="007A6CF3" w:rsidP="00D27E45">
      <w:pPr>
        <w:pStyle w:val="ListParagraph"/>
        <w:numPr>
          <w:ilvl w:val="0"/>
          <w:numId w:val="44"/>
        </w:numPr>
        <w:spacing w:line="360" w:lineRule="auto"/>
        <w:ind w:left="1440"/>
        <w:rPr>
          <w:rFonts w:ascii="Arial" w:hAnsi="Arial" w:cs="Arial"/>
          <w:bCs/>
          <w:sz w:val="14"/>
          <w:szCs w:val="14"/>
        </w:rPr>
      </w:pPr>
      <w:r w:rsidRPr="00D27E45">
        <w:rPr>
          <w:rFonts w:ascii="Arial" w:hAnsi="Arial" w:cs="Arial"/>
          <w:b/>
          <w:iCs/>
          <w:sz w:val="14"/>
          <w:szCs w:val="14"/>
        </w:rPr>
        <w:t>A</w:t>
      </w:r>
      <w:r w:rsidRPr="00D27E45">
        <w:rPr>
          <w:rFonts w:ascii="Arial" w:hAnsi="Arial" w:cs="Arial"/>
          <w:iCs/>
          <w:sz w:val="14"/>
          <w:szCs w:val="14"/>
        </w:rPr>
        <w:t>ttainable</w:t>
      </w:r>
    </w:p>
    <w:p w:rsidR="007A6CF3" w:rsidRPr="00D27E45" w:rsidRDefault="007A6CF3" w:rsidP="00D27E45">
      <w:pPr>
        <w:pStyle w:val="ListParagraph"/>
        <w:numPr>
          <w:ilvl w:val="0"/>
          <w:numId w:val="44"/>
        </w:numPr>
        <w:spacing w:line="360" w:lineRule="auto"/>
        <w:ind w:left="1440"/>
        <w:rPr>
          <w:rFonts w:ascii="Arial" w:hAnsi="Arial" w:cs="Arial"/>
          <w:bCs/>
          <w:sz w:val="14"/>
          <w:szCs w:val="14"/>
        </w:rPr>
      </w:pPr>
      <w:r w:rsidRPr="00D27E45">
        <w:rPr>
          <w:rFonts w:ascii="Arial" w:hAnsi="Arial" w:cs="Arial"/>
          <w:b/>
          <w:iCs/>
          <w:sz w:val="14"/>
          <w:szCs w:val="14"/>
        </w:rPr>
        <w:t>R</w:t>
      </w:r>
      <w:r w:rsidRPr="00D27E45">
        <w:rPr>
          <w:rFonts w:ascii="Arial" w:hAnsi="Arial" w:cs="Arial"/>
          <w:iCs/>
          <w:sz w:val="14"/>
          <w:szCs w:val="14"/>
        </w:rPr>
        <w:t>elevant</w:t>
      </w:r>
    </w:p>
    <w:p w:rsidR="007A6CF3" w:rsidRPr="00D27E45" w:rsidRDefault="007A6CF3" w:rsidP="00D27E45">
      <w:pPr>
        <w:pStyle w:val="ListParagraph"/>
        <w:numPr>
          <w:ilvl w:val="0"/>
          <w:numId w:val="44"/>
        </w:numPr>
        <w:spacing w:line="360" w:lineRule="auto"/>
        <w:ind w:left="1440"/>
        <w:rPr>
          <w:rFonts w:ascii="Arial" w:hAnsi="Arial" w:cs="Arial"/>
          <w:bCs/>
          <w:sz w:val="14"/>
          <w:szCs w:val="14"/>
        </w:rPr>
      </w:pPr>
      <w:r w:rsidRPr="00D27E45">
        <w:rPr>
          <w:rFonts w:ascii="Arial" w:hAnsi="Arial" w:cs="Arial"/>
          <w:b/>
          <w:iCs/>
          <w:sz w:val="14"/>
          <w:szCs w:val="14"/>
        </w:rPr>
        <w:t>T</w:t>
      </w:r>
      <w:r w:rsidRPr="00D27E45">
        <w:rPr>
          <w:rFonts w:ascii="Arial" w:hAnsi="Arial" w:cs="Arial"/>
          <w:iCs/>
          <w:sz w:val="14"/>
          <w:szCs w:val="14"/>
        </w:rPr>
        <w:t>ime-bound.</w:t>
      </w:r>
    </w:p>
    <w:p w:rsidR="007A6CF3" w:rsidRPr="00D27E45" w:rsidRDefault="007A6CF3" w:rsidP="00D27E45">
      <w:pPr>
        <w:spacing w:line="360" w:lineRule="auto"/>
        <w:ind w:left="360"/>
        <w:rPr>
          <w:rFonts w:ascii="Arial" w:hAnsi="Arial" w:cs="Arial"/>
          <w:iCs/>
          <w:sz w:val="14"/>
          <w:szCs w:val="14"/>
        </w:rPr>
      </w:pPr>
    </w:p>
    <w:p w:rsidR="008112A8" w:rsidRPr="00D27E45" w:rsidRDefault="007A6CF3" w:rsidP="00D27E45">
      <w:pPr>
        <w:pStyle w:val="Paragraph"/>
        <w:spacing w:after="0" w:line="360" w:lineRule="auto"/>
        <w:ind w:left="360"/>
        <w:rPr>
          <w:rFonts w:ascii="Arial" w:hAnsi="Arial" w:cs="Arial"/>
          <w:iCs/>
          <w:sz w:val="14"/>
          <w:szCs w:val="14"/>
        </w:rPr>
      </w:pPr>
      <w:r w:rsidRPr="00D27E45">
        <w:rPr>
          <w:rFonts w:ascii="Arial" w:hAnsi="Arial" w:cs="Arial"/>
          <w:iCs/>
          <w:sz w:val="14"/>
          <w:szCs w:val="14"/>
        </w:rPr>
        <w:t xml:space="preserve">The participants may also define action items or specific tasks (tactical in nature) used to achieve the goals and objectives. </w:t>
      </w:r>
      <w:r w:rsidR="0021276F" w:rsidRPr="00D27E45">
        <w:rPr>
          <w:rFonts w:ascii="Arial" w:hAnsi="Arial" w:cs="Arial"/>
          <w:iCs/>
          <w:sz w:val="14"/>
          <w:szCs w:val="14"/>
        </w:rPr>
        <w:t>Each goal should include performance metrics</w:t>
      </w:r>
      <w:r w:rsidR="001A3BE0" w:rsidRPr="00D27E45">
        <w:rPr>
          <w:rFonts w:ascii="Arial" w:hAnsi="Arial" w:cs="Arial"/>
          <w:iCs/>
          <w:sz w:val="14"/>
          <w:szCs w:val="14"/>
        </w:rPr>
        <w:t xml:space="preserve"> to identify measurable outcomes and sourcing decisions to identify the sourcing options that provide the participants with the foundation for accomplishing the goals.  Copy and paste to document additional goals.</w:t>
      </w:r>
      <w:r w:rsidRPr="00D27E45">
        <w:rPr>
          <w:rFonts w:ascii="Arial" w:hAnsi="Arial" w:cs="Arial"/>
          <w:iCs/>
          <w:sz w:val="14"/>
          <w:szCs w:val="14"/>
        </w:rPr>
        <w:t>]</w:t>
      </w:r>
    </w:p>
    <w:p w:rsidR="00041AF8" w:rsidRPr="00D27E45" w:rsidRDefault="00041AF8" w:rsidP="00D27E45">
      <w:pPr>
        <w:pStyle w:val="Paragraph"/>
        <w:spacing w:after="0" w:line="360" w:lineRule="auto"/>
        <w:ind w:left="360"/>
        <w:rPr>
          <w:rFonts w:ascii="Arial" w:hAnsi="Arial" w:cs="Arial"/>
          <w:sz w:val="14"/>
          <w:szCs w:val="14"/>
        </w:rPr>
      </w:pPr>
    </w:p>
    <w:p w:rsidR="008112A8" w:rsidRPr="00D27E45" w:rsidRDefault="005B7DDF" w:rsidP="00D27E45">
      <w:pPr>
        <w:pStyle w:val="Heading2"/>
        <w:spacing w:line="360" w:lineRule="auto"/>
        <w:rPr>
          <w:rFonts w:ascii="Arial" w:hAnsi="Arial" w:cs="Arial"/>
          <w:sz w:val="14"/>
          <w:szCs w:val="14"/>
        </w:rPr>
      </w:pPr>
      <w:bookmarkStart w:id="16" w:name="_Toc375145299"/>
      <w:r w:rsidRPr="00D27E45">
        <w:rPr>
          <w:rFonts w:ascii="Arial" w:hAnsi="Arial" w:cs="Arial"/>
          <w:sz w:val="14"/>
          <w:szCs w:val="14"/>
        </w:rPr>
        <w:t>Goal 1:</w:t>
      </w:r>
      <w:bookmarkEnd w:id="16"/>
    </w:p>
    <w:p w:rsidR="008112A8" w:rsidRPr="00D27E45" w:rsidRDefault="005B7DDF" w:rsidP="00D27E45">
      <w:pPr>
        <w:pStyle w:val="Heading3"/>
        <w:spacing w:line="360" w:lineRule="auto"/>
        <w:rPr>
          <w:rFonts w:ascii="Arial" w:hAnsi="Arial" w:cs="Arial"/>
          <w:i w:val="0"/>
          <w:sz w:val="14"/>
          <w:szCs w:val="14"/>
        </w:rPr>
      </w:pPr>
      <w:bookmarkStart w:id="17" w:name="_Toc375145300"/>
      <w:r w:rsidRPr="00D27E45">
        <w:rPr>
          <w:rFonts w:ascii="Arial" w:hAnsi="Arial" w:cs="Arial"/>
          <w:i w:val="0"/>
          <w:sz w:val="14"/>
          <w:szCs w:val="14"/>
        </w:rPr>
        <w:t>Objectives:</w:t>
      </w:r>
      <w:bookmarkEnd w:id="17"/>
    </w:p>
    <w:p w:rsidR="005B7DDF" w:rsidRPr="00D27E45" w:rsidRDefault="005B7DDF" w:rsidP="00D27E45">
      <w:pPr>
        <w:pStyle w:val="ListParagraph"/>
        <w:numPr>
          <w:ilvl w:val="0"/>
          <w:numId w:val="17"/>
        </w:numPr>
        <w:spacing w:line="360" w:lineRule="auto"/>
        <w:rPr>
          <w:rFonts w:ascii="Arial" w:hAnsi="Arial" w:cs="Arial"/>
          <w:sz w:val="14"/>
          <w:szCs w:val="14"/>
        </w:rPr>
      </w:pPr>
    </w:p>
    <w:p w:rsidR="005B7DDF" w:rsidRPr="00D27E45" w:rsidRDefault="005B7DDF" w:rsidP="00D27E45">
      <w:pPr>
        <w:pStyle w:val="Heading3"/>
        <w:spacing w:before="120" w:line="360" w:lineRule="auto"/>
        <w:rPr>
          <w:rFonts w:ascii="Arial" w:hAnsi="Arial" w:cs="Arial"/>
          <w:i w:val="0"/>
          <w:sz w:val="14"/>
          <w:szCs w:val="14"/>
        </w:rPr>
      </w:pPr>
      <w:bookmarkStart w:id="18" w:name="_Toc375145301"/>
      <w:r w:rsidRPr="00D27E45">
        <w:rPr>
          <w:rFonts w:ascii="Arial" w:hAnsi="Arial" w:cs="Arial"/>
          <w:i w:val="0"/>
          <w:sz w:val="14"/>
          <w:szCs w:val="14"/>
        </w:rPr>
        <w:t>Actions:</w:t>
      </w:r>
      <w:bookmarkEnd w:id="18"/>
    </w:p>
    <w:p w:rsidR="005B7DDF" w:rsidRPr="00D27E45" w:rsidRDefault="005B7DDF" w:rsidP="00D27E45">
      <w:pPr>
        <w:numPr>
          <w:ilvl w:val="0"/>
          <w:numId w:val="17"/>
        </w:numPr>
        <w:spacing w:line="360" w:lineRule="auto"/>
        <w:contextualSpacing/>
        <w:rPr>
          <w:rFonts w:ascii="Arial" w:eastAsia="Times New Roman" w:hAnsi="Arial" w:cs="Arial"/>
          <w:sz w:val="14"/>
          <w:szCs w:val="14"/>
        </w:rPr>
      </w:pPr>
    </w:p>
    <w:p w:rsidR="001A3BE0" w:rsidRPr="00D27E45" w:rsidRDefault="001A3BE0" w:rsidP="00D27E45">
      <w:pPr>
        <w:pStyle w:val="Heading3"/>
        <w:spacing w:before="120" w:line="360" w:lineRule="auto"/>
        <w:rPr>
          <w:rFonts w:ascii="Arial" w:hAnsi="Arial" w:cs="Arial"/>
          <w:i w:val="0"/>
          <w:sz w:val="14"/>
          <w:szCs w:val="14"/>
        </w:rPr>
      </w:pPr>
      <w:bookmarkStart w:id="19" w:name="_Toc375145302"/>
      <w:r w:rsidRPr="00D27E45">
        <w:rPr>
          <w:rFonts w:ascii="Arial" w:hAnsi="Arial" w:cs="Arial"/>
          <w:i w:val="0"/>
          <w:sz w:val="14"/>
          <w:szCs w:val="14"/>
        </w:rPr>
        <w:t>Performance metrics:</w:t>
      </w:r>
      <w:bookmarkEnd w:id="19"/>
    </w:p>
    <w:p w:rsidR="001A3BE0" w:rsidRPr="00D27E45" w:rsidRDefault="001A3BE0" w:rsidP="00D27E45">
      <w:pPr>
        <w:numPr>
          <w:ilvl w:val="0"/>
          <w:numId w:val="17"/>
        </w:numPr>
        <w:spacing w:line="360" w:lineRule="auto"/>
        <w:contextualSpacing/>
        <w:rPr>
          <w:rFonts w:ascii="Arial" w:eastAsia="Times New Roman" w:hAnsi="Arial" w:cs="Arial"/>
          <w:sz w:val="14"/>
          <w:szCs w:val="14"/>
        </w:rPr>
      </w:pPr>
    </w:p>
    <w:p w:rsidR="001A3BE0" w:rsidRPr="00D27E45" w:rsidRDefault="001A3BE0" w:rsidP="00D27E45">
      <w:pPr>
        <w:pStyle w:val="Heading3"/>
        <w:spacing w:before="120" w:line="360" w:lineRule="auto"/>
        <w:rPr>
          <w:rFonts w:ascii="Arial" w:hAnsi="Arial" w:cs="Arial"/>
          <w:i w:val="0"/>
          <w:sz w:val="14"/>
          <w:szCs w:val="14"/>
        </w:rPr>
      </w:pPr>
      <w:bookmarkStart w:id="20" w:name="_Toc375145303"/>
      <w:r w:rsidRPr="00D27E45">
        <w:rPr>
          <w:rFonts w:ascii="Arial" w:hAnsi="Arial" w:cs="Arial"/>
          <w:i w:val="0"/>
          <w:sz w:val="14"/>
          <w:szCs w:val="14"/>
        </w:rPr>
        <w:t>Sourcing decisions:</w:t>
      </w:r>
      <w:bookmarkEnd w:id="20"/>
    </w:p>
    <w:p w:rsidR="001A3BE0" w:rsidRPr="00D27E45" w:rsidRDefault="001A3BE0" w:rsidP="00D27E45">
      <w:pPr>
        <w:numPr>
          <w:ilvl w:val="0"/>
          <w:numId w:val="17"/>
        </w:numPr>
        <w:spacing w:line="360" w:lineRule="auto"/>
        <w:contextualSpacing/>
        <w:rPr>
          <w:rFonts w:ascii="Arial" w:eastAsia="Times New Roman" w:hAnsi="Arial" w:cs="Arial"/>
          <w:sz w:val="14"/>
          <w:szCs w:val="14"/>
        </w:rPr>
      </w:pPr>
    </w:p>
    <w:p w:rsidR="001A3BE0" w:rsidRPr="00D27E45" w:rsidRDefault="001A3BE0" w:rsidP="00D27E45">
      <w:pPr>
        <w:spacing w:line="360" w:lineRule="auto"/>
        <w:contextualSpacing/>
        <w:rPr>
          <w:rFonts w:ascii="Arial" w:eastAsia="Times New Roman" w:hAnsi="Arial" w:cs="Arial"/>
          <w:sz w:val="14"/>
          <w:szCs w:val="14"/>
        </w:rPr>
      </w:pPr>
    </w:p>
    <w:p w:rsidR="005B7DDF" w:rsidRPr="00D27E45" w:rsidRDefault="005B7DDF" w:rsidP="00D27E45">
      <w:pPr>
        <w:pStyle w:val="Heading2"/>
        <w:spacing w:line="360" w:lineRule="auto"/>
        <w:rPr>
          <w:rFonts w:ascii="Arial" w:hAnsi="Arial" w:cs="Arial"/>
          <w:sz w:val="14"/>
          <w:szCs w:val="14"/>
        </w:rPr>
      </w:pPr>
      <w:bookmarkStart w:id="21" w:name="_Toc375145304"/>
      <w:r w:rsidRPr="00D27E45">
        <w:rPr>
          <w:rFonts w:ascii="Arial" w:hAnsi="Arial" w:cs="Arial"/>
          <w:sz w:val="14"/>
          <w:szCs w:val="14"/>
        </w:rPr>
        <w:t>Goal 2:</w:t>
      </w:r>
      <w:bookmarkEnd w:id="21"/>
    </w:p>
    <w:p w:rsidR="001A3BE0" w:rsidRPr="00D27E45" w:rsidRDefault="001A3BE0" w:rsidP="00D27E45">
      <w:pPr>
        <w:pStyle w:val="Heading3"/>
        <w:spacing w:line="360" w:lineRule="auto"/>
        <w:rPr>
          <w:rFonts w:ascii="Arial" w:hAnsi="Arial" w:cs="Arial"/>
          <w:i w:val="0"/>
          <w:sz w:val="14"/>
          <w:szCs w:val="14"/>
        </w:rPr>
      </w:pPr>
      <w:bookmarkStart w:id="22" w:name="_Toc375145305"/>
      <w:r w:rsidRPr="00D27E45">
        <w:rPr>
          <w:rFonts w:ascii="Arial" w:hAnsi="Arial" w:cs="Arial"/>
          <w:i w:val="0"/>
          <w:sz w:val="14"/>
          <w:szCs w:val="14"/>
        </w:rPr>
        <w:t>Objectives:</w:t>
      </w:r>
      <w:bookmarkEnd w:id="22"/>
    </w:p>
    <w:p w:rsidR="001A3BE0" w:rsidRPr="00D27E45" w:rsidRDefault="001A3BE0" w:rsidP="00D27E45">
      <w:pPr>
        <w:pStyle w:val="ListParagraph"/>
        <w:numPr>
          <w:ilvl w:val="0"/>
          <w:numId w:val="17"/>
        </w:numPr>
        <w:spacing w:line="360" w:lineRule="auto"/>
        <w:rPr>
          <w:rFonts w:ascii="Arial" w:hAnsi="Arial" w:cs="Arial"/>
          <w:sz w:val="14"/>
          <w:szCs w:val="14"/>
        </w:rPr>
      </w:pPr>
    </w:p>
    <w:p w:rsidR="001A3BE0" w:rsidRPr="00D27E45" w:rsidRDefault="001A3BE0" w:rsidP="00D27E45">
      <w:pPr>
        <w:pStyle w:val="Heading3"/>
        <w:spacing w:before="120" w:line="360" w:lineRule="auto"/>
        <w:rPr>
          <w:rFonts w:ascii="Arial" w:hAnsi="Arial" w:cs="Arial"/>
          <w:i w:val="0"/>
          <w:sz w:val="14"/>
          <w:szCs w:val="14"/>
        </w:rPr>
      </w:pPr>
      <w:bookmarkStart w:id="23" w:name="_Toc375145306"/>
      <w:r w:rsidRPr="00D27E45">
        <w:rPr>
          <w:rFonts w:ascii="Arial" w:hAnsi="Arial" w:cs="Arial"/>
          <w:i w:val="0"/>
          <w:sz w:val="14"/>
          <w:szCs w:val="14"/>
        </w:rPr>
        <w:t>Actions:</w:t>
      </w:r>
      <w:bookmarkEnd w:id="23"/>
    </w:p>
    <w:p w:rsidR="001A3BE0" w:rsidRPr="00D27E45" w:rsidRDefault="001A3BE0" w:rsidP="00D27E45">
      <w:pPr>
        <w:numPr>
          <w:ilvl w:val="0"/>
          <w:numId w:val="17"/>
        </w:numPr>
        <w:spacing w:line="360" w:lineRule="auto"/>
        <w:contextualSpacing/>
        <w:rPr>
          <w:rFonts w:ascii="Arial" w:eastAsia="Times New Roman" w:hAnsi="Arial" w:cs="Arial"/>
          <w:sz w:val="14"/>
          <w:szCs w:val="14"/>
        </w:rPr>
      </w:pPr>
    </w:p>
    <w:p w:rsidR="001A3BE0" w:rsidRPr="00D27E45" w:rsidRDefault="001A3BE0" w:rsidP="00D27E45">
      <w:pPr>
        <w:pStyle w:val="Heading3"/>
        <w:spacing w:before="120" w:line="360" w:lineRule="auto"/>
        <w:rPr>
          <w:rFonts w:ascii="Arial" w:hAnsi="Arial" w:cs="Arial"/>
          <w:i w:val="0"/>
          <w:sz w:val="14"/>
          <w:szCs w:val="14"/>
        </w:rPr>
      </w:pPr>
      <w:bookmarkStart w:id="24" w:name="_Toc375145307"/>
      <w:r w:rsidRPr="00D27E45">
        <w:rPr>
          <w:rFonts w:ascii="Arial" w:hAnsi="Arial" w:cs="Arial"/>
          <w:i w:val="0"/>
          <w:sz w:val="14"/>
          <w:szCs w:val="14"/>
        </w:rPr>
        <w:t>Performance metrics:</w:t>
      </w:r>
      <w:bookmarkEnd w:id="24"/>
    </w:p>
    <w:p w:rsidR="001A3BE0" w:rsidRPr="00D27E45" w:rsidRDefault="001A3BE0" w:rsidP="00D27E45">
      <w:pPr>
        <w:numPr>
          <w:ilvl w:val="0"/>
          <w:numId w:val="17"/>
        </w:numPr>
        <w:spacing w:line="360" w:lineRule="auto"/>
        <w:contextualSpacing/>
        <w:rPr>
          <w:rFonts w:ascii="Arial" w:eastAsia="Times New Roman" w:hAnsi="Arial" w:cs="Arial"/>
          <w:sz w:val="14"/>
          <w:szCs w:val="14"/>
        </w:rPr>
      </w:pPr>
    </w:p>
    <w:p w:rsidR="001A3BE0" w:rsidRPr="00D27E45" w:rsidRDefault="001A3BE0" w:rsidP="00D27E45">
      <w:pPr>
        <w:pStyle w:val="Heading3"/>
        <w:spacing w:before="120" w:line="360" w:lineRule="auto"/>
        <w:rPr>
          <w:rFonts w:ascii="Arial" w:hAnsi="Arial" w:cs="Arial"/>
          <w:i w:val="0"/>
          <w:sz w:val="14"/>
          <w:szCs w:val="14"/>
        </w:rPr>
      </w:pPr>
      <w:bookmarkStart w:id="25" w:name="_Toc375145308"/>
      <w:r w:rsidRPr="00D27E45">
        <w:rPr>
          <w:rFonts w:ascii="Arial" w:hAnsi="Arial" w:cs="Arial"/>
          <w:i w:val="0"/>
          <w:sz w:val="14"/>
          <w:szCs w:val="14"/>
        </w:rPr>
        <w:t>Sourcing decisions:</w:t>
      </w:r>
      <w:bookmarkEnd w:id="25"/>
    </w:p>
    <w:p w:rsidR="001A3BE0" w:rsidRPr="00D27E45" w:rsidRDefault="001A3BE0" w:rsidP="00D27E45">
      <w:pPr>
        <w:numPr>
          <w:ilvl w:val="0"/>
          <w:numId w:val="17"/>
        </w:numPr>
        <w:spacing w:line="360" w:lineRule="auto"/>
        <w:contextualSpacing/>
        <w:rPr>
          <w:rFonts w:ascii="Arial" w:eastAsia="Times New Roman" w:hAnsi="Arial" w:cs="Arial"/>
          <w:sz w:val="14"/>
          <w:szCs w:val="14"/>
        </w:rPr>
      </w:pPr>
    </w:p>
    <w:p w:rsidR="001A3BE0" w:rsidRPr="00D27E45" w:rsidRDefault="001A3BE0" w:rsidP="00D27E45">
      <w:pPr>
        <w:spacing w:line="360" w:lineRule="auto"/>
        <w:contextualSpacing/>
        <w:rPr>
          <w:rFonts w:ascii="Arial" w:eastAsia="Times New Roman" w:hAnsi="Arial" w:cs="Arial"/>
          <w:sz w:val="14"/>
          <w:szCs w:val="14"/>
        </w:rPr>
      </w:pPr>
    </w:p>
    <w:p w:rsidR="0010235C" w:rsidRPr="00174063" w:rsidRDefault="0010235C" w:rsidP="00174063">
      <w:pPr>
        <w:pStyle w:val="Heading1"/>
        <w:pageBreakBefore/>
        <w:tabs>
          <w:tab w:val="left" w:pos="5550"/>
        </w:tabs>
        <w:spacing w:line="360" w:lineRule="auto"/>
        <w:rPr>
          <w:rFonts w:ascii="Arial" w:hAnsi="Arial" w:cs="Arial"/>
          <w:szCs w:val="14"/>
        </w:rPr>
      </w:pPr>
      <w:bookmarkStart w:id="26" w:name="_Toc375145309"/>
      <w:r w:rsidRPr="00174063">
        <w:rPr>
          <w:rFonts w:ascii="Arial" w:hAnsi="Arial" w:cs="Arial"/>
          <w:szCs w:val="14"/>
        </w:rPr>
        <w:lastRenderedPageBreak/>
        <w:t xml:space="preserve">V. </w:t>
      </w:r>
      <w:r w:rsidR="00E24703" w:rsidRPr="00174063">
        <w:rPr>
          <w:rFonts w:ascii="Arial" w:hAnsi="Arial" w:cs="Arial"/>
          <w:szCs w:val="14"/>
        </w:rPr>
        <w:t>Capabilities and Opportunities for Growth</w:t>
      </w:r>
      <w:bookmarkEnd w:id="26"/>
      <w:r w:rsidR="00174063" w:rsidRPr="00174063">
        <w:rPr>
          <w:rFonts w:ascii="Arial" w:hAnsi="Arial" w:cs="Arial"/>
          <w:szCs w:val="14"/>
        </w:rPr>
        <w:tab/>
      </w:r>
    </w:p>
    <w:p w:rsidR="008112A8" w:rsidRPr="00D27E45" w:rsidRDefault="00E24703" w:rsidP="00D27E45">
      <w:pPr>
        <w:pStyle w:val="Heading2"/>
        <w:spacing w:line="360" w:lineRule="auto"/>
        <w:rPr>
          <w:rFonts w:ascii="Arial" w:hAnsi="Arial" w:cs="Arial"/>
          <w:sz w:val="14"/>
          <w:szCs w:val="14"/>
        </w:rPr>
      </w:pPr>
      <w:bookmarkStart w:id="27" w:name="_Toc375145310"/>
      <w:r w:rsidRPr="00D27E45">
        <w:rPr>
          <w:rFonts w:ascii="Arial" w:hAnsi="Arial" w:cs="Arial"/>
          <w:sz w:val="14"/>
          <w:szCs w:val="14"/>
        </w:rPr>
        <w:t xml:space="preserve">Business </w:t>
      </w:r>
      <w:bookmarkEnd w:id="27"/>
    </w:p>
    <w:p w:rsidR="008112A8" w:rsidRPr="00D27E45" w:rsidRDefault="00E24703" w:rsidP="00D27E45">
      <w:pPr>
        <w:pStyle w:val="Paragraph"/>
        <w:spacing w:line="360" w:lineRule="auto"/>
        <w:rPr>
          <w:rFonts w:ascii="Arial" w:hAnsi="Arial" w:cs="Arial"/>
          <w:sz w:val="14"/>
          <w:szCs w:val="14"/>
        </w:rPr>
      </w:pPr>
      <w:r w:rsidRPr="00D27E45">
        <w:rPr>
          <w:rFonts w:ascii="Arial" w:hAnsi="Arial" w:cs="Arial"/>
          <w:sz w:val="14"/>
          <w:szCs w:val="14"/>
        </w:rPr>
        <w:t xml:space="preserve">The business architecture reflects the core business capabilities supported by information technology. </w:t>
      </w:r>
      <w:r w:rsidR="007A6CF3" w:rsidRPr="00D27E45">
        <w:rPr>
          <w:rFonts w:ascii="Arial" w:hAnsi="Arial" w:cs="Arial"/>
          <w:sz w:val="14"/>
          <w:szCs w:val="14"/>
        </w:rPr>
        <w:t xml:space="preserve"> [This section is used to document the </w:t>
      </w:r>
      <w:r w:rsidR="0021276F" w:rsidRPr="00D27E45">
        <w:rPr>
          <w:rFonts w:ascii="Arial" w:hAnsi="Arial" w:cs="Arial"/>
          <w:sz w:val="14"/>
          <w:szCs w:val="14"/>
        </w:rPr>
        <w:t>stakeholders’</w:t>
      </w:r>
      <w:r w:rsidR="007A6CF3" w:rsidRPr="00D27E45">
        <w:rPr>
          <w:rFonts w:ascii="Arial" w:hAnsi="Arial" w:cs="Arial"/>
          <w:sz w:val="14"/>
          <w:szCs w:val="14"/>
        </w:rPr>
        <w:t xml:space="preserve"> business capabilities and expectations that will continue to evolve as they design and develop improvements to the information sharing environment.]</w:t>
      </w:r>
    </w:p>
    <w:p w:rsidR="00E24703" w:rsidRPr="00D27E45" w:rsidRDefault="00E24703" w:rsidP="00D27E45">
      <w:pPr>
        <w:pStyle w:val="Heading2"/>
        <w:spacing w:line="360" w:lineRule="auto"/>
        <w:rPr>
          <w:rFonts w:ascii="Arial" w:hAnsi="Arial" w:cs="Arial"/>
          <w:sz w:val="14"/>
          <w:szCs w:val="14"/>
        </w:rPr>
      </w:pPr>
      <w:bookmarkStart w:id="28" w:name="_Toc375145311"/>
      <w:r w:rsidRPr="00D27E45">
        <w:rPr>
          <w:rFonts w:ascii="Arial" w:hAnsi="Arial" w:cs="Arial"/>
          <w:sz w:val="14"/>
          <w:szCs w:val="14"/>
        </w:rPr>
        <w:t xml:space="preserve">Technology </w:t>
      </w:r>
      <w:bookmarkEnd w:id="28"/>
    </w:p>
    <w:p w:rsidR="00A6224D" w:rsidRPr="00D27E45" w:rsidRDefault="00041AF8" w:rsidP="00D27E45">
      <w:pPr>
        <w:pStyle w:val="Paragraph"/>
        <w:widowControl/>
        <w:spacing w:line="360" w:lineRule="auto"/>
        <w:rPr>
          <w:rFonts w:ascii="Arial" w:hAnsi="Arial" w:cs="Arial"/>
          <w:sz w:val="14"/>
          <w:szCs w:val="14"/>
        </w:rPr>
      </w:pPr>
      <w:r w:rsidRPr="00D27E45">
        <w:rPr>
          <w:rFonts w:ascii="Arial" w:hAnsi="Arial" w:cs="Arial"/>
          <w:bCs/>
          <w:sz w:val="14"/>
          <w:szCs w:val="14"/>
        </w:rPr>
        <w:t xml:space="preserve">Technology Architecture </w:t>
      </w:r>
      <w:r w:rsidR="007A6CF3" w:rsidRPr="00D27E45">
        <w:rPr>
          <w:rFonts w:ascii="Arial" w:hAnsi="Arial" w:cs="Arial"/>
          <w:sz w:val="14"/>
          <w:szCs w:val="14"/>
        </w:rPr>
        <w:t xml:space="preserve">is defined as a minimal set of rules governing the arrangement, interaction, and interdependence of the elements whose purpose is to ensure that a conformant system satisfies the business requirements. [This section outlines </w:t>
      </w:r>
      <w:r w:rsidR="00C46E46" w:rsidRPr="00D27E45">
        <w:rPr>
          <w:rFonts w:ascii="Arial" w:hAnsi="Arial" w:cs="Arial"/>
          <w:sz w:val="14"/>
          <w:szCs w:val="14"/>
        </w:rPr>
        <w:t>the computer systems, business system and protocols; standards in place and any shared services.]</w:t>
      </w:r>
    </w:p>
    <w:p w:rsidR="00A6224D" w:rsidRPr="00D27E45" w:rsidRDefault="00A6224D" w:rsidP="00D27E45">
      <w:pPr>
        <w:pStyle w:val="Heading2"/>
        <w:spacing w:line="360" w:lineRule="auto"/>
        <w:rPr>
          <w:rFonts w:ascii="Arial" w:hAnsi="Arial" w:cs="Arial"/>
          <w:sz w:val="14"/>
          <w:szCs w:val="14"/>
        </w:rPr>
      </w:pPr>
      <w:bookmarkStart w:id="29" w:name="_Toc375145312"/>
      <w:r w:rsidRPr="00D27E45">
        <w:rPr>
          <w:rFonts w:ascii="Arial" w:hAnsi="Arial" w:cs="Arial"/>
          <w:sz w:val="14"/>
          <w:szCs w:val="14"/>
        </w:rPr>
        <w:t xml:space="preserve">Information </w:t>
      </w:r>
      <w:bookmarkEnd w:id="29"/>
    </w:p>
    <w:p w:rsidR="00A6224D" w:rsidRPr="00D27E45" w:rsidRDefault="00041AF8" w:rsidP="00D27E45">
      <w:pPr>
        <w:pStyle w:val="Paragraph"/>
        <w:spacing w:line="360" w:lineRule="auto"/>
        <w:rPr>
          <w:rFonts w:ascii="Arial" w:hAnsi="Arial" w:cs="Arial"/>
          <w:sz w:val="14"/>
          <w:szCs w:val="14"/>
        </w:rPr>
      </w:pPr>
      <w:r w:rsidRPr="00D27E45">
        <w:rPr>
          <w:rFonts w:ascii="Arial" w:hAnsi="Arial" w:cs="Arial"/>
          <w:bCs/>
          <w:sz w:val="14"/>
          <w:szCs w:val="14"/>
        </w:rPr>
        <w:t xml:space="preserve">Information Architecture </w:t>
      </w:r>
      <w:r w:rsidR="00C46E46" w:rsidRPr="00D27E45">
        <w:rPr>
          <w:rFonts w:ascii="Arial" w:hAnsi="Arial" w:cs="Arial"/>
          <w:iCs/>
          <w:sz w:val="14"/>
          <w:szCs w:val="14"/>
        </w:rPr>
        <w:t>(IA)</w:t>
      </w:r>
      <w:r w:rsidR="00C46E46" w:rsidRPr="00D27E45">
        <w:rPr>
          <w:rStyle w:val="FootnoteReference"/>
          <w:rFonts w:ascii="Arial" w:hAnsi="Arial" w:cs="Arial"/>
          <w:iCs/>
          <w:sz w:val="14"/>
          <w:szCs w:val="14"/>
        </w:rPr>
        <w:footnoteReference w:id="2"/>
      </w:r>
      <w:r w:rsidR="00C46E46" w:rsidRPr="00D27E45">
        <w:rPr>
          <w:rFonts w:ascii="Arial" w:hAnsi="Arial" w:cs="Arial"/>
          <w:iCs/>
          <w:sz w:val="14"/>
          <w:szCs w:val="14"/>
        </w:rPr>
        <w:t xml:space="preserve"> refers to the data and business requirements of the enterprise. [Stakeholders should u</w:t>
      </w:r>
      <w:r w:rsidR="008B635A" w:rsidRPr="00D27E45">
        <w:rPr>
          <w:rFonts w:ascii="Arial" w:hAnsi="Arial" w:cs="Arial"/>
          <w:iCs/>
          <w:sz w:val="14"/>
          <w:szCs w:val="14"/>
        </w:rPr>
        <w:t xml:space="preserve">se this section to document </w:t>
      </w:r>
      <w:r w:rsidR="00C46E46" w:rsidRPr="00D27E45">
        <w:rPr>
          <w:rFonts w:ascii="Arial" w:hAnsi="Arial" w:cs="Arial"/>
          <w:iCs/>
          <w:sz w:val="14"/>
          <w:szCs w:val="14"/>
        </w:rPr>
        <w:t>how the informatio</w:t>
      </w:r>
      <w:r w:rsidR="008B635A" w:rsidRPr="00D27E45">
        <w:rPr>
          <w:rFonts w:ascii="Arial" w:hAnsi="Arial" w:cs="Arial"/>
          <w:iCs/>
          <w:sz w:val="14"/>
          <w:szCs w:val="14"/>
        </w:rPr>
        <w:t>n needs of the enterprise align with business processes—</w:t>
      </w:r>
      <w:r w:rsidR="00C46E46" w:rsidRPr="00D27E45">
        <w:rPr>
          <w:rFonts w:ascii="Arial" w:hAnsi="Arial" w:cs="Arial"/>
          <w:iCs/>
          <w:sz w:val="14"/>
          <w:szCs w:val="14"/>
        </w:rPr>
        <w:t>along with what information is needed by whom and when</w:t>
      </w:r>
      <w:r w:rsidR="008B635A" w:rsidRPr="00D27E45">
        <w:rPr>
          <w:rFonts w:ascii="Arial" w:hAnsi="Arial" w:cs="Arial"/>
          <w:iCs/>
          <w:sz w:val="14"/>
          <w:szCs w:val="14"/>
        </w:rPr>
        <w:t>,</w:t>
      </w:r>
      <w:r w:rsidR="00C46E46" w:rsidRPr="00D27E45">
        <w:rPr>
          <w:rFonts w:ascii="Arial" w:hAnsi="Arial" w:cs="Arial"/>
          <w:iCs/>
          <w:sz w:val="14"/>
          <w:szCs w:val="14"/>
        </w:rPr>
        <w:t xml:space="preserve"> as well as the expectations of where the information comes from.]</w:t>
      </w:r>
    </w:p>
    <w:p w:rsidR="00A6224D" w:rsidRPr="00D27E45" w:rsidRDefault="00A6224D" w:rsidP="00D27E45">
      <w:pPr>
        <w:pStyle w:val="Heading2"/>
        <w:spacing w:line="360" w:lineRule="auto"/>
        <w:rPr>
          <w:rFonts w:ascii="Arial" w:hAnsi="Arial" w:cs="Arial"/>
          <w:sz w:val="14"/>
          <w:szCs w:val="14"/>
        </w:rPr>
      </w:pPr>
      <w:bookmarkStart w:id="30" w:name="_Toc375145313"/>
      <w:r w:rsidRPr="00D27E45">
        <w:rPr>
          <w:rFonts w:ascii="Arial" w:hAnsi="Arial" w:cs="Arial"/>
          <w:sz w:val="14"/>
          <w:szCs w:val="14"/>
        </w:rPr>
        <w:t>Solution</w:t>
      </w:r>
      <w:bookmarkEnd w:id="30"/>
    </w:p>
    <w:p w:rsidR="00A6224D" w:rsidRPr="00D27E45" w:rsidRDefault="00041AF8" w:rsidP="00D27E45">
      <w:pPr>
        <w:pStyle w:val="Paragraph"/>
        <w:spacing w:line="360" w:lineRule="auto"/>
        <w:rPr>
          <w:rFonts w:ascii="Arial" w:hAnsi="Arial" w:cs="Arial"/>
          <w:sz w:val="14"/>
          <w:szCs w:val="14"/>
        </w:rPr>
      </w:pPr>
      <w:r w:rsidRPr="00D27E45">
        <w:rPr>
          <w:rFonts w:ascii="Arial" w:hAnsi="Arial" w:cs="Arial"/>
          <w:bCs/>
          <w:sz w:val="14"/>
          <w:szCs w:val="14"/>
        </w:rPr>
        <w:t xml:space="preserve">Solution Architecture </w:t>
      </w:r>
      <w:r w:rsidR="00C46E46" w:rsidRPr="00D27E45">
        <w:rPr>
          <w:rFonts w:ascii="Arial" w:hAnsi="Arial" w:cs="Arial"/>
          <w:iCs/>
          <w:sz w:val="14"/>
          <w:szCs w:val="14"/>
        </w:rPr>
        <w:t>focuses on developing and implementing a solution or service created for the enterprise. [This section documents the features of shared system to help au</w:t>
      </w:r>
      <w:r w:rsidR="008B635A" w:rsidRPr="00D27E45">
        <w:rPr>
          <w:rFonts w:ascii="Arial" w:hAnsi="Arial" w:cs="Arial"/>
          <w:iCs/>
          <w:sz w:val="14"/>
          <w:szCs w:val="14"/>
        </w:rPr>
        <w:t>tomate business process—</w:t>
      </w:r>
      <w:r w:rsidR="00C46E46" w:rsidRPr="00D27E45">
        <w:rPr>
          <w:rFonts w:ascii="Arial" w:hAnsi="Arial" w:cs="Arial"/>
          <w:iCs/>
          <w:sz w:val="14"/>
          <w:szCs w:val="14"/>
        </w:rPr>
        <w:t>where efficiencies are or can be created to improve information sharing.]</w:t>
      </w:r>
    </w:p>
    <w:p w:rsidR="0080459E" w:rsidRPr="00D27E45" w:rsidRDefault="0080459E" w:rsidP="00D27E45">
      <w:pPr>
        <w:pStyle w:val="Paragraph"/>
        <w:spacing w:line="360" w:lineRule="auto"/>
        <w:ind w:left="0"/>
        <w:rPr>
          <w:rFonts w:ascii="Arial" w:hAnsi="Arial" w:cs="Arial"/>
          <w:sz w:val="14"/>
          <w:szCs w:val="14"/>
        </w:rPr>
      </w:pPr>
    </w:p>
    <w:p w:rsidR="00472DAF" w:rsidRPr="00174063" w:rsidRDefault="0080459E" w:rsidP="00D27E45">
      <w:pPr>
        <w:pStyle w:val="Heading1"/>
        <w:pageBreakBefore/>
        <w:spacing w:line="360" w:lineRule="auto"/>
        <w:rPr>
          <w:rFonts w:ascii="Arial" w:hAnsi="Arial" w:cs="Arial"/>
          <w:szCs w:val="14"/>
        </w:rPr>
      </w:pPr>
      <w:bookmarkStart w:id="31" w:name="_Toc375145314"/>
      <w:r w:rsidRPr="00174063">
        <w:rPr>
          <w:rFonts w:ascii="Arial" w:hAnsi="Arial" w:cs="Arial"/>
          <w:szCs w:val="14"/>
        </w:rPr>
        <w:lastRenderedPageBreak/>
        <w:t xml:space="preserve">VI. </w:t>
      </w:r>
      <w:r w:rsidR="00472DAF" w:rsidRPr="00174063">
        <w:rPr>
          <w:rFonts w:ascii="Arial" w:hAnsi="Arial" w:cs="Arial"/>
          <w:szCs w:val="14"/>
        </w:rPr>
        <w:t>Capability Improvement Plan – Tactical Priorities</w:t>
      </w:r>
      <w:bookmarkEnd w:id="31"/>
    </w:p>
    <w:p w:rsidR="00472DAF" w:rsidRPr="00D27E45" w:rsidRDefault="00472DAF" w:rsidP="00D27E45">
      <w:pPr>
        <w:pStyle w:val="Paragraph"/>
        <w:spacing w:line="360" w:lineRule="auto"/>
        <w:rPr>
          <w:rFonts w:ascii="Arial" w:hAnsi="Arial" w:cs="Arial"/>
          <w:sz w:val="14"/>
          <w:szCs w:val="14"/>
        </w:rPr>
      </w:pPr>
      <w:r w:rsidRPr="00D27E45">
        <w:rPr>
          <w:rFonts w:ascii="Arial" w:hAnsi="Arial" w:cs="Arial"/>
          <w:sz w:val="14"/>
          <w:szCs w:val="14"/>
        </w:rPr>
        <w:t xml:space="preserve">The capability improvement plan identifies steps toward achieving the goals and objectives of this </w:t>
      </w:r>
      <w:r w:rsidR="00691CA3" w:rsidRPr="00D27E45">
        <w:rPr>
          <w:rFonts w:ascii="Arial" w:hAnsi="Arial" w:cs="Arial"/>
          <w:sz w:val="14"/>
          <w:szCs w:val="14"/>
        </w:rPr>
        <w:t>strategic plan</w:t>
      </w:r>
      <w:r w:rsidRPr="00D27E45">
        <w:rPr>
          <w:rFonts w:ascii="Arial" w:hAnsi="Arial" w:cs="Arial"/>
          <w:sz w:val="14"/>
          <w:szCs w:val="14"/>
        </w:rPr>
        <w:t xml:space="preserve">. Each tactical priority represents a separate project or activity. Once executive management approves this plan and allocates resources to these activities, each activity will require further definition and management as a separate project. </w:t>
      </w:r>
      <w:r w:rsidR="00C46E46" w:rsidRPr="00D27E45">
        <w:rPr>
          <w:rFonts w:ascii="Arial" w:hAnsi="Arial" w:cs="Arial"/>
          <w:sz w:val="14"/>
          <w:szCs w:val="14"/>
        </w:rPr>
        <w:t>E</w:t>
      </w:r>
      <w:r w:rsidRPr="00D27E45">
        <w:rPr>
          <w:rFonts w:ascii="Arial" w:hAnsi="Arial" w:cs="Arial"/>
          <w:sz w:val="14"/>
          <w:szCs w:val="14"/>
        </w:rPr>
        <w:t>ach of these tactical priorities represents an appropriately scoped and achievable project.</w:t>
      </w:r>
    </w:p>
    <w:p w:rsidR="00C46E46" w:rsidRPr="00D27E45" w:rsidRDefault="00C46E46" w:rsidP="00D27E45">
      <w:pPr>
        <w:pStyle w:val="Paragraph"/>
        <w:spacing w:line="360" w:lineRule="auto"/>
        <w:rPr>
          <w:rFonts w:ascii="Arial" w:hAnsi="Arial" w:cs="Arial"/>
          <w:sz w:val="14"/>
          <w:szCs w:val="14"/>
        </w:rPr>
      </w:pPr>
      <w:r w:rsidRPr="00D27E45">
        <w:rPr>
          <w:rFonts w:ascii="Arial" w:hAnsi="Arial" w:cs="Arial"/>
          <w:sz w:val="14"/>
          <w:szCs w:val="14"/>
        </w:rPr>
        <w:t xml:space="preserve">[Stakeholders will need to work through the goals, objectives and action items to identify the priority projects. Each of the items list here should be </w:t>
      </w:r>
      <w:r w:rsidR="0021276F" w:rsidRPr="00D27E45">
        <w:rPr>
          <w:rFonts w:ascii="Arial" w:hAnsi="Arial" w:cs="Arial"/>
          <w:sz w:val="14"/>
          <w:szCs w:val="14"/>
        </w:rPr>
        <w:t>a project</w:t>
      </w:r>
      <w:r w:rsidRPr="00D27E45">
        <w:rPr>
          <w:rFonts w:ascii="Arial" w:hAnsi="Arial" w:cs="Arial"/>
          <w:sz w:val="14"/>
          <w:szCs w:val="14"/>
        </w:rPr>
        <w:t xml:space="preserve"> with a start date, end date, and specific outcomes.]</w:t>
      </w:r>
    </w:p>
    <w:p w:rsidR="00495B59" w:rsidRPr="00D27E45" w:rsidRDefault="00495B59" w:rsidP="00D27E45">
      <w:pPr>
        <w:pStyle w:val="Heading2"/>
        <w:spacing w:line="360" w:lineRule="auto"/>
        <w:rPr>
          <w:rFonts w:ascii="Arial" w:hAnsi="Arial" w:cs="Arial"/>
          <w:sz w:val="14"/>
          <w:szCs w:val="14"/>
        </w:rPr>
      </w:pPr>
      <w:bookmarkStart w:id="32" w:name="_Toc375145315"/>
      <w:r w:rsidRPr="00D27E45">
        <w:rPr>
          <w:rFonts w:ascii="Arial" w:hAnsi="Arial" w:cs="Arial"/>
          <w:sz w:val="14"/>
          <w:szCs w:val="14"/>
        </w:rPr>
        <w:t>Priority 1:</w:t>
      </w:r>
      <w:bookmarkEnd w:id="32"/>
    </w:p>
    <w:p w:rsidR="00472DAF" w:rsidRPr="00D27E45" w:rsidRDefault="00472DAF" w:rsidP="00D27E45">
      <w:pPr>
        <w:pStyle w:val="Paragraph"/>
        <w:spacing w:line="360" w:lineRule="auto"/>
        <w:ind w:left="1224"/>
        <w:rPr>
          <w:rFonts w:ascii="Arial" w:hAnsi="Arial" w:cs="Arial"/>
          <w:sz w:val="14"/>
          <w:szCs w:val="14"/>
        </w:rPr>
      </w:pPr>
    </w:p>
    <w:p w:rsidR="00495B59" w:rsidRPr="00D27E45" w:rsidRDefault="00495B59" w:rsidP="00D27E45">
      <w:pPr>
        <w:pStyle w:val="Heading2"/>
        <w:spacing w:line="360" w:lineRule="auto"/>
        <w:rPr>
          <w:rFonts w:ascii="Arial" w:hAnsi="Arial" w:cs="Arial"/>
          <w:sz w:val="14"/>
          <w:szCs w:val="14"/>
        </w:rPr>
      </w:pPr>
      <w:bookmarkStart w:id="33" w:name="_Toc375145316"/>
      <w:r w:rsidRPr="00D27E45">
        <w:rPr>
          <w:rFonts w:ascii="Arial" w:hAnsi="Arial" w:cs="Arial"/>
          <w:sz w:val="14"/>
          <w:szCs w:val="14"/>
        </w:rPr>
        <w:t>Priority 2:</w:t>
      </w:r>
      <w:bookmarkEnd w:id="33"/>
    </w:p>
    <w:p w:rsidR="00765EE8" w:rsidRPr="00D27E45" w:rsidRDefault="00765EE8" w:rsidP="00D27E45">
      <w:pPr>
        <w:pStyle w:val="Paragraph"/>
        <w:spacing w:line="360" w:lineRule="auto"/>
        <w:ind w:left="1224"/>
        <w:rPr>
          <w:rFonts w:ascii="Arial" w:hAnsi="Arial" w:cs="Arial"/>
          <w:sz w:val="14"/>
          <w:szCs w:val="14"/>
        </w:rPr>
      </w:pPr>
    </w:p>
    <w:p w:rsidR="00495B59" w:rsidRPr="00D27E45" w:rsidRDefault="00495B59" w:rsidP="00D27E45">
      <w:pPr>
        <w:pStyle w:val="Heading2"/>
        <w:spacing w:line="360" w:lineRule="auto"/>
        <w:rPr>
          <w:rFonts w:ascii="Arial" w:hAnsi="Arial" w:cs="Arial"/>
          <w:sz w:val="14"/>
          <w:szCs w:val="14"/>
        </w:rPr>
      </w:pPr>
      <w:bookmarkStart w:id="34" w:name="_Toc375145317"/>
      <w:r w:rsidRPr="00D27E45">
        <w:rPr>
          <w:rFonts w:ascii="Arial" w:hAnsi="Arial" w:cs="Arial"/>
          <w:sz w:val="14"/>
          <w:szCs w:val="14"/>
        </w:rPr>
        <w:t>Priority 3:</w:t>
      </w:r>
      <w:bookmarkEnd w:id="34"/>
    </w:p>
    <w:p w:rsidR="00A54306" w:rsidRPr="00D27E45" w:rsidRDefault="00A54306" w:rsidP="00D27E45">
      <w:pPr>
        <w:pStyle w:val="ListParagraph"/>
        <w:spacing w:line="360" w:lineRule="auto"/>
        <w:ind w:left="1224"/>
        <w:rPr>
          <w:rFonts w:ascii="Arial" w:eastAsia="Times New Roman" w:hAnsi="Arial" w:cs="Arial"/>
          <w:sz w:val="14"/>
          <w:szCs w:val="14"/>
        </w:rPr>
      </w:pPr>
    </w:p>
    <w:p w:rsidR="00A54306" w:rsidRPr="00D27E45" w:rsidRDefault="00A54306" w:rsidP="00D27E45">
      <w:pPr>
        <w:pStyle w:val="ListParagraph"/>
        <w:spacing w:line="360" w:lineRule="auto"/>
        <w:ind w:left="1224"/>
        <w:rPr>
          <w:rFonts w:ascii="Arial" w:eastAsia="Times New Roman" w:hAnsi="Arial" w:cs="Arial"/>
          <w:sz w:val="14"/>
          <w:szCs w:val="14"/>
        </w:rPr>
      </w:pPr>
    </w:p>
    <w:p w:rsidR="00A54306" w:rsidRPr="00D27E45" w:rsidRDefault="00A54306" w:rsidP="00D27E45">
      <w:pPr>
        <w:pStyle w:val="Heading2"/>
        <w:spacing w:line="360" w:lineRule="auto"/>
        <w:rPr>
          <w:rFonts w:ascii="Arial" w:eastAsia="Times New Roman" w:hAnsi="Arial" w:cs="Arial"/>
          <w:sz w:val="14"/>
          <w:szCs w:val="14"/>
        </w:rPr>
      </w:pPr>
      <w:bookmarkStart w:id="35" w:name="_Toc375145318"/>
      <w:r w:rsidRPr="00D27E45">
        <w:rPr>
          <w:rFonts w:ascii="Arial" w:eastAsia="Times New Roman" w:hAnsi="Arial" w:cs="Arial"/>
          <w:sz w:val="14"/>
          <w:szCs w:val="14"/>
        </w:rPr>
        <w:t>Traceability Matrix</w:t>
      </w:r>
      <w:bookmarkEnd w:id="35"/>
    </w:p>
    <w:p w:rsidR="00A54306" w:rsidRPr="00D27E45" w:rsidRDefault="00A54306" w:rsidP="00D27E45">
      <w:pPr>
        <w:pStyle w:val="Paragraph"/>
        <w:spacing w:line="360" w:lineRule="auto"/>
        <w:rPr>
          <w:rFonts w:ascii="Arial" w:hAnsi="Arial" w:cs="Arial"/>
          <w:sz w:val="14"/>
          <w:szCs w:val="14"/>
        </w:rPr>
      </w:pPr>
      <w:r w:rsidRPr="00D27E45">
        <w:rPr>
          <w:rFonts w:ascii="Arial" w:hAnsi="Arial" w:cs="Arial"/>
          <w:sz w:val="14"/>
          <w:szCs w:val="14"/>
        </w:rPr>
        <w:t xml:space="preserve">A Traceability Matrix helps stakeholders associate each tactical item with related goals, action items, and strategic context. The matrix illustrates how the tactical items from the Capability Improvement Plan align with the goals and action items. Using the action items to implement the recommendations discussed in the Capability Improvement Plan, the </w:t>
      </w:r>
      <w:r w:rsidR="0085642E" w:rsidRPr="00D27E45">
        <w:rPr>
          <w:rFonts w:ascii="Arial" w:hAnsi="Arial" w:cs="Arial"/>
          <w:sz w:val="14"/>
          <w:szCs w:val="14"/>
        </w:rPr>
        <w:t>stakeholders</w:t>
      </w:r>
      <w:r w:rsidRPr="00D27E45">
        <w:rPr>
          <w:rFonts w:ascii="Arial" w:hAnsi="Arial" w:cs="Arial"/>
          <w:sz w:val="14"/>
          <w:szCs w:val="14"/>
        </w:rPr>
        <w:t>can work toward overcoming issues outlined in the strategic context</w:t>
      </w:r>
      <w:r w:rsidR="003D4CEE" w:rsidRPr="00D27E45">
        <w:rPr>
          <w:rFonts w:ascii="Arial" w:hAnsi="Arial" w:cs="Arial"/>
          <w:sz w:val="14"/>
          <w:szCs w:val="14"/>
        </w:rPr>
        <w:t>—</w:t>
      </w:r>
      <w:r w:rsidRPr="00D27E45">
        <w:rPr>
          <w:rFonts w:ascii="Arial" w:hAnsi="Arial" w:cs="Arial"/>
          <w:b/>
          <w:sz w:val="14"/>
          <w:szCs w:val="14"/>
        </w:rPr>
        <w:t>business drivers</w:t>
      </w:r>
      <w:r w:rsidRPr="00D27E45">
        <w:rPr>
          <w:rFonts w:ascii="Arial" w:hAnsi="Arial" w:cs="Arial"/>
          <w:sz w:val="14"/>
          <w:szCs w:val="14"/>
        </w:rPr>
        <w:t xml:space="preserve"> and </w:t>
      </w:r>
      <w:r w:rsidRPr="00D27E45">
        <w:rPr>
          <w:rFonts w:ascii="Arial" w:hAnsi="Arial" w:cs="Arial"/>
          <w:b/>
          <w:sz w:val="14"/>
          <w:szCs w:val="14"/>
        </w:rPr>
        <w:t>environmental factors</w:t>
      </w:r>
      <w:r w:rsidR="003D4CEE" w:rsidRPr="00D27E45">
        <w:rPr>
          <w:rFonts w:ascii="Arial" w:hAnsi="Arial" w:cs="Arial"/>
          <w:sz w:val="14"/>
          <w:szCs w:val="14"/>
        </w:rPr>
        <w:t>—</w:t>
      </w:r>
      <w:r w:rsidRPr="00D27E45">
        <w:rPr>
          <w:rFonts w:ascii="Arial" w:hAnsi="Arial" w:cs="Arial"/>
          <w:sz w:val="14"/>
          <w:szCs w:val="14"/>
        </w:rPr>
        <w:t>and achieve the strategic goals.</w:t>
      </w:r>
      <w:r w:rsidR="001A3BE0" w:rsidRPr="00D27E45">
        <w:rPr>
          <w:rFonts w:ascii="Arial" w:hAnsi="Arial" w:cs="Arial"/>
          <w:sz w:val="14"/>
          <w:szCs w:val="14"/>
        </w:rPr>
        <w:t xml:space="preserve">  [Most likely there will not be a one-to-one match of priority to goals, objectives, action items and the strategic context. The traceability matrix provides a tool to map the plan components to allow stakeholders to track progress and</w:t>
      </w:r>
      <w:r w:rsidR="008755EA" w:rsidRPr="00D27E45">
        <w:rPr>
          <w:rFonts w:ascii="Arial" w:hAnsi="Arial" w:cs="Arial"/>
          <w:sz w:val="14"/>
          <w:szCs w:val="14"/>
        </w:rPr>
        <w:t xml:space="preserve"> determine where to focus resources to meet the plan goals and objectives.]</w:t>
      </w:r>
    </w:p>
    <w:tbl>
      <w:tblPr>
        <w:tblStyle w:val="TableGrid1"/>
        <w:tblW w:w="0" w:type="auto"/>
        <w:tblInd w:w="720" w:type="dxa"/>
        <w:tblLayout w:type="fixed"/>
        <w:tblCellMar>
          <w:top w:w="115" w:type="dxa"/>
          <w:left w:w="115" w:type="dxa"/>
          <w:bottom w:w="115" w:type="dxa"/>
          <w:right w:w="115" w:type="dxa"/>
        </w:tblCellMar>
        <w:tblLook w:val="04A0" w:firstRow="1" w:lastRow="0" w:firstColumn="1" w:lastColumn="0" w:noHBand="0" w:noVBand="1"/>
      </w:tblPr>
      <w:tblGrid>
        <w:gridCol w:w="1825"/>
        <w:gridCol w:w="1800"/>
        <w:gridCol w:w="1800"/>
        <w:gridCol w:w="3445"/>
      </w:tblGrid>
      <w:tr w:rsidR="00103F8A" w:rsidRPr="00D27E45" w:rsidTr="00691CA3">
        <w:tc>
          <w:tcPr>
            <w:tcW w:w="1825" w:type="dxa"/>
            <w:shd w:val="clear" w:color="auto" w:fill="FFFFFF" w:themeFill="background1"/>
            <w:tcMar>
              <w:top w:w="58" w:type="dxa"/>
              <w:bottom w:w="58" w:type="dxa"/>
            </w:tcMar>
          </w:tcPr>
          <w:p w:rsidR="002060F0" w:rsidRPr="00D27E45" w:rsidRDefault="0021276F" w:rsidP="00D27E45">
            <w:pPr>
              <w:widowControl w:val="0"/>
              <w:spacing w:line="360" w:lineRule="auto"/>
              <w:rPr>
                <w:rFonts w:ascii="Arial" w:eastAsia="Times New Roman" w:hAnsi="Arial" w:cs="Arial"/>
                <w:b/>
                <w:color w:val="2F5897" w:themeColor="accent1"/>
                <w:sz w:val="14"/>
                <w:szCs w:val="14"/>
              </w:rPr>
            </w:pPr>
            <w:r w:rsidRPr="00D27E45">
              <w:rPr>
                <w:rFonts w:ascii="Arial" w:eastAsia="Times New Roman" w:hAnsi="Arial" w:cs="Arial"/>
                <w:b/>
                <w:bCs/>
                <w:color w:val="2F5897" w:themeColor="accent1"/>
                <w:sz w:val="14"/>
                <w:szCs w:val="14"/>
              </w:rPr>
              <w:t>Priority</w:t>
            </w:r>
          </w:p>
        </w:tc>
        <w:tc>
          <w:tcPr>
            <w:tcW w:w="1800" w:type="dxa"/>
            <w:shd w:val="clear" w:color="auto" w:fill="FFFFFF" w:themeFill="background1"/>
            <w:tcMar>
              <w:top w:w="58" w:type="dxa"/>
              <w:bottom w:w="58" w:type="dxa"/>
            </w:tcMar>
          </w:tcPr>
          <w:p w:rsidR="002060F0" w:rsidRPr="00D27E45" w:rsidRDefault="002060F0" w:rsidP="00D27E45">
            <w:pPr>
              <w:widowControl w:val="0"/>
              <w:spacing w:line="360" w:lineRule="auto"/>
              <w:rPr>
                <w:rFonts w:ascii="Arial" w:eastAsia="Times New Roman" w:hAnsi="Arial" w:cs="Arial"/>
                <w:b/>
                <w:color w:val="2F5897" w:themeColor="accent1"/>
                <w:sz w:val="14"/>
                <w:szCs w:val="14"/>
              </w:rPr>
            </w:pPr>
            <w:r w:rsidRPr="00D27E45">
              <w:rPr>
                <w:rFonts w:ascii="Arial" w:eastAsia="Times New Roman" w:hAnsi="Arial" w:cs="Arial"/>
                <w:b/>
                <w:bCs/>
                <w:color w:val="2F5897" w:themeColor="accent1"/>
                <w:sz w:val="14"/>
                <w:szCs w:val="14"/>
              </w:rPr>
              <w:t>Goal</w:t>
            </w:r>
          </w:p>
        </w:tc>
        <w:tc>
          <w:tcPr>
            <w:tcW w:w="1800" w:type="dxa"/>
            <w:shd w:val="clear" w:color="auto" w:fill="FFFFFF" w:themeFill="background1"/>
            <w:tcMar>
              <w:top w:w="58" w:type="dxa"/>
              <w:bottom w:w="58" w:type="dxa"/>
            </w:tcMar>
          </w:tcPr>
          <w:p w:rsidR="002060F0" w:rsidRPr="00D27E45" w:rsidRDefault="002060F0" w:rsidP="00D27E45">
            <w:pPr>
              <w:widowControl w:val="0"/>
              <w:spacing w:line="360" w:lineRule="auto"/>
              <w:rPr>
                <w:rFonts w:ascii="Arial" w:eastAsia="Times New Roman" w:hAnsi="Arial" w:cs="Arial"/>
                <w:b/>
                <w:color w:val="2F5897" w:themeColor="accent1"/>
                <w:sz w:val="14"/>
                <w:szCs w:val="14"/>
              </w:rPr>
            </w:pPr>
            <w:r w:rsidRPr="00D27E45">
              <w:rPr>
                <w:rFonts w:ascii="Arial" w:eastAsia="Times New Roman" w:hAnsi="Arial" w:cs="Arial"/>
                <w:b/>
                <w:bCs/>
                <w:color w:val="2F5897" w:themeColor="accent1"/>
                <w:sz w:val="14"/>
                <w:szCs w:val="14"/>
              </w:rPr>
              <w:t>Action Items</w:t>
            </w:r>
          </w:p>
        </w:tc>
        <w:tc>
          <w:tcPr>
            <w:tcW w:w="3445" w:type="dxa"/>
            <w:shd w:val="clear" w:color="auto" w:fill="FFFFFF" w:themeFill="background1"/>
            <w:tcMar>
              <w:top w:w="58" w:type="dxa"/>
              <w:bottom w:w="58" w:type="dxa"/>
            </w:tcMar>
          </w:tcPr>
          <w:p w:rsidR="002060F0" w:rsidRPr="00D27E45" w:rsidRDefault="002060F0" w:rsidP="00D27E45">
            <w:pPr>
              <w:widowControl w:val="0"/>
              <w:spacing w:line="360" w:lineRule="auto"/>
              <w:rPr>
                <w:rFonts w:ascii="Arial" w:eastAsia="Times New Roman" w:hAnsi="Arial" w:cs="Arial"/>
                <w:b/>
                <w:color w:val="2F5897" w:themeColor="accent1"/>
                <w:sz w:val="14"/>
                <w:szCs w:val="14"/>
              </w:rPr>
            </w:pPr>
            <w:r w:rsidRPr="00D27E45">
              <w:rPr>
                <w:rFonts w:ascii="Arial" w:eastAsia="Times New Roman" w:hAnsi="Arial" w:cs="Arial"/>
                <w:b/>
                <w:bCs/>
                <w:color w:val="2F5897" w:themeColor="accent1"/>
                <w:sz w:val="14"/>
                <w:szCs w:val="14"/>
              </w:rPr>
              <w:t>Strategic Context</w:t>
            </w:r>
          </w:p>
        </w:tc>
      </w:tr>
      <w:tr w:rsidR="00103F8A" w:rsidRPr="00D27E45" w:rsidTr="00691CA3">
        <w:trPr>
          <w:trHeight w:val="472"/>
        </w:trPr>
        <w:tc>
          <w:tcPr>
            <w:tcW w:w="1825" w:type="dxa"/>
            <w:shd w:val="clear" w:color="auto" w:fill="CFDCF0" w:themeFill="text2" w:themeFillTint="33"/>
            <w:tcMar>
              <w:top w:w="58" w:type="dxa"/>
              <w:bottom w:w="58" w:type="dxa"/>
            </w:tcMar>
          </w:tcPr>
          <w:p w:rsidR="002060F0" w:rsidRPr="00D27E45" w:rsidRDefault="002060F0" w:rsidP="00D27E45">
            <w:pPr>
              <w:widowControl w:val="0"/>
              <w:spacing w:line="360" w:lineRule="auto"/>
              <w:rPr>
                <w:rFonts w:ascii="Arial" w:eastAsia="Times New Roman" w:hAnsi="Arial" w:cs="Arial"/>
                <w:sz w:val="14"/>
                <w:szCs w:val="14"/>
              </w:rPr>
            </w:pPr>
          </w:p>
        </w:tc>
        <w:tc>
          <w:tcPr>
            <w:tcW w:w="1800" w:type="dxa"/>
            <w:shd w:val="clear" w:color="auto" w:fill="CFDCF0" w:themeFill="text2" w:themeFillTint="33"/>
            <w:tcMar>
              <w:top w:w="58" w:type="dxa"/>
              <w:bottom w:w="58" w:type="dxa"/>
            </w:tcMar>
          </w:tcPr>
          <w:p w:rsidR="002060F0" w:rsidRPr="00D27E45" w:rsidRDefault="002060F0" w:rsidP="00D27E45">
            <w:pPr>
              <w:widowControl w:val="0"/>
              <w:spacing w:line="360" w:lineRule="auto"/>
              <w:rPr>
                <w:rFonts w:ascii="Arial" w:eastAsia="Times New Roman" w:hAnsi="Arial" w:cs="Arial"/>
                <w:sz w:val="14"/>
                <w:szCs w:val="14"/>
              </w:rPr>
            </w:pPr>
          </w:p>
        </w:tc>
        <w:tc>
          <w:tcPr>
            <w:tcW w:w="1800" w:type="dxa"/>
            <w:shd w:val="clear" w:color="auto" w:fill="CFDCF0" w:themeFill="text2" w:themeFillTint="33"/>
            <w:tcMar>
              <w:top w:w="58" w:type="dxa"/>
              <w:bottom w:w="58" w:type="dxa"/>
            </w:tcMar>
          </w:tcPr>
          <w:p w:rsidR="002060F0" w:rsidRPr="00D27E45" w:rsidRDefault="002060F0" w:rsidP="00D27E45">
            <w:pPr>
              <w:pStyle w:val="ListParagraph"/>
              <w:widowControl w:val="0"/>
              <w:numPr>
                <w:ilvl w:val="0"/>
                <w:numId w:val="43"/>
              </w:numPr>
              <w:spacing w:line="360" w:lineRule="auto"/>
              <w:ind w:left="216" w:hanging="216"/>
              <w:contextualSpacing w:val="0"/>
              <w:rPr>
                <w:rFonts w:ascii="Arial" w:eastAsia="Times New Roman" w:hAnsi="Arial" w:cs="Arial"/>
                <w:sz w:val="14"/>
                <w:szCs w:val="14"/>
              </w:rPr>
            </w:pPr>
          </w:p>
        </w:tc>
        <w:tc>
          <w:tcPr>
            <w:tcW w:w="3445" w:type="dxa"/>
            <w:shd w:val="clear" w:color="auto" w:fill="CFDCF0" w:themeFill="text2" w:themeFillTint="33"/>
            <w:tcMar>
              <w:top w:w="58" w:type="dxa"/>
              <w:bottom w:w="58" w:type="dxa"/>
            </w:tcMar>
          </w:tcPr>
          <w:p w:rsidR="002060F0" w:rsidRPr="00D27E45" w:rsidRDefault="002060F0" w:rsidP="00D27E45">
            <w:pPr>
              <w:widowControl w:val="0"/>
              <w:spacing w:line="360" w:lineRule="auto"/>
              <w:rPr>
                <w:rFonts w:ascii="Arial" w:eastAsia="Times New Roman" w:hAnsi="Arial" w:cs="Arial"/>
                <w:sz w:val="14"/>
                <w:szCs w:val="14"/>
              </w:rPr>
            </w:pPr>
          </w:p>
        </w:tc>
      </w:tr>
      <w:tr w:rsidR="00E53A5E" w:rsidRPr="00D27E45" w:rsidTr="00691CA3">
        <w:trPr>
          <w:trHeight w:val="472"/>
        </w:trPr>
        <w:tc>
          <w:tcPr>
            <w:tcW w:w="1825" w:type="dxa"/>
            <w:shd w:val="clear" w:color="auto" w:fill="CFDCF0" w:themeFill="text2" w:themeFillTint="33"/>
            <w:tcMar>
              <w:top w:w="58" w:type="dxa"/>
              <w:bottom w:w="58" w:type="dxa"/>
            </w:tcMar>
          </w:tcPr>
          <w:p w:rsidR="00E53A5E" w:rsidRPr="00D27E45" w:rsidDel="00E53A5E" w:rsidRDefault="00E53A5E" w:rsidP="00D27E45">
            <w:pPr>
              <w:widowControl w:val="0"/>
              <w:spacing w:line="360" w:lineRule="auto"/>
              <w:rPr>
                <w:rFonts w:ascii="Arial" w:eastAsia="Times New Roman" w:hAnsi="Arial" w:cs="Arial"/>
                <w:b/>
                <w:bCs/>
                <w:color w:val="000000" w:themeColor="text1"/>
                <w:sz w:val="14"/>
                <w:szCs w:val="14"/>
              </w:rPr>
            </w:pPr>
          </w:p>
        </w:tc>
        <w:tc>
          <w:tcPr>
            <w:tcW w:w="1800" w:type="dxa"/>
            <w:shd w:val="clear" w:color="auto" w:fill="CFDCF0" w:themeFill="text2" w:themeFillTint="33"/>
            <w:tcMar>
              <w:top w:w="58" w:type="dxa"/>
              <w:bottom w:w="58" w:type="dxa"/>
            </w:tcMar>
          </w:tcPr>
          <w:p w:rsidR="00E53A5E" w:rsidRPr="00D27E45" w:rsidDel="00E53A5E" w:rsidRDefault="00E53A5E" w:rsidP="00D27E45">
            <w:pPr>
              <w:widowControl w:val="0"/>
              <w:spacing w:line="360" w:lineRule="auto"/>
              <w:rPr>
                <w:rFonts w:ascii="Arial" w:eastAsia="Times New Roman" w:hAnsi="Arial" w:cs="Arial"/>
                <w:color w:val="000000" w:themeColor="text1"/>
                <w:sz w:val="14"/>
                <w:szCs w:val="14"/>
              </w:rPr>
            </w:pPr>
          </w:p>
        </w:tc>
        <w:tc>
          <w:tcPr>
            <w:tcW w:w="1800" w:type="dxa"/>
            <w:shd w:val="clear" w:color="auto" w:fill="CFDCF0" w:themeFill="text2" w:themeFillTint="33"/>
            <w:tcMar>
              <w:top w:w="58" w:type="dxa"/>
              <w:bottom w:w="58" w:type="dxa"/>
            </w:tcMar>
          </w:tcPr>
          <w:p w:rsidR="00E53A5E" w:rsidRPr="00D27E45" w:rsidDel="00E53A5E" w:rsidRDefault="00E53A5E" w:rsidP="00D27E45">
            <w:pPr>
              <w:pStyle w:val="ListParagraph"/>
              <w:widowControl w:val="0"/>
              <w:numPr>
                <w:ilvl w:val="0"/>
                <w:numId w:val="43"/>
              </w:numPr>
              <w:spacing w:line="360" w:lineRule="auto"/>
              <w:ind w:left="216" w:hanging="216"/>
              <w:contextualSpacing w:val="0"/>
              <w:rPr>
                <w:rFonts w:ascii="Arial" w:hAnsi="Arial" w:cs="Arial"/>
                <w:color w:val="000000" w:themeColor="text1"/>
                <w:sz w:val="14"/>
                <w:szCs w:val="14"/>
              </w:rPr>
            </w:pPr>
          </w:p>
        </w:tc>
        <w:tc>
          <w:tcPr>
            <w:tcW w:w="3445" w:type="dxa"/>
            <w:shd w:val="clear" w:color="auto" w:fill="CFDCF0" w:themeFill="text2" w:themeFillTint="33"/>
            <w:tcMar>
              <w:top w:w="58" w:type="dxa"/>
              <w:bottom w:w="58" w:type="dxa"/>
            </w:tcMar>
          </w:tcPr>
          <w:p w:rsidR="00E53A5E" w:rsidRPr="00D27E45" w:rsidDel="00E53A5E" w:rsidRDefault="00E53A5E" w:rsidP="00D27E45">
            <w:pPr>
              <w:widowControl w:val="0"/>
              <w:spacing w:line="360" w:lineRule="auto"/>
              <w:rPr>
                <w:rFonts w:ascii="Arial" w:hAnsi="Arial" w:cs="Arial"/>
                <w:color w:val="000000" w:themeColor="text1"/>
                <w:sz w:val="14"/>
                <w:szCs w:val="14"/>
              </w:rPr>
            </w:pPr>
          </w:p>
        </w:tc>
      </w:tr>
      <w:tr w:rsidR="0021276F" w:rsidRPr="00D27E45" w:rsidTr="00691CA3">
        <w:trPr>
          <w:trHeight w:val="472"/>
        </w:trPr>
        <w:tc>
          <w:tcPr>
            <w:tcW w:w="1825" w:type="dxa"/>
            <w:shd w:val="clear" w:color="auto" w:fill="CFDCF0" w:themeFill="text2" w:themeFillTint="33"/>
            <w:tcMar>
              <w:top w:w="58" w:type="dxa"/>
              <w:bottom w:w="58" w:type="dxa"/>
            </w:tcMar>
          </w:tcPr>
          <w:p w:rsidR="0021276F" w:rsidRPr="00D27E45" w:rsidDel="00E53A5E" w:rsidRDefault="0021276F" w:rsidP="00D27E45">
            <w:pPr>
              <w:widowControl w:val="0"/>
              <w:spacing w:line="360" w:lineRule="auto"/>
              <w:rPr>
                <w:rFonts w:ascii="Arial" w:eastAsia="Times New Roman" w:hAnsi="Arial" w:cs="Arial"/>
                <w:b/>
                <w:bCs/>
                <w:color w:val="000000" w:themeColor="text1"/>
                <w:sz w:val="14"/>
                <w:szCs w:val="14"/>
              </w:rPr>
            </w:pPr>
          </w:p>
        </w:tc>
        <w:tc>
          <w:tcPr>
            <w:tcW w:w="1800" w:type="dxa"/>
            <w:shd w:val="clear" w:color="auto" w:fill="CFDCF0" w:themeFill="text2" w:themeFillTint="33"/>
            <w:tcMar>
              <w:top w:w="58" w:type="dxa"/>
              <w:bottom w:w="58" w:type="dxa"/>
            </w:tcMar>
          </w:tcPr>
          <w:p w:rsidR="0021276F" w:rsidRPr="00D27E45" w:rsidDel="00E53A5E" w:rsidRDefault="0021276F" w:rsidP="00D27E45">
            <w:pPr>
              <w:widowControl w:val="0"/>
              <w:spacing w:line="360" w:lineRule="auto"/>
              <w:rPr>
                <w:rFonts w:ascii="Arial" w:eastAsia="Times New Roman" w:hAnsi="Arial" w:cs="Arial"/>
                <w:color w:val="000000" w:themeColor="text1"/>
                <w:sz w:val="14"/>
                <w:szCs w:val="14"/>
              </w:rPr>
            </w:pPr>
          </w:p>
        </w:tc>
        <w:tc>
          <w:tcPr>
            <w:tcW w:w="1800" w:type="dxa"/>
            <w:shd w:val="clear" w:color="auto" w:fill="CFDCF0" w:themeFill="text2" w:themeFillTint="33"/>
            <w:tcMar>
              <w:top w:w="58" w:type="dxa"/>
              <w:bottom w:w="58" w:type="dxa"/>
            </w:tcMar>
          </w:tcPr>
          <w:p w:rsidR="0021276F" w:rsidRPr="00D27E45" w:rsidDel="00E53A5E" w:rsidRDefault="0021276F" w:rsidP="00D27E45">
            <w:pPr>
              <w:pStyle w:val="ListParagraph"/>
              <w:widowControl w:val="0"/>
              <w:numPr>
                <w:ilvl w:val="0"/>
                <w:numId w:val="43"/>
              </w:numPr>
              <w:spacing w:line="360" w:lineRule="auto"/>
              <w:ind w:left="216" w:hanging="216"/>
              <w:contextualSpacing w:val="0"/>
              <w:rPr>
                <w:rFonts w:ascii="Arial" w:hAnsi="Arial" w:cs="Arial"/>
                <w:color w:val="000000" w:themeColor="text1"/>
                <w:sz w:val="14"/>
                <w:szCs w:val="14"/>
              </w:rPr>
            </w:pPr>
          </w:p>
        </w:tc>
        <w:tc>
          <w:tcPr>
            <w:tcW w:w="3445" w:type="dxa"/>
            <w:shd w:val="clear" w:color="auto" w:fill="CFDCF0" w:themeFill="text2" w:themeFillTint="33"/>
            <w:tcMar>
              <w:top w:w="58" w:type="dxa"/>
              <w:bottom w:w="58" w:type="dxa"/>
            </w:tcMar>
          </w:tcPr>
          <w:p w:rsidR="0021276F" w:rsidRPr="00D27E45" w:rsidDel="00E53A5E" w:rsidRDefault="0021276F" w:rsidP="00D27E45">
            <w:pPr>
              <w:widowControl w:val="0"/>
              <w:spacing w:line="360" w:lineRule="auto"/>
              <w:rPr>
                <w:rFonts w:ascii="Arial" w:hAnsi="Arial" w:cs="Arial"/>
                <w:color w:val="000000" w:themeColor="text1"/>
                <w:sz w:val="14"/>
                <w:szCs w:val="14"/>
              </w:rPr>
            </w:pPr>
          </w:p>
        </w:tc>
      </w:tr>
    </w:tbl>
    <w:p w:rsidR="0010235C" w:rsidRPr="00D27E45" w:rsidRDefault="0010235C" w:rsidP="00D27E45">
      <w:pPr>
        <w:pStyle w:val="Heading1"/>
        <w:pageBreakBefore/>
        <w:spacing w:line="360" w:lineRule="auto"/>
        <w:rPr>
          <w:rFonts w:ascii="Arial" w:hAnsi="Arial" w:cs="Arial"/>
          <w:sz w:val="14"/>
          <w:szCs w:val="14"/>
        </w:rPr>
      </w:pPr>
      <w:bookmarkStart w:id="36" w:name="_Toc375145319"/>
      <w:r w:rsidRPr="00D27E45">
        <w:rPr>
          <w:rFonts w:ascii="Arial" w:hAnsi="Arial" w:cs="Arial"/>
          <w:sz w:val="14"/>
          <w:szCs w:val="14"/>
        </w:rPr>
        <w:lastRenderedPageBreak/>
        <w:t>V</w:t>
      </w:r>
      <w:r w:rsidR="00A5009E" w:rsidRPr="00D27E45">
        <w:rPr>
          <w:rFonts w:ascii="Arial" w:hAnsi="Arial" w:cs="Arial"/>
          <w:sz w:val="14"/>
          <w:szCs w:val="14"/>
        </w:rPr>
        <w:t>I</w:t>
      </w:r>
      <w:r w:rsidR="0080459E" w:rsidRPr="00D27E45">
        <w:rPr>
          <w:rFonts w:ascii="Arial" w:hAnsi="Arial" w:cs="Arial"/>
          <w:sz w:val="14"/>
          <w:szCs w:val="14"/>
        </w:rPr>
        <w:t>I</w:t>
      </w:r>
      <w:r w:rsidRPr="00D27E45">
        <w:rPr>
          <w:rFonts w:ascii="Arial" w:hAnsi="Arial" w:cs="Arial"/>
          <w:sz w:val="14"/>
          <w:szCs w:val="14"/>
        </w:rPr>
        <w:t>. Conclusion</w:t>
      </w:r>
      <w:bookmarkEnd w:id="36"/>
    </w:p>
    <w:p w:rsidR="0092126E" w:rsidRPr="00D27E45" w:rsidRDefault="0021276F" w:rsidP="00D27E45">
      <w:pPr>
        <w:pStyle w:val="Paragraph"/>
        <w:spacing w:line="360" w:lineRule="auto"/>
        <w:rPr>
          <w:rFonts w:ascii="Arial" w:hAnsi="Arial" w:cs="Arial"/>
          <w:sz w:val="14"/>
          <w:szCs w:val="14"/>
        </w:rPr>
      </w:pPr>
      <w:r w:rsidRPr="00D27E45">
        <w:rPr>
          <w:rFonts w:ascii="Arial" w:hAnsi="Arial" w:cs="Arial"/>
          <w:sz w:val="14"/>
          <w:szCs w:val="14"/>
        </w:rPr>
        <w:t>[Include a brief summary of the ESP.]</w:t>
      </w:r>
      <w:bookmarkStart w:id="37" w:name="_GoBack"/>
      <w:bookmarkEnd w:id="37"/>
    </w:p>
    <w:sectPr w:rsidR="0092126E" w:rsidRPr="00D27E45" w:rsidSect="00985C4A">
      <w:footerReference w:type="default" r:id="rId12"/>
      <w:pgSz w:w="12240" w:h="15840"/>
      <w:pgMar w:top="144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212" w:rsidRDefault="00676212" w:rsidP="00E60D10">
      <w:r>
        <w:separator/>
      </w:r>
    </w:p>
    <w:p w:rsidR="00676212" w:rsidRDefault="00676212"/>
  </w:endnote>
  <w:endnote w:type="continuationSeparator" w:id="0">
    <w:p w:rsidR="00676212" w:rsidRDefault="00676212" w:rsidP="00E60D10">
      <w:r>
        <w:continuationSeparator/>
      </w:r>
    </w:p>
    <w:p w:rsidR="00676212" w:rsidRDefault="00676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9576"/>
    </w:tblGrid>
    <w:tr w:rsidR="001A3BE0" w:rsidRPr="00C6077E" w:rsidTr="007B7736">
      <w:tc>
        <w:tcPr>
          <w:tcW w:w="9576" w:type="dxa"/>
          <w:tcBorders>
            <w:top w:val="nil"/>
            <w:left w:val="nil"/>
            <w:bottom w:val="single" w:sz="12" w:space="0" w:color="234170" w:themeColor="accent1" w:themeShade="BF"/>
            <w:right w:val="nil"/>
          </w:tcBorders>
        </w:tcPr>
        <w:p w:rsidR="001A3BE0" w:rsidRPr="00C6077E" w:rsidRDefault="001A3BE0" w:rsidP="00A91E80">
          <w:pPr>
            <w:pStyle w:val="Footer"/>
            <w:tabs>
              <w:tab w:val="clear" w:pos="4680"/>
              <w:tab w:val="clear" w:pos="9360"/>
            </w:tabs>
            <w:spacing w:before="100" w:beforeAutospacing="1"/>
            <w:rPr>
              <w:i/>
              <w:sz w:val="20"/>
              <w:szCs w:val="20"/>
            </w:rPr>
          </w:pPr>
        </w:p>
      </w:tc>
    </w:tr>
  </w:tbl>
  <w:p w:rsidR="001A3BE0" w:rsidRPr="005917D6" w:rsidRDefault="001A3BE0">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212" w:rsidRDefault="00676212" w:rsidP="00C51BE7">
      <w:pPr>
        <w:spacing w:after="120"/>
      </w:pPr>
      <w:r>
        <w:separator/>
      </w:r>
    </w:p>
  </w:footnote>
  <w:footnote w:type="continuationSeparator" w:id="0">
    <w:p w:rsidR="00676212" w:rsidRDefault="00676212" w:rsidP="00C51BE7">
      <w:pPr>
        <w:spacing w:after="120"/>
      </w:pPr>
      <w:r>
        <w:continuationSeparator/>
      </w:r>
    </w:p>
  </w:footnote>
  <w:footnote w:type="continuationNotice" w:id="1">
    <w:p w:rsidR="00676212" w:rsidRDefault="00676212"/>
  </w:footnote>
  <w:footnote w:id="2">
    <w:p w:rsidR="001A3BE0" w:rsidRPr="007914EE" w:rsidRDefault="001A3BE0" w:rsidP="00C46E46">
      <w:pPr>
        <w:pStyle w:val="FootnoteText"/>
        <w:rPr>
          <w:rFonts w:cstheme="minorHAnsi"/>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56C"/>
    <w:multiLevelType w:val="hybridMultilevel"/>
    <w:tmpl w:val="B02E4AA8"/>
    <w:lvl w:ilvl="0" w:tplc="FDEE41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9599D"/>
    <w:multiLevelType w:val="hybridMultilevel"/>
    <w:tmpl w:val="6816A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33471"/>
    <w:multiLevelType w:val="multilevel"/>
    <w:tmpl w:val="4796CF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438D9"/>
    <w:multiLevelType w:val="hybridMultilevel"/>
    <w:tmpl w:val="52BA2C3A"/>
    <w:lvl w:ilvl="0" w:tplc="EC8C4F94">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B0696"/>
    <w:multiLevelType w:val="hybridMultilevel"/>
    <w:tmpl w:val="8F40F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2C0564"/>
    <w:multiLevelType w:val="multilevel"/>
    <w:tmpl w:val="4796CF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AF1024"/>
    <w:multiLevelType w:val="hybridMultilevel"/>
    <w:tmpl w:val="E53A9F64"/>
    <w:lvl w:ilvl="0" w:tplc="DEB2D290">
      <w:start w:val="1"/>
      <w:numFmt w:val="bullet"/>
      <w:lvlText w:val="•"/>
      <w:lvlJc w:val="left"/>
      <w:pPr>
        <w:ind w:left="1584" w:hanging="360"/>
      </w:pPr>
      <w:rPr>
        <w:rFonts w:ascii="Cambria" w:eastAsia="Times New Roman" w:hAnsi="Cambria"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nsid w:val="13764263"/>
    <w:multiLevelType w:val="hybridMultilevel"/>
    <w:tmpl w:val="469AE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245928"/>
    <w:multiLevelType w:val="hybridMultilevel"/>
    <w:tmpl w:val="9D74138A"/>
    <w:lvl w:ilvl="0" w:tplc="E1785C1A">
      <w:start w:val="1"/>
      <w:numFmt w:val="bullet"/>
      <w:pStyle w:val="Bulleted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7B6076"/>
    <w:multiLevelType w:val="hybridMultilevel"/>
    <w:tmpl w:val="8F02D3FE"/>
    <w:lvl w:ilvl="0" w:tplc="04090001">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682C96"/>
    <w:multiLevelType w:val="hybridMultilevel"/>
    <w:tmpl w:val="4D5640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5B0399"/>
    <w:multiLevelType w:val="hybridMultilevel"/>
    <w:tmpl w:val="5520270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D463C6F"/>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1DC957CC"/>
    <w:multiLevelType w:val="hybridMultilevel"/>
    <w:tmpl w:val="02000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FC02E9B"/>
    <w:multiLevelType w:val="multilevel"/>
    <w:tmpl w:val="73F4D3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Cambria" w:eastAsia="Times New Roman" w:hAnsi="Cambria"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A06E9B"/>
    <w:multiLevelType w:val="hybridMultilevel"/>
    <w:tmpl w:val="D39A51FA"/>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nsid w:val="2FCC72D8"/>
    <w:multiLevelType w:val="multilevel"/>
    <w:tmpl w:val="4B1CC25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Cambria" w:eastAsia="Times New Roman" w:hAnsi="Cambria"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4D1E68"/>
    <w:multiLevelType w:val="hybridMultilevel"/>
    <w:tmpl w:val="39B64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1E441A4"/>
    <w:multiLevelType w:val="hybridMultilevel"/>
    <w:tmpl w:val="09F0A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E26216"/>
    <w:multiLevelType w:val="hybridMultilevel"/>
    <w:tmpl w:val="63EE0658"/>
    <w:lvl w:ilvl="0" w:tplc="1B8C1C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FE3FAA"/>
    <w:multiLevelType w:val="multilevel"/>
    <w:tmpl w:val="7974CF6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nsid w:val="3E3F3D8F"/>
    <w:multiLevelType w:val="hybridMultilevel"/>
    <w:tmpl w:val="ECDC4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9B4F97"/>
    <w:multiLevelType w:val="hybridMultilevel"/>
    <w:tmpl w:val="3258C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662B4B"/>
    <w:multiLevelType w:val="hybridMultilevel"/>
    <w:tmpl w:val="BE16E114"/>
    <w:lvl w:ilvl="0" w:tplc="57A26E1C">
      <w:start w:val="1"/>
      <w:numFmt w:val="bullet"/>
      <w:lvlText w:val="•"/>
      <w:lvlJc w:val="left"/>
      <w:pPr>
        <w:ind w:left="1080" w:hanging="360"/>
      </w:pPr>
      <w:rPr>
        <w:rFonts w:ascii="Cambria" w:eastAsia="Times New Roman" w:hAnsi="Cambria" w:cs="Times New Roman"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7E3144"/>
    <w:multiLevelType w:val="hybridMultilevel"/>
    <w:tmpl w:val="673CEFE8"/>
    <w:lvl w:ilvl="0" w:tplc="04090003">
      <w:start w:val="1"/>
      <w:numFmt w:val="bullet"/>
      <w:lvlText w:val="o"/>
      <w:lvlJc w:val="left"/>
      <w:pPr>
        <w:ind w:left="720" w:hanging="360"/>
      </w:pPr>
      <w:rPr>
        <w:rFonts w:ascii="Courier New" w:hAnsi="Courier New" w:cs="Courier New"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9850D8"/>
    <w:multiLevelType w:val="hybridMultilevel"/>
    <w:tmpl w:val="8B48B13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47B72E3"/>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7">
    <w:nsid w:val="46D651AA"/>
    <w:multiLevelType w:val="multilevel"/>
    <w:tmpl w:val="73F4D3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Cambria" w:eastAsia="Times New Roman" w:hAnsi="Cambria"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90B69FB"/>
    <w:multiLevelType w:val="hybridMultilevel"/>
    <w:tmpl w:val="0A2A5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4C1426"/>
    <w:multiLevelType w:val="hybridMultilevel"/>
    <w:tmpl w:val="4954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1931E2"/>
    <w:multiLevelType w:val="hybridMultilevel"/>
    <w:tmpl w:val="E634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156634"/>
    <w:multiLevelType w:val="hybridMultilevel"/>
    <w:tmpl w:val="14149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20F4AED"/>
    <w:multiLevelType w:val="hybridMultilevel"/>
    <w:tmpl w:val="39725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C9694C"/>
    <w:multiLevelType w:val="hybridMultilevel"/>
    <w:tmpl w:val="BB38C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54174E6"/>
    <w:multiLevelType w:val="hybridMultilevel"/>
    <w:tmpl w:val="E6223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5A3156F"/>
    <w:multiLevelType w:val="hybridMultilevel"/>
    <w:tmpl w:val="EACADD3A"/>
    <w:lvl w:ilvl="0" w:tplc="788ADC00">
      <w:numFmt w:val="bullet"/>
      <w:lvlText w:val="—"/>
      <w:lvlJc w:val="left"/>
      <w:pPr>
        <w:tabs>
          <w:tab w:val="num" w:pos="1080"/>
        </w:tabs>
        <w:ind w:left="108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47D6EBC"/>
    <w:multiLevelType w:val="hybridMultilevel"/>
    <w:tmpl w:val="2C70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66105C"/>
    <w:multiLevelType w:val="hybridMultilevel"/>
    <w:tmpl w:val="CD20E65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nsid w:val="70E67329"/>
    <w:multiLevelType w:val="hybridMultilevel"/>
    <w:tmpl w:val="6CBA9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1E22FD"/>
    <w:multiLevelType w:val="hybridMultilevel"/>
    <w:tmpl w:val="0ADCF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44323A"/>
    <w:multiLevelType w:val="hybridMultilevel"/>
    <w:tmpl w:val="A710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AC366E"/>
    <w:multiLevelType w:val="hybridMultilevel"/>
    <w:tmpl w:val="627E0198"/>
    <w:lvl w:ilvl="0" w:tplc="A35C7C9A">
      <w:start w:val="1"/>
      <w:numFmt w:val="decimal"/>
      <w:pStyle w:val="Heading2-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FC3CB7"/>
    <w:multiLevelType w:val="hybridMultilevel"/>
    <w:tmpl w:val="8B2ED67C"/>
    <w:lvl w:ilvl="0" w:tplc="DEB2D290">
      <w:start w:val="1"/>
      <w:numFmt w:val="bullet"/>
      <w:lvlText w:val="•"/>
      <w:lvlJc w:val="left"/>
      <w:pPr>
        <w:ind w:left="1440" w:hanging="360"/>
      </w:pPr>
      <w:rPr>
        <w:rFonts w:ascii="Cambria" w:eastAsia="Times New Roman" w:hAnsi="Cambri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5"/>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19"/>
  </w:num>
  <w:num w:numId="8">
    <w:abstractNumId w:val="36"/>
  </w:num>
  <w:num w:numId="9">
    <w:abstractNumId w:val="41"/>
  </w:num>
  <w:num w:numId="10">
    <w:abstractNumId w:val="18"/>
  </w:num>
  <w:num w:numId="11">
    <w:abstractNumId w:val="8"/>
  </w:num>
  <w:num w:numId="12">
    <w:abstractNumId w:val="12"/>
  </w:num>
  <w:num w:numId="13">
    <w:abstractNumId w:val="23"/>
  </w:num>
  <w:num w:numId="14">
    <w:abstractNumId w:val="26"/>
  </w:num>
  <w:num w:numId="15">
    <w:abstractNumId w:val="20"/>
  </w:num>
  <w:num w:numId="16">
    <w:abstractNumId w:val="2"/>
  </w:num>
  <w:num w:numId="17">
    <w:abstractNumId w:val="42"/>
  </w:num>
  <w:num w:numId="18">
    <w:abstractNumId w:val="5"/>
  </w:num>
  <w:num w:numId="19">
    <w:abstractNumId w:val="27"/>
  </w:num>
  <w:num w:numId="20">
    <w:abstractNumId w:val="14"/>
  </w:num>
  <w:num w:numId="21">
    <w:abstractNumId w:val="16"/>
  </w:num>
  <w:num w:numId="22">
    <w:abstractNumId w:val="15"/>
  </w:num>
  <w:num w:numId="23">
    <w:abstractNumId w:val="37"/>
  </w:num>
  <w:num w:numId="24">
    <w:abstractNumId w:val="17"/>
  </w:num>
  <w:num w:numId="25">
    <w:abstractNumId w:val="34"/>
  </w:num>
  <w:num w:numId="26">
    <w:abstractNumId w:val="40"/>
  </w:num>
  <w:num w:numId="27">
    <w:abstractNumId w:val="6"/>
  </w:num>
  <w:num w:numId="28">
    <w:abstractNumId w:val="33"/>
  </w:num>
  <w:num w:numId="29">
    <w:abstractNumId w:val="22"/>
  </w:num>
  <w:num w:numId="30">
    <w:abstractNumId w:val="21"/>
  </w:num>
  <w:num w:numId="31">
    <w:abstractNumId w:val="7"/>
  </w:num>
  <w:num w:numId="32">
    <w:abstractNumId w:val="24"/>
  </w:num>
  <w:num w:numId="33">
    <w:abstractNumId w:val="39"/>
  </w:num>
  <w:num w:numId="34">
    <w:abstractNumId w:val="38"/>
  </w:num>
  <w:num w:numId="35">
    <w:abstractNumId w:val="9"/>
  </w:num>
  <w:num w:numId="36">
    <w:abstractNumId w:val="3"/>
  </w:num>
  <w:num w:numId="37">
    <w:abstractNumId w:val="32"/>
  </w:num>
  <w:num w:numId="38">
    <w:abstractNumId w:val="31"/>
  </w:num>
  <w:num w:numId="39">
    <w:abstractNumId w:val="4"/>
  </w:num>
  <w:num w:numId="40">
    <w:abstractNumId w:val="10"/>
  </w:num>
  <w:num w:numId="41">
    <w:abstractNumId w:val="28"/>
  </w:num>
  <w:num w:numId="42">
    <w:abstractNumId w:val="30"/>
  </w:num>
  <w:num w:numId="43">
    <w:abstractNumId w:val="2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o:colormru v:ext="edit" colors="#009"/>
    </o:shapedefaults>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1C"/>
    <w:rsid w:val="00002E42"/>
    <w:rsid w:val="00024916"/>
    <w:rsid w:val="00030E3F"/>
    <w:rsid w:val="00036071"/>
    <w:rsid w:val="00041AF8"/>
    <w:rsid w:val="00050AA9"/>
    <w:rsid w:val="00073FA6"/>
    <w:rsid w:val="00075E10"/>
    <w:rsid w:val="00082E8C"/>
    <w:rsid w:val="00086703"/>
    <w:rsid w:val="000C6789"/>
    <w:rsid w:val="000D083A"/>
    <w:rsid w:val="000D0985"/>
    <w:rsid w:val="000D7539"/>
    <w:rsid w:val="0010235C"/>
    <w:rsid w:val="00103F8A"/>
    <w:rsid w:val="00104DBE"/>
    <w:rsid w:val="00114F3B"/>
    <w:rsid w:val="00161776"/>
    <w:rsid w:val="00172308"/>
    <w:rsid w:val="00174063"/>
    <w:rsid w:val="00185AC0"/>
    <w:rsid w:val="00196B26"/>
    <w:rsid w:val="001A3BE0"/>
    <w:rsid w:val="001C4555"/>
    <w:rsid w:val="001C7DCA"/>
    <w:rsid w:val="001D3E02"/>
    <w:rsid w:val="001E2148"/>
    <w:rsid w:val="001E3EF2"/>
    <w:rsid w:val="001E6E38"/>
    <w:rsid w:val="001F69C9"/>
    <w:rsid w:val="0020431C"/>
    <w:rsid w:val="002060F0"/>
    <w:rsid w:val="0021276F"/>
    <w:rsid w:val="0022088A"/>
    <w:rsid w:val="00231449"/>
    <w:rsid w:val="0028091F"/>
    <w:rsid w:val="0029062D"/>
    <w:rsid w:val="002918E2"/>
    <w:rsid w:val="002A2D36"/>
    <w:rsid w:val="002B3BE0"/>
    <w:rsid w:val="002B4788"/>
    <w:rsid w:val="002D1808"/>
    <w:rsid w:val="002F0AC9"/>
    <w:rsid w:val="00304F4B"/>
    <w:rsid w:val="003321AF"/>
    <w:rsid w:val="003564BE"/>
    <w:rsid w:val="00360DAF"/>
    <w:rsid w:val="003623D8"/>
    <w:rsid w:val="00367AEF"/>
    <w:rsid w:val="00372E6C"/>
    <w:rsid w:val="003D4CEE"/>
    <w:rsid w:val="003D6949"/>
    <w:rsid w:val="004030CF"/>
    <w:rsid w:val="00406E0B"/>
    <w:rsid w:val="004446A2"/>
    <w:rsid w:val="004625C8"/>
    <w:rsid w:val="0046616C"/>
    <w:rsid w:val="00471B03"/>
    <w:rsid w:val="00472DAF"/>
    <w:rsid w:val="00475756"/>
    <w:rsid w:val="00487E2F"/>
    <w:rsid w:val="00495B59"/>
    <w:rsid w:val="004B5AA6"/>
    <w:rsid w:val="004D1F8A"/>
    <w:rsid w:val="004F234E"/>
    <w:rsid w:val="00501490"/>
    <w:rsid w:val="00521A5A"/>
    <w:rsid w:val="00542B22"/>
    <w:rsid w:val="00544420"/>
    <w:rsid w:val="00556962"/>
    <w:rsid w:val="00577E40"/>
    <w:rsid w:val="005917D6"/>
    <w:rsid w:val="005967D9"/>
    <w:rsid w:val="005B357E"/>
    <w:rsid w:val="005B7DDF"/>
    <w:rsid w:val="005C2262"/>
    <w:rsid w:val="005C4AA2"/>
    <w:rsid w:val="005C7E26"/>
    <w:rsid w:val="005D16E1"/>
    <w:rsid w:val="005F4B8C"/>
    <w:rsid w:val="005F4FED"/>
    <w:rsid w:val="0061348C"/>
    <w:rsid w:val="00625FA9"/>
    <w:rsid w:val="00641E8B"/>
    <w:rsid w:val="00651839"/>
    <w:rsid w:val="00667149"/>
    <w:rsid w:val="006709D8"/>
    <w:rsid w:val="00676212"/>
    <w:rsid w:val="00686E56"/>
    <w:rsid w:val="00691CA3"/>
    <w:rsid w:val="00693FC9"/>
    <w:rsid w:val="006A070F"/>
    <w:rsid w:val="006B0A09"/>
    <w:rsid w:val="006B1EBE"/>
    <w:rsid w:val="006F13EE"/>
    <w:rsid w:val="007013AA"/>
    <w:rsid w:val="007464ED"/>
    <w:rsid w:val="00756104"/>
    <w:rsid w:val="00765EE8"/>
    <w:rsid w:val="0077280E"/>
    <w:rsid w:val="007A6CF3"/>
    <w:rsid w:val="007A748C"/>
    <w:rsid w:val="007B5FC9"/>
    <w:rsid w:val="007B7736"/>
    <w:rsid w:val="0080459E"/>
    <w:rsid w:val="008112A8"/>
    <w:rsid w:val="00821703"/>
    <w:rsid w:val="0085642E"/>
    <w:rsid w:val="00857769"/>
    <w:rsid w:val="0086102C"/>
    <w:rsid w:val="00862C49"/>
    <w:rsid w:val="00866577"/>
    <w:rsid w:val="0087010F"/>
    <w:rsid w:val="008755EA"/>
    <w:rsid w:val="00876EDA"/>
    <w:rsid w:val="00883B52"/>
    <w:rsid w:val="0088493D"/>
    <w:rsid w:val="008858BA"/>
    <w:rsid w:val="008A374C"/>
    <w:rsid w:val="008B1D7B"/>
    <w:rsid w:val="008B635A"/>
    <w:rsid w:val="008D1B6E"/>
    <w:rsid w:val="008D6932"/>
    <w:rsid w:val="008D78AC"/>
    <w:rsid w:val="008E56E1"/>
    <w:rsid w:val="008E6904"/>
    <w:rsid w:val="0092126E"/>
    <w:rsid w:val="00924CB2"/>
    <w:rsid w:val="0095626A"/>
    <w:rsid w:val="0095642D"/>
    <w:rsid w:val="00985C4A"/>
    <w:rsid w:val="009B225F"/>
    <w:rsid w:val="009C778B"/>
    <w:rsid w:val="009D0DCE"/>
    <w:rsid w:val="009D6539"/>
    <w:rsid w:val="009F5323"/>
    <w:rsid w:val="00A01566"/>
    <w:rsid w:val="00A120BD"/>
    <w:rsid w:val="00A13F60"/>
    <w:rsid w:val="00A45858"/>
    <w:rsid w:val="00A5009E"/>
    <w:rsid w:val="00A54306"/>
    <w:rsid w:val="00A54A8C"/>
    <w:rsid w:val="00A60B5D"/>
    <w:rsid w:val="00A6224D"/>
    <w:rsid w:val="00A74065"/>
    <w:rsid w:val="00A8057B"/>
    <w:rsid w:val="00A83604"/>
    <w:rsid w:val="00A91E80"/>
    <w:rsid w:val="00AB4866"/>
    <w:rsid w:val="00AD19FB"/>
    <w:rsid w:val="00AD72F1"/>
    <w:rsid w:val="00AE7E34"/>
    <w:rsid w:val="00AF49D2"/>
    <w:rsid w:val="00B1448F"/>
    <w:rsid w:val="00B20273"/>
    <w:rsid w:val="00B25884"/>
    <w:rsid w:val="00B276B6"/>
    <w:rsid w:val="00B415E3"/>
    <w:rsid w:val="00B43ED1"/>
    <w:rsid w:val="00B44167"/>
    <w:rsid w:val="00B602A6"/>
    <w:rsid w:val="00B865B0"/>
    <w:rsid w:val="00B95C7A"/>
    <w:rsid w:val="00BA6C1A"/>
    <w:rsid w:val="00BD7E62"/>
    <w:rsid w:val="00BF1ACD"/>
    <w:rsid w:val="00C17037"/>
    <w:rsid w:val="00C36FA3"/>
    <w:rsid w:val="00C46E46"/>
    <w:rsid w:val="00C51BE7"/>
    <w:rsid w:val="00C6077E"/>
    <w:rsid w:val="00C64CE4"/>
    <w:rsid w:val="00C9500A"/>
    <w:rsid w:val="00CB115D"/>
    <w:rsid w:val="00CB20A3"/>
    <w:rsid w:val="00CE7FA1"/>
    <w:rsid w:val="00CF5ED8"/>
    <w:rsid w:val="00D25404"/>
    <w:rsid w:val="00D27E45"/>
    <w:rsid w:val="00D436EA"/>
    <w:rsid w:val="00D605EB"/>
    <w:rsid w:val="00DD191C"/>
    <w:rsid w:val="00E2369A"/>
    <w:rsid w:val="00E24703"/>
    <w:rsid w:val="00E43850"/>
    <w:rsid w:val="00E4773D"/>
    <w:rsid w:val="00E51496"/>
    <w:rsid w:val="00E53A5E"/>
    <w:rsid w:val="00E60D10"/>
    <w:rsid w:val="00E6686A"/>
    <w:rsid w:val="00E72DFC"/>
    <w:rsid w:val="00EA1027"/>
    <w:rsid w:val="00ED1F57"/>
    <w:rsid w:val="00ED4488"/>
    <w:rsid w:val="00F01D61"/>
    <w:rsid w:val="00F1203A"/>
    <w:rsid w:val="00F726FA"/>
    <w:rsid w:val="00F84203"/>
    <w:rsid w:val="00F9065A"/>
    <w:rsid w:val="00F91B4A"/>
    <w:rsid w:val="00FB4FA7"/>
    <w:rsid w:val="00FC3E71"/>
    <w:rsid w:val="00FD7316"/>
    <w:rsid w:val="00FE4914"/>
    <w:rsid w:val="00FE66C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09"/>
    </o:shapedefaults>
    <o:shapelayout v:ext="edit">
      <o:idmap v:ext="edit" data="1"/>
    </o:shapelayout>
  </w:shapeDefaults>
  <w:decimalSymbol w:val="."/>
  <w:listSeparator w:val=","/>
  <w15:docId w15:val="{FEFAF7A4-BCEC-4304-841B-AD8697C6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DDF"/>
  </w:style>
  <w:style w:type="paragraph" w:styleId="Heading1">
    <w:name w:val="heading 1"/>
    <w:basedOn w:val="Normal"/>
    <w:next w:val="Normal"/>
    <w:link w:val="Heading1Char"/>
    <w:uiPriority w:val="3"/>
    <w:qFormat/>
    <w:rsid w:val="00862C49"/>
    <w:pPr>
      <w:pBdr>
        <w:top w:val="single" w:sz="24" w:space="0" w:color="2F5897" w:themeColor="accent1"/>
        <w:left w:val="single" w:sz="24" w:space="0" w:color="2F5897" w:themeColor="accent1"/>
        <w:bottom w:val="single" w:sz="24" w:space="0" w:color="2F5897" w:themeColor="accent1"/>
        <w:right w:val="single" w:sz="24" w:space="0" w:color="2F5897" w:themeColor="accent1"/>
      </w:pBdr>
      <w:shd w:val="clear" w:color="auto" w:fill="2F5897" w:themeFill="accent1"/>
      <w:spacing w:after="240"/>
      <w:outlineLvl w:val="0"/>
    </w:pPr>
    <w:rPr>
      <w:b/>
      <w:bCs/>
      <w:color w:val="FFFFFF" w:themeColor="background1"/>
      <w:spacing w:val="15"/>
      <w:sz w:val="28"/>
      <w:szCs w:val="22"/>
    </w:rPr>
  </w:style>
  <w:style w:type="paragraph" w:styleId="Heading2">
    <w:name w:val="heading 2"/>
    <w:basedOn w:val="Normal"/>
    <w:next w:val="Normal"/>
    <w:link w:val="Heading2Char"/>
    <w:uiPriority w:val="4"/>
    <w:unhideWhenUsed/>
    <w:qFormat/>
    <w:rsid w:val="001C7DCA"/>
    <w:pPr>
      <w:pBdr>
        <w:top w:val="single" w:sz="24" w:space="0" w:color="CFDCF0" w:themeColor="accent1" w:themeTint="33"/>
        <w:left w:val="single" w:sz="24" w:space="0" w:color="CFDCF0" w:themeColor="accent1" w:themeTint="33"/>
        <w:bottom w:val="single" w:sz="24" w:space="0" w:color="CFDCF0" w:themeColor="accent1" w:themeTint="33"/>
        <w:right w:val="single" w:sz="24" w:space="0" w:color="CFDCF0" w:themeColor="accent1" w:themeTint="33"/>
      </w:pBdr>
      <w:shd w:val="clear" w:color="auto" w:fill="CFDCF0" w:themeFill="accent1" w:themeFillTint="33"/>
      <w:spacing w:after="240"/>
      <w:outlineLvl w:val="1"/>
    </w:pPr>
    <w:rPr>
      <w:b/>
      <w:spacing w:val="10"/>
      <w:szCs w:val="22"/>
    </w:rPr>
  </w:style>
  <w:style w:type="paragraph" w:styleId="Heading3">
    <w:name w:val="heading 3"/>
    <w:basedOn w:val="Normal"/>
    <w:next w:val="Normal"/>
    <w:link w:val="Heading3Char"/>
    <w:uiPriority w:val="6"/>
    <w:unhideWhenUsed/>
    <w:qFormat/>
    <w:rsid w:val="008A374C"/>
    <w:pPr>
      <w:spacing w:after="120"/>
      <w:ind w:left="720"/>
      <w:outlineLvl w:val="2"/>
    </w:pPr>
    <w:rPr>
      <w:b/>
      <w:i/>
      <w:color w:val="2F5897" w:themeColor="text2"/>
      <w:spacing w:val="15"/>
      <w:szCs w:val="22"/>
    </w:rPr>
  </w:style>
  <w:style w:type="paragraph" w:styleId="Heading4">
    <w:name w:val="heading 4"/>
    <w:basedOn w:val="Normal"/>
    <w:next w:val="Normal"/>
    <w:link w:val="Heading4Char"/>
    <w:uiPriority w:val="7"/>
    <w:unhideWhenUsed/>
    <w:qFormat/>
    <w:rsid w:val="008A374C"/>
    <w:pPr>
      <w:pBdr>
        <w:bottom w:val="dotted" w:sz="6" w:space="1" w:color="2F5897" w:themeColor="accent1"/>
      </w:pBdr>
      <w:spacing w:after="120"/>
      <w:ind w:left="720"/>
      <w:outlineLvl w:val="3"/>
    </w:pPr>
    <w:rPr>
      <w:color w:val="000000" w:themeColor="text1"/>
      <w:spacing w:val="10"/>
      <w:sz w:val="22"/>
      <w:szCs w:val="22"/>
    </w:rPr>
  </w:style>
  <w:style w:type="paragraph" w:styleId="Heading5">
    <w:name w:val="heading 5"/>
    <w:basedOn w:val="Normal"/>
    <w:next w:val="Normal"/>
    <w:link w:val="Heading5Char"/>
    <w:uiPriority w:val="9"/>
    <w:unhideWhenUsed/>
    <w:rsid w:val="00BD7E62"/>
    <w:pPr>
      <w:pBdr>
        <w:bottom w:val="single" w:sz="6" w:space="1" w:color="2F5897" w:themeColor="accent1"/>
      </w:pBdr>
      <w:spacing w:before="300"/>
      <w:outlineLvl w:val="4"/>
    </w:pPr>
    <w:rPr>
      <w:caps/>
      <w:color w:val="234170" w:themeColor="accent1" w:themeShade="BF"/>
      <w:spacing w:val="10"/>
      <w:sz w:val="22"/>
      <w:szCs w:val="22"/>
    </w:rPr>
  </w:style>
  <w:style w:type="paragraph" w:styleId="Heading6">
    <w:name w:val="heading 6"/>
    <w:basedOn w:val="Normal"/>
    <w:next w:val="Normal"/>
    <w:link w:val="Heading6Char"/>
    <w:uiPriority w:val="9"/>
    <w:semiHidden/>
    <w:unhideWhenUsed/>
    <w:rsid w:val="00BD7E62"/>
    <w:pPr>
      <w:pBdr>
        <w:bottom w:val="dotted" w:sz="6" w:space="1" w:color="2F5897" w:themeColor="accent1"/>
      </w:pBdr>
      <w:spacing w:before="300"/>
      <w:outlineLvl w:val="5"/>
    </w:pPr>
    <w:rPr>
      <w:caps/>
      <w:color w:val="234170" w:themeColor="accent1" w:themeShade="BF"/>
      <w:spacing w:val="10"/>
      <w:sz w:val="22"/>
      <w:szCs w:val="22"/>
    </w:rPr>
  </w:style>
  <w:style w:type="paragraph" w:styleId="Heading7">
    <w:name w:val="heading 7"/>
    <w:basedOn w:val="Normal"/>
    <w:next w:val="Normal"/>
    <w:link w:val="Heading7Char"/>
    <w:uiPriority w:val="9"/>
    <w:semiHidden/>
    <w:unhideWhenUsed/>
    <w:qFormat/>
    <w:rsid w:val="00BD7E62"/>
    <w:pPr>
      <w:spacing w:before="300"/>
      <w:outlineLvl w:val="6"/>
    </w:pPr>
    <w:rPr>
      <w:caps/>
      <w:color w:val="234170" w:themeColor="accent1" w:themeShade="BF"/>
      <w:spacing w:val="10"/>
      <w:sz w:val="22"/>
      <w:szCs w:val="22"/>
    </w:rPr>
  </w:style>
  <w:style w:type="paragraph" w:styleId="Heading8">
    <w:name w:val="heading 8"/>
    <w:basedOn w:val="Normal"/>
    <w:next w:val="Normal"/>
    <w:link w:val="Heading8Char"/>
    <w:uiPriority w:val="9"/>
    <w:semiHidden/>
    <w:unhideWhenUsed/>
    <w:qFormat/>
    <w:rsid w:val="00BD7E62"/>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BD7E62"/>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604"/>
    <w:rPr>
      <w:rFonts w:ascii="Tahoma" w:hAnsi="Tahoma" w:cs="Tahoma"/>
      <w:sz w:val="16"/>
      <w:szCs w:val="16"/>
    </w:rPr>
  </w:style>
  <w:style w:type="character" w:customStyle="1" w:styleId="BalloonTextChar">
    <w:name w:val="Balloon Text Char"/>
    <w:basedOn w:val="DefaultParagraphFont"/>
    <w:link w:val="BalloonText"/>
    <w:uiPriority w:val="99"/>
    <w:semiHidden/>
    <w:rsid w:val="00A83604"/>
    <w:rPr>
      <w:rFonts w:ascii="Tahoma" w:hAnsi="Tahoma" w:cs="Tahoma"/>
      <w:sz w:val="16"/>
      <w:szCs w:val="16"/>
    </w:rPr>
  </w:style>
  <w:style w:type="paragraph" w:styleId="ListParagraph">
    <w:name w:val="List Paragraph"/>
    <w:basedOn w:val="Normal"/>
    <w:uiPriority w:val="34"/>
    <w:qFormat/>
    <w:rsid w:val="00BD7E62"/>
    <w:pPr>
      <w:ind w:left="720"/>
      <w:contextualSpacing/>
    </w:pPr>
  </w:style>
  <w:style w:type="character" w:customStyle="1" w:styleId="Heading1Char">
    <w:name w:val="Heading 1 Char"/>
    <w:basedOn w:val="DefaultParagraphFont"/>
    <w:link w:val="Heading1"/>
    <w:uiPriority w:val="3"/>
    <w:rsid w:val="00883B52"/>
    <w:rPr>
      <w:b/>
      <w:bCs/>
      <w:color w:val="FFFFFF" w:themeColor="background1"/>
      <w:spacing w:val="15"/>
      <w:sz w:val="28"/>
      <w:szCs w:val="22"/>
      <w:shd w:val="clear" w:color="auto" w:fill="2F5897" w:themeFill="accent1"/>
    </w:rPr>
  </w:style>
  <w:style w:type="character" w:customStyle="1" w:styleId="Heading2Char">
    <w:name w:val="Heading 2 Char"/>
    <w:basedOn w:val="DefaultParagraphFont"/>
    <w:link w:val="Heading2"/>
    <w:uiPriority w:val="4"/>
    <w:rsid w:val="00883B52"/>
    <w:rPr>
      <w:b/>
      <w:spacing w:val="10"/>
      <w:szCs w:val="22"/>
      <w:shd w:val="clear" w:color="auto" w:fill="CFDCF0" w:themeFill="accent1" w:themeFillTint="33"/>
    </w:rPr>
  </w:style>
  <w:style w:type="character" w:customStyle="1" w:styleId="Heading3Char">
    <w:name w:val="Heading 3 Char"/>
    <w:basedOn w:val="DefaultParagraphFont"/>
    <w:link w:val="Heading3"/>
    <w:uiPriority w:val="6"/>
    <w:rsid w:val="005967D9"/>
    <w:rPr>
      <w:b/>
      <w:i/>
      <w:color w:val="2F5897" w:themeColor="text2"/>
      <w:spacing w:val="15"/>
      <w:szCs w:val="22"/>
    </w:rPr>
  </w:style>
  <w:style w:type="character" w:customStyle="1" w:styleId="Heading4Char">
    <w:name w:val="Heading 4 Char"/>
    <w:basedOn w:val="DefaultParagraphFont"/>
    <w:link w:val="Heading4"/>
    <w:uiPriority w:val="7"/>
    <w:rsid w:val="005967D9"/>
    <w:rPr>
      <w:color w:val="000000" w:themeColor="text1"/>
      <w:spacing w:val="10"/>
      <w:sz w:val="22"/>
      <w:szCs w:val="22"/>
    </w:rPr>
  </w:style>
  <w:style w:type="paragraph" w:styleId="BodyText">
    <w:name w:val="Body Text"/>
    <w:basedOn w:val="Normal"/>
    <w:link w:val="BodyTextChar"/>
    <w:semiHidden/>
    <w:rsid w:val="00A45858"/>
    <w:pPr>
      <w:widowControl w:val="0"/>
      <w:spacing w:after="240"/>
      <w:ind w:left="720"/>
    </w:pPr>
    <w:rPr>
      <w:rFonts w:ascii="Times New Roman" w:eastAsia="Times New Roman" w:hAnsi="Times New Roman" w:cs="Times New Roman"/>
    </w:rPr>
  </w:style>
  <w:style w:type="character" w:customStyle="1" w:styleId="BodyTextChar">
    <w:name w:val="Body Text Char"/>
    <w:basedOn w:val="DefaultParagraphFont"/>
    <w:link w:val="BodyText"/>
    <w:semiHidden/>
    <w:rsid w:val="00A45858"/>
    <w:rPr>
      <w:rFonts w:ascii="Times New Roman" w:eastAsia="Times New Roman" w:hAnsi="Times New Roman" w:cs="Times New Roman"/>
    </w:rPr>
  </w:style>
  <w:style w:type="paragraph" w:customStyle="1" w:styleId="Heading2-Numbered">
    <w:name w:val="Heading 2-Numbered"/>
    <w:basedOn w:val="Heading2"/>
    <w:uiPriority w:val="5"/>
    <w:qFormat/>
    <w:rsid w:val="00862C49"/>
    <w:pPr>
      <w:numPr>
        <w:numId w:val="9"/>
      </w:numPr>
      <w:tabs>
        <w:tab w:val="left" w:pos="360"/>
      </w:tabs>
    </w:pPr>
  </w:style>
  <w:style w:type="paragraph" w:styleId="Header">
    <w:name w:val="header"/>
    <w:basedOn w:val="Normal"/>
    <w:link w:val="HeaderChar"/>
    <w:uiPriority w:val="99"/>
    <w:unhideWhenUsed/>
    <w:rsid w:val="00E60D10"/>
    <w:pPr>
      <w:tabs>
        <w:tab w:val="center" w:pos="4680"/>
        <w:tab w:val="right" w:pos="9360"/>
      </w:tabs>
    </w:pPr>
  </w:style>
  <w:style w:type="character" w:customStyle="1" w:styleId="HeaderChar">
    <w:name w:val="Header Char"/>
    <w:basedOn w:val="DefaultParagraphFont"/>
    <w:link w:val="Header"/>
    <w:uiPriority w:val="99"/>
    <w:rsid w:val="00E60D10"/>
  </w:style>
  <w:style w:type="paragraph" w:styleId="Footer">
    <w:name w:val="footer"/>
    <w:basedOn w:val="Normal"/>
    <w:link w:val="FooterChar"/>
    <w:uiPriority w:val="99"/>
    <w:unhideWhenUsed/>
    <w:rsid w:val="00E60D10"/>
    <w:pPr>
      <w:tabs>
        <w:tab w:val="center" w:pos="4680"/>
        <w:tab w:val="right" w:pos="9360"/>
      </w:tabs>
    </w:pPr>
  </w:style>
  <w:style w:type="character" w:customStyle="1" w:styleId="FooterChar">
    <w:name w:val="Footer Char"/>
    <w:basedOn w:val="DefaultParagraphFont"/>
    <w:link w:val="Footer"/>
    <w:uiPriority w:val="99"/>
    <w:rsid w:val="00E60D10"/>
  </w:style>
  <w:style w:type="table" w:styleId="TableGrid">
    <w:name w:val="Table Grid"/>
    <w:basedOn w:val="TableNormal"/>
    <w:uiPriority w:val="59"/>
    <w:rsid w:val="00E60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5967D9"/>
    <w:rPr>
      <w:caps/>
      <w:color w:val="234170" w:themeColor="accent1" w:themeShade="BF"/>
      <w:spacing w:val="10"/>
      <w:sz w:val="22"/>
      <w:szCs w:val="22"/>
    </w:rPr>
  </w:style>
  <w:style w:type="character" w:customStyle="1" w:styleId="Heading6Char">
    <w:name w:val="Heading 6 Char"/>
    <w:basedOn w:val="DefaultParagraphFont"/>
    <w:link w:val="Heading6"/>
    <w:uiPriority w:val="9"/>
    <w:semiHidden/>
    <w:rsid w:val="00BD7E62"/>
    <w:rPr>
      <w:caps/>
      <w:color w:val="234170" w:themeColor="accent1" w:themeShade="BF"/>
      <w:spacing w:val="10"/>
    </w:rPr>
  </w:style>
  <w:style w:type="character" w:customStyle="1" w:styleId="Heading7Char">
    <w:name w:val="Heading 7 Char"/>
    <w:basedOn w:val="DefaultParagraphFont"/>
    <w:link w:val="Heading7"/>
    <w:uiPriority w:val="9"/>
    <w:semiHidden/>
    <w:rsid w:val="00BD7E62"/>
    <w:rPr>
      <w:caps/>
      <w:color w:val="234170" w:themeColor="accent1" w:themeShade="BF"/>
      <w:spacing w:val="10"/>
    </w:rPr>
  </w:style>
  <w:style w:type="character" w:customStyle="1" w:styleId="Heading8Char">
    <w:name w:val="Heading 8 Char"/>
    <w:basedOn w:val="DefaultParagraphFont"/>
    <w:link w:val="Heading8"/>
    <w:uiPriority w:val="9"/>
    <w:semiHidden/>
    <w:rsid w:val="00BD7E62"/>
    <w:rPr>
      <w:caps/>
      <w:spacing w:val="10"/>
      <w:sz w:val="18"/>
      <w:szCs w:val="18"/>
    </w:rPr>
  </w:style>
  <w:style w:type="character" w:customStyle="1" w:styleId="Heading9Char">
    <w:name w:val="Heading 9 Char"/>
    <w:basedOn w:val="DefaultParagraphFont"/>
    <w:link w:val="Heading9"/>
    <w:uiPriority w:val="9"/>
    <w:semiHidden/>
    <w:rsid w:val="00BD7E62"/>
    <w:rPr>
      <w:i/>
      <w:caps/>
      <w:spacing w:val="10"/>
      <w:sz w:val="18"/>
      <w:szCs w:val="18"/>
    </w:rPr>
  </w:style>
  <w:style w:type="paragraph" w:styleId="Caption">
    <w:name w:val="caption"/>
    <w:basedOn w:val="Normal"/>
    <w:next w:val="Normal"/>
    <w:uiPriority w:val="35"/>
    <w:semiHidden/>
    <w:unhideWhenUsed/>
    <w:qFormat/>
    <w:rsid w:val="00BD7E62"/>
    <w:rPr>
      <w:b/>
      <w:bCs/>
      <w:color w:val="234170" w:themeColor="accent1" w:themeShade="BF"/>
      <w:sz w:val="16"/>
      <w:szCs w:val="16"/>
    </w:rPr>
  </w:style>
  <w:style w:type="paragraph" w:styleId="Title">
    <w:name w:val="Title"/>
    <w:basedOn w:val="Normal"/>
    <w:next w:val="Normal"/>
    <w:link w:val="TitleChar"/>
    <w:uiPriority w:val="10"/>
    <w:rsid w:val="00BD7E62"/>
    <w:pPr>
      <w:spacing w:before="720"/>
    </w:pPr>
    <w:rPr>
      <w:caps/>
      <w:color w:val="2F5897" w:themeColor="accent1"/>
      <w:spacing w:val="10"/>
      <w:kern w:val="28"/>
      <w:sz w:val="52"/>
      <w:szCs w:val="52"/>
    </w:rPr>
  </w:style>
  <w:style w:type="character" w:customStyle="1" w:styleId="TitleChar">
    <w:name w:val="Title Char"/>
    <w:basedOn w:val="DefaultParagraphFont"/>
    <w:link w:val="Title"/>
    <w:uiPriority w:val="10"/>
    <w:rsid w:val="00BD7E62"/>
    <w:rPr>
      <w:caps/>
      <w:color w:val="2F5897" w:themeColor="accent1"/>
      <w:spacing w:val="10"/>
      <w:kern w:val="28"/>
      <w:sz w:val="52"/>
      <w:szCs w:val="52"/>
    </w:rPr>
  </w:style>
  <w:style w:type="paragraph" w:styleId="Subtitle">
    <w:name w:val="Subtitle"/>
    <w:basedOn w:val="Normal"/>
    <w:next w:val="Normal"/>
    <w:link w:val="SubtitleChar"/>
    <w:uiPriority w:val="11"/>
    <w:rsid w:val="00BD7E62"/>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BD7E62"/>
    <w:rPr>
      <w:caps/>
      <w:color w:val="595959" w:themeColor="text1" w:themeTint="A6"/>
      <w:spacing w:val="10"/>
      <w:sz w:val="24"/>
      <w:szCs w:val="24"/>
    </w:rPr>
  </w:style>
  <w:style w:type="character" w:styleId="Strong">
    <w:name w:val="Strong"/>
    <w:uiPriority w:val="22"/>
    <w:rsid w:val="00BD7E62"/>
    <w:rPr>
      <w:b/>
      <w:bCs/>
    </w:rPr>
  </w:style>
  <w:style w:type="character" w:styleId="Emphasis">
    <w:name w:val="Emphasis"/>
    <w:uiPriority w:val="20"/>
    <w:rsid w:val="00BD7E62"/>
    <w:rPr>
      <w:caps/>
      <w:color w:val="172B4A" w:themeColor="accent1" w:themeShade="7F"/>
      <w:spacing w:val="5"/>
    </w:rPr>
  </w:style>
  <w:style w:type="paragraph" w:customStyle="1" w:styleId="Paragraph">
    <w:name w:val="Paragraph"/>
    <w:basedOn w:val="BodyText"/>
    <w:qFormat/>
    <w:rsid w:val="00862C49"/>
    <w:pPr>
      <w:spacing w:line="264" w:lineRule="auto"/>
    </w:pPr>
    <w:rPr>
      <w:rFonts w:asciiTheme="majorHAnsi" w:hAnsiTheme="majorHAnsi"/>
      <w:sz w:val="22"/>
      <w:szCs w:val="22"/>
    </w:rPr>
  </w:style>
  <w:style w:type="paragraph" w:customStyle="1" w:styleId="BulletedList">
    <w:name w:val="Bulleted List"/>
    <w:basedOn w:val="Paragraph"/>
    <w:next w:val="Paragraph"/>
    <w:uiPriority w:val="1"/>
    <w:qFormat/>
    <w:rsid w:val="00360DAF"/>
    <w:pPr>
      <w:numPr>
        <w:numId w:val="11"/>
      </w:numPr>
      <w:spacing w:after="120"/>
    </w:pPr>
  </w:style>
  <w:style w:type="paragraph" w:styleId="Quote">
    <w:name w:val="Quote"/>
    <w:basedOn w:val="Normal"/>
    <w:next w:val="Normal"/>
    <w:link w:val="QuoteChar"/>
    <w:uiPriority w:val="29"/>
    <w:qFormat/>
    <w:rsid w:val="00BD7E62"/>
    <w:rPr>
      <w:i/>
      <w:iCs/>
    </w:rPr>
  </w:style>
  <w:style w:type="character" w:customStyle="1" w:styleId="QuoteChar">
    <w:name w:val="Quote Char"/>
    <w:basedOn w:val="DefaultParagraphFont"/>
    <w:link w:val="Quote"/>
    <w:uiPriority w:val="29"/>
    <w:rsid w:val="00BD7E62"/>
    <w:rPr>
      <w:i/>
      <w:iCs/>
      <w:sz w:val="20"/>
      <w:szCs w:val="20"/>
    </w:rPr>
  </w:style>
  <w:style w:type="paragraph" w:styleId="IntenseQuote">
    <w:name w:val="Intense Quote"/>
    <w:basedOn w:val="Normal"/>
    <w:next w:val="Normal"/>
    <w:link w:val="IntenseQuoteChar"/>
    <w:uiPriority w:val="30"/>
    <w:rsid w:val="00BD7E62"/>
    <w:pPr>
      <w:pBdr>
        <w:top w:val="single" w:sz="4" w:space="10" w:color="2F5897" w:themeColor="accent1"/>
        <w:left w:val="single" w:sz="4" w:space="10" w:color="2F5897" w:themeColor="accent1"/>
      </w:pBdr>
      <w:ind w:left="1296" w:right="1152"/>
      <w:jc w:val="both"/>
    </w:pPr>
    <w:rPr>
      <w:i/>
      <w:iCs/>
      <w:color w:val="2F5897" w:themeColor="accent1"/>
    </w:rPr>
  </w:style>
  <w:style w:type="character" w:customStyle="1" w:styleId="IntenseQuoteChar">
    <w:name w:val="Intense Quote Char"/>
    <w:basedOn w:val="DefaultParagraphFont"/>
    <w:link w:val="IntenseQuote"/>
    <w:uiPriority w:val="30"/>
    <w:rsid w:val="00BD7E62"/>
    <w:rPr>
      <w:i/>
      <w:iCs/>
      <w:color w:val="2F5897" w:themeColor="accent1"/>
      <w:sz w:val="20"/>
      <w:szCs w:val="20"/>
    </w:rPr>
  </w:style>
  <w:style w:type="character" w:styleId="SubtleEmphasis">
    <w:name w:val="Subtle Emphasis"/>
    <w:uiPriority w:val="19"/>
    <w:rsid w:val="00BD7E62"/>
    <w:rPr>
      <w:i/>
      <w:iCs/>
      <w:color w:val="172B4A" w:themeColor="accent1" w:themeShade="7F"/>
    </w:rPr>
  </w:style>
  <w:style w:type="character" w:styleId="IntenseEmphasis">
    <w:name w:val="Intense Emphasis"/>
    <w:uiPriority w:val="21"/>
    <w:rsid w:val="00BD7E62"/>
    <w:rPr>
      <w:b/>
      <w:bCs/>
      <w:caps/>
      <w:color w:val="172B4A" w:themeColor="accent1" w:themeShade="7F"/>
      <w:spacing w:val="10"/>
    </w:rPr>
  </w:style>
  <w:style w:type="character" w:styleId="SubtleReference">
    <w:name w:val="Subtle Reference"/>
    <w:uiPriority w:val="31"/>
    <w:rsid w:val="00BD7E62"/>
    <w:rPr>
      <w:b/>
      <w:bCs/>
      <w:color w:val="2F5897" w:themeColor="accent1"/>
    </w:rPr>
  </w:style>
  <w:style w:type="character" w:styleId="IntenseReference">
    <w:name w:val="Intense Reference"/>
    <w:uiPriority w:val="32"/>
    <w:rsid w:val="00BD7E62"/>
    <w:rPr>
      <w:b/>
      <w:bCs/>
      <w:i/>
      <w:iCs/>
      <w:caps/>
      <w:color w:val="2F5897" w:themeColor="accent1"/>
    </w:rPr>
  </w:style>
  <w:style w:type="character" w:styleId="BookTitle">
    <w:name w:val="Book Title"/>
    <w:uiPriority w:val="33"/>
    <w:rsid w:val="00BD7E62"/>
    <w:rPr>
      <w:b/>
      <w:bCs/>
      <w:i/>
      <w:iCs/>
      <w:spacing w:val="9"/>
    </w:rPr>
  </w:style>
  <w:style w:type="paragraph" w:styleId="TOCHeading">
    <w:name w:val="TOC Heading"/>
    <w:basedOn w:val="Heading1"/>
    <w:next w:val="Normal"/>
    <w:uiPriority w:val="39"/>
    <w:semiHidden/>
    <w:unhideWhenUsed/>
    <w:qFormat/>
    <w:rsid w:val="00BD7E62"/>
    <w:pPr>
      <w:outlineLvl w:val="9"/>
    </w:pPr>
    <w:rPr>
      <w:lang w:bidi="en-US"/>
    </w:rPr>
  </w:style>
  <w:style w:type="character" w:styleId="Hyperlink">
    <w:name w:val="Hyperlink"/>
    <w:basedOn w:val="DefaultParagraphFont"/>
    <w:uiPriority w:val="99"/>
    <w:unhideWhenUsed/>
    <w:rsid w:val="00857769"/>
    <w:rPr>
      <w:color w:val="0B0BFF" w:themeColor="hyperlink"/>
      <w:u w:val="single"/>
    </w:rPr>
  </w:style>
  <w:style w:type="paragraph" w:customStyle="1" w:styleId="FigureCutline">
    <w:name w:val="Figure Cutline"/>
    <w:basedOn w:val="Normal"/>
    <w:uiPriority w:val="8"/>
    <w:qFormat/>
    <w:rsid w:val="00C51BE7"/>
    <w:pPr>
      <w:spacing w:before="120" w:after="240"/>
      <w:ind w:left="720"/>
    </w:pPr>
    <w:rPr>
      <w:b/>
      <w:color w:val="2F5897" w:themeColor="text2"/>
      <w:sz w:val="20"/>
      <w:szCs w:val="20"/>
    </w:rPr>
  </w:style>
  <w:style w:type="paragraph" w:styleId="FootnoteText">
    <w:name w:val="footnote text"/>
    <w:basedOn w:val="Normal"/>
    <w:link w:val="FootnoteTextChar"/>
    <w:unhideWhenUsed/>
    <w:qFormat/>
    <w:rsid w:val="00CB115D"/>
    <w:pPr>
      <w:spacing w:after="120"/>
      <w:ind w:firstLine="144"/>
    </w:pPr>
    <w:rPr>
      <w:sz w:val="20"/>
      <w:szCs w:val="20"/>
    </w:rPr>
  </w:style>
  <w:style w:type="character" w:customStyle="1" w:styleId="FootnoteTextChar">
    <w:name w:val="Footnote Text Char"/>
    <w:basedOn w:val="DefaultParagraphFont"/>
    <w:link w:val="FootnoteText"/>
    <w:rsid w:val="00CB115D"/>
    <w:rPr>
      <w:sz w:val="20"/>
      <w:szCs w:val="20"/>
    </w:rPr>
  </w:style>
  <w:style w:type="character" w:styleId="FootnoteReference">
    <w:name w:val="footnote reference"/>
    <w:basedOn w:val="DefaultParagraphFont"/>
    <w:semiHidden/>
    <w:unhideWhenUsed/>
    <w:rsid w:val="008A374C"/>
    <w:rPr>
      <w:vertAlign w:val="superscript"/>
    </w:rPr>
  </w:style>
  <w:style w:type="character" w:styleId="FollowedHyperlink">
    <w:name w:val="FollowedHyperlink"/>
    <w:basedOn w:val="DefaultParagraphFont"/>
    <w:uiPriority w:val="99"/>
    <w:semiHidden/>
    <w:unhideWhenUsed/>
    <w:rsid w:val="00556962"/>
    <w:rPr>
      <w:color w:val="B16314" w:themeColor="followedHyperlink"/>
      <w:u w:val="single"/>
    </w:rPr>
  </w:style>
  <w:style w:type="paragraph" w:styleId="TOC1">
    <w:name w:val="toc 1"/>
    <w:basedOn w:val="Normal"/>
    <w:next w:val="Normal"/>
    <w:autoRedefine/>
    <w:uiPriority w:val="39"/>
    <w:unhideWhenUsed/>
    <w:rsid w:val="00FE4914"/>
    <w:pPr>
      <w:tabs>
        <w:tab w:val="right" w:leader="dot" w:pos="9350"/>
      </w:tabs>
    </w:pPr>
    <w:rPr>
      <w:b/>
      <w:noProof/>
    </w:rPr>
  </w:style>
  <w:style w:type="paragraph" w:styleId="TOC2">
    <w:name w:val="toc 2"/>
    <w:basedOn w:val="Normal"/>
    <w:next w:val="Normal"/>
    <w:autoRedefine/>
    <w:uiPriority w:val="39"/>
    <w:unhideWhenUsed/>
    <w:rsid w:val="00FE4914"/>
    <w:pPr>
      <w:tabs>
        <w:tab w:val="right" w:leader="dot" w:pos="9350"/>
      </w:tabs>
      <w:spacing w:after="120"/>
      <w:ind w:left="240"/>
    </w:pPr>
  </w:style>
  <w:style w:type="paragraph" w:styleId="TOC3">
    <w:name w:val="toc 3"/>
    <w:basedOn w:val="Normal"/>
    <w:next w:val="Normal"/>
    <w:autoRedefine/>
    <w:uiPriority w:val="39"/>
    <w:unhideWhenUsed/>
    <w:rsid w:val="00196B26"/>
    <w:pPr>
      <w:spacing w:after="100"/>
      <w:ind w:left="480"/>
    </w:pPr>
  </w:style>
  <w:style w:type="paragraph" w:customStyle="1" w:styleId="NumberedList">
    <w:name w:val="Numbered List"/>
    <w:basedOn w:val="BulletedList"/>
    <w:next w:val="Paragraph"/>
    <w:uiPriority w:val="2"/>
    <w:qFormat/>
    <w:rsid w:val="00883B52"/>
    <w:pPr>
      <w:numPr>
        <w:numId w:val="0"/>
      </w:numPr>
    </w:pPr>
  </w:style>
  <w:style w:type="character" w:styleId="CommentReference">
    <w:name w:val="annotation reference"/>
    <w:basedOn w:val="DefaultParagraphFont"/>
    <w:uiPriority w:val="99"/>
    <w:semiHidden/>
    <w:unhideWhenUsed/>
    <w:rsid w:val="00B43ED1"/>
    <w:rPr>
      <w:sz w:val="16"/>
      <w:szCs w:val="16"/>
    </w:rPr>
  </w:style>
  <w:style w:type="paragraph" w:styleId="CommentText">
    <w:name w:val="annotation text"/>
    <w:basedOn w:val="Normal"/>
    <w:link w:val="CommentTextChar"/>
    <w:uiPriority w:val="99"/>
    <w:semiHidden/>
    <w:unhideWhenUsed/>
    <w:rsid w:val="00B43ED1"/>
    <w:rPr>
      <w:sz w:val="20"/>
      <w:szCs w:val="20"/>
    </w:rPr>
  </w:style>
  <w:style w:type="character" w:customStyle="1" w:styleId="CommentTextChar">
    <w:name w:val="Comment Text Char"/>
    <w:basedOn w:val="DefaultParagraphFont"/>
    <w:link w:val="CommentText"/>
    <w:uiPriority w:val="99"/>
    <w:semiHidden/>
    <w:rsid w:val="00B43ED1"/>
    <w:rPr>
      <w:sz w:val="20"/>
      <w:szCs w:val="20"/>
    </w:rPr>
  </w:style>
  <w:style w:type="paragraph" w:styleId="CommentSubject">
    <w:name w:val="annotation subject"/>
    <w:basedOn w:val="CommentText"/>
    <w:next w:val="CommentText"/>
    <w:link w:val="CommentSubjectChar"/>
    <w:uiPriority w:val="99"/>
    <w:semiHidden/>
    <w:unhideWhenUsed/>
    <w:rsid w:val="00B43ED1"/>
    <w:rPr>
      <w:b/>
      <w:bCs/>
    </w:rPr>
  </w:style>
  <w:style w:type="character" w:customStyle="1" w:styleId="CommentSubjectChar">
    <w:name w:val="Comment Subject Char"/>
    <w:basedOn w:val="CommentTextChar"/>
    <w:link w:val="CommentSubject"/>
    <w:uiPriority w:val="99"/>
    <w:semiHidden/>
    <w:rsid w:val="00B43ED1"/>
    <w:rPr>
      <w:b/>
      <w:bCs/>
      <w:sz w:val="20"/>
      <w:szCs w:val="20"/>
    </w:rPr>
  </w:style>
  <w:style w:type="table" w:customStyle="1" w:styleId="TableGrid1">
    <w:name w:val="Table Grid1"/>
    <w:basedOn w:val="TableNormal"/>
    <w:next w:val="TableGrid"/>
    <w:uiPriority w:val="59"/>
    <w:rsid w:val="00206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3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SEARCH">
      <a:dk1>
        <a:sysClr val="windowText" lastClr="000000"/>
      </a:dk1>
      <a:lt1>
        <a:sysClr val="window" lastClr="FFFFFF"/>
      </a:lt1>
      <a:dk2>
        <a:srgbClr val="2F5897"/>
      </a:dk2>
      <a:lt2>
        <a:srgbClr val="9FB9E1"/>
      </a:lt2>
      <a:accent1>
        <a:srgbClr val="2F5897"/>
      </a:accent1>
      <a:accent2>
        <a:srgbClr val="9FB9E1"/>
      </a:accent2>
      <a:accent3>
        <a:srgbClr val="E68422"/>
      </a:accent3>
      <a:accent4>
        <a:srgbClr val="846648"/>
      </a:accent4>
      <a:accent5>
        <a:srgbClr val="D5DBEB"/>
      </a:accent5>
      <a:accent6>
        <a:srgbClr val="758085"/>
      </a:accent6>
      <a:hlink>
        <a:srgbClr val="0B0BFF"/>
      </a:hlink>
      <a:folHlink>
        <a:srgbClr val="B163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757EFC63CB7438E4FDF6BDA8CEEFD" ma:contentTypeVersion="25" ma:contentTypeDescription="Create a new document." ma:contentTypeScope="" ma:versionID="96743d81c558496af066dfcf9b4a0d34">
  <xsd:schema xmlns:xsd="http://www.w3.org/2001/XMLSchema" xmlns:xs="http://www.w3.org/2001/XMLSchema" xmlns:p="http://schemas.microsoft.com/office/2006/metadata/properties" xmlns:ns2="ef5a8d25-ade4-4894-b586-bac44eebb87b" xmlns:ns3="http://schemas.microsoft.com/sharepoint/v3/fields" xmlns:ns4="d55fe6c3-41eb-40d5-bf17-87828c6d549e" targetNamespace="http://schemas.microsoft.com/office/2006/metadata/properties" ma:root="true" ma:fieldsID="9bc733b9f22f5b658ad65d05ae2a0fee" ns2:_="" ns3:_="" ns4:_="">
    <xsd:import namespace="ef5a8d25-ade4-4894-b586-bac44eebb87b"/>
    <xsd:import namespace="http://schemas.microsoft.com/sharepoint/v3/fields"/>
    <xsd:import namespace="d55fe6c3-41eb-40d5-bf17-87828c6d549e"/>
    <xsd:element name="properties">
      <xsd:complexType>
        <xsd:sequence>
          <xsd:element name="documentManagement">
            <xsd:complexType>
              <xsd:all>
                <xsd:element ref="ns2:Document_x0020_Purpose" minOccurs="0"/>
                <xsd:element ref="ns2:External_x0020_Document" minOccurs="0"/>
                <xsd:element ref="ns2:Route_x0020_To" minOccurs="0"/>
                <xsd:element ref="ns4:TaxCatchAll" minOccurs="0"/>
                <xsd:element ref="ns4:SharedWithUsers" minOccurs="0"/>
                <xsd:element ref="ns4:Funding_x0020_Source" minOccurs="0"/>
                <xsd:element ref="ns4:ATS_x0020_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a8d25-ade4-4894-b586-bac44eebb87b" elementFormDefault="qualified">
    <xsd:import namespace="http://schemas.microsoft.com/office/2006/documentManagement/types"/>
    <xsd:import namespace="http://schemas.microsoft.com/office/infopath/2007/PartnerControls"/>
    <xsd:element name="Document_x0020_Purpose" ma:index="8" nillable="true" ma:displayName="Document Purpose" ma:internalName="Document_x0020_Purpose">
      <xsd:complexType>
        <xsd:complexContent>
          <xsd:extension base="dms:MultiChoice">
            <xsd:sequence>
              <xsd:element name="Value" maxOccurs="unbounded" minOccurs="0" nillable="true">
                <xsd:simpleType>
                  <xsd:restriction base="dms:Choice">
                    <xsd:enumeration value="Advocacy/Testimony"/>
                    <xsd:enumeration value="Agenda"/>
                    <xsd:enumeration value="Biographical (Resumes/Bios)"/>
                    <xsd:enumeration value="Consulting Report"/>
                    <xsd:enumeration value="Contract Document-Other"/>
                    <xsd:enumeration value="Contract Proposal"/>
                    <xsd:enumeration value="Contract Proposal-Attachment"/>
                    <xsd:enumeration value="Development-Standards/Best Practices/Model/Policy"/>
                    <xsd:enumeration value="Development-Tool/Resource/Template"/>
                    <xsd:enumeration value="Grant Document-Other"/>
                    <xsd:enumeration value="Grant Proposal"/>
                    <xsd:enumeration value="Grant Proposal-Attachment"/>
                    <xsd:enumeration value="Graphic"/>
                    <xsd:enumeration value="How To/Instructional Guide"/>
                    <xsd:enumeration value="Internal Communications"/>
                    <xsd:enumeration value="Legislation"/>
                    <xsd:enumeration value="Letter"/>
                    <xsd:enumeration value="Marketing/Education"/>
                    <xsd:enumeration value="Memorandum"/>
                    <xsd:enumeration value="News Release/Article"/>
                    <xsd:enumeration value="Podcast"/>
                    <xsd:enumeration value="Policy Brief"/>
                    <xsd:enumeration value="Presentation- Meeting/ Conference"/>
                    <xsd:enumeration value="Presentation -Training"/>
                    <xsd:enumeration value="Project Report"/>
                    <xsd:enumeration value="Recommendations"/>
                    <xsd:enumeration value="Research"/>
                    <xsd:enumeration value="Survey"/>
                    <xsd:enumeration value="Technical Brief"/>
                    <xsd:enumeration value="Training Curriculum"/>
                  </xsd:restriction>
                </xsd:simpleType>
              </xsd:element>
            </xsd:sequence>
          </xsd:extension>
        </xsd:complexContent>
      </xsd:complexType>
    </xsd:element>
    <xsd:element name="External_x0020_Document" ma:index="10" nillable="true" ma:displayName="External Document" ma:default="0" ma:description="Check if document was created outside of SEARCH" ma:internalName="External_x0020_Document">
      <xsd:simpleType>
        <xsd:restriction base="dms:Boolean"/>
      </xsd:simpleType>
    </xsd:element>
    <xsd:element name="Route_x0020_To" ma:index="12" nillable="true" ma:displayName="Route To" ma:list="UserInfo" ma:SharePointGroup="0" ma:internalName="Route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8" nillable="true" ma:displayName="Document Status" ma:format="Dropdown" ma:internalName="_Status">
      <xsd:simpleType>
        <xsd:restriction base="dms:Choice">
          <xsd:enumeration value="Approved"/>
          <xsd:enumeration value="In draft"/>
          <xsd:enumeration value="Final"/>
          <xsd:enumeration value="Final (PDF)"/>
          <xsd:enumeration value="Funding Agency Approved"/>
          <xsd:enumeration value="Funding Agency Review"/>
          <xsd:enumeration value="Review - Peer"/>
          <xsd:enumeration value="Review - Routed"/>
          <xsd:enumeration value="Working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d55fe6c3-41eb-40d5-bf17-87828c6d5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29376e-0ffe-49ab-af6f-685087151b9d}" ma:internalName="TaxCatchAll" ma:showField="CatchAllData" ma:web="d55fe6c3-41eb-40d5-bf17-87828c6d549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ding_x0020_Source" ma:index="16" nillable="true" ma:displayName="Funding Source" ma:description="The funding source associated with the document, available from the Funding Source Code lookup table." ma:list="{aa942938-7b9b-4c72-be06-ef24b5f5adda}" ma:internalName="Funding_x0020_Source" ma:showField="FunctionAndFundingSourceCode" ma:web="d55fe6c3-41eb-40d5-bf17-87828c6d549e">
      <xsd:simpleType>
        <xsd:restriction base="dms:Lookup"/>
      </xsd:simpleType>
    </xsd:element>
    <xsd:element name="ATS_x0020_ID" ma:index="17" nillable="true" ma:displayName="ATS Project ID" ma:description="The 4-digit number of the project in the Activity Tracking System" ma:internalName="ATS_x0020_ID">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urpose xmlns="ef5a8d25-ade4-4894-b586-bac44eebb87b">
      <Value>Development-Tool/Resource/Template</Value>
    </Document_x0020_Purpose>
    <Route_x0020_To xmlns="ef5a8d25-ade4-4894-b586-bac44eebb87b">
      <UserInfo>
        <DisplayName/>
        <AccountId xsi:nil="true"/>
        <AccountType/>
      </UserInfo>
    </Route_x0020_To>
    <External_x0020_Document xmlns="ef5a8d25-ade4-4894-b586-bac44eebb87b">false</External_x0020_Document>
    <TaxCatchAll xmlns="d55fe6c3-41eb-40d5-bf17-87828c6d549e"/>
    <SharedWithUsers xmlns="d55fe6c3-41eb-40d5-bf17-87828c6d549e">
      <UserInfo>
        <DisplayName>Mark Perbix</DisplayName>
        <AccountId>18</AccountId>
        <AccountType/>
      </UserInfo>
      <UserInfo>
        <DisplayName>Michael Jacobson</DisplayName>
        <AccountId>30</AccountId>
        <AccountType/>
      </UserInfo>
    </SharedWithUsers>
    <Funding_x0020_Source xmlns="d55fe6c3-41eb-40d5-bf17-87828c6d549e">33</Funding_x0020_Source>
    <ATS_x0020_ID xmlns="d55fe6c3-41eb-40d5-bf17-87828c6d549e">1580</ATS_x0020_ID>
    <_Status xmlns="http://schemas.microsoft.com/sharepoint/v3/fields">Approved</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E8FF4-BEAB-4A18-86BA-2E3E87508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a8d25-ade4-4894-b586-bac44eebb87b"/>
    <ds:schemaRef ds:uri="http://schemas.microsoft.com/sharepoint/v3/fields"/>
    <ds:schemaRef ds:uri="d55fe6c3-41eb-40d5-bf17-87828c6d5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83506-64F1-4610-8096-639C6CCB16CC}">
  <ds:schemaRefs>
    <ds:schemaRef ds:uri="http://schemas.microsoft.com/sharepoint/v3/contenttype/forms"/>
  </ds:schemaRefs>
</ds:datastoreItem>
</file>

<file path=customXml/itemProps3.xml><?xml version="1.0" encoding="utf-8"?>
<ds:datastoreItem xmlns:ds="http://schemas.openxmlformats.org/officeDocument/2006/customXml" ds:itemID="{632AFF4D-6AB0-44A9-9E7F-65409C8755E3}">
  <ds:schemaRefs>
    <ds:schemaRef ds:uri="http://schemas.microsoft.com/office/2006/metadata/properties"/>
    <ds:schemaRef ds:uri="http://schemas.microsoft.com/office/infopath/2007/PartnerControls"/>
    <ds:schemaRef ds:uri="ef5a8d25-ade4-4894-b586-bac44eebb87b"/>
    <ds:schemaRef ds:uri="d55fe6c3-41eb-40d5-bf17-87828c6d549e"/>
    <ds:schemaRef ds:uri="http://schemas.microsoft.com/sharepoint/v3/fields"/>
  </ds:schemaRefs>
</ds:datastoreItem>
</file>

<file path=customXml/itemProps4.xml><?xml version="1.0" encoding="utf-8"?>
<ds:datastoreItem xmlns:ds="http://schemas.openxmlformats.org/officeDocument/2006/customXml" ds:itemID="{44DE0584-2608-4504-ADF0-4BA11C43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1510</Words>
  <Characters>8612</Characters>
  <DocSecurity>0</DocSecurity>
  <Lines>71</Lines>
  <Paragraphs>20</Paragraphs>
  <ScaleCrop>false</ScaleCrop>
  <HeadingPairs>
    <vt:vector baseType="variant" size="2">
      <vt:variant>
        <vt:lpstr>Title</vt:lpstr>
      </vt:variant>
      <vt:variant>
        <vt:i4>1</vt:i4>
      </vt:variant>
    </vt:vector>
  </HeadingPairs>
  <TitlesOfParts>
    <vt:vector baseType="lpstr" size="1">
      <vt:lpstr>ESP Template</vt:lpstr>
    </vt:vector>
  </TitlesOfParts>
  <LinksUpToDate>false</LinksUpToDate>
  <CharactersWithSpaces>10102</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