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9D2985">
      <w:pPr>
        <w:rPr>
          <w:rFonts w:ascii="Cambria" w:hAnsi="Cambria"/>
          <w:color w:val="000000"/>
          <w:sz w:val="56"/>
          <w:szCs w:val="56"/>
        </w:rPr>
      </w:pPr>
      <w:r>
        <w:rPr>
          <w:rFonts w:ascii="Cambria" w:hAnsi="Cambria"/>
          <w:color w:val="000000"/>
          <w:sz w:val="56"/>
          <w:szCs w:val="56"/>
        </w:rPr>
        <w:t>Strategic Plan</w:t>
      </w:r>
    </w:p>
    <w:p w:rsidR="009D2985" w:rsidRDefault="009D2985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Strategic Planning Committee</w:t>
      </w:r>
    </w:p>
    <w:p w:rsidR="009D2985" w:rsidRDefault="009D2985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D2985" w:rsidRDefault="009D2985" w:rsidP="009D2985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What We Believe:</w:t>
      </w:r>
    </w:p>
    <w:p w:rsidR="009D2985" w:rsidRDefault="009D2985"/>
    <w:p w:rsidR="009D2985" w:rsidRDefault="009D2985" w:rsidP="009D2985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Why We Exist:</w:t>
      </w:r>
    </w:p>
    <w:p w:rsidR="009D2985" w:rsidRDefault="009D2985"/>
    <w:p w:rsidR="009D2985" w:rsidRDefault="009D2985" w:rsidP="009D2985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Vision Statement:</w:t>
      </w:r>
    </w:p>
    <w:p w:rsidR="009D2985" w:rsidRDefault="009D2985"/>
    <w:p w:rsidR="009D2985" w:rsidRDefault="009D2985" w:rsidP="009D2985">
      <w:pPr>
        <w:pStyle w:val="NormalWeb"/>
        <w:spacing w:before="0" w:beforeAutospacing="0" w:after="200" w:afterAutospacing="0"/>
      </w:pPr>
      <w:bookmarkStart w:id="0" w:name="_GoBack"/>
      <w:bookmarkEnd w:id="0"/>
      <w:r>
        <w:rPr>
          <w:rFonts w:ascii="Calibri" w:hAnsi="Calibri" w:cs="Calibri"/>
          <w:b/>
          <w:bCs/>
          <w:i/>
          <w:iCs/>
          <w:color w:val="000000"/>
          <w:sz w:val="28"/>
          <w:szCs w:val="28"/>
          <w:u w:val="single"/>
        </w:rPr>
        <w:t>Mission Statement:</w:t>
      </w:r>
    </w:p>
    <w:p w:rsidR="009D2985" w:rsidRDefault="009D2985"/>
    <w:p w:rsidR="009D2985" w:rsidRDefault="009D2985"/>
    <w:p w:rsidR="009D2985" w:rsidRDefault="009D2985">
      <w:pPr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Clear and Measurable Targets - How we will support our Mission:</w:t>
      </w:r>
    </w:p>
    <w:p w:rsidR="009D2985" w:rsidRPr="009D2985" w:rsidRDefault="009D2985" w:rsidP="009D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6729"/>
      </w:tblGrid>
      <w:tr w:rsidR="009D2985" w:rsidRPr="009D2985" w:rsidTr="009D2985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2985" w:rsidRP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Goal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2985" w:rsidRP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2014-15 Objectives</w:t>
            </w:r>
          </w:p>
        </w:tc>
      </w:tr>
      <w:tr w:rsidR="009D2985" w:rsidRPr="009D2985" w:rsidTr="009D2985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P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2985" w:rsidRP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2985" w:rsidRPr="009D2985" w:rsidTr="009D2985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2985" w:rsidRP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Goal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2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2014-15 Objectives</w:t>
            </w: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P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985" w:rsidRPr="009D2985" w:rsidTr="009D2985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2985" w:rsidRP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Goal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29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2014-15 Objectives</w:t>
            </w: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2985" w:rsidRPr="009D2985" w:rsidRDefault="009D2985" w:rsidP="009D298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2985" w:rsidRDefault="009D2985"/>
    <w:p w:rsidR="009D2985" w:rsidRDefault="009D2985">
      <w:pPr>
        <w:rPr>
          <w:b/>
          <w:sz w:val="32"/>
          <w:szCs w:val="32"/>
        </w:rPr>
      </w:pPr>
      <w:r w:rsidRPr="009D2985">
        <w:rPr>
          <w:b/>
          <w:sz w:val="32"/>
          <w:szCs w:val="32"/>
        </w:rPr>
        <w:t>Target Solution</w:t>
      </w:r>
    </w:p>
    <w:p w:rsidR="009D2985" w:rsidRPr="009D2985" w:rsidRDefault="009D2985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D2985" w:rsidRPr="009D2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85"/>
    <w:rsid w:val="009D2985"/>
    <w:rsid w:val="00A823C7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82743-C72F-4034-9DF4-D0BD39DE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81</Words>
  <Characters>462</Characters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