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9F4C6" w14:textId="0689DBEA" w:rsidR="00993BE8" w:rsidRDefault="00993BE8" w:rsidP="000C2198">
      <w:pPr>
        <w:pStyle w:val="BodyText"/>
        <w:jc w:val="left"/>
        <w:rPr>
          <w:color w:val="FF0000"/>
          <w:sz w:val="24"/>
        </w:rPr>
      </w:pPr>
    </w:p>
    <w:p w14:paraId="45D9F4C7" w14:textId="77777777" w:rsidR="00993BE8" w:rsidRDefault="00993BE8">
      <w:pPr>
        <w:rPr>
          <w:rFonts w:ascii="Arial" w:eastAsia="Arial Unicode MS" w:hAnsi="Arial"/>
          <w:vanish/>
        </w:rPr>
      </w:pPr>
    </w:p>
    <w:p w14:paraId="45D9F4CA" w14:textId="77777777" w:rsidR="00993BE8" w:rsidRDefault="00993BE8">
      <w:pPr>
        <w:rPr>
          <w:rFonts w:ascii="Arial" w:hAnsi="Arial"/>
          <w:b/>
        </w:rPr>
      </w:pPr>
      <w:r>
        <w:rPr>
          <w:rFonts w:ascii="Arial" w:hAnsi="Arial"/>
          <w:b/>
        </w:rPr>
        <w:t>SCOPE</w:t>
      </w:r>
    </w:p>
    <w:p w14:paraId="45D9F4CB" w14:textId="77777777" w:rsidR="00993BE8" w:rsidRDefault="00993BE8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The breadth, or area</w:t>
      </w:r>
      <w:r w:rsidR="000A74AF">
        <w:rPr>
          <w:rFonts w:ascii="Arial" w:hAnsi="Arial"/>
          <w:color w:val="FF0000"/>
        </w:rPr>
        <w:t xml:space="preserve"> to examine and improve. Frames the beginning and end of process to be examined</w:t>
      </w:r>
      <w:r>
        <w:rPr>
          <w:rFonts w:ascii="Arial" w:hAnsi="Arial"/>
          <w:color w:val="FF0000"/>
        </w:rPr>
        <w:t>.</w:t>
      </w:r>
      <w:r w:rsidR="000A74AF">
        <w:rPr>
          <w:rFonts w:ascii="Arial" w:hAnsi="Arial"/>
          <w:color w:val="FF0000"/>
        </w:rPr>
        <w:t xml:space="preserve">   </w:t>
      </w:r>
      <w:r>
        <w:rPr>
          <w:rFonts w:ascii="Arial" w:hAnsi="Arial"/>
          <w:color w:val="FF0000"/>
        </w:rPr>
        <w:t xml:space="preserve"> For example:</w:t>
      </w:r>
    </w:p>
    <w:p w14:paraId="45D9F4CC" w14:textId="77777777" w:rsidR="00993BE8" w:rsidRDefault="00993BE8">
      <w:pPr>
        <w:pStyle w:val="BodyText2"/>
        <w:rPr>
          <w:rFonts w:ascii="Arial" w:hAnsi="Arial"/>
          <w:i/>
        </w:rPr>
      </w:pPr>
      <w:r>
        <w:rPr>
          <w:rFonts w:ascii="Arial" w:hAnsi="Arial"/>
          <w:i/>
        </w:rPr>
        <w:t xml:space="preserve">This event will address the process </w:t>
      </w:r>
      <w:r w:rsidR="000A74AF">
        <w:rPr>
          <w:rFonts w:ascii="Arial" w:hAnsi="Arial"/>
          <w:i/>
        </w:rPr>
        <w:t>beginning with the process step</w:t>
      </w:r>
      <w:r>
        <w:rPr>
          <w:rFonts w:ascii="Arial" w:hAnsi="Arial"/>
          <w:i/>
        </w:rPr>
        <w:t xml:space="preserve"> </w:t>
      </w:r>
      <w:proofErr w:type="gramStart"/>
      <w:r>
        <w:rPr>
          <w:rFonts w:ascii="Arial" w:hAnsi="Arial"/>
          <w:i/>
        </w:rPr>
        <w:t>of  _</w:t>
      </w:r>
      <w:proofErr w:type="gramEnd"/>
      <w:r>
        <w:rPr>
          <w:rFonts w:ascii="Arial" w:hAnsi="Arial"/>
          <w:i/>
        </w:rPr>
        <w:t>________to</w:t>
      </w:r>
      <w:r w:rsidR="000A74AF">
        <w:rPr>
          <w:rFonts w:ascii="Arial" w:hAnsi="Arial"/>
          <w:i/>
        </w:rPr>
        <w:t xml:space="preserve"> the final process step of </w:t>
      </w:r>
      <w:r>
        <w:rPr>
          <w:rFonts w:ascii="Arial" w:hAnsi="Arial"/>
          <w:i/>
        </w:rPr>
        <w:t xml:space="preserve"> ____________.</w:t>
      </w:r>
    </w:p>
    <w:p w14:paraId="45D9F4CD" w14:textId="77777777" w:rsidR="00993BE8" w:rsidRDefault="00993BE8">
      <w:pPr>
        <w:rPr>
          <w:rFonts w:ascii="Arial" w:hAnsi="Arial"/>
        </w:rPr>
      </w:pPr>
    </w:p>
    <w:p w14:paraId="45D9F4CE" w14:textId="50BD5F61" w:rsidR="00993BE8" w:rsidRDefault="00993BE8">
      <w:pPr>
        <w:rPr>
          <w:rFonts w:ascii="Arial" w:hAnsi="Arial"/>
          <w:b/>
        </w:rPr>
      </w:pPr>
      <w:r>
        <w:rPr>
          <w:rFonts w:ascii="Arial" w:hAnsi="Arial"/>
          <w:b/>
        </w:rPr>
        <w:t>OBJECTIVES</w:t>
      </w:r>
      <w:r w:rsidR="005101C4">
        <w:rPr>
          <w:rFonts w:ascii="Arial" w:hAnsi="Arial"/>
          <w:b/>
        </w:rPr>
        <w:t xml:space="preserve"> </w:t>
      </w:r>
      <w:r w:rsidR="005101C4" w:rsidRPr="005101C4">
        <w:rPr>
          <w:rFonts w:ascii="Arial" w:hAnsi="Arial"/>
          <w:i/>
          <w:sz w:val="22"/>
          <w:szCs w:val="22"/>
        </w:rPr>
        <w:t xml:space="preserve">(What </w:t>
      </w:r>
      <w:r w:rsidR="005101C4">
        <w:rPr>
          <w:rFonts w:ascii="Arial" w:hAnsi="Arial"/>
          <w:i/>
          <w:sz w:val="22"/>
          <w:szCs w:val="22"/>
        </w:rPr>
        <w:t xml:space="preserve">the </w:t>
      </w:r>
      <w:r w:rsidR="005101C4" w:rsidRPr="005101C4">
        <w:rPr>
          <w:rFonts w:ascii="Arial" w:hAnsi="Arial"/>
          <w:i/>
          <w:sz w:val="22"/>
          <w:szCs w:val="22"/>
        </w:rPr>
        <w:t>team wants to accomplish during event)</w:t>
      </w:r>
    </w:p>
    <w:p w14:paraId="45D9F4CF" w14:textId="77777777" w:rsidR="00993BE8" w:rsidRDefault="00993BE8">
      <w:pPr>
        <w:pStyle w:val="BodyText2"/>
        <w:rPr>
          <w:rFonts w:ascii="Arial" w:eastAsia="Arial Unicode MS" w:hAnsi="Arial"/>
          <w:vanish/>
        </w:rPr>
      </w:pPr>
      <w:r>
        <w:rPr>
          <w:rFonts w:ascii="Arial" w:hAnsi="Arial"/>
        </w:rPr>
        <w:t xml:space="preserve">A more narrowed focus of the intent of the scope. </w:t>
      </w:r>
    </w:p>
    <w:p w14:paraId="45D9F4D0" w14:textId="77777777" w:rsidR="00993BE8" w:rsidRDefault="00993BE8">
      <w:pPr>
        <w:rPr>
          <w:rFonts w:ascii="Arial" w:hAnsi="Arial"/>
          <w:color w:val="FF0000"/>
        </w:rPr>
      </w:pPr>
    </w:p>
    <w:p w14:paraId="45D9F4D1" w14:textId="77777777" w:rsidR="00993BE8" w:rsidRDefault="00993BE8">
      <w:pPr>
        <w:pStyle w:val="Footer"/>
        <w:tabs>
          <w:tab w:val="clear" w:pos="4320"/>
          <w:tab w:val="clear" w:pos="8640"/>
        </w:tabs>
        <w:rPr>
          <w:noProof/>
        </w:rPr>
      </w:pPr>
    </w:p>
    <w:p w14:paraId="45D9F4D2" w14:textId="0C00E123" w:rsidR="00993BE8" w:rsidRDefault="00993BE8">
      <w:pPr>
        <w:pStyle w:val="Heading3"/>
      </w:pPr>
      <w:r>
        <w:t>GOALS</w:t>
      </w:r>
      <w:r w:rsidR="005101C4">
        <w:t xml:space="preserve"> </w:t>
      </w:r>
      <w:r w:rsidR="005101C4" w:rsidRPr="005101C4">
        <w:rPr>
          <w:b w:val="0"/>
          <w:i/>
          <w:sz w:val="22"/>
          <w:szCs w:val="22"/>
        </w:rPr>
        <w:t>(measurable)</w:t>
      </w:r>
    </w:p>
    <w:p w14:paraId="45D9F4D3" w14:textId="77777777" w:rsidR="00993BE8" w:rsidRDefault="00993BE8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Specific numbers or percentages</w:t>
      </w:r>
    </w:p>
    <w:p w14:paraId="45D9F4D4" w14:textId="77777777" w:rsidR="00993BE8" w:rsidRDefault="00993BE8">
      <w:pPr>
        <w:rPr>
          <w:rFonts w:ascii="Arial" w:eastAsia="Arial Unicode MS" w:hAnsi="Arial"/>
          <w:color w:val="FF0000"/>
        </w:rPr>
      </w:pPr>
      <w:r>
        <w:rPr>
          <w:rFonts w:ascii="Arial" w:hAnsi="Arial"/>
          <w:color w:val="FF0000"/>
        </w:rPr>
        <w:t>For example:</w:t>
      </w:r>
    </w:p>
    <w:p w14:paraId="45D9F4D5" w14:textId="77777777" w:rsidR="00993BE8" w:rsidRDefault="00993BE8">
      <w:pPr>
        <w:numPr>
          <w:ilvl w:val="0"/>
          <w:numId w:val="24"/>
        </w:num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Reduce lead-time by XX%, from ___ to ___.</w:t>
      </w:r>
    </w:p>
    <w:p w14:paraId="45D9F4D6" w14:textId="77777777" w:rsidR="00993BE8" w:rsidRDefault="00993BE8">
      <w:pPr>
        <w:pStyle w:val="Footer"/>
        <w:tabs>
          <w:tab w:val="clear" w:pos="4320"/>
          <w:tab w:val="clear" w:pos="8640"/>
        </w:tabs>
      </w:pPr>
    </w:p>
    <w:p w14:paraId="45D9F4D7" w14:textId="77777777" w:rsidR="00993BE8" w:rsidRDefault="00993BE8">
      <w:pPr>
        <w:ind w:left="-360"/>
        <w:rPr>
          <w:rFonts w:ascii="Arial" w:hAnsi="Arial"/>
          <w:vanish/>
        </w:rPr>
      </w:pPr>
    </w:p>
    <w:p w14:paraId="45D9F4D8" w14:textId="77777777" w:rsidR="00993BE8" w:rsidRDefault="00993BE8">
      <w:pPr>
        <w:ind w:left="360"/>
        <w:rPr>
          <w:rFonts w:ascii="Arial" w:hAnsi="Arial"/>
        </w:rPr>
      </w:pPr>
    </w:p>
    <w:p w14:paraId="45D9F4D9" w14:textId="77777777" w:rsidR="00993BE8" w:rsidRDefault="00993BE8">
      <w:pPr>
        <w:ind w:left="270"/>
        <w:rPr>
          <w:rFonts w:ascii="Arial" w:hAnsi="Arial"/>
          <w:vanish/>
        </w:rPr>
      </w:pPr>
    </w:p>
    <w:p w14:paraId="45D9F4DA" w14:textId="77777777" w:rsidR="00993BE8" w:rsidRDefault="00993BE8">
      <w:pPr>
        <w:pStyle w:val="Footer"/>
        <w:tabs>
          <w:tab w:val="clear" w:pos="4320"/>
          <w:tab w:val="clear" w:pos="8640"/>
        </w:tabs>
        <w:ind w:left="270"/>
      </w:pPr>
    </w:p>
    <w:p w14:paraId="45D9F4DB" w14:textId="77777777" w:rsidR="00993BE8" w:rsidRDefault="00993BE8">
      <w:pPr>
        <w:pStyle w:val="Heading2"/>
        <w:rPr>
          <w:sz w:val="24"/>
        </w:rPr>
      </w:pPr>
      <w:r>
        <w:rPr>
          <w:sz w:val="24"/>
        </w:rPr>
        <w:t>PARTICIPANTS</w:t>
      </w:r>
    </w:p>
    <w:p w14:paraId="7EC0AC9B" w14:textId="4FE715E0" w:rsidR="005101C4" w:rsidRPr="005101C4" w:rsidRDefault="005101C4" w:rsidP="005101C4">
      <w:pPr>
        <w:rPr>
          <w:rFonts w:ascii="Arial" w:hAnsi="Arial" w:cs="Arial"/>
        </w:rPr>
      </w:pPr>
      <w:r>
        <w:rPr>
          <w:rFonts w:ascii="Arial" w:hAnsi="Arial" w:cs="Arial"/>
        </w:rPr>
        <w:t>Sponsor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101C4">
        <w:rPr>
          <w:rFonts w:ascii="Arial" w:hAnsi="Arial" w:cs="Arial"/>
          <w:color w:val="FF0000"/>
        </w:rPr>
        <w:t>Name, Title</w:t>
      </w:r>
    </w:p>
    <w:p w14:paraId="57928C54" w14:textId="2C1E5D71" w:rsidR="00F012EC" w:rsidRDefault="00F012EC">
      <w:pPr>
        <w:rPr>
          <w:rFonts w:ascii="Arial" w:hAnsi="Arial"/>
        </w:rPr>
      </w:pPr>
      <w:r>
        <w:rPr>
          <w:rFonts w:ascii="Arial" w:hAnsi="Arial"/>
        </w:rPr>
        <w:t xml:space="preserve">Facilitator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 w:rsidRPr="00F012EC">
        <w:rPr>
          <w:rFonts w:ascii="Arial" w:hAnsi="Arial"/>
          <w:color w:val="FF0000"/>
        </w:rPr>
        <w:t>Facilitator</w:t>
      </w:r>
      <w:proofErr w:type="spellEnd"/>
      <w:r w:rsidRPr="00F012EC">
        <w:rPr>
          <w:rFonts w:ascii="Arial" w:hAnsi="Arial"/>
          <w:color w:val="FF0000"/>
        </w:rPr>
        <w:t xml:space="preserve"> Name</w:t>
      </w:r>
      <w:bookmarkStart w:id="0" w:name="_GoBack"/>
      <w:bookmarkEnd w:id="0"/>
    </w:p>
    <w:p w14:paraId="45D9F4DC" w14:textId="77777777" w:rsidR="00993BE8" w:rsidRDefault="00993BE8">
      <w:pPr>
        <w:rPr>
          <w:rFonts w:ascii="Arial" w:hAnsi="Arial"/>
        </w:rPr>
      </w:pPr>
      <w:r>
        <w:rPr>
          <w:rFonts w:ascii="Arial" w:hAnsi="Arial"/>
        </w:rPr>
        <w:t>Team leader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color w:val="FF0000"/>
        </w:rPr>
        <w:t>Team Leader Name, Agency, bureau</w:t>
      </w:r>
    </w:p>
    <w:p w14:paraId="45D9F4DD" w14:textId="77777777" w:rsidR="00993BE8" w:rsidRDefault="00993BE8">
      <w:pPr>
        <w:rPr>
          <w:rFonts w:ascii="Arial" w:hAnsi="Arial"/>
        </w:rPr>
      </w:pPr>
      <w:r>
        <w:rPr>
          <w:rFonts w:ascii="Arial" w:hAnsi="Arial"/>
        </w:rPr>
        <w:t>Sub-team leader</w:t>
      </w:r>
      <w:r>
        <w:rPr>
          <w:rFonts w:ascii="Arial" w:hAnsi="Arial"/>
        </w:rPr>
        <w:tab/>
      </w:r>
      <w:r>
        <w:rPr>
          <w:rFonts w:ascii="Arial" w:hAnsi="Arial"/>
          <w:color w:val="FF0000"/>
        </w:rPr>
        <w:t>Sub-team leader Name, Agency bureau</w:t>
      </w:r>
    </w:p>
    <w:p w14:paraId="45D9F4DF" w14:textId="77777777" w:rsidR="00993BE8" w:rsidRDefault="00993BE8">
      <w:pPr>
        <w:rPr>
          <w:rFonts w:ascii="Arial" w:hAnsi="Arial"/>
          <w:color w:val="FF0000"/>
        </w:rPr>
      </w:pPr>
      <w:r>
        <w:rPr>
          <w:rFonts w:ascii="Arial" w:hAnsi="Arial"/>
        </w:rPr>
        <w:t>Members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color w:val="FF0000"/>
        </w:rPr>
        <w:t>Name, Agency, bureau</w:t>
      </w:r>
    </w:p>
    <w:p w14:paraId="45D9F4E0" w14:textId="77777777" w:rsidR="00993BE8" w:rsidRDefault="00993BE8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ab/>
        <w:t>Name, Agency, bureau</w:t>
      </w:r>
    </w:p>
    <w:p w14:paraId="45D9F4E1" w14:textId="77777777" w:rsidR="00993BE8" w:rsidRDefault="00993BE8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ab/>
        <w:t>Name, Agency, bureau</w:t>
      </w:r>
    </w:p>
    <w:p w14:paraId="45D9F4E4" w14:textId="6DC1DE51" w:rsidR="00993BE8" w:rsidRPr="0018651F" w:rsidRDefault="00993BE8" w:rsidP="0018651F">
      <w:pPr>
        <w:rPr>
          <w:rFonts w:ascii="Arial" w:hAnsi="Arial"/>
        </w:rPr>
      </w:pPr>
      <w:r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ab/>
      </w:r>
      <w:r>
        <w:rPr>
          <w:rFonts w:ascii="Arial" w:hAnsi="Arial"/>
          <w:color w:val="FF0000"/>
        </w:rPr>
        <w:tab/>
        <w:t>Name, Company Name</w:t>
      </w:r>
    </w:p>
    <w:p w14:paraId="45D9F4E5" w14:textId="77777777" w:rsidR="00993BE8" w:rsidRDefault="00993BE8">
      <w:pPr>
        <w:pStyle w:val="Footer"/>
        <w:tabs>
          <w:tab w:val="clear" w:pos="4320"/>
          <w:tab w:val="clear" w:pos="8640"/>
        </w:tabs>
        <w:ind w:left="480" w:hanging="48"/>
        <w:rPr>
          <w:color w:val="FF0000"/>
        </w:rPr>
      </w:pPr>
    </w:p>
    <w:p w14:paraId="45D9F4E6" w14:textId="77777777" w:rsidR="00993BE8" w:rsidRDefault="00993BE8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</w:rPr>
        <w:t>PRE-WORK</w:t>
      </w:r>
    </w:p>
    <w:p w14:paraId="45D9F4E7" w14:textId="77777777" w:rsidR="00993BE8" w:rsidRDefault="00993BE8">
      <w:pPr>
        <w:pStyle w:val="Footer"/>
        <w:numPr>
          <w:ilvl w:val="0"/>
          <w:numId w:val="25"/>
        </w:numPr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  <w:t>Example, Determine average lead time</w:t>
      </w:r>
    </w:p>
    <w:p w14:paraId="45D9F4E8" w14:textId="77777777" w:rsidR="00467198" w:rsidRDefault="00467198">
      <w:pPr>
        <w:pStyle w:val="Footer"/>
        <w:numPr>
          <w:ilvl w:val="0"/>
          <w:numId w:val="25"/>
        </w:numPr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  <w:t>Example, Baseline performance</w:t>
      </w:r>
    </w:p>
    <w:p w14:paraId="45D9F4E9" w14:textId="77777777" w:rsidR="00467198" w:rsidRDefault="00467198">
      <w:pPr>
        <w:pStyle w:val="Footer"/>
        <w:numPr>
          <w:ilvl w:val="0"/>
          <w:numId w:val="25"/>
        </w:numPr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  <w:t>Example, relevant instructions for process</w:t>
      </w:r>
    </w:p>
    <w:p w14:paraId="45D9F4EA" w14:textId="77777777" w:rsidR="00993BE8" w:rsidRDefault="00993BE8" w:rsidP="00467198">
      <w:pPr>
        <w:pStyle w:val="Footer"/>
        <w:tabs>
          <w:tab w:val="clear" w:pos="4320"/>
          <w:tab w:val="clear" w:pos="8640"/>
        </w:tabs>
        <w:ind w:left="720"/>
      </w:pPr>
    </w:p>
    <w:p w14:paraId="45D9F4EB" w14:textId="11ECEB9E" w:rsidR="00993BE8" w:rsidRPr="00FB1A67" w:rsidRDefault="00FB1A67">
      <w:pPr>
        <w:rPr>
          <w:rFonts w:ascii="Arial" w:hAnsi="Arial"/>
          <w:b/>
        </w:rPr>
      </w:pPr>
      <w:r w:rsidRPr="00FB1A67">
        <w:rPr>
          <w:rFonts w:ascii="Arial" w:hAnsi="Arial"/>
          <w:b/>
        </w:rPr>
        <w:t>NON-NEGOTIABLES</w:t>
      </w:r>
    </w:p>
    <w:p w14:paraId="45D9F4EC" w14:textId="77777777" w:rsidR="00993BE8" w:rsidRPr="00221594" w:rsidRDefault="00993BE8">
      <w:pPr>
        <w:rPr>
          <w:rFonts w:ascii="Arial" w:hAnsi="Arial" w:cs="Arial"/>
        </w:rPr>
      </w:pPr>
    </w:p>
    <w:p w14:paraId="45D9F4ED" w14:textId="77777777" w:rsidR="00993BE8" w:rsidRPr="00221594" w:rsidRDefault="00993BE8">
      <w:pPr>
        <w:rPr>
          <w:rFonts w:ascii="Arial" w:hAnsi="Arial" w:cs="Arial"/>
          <w:b/>
        </w:rPr>
      </w:pPr>
      <w:r w:rsidRPr="00221594">
        <w:rPr>
          <w:rFonts w:ascii="Arial" w:hAnsi="Arial" w:cs="Arial"/>
          <w:b/>
        </w:rPr>
        <w:t xml:space="preserve">FOLLOW UP DATES </w:t>
      </w:r>
    </w:p>
    <w:p w14:paraId="45D9F4EE" w14:textId="77777777" w:rsidR="00993BE8" w:rsidRDefault="00993BE8">
      <w:pPr>
        <w:rPr>
          <w:rFonts w:ascii="Arial" w:hAnsi="Arial"/>
        </w:rPr>
      </w:pPr>
      <w:r>
        <w:rPr>
          <w:rFonts w:ascii="Arial" w:hAnsi="Arial"/>
          <w:color w:val="FF0000"/>
        </w:rPr>
        <w:t>Month, day, year</w:t>
      </w:r>
      <w:r>
        <w:rPr>
          <w:rFonts w:ascii="Arial" w:hAnsi="Arial"/>
        </w:rPr>
        <w:t xml:space="preserve"> – 30 day </w:t>
      </w:r>
    </w:p>
    <w:p w14:paraId="45D9F4EF" w14:textId="77777777" w:rsidR="00993BE8" w:rsidRDefault="00993BE8">
      <w:pPr>
        <w:rPr>
          <w:rFonts w:ascii="Arial" w:hAnsi="Arial"/>
        </w:rPr>
      </w:pPr>
      <w:r>
        <w:rPr>
          <w:rFonts w:ascii="Arial" w:hAnsi="Arial"/>
          <w:color w:val="FF0000"/>
        </w:rPr>
        <w:t>Month, day, year</w:t>
      </w:r>
      <w:r>
        <w:rPr>
          <w:rFonts w:ascii="Arial" w:hAnsi="Arial"/>
        </w:rPr>
        <w:t xml:space="preserve"> – 60 day</w:t>
      </w:r>
    </w:p>
    <w:p w14:paraId="45D9F4F0" w14:textId="77777777" w:rsidR="00993BE8" w:rsidRDefault="00993BE8">
      <w:pPr>
        <w:rPr>
          <w:rFonts w:ascii="Arial" w:hAnsi="Arial"/>
        </w:rPr>
      </w:pPr>
      <w:r>
        <w:rPr>
          <w:rFonts w:ascii="Arial" w:hAnsi="Arial"/>
          <w:color w:val="FF0000"/>
        </w:rPr>
        <w:t>Month, day, year</w:t>
      </w:r>
      <w:r>
        <w:rPr>
          <w:rFonts w:ascii="Arial" w:hAnsi="Arial"/>
        </w:rPr>
        <w:t xml:space="preserve"> – 90 day</w:t>
      </w:r>
    </w:p>
    <w:p w14:paraId="45D9F4F1" w14:textId="77777777" w:rsidR="00993BE8" w:rsidRDefault="00993BE8">
      <w:pPr>
        <w:rPr>
          <w:rFonts w:ascii="Arial" w:hAnsi="Arial"/>
        </w:rPr>
      </w:pPr>
      <w:r>
        <w:rPr>
          <w:rFonts w:ascii="Arial" w:hAnsi="Arial"/>
          <w:color w:val="FF0000"/>
        </w:rPr>
        <w:t>Month, day, year</w:t>
      </w:r>
      <w:r>
        <w:rPr>
          <w:rFonts w:ascii="Arial" w:hAnsi="Arial"/>
        </w:rPr>
        <w:t xml:space="preserve"> – 6 month</w:t>
      </w:r>
    </w:p>
    <w:p w14:paraId="45D9F4F2" w14:textId="77777777" w:rsidR="00993BE8" w:rsidRDefault="00993BE8">
      <w:pPr>
        <w:rPr>
          <w:rFonts w:ascii="Arial" w:hAnsi="Arial"/>
        </w:rPr>
      </w:pPr>
      <w:r>
        <w:rPr>
          <w:rFonts w:ascii="Arial" w:hAnsi="Arial"/>
          <w:color w:val="FF0000"/>
        </w:rPr>
        <w:t>Month, day, year</w:t>
      </w:r>
      <w:r>
        <w:rPr>
          <w:rFonts w:ascii="Arial" w:hAnsi="Arial"/>
        </w:rPr>
        <w:t xml:space="preserve"> – 1 year</w:t>
      </w:r>
    </w:p>
    <w:p w14:paraId="45D9F4F3" w14:textId="77777777" w:rsidR="00993BE8" w:rsidRDefault="00993BE8">
      <w:pPr>
        <w:rPr>
          <w:rFonts w:ascii="Arial" w:hAnsi="Arial"/>
          <w:vanish/>
        </w:rPr>
      </w:pPr>
    </w:p>
    <w:p w14:paraId="45D9F4F4" w14:textId="77777777" w:rsidR="00993BE8" w:rsidRDefault="00993BE8">
      <w:pPr>
        <w:ind w:left="360"/>
        <w:rPr>
          <w:rFonts w:ascii="Arial" w:hAnsi="Arial"/>
        </w:rPr>
      </w:pPr>
    </w:p>
    <w:sectPr w:rsidR="00993BE8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F4E73" w14:textId="77777777" w:rsidR="00D027F8" w:rsidRDefault="00D027F8" w:rsidP="001C0A4A">
      <w:r>
        <w:separator/>
      </w:r>
    </w:p>
  </w:endnote>
  <w:endnote w:type="continuationSeparator" w:id="0">
    <w:p w14:paraId="7B6FC0C9" w14:textId="77777777" w:rsidR="00D027F8" w:rsidRDefault="00D027F8" w:rsidP="001C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2F382" w14:textId="37923B0B" w:rsidR="008724FB" w:rsidRPr="004607FD" w:rsidRDefault="008724FB">
    <w:pPr>
      <w:pStyle w:val="Footer"/>
      <w:rPr>
        <w:i/>
        <w:sz w:val="18"/>
        <w:szCs w:val="18"/>
      </w:rPr>
    </w:pPr>
    <w:r w:rsidRPr="008724FB">
      <w:rPr>
        <w:sz w:val="20"/>
      </w:rPr>
      <w:tab/>
    </w:r>
    <w:r w:rsidRPr="008724FB">
      <w:rPr>
        <w:sz w:val="20"/>
      </w:rPr>
      <w:tab/>
    </w:r>
    <w:r w:rsidR="003E4EDF" w:rsidRPr="004607FD">
      <w:rPr>
        <w:i/>
        <w:color w:val="808080" w:themeColor="background1" w:themeShade="80"/>
        <w:sz w:val="18"/>
        <w:szCs w:val="18"/>
      </w:rPr>
      <w:t>Form Updated 07.01.</w:t>
    </w:r>
    <w:r w:rsidRPr="004607FD">
      <w:rPr>
        <w:i/>
        <w:color w:val="808080" w:themeColor="background1" w:themeShade="80"/>
        <w:sz w:val="18"/>
        <w:szCs w:val="18"/>
      </w:rPr>
      <w:t>2014</w:t>
    </w:r>
  </w:p>
  <w:p w14:paraId="006C1961" w14:textId="77777777" w:rsidR="008724FB" w:rsidRDefault="00872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8B8A5" w14:textId="77777777" w:rsidR="00D027F8" w:rsidRDefault="00D027F8" w:rsidP="001C0A4A">
      <w:r>
        <w:separator/>
      </w:r>
    </w:p>
  </w:footnote>
  <w:footnote w:type="continuationSeparator" w:id="0">
    <w:p w14:paraId="7B214195" w14:textId="77777777" w:rsidR="00D027F8" w:rsidRDefault="00D027F8" w:rsidP="001C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16"/>
      <w:gridCol w:w="6945"/>
      <w:gridCol w:w="1315"/>
    </w:tblGrid>
    <w:tr w:rsidR="001C0A4A" w14:paraId="45D9F4FE" w14:textId="77777777" w:rsidTr="001C0A4A">
      <w:tc>
        <w:tcPr>
          <w:tcW w:w="1531" w:type="dxa"/>
          <w:hideMark/>
        </w:tcPr>
        <w:p w14:paraId="45D9F4F9" w14:textId="7D44BBD6" w:rsidR="001C0A4A" w:rsidRDefault="001C0A4A">
          <w:pPr>
            <w:pStyle w:val="Header"/>
          </w:pPr>
        </w:p>
      </w:tc>
      <w:tc>
        <w:tcPr>
          <w:tcW w:w="7847" w:type="dxa"/>
        </w:tcPr>
        <w:p w14:paraId="45D9F4FA" w14:textId="77777777" w:rsidR="001C0A4A" w:rsidRDefault="001C0A4A">
          <w:pPr>
            <w:pStyle w:val="Header"/>
            <w:rPr>
              <w:rFonts w:ascii="Arial" w:hAnsi="Arial" w:cs="Arial"/>
              <w:b/>
              <w:bCs/>
              <w:color w:val="000000"/>
              <w:sz w:val="28"/>
            </w:rPr>
          </w:pPr>
        </w:p>
        <w:p w14:paraId="45D9F4FB" w14:textId="77777777" w:rsidR="001C0A4A" w:rsidRDefault="001C0A4A">
          <w:pPr>
            <w:pStyle w:val="Header"/>
            <w:jc w:val="center"/>
            <w:rPr>
              <w:rFonts w:ascii="Arial" w:hAnsi="Arial" w:cs="Arial"/>
              <w:b/>
              <w:bCs/>
              <w:color w:val="000000"/>
              <w:sz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</w:rPr>
            <w:t>Charter Template</w:t>
          </w:r>
        </w:p>
        <w:p w14:paraId="10656EB8" w14:textId="1B98BEDF" w:rsidR="001C0A4A" w:rsidRDefault="000C2198">
          <w:pPr>
            <w:pStyle w:val="Header"/>
            <w:jc w:val="center"/>
            <w:rPr>
              <w:rFonts w:ascii="Arial" w:hAnsi="Arial" w:cs="Arial"/>
              <w:b/>
              <w:bCs/>
              <w:color w:val="000000"/>
              <w:sz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</w:rPr>
            <w:t>Agency Name</w:t>
          </w:r>
        </w:p>
        <w:p w14:paraId="4DDF3C77" w14:textId="77777777" w:rsidR="000C2198" w:rsidRDefault="000C2198">
          <w:pPr>
            <w:pStyle w:val="Header"/>
            <w:jc w:val="center"/>
            <w:rPr>
              <w:rFonts w:ascii="Arial" w:hAnsi="Arial" w:cs="Arial"/>
              <w:b/>
              <w:bCs/>
              <w:color w:val="000000"/>
              <w:sz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</w:rPr>
            <w:t>Division/Bureau of event</w:t>
          </w:r>
        </w:p>
        <w:p w14:paraId="3A3FD908" w14:textId="77777777" w:rsidR="000C2198" w:rsidRDefault="000C2198">
          <w:pPr>
            <w:pStyle w:val="Header"/>
            <w:jc w:val="center"/>
            <w:rPr>
              <w:rFonts w:ascii="Arial" w:hAnsi="Arial" w:cs="Arial"/>
              <w:b/>
              <w:bCs/>
              <w:color w:val="000000"/>
              <w:sz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</w:rPr>
            <w:t>Event Name</w:t>
          </w:r>
        </w:p>
        <w:p w14:paraId="45D9F4FC" w14:textId="4A5C99D4" w:rsidR="000C2198" w:rsidRDefault="000C2198">
          <w:pPr>
            <w:pStyle w:val="Header"/>
            <w:jc w:val="center"/>
            <w:rPr>
              <w:sz w:val="28"/>
            </w:rPr>
          </w:pPr>
          <w:r>
            <w:rPr>
              <w:rFonts w:ascii="Arial" w:hAnsi="Arial" w:cs="Arial"/>
              <w:b/>
              <w:bCs/>
              <w:color w:val="000000"/>
              <w:sz w:val="28"/>
            </w:rPr>
            <w:t xml:space="preserve">Event Date </w:t>
          </w:r>
        </w:p>
      </w:tc>
      <w:tc>
        <w:tcPr>
          <w:tcW w:w="1530" w:type="dxa"/>
          <w:hideMark/>
        </w:tcPr>
        <w:p w14:paraId="45D9F4FD" w14:textId="50E701D8" w:rsidR="001C0A4A" w:rsidRDefault="001C0A4A">
          <w:pPr>
            <w:pStyle w:val="Header"/>
            <w:rPr>
              <w:rFonts w:ascii="Arial" w:hAnsi="Arial" w:cs="Arial"/>
              <w:b/>
              <w:bCs/>
              <w:color w:val="000000"/>
              <w:sz w:val="28"/>
            </w:rPr>
          </w:pPr>
        </w:p>
      </w:tc>
    </w:tr>
  </w:tbl>
  <w:p w14:paraId="45D9F4FF" w14:textId="3E75DAED" w:rsidR="001C0A4A" w:rsidRDefault="001C0A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309A"/>
    <w:multiLevelType w:val="hybridMultilevel"/>
    <w:tmpl w:val="FEBE5EC8"/>
    <w:lvl w:ilvl="0" w:tplc="FB36E792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7D1ACA48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DD50D158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D3226518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E6526AA2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49360E5E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96D618B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A64C36C2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2E6C41C6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1B511713"/>
    <w:multiLevelType w:val="hybridMultilevel"/>
    <w:tmpl w:val="C3D6A440"/>
    <w:lvl w:ilvl="0" w:tplc="DC646340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FB521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36F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56E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46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C21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E2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A7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62E6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94A58"/>
    <w:multiLevelType w:val="hybridMultilevel"/>
    <w:tmpl w:val="AF5E22D0"/>
    <w:lvl w:ilvl="0" w:tplc="E8D031A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BF72FB0A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4FF835D4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54D84FC0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C8CB72A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569E81D4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301CF3FA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3F0E5BDE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A8BA7C1A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>
    <w:nsid w:val="333233F8"/>
    <w:multiLevelType w:val="hybridMultilevel"/>
    <w:tmpl w:val="B418717E"/>
    <w:lvl w:ilvl="0" w:tplc="2EF6F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578028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B67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DEB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283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DAE6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DA2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6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32A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A73054"/>
    <w:multiLevelType w:val="multilevel"/>
    <w:tmpl w:val="60B22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9229FD"/>
    <w:multiLevelType w:val="hybridMultilevel"/>
    <w:tmpl w:val="F1B67366"/>
    <w:lvl w:ilvl="0" w:tplc="FE661408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F18C34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B2B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40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E7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6E0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98B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C05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3A4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7F3C52"/>
    <w:multiLevelType w:val="hybridMultilevel"/>
    <w:tmpl w:val="AB8A58D6"/>
    <w:lvl w:ilvl="0" w:tplc="F6B2B196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7A56B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127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C40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421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D43D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B22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27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C44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147B99"/>
    <w:multiLevelType w:val="hybridMultilevel"/>
    <w:tmpl w:val="02944A18"/>
    <w:lvl w:ilvl="0" w:tplc="A8E00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EE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364B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5A1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27A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2A6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08C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0DF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62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216A2E"/>
    <w:multiLevelType w:val="hybridMultilevel"/>
    <w:tmpl w:val="45CCEF2E"/>
    <w:lvl w:ilvl="0" w:tplc="0B74C708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2DBAA5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AB6823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4226B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55E22B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122C5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5EC2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16CF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66EA9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ED52D5E"/>
    <w:multiLevelType w:val="hybridMultilevel"/>
    <w:tmpl w:val="4AA4DFCE"/>
    <w:lvl w:ilvl="0" w:tplc="87F2EE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D2D9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2B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9050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0838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0E7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87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085F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7C1E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D667A4"/>
    <w:multiLevelType w:val="hybridMultilevel"/>
    <w:tmpl w:val="45CCEF2E"/>
    <w:lvl w:ilvl="0" w:tplc="016E3768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16"/>
      </w:rPr>
    </w:lvl>
    <w:lvl w:ilvl="1" w:tplc="07F23D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76FA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3E08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FCAC0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5611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9859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7FCB1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E6B7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49E142D"/>
    <w:multiLevelType w:val="hybridMultilevel"/>
    <w:tmpl w:val="8DAEDCA8"/>
    <w:lvl w:ilvl="0" w:tplc="15E8E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2EC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CAF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5EE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DEFC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740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C5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6B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024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B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E636A01"/>
    <w:multiLevelType w:val="hybridMultilevel"/>
    <w:tmpl w:val="079AEFF6"/>
    <w:lvl w:ilvl="0" w:tplc="CA70D42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16E7B1C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7298C4EA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EC1CB5CA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A9465424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81EA7E0E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4BB4B1CC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69DC96D6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F9DCFD6A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>
    <w:nsid w:val="503E2C2E"/>
    <w:multiLevelType w:val="hybridMultilevel"/>
    <w:tmpl w:val="4AA4DFCE"/>
    <w:lvl w:ilvl="0" w:tplc="3E104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F418E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8A6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80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980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38E2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A9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0C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945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167392"/>
    <w:multiLevelType w:val="hybridMultilevel"/>
    <w:tmpl w:val="DC1248EC"/>
    <w:lvl w:ilvl="0" w:tplc="07488F74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F4D41C04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3CE0C5D8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6D2464F8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FAF05046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8D67D78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EC2CF6AC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A872AA00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635E8AB8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6">
    <w:nsid w:val="564557D6"/>
    <w:multiLevelType w:val="hybridMultilevel"/>
    <w:tmpl w:val="F04893EA"/>
    <w:lvl w:ilvl="0" w:tplc="4E0C9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CD7A68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5A3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585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E8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0C54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689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82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707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C1632F"/>
    <w:multiLevelType w:val="hybridMultilevel"/>
    <w:tmpl w:val="8222DE22"/>
    <w:lvl w:ilvl="0" w:tplc="C4EE73D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9428AF8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E8B888B6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EF63478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5E30D302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B31CB06C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9ECA555C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294469A4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2452DD26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8">
    <w:nsid w:val="66D37214"/>
    <w:multiLevelType w:val="hybridMultilevel"/>
    <w:tmpl w:val="F04893EA"/>
    <w:lvl w:ilvl="0" w:tplc="89F4B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A8E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69C8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C3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201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D0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1C9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A2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329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A272C6"/>
    <w:multiLevelType w:val="hybridMultilevel"/>
    <w:tmpl w:val="F04893EA"/>
    <w:lvl w:ilvl="0" w:tplc="E6C6C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ABCA0F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9AE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F630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6EF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C2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321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27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E40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93647B"/>
    <w:multiLevelType w:val="hybridMultilevel"/>
    <w:tmpl w:val="FB78CADA"/>
    <w:lvl w:ilvl="0" w:tplc="B18A6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D4B6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DCD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882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03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015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25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CC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1A7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104A94"/>
    <w:multiLevelType w:val="hybridMultilevel"/>
    <w:tmpl w:val="AD1CA1C0"/>
    <w:lvl w:ilvl="0" w:tplc="76C2686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16"/>
      </w:rPr>
    </w:lvl>
    <w:lvl w:ilvl="1" w:tplc="9B0EEC52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A014931C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33CA2D80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D98EAB32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2A602F90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C626E30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CB1A4A3A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154A2192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2">
    <w:nsid w:val="74EC51B6"/>
    <w:multiLevelType w:val="hybridMultilevel"/>
    <w:tmpl w:val="4CDE3C16"/>
    <w:lvl w:ilvl="0" w:tplc="7A2095CE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72EC42B0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EBACB9EC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2BEC6216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7C16C84C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A18847B0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B7A4A7F8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C0E969A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1870EF2C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3">
    <w:nsid w:val="76C544C4"/>
    <w:multiLevelType w:val="hybridMultilevel"/>
    <w:tmpl w:val="F04893EA"/>
    <w:lvl w:ilvl="0" w:tplc="E3364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5C6AC4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BC8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AA5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E8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EE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94C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EA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2830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542186"/>
    <w:multiLevelType w:val="hybridMultilevel"/>
    <w:tmpl w:val="965A77BE"/>
    <w:lvl w:ilvl="0" w:tplc="AE50B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64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4D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B6D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61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683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82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A1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AEE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24"/>
  </w:num>
  <w:num w:numId="4">
    <w:abstractNumId w:val="2"/>
  </w:num>
  <w:num w:numId="5">
    <w:abstractNumId w:val="21"/>
  </w:num>
  <w:num w:numId="6">
    <w:abstractNumId w:val="22"/>
  </w:num>
  <w:num w:numId="7">
    <w:abstractNumId w:val="15"/>
  </w:num>
  <w:num w:numId="8">
    <w:abstractNumId w:val="0"/>
  </w:num>
  <w:num w:numId="9">
    <w:abstractNumId w:val="14"/>
  </w:num>
  <w:num w:numId="10">
    <w:abstractNumId w:val="9"/>
  </w:num>
  <w:num w:numId="11">
    <w:abstractNumId w:val="1"/>
  </w:num>
  <w:num w:numId="12">
    <w:abstractNumId w:val="17"/>
  </w:num>
  <w:num w:numId="13">
    <w:abstractNumId w:val="5"/>
  </w:num>
  <w:num w:numId="14">
    <w:abstractNumId w:val="13"/>
  </w:num>
  <w:num w:numId="15">
    <w:abstractNumId w:val="8"/>
  </w:num>
  <w:num w:numId="16">
    <w:abstractNumId w:val="10"/>
  </w:num>
  <w:num w:numId="17">
    <w:abstractNumId w:val="6"/>
  </w:num>
  <w:num w:numId="18">
    <w:abstractNumId w:val="3"/>
  </w:num>
  <w:num w:numId="19">
    <w:abstractNumId w:val="7"/>
  </w:num>
  <w:num w:numId="20">
    <w:abstractNumId w:val="18"/>
  </w:num>
  <w:num w:numId="21">
    <w:abstractNumId w:val="19"/>
  </w:num>
  <w:num w:numId="22">
    <w:abstractNumId w:val="16"/>
  </w:num>
  <w:num w:numId="23">
    <w:abstractNumId w:val="23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4"/>
    <w:rsid w:val="000A74AF"/>
    <w:rsid w:val="000C2198"/>
    <w:rsid w:val="000F69F6"/>
    <w:rsid w:val="0018651F"/>
    <w:rsid w:val="001C0A4A"/>
    <w:rsid w:val="00221594"/>
    <w:rsid w:val="003E4EDF"/>
    <w:rsid w:val="004607FD"/>
    <w:rsid w:val="00467198"/>
    <w:rsid w:val="005101C4"/>
    <w:rsid w:val="00647DE8"/>
    <w:rsid w:val="00780C2F"/>
    <w:rsid w:val="007F04A8"/>
    <w:rsid w:val="008724FB"/>
    <w:rsid w:val="00993BE8"/>
    <w:rsid w:val="00B0170C"/>
    <w:rsid w:val="00B56ECF"/>
    <w:rsid w:val="00C518EC"/>
    <w:rsid w:val="00D027F8"/>
    <w:rsid w:val="00DA6BAA"/>
    <w:rsid w:val="00DC2986"/>
    <w:rsid w:val="00E06DE4"/>
    <w:rsid w:val="00F012EC"/>
    <w:rsid w:val="00FB1A67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9F4C4"/>
  <w15:docId w15:val="{F4FD3A00-131D-4986-8A0F-84034F6F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color w:val="FF0000"/>
      <w:sz w:val="28"/>
      <w:szCs w:val="32"/>
    </w:rPr>
  </w:style>
  <w:style w:type="paragraph" w:styleId="Heading5">
    <w:name w:val="heading 5"/>
    <w:basedOn w:val="Normal"/>
    <w:next w:val="Normal"/>
    <w:qFormat/>
    <w:pPr>
      <w:keepNext/>
      <w:ind w:left="270"/>
      <w:outlineLvl w:val="4"/>
    </w:pPr>
    <w:rPr>
      <w:rFonts w:ascii="Arial" w:hAnsi="Arial"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color w:val="000000"/>
      <w:sz w:val="28"/>
      <w:szCs w:val="32"/>
    </w:rPr>
  </w:style>
  <w:style w:type="paragraph" w:styleId="BodyTextIndent">
    <w:name w:val="Body Text Indent"/>
    <w:basedOn w:val="Normal"/>
    <w:pPr>
      <w:ind w:left="630" w:hanging="270"/>
    </w:pPr>
    <w:rPr>
      <w:rFonts w:ascii="Arial" w:hAnsi="Arial" w:cs="Arial"/>
      <w:sz w:val="28"/>
      <w:szCs w:val="20"/>
    </w:rPr>
  </w:style>
  <w:style w:type="paragraph" w:styleId="BodyTextIndent2">
    <w:name w:val="Body Text Indent 2"/>
    <w:basedOn w:val="Normal"/>
    <w:pPr>
      <w:ind w:left="630"/>
    </w:pPr>
    <w:rPr>
      <w:rFonts w:ascii="Arial" w:hAnsi="Arial" w:cs="Arial"/>
      <w:sz w:val="28"/>
      <w:szCs w:val="20"/>
    </w:rPr>
  </w:style>
  <w:style w:type="paragraph" w:styleId="BodyText2">
    <w:name w:val="Body Text 2"/>
    <w:basedOn w:val="Normal"/>
    <w:rPr>
      <w:color w:val="FF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rsid w:val="001C0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0A4A"/>
    <w:rPr>
      <w:sz w:val="24"/>
      <w:szCs w:val="24"/>
    </w:rPr>
  </w:style>
  <w:style w:type="paragraph" w:styleId="BalloonText">
    <w:name w:val="Balloon Text"/>
    <w:basedOn w:val="Normal"/>
    <w:link w:val="BalloonTextChar"/>
    <w:rsid w:val="00E06D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6DE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724F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footer1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4A6899AF42B409CA27E1E404A55D8" ma:contentTypeVersion="6" ma:contentTypeDescription="Create a new document." ma:contentTypeScope="" ma:versionID="68faa763da40ca75bce5590fe1103df6">
  <xsd:schema xmlns:xsd="http://www.w3.org/2001/XMLSchema" xmlns:xs="http://www.w3.org/2001/XMLSchema" xmlns:p="http://schemas.microsoft.com/office/2006/metadata/properties" xmlns:ns1="http://schemas.microsoft.com/sharepoint/v3" xmlns:ns2="8a53df83-dcec-465f-ae19-a9a23cee8ee3" targetNamespace="http://schemas.microsoft.com/office/2006/metadata/properties" ma:root="true" ma:fieldsID="a2ad5ffe81bf31263e96cdf7366a7717" ns1:_="" ns2:_="">
    <xsd:import namespace="http://schemas.microsoft.com/sharepoint/v3"/>
    <xsd:import namespace="8a53df83-dcec-465f-ae19-a9a23cee8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3df83-dcec-465f-ae19-a9a23cee8e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URL xmlns="http://schemas.microsoft.com/sharepoint/v3">
      <Url xsi:nil="true"/>
      <Description xsi:nil="true"/>
    </URL>
    <_dlc_DocId xmlns="8a53df83-dcec-465f-ae19-a9a23cee8ee3">CNCUKAZWQ4ZK-767-380</_dlc_DocId>
    <_dlc_DocIdUrl xmlns="8a53df83-dcec-465f-ae19-a9a23cee8ee3">
      <Url>http://dhssp/fo/QI/QI Staff/_layouts/DocIdRedir.aspx?ID=CNCUKAZWQ4ZK-767-380</Url>
      <Description>CNCUKAZWQ4ZK-767-380</Description>
    </_dlc_DocIdUrl>
  </documentManagement>
</p:properties>
</file>

<file path=customXml/itemProps1.xml><?xml version="1.0" encoding="utf-8"?>
<ds:datastoreItem xmlns:ds="http://schemas.openxmlformats.org/officeDocument/2006/customXml" ds:itemID="{C47D7895-1930-40EE-A2BE-956C253A2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02A62-7412-409B-83FE-7936C493B12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36D243-7CF7-45CE-8136-B48A4B912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53df83-dcec-465f-ae19-a9a23cee8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E1D861-60E1-4EB2-BCFC-503351DF07E5}">
  <ds:schemaRefs>
    <ds:schemaRef ds:uri="http://schemas.microsoft.com/office/2006/metadata/properties"/>
    <ds:schemaRef ds:uri="http://schemas.microsoft.com/sharepoint/v3"/>
    <ds:schemaRef ds:uri="8a53df83-dcec-465f-ae19-a9a23cee8e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153</Words>
  <Characters>874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NPDES Planning Meeting</vt:lpstr>
    </vt:vector>
  </TitlesOfParts>
  <LinksUpToDate>false</LinksUpToDate>
  <CharactersWithSpaces>1025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