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617" w:rsidRPr="0018309B" w:rsidRDefault="0018309B" w:rsidP="0018309B">
      <w:pPr>
        <w:jc w:val="center"/>
        <w:rPr>
          <w:b/>
          <w:noProof/>
          <w:sz w:val="36"/>
        </w:rPr>
      </w:pPr>
      <w:r w:rsidRPr="0018309B">
        <w:rPr>
          <w:b/>
          <w:noProof/>
          <w:sz w:val="36"/>
        </w:rPr>
        <w:t>USE CASE TEMPLATE</w:t>
      </w:r>
    </w:p>
    <w:p w:rsidR="0018309B" w:rsidRDefault="0018309B" w:rsidP="0018309B">
      <w:pPr>
        <w:jc w:val="center"/>
        <w:rPr>
          <w:b/>
          <w:sz w:val="28"/>
        </w:rPr>
      </w:pPr>
      <w:bookmarkStart w:id="0" w:name="_GoBack"/>
      <w:bookmarkEnd w:id="0"/>
    </w:p>
    <w:tbl>
      <w:tblPr>
        <w:tblStyle w:val="ListTable5Dark-Accent4"/>
        <w:tblW w:w="0" w:type="auto"/>
        <w:tblLook w:val="04A0" w:firstRow="1" w:lastRow="0" w:firstColumn="1" w:lastColumn="0" w:noHBand="0" w:noVBand="1"/>
      </w:tblPr>
      <w:tblGrid>
        <w:gridCol w:w="9325"/>
      </w:tblGrid>
      <w:tr w:rsidR="0018309B" w:rsidRPr="005421AE" w:rsidTr="00183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  <w:r w:rsidRPr="005421AE">
              <w:rPr>
                <w:b w:val="0"/>
                <w:sz w:val="36"/>
              </w:rPr>
              <w:t>SHORT DESCRIPTION</w:t>
            </w:r>
          </w:p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  <w:r w:rsidRPr="005421AE">
              <w:rPr>
                <w:b w:val="0"/>
                <w:sz w:val="36"/>
              </w:rPr>
              <w:t>ACTORS</w:t>
            </w:r>
          </w:p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  <w:r w:rsidRPr="005421AE">
              <w:rPr>
                <w:b w:val="0"/>
                <w:sz w:val="36"/>
              </w:rPr>
              <w:t>ACTIVITY DIAGRAM</w:t>
            </w:r>
          </w:p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  <w:r w:rsidRPr="005421AE">
              <w:rPr>
                <w:b w:val="0"/>
                <w:sz w:val="36"/>
              </w:rPr>
              <w:t>EXTENDED USE CASES</w:t>
            </w:r>
          </w:p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  <w:r w:rsidRPr="005421AE">
              <w:rPr>
                <w:b w:val="0"/>
                <w:sz w:val="36"/>
              </w:rPr>
              <w:t>PRECONDITIONS</w:t>
            </w:r>
          </w:p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  <w:r w:rsidRPr="005421AE">
              <w:rPr>
                <w:b w:val="0"/>
                <w:sz w:val="36"/>
              </w:rPr>
              <w:t>MAIN FLOW</w:t>
            </w:r>
          </w:p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  <w:r w:rsidRPr="005421AE">
              <w:rPr>
                <w:b w:val="0"/>
                <w:sz w:val="36"/>
              </w:rPr>
              <w:t>ALTERNATIVE FLOW</w:t>
            </w:r>
          </w:p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  <w:r w:rsidRPr="005421AE">
              <w:rPr>
                <w:b w:val="0"/>
                <w:sz w:val="36"/>
              </w:rPr>
              <w:t>ERROR FLOW</w:t>
            </w:r>
          </w:p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  <w:tr w:rsidR="0018309B" w:rsidRPr="005421AE" w:rsidTr="00183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18309B" w:rsidRPr="005421AE" w:rsidRDefault="0018309B" w:rsidP="00153BFF">
            <w:pPr>
              <w:rPr>
                <w:b w:val="0"/>
                <w:sz w:val="36"/>
              </w:rPr>
            </w:pPr>
          </w:p>
        </w:tc>
      </w:tr>
    </w:tbl>
    <w:p w:rsidR="0018309B" w:rsidRPr="0018309B" w:rsidRDefault="0018309B" w:rsidP="0018309B">
      <w:pPr>
        <w:rPr>
          <w:b/>
          <w:sz w:val="28"/>
        </w:rPr>
      </w:pPr>
    </w:p>
    <w:sectPr w:rsidR="0018309B" w:rsidRPr="0018309B" w:rsidSect="0018309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53"/>
    <w:rsid w:val="0018309B"/>
    <w:rsid w:val="005421AE"/>
    <w:rsid w:val="00721EC9"/>
    <w:rsid w:val="00943553"/>
    <w:rsid w:val="00AA2027"/>
    <w:rsid w:val="00FC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5F19A-1C44-420B-AEAC-29EE8494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1830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830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</Words>
  <Characters>154</Characters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