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435215" w:rsidRPr="00DE5EBD" w:rsidRDefault="00435215" w:rsidP="00DE5EBD">
      <w:pPr>
        <w:jc w:val="center"/>
        <w:rPr>
          <w:sz w:val="28"/>
        </w:rPr>
      </w:pPr>
      <w:bookmarkStart w:id="0" w:name="_GoBack"/>
      <w:r w:rsidRPr="00DE5EBD">
        <w:rPr>
          <w:sz w:val="28"/>
        </w:rPr>
        <w:t>Sample Use Case Template</w:t>
      </w:r>
    </w:p>
    <w:bookmarkEnd w:id="0"/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Use Case: &lt;number&gt; &lt;the name should be the goal as a short active verb phrase&gt;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CHARACTERISTIC INFORMATION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Goal in Context: &lt;a longer statement of the goal, if needed&gt;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Scope: &lt;what system is being considered black-box under design</w:t>
      </w:r>
      <w:proofErr w:type="gramStart"/>
      <w:r w:rsidRPr="00DE5EBD">
        <w:rPr>
          <w:sz w:val="28"/>
        </w:rPr>
        <w:t>&gt;</w:t>
      </w:r>
      <w:proofErr w:type="gramEnd"/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 xml:space="preserve">Level: &lt;one of: Summary, Primary task, </w:t>
      </w:r>
      <w:proofErr w:type="spellStart"/>
      <w:r w:rsidRPr="00DE5EBD">
        <w:rPr>
          <w:sz w:val="28"/>
        </w:rPr>
        <w:t>Subfunction</w:t>
      </w:r>
      <w:proofErr w:type="spellEnd"/>
      <w:r w:rsidRPr="00DE5EBD">
        <w:rPr>
          <w:sz w:val="28"/>
        </w:rPr>
        <w:t>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Preconditions: &lt;what we expect is already the state of the world&gt;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Success End Condition: &lt;the state of the world upon successful completion&gt;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Failed End Condition: &lt;the state of the world if goal abandoned&gt;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Primary Actor: &lt;a role name for the primary actor, or description&gt;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Trigger: &lt;the action upon the system that starts the use case, may be time event&gt;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MAIN SUCCESS SCENARIO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&lt;</w:t>
      </w:r>
      <w:proofErr w:type="gramStart"/>
      <w:r w:rsidRPr="00DE5EBD">
        <w:rPr>
          <w:sz w:val="28"/>
        </w:rPr>
        <w:t>put</w:t>
      </w:r>
      <w:proofErr w:type="gramEnd"/>
      <w:r w:rsidRPr="00DE5EBD">
        <w:rPr>
          <w:sz w:val="28"/>
        </w:rPr>
        <w:t xml:space="preserve"> here the steps of the scenario from trigger to goal delivery, and any cleanup after&gt;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&lt;</w:t>
      </w:r>
      <w:proofErr w:type="gramStart"/>
      <w:r w:rsidRPr="00DE5EBD">
        <w:rPr>
          <w:sz w:val="28"/>
        </w:rPr>
        <w:t>step</w:t>
      </w:r>
      <w:proofErr w:type="gramEnd"/>
      <w:r w:rsidRPr="00DE5EBD">
        <w:rPr>
          <w:sz w:val="28"/>
        </w:rPr>
        <w:t xml:space="preserve"> #&gt; &lt;action description&gt;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EXTENSIONS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 xml:space="preserve">&lt;put here there extensions, one at a time, each </w:t>
      </w:r>
      <w:proofErr w:type="spellStart"/>
      <w:r w:rsidRPr="00DE5EBD">
        <w:rPr>
          <w:sz w:val="28"/>
        </w:rPr>
        <w:t>refering</w:t>
      </w:r>
      <w:proofErr w:type="spellEnd"/>
      <w:r w:rsidRPr="00DE5EBD">
        <w:rPr>
          <w:sz w:val="28"/>
        </w:rPr>
        <w:t xml:space="preserve"> to the step of the main scenario&gt;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&lt;</w:t>
      </w:r>
      <w:proofErr w:type="gramStart"/>
      <w:r w:rsidRPr="00DE5EBD">
        <w:rPr>
          <w:sz w:val="28"/>
        </w:rPr>
        <w:t>step</w:t>
      </w:r>
      <w:proofErr w:type="gramEnd"/>
      <w:r w:rsidRPr="00DE5EBD">
        <w:rPr>
          <w:sz w:val="28"/>
        </w:rPr>
        <w:t xml:space="preserve"> altered&gt; &lt;condition&gt; : &lt;action or </w:t>
      </w:r>
      <w:proofErr w:type="spellStart"/>
      <w:r w:rsidRPr="00DE5EBD">
        <w:rPr>
          <w:sz w:val="28"/>
        </w:rPr>
        <w:t>sub.use</w:t>
      </w:r>
      <w:proofErr w:type="spellEnd"/>
      <w:r w:rsidRPr="00DE5EBD">
        <w:rPr>
          <w:sz w:val="28"/>
        </w:rPr>
        <w:t xml:space="preserve"> case&gt;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&lt;</w:t>
      </w:r>
      <w:proofErr w:type="gramStart"/>
      <w:r w:rsidRPr="00DE5EBD">
        <w:rPr>
          <w:sz w:val="28"/>
        </w:rPr>
        <w:t>step</w:t>
      </w:r>
      <w:proofErr w:type="gramEnd"/>
      <w:r w:rsidRPr="00DE5EBD">
        <w:rPr>
          <w:sz w:val="28"/>
        </w:rPr>
        <w:t xml:space="preserve"> altered&gt; &lt;condition&gt; : &lt;action or </w:t>
      </w:r>
      <w:proofErr w:type="spellStart"/>
      <w:r w:rsidRPr="00DE5EBD">
        <w:rPr>
          <w:sz w:val="28"/>
        </w:rPr>
        <w:t>sub.use</w:t>
      </w:r>
      <w:proofErr w:type="spellEnd"/>
      <w:r w:rsidRPr="00DE5EBD">
        <w:rPr>
          <w:sz w:val="28"/>
        </w:rPr>
        <w:t xml:space="preserve"> case&gt;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SUB-VARIATIONS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&lt;</w:t>
      </w:r>
      <w:proofErr w:type="gramStart"/>
      <w:r w:rsidRPr="00DE5EBD">
        <w:rPr>
          <w:sz w:val="28"/>
        </w:rPr>
        <w:t>put</w:t>
      </w:r>
      <w:proofErr w:type="gramEnd"/>
      <w:r w:rsidRPr="00DE5EBD">
        <w:rPr>
          <w:sz w:val="28"/>
        </w:rPr>
        <w:t xml:space="preserve"> here the sub-variations that will cause eventual bifurcation in the scenario&gt;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&lt;</w:t>
      </w:r>
      <w:proofErr w:type="gramStart"/>
      <w:r w:rsidRPr="00DE5EBD">
        <w:rPr>
          <w:sz w:val="28"/>
        </w:rPr>
        <w:t>step</w:t>
      </w:r>
      <w:proofErr w:type="gramEnd"/>
      <w:r w:rsidRPr="00DE5EBD">
        <w:rPr>
          <w:sz w:val="28"/>
        </w:rPr>
        <w:t xml:space="preserve"> or variation # &gt; &lt;list of sub-variations&gt;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&lt;</w:t>
      </w:r>
      <w:proofErr w:type="gramStart"/>
      <w:r w:rsidRPr="00DE5EBD">
        <w:rPr>
          <w:sz w:val="28"/>
        </w:rPr>
        <w:t>step</w:t>
      </w:r>
      <w:proofErr w:type="gramEnd"/>
      <w:r w:rsidRPr="00DE5EBD">
        <w:rPr>
          <w:sz w:val="28"/>
        </w:rPr>
        <w:t xml:space="preserve"> or variation # &gt; &lt;list of sub-variations&gt;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RELATED INFORMATION (optional)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lastRenderedPageBreak/>
        <w:t>Priority: &lt;how critical to your system / organization&gt;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Performance Target: &lt;the amount of time this use case should take&gt;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Frequency: &lt;how often it is expected to happen&gt;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Superordinate Use Case: &lt;optional, name of use case that includes this one&gt;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 xml:space="preserve">Subordinate Use Cases: &lt;optional, depending on tools, links to </w:t>
      </w:r>
      <w:proofErr w:type="spellStart"/>
      <w:r w:rsidRPr="00DE5EBD">
        <w:rPr>
          <w:sz w:val="28"/>
        </w:rPr>
        <w:t>sub.use</w:t>
      </w:r>
      <w:proofErr w:type="spellEnd"/>
      <w:r w:rsidRPr="00DE5EBD">
        <w:rPr>
          <w:sz w:val="28"/>
        </w:rPr>
        <w:t xml:space="preserve"> cases&gt;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Channel to primary actor: &lt;e.g. interactive, static files, database&gt;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Secondary Actors: &lt;list of other systems needed to accomplish use case&gt;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Channel to Secondary Actors: &lt;e.g. interactive, static, file, database, timeout&gt;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OPEN ISSUES (optional)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&lt;</w:t>
      </w:r>
      <w:proofErr w:type="gramStart"/>
      <w:r w:rsidRPr="00DE5EBD">
        <w:rPr>
          <w:sz w:val="28"/>
        </w:rPr>
        <w:t>list</w:t>
      </w:r>
      <w:proofErr w:type="gramEnd"/>
      <w:r w:rsidRPr="00DE5EBD">
        <w:rPr>
          <w:sz w:val="28"/>
        </w:rPr>
        <w:t xml:space="preserve"> of issues about this use cases awaiting decisions&gt;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SCHEDULE</w:t>
      </w:r>
    </w:p>
    <w:p w:rsidR="00435215" w:rsidRPr="00DE5EBD" w:rsidRDefault="00435215" w:rsidP="00435215">
      <w:pPr>
        <w:rPr>
          <w:sz w:val="28"/>
        </w:rPr>
      </w:pPr>
      <w:r w:rsidRPr="00DE5EBD">
        <w:rPr>
          <w:sz w:val="28"/>
        </w:rPr>
        <w:t>Due Date: &lt;date or release of deployment&gt;</w:t>
      </w:r>
    </w:p>
    <w:p w:rsidR="00CC5617" w:rsidRPr="00DE5EBD" w:rsidRDefault="00435215" w:rsidP="00435215">
      <w:pPr>
        <w:rPr>
          <w:sz w:val="28"/>
        </w:rPr>
      </w:pPr>
      <w:r w:rsidRPr="00DE5EBD">
        <w:rPr>
          <w:sz w:val="28"/>
        </w:rPr>
        <w:t>...any other schedule / staffing information you need…</w:t>
      </w:r>
    </w:p>
    <w:sectPr w:rsidR="00CC5617" w:rsidRPr="00DE5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15"/>
    <w:rsid w:val="00435215"/>
    <w:rsid w:val="00721EC9"/>
    <w:rsid w:val="00AA2027"/>
    <w:rsid w:val="00DE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8C42D-AFFE-4C7B-919F-D96127B2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294</Words>
  <Characters>1678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1969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