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5296" w14:textId="77777777" w:rsidR="000F781E" w:rsidRDefault="007F23A8">
      <w:pPr>
        <w:jc w:val="center"/>
      </w:pPr>
      <w:r>
        <w:rPr>
          <w:rFonts w:ascii="Times" w:hAnsi="Times"/>
          <w:b/>
          <w:color w:val="000000" w:themeColor="text1"/>
          <w:sz w:val="32"/>
          <w:szCs w:val="32"/>
        </w:rPr>
        <w:t>Vehicle Bill of Sale</w:t>
      </w:r>
    </w:p>
    <w:p w14:paraId="3A4402D5" w14:textId="77777777" w:rsidR="000F781E" w:rsidRDefault="007F23A8">
      <w:pPr>
        <w:spacing w:after="288" w:line="270" w:lineRule="atLeast"/>
      </w:pPr>
      <w:r>
        <w:rPr>
          <w:rFonts w:ascii="Times" w:eastAsia="Times New Roman" w:hAnsi="Times" w:cs="Helvetica"/>
          <w:color w:val="000000" w:themeColor="text1"/>
          <w:sz w:val="24"/>
          <w:szCs w:val="24"/>
        </w:rPr>
        <w:t xml:space="preserve">THIS BILL OF SALE is executed this day of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by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(hereinafter "Seller") , residing at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for the benefit of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(hereinafter "Buyer"), residing at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w:t>
      </w:r>
    </w:p>
    <w:p w14:paraId="5E2D8403" w14:textId="77777777" w:rsidR="000F781E" w:rsidRDefault="007F23A8">
      <w:pPr>
        <w:spacing w:after="288" w:line="270" w:lineRule="atLeast"/>
      </w:pPr>
      <w:r>
        <w:rPr>
          <w:rFonts w:ascii="Times" w:eastAsia="Times New Roman" w:hAnsi="Times" w:cs="Helvetica"/>
          <w:color w:val="000000" w:themeColor="text1"/>
          <w:sz w:val="24"/>
          <w:szCs w:val="24"/>
        </w:rPr>
        <w:t xml:space="preserve">For and in consideration of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which has been acknowledged to have been received by Seller, Seller hereby transfers to Buyer all rights of Seller in the following motor vehicle:</w:t>
      </w:r>
    </w:p>
    <w:p w14:paraId="132E50BE" w14:textId="77777777" w:rsidR="000F781E" w:rsidRDefault="007F23A8">
      <w:pPr>
        <w:spacing w:after="288" w:line="270" w:lineRule="atLeast"/>
      </w:pPr>
      <w:r>
        <w:rPr>
          <w:rFonts w:ascii="Times" w:eastAsia="Times New Roman" w:hAnsi="Times" w:cs="Helvetica"/>
          <w:color w:val="000000" w:themeColor="text1"/>
          <w:sz w:val="24"/>
          <w:szCs w:val="24"/>
        </w:rPr>
        <w:t xml:space="preserve">Make: </w:t>
      </w:r>
      <w:r>
        <w:rPr>
          <w:rStyle w:val="empty-var"/>
          <w:rFonts w:ascii="Times" w:eastAsia="Times New Roman" w:hAnsi="Times" w:cs="Helvetica"/>
          <w:color w:val="000000" w:themeColor="text1"/>
          <w:sz w:val="24"/>
          <w:szCs w:val="24"/>
        </w:rPr>
        <w:t>________________________</w:t>
      </w:r>
    </w:p>
    <w:p w14:paraId="72DC40D8" w14:textId="77777777" w:rsidR="000F781E" w:rsidRDefault="007F23A8">
      <w:pPr>
        <w:spacing w:after="288" w:line="270" w:lineRule="atLeast"/>
      </w:pPr>
      <w:r>
        <w:rPr>
          <w:rFonts w:ascii="Times" w:eastAsia="Times New Roman" w:hAnsi="Times" w:cs="Helvetica"/>
          <w:color w:val="000000" w:themeColor="text1"/>
          <w:sz w:val="24"/>
          <w:szCs w:val="24"/>
        </w:rPr>
        <w:t xml:space="preserve">Model: </w:t>
      </w:r>
      <w:r>
        <w:rPr>
          <w:rStyle w:val="empty-var"/>
          <w:rFonts w:ascii="Times" w:eastAsia="Times New Roman" w:hAnsi="Times" w:cs="Helvetica"/>
          <w:color w:val="000000" w:themeColor="text1"/>
          <w:sz w:val="24"/>
          <w:szCs w:val="24"/>
        </w:rPr>
        <w:t>________________________</w:t>
      </w:r>
    </w:p>
    <w:p w14:paraId="06B084AD" w14:textId="77777777" w:rsidR="000F781E" w:rsidRDefault="007F23A8">
      <w:pPr>
        <w:spacing w:after="288" w:line="270" w:lineRule="atLeast"/>
      </w:pPr>
      <w:r>
        <w:rPr>
          <w:rFonts w:ascii="Times" w:eastAsia="Times New Roman" w:hAnsi="Times" w:cs="Helvetica"/>
          <w:color w:val="000000" w:themeColor="text1"/>
          <w:sz w:val="24"/>
          <w:szCs w:val="24"/>
        </w:rPr>
        <w:t xml:space="preserve">Year: </w:t>
      </w:r>
      <w:r>
        <w:rPr>
          <w:rStyle w:val="empty-var"/>
          <w:rFonts w:ascii="Times" w:eastAsia="Times New Roman" w:hAnsi="Times" w:cs="Helvetica"/>
          <w:color w:val="000000" w:themeColor="text1"/>
          <w:sz w:val="24"/>
          <w:szCs w:val="24"/>
        </w:rPr>
        <w:t>________________________</w:t>
      </w:r>
    </w:p>
    <w:p w14:paraId="3CDE8B08" w14:textId="77777777" w:rsidR="000F781E" w:rsidRDefault="007F23A8">
      <w:pPr>
        <w:spacing w:after="288" w:line="270" w:lineRule="atLeast"/>
      </w:pPr>
      <w:r>
        <w:rPr>
          <w:rFonts w:ascii="Times" w:eastAsia="Times New Roman" w:hAnsi="Times" w:cs="Helvetica"/>
          <w:color w:val="000000" w:themeColor="text1"/>
          <w:sz w:val="24"/>
          <w:szCs w:val="24"/>
        </w:rPr>
        <w:t xml:space="preserve">Odometer Reading: </w:t>
      </w:r>
      <w:r>
        <w:rPr>
          <w:rStyle w:val="empty-var"/>
          <w:rFonts w:ascii="Times" w:eastAsia="Times New Roman" w:hAnsi="Times" w:cs="Helvetica"/>
          <w:color w:val="000000" w:themeColor="text1"/>
          <w:sz w:val="24"/>
          <w:szCs w:val="24"/>
        </w:rPr>
        <w:t>________________________</w:t>
      </w:r>
    </w:p>
    <w:p w14:paraId="408895DC" w14:textId="77777777" w:rsidR="000F781E" w:rsidRDefault="007F23A8">
      <w:pPr>
        <w:spacing w:after="288" w:line="270" w:lineRule="atLeast"/>
      </w:pPr>
      <w:r>
        <w:rPr>
          <w:rFonts w:ascii="Times" w:eastAsia="Times New Roman" w:hAnsi="Times" w:cs="Helvetica"/>
          <w:color w:val="000000" w:themeColor="text1"/>
          <w:sz w:val="24"/>
          <w:szCs w:val="24"/>
        </w:rPr>
        <w:t xml:space="preserve">Body Type: </w:t>
      </w:r>
      <w:r>
        <w:rPr>
          <w:rStyle w:val="empty-var"/>
          <w:rFonts w:ascii="Times" w:eastAsia="Times New Roman" w:hAnsi="Times" w:cs="Helvetica"/>
          <w:color w:val="000000" w:themeColor="text1"/>
          <w:sz w:val="24"/>
          <w:szCs w:val="24"/>
        </w:rPr>
        <w:t>________________________</w:t>
      </w:r>
    </w:p>
    <w:p w14:paraId="52E9FE99" w14:textId="77777777" w:rsidR="000F781E" w:rsidRDefault="007F23A8">
      <w:pPr>
        <w:spacing w:after="288" w:line="270" w:lineRule="atLeast"/>
      </w:pPr>
      <w:r>
        <w:rPr>
          <w:rFonts w:ascii="Times" w:eastAsia="Times New Roman" w:hAnsi="Times" w:cs="Helvetica"/>
          <w:color w:val="000000" w:themeColor="text1"/>
          <w:sz w:val="24"/>
          <w:szCs w:val="24"/>
        </w:rPr>
        <w:t xml:space="preserve">Vehicle Identification Number (VIN): </w:t>
      </w:r>
      <w:r>
        <w:rPr>
          <w:rStyle w:val="empty-var"/>
          <w:rFonts w:ascii="Times" w:eastAsia="Times New Roman" w:hAnsi="Times" w:cs="Helvetica"/>
          <w:color w:val="000000" w:themeColor="text1"/>
          <w:sz w:val="24"/>
          <w:szCs w:val="24"/>
        </w:rPr>
        <w:t>________________________</w:t>
      </w:r>
    </w:p>
    <w:p w14:paraId="75D92013" w14:textId="77777777" w:rsidR="000F781E" w:rsidRDefault="007F23A8">
      <w:pPr>
        <w:spacing w:after="288" w:line="270" w:lineRule="atLeast"/>
      </w:pPr>
      <w:r>
        <w:rPr>
          <w:rFonts w:ascii="Times" w:eastAsia="Times New Roman" w:hAnsi="Times" w:cs="Helvetica"/>
          <w:color w:val="000000" w:themeColor="text1"/>
          <w:sz w:val="24"/>
          <w:szCs w:val="24"/>
        </w:rPr>
        <w:t xml:space="preserve">Located in: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County,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w:t>
      </w:r>
    </w:p>
    <w:p w14:paraId="25B079B5" w14:textId="77777777" w:rsidR="000F781E" w:rsidRDefault="007F23A8">
      <w:pPr>
        <w:spacing w:after="288" w:line="270" w:lineRule="atLeast"/>
      </w:pPr>
      <w:r>
        <w:rPr>
          <w:rFonts w:ascii="Times" w:eastAsia="Times New Roman" w:hAnsi="Times" w:cs="Helvetica"/>
          <w:color w:val="000000" w:themeColor="text1"/>
          <w:sz w:val="24"/>
          <w:szCs w:val="24"/>
        </w:rPr>
        <w:t xml:space="preserve">The form of payment used will be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and sales tax will not be included as part of the purchase price.</w:t>
      </w:r>
    </w:p>
    <w:p w14:paraId="7E39D184" w14:textId="77777777" w:rsidR="000F781E" w:rsidRDefault="007F23A8">
      <w:pPr>
        <w:spacing w:after="288" w:line="270" w:lineRule="atLeast"/>
      </w:pPr>
      <w:r>
        <w:rPr>
          <w:rFonts w:ascii="Times" w:eastAsia="Times New Roman" w:hAnsi="Times" w:cs="Helvetica"/>
          <w:color w:val="000000" w:themeColor="text1"/>
          <w:sz w:val="24"/>
          <w:szCs w:val="24"/>
        </w:rPr>
        <w:t> </w:t>
      </w:r>
    </w:p>
    <w:p w14:paraId="0B27C113" w14:textId="77777777" w:rsidR="000F781E" w:rsidRDefault="007F23A8">
      <w:pPr>
        <w:spacing w:after="288" w:line="270" w:lineRule="atLeast"/>
        <w:jc w:val="center"/>
      </w:pPr>
      <w:r>
        <w:rPr>
          <w:rFonts w:ascii="Times" w:eastAsia="Times New Roman" w:hAnsi="Times" w:cs="Helvetica"/>
          <w:b/>
          <w:color w:val="000000" w:themeColor="text1"/>
          <w:sz w:val="24"/>
          <w:szCs w:val="24"/>
        </w:rPr>
        <w:t>ODOMETER STATEMENT:</w:t>
      </w:r>
    </w:p>
    <w:p w14:paraId="0F269CCB" w14:textId="77777777" w:rsidR="000F781E" w:rsidRDefault="007F23A8">
      <w:pPr>
        <w:spacing w:after="288" w:line="270" w:lineRule="atLeast"/>
      </w:pPr>
      <w:r>
        <w:rPr>
          <w:rFonts w:ascii="Times" w:eastAsia="Times New Roman" w:hAnsi="Times" w:cs="Helvetica"/>
          <w:color w:val="000000" w:themeColor="text1"/>
          <w:sz w:val="24"/>
          <w:szCs w:val="24"/>
        </w:rPr>
        <w:t>Federal law mandates that the Seller explicitly state the correct mileage of the motor vehicle upon any transfer of ownership. Failure to comply may result in fines, imprisonment, or other penalties.</w:t>
      </w:r>
    </w:p>
    <w:p w14:paraId="5759D5A3" w14:textId="77777777" w:rsidR="000F781E" w:rsidRDefault="007F23A8">
      <w:pPr>
        <w:spacing w:after="288" w:line="270" w:lineRule="atLeast"/>
      </w:pPr>
      <w:r>
        <w:rPr>
          <w:rFonts w:ascii="Times" w:eastAsia="Times New Roman" w:hAnsi="Times" w:cs="Helvetica"/>
          <w:color w:val="000000" w:themeColor="text1"/>
          <w:sz w:val="24"/>
          <w:szCs w:val="24"/>
        </w:rPr>
        <w:t xml:space="preserve">The Seller states that the current reading of the vehicle's odometer is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miles. This statement is made to the best of the seller's knowledge, and the seller furthermore affirms that he or she has not altered or changed the odometer reading while the vehicle was in the Seller's </w:t>
      </w:r>
      <w:proofErr w:type="gramStart"/>
      <w:r>
        <w:rPr>
          <w:rFonts w:ascii="Times" w:eastAsia="Times New Roman" w:hAnsi="Times" w:cs="Helvetica"/>
          <w:color w:val="000000" w:themeColor="text1"/>
          <w:sz w:val="24"/>
          <w:szCs w:val="24"/>
        </w:rPr>
        <w:t>possession, and</w:t>
      </w:r>
      <w:proofErr w:type="gramEnd"/>
      <w:r>
        <w:rPr>
          <w:rFonts w:ascii="Times" w:eastAsia="Times New Roman" w:hAnsi="Times" w:cs="Helvetica"/>
          <w:color w:val="000000" w:themeColor="text1"/>
          <w:sz w:val="24"/>
          <w:szCs w:val="24"/>
        </w:rPr>
        <w:t xml:space="preserve"> has no knowledge of any other individual making such alterations or changes.  </w:t>
      </w:r>
    </w:p>
    <w:p w14:paraId="2C65A967" w14:textId="77777777" w:rsidR="000F781E" w:rsidRDefault="007F23A8">
      <w:pPr>
        <w:spacing w:after="288" w:line="270" w:lineRule="atLeast"/>
      </w:pPr>
      <w:r>
        <w:rPr>
          <w:rFonts w:ascii="Times" w:eastAsia="Times New Roman" w:hAnsi="Times" w:cs="Helvetica"/>
          <w:color w:val="000000" w:themeColor="text1"/>
          <w:sz w:val="24"/>
          <w:szCs w:val="24"/>
        </w:rPr>
        <w:lastRenderedPageBreak/>
        <w:t xml:space="preserve">The sale and transfer of this motor vehicle is made on an "AS IS" basis, without any express or implied warranties, with no recourse to the Seller, </w:t>
      </w:r>
      <w:proofErr w:type="gramStart"/>
      <w:r>
        <w:rPr>
          <w:rFonts w:ascii="Times" w:eastAsia="Times New Roman" w:hAnsi="Times" w:cs="Helvetica"/>
          <w:color w:val="000000" w:themeColor="text1"/>
          <w:sz w:val="24"/>
          <w:szCs w:val="24"/>
        </w:rPr>
        <w:t>provided that</w:t>
      </w:r>
      <w:proofErr w:type="gramEnd"/>
      <w:r>
        <w:rPr>
          <w:rFonts w:ascii="Times" w:eastAsia="Times New Roman" w:hAnsi="Times" w:cs="Helvetica"/>
          <w:color w:val="000000" w:themeColor="text1"/>
          <w:sz w:val="24"/>
          <w:szCs w:val="24"/>
        </w:rPr>
        <w:t xml:space="preserve"> Seller can issue proof that it has title to the property without any liens or encumbrances.</w:t>
      </w:r>
    </w:p>
    <w:p w14:paraId="5320B06E" w14:textId="77777777" w:rsidR="000F781E" w:rsidRDefault="007F23A8">
      <w:pPr>
        <w:spacing w:after="288" w:line="270" w:lineRule="atLeast"/>
      </w:pPr>
      <w:r>
        <w:rPr>
          <w:rFonts w:ascii="Times" w:eastAsia="Times New Roman" w:hAnsi="Times" w:cs="Helvetica"/>
          <w:color w:val="000000" w:themeColor="text1"/>
          <w:sz w:val="24"/>
          <w:szCs w:val="24"/>
        </w:rPr>
        <w:t xml:space="preserve">The Buyer has been given the opportunity to inspect, or have inspected, the motor vehicle as defined above. The Buyer agrees to accept all property in its existing state. </w:t>
      </w:r>
    </w:p>
    <w:p w14:paraId="281D47E6" w14:textId="77777777" w:rsidR="000F781E" w:rsidRDefault="007F23A8">
      <w:pPr>
        <w:spacing w:after="288" w:line="270" w:lineRule="atLeast"/>
      </w:pPr>
      <w:r>
        <w:rPr>
          <w:rFonts w:ascii="Times" w:eastAsia="Times New Roman" w:hAnsi="Times" w:cs="Helvetica"/>
          <w:color w:val="000000" w:themeColor="text1"/>
          <w:sz w:val="24"/>
          <w:szCs w:val="24"/>
        </w:rPr>
        <w:t> </w:t>
      </w:r>
    </w:p>
    <w:p w14:paraId="065C1787" w14:textId="77777777" w:rsidR="000F781E" w:rsidRDefault="007F23A8">
      <w:pPr>
        <w:spacing w:after="288" w:line="270" w:lineRule="atLeast"/>
      </w:pPr>
      <w:r>
        <w:rPr>
          <w:rFonts w:ascii="Times" w:eastAsia="Times New Roman" w:hAnsi="Times" w:cs="Helvetica"/>
          <w:color w:val="000000" w:themeColor="text1"/>
          <w:sz w:val="24"/>
          <w:szCs w:val="24"/>
        </w:rPr>
        <w:t> </w:t>
      </w:r>
    </w:p>
    <w:p w14:paraId="15FF48C6" w14:textId="77777777" w:rsidR="000F781E" w:rsidRDefault="007F23A8">
      <w:pPr>
        <w:spacing w:after="288" w:line="270" w:lineRule="atLeast"/>
      </w:pPr>
      <w:r>
        <w:rPr>
          <w:rFonts w:ascii="Times" w:eastAsia="Times New Roman" w:hAnsi="Times" w:cs="Helvetica"/>
          <w:color w:val="000000" w:themeColor="text1"/>
          <w:sz w:val="24"/>
          <w:szCs w:val="24"/>
        </w:rPr>
        <w:t xml:space="preserve">In witness, the parties execute on this Bill of Sale on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w:t>
      </w:r>
    </w:p>
    <w:p w14:paraId="7D978647" w14:textId="77777777" w:rsidR="000F781E" w:rsidRDefault="000F781E">
      <w:pPr>
        <w:spacing w:after="0" w:line="240" w:lineRule="auto"/>
        <w:rPr>
          <w:rFonts w:ascii="Times" w:eastAsia="Times New Roman" w:hAnsi="Times" w:cs="Helvetica"/>
          <w:color w:val="000000" w:themeColor="text1"/>
          <w:sz w:val="24"/>
          <w:szCs w:val="24"/>
        </w:rPr>
        <w:sectPr w:rsidR="000F781E">
          <w:pgSz w:w="12240" w:h="15840"/>
          <w:pgMar w:top="1440" w:right="1440" w:bottom="1440" w:left="1440" w:header="720" w:footer="720" w:gutter="0"/>
          <w:cols w:space="720"/>
          <w:docGrid w:linePitch="360"/>
        </w:sectPr>
      </w:pPr>
    </w:p>
    <w:p w14:paraId="39075465" w14:textId="77777777" w:rsidR="000F781E" w:rsidRDefault="007F23A8">
      <w:r>
        <w:rPr>
          <w:rFonts w:ascii="Times" w:hAnsi="Times" w:cs="Helvetica"/>
          <w:color w:val="000000" w:themeColor="text1"/>
          <w:sz w:val="24"/>
          <w:szCs w:val="24"/>
        </w:rPr>
        <w:t>Signature of Buyer</w:t>
      </w:r>
    </w:p>
    <w:p w14:paraId="693D713E" w14:textId="77777777" w:rsidR="000F781E" w:rsidRDefault="007F23A8">
      <w:r>
        <w:rPr>
          <w:rFonts w:ascii="Times" w:hAnsi="Times" w:cs="Helvetica"/>
          <w:color w:val="000000" w:themeColor="text1"/>
          <w:sz w:val="24"/>
          <w:szCs w:val="24"/>
        </w:rPr>
        <w:t>________________________________</w:t>
      </w:r>
    </w:p>
    <w:p w14:paraId="752E4D75" w14:textId="77777777" w:rsidR="000F781E" w:rsidRDefault="007F23A8">
      <w:r>
        <w:rPr>
          <w:rFonts w:ascii="Times" w:hAnsi="Times" w:cs="Helvetica"/>
          <w:color w:val="000000" w:themeColor="text1"/>
          <w:sz w:val="24"/>
          <w:szCs w:val="24"/>
        </w:rPr>
        <w:t>Date</w:t>
      </w:r>
    </w:p>
    <w:p w14:paraId="0C5E7DF7" w14:textId="77777777" w:rsidR="000F781E" w:rsidRDefault="007F23A8">
      <w:pPr>
        <w:spacing w:after="288" w:line="270" w:lineRule="atLeast"/>
      </w:pPr>
      <w:r>
        <w:rPr>
          <w:rFonts w:ascii="Times" w:hAnsi="Times" w:cs="Helvetica"/>
          <w:color w:val="000000" w:themeColor="text1"/>
          <w:sz w:val="24"/>
          <w:szCs w:val="24"/>
        </w:rPr>
        <w:t>________________________________</w:t>
      </w:r>
    </w:p>
    <w:p w14:paraId="201314F8" w14:textId="77777777" w:rsidR="000F781E" w:rsidRDefault="007F23A8">
      <w:r>
        <w:rPr>
          <w:rFonts w:ascii="Times" w:hAnsi="Times" w:cs="Helvetica"/>
          <w:color w:val="000000" w:themeColor="text1"/>
          <w:sz w:val="24"/>
          <w:szCs w:val="24"/>
        </w:rPr>
        <w:t> </w:t>
      </w:r>
    </w:p>
    <w:p w14:paraId="17183654" w14:textId="77777777" w:rsidR="000F781E" w:rsidRDefault="007F23A8">
      <w:r>
        <w:rPr>
          <w:rFonts w:ascii="Times" w:hAnsi="Times" w:cs="Helvetica"/>
          <w:color w:val="000000" w:themeColor="text1"/>
          <w:sz w:val="24"/>
          <w:szCs w:val="24"/>
        </w:rPr>
        <w:t>Signature of Seller</w:t>
      </w:r>
    </w:p>
    <w:p w14:paraId="16E8EBE4" w14:textId="77777777" w:rsidR="000F781E" w:rsidRDefault="007F23A8">
      <w:r>
        <w:rPr>
          <w:rFonts w:ascii="Times" w:hAnsi="Times" w:cs="Helvetica"/>
          <w:color w:val="000000" w:themeColor="text1"/>
          <w:sz w:val="24"/>
          <w:szCs w:val="24"/>
        </w:rPr>
        <w:t>________________________________</w:t>
      </w:r>
    </w:p>
    <w:p w14:paraId="00AE4639" w14:textId="77777777" w:rsidR="000F781E" w:rsidRDefault="007F23A8">
      <w:r>
        <w:rPr>
          <w:rFonts w:ascii="Times" w:hAnsi="Times" w:cs="Helvetica"/>
          <w:color w:val="000000" w:themeColor="text1"/>
          <w:sz w:val="24"/>
          <w:szCs w:val="24"/>
        </w:rPr>
        <w:t>Date</w:t>
      </w:r>
    </w:p>
    <w:p w14:paraId="38C8BB9E" w14:textId="77777777" w:rsidR="000F781E" w:rsidRDefault="007F23A8">
      <w:pPr>
        <w:spacing w:after="288" w:line="270" w:lineRule="atLeast"/>
      </w:pPr>
      <w:r>
        <w:rPr>
          <w:rFonts w:ascii="Times" w:hAnsi="Times" w:cs="Helvetica"/>
          <w:color w:val="000000" w:themeColor="text1"/>
          <w:sz w:val="24"/>
          <w:szCs w:val="24"/>
        </w:rPr>
        <w:t>_____________________________</w:t>
      </w:r>
    </w:p>
    <w:p w14:paraId="07D27E1C" w14:textId="77777777" w:rsidR="000F781E" w:rsidRDefault="007F23A8">
      <w:pPr>
        <w:spacing w:after="288" w:line="270" w:lineRule="atLeast"/>
      </w:pPr>
      <w:r>
        <w:rPr>
          <w:rFonts w:ascii="Times" w:hAnsi="Times" w:cs="Helvetica"/>
          <w:color w:val="000000" w:themeColor="text1"/>
          <w:sz w:val="24"/>
          <w:szCs w:val="24"/>
        </w:rPr>
        <w:t> </w:t>
      </w:r>
    </w:p>
    <w:p w14:paraId="313CB1B8" w14:textId="77777777" w:rsidR="000F781E" w:rsidRDefault="007F23A8">
      <w:pPr>
        <w:spacing w:after="288" w:line="270" w:lineRule="atLeast"/>
      </w:pPr>
      <w:r>
        <w:rPr>
          <w:rFonts w:ascii="Times" w:hAnsi="Times" w:cs="Helvetica"/>
          <w:color w:val="000000" w:themeColor="text1"/>
          <w:sz w:val="24"/>
          <w:szCs w:val="24"/>
        </w:rPr>
        <w:t> </w:t>
      </w:r>
    </w:p>
    <w:p w14:paraId="007AA681" w14:textId="77777777" w:rsidR="000F781E" w:rsidRDefault="007F23A8">
      <w:pPr>
        <w:spacing w:after="288" w:line="270" w:lineRule="atLeast"/>
      </w:pPr>
      <w:r>
        <w:rPr>
          <w:rFonts w:ascii="Times New Roman" w:hAnsi="Times New Roman" w:cs="Times New Roman"/>
          <w:sz w:val="24"/>
          <w:szCs w:val="24"/>
        </w:rPr>
        <w:br w:type="page"/>
      </w:r>
      <w:r>
        <w:rPr>
          <w:rFonts w:ascii="Times" w:eastAsia="Times New Roman" w:hAnsi="Times" w:cs="Helvetica"/>
          <w:b/>
          <w:color w:val="000000" w:themeColor="text1"/>
          <w:sz w:val="24"/>
          <w:szCs w:val="24"/>
        </w:rPr>
        <w:lastRenderedPageBreak/>
        <w:t>Additional Notes:</w:t>
      </w:r>
    </w:p>
    <w:p w14:paraId="7C52615A" w14:textId="77777777" w:rsidR="000F781E" w:rsidRDefault="007F23A8">
      <w:pPr>
        <w:pStyle w:val="ListParagraph"/>
        <w:numPr>
          <w:ilvl w:val="0"/>
          <w:numId w:val="2"/>
        </w:numPr>
        <w:spacing w:after="288" w:line="270" w:lineRule="atLeast"/>
      </w:pPr>
      <w:r>
        <w:rPr>
          <w:rFonts w:ascii="Times" w:eastAsia="Times New Roman" w:hAnsi="Times" w:cs="Helvetica"/>
          <w:color w:val="000000" w:themeColor="text1"/>
          <w:sz w:val="24"/>
          <w:szCs w:val="24"/>
        </w:rPr>
        <w:t xml:space="preserve">Make sure that this Bill of Sale document is </w:t>
      </w:r>
      <w:proofErr w:type="gramStart"/>
      <w:r>
        <w:rPr>
          <w:rFonts w:ascii="Times" w:eastAsia="Times New Roman" w:hAnsi="Times" w:cs="Helvetica"/>
          <w:color w:val="000000" w:themeColor="text1"/>
          <w:sz w:val="24"/>
          <w:szCs w:val="24"/>
        </w:rPr>
        <w:t>completed, and</w:t>
      </w:r>
      <w:proofErr w:type="gramEnd"/>
      <w:r>
        <w:rPr>
          <w:rFonts w:ascii="Times" w:eastAsia="Times New Roman" w:hAnsi="Times" w:cs="Helvetica"/>
          <w:color w:val="000000" w:themeColor="text1"/>
          <w:sz w:val="24"/>
          <w:szCs w:val="24"/>
        </w:rPr>
        <w:t xml:space="preserve"> signed by both parties. Once signed, it will go into effect on the effective date specified in the document.</w:t>
      </w:r>
    </w:p>
    <w:p w14:paraId="7F6DA644" w14:textId="77777777" w:rsidR="000F781E" w:rsidRDefault="007F23A8">
      <w:pPr>
        <w:pStyle w:val="ListParagraph"/>
        <w:numPr>
          <w:ilvl w:val="0"/>
          <w:numId w:val="2"/>
        </w:numPr>
        <w:spacing w:after="288" w:line="270" w:lineRule="atLeast"/>
      </w:pPr>
      <w:r>
        <w:rPr>
          <w:rFonts w:ascii="Times" w:eastAsia="Times New Roman" w:hAnsi="Times" w:cs="Helvetica"/>
          <w:color w:val="000000" w:themeColor="text1"/>
          <w:sz w:val="24"/>
          <w:szCs w:val="24"/>
        </w:rPr>
        <w:t>The buyer should be provided with the original document, and a copy should be made and provided to the seller.</w:t>
      </w:r>
    </w:p>
    <w:p w14:paraId="2C906BBA" w14:textId="77777777" w:rsidR="000F781E" w:rsidRDefault="007F23A8">
      <w:pPr>
        <w:pStyle w:val="ListParagraph"/>
        <w:numPr>
          <w:ilvl w:val="0"/>
          <w:numId w:val="2"/>
        </w:numPr>
        <w:spacing w:after="288" w:line="270" w:lineRule="atLeast"/>
      </w:pPr>
      <w:r>
        <w:rPr>
          <w:rFonts w:ascii="Times" w:eastAsia="Times New Roman" w:hAnsi="Times" w:cs="Helvetica"/>
          <w:color w:val="000000" w:themeColor="text1"/>
          <w:sz w:val="24"/>
          <w:szCs w:val="24"/>
        </w:rPr>
        <w:t>This document cannot be used to legally buy or sell real estate.</w:t>
      </w:r>
    </w:p>
    <w:p w14:paraId="3B817D23" w14:textId="77777777" w:rsidR="007F23A8" w:rsidRDefault="007F23A8">
      <w:r>
        <w:rPr>
          <w:rFonts w:ascii="Times" w:hAnsi="Times"/>
          <w:color w:val="000000" w:themeColor="text1"/>
        </w:rPr>
        <w:t> </w:t>
      </w:r>
    </w:p>
    <w:sectPr w:rsidR="007F23A8">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A047D"/>
    <w:multiLevelType w:val="hybridMultilevel"/>
    <w:tmpl w:val="CC788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7310777">
    <w:abstractNumId w:val="0"/>
  </w:num>
  <w:num w:numId="2" w16cid:durableId="166207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78"/>
    <w:rsid w:val="000F781E"/>
    <w:rsid w:val="00290478"/>
    <w:rsid w:val="007F23A8"/>
    <w:rsid w:val="00CF63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32C1D"/>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styleId="CommentText">
    <w:name w:val="annotation text"/>
    <w:basedOn w:val="Normal"/>
    <w:link w:val="CommentTextChar"/>
    <w:uiPriority w:val="99"/>
    <w:semiHidden/>
    <w:unhideWhenUsed/>
    <w:pPr>
      <w:spacing w:before="100" w:beforeAutospacing="1" w:after="100" w:afterAutospacing="1" w:line="240" w:lineRule="auto"/>
    </w:pPr>
    <w:rPr>
      <w:rFonts w:ascii="Times New Roman" w:eastAsiaTheme="minorEastAsia" w:hAnsi="Times New Roman" w:cs="Times New Roman"/>
      <w:vanish/>
      <w:sz w:val="24"/>
      <w:szCs w:val="24"/>
    </w:rPr>
  </w:style>
  <w:style w:type="character" w:customStyle="1" w:styleId="CommentTextChar">
    <w:name w:val="Comment Text Char"/>
    <w:basedOn w:val="DefaultParagraphFont"/>
    <w:link w:val="CommentText"/>
    <w:uiPriority w:val="99"/>
    <w:semiHidden/>
    <w:rPr>
      <w:sz w:val="20"/>
      <w:szCs w:val="20"/>
    </w:rPr>
  </w:style>
  <w:style w:type="paragraph" w:customStyle="1" w:styleId="msocomtxt">
    <w:name w:val="msocomtxt"/>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410</Words>
  <Characters>2340</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