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80"/>
        <w:ind w:right="18"/>
        <w:jc w:val="center"/>
      </w:pPr>
      <w:r>
        <w:rPr>
          <w:b w:val="0"/>
          <w:u w:val="thick"/>
        </w:rPr>
        <w:t> </w:t>
      </w:r>
      <w:r>
        <w:rPr>
          <w:u w:val="thick"/>
        </w:rPr>
        <w:t>BUSINESS PURCHASE AGREEMENT </w:t>
      </w:r>
    </w:p>
    <w:p>
      <w:pPr>
        <w:pStyle w:val="BodyText"/>
        <w:rPr>
          <w:b/>
          <w:sz w:val="24"/>
        </w:rPr>
      </w:pPr>
    </w:p>
    <w:p>
      <w:pPr>
        <w:pStyle w:val="BodyText"/>
        <w:spacing w:before="10"/>
        <w:rPr>
          <w:b/>
          <w:sz w:val="18"/>
        </w:rPr>
      </w:pPr>
    </w:p>
    <w:p>
      <w:pPr>
        <w:pStyle w:val="BodyText"/>
        <w:tabs>
          <w:tab w:pos="1218" w:val="left" w:leader="none"/>
          <w:tab w:pos="2009" w:val="left" w:leader="none"/>
          <w:tab w:pos="2361" w:val="left" w:leader="none"/>
          <w:tab w:pos="3042" w:val="left" w:leader="none"/>
          <w:tab w:pos="3979" w:val="left" w:leader="none"/>
          <w:tab w:pos="5958" w:val="left" w:leader="none"/>
          <w:tab w:pos="6505" w:val="left" w:leader="none"/>
          <w:tab w:pos="6978" w:val="left" w:leader="none"/>
          <w:tab w:pos="7393" w:val="left" w:leader="none"/>
          <w:tab w:pos="7989" w:val="left" w:leader="none"/>
          <w:tab w:pos="8401" w:val="left" w:leader="none"/>
          <w:tab w:pos="8477" w:val="left" w:leader="none"/>
          <w:tab w:pos="9093" w:val="left" w:leader="none"/>
          <w:tab w:pos="9266" w:val="left" w:leader="none"/>
        </w:tabs>
        <w:ind w:left="100" w:right="124"/>
        <w:jc w:val="center"/>
      </w:pPr>
      <w:r>
        <w:rPr/>
        <w:t>This</w:t>
      </w:r>
      <w:r>
        <w:rPr>
          <w:spacing w:val="23"/>
        </w:rPr>
        <w:t> </w:t>
      </w:r>
      <w:r>
        <w:rPr/>
        <w:t>Business</w:t>
      </w:r>
      <w:r>
        <w:rPr>
          <w:spacing w:val="24"/>
        </w:rPr>
        <w:t> </w:t>
      </w:r>
      <w:r>
        <w:rPr/>
        <w:t>Purchase</w:t>
      </w:r>
      <w:r>
        <w:rPr>
          <w:spacing w:val="24"/>
        </w:rPr>
        <w:t> </w:t>
      </w:r>
      <w:r>
        <w:rPr/>
        <w:t>Agreement</w:t>
      </w:r>
      <w:r>
        <w:rPr>
          <w:spacing w:val="24"/>
        </w:rPr>
        <w:t> </w:t>
      </w:r>
      <w:r>
        <w:rPr/>
        <w:t>(the</w:t>
      </w:r>
      <w:r>
        <w:rPr>
          <w:spacing w:val="24"/>
        </w:rPr>
        <w:t> </w:t>
      </w:r>
      <w:r>
        <w:rPr/>
        <w:t>“Agreement”)</w:t>
      </w:r>
      <w:r>
        <w:rPr>
          <w:spacing w:val="24"/>
        </w:rPr>
        <w:t> </w:t>
      </w:r>
      <w:r>
        <w:rPr/>
        <w:t>dated</w:t>
      </w:r>
      <w:r>
        <w:rPr>
          <w:spacing w:val="24"/>
        </w:rPr>
        <w:t> </w:t>
      </w:r>
      <w:r>
        <w:rPr/>
        <w:t>on</w:t>
      </w:r>
      <w:r>
        <w:rPr>
          <w:spacing w:val="10"/>
        </w:rPr>
        <w:t> </w:t>
      </w:r>
      <w:r>
        <w:rPr/>
        <w:t>this</w:t>
      </w:r>
      <w:r>
        <w:rPr>
          <w:u w:val="single"/>
        </w:rPr>
        <w:t> </w:t>
        <w:tab/>
        <w:tab/>
      </w:r>
      <w:r>
        <w:rPr/>
        <w:t>day</w:t>
      </w:r>
      <w:r>
        <w:rPr>
          <w:spacing w:val="13"/>
        </w:rPr>
        <w:t> </w:t>
      </w:r>
      <w:r>
        <w:rPr/>
        <w:t>of</w:t>
      </w:r>
      <w:r>
        <w:rPr>
          <w:u w:val="single"/>
        </w:rPr>
        <w:t> </w:t>
        <w:tab/>
        <w:tab/>
        <w:tab/>
      </w:r>
      <w:r>
        <w:rPr/>
        <w:t>,</w:t>
      </w:r>
      <w:r>
        <w:rPr>
          <w:spacing w:val="13"/>
        </w:rPr>
        <w:t> </w:t>
      </w:r>
      <w:r>
        <w:rPr/>
        <w:t>20</w:t>
      </w:r>
      <w:r>
        <w:rPr>
          <w:u w:val="single"/>
        </w:rPr>
        <w:t> </w:t>
        <w:tab/>
      </w:r>
      <w:r>
        <w:rPr/>
        <w:t>(the “Effective</w:t>
        <w:tab/>
        <w:t>Date”)</w:t>
        <w:tab/>
        <w:t>is</w:t>
        <w:tab/>
        <w:t>made</w:t>
        <w:tab/>
        <w:t>between</w:t>
        <w:tab/>
      </w:r>
      <w:r>
        <w:rPr>
          <w:u w:val="single"/>
        </w:rPr>
        <w:t> </w:t>
        <w:tab/>
      </w:r>
      <w:r>
        <w:rPr/>
        <w:t>(the</w:t>
        <w:tab/>
        <w:t>“Seller)</w:t>
        <w:tab/>
        <w:t>with</w:t>
        <w:tab/>
        <w:t>an</w:t>
        <w:tab/>
        <w:t>address</w:t>
        <w:tab/>
        <w:tab/>
      </w:r>
      <w:r>
        <w:rPr>
          <w:spacing w:val="-8"/>
        </w:rPr>
        <w:t>of</w:t>
      </w:r>
    </w:p>
    <w:p>
      <w:pPr>
        <w:pStyle w:val="BodyText"/>
        <w:spacing w:before="9"/>
        <w:rPr>
          <w:sz w:val="17"/>
        </w:rPr>
      </w:pPr>
      <w:r>
        <w:rPr/>
        <w:pict>
          <v:shape style="position:absolute;margin-left:72pt;margin-top:12.426508pt;width:467.2pt;height:.1pt;mso-position-horizontal-relative:page;mso-position-vertical-relative:paragraph;z-index:-15728640;mso-wrap-distance-left:0;mso-wrap-distance-right:0" coordorigin="1440,249" coordsize="9344,0" path="m1440,249l10783,249e" filled="false" stroked="true" strokeweight=".44pt" strokecolor="#000000">
            <v:path arrowok="t"/>
            <v:stroke dashstyle="solid"/>
            <w10:wrap type="topAndBottom"/>
          </v:shape>
        </w:pict>
      </w:r>
    </w:p>
    <w:p>
      <w:pPr>
        <w:pStyle w:val="BodyText"/>
        <w:tabs>
          <w:tab w:pos="2227" w:val="left" w:leader="none"/>
          <w:tab w:pos="2906" w:val="left" w:leader="none"/>
          <w:tab w:pos="3962" w:val="left" w:leader="none"/>
          <w:tab w:pos="5867" w:val="left" w:leader="none"/>
          <w:tab w:pos="6973" w:val="left" w:leader="none"/>
          <w:tab w:pos="7896" w:val="left" w:leader="none"/>
          <w:tab w:pos="9270" w:val="left" w:leader="none"/>
        </w:tabs>
        <w:spacing w:line="223" w:lineRule="exact"/>
        <w:ind w:left="100"/>
      </w:pPr>
      <w:r>
        <w:rPr/>
        <w:t>and</w:t>
      </w:r>
      <w:r>
        <w:rPr>
          <w:u w:val="single"/>
        </w:rPr>
        <w:t> </w:t>
        <w:tab/>
      </w:r>
      <w:r>
        <w:rPr/>
        <w:tab/>
        <w:t>(the</w:t>
        <w:tab/>
        <w:t>“Purchaser”),</w:t>
        <w:tab/>
        <w:t>with</w:t>
        <w:tab/>
        <w:t>an</w:t>
        <w:tab/>
        <w:t>address</w:t>
        <w:tab/>
        <w:t>of</w:t>
      </w:r>
    </w:p>
    <w:p>
      <w:pPr>
        <w:pStyle w:val="BodyText"/>
        <w:tabs>
          <w:tab w:pos="9333" w:val="left" w:leader="none"/>
        </w:tabs>
        <w:ind w:left="100" w:right="125"/>
      </w:pPr>
      <w:r>
        <w:rPr>
          <w:u w:val="single"/>
        </w:rPr>
        <w:t> </w:t>
        <w:tab/>
      </w:r>
      <w:r>
        <w:rPr/>
        <w:t>, for</w:t>
      </w:r>
      <w:r>
        <w:rPr>
          <w:spacing w:val="-5"/>
        </w:rPr>
        <w:t> </w:t>
      </w:r>
      <w:r>
        <w:rPr/>
        <w:t>the</w:t>
      </w:r>
      <w:r>
        <w:rPr>
          <w:spacing w:val="-5"/>
        </w:rPr>
        <w:t> </w:t>
      </w:r>
      <w:r>
        <w:rPr/>
        <w:t>particular</w:t>
      </w:r>
      <w:r>
        <w:rPr>
          <w:spacing w:val="-5"/>
        </w:rPr>
        <w:t> </w:t>
      </w:r>
      <w:r>
        <w:rPr/>
        <w:t>purpose</w:t>
      </w:r>
      <w:r>
        <w:rPr>
          <w:spacing w:val="-5"/>
        </w:rPr>
        <w:t> </w:t>
      </w:r>
      <w:r>
        <w:rPr/>
        <w:t>of</w:t>
      </w:r>
      <w:r>
        <w:rPr>
          <w:spacing w:val="-5"/>
        </w:rPr>
        <w:t> </w:t>
      </w:r>
      <w:r>
        <w:rPr/>
        <w:t>setting</w:t>
      </w:r>
      <w:r>
        <w:rPr>
          <w:spacing w:val="-5"/>
        </w:rPr>
        <w:t> </w:t>
      </w:r>
      <w:r>
        <w:rPr/>
        <w:t>forth</w:t>
      </w:r>
      <w:r>
        <w:rPr>
          <w:spacing w:val="-5"/>
        </w:rPr>
        <w:t> </w:t>
      </w:r>
      <w:r>
        <w:rPr/>
        <w:t>the</w:t>
      </w:r>
      <w:r>
        <w:rPr>
          <w:spacing w:val="-5"/>
        </w:rPr>
        <w:t> </w:t>
      </w:r>
      <w:r>
        <w:rPr/>
        <w:t>exclusive</w:t>
      </w:r>
      <w:r>
        <w:rPr>
          <w:spacing w:val="-5"/>
        </w:rPr>
        <w:t> </w:t>
      </w:r>
      <w:r>
        <w:rPr/>
        <w:t>terms</w:t>
      </w:r>
      <w:r>
        <w:rPr>
          <w:spacing w:val="-5"/>
        </w:rPr>
        <w:t> </w:t>
      </w:r>
      <w:r>
        <w:rPr/>
        <w:t>and</w:t>
      </w:r>
      <w:r>
        <w:rPr>
          <w:spacing w:val="-5"/>
        </w:rPr>
        <w:t> </w:t>
      </w:r>
      <w:r>
        <w:rPr/>
        <w:t>conditions</w:t>
      </w:r>
      <w:r>
        <w:rPr>
          <w:spacing w:val="-5"/>
        </w:rPr>
        <w:t> </w:t>
      </w:r>
      <w:r>
        <w:rPr/>
        <w:t>by</w:t>
      </w:r>
      <w:r>
        <w:rPr>
          <w:spacing w:val="-5"/>
        </w:rPr>
        <w:t> </w:t>
      </w:r>
      <w:r>
        <w:rPr/>
        <w:t>which</w:t>
      </w:r>
      <w:r>
        <w:rPr>
          <w:spacing w:val="-4"/>
        </w:rPr>
        <w:t> </w:t>
      </w:r>
      <w:r>
        <w:rPr/>
        <w:t>the</w:t>
      </w:r>
      <w:r>
        <w:rPr>
          <w:spacing w:val="-5"/>
        </w:rPr>
        <w:t> </w:t>
      </w:r>
      <w:r>
        <w:rPr/>
        <w:t>Buyer</w:t>
      </w:r>
      <w:r>
        <w:rPr>
          <w:spacing w:val="-5"/>
        </w:rPr>
        <w:t> </w:t>
      </w:r>
      <w:r>
        <w:rPr/>
        <w:t>desires</w:t>
      </w:r>
      <w:r>
        <w:rPr>
          <w:spacing w:val="-5"/>
        </w:rPr>
        <w:t> </w:t>
      </w:r>
      <w:r>
        <w:rPr/>
        <w:t>to purchase the business from the</w:t>
      </w:r>
      <w:r>
        <w:rPr>
          <w:spacing w:val="-6"/>
        </w:rPr>
        <w:t> </w:t>
      </w:r>
      <w:r>
        <w:rPr>
          <w:spacing w:val="-3"/>
        </w:rPr>
        <w:t>Seller.</w:t>
      </w:r>
    </w:p>
    <w:p>
      <w:pPr>
        <w:pStyle w:val="BodyText"/>
        <w:spacing w:before="10"/>
        <w:rPr>
          <w:sz w:val="20"/>
        </w:rPr>
      </w:pPr>
    </w:p>
    <w:p>
      <w:pPr>
        <w:pStyle w:val="BodyText"/>
        <w:tabs>
          <w:tab w:pos="4715" w:val="left" w:leader="none"/>
        </w:tabs>
        <w:ind w:left="100"/>
      </w:pPr>
      <w:r>
        <w:rPr>
          <w:b/>
        </w:rPr>
        <w:t>Background. </w:t>
      </w:r>
      <w:r>
        <w:rPr/>
        <w:t>The Seller</w:t>
      </w:r>
      <w:r>
        <w:rPr>
          <w:spacing w:val="-14"/>
        </w:rPr>
        <w:t> </w:t>
      </w:r>
      <w:r>
        <w:rPr/>
        <w:t>is</w:t>
      </w:r>
      <w:r>
        <w:rPr>
          <w:spacing w:val="-4"/>
        </w:rPr>
        <w:t> </w:t>
      </w:r>
      <w:r>
        <w:rPr/>
        <w:t>a</w:t>
      </w:r>
      <w:r>
        <w:rPr>
          <w:u w:val="single"/>
        </w:rPr>
        <w:t> </w:t>
        <w:tab/>
      </w:r>
      <w:r>
        <w:rPr/>
        <w:t>(type of business) which carries on the business</w:t>
      </w:r>
      <w:r>
        <w:rPr>
          <w:spacing w:val="-25"/>
        </w:rPr>
        <w:t> </w:t>
      </w:r>
      <w:r>
        <w:rPr/>
        <w:t>of</w:t>
      </w:r>
    </w:p>
    <w:p>
      <w:pPr>
        <w:pStyle w:val="BodyText"/>
        <w:tabs>
          <w:tab w:pos="3338" w:val="left" w:leader="none"/>
          <w:tab w:pos="7784" w:val="left" w:leader="none"/>
        </w:tabs>
        <w:spacing w:before="38"/>
        <w:ind w:left="100"/>
      </w:pPr>
      <w:r>
        <w:rPr>
          <w:u w:val="single"/>
        </w:rPr>
        <w:t> </w:t>
        <w:tab/>
      </w:r>
      <w:r>
        <w:rPr/>
        <w:t>at</w:t>
      </w:r>
      <w:r>
        <w:rPr>
          <w:u w:val="single"/>
        </w:rPr>
        <w:t> </w:t>
        <w:tab/>
      </w:r>
      <w:r>
        <w:rPr/>
        <w:t>(the</w:t>
      </w:r>
      <w:r>
        <w:rPr>
          <w:spacing w:val="-4"/>
        </w:rPr>
        <w:t> </w:t>
      </w:r>
      <w:r>
        <w:rPr/>
        <w:t>“Business”).</w:t>
      </w:r>
    </w:p>
    <w:p>
      <w:pPr>
        <w:pStyle w:val="BodyText"/>
        <w:spacing w:before="6"/>
        <w:rPr>
          <w:sz w:val="28"/>
        </w:rPr>
      </w:pPr>
    </w:p>
    <w:p>
      <w:pPr>
        <w:pStyle w:val="BodyText"/>
        <w:spacing w:line="276" w:lineRule="auto" w:before="1"/>
        <w:ind w:left="100" w:right="128"/>
        <w:jc w:val="both"/>
      </w:pPr>
      <w:r>
        <w:rPr/>
        <w:t>The Seller owns the assets of the Business and wishes to sell certain assets (the “Assets”), to the above-named Purchaser, subject to any exclusions set forth in this Agreement and the Purchaser wishes to buy the Assets. A complete description of the Assets are detailed in Exhibit A to this Agreement.</w:t>
      </w:r>
    </w:p>
    <w:p>
      <w:pPr>
        <w:pStyle w:val="BodyText"/>
        <w:spacing w:before="3"/>
        <w:rPr>
          <w:sz w:val="25"/>
        </w:rPr>
      </w:pPr>
    </w:p>
    <w:p>
      <w:pPr>
        <w:pStyle w:val="BodyText"/>
        <w:ind w:left="100"/>
      </w:pPr>
      <w:r>
        <w:rPr/>
        <w:t>In consideration of the mutual obligations specified in this Agreement, the parties, intending to be legally bound hereby, agree to the following:</w:t>
      </w:r>
    </w:p>
    <w:p>
      <w:pPr>
        <w:pStyle w:val="BodyText"/>
        <w:spacing w:before="10"/>
        <w:rPr>
          <w:sz w:val="20"/>
        </w:rPr>
      </w:pPr>
    </w:p>
    <w:p>
      <w:pPr>
        <w:pStyle w:val="BodyText"/>
        <w:spacing w:line="276" w:lineRule="auto"/>
        <w:ind w:left="100" w:right="130"/>
        <w:jc w:val="both"/>
      </w:pPr>
      <w:r>
        <w:rPr>
          <w:b/>
        </w:rPr>
        <w:t>Sale. </w:t>
      </w:r>
      <w:r>
        <w:rPr/>
        <w:t>Subject to the terms and conditions set forth in this Agreement, and dependant on the warranties, representations, and conditions set forth in this Agreement, the Seller hereby agrees to sell the Assets to the Purchaser and the Purchaser agrees to purchase the Assets from the Seller.</w:t>
      </w:r>
    </w:p>
    <w:p>
      <w:pPr>
        <w:pStyle w:val="BodyText"/>
        <w:spacing w:before="3"/>
        <w:rPr>
          <w:sz w:val="25"/>
        </w:rPr>
      </w:pPr>
    </w:p>
    <w:p>
      <w:pPr>
        <w:pStyle w:val="BodyText"/>
        <w:spacing w:line="276" w:lineRule="auto"/>
        <w:ind w:left="100"/>
      </w:pPr>
      <w:r>
        <w:rPr>
          <w:b/>
        </w:rPr>
        <w:t>Purchase Price. </w:t>
      </w:r>
      <w:r>
        <w:rPr/>
        <w:t>The Parties agree to the below Purchase Price for the Assets and further agree that they will be allofcated among the Assets as follows subject to the required adjustments that are agreed upon by the Parties:</w:t>
      </w:r>
    </w:p>
    <w:p>
      <w:pPr>
        <w:pStyle w:val="BodyText"/>
        <w:spacing w:before="9"/>
        <w:rPr>
          <w:sz w:val="17"/>
        </w:rPr>
      </w:pPr>
      <w:r>
        <w:rPr/>
        <w:pict>
          <v:shape style="position:absolute;margin-left:72pt;margin-top:12.464765pt;width:467.2pt;height:.1pt;mso-position-horizontal-relative:page;mso-position-vertical-relative:paragraph;z-index:-15728128;mso-wrap-distance-left:0;mso-wrap-distance-right:0" coordorigin="1440,249" coordsize="9344,0" path="m1440,249l10783,249e" filled="false" stroked="true" strokeweight=".44pt" strokecolor="#000000">
            <v:path arrowok="t"/>
            <v:stroke dashstyle="solid"/>
            <w10:wrap type="topAndBottom"/>
          </v:shape>
        </w:pict>
      </w:r>
      <w:r>
        <w:rPr/>
        <w:pict>
          <v:shape style="position:absolute;margin-left:72pt;margin-top:27.01103pt;width:467.2pt;height:.1pt;mso-position-horizontal-relative:page;mso-position-vertical-relative:paragraph;z-index:-15727616;mso-wrap-distance-left:0;mso-wrap-distance-right:0" coordorigin="1440,540" coordsize="9344,0" path="m1440,540l10783,540e" filled="false" stroked="true" strokeweight=".44pt" strokecolor="#000000">
            <v:path arrowok="t"/>
            <v:stroke dashstyle="solid"/>
            <w10:wrap type="topAndBottom"/>
          </v:shape>
        </w:pict>
      </w:r>
    </w:p>
    <w:p>
      <w:pPr>
        <w:pStyle w:val="BodyText"/>
        <w:spacing w:before="5"/>
        <w:rPr>
          <w:sz w:val="18"/>
        </w:rPr>
      </w:pPr>
    </w:p>
    <w:p>
      <w:pPr>
        <w:pStyle w:val="BodyText"/>
        <w:spacing w:before="1"/>
        <w:rPr>
          <w:sz w:val="18"/>
        </w:rPr>
      </w:pPr>
    </w:p>
    <w:p>
      <w:pPr>
        <w:pStyle w:val="BodyText"/>
        <w:tabs>
          <w:tab w:pos="7966" w:val="left" w:leader="none"/>
          <w:tab w:pos="9395" w:val="left" w:leader="none"/>
        </w:tabs>
        <w:spacing w:before="91"/>
        <w:ind w:left="100"/>
      </w:pPr>
      <w:r>
        <w:rPr>
          <w:b/>
        </w:rPr>
        <w:t>Closing.</w:t>
      </w:r>
      <w:r>
        <w:rPr>
          <w:b/>
          <w:spacing w:val="25"/>
        </w:rPr>
        <w:t> </w:t>
      </w:r>
      <w:r>
        <w:rPr/>
        <w:t>The</w:t>
      </w:r>
      <w:r>
        <w:rPr>
          <w:spacing w:val="25"/>
        </w:rPr>
        <w:t> </w:t>
      </w:r>
      <w:r>
        <w:rPr/>
        <w:t>Closing</w:t>
      </w:r>
      <w:r>
        <w:rPr>
          <w:spacing w:val="26"/>
        </w:rPr>
        <w:t> </w:t>
      </w:r>
      <w:r>
        <w:rPr/>
        <w:t>of</w:t>
      </w:r>
      <w:r>
        <w:rPr>
          <w:spacing w:val="25"/>
        </w:rPr>
        <w:t> </w:t>
      </w:r>
      <w:r>
        <w:rPr/>
        <w:t>this</w:t>
      </w:r>
      <w:r>
        <w:rPr>
          <w:spacing w:val="26"/>
        </w:rPr>
        <w:t> </w:t>
      </w:r>
      <w:r>
        <w:rPr/>
        <w:t>purchase</w:t>
      </w:r>
      <w:r>
        <w:rPr>
          <w:spacing w:val="25"/>
        </w:rPr>
        <w:t> </w:t>
      </w:r>
      <w:r>
        <w:rPr/>
        <w:t>and</w:t>
      </w:r>
      <w:r>
        <w:rPr>
          <w:spacing w:val="25"/>
        </w:rPr>
        <w:t> </w:t>
      </w:r>
      <w:r>
        <w:rPr/>
        <w:t>sale</w:t>
      </w:r>
      <w:r>
        <w:rPr>
          <w:spacing w:val="12"/>
        </w:rPr>
        <w:t> </w:t>
      </w:r>
      <w:r>
        <w:rPr/>
        <w:t>of</w:t>
      </w:r>
      <w:r>
        <w:rPr>
          <w:spacing w:val="11"/>
        </w:rPr>
        <w:t> </w:t>
      </w:r>
      <w:r>
        <w:rPr/>
        <w:t>Assets</w:t>
      </w:r>
      <w:r>
        <w:rPr>
          <w:spacing w:val="11"/>
        </w:rPr>
        <w:t> </w:t>
      </w:r>
      <w:r>
        <w:rPr/>
        <w:t>shall</w:t>
      </w:r>
      <w:r>
        <w:rPr>
          <w:spacing w:val="11"/>
        </w:rPr>
        <w:t> </w:t>
      </w:r>
      <w:r>
        <w:rPr/>
        <w:t>take</w:t>
      </w:r>
      <w:r>
        <w:rPr>
          <w:spacing w:val="11"/>
        </w:rPr>
        <w:t> </w:t>
      </w:r>
      <w:r>
        <w:rPr/>
        <w:t>place</w:t>
      </w:r>
      <w:r>
        <w:rPr>
          <w:spacing w:val="11"/>
        </w:rPr>
        <w:t> </w:t>
      </w:r>
      <w:r>
        <w:rPr/>
        <w:t>on</w:t>
      </w:r>
      <w:r>
        <w:rPr>
          <w:spacing w:val="11"/>
        </w:rPr>
        <w:t> </w:t>
      </w:r>
      <w:r>
        <w:rPr/>
        <w:t>the</w:t>
      </w:r>
      <w:r>
        <w:rPr>
          <w:u w:val="single"/>
        </w:rPr>
        <w:t> </w:t>
        <w:tab/>
      </w:r>
      <w:r>
        <w:rPr/>
        <w:t>day</w:t>
      </w:r>
      <w:r>
        <w:rPr>
          <w:spacing w:val="13"/>
        </w:rPr>
        <w:t> </w:t>
      </w:r>
      <w:r>
        <w:rPr/>
        <w:t>of</w:t>
      </w:r>
      <w:r>
        <w:rPr>
          <w:u w:val="single"/>
        </w:rPr>
        <w:t> </w:t>
        <w:tab/>
      </w:r>
      <w:r>
        <w:rPr/>
        <w:t>,</w:t>
      </w:r>
    </w:p>
    <w:p>
      <w:pPr>
        <w:spacing w:after="0"/>
        <w:sectPr>
          <w:type w:val="continuous"/>
          <w:pgSz w:w="12240" w:h="15840"/>
          <w:pgMar w:top="1360" w:bottom="280" w:left="1340" w:right="1320"/>
        </w:sectPr>
      </w:pPr>
    </w:p>
    <w:p>
      <w:pPr>
        <w:pStyle w:val="BodyText"/>
        <w:tabs>
          <w:tab w:pos="590" w:val="left" w:leader="none"/>
        </w:tabs>
        <w:spacing w:before="38"/>
        <w:ind w:left="100"/>
      </w:pPr>
      <w:r>
        <w:rPr/>
        <w:t>20</w:t>
      </w:r>
      <w:r>
        <w:rPr>
          <w:u w:val="single"/>
        </w:rPr>
        <w:t> </w:t>
        <w:tab/>
      </w:r>
    </w:p>
    <w:p>
      <w:pPr>
        <w:pStyle w:val="BodyText"/>
        <w:tabs>
          <w:tab w:pos="706" w:val="left" w:leader="none"/>
          <w:tab w:pos="1753" w:val="left" w:leader="none"/>
          <w:tab w:pos="2604" w:val="left" w:leader="none"/>
          <w:tab w:pos="3027" w:val="left" w:leader="none"/>
          <w:tab w:pos="3546" w:val="left" w:leader="none"/>
          <w:tab w:pos="4390" w:val="left" w:leader="none"/>
          <w:tab w:pos="4823" w:val="left" w:leader="none"/>
          <w:tab w:pos="7512" w:val="left" w:leader="none"/>
        </w:tabs>
        <w:spacing w:before="38"/>
        <w:ind w:left="100"/>
      </w:pPr>
      <w:r>
        <w:rPr/>
        <w:br w:type="column"/>
      </w:r>
      <w:r>
        <w:rPr/>
        <w:t>(the</w:t>
        <w:tab/>
        <w:t>“Closing</w:t>
        <w:tab/>
        <w:t>Date”)</w:t>
        <w:tab/>
        <w:t>at</w:t>
        <w:tab/>
        <w:t>the</w:t>
        <w:tab/>
        <w:t>offices</w:t>
        <w:tab/>
        <w:t>of</w:t>
        <w:tab/>
      </w:r>
      <w:r>
        <w:rPr>
          <w:u w:val="single"/>
        </w:rPr>
        <w:t> </w:t>
        <w:tab/>
      </w:r>
    </w:p>
    <w:p>
      <w:pPr>
        <w:pStyle w:val="BodyText"/>
        <w:tabs>
          <w:tab w:pos="984" w:val="left" w:leader="none"/>
        </w:tabs>
        <w:spacing w:before="38"/>
        <w:ind w:left="100"/>
      </w:pPr>
      <w:r>
        <w:rPr/>
        <w:br w:type="column"/>
      </w:r>
      <w:r>
        <w:rPr/>
        <w:t>located</w:t>
        <w:tab/>
        <w:t>at</w:t>
      </w:r>
    </w:p>
    <w:p>
      <w:pPr>
        <w:spacing w:after="0"/>
        <w:sectPr>
          <w:type w:val="continuous"/>
          <w:pgSz w:w="12240" w:h="15840"/>
          <w:pgMar w:top="1360" w:bottom="280" w:left="1340" w:right="1320"/>
          <w:cols w:num="3" w:equalWidth="0">
            <w:col w:w="632" w:space="73"/>
            <w:col w:w="7553" w:space="58"/>
            <w:col w:w="1264"/>
          </w:cols>
        </w:sectPr>
      </w:pPr>
    </w:p>
    <w:p>
      <w:pPr>
        <w:pStyle w:val="BodyText"/>
        <w:tabs>
          <w:tab w:pos="9333" w:val="left" w:leader="none"/>
        </w:tabs>
        <w:spacing w:before="38"/>
        <w:ind w:left="100"/>
      </w:pPr>
      <w:r>
        <w:rPr>
          <w:u w:val="single"/>
        </w:rPr>
        <w:t> </w:t>
        <w:tab/>
      </w:r>
      <w:r>
        <w:rPr/>
        <w:t>.</w:t>
      </w:r>
    </w:p>
    <w:p>
      <w:pPr>
        <w:pStyle w:val="BodyText"/>
        <w:spacing w:before="7"/>
        <w:rPr>
          <w:sz w:val="28"/>
        </w:rPr>
      </w:pPr>
    </w:p>
    <w:p>
      <w:pPr>
        <w:pStyle w:val="BodyText"/>
        <w:spacing w:line="276" w:lineRule="auto"/>
        <w:ind w:left="100" w:right="124"/>
        <w:jc w:val="both"/>
      </w:pPr>
      <w:r>
        <w:rPr/>
        <w:t>Upon Payment in full from the Purchaser, the Seller shall provide the Purchaser with all duly executed forms and relevant documents evidencing the transfer of Assets, where required including, but not limited to, assignments, consents, assurances, and bills of sale. The Seller also agrees to co-operate with the Purchaser as needed in order to effect the required recording, registration, and filing with public authorities of the transfer of ownership of the Assets of the Purchaser.</w:t>
      </w:r>
    </w:p>
    <w:p>
      <w:pPr>
        <w:pStyle w:val="BodyText"/>
        <w:spacing w:before="3"/>
        <w:rPr>
          <w:sz w:val="25"/>
        </w:rPr>
      </w:pPr>
    </w:p>
    <w:p>
      <w:pPr>
        <w:pStyle w:val="BodyText"/>
        <w:tabs>
          <w:tab w:pos="2260" w:val="left" w:leader="none"/>
          <w:tab w:pos="4494" w:val="left" w:leader="none"/>
          <w:tab w:pos="6337" w:val="left" w:leader="none"/>
          <w:tab w:pos="8739" w:val="left" w:leader="none"/>
          <w:tab w:pos="9392" w:val="left" w:leader="none"/>
        </w:tabs>
        <w:spacing w:line="276" w:lineRule="auto"/>
        <w:ind w:left="100" w:right="130"/>
        <w:jc w:val="both"/>
      </w:pPr>
      <w:r>
        <w:rPr>
          <w:b/>
        </w:rPr>
        <w:t>Payment. </w:t>
      </w:r>
      <w:r>
        <w:rPr/>
        <w:t>The Purchase Price for the Assets shall be paid by the Purchaser in one lump sum payment to the Seller in the following form(s)</w:t>
      </w:r>
      <w:r>
        <w:rPr>
          <w:spacing w:val="32"/>
        </w:rPr>
        <w:t> </w:t>
      </w:r>
      <w:r>
        <w:rPr/>
        <w:t>of</w:t>
      </w:r>
      <w:r>
        <w:rPr>
          <w:spacing w:val="-4"/>
        </w:rPr>
        <w:t> </w:t>
      </w:r>
      <w:r>
        <w:rPr/>
        <w:t>payment:</w:t>
      </w:r>
      <w:r>
        <w:rPr>
          <w:u w:val="single"/>
        </w:rPr>
        <w:t> </w:t>
        <w:tab/>
        <w:tab/>
        <w:tab/>
        <w:tab/>
      </w:r>
      <w:r>
        <w:rPr>
          <w:spacing w:val="-17"/>
        </w:rPr>
        <w:t>. </w:t>
      </w:r>
      <w:r>
        <w:rPr/>
        <w:t>Other</w:t>
        <w:tab/>
        <w:t>details</w:t>
        <w:tab/>
        <w:t>of</w:t>
        <w:tab/>
        <w:t>payment</w:t>
        <w:tab/>
      </w:r>
      <w:r>
        <w:rPr>
          <w:spacing w:val="-3"/>
        </w:rPr>
        <w:t>include:</w:t>
      </w:r>
    </w:p>
    <w:p>
      <w:pPr>
        <w:pStyle w:val="BodyText"/>
        <w:spacing w:before="9"/>
        <w:rPr>
          <w:sz w:val="17"/>
        </w:rPr>
      </w:pPr>
      <w:r>
        <w:rPr/>
        <w:pict>
          <v:shape style="position:absolute;margin-left:72pt;margin-top:12.455542pt;width:467.2pt;height:.1pt;mso-position-horizontal-relative:page;mso-position-vertical-relative:paragraph;z-index:-15727104;mso-wrap-distance-left:0;mso-wrap-distance-right:0" coordorigin="1440,249" coordsize="9344,0" path="m1440,249l10783,249e" filled="false" stroked="true" strokeweight=".44pt" strokecolor="#000000">
            <v:path arrowok="t"/>
            <v:stroke dashstyle="solid"/>
            <w10:wrap type="topAndBottom"/>
          </v:shape>
        </w:pict>
      </w:r>
    </w:p>
    <w:p>
      <w:pPr>
        <w:pStyle w:val="BodyText"/>
        <w:tabs>
          <w:tab w:pos="9333" w:val="left" w:leader="none"/>
        </w:tabs>
        <w:spacing w:before="8"/>
        <w:ind w:left="100"/>
      </w:pPr>
      <w:r>
        <w:rPr>
          <w:u w:val="single"/>
        </w:rPr>
        <w:t> </w:t>
        <w:tab/>
      </w:r>
      <w:r>
        <w:rPr/>
        <w:t>.</w:t>
      </w:r>
    </w:p>
    <w:p>
      <w:pPr>
        <w:spacing w:after="0"/>
        <w:sectPr>
          <w:type w:val="continuous"/>
          <w:pgSz w:w="12240" w:h="15840"/>
          <w:pgMar w:top="1360" w:bottom="280" w:left="1340" w:right="1320"/>
        </w:sectPr>
      </w:pPr>
    </w:p>
    <w:p>
      <w:pPr>
        <w:pStyle w:val="BodyText"/>
        <w:spacing w:line="276" w:lineRule="auto" w:before="80"/>
        <w:ind w:left="100"/>
      </w:pPr>
      <w:r>
        <w:rPr/>
        <w:t>The Purchaser is responsible for paying all applicable taxes, including federal and state, and any other charges or taxes payable as it relates to the transfer of Assets from the Seller to the Purchaser.</w:t>
      </w:r>
    </w:p>
    <w:p>
      <w:pPr>
        <w:pStyle w:val="BodyText"/>
        <w:spacing w:before="3"/>
        <w:rPr>
          <w:sz w:val="25"/>
        </w:rPr>
      </w:pPr>
    </w:p>
    <w:p>
      <w:pPr>
        <w:spacing w:before="0"/>
        <w:ind w:left="100" w:right="0" w:firstLine="0"/>
        <w:jc w:val="left"/>
        <w:rPr>
          <w:sz w:val="22"/>
        </w:rPr>
      </w:pPr>
      <w:r>
        <w:rPr>
          <w:b/>
          <w:sz w:val="22"/>
        </w:rPr>
        <w:t>Seller’s Representations and Warranties. </w:t>
      </w:r>
      <w:r>
        <w:rPr>
          <w:sz w:val="22"/>
        </w:rPr>
        <w:t>The Seller represents and warrants to the Purchaser that:</w:t>
      </w:r>
    </w:p>
    <w:p>
      <w:pPr>
        <w:pStyle w:val="BodyText"/>
      </w:pPr>
    </w:p>
    <w:p>
      <w:pPr>
        <w:pStyle w:val="ListParagraph"/>
        <w:numPr>
          <w:ilvl w:val="0"/>
          <w:numId w:val="1"/>
        </w:numPr>
        <w:tabs>
          <w:tab w:pos="341" w:val="left" w:leader="none"/>
        </w:tabs>
        <w:spacing w:line="240" w:lineRule="auto" w:before="0" w:after="0"/>
        <w:ind w:left="100" w:right="128" w:firstLine="0"/>
        <w:jc w:val="both"/>
        <w:rPr>
          <w:sz w:val="22"/>
        </w:rPr>
      </w:pPr>
      <w:r>
        <w:rPr>
          <w:sz w:val="22"/>
        </w:rPr>
        <w:t>the Seller has full legal authority to enter into and exercise its obligations under this Business Purchase Agreement;</w:t>
      </w:r>
    </w:p>
    <w:p>
      <w:pPr>
        <w:pStyle w:val="ListParagraph"/>
        <w:numPr>
          <w:ilvl w:val="0"/>
          <w:numId w:val="1"/>
        </w:numPr>
        <w:tabs>
          <w:tab w:pos="354" w:val="left" w:leader="none"/>
        </w:tabs>
        <w:spacing w:line="240" w:lineRule="auto" w:before="0" w:after="0"/>
        <w:ind w:left="100" w:right="118" w:firstLine="0"/>
        <w:jc w:val="both"/>
        <w:rPr>
          <w:sz w:val="22"/>
        </w:rPr>
      </w:pPr>
      <w:r>
        <w:rPr>
          <w:sz w:val="22"/>
        </w:rPr>
        <w:t>the Seller is the absolute and sole beneficial owner of the Assets, with marketable and good title, free and clear of any liens, encumbrances, charges or rights of others. The Seller is solely entitled to possess and order the</w:t>
      </w:r>
      <w:r>
        <w:rPr>
          <w:spacing w:val="-16"/>
          <w:sz w:val="22"/>
        </w:rPr>
        <w:t> </w:t>
      </w:r>
      <w:r>
        <w:rPr>
          <w:sz w:val="22"/>
        </w:rPr>
        <w:t>Assets;</w:t>
      </w:r>
    </w:p>
    <w:p>
      <w:pPr>
        <w:pStyle w:val="ListParagraph"/>
        <w:numPr>
          <w:ilvl w:val="0"/>
          <w:numId w:val="1"/>
        </w:numPr>
        <w:tabs>
          <w:tab w:pos="356" w:val="left" w:leader="none"/>
        </w:tabs>
        <w:spacing w:line="240" w:lineRule="auto" w:before="0" w:after="0"/>
        <w:ind w:left="100" w:right="125" w:firstLine="0"/>
        <w:jc w:val="both"/>
        <w:rPr>
          <w:sz w:val="22"/>
        </w:rPr>
      </w:pPr>
      <w:r>
        <w:rPr>
          <w:sz w:val="22"/>
        </w:rPr>
        <w:t>to the Seller’s best knowledge, there is no pending claim or anticipated claim against the Assets or against</w:t>
      </w:r>
      <w:r>
        <w:rPr>
          <w:spacing w:val="-5"/>
          <w:sz w:val="22"/>
        </w:rPr>
        <w:t> </w:t>
      </w:r>
      <w:r>
        <w:rPr>
          <w:sz w:val="22"/>
        </w:rPr>
        <w:t>the</w:t>
      </w:r>
      <w:r>
        <w:rPr>
          <w:spacing w:val="-4"/>
          <w:sz w:val="22"/>
        </w:rPr>
        <w:t> </w:t>
      </w:r>
      <w:r>
        <w:rPr>
          <w:sz w:val="22"/>
        </w:rPr>
        <w:t>Seller’s</w:t>
      </w:r>
      <w:r>
        <w:rPr>
          <w:spacing w:val="-4"/>
          <w:sz w:val="22"/>
        </w:rPr>
        <w:t> </w:t>
      </w:r>
      <w:r>
        <w:rPr>
          <w:sz w:val="22"/>
        </w:rPr>
        <w:t>ownership</w:t>
      </w:r>
      <w:r>
        <w:rPr>
          <w:spacing w:val="-4"/>
          <w:sz w:val="22"/>
        </w:rPr>
        <w:t> </w:t>
      </w:r>
      <w:r>
        <w:rPr>
          <w:sz w:val="22"/>
        </w:rPr>
        <w:t>in</w:t>
      </w:r>
      <w:r>
        <w:rPr>
          <w:spacing w:val="-4"/>
          <w:sz w:val="22"/>
        </w:rPr>
        <w:t> </w:t>
      </w:r>
      <w:r>
        <w:rPr>
          <w:sz w:val="22"/>
        </w:rPr>
        <w:t>title</w:t>
      </w:r>
      <w:r>
        <w:rPr>
          <w:spacing w:val="-4"/>
          <w:sz w:val="22"/>
        </w:rPr>
        <w:t> </w:t>
      </w:r>
      <w:r>
        <w:rPr>
          <w:sz w:val="22"/>
        </w:rPr>
        <w:t>in</w:t>
      </w:r>
      <w:r>
        <w:rPr>
          <w:spacing w:val="-4"/>
          <w:sz w:val="22"/>
        </w:rPr>
        <w:t> </w:t>
      </w:r>
      <w:r>
        <w:rPr>
          <w:sz w:val="22"/>
        </w:rPr>
        <w:t>the</w:t>
      </w:r>
      <w:r>
        <w:rPr>
          <w:spacing w:val="-16"/>
          <w:sz w:val="22"/>
        </w:rPr>
        <w:t> </w:t>
      </w:r>
      <w:r>
        <w:rPr>
          <w:sz w:val="22"/>
        </w:rPr>
        <w:t>Assets</w:t>
      </w:r>
      <w:r>
        <w:rPr>
          <w:spacing w:val="-4"/>
          <w:sz w:val="22"/>
        </w:rPr>
        <w:t> </w:t>
      </w:r>
      <w:r>
        <w:rPr>
          <w:sz w:val="22"/>
        </w:rPr>
        <w:t>or</w:t>
      </w:r>
      <w:r>
        <w:rPr>
          <w:spacing w:val="-4"/>
          <w:sz w:val="22"/>
        </w:rPr>
        <w:t> </w:t>
      </w:r>
      <w:r>
        <w:rPr>
          <w:sz w:val="22"/>
        </w:rPr>
        <w:t>against</w:t>
      </w:r>
      <w:r>
        <w:rPr>
          <w:spacing w:val="-4"/>
          <w:sz w:val="22"/>
        </w:rPr>
        <w:t> </w:t>
      </w:r>
      <w:r>
        <w:rPr>
          <w:sz w:val="22"/>
        </w:rPr>
        <w:t>the</w:t>
      </w:r>
      <w:r>
        <w:rPr>
          <w:spacing w:val="-4"/>
          <w:sz w:val="22"/>
        </w:rPr>
        <w:t> </w:t>
      </w:r>
      <w:r>
        <w:rPr>
          <w:sz w:val="22"/>
        </w:rPr>
        <w:t>Seller’s</w:t>
      </w:r>
      <w:r>
        <w:rPr>
          <w:spacing w:val="-5"/>
          <w:sz w:val="22"/>
        </w:rPr>
        <w:t> </w:t>
      </w:r>
      <w:r>
        <w:rPr>
          <w:sz w:val="22"/>
        </w:rPr>
        <w:t>right</w:t>
      </w:r>
      <w:r>
        <w:rPr>
          <w:spacing w:val="-4"/>
          <w:sz w:val="22"/>
        </w:rPr>
        <w:t> </w:t>
      </w:r>
      <w:r>
        <w:rPr>
          <w:sz w:val="22"/>
        </w:rPr>
        <w:t>to</w:t>
      </w:r>
      <w:r>
        <w:rPr>
          <w:spacing w:val="-4"/>
          <w:sz w:val="22"/>
        </w:rPr>
        <w:t> </w:t>
      </w:r>
      <w:r>
        <w:rPr>
          <w:sz w:val="22"/>
        </w:rPr>
        <w:t>dispose</w:t>
      </w:r>
      <w:r>
        <w:rPr>
          <w:spacing w:val="-4"/>
          <w:sz w:val="22"/>
        </w:rPr>
        <w:t> </w:t>
      </w:r>
      <w:r>
        <w:rPr>
          <w:sz w:val="22"/>
        </w:rPr>
        <w:t>of</w:t>
      </w:r>
      <w:r>
        <w:rPr>
          <w:spacing w:val="-4"/>
          <w:sz w:val="22"/>
        </w:rPr>
        <w:t> </w:t>
      </w:r>
      <w:r>
        <w:rPr>
          <w:sz w:val="22"/>
        </w:rPr>
        <w:t>the</w:t>
      </w:r>
      <w:r>
        <w:rPr>
          <w:spacing w:val="-16"/>
          <w:sz w:val="22"/>
        </w:rPr>
        <w:t> </w:t>
      </w:r>
      <w:r>
        <w:rPr>
          <w:sz w:val="22"/>
        </w:rPr>
        <w:t>Assets;</w:t>
      </w:r>
    </w:p>
    <w:p>
      <w:pPr>
        <w:pStyle w:val="ListParagraph"/>
        <w:numPr>
          <w:ilvl w:val="0"/>
          <w:numId w:val="1"/>
        </w:numPr>
        <w:tabs>
          <w:tab w:pos="369" w:val="left" w:leader="none"/>
        </w:tabs>
        <w:spacing w:line="240" w:lineRule="auto" w:before="0" w:after="0"/>
        <w:ind w:left="100" w:right="128" w:firstLine="0"/>
        <w:jc w:val="both"/>
        <w:rPr>
          <w:sz w:val="22"/>
        </w:rPr>
      </w:pPr>
      <w:r>
        <w:rPr>
          <w:sz w:val="22"/>
        </w:rPr>
        <w:t>that no third party agreement is outstanding that could potentially result in a claim against or in any way affect the Assets in part or in whole either now or in the</w:t>
      </w:r>
      <w:r>
        <w:rPr>
          <w:spacing w:val="-34"/>
          <w:sz w:val="22"/>
        </w:rPr>
        <w:t> </w:t>
      </w:r>
      <w:r>
        <w:rPr>
          <w:sz w:val="22"/>
        </w:rPr>
        <w:t>future;</w:t>
      </w:r>
    </w:p>
    <w:p>
      <w:pPr>
        <w:pStyle w:val="ListParagraph"/>
        <w:numPr>
          <w:ilvl w:val="0"/>
          <w:numId w:val="1"/>
        </w:numPr>
        <w:tabs>
          <w:tab w:pos="356" w:val="left" w:leader="none"/>
        </w:tabs>
        <w:spacing w:line="240" w:lineRule="auto" w:before="0" w:after="0"/>
        <w:ind w:left="100" w:right="120" w:firstLine="0"/>
        <w:jc w:val="both"/>
        <w:rPr>
          <w:sz w:val="22"/>
        </w:rPr>
      </w:pPr>
      <w:r>
        <w:rPr>
          <w:sz w:val="22"/>
        </w:rPr>
        <w:t>the Seller does not have any outstanding obligations, contracts, agreements, or commitments of any time, written or oral, with any third party relating to the Business or the Assets, except for any material agreements or contracts defined herein or attached to this Agreement. The Seller warrants that no material breach</w:t>
      </w:r>
      <w:r>
        <w:rPr>
          <w:spacing w:val="-4"/>
          <w:sz w:val="22"/>
        </w:rPr>
        <w:t> </w:t>
      </w:r>
      <w:r>
        <w:rPr>
          <w:sz w:val="22"/>
        </w:rPr>
        <w:t>or</w:t>
      </w:r>
      <w:r>
        <w:rPr>
          <w:spacing w:val="-3"/>
          <w:sz w:val="22"/>
        </w:rPr>
        <w:t> </w:t>
      </w:r>
      <w:r>
        <w:rPr>
          <w:sz w:val="22"/>
        </w:rPr>
        <w:t>default</w:t>
      </w:r>
      <w:r>
        <w:rPr>
          <w:spacing w:val="-3"/>
          <w:sz w:val="22"/>
        </w:rPr>
        <w:t> </w:t>
      </w:r>
      <w:r>
        <w:rPr>
          <w:sz w:val="22"/>
        </w:rPr>
        <w:t>exists</w:t>
      </w:r>
      <w:r>
        <w:rPr>
          <w:spacing w:val="-3"/>
          <w:sz w:val="22"/>
        </w:rPr>
        <w:t> </w:t>
      </w:r>
      <w:r>
        <w:rPr>
          <w:sz w:val="22"/>
        </w:rPr>
        <w:t>with</w:t>
      </w:r>
      <w:r>
        <w:rPr>
          <w:spacing w:val="-4"/>
          <w:sz w:val="22"/>
        </w:rPr>
        <w:t> </w:t>
      </w:r>
      <w:r>
        <w:rPr>
          <w:sz w:val="22"/>
        </w:rPr>
        <w:t>regard</w:t>
      </w:r>
      <w:r>
        <w:rPr>
          <w:spacing w:val="-3"/>
          <w:sz w:val="22"/>
        </w:rPr>
        <w:t> </w:t>
      </w:r>
      <w:r>
        <w:rPr>
          <w:sz w:val="22"/>
        </w:rPr>
        <w:t>to</w:t>
      </w:r>
      <w:r>
        <w:rPr>
          <w:spacing w:val="-3"/>
          <w:sz w:val="22"/>
        </w:rPr>
        <w:t> </w:t>
      </w:r>
      <w:r>
        <w:rPr>
          <w:sz w:val="22"/>
        </w:rPr>
        <w:t>any</w:t>
      </w:r>
      <w:r>
        <w:rPr>
          <w:spacing w:val="-3"/>
          <w:sz w:val="22"/>
        </w:rPr>
        <w:t> </w:t>
      </w:r>
      <w:r>
        <w:rPr>
          <w:sz w:val="22"/>
        </w:rPr>
        <w:t>presently</w:t>
      </w:r>
      <w:r>
        <w:rPr>
          <w:spacing w:val="-4"/>
          <w:sz w:val="22"/>
        </w:rPr>
        <w:t> </w:t>
      </w:r>
      <w:r>
        <w:rPr>
          <w:sz w:val="22"/>
        </w:rPr>
        <w:t>outstanding</w:t>
      </w:r>
      <w:r>
        <w:rPr>
          <w:spacing w:val="-3"/>
          <w:sz w:val="22"/>
        </w:rPr>
        <w:t> </w:t>
      </w:r>
      <w:r>
        <w:rPr>
          <w:sz w:val="22"/>
        </w:rPr>
        <w:t>material</w:t>
      </w:r>
      <w:r>
        <w:rPr>
          <w:spacing w:val="-3"/>
          <w:sz w:val="22"/>
        </w:rPr>
        <w:t> </w:t>
      </w:r>
      <w:r>
        <w:rPr>
          <w:sz w:val="22"/>
        </w:rPr>
        <w:t>agreement</w:t>
      </w:r>
      <w:r>
        <w:rPr>
          <w:spacing w:val="-3"/>
          <w:sz w:val="22"/>
        </w:rPr>
        <w:t> </w:t>
      </w:r>
      <w:r>
        <w:rPr>
          <w:sz w:val="22"/>
        </w:rPr>
        <w:t>or</w:t>
      </w:r>
      <w:r>
        <w:rPr>
          <w:spacing w:val="-4"/>
          <w:sz w:val="22"/>
        </w:rPr>
        <w:t> </w:t>
      </w:r>
      <w:r>
        <w:rPr>
          <w:sz w:val="22"/>
        </w:rPr>
        <w:t>contract;</w:t>
      </w:r>
    </w:p>
    <w:p>
      <w:pPr>
        <w:pStyle w:val="ListParagraph"/>
        <w:numPr>
          <w:ilvl w:val="0"/>
          <w:numId w:val="1"/>
        </w:numPr>
        <w:tabs>
          <w:tab w:pos="317" w:val="left" w:leader="none"/>
        </w:tabs>
        <w:spacing w:line="240" w:lineRule="auto" w:before="0" w:after="0"/>
        <w:ind w:left="100" w:right="132" w:firstLine="0"/>
        <w:jc w:val="both"/>
        <w:rPr>
          <w:sz w:val="22"/>
        </w:rPr>
      </w:pPr>
      <w:r>
        <w:rPr>
          <w:sz w:val="22"/>
        </w:rPr>
        <w:t>that the execution of this Business Purchase Agreement will not unfairly disadvantage any pre-existing creditor;</w:t>
      </w:r>
    </w:p>
    <w:p>
      <w:pPr>
        <w:pStyle w:val="ListParagraph"/>
        <w:numPr>
          <w:ilvl w:val="0"/>
          <w:numId w:val="1"/>
        </w:numPr>
        <w:tabs>
          <w:tab w:pos="354" w:val="left" w:leader="none"/>
        </w:tabs>
        <w:spacing w:line="240" w:lineRule="auto" w:before="0" w:after="0"/>
        <w:ind w:left="100" w:right="130" w:firstLine="0"/>
        <w:jc w:val="both"/>
        <w:rPr>
          <w:sz w:val="22"/>
        </w:rPr>
      </w:pPr>
      <w:r>
        <w:rPr>
          <w:sz w:val="22"/>
        </w:rPr>
        <w:t>there has been no act or admission by the Seller that would give rise to any legitimate claim relating to a brokerage commission, finder’s fee, or other similar payment except for what has already been provided in this</w:t>
      </w:r>
      <w:r>
        <w:rPr>
          <w:spacing w:val="-15"/>
          <w:sz w:val="22"/>
        </w:rPr>
        <w:t> </w:t>
      </w:r>
      <w:r>
        <w:rPr>
          <w:sz w:val="22"/>
        </w:rPr>
        <w:t>Agreement;</w:t>
      </w:r>
    </w:p>
    <w:p>
      <w:pPr>
        <w:pStyle w:val="ListParagraph"/>
        <w:numPr>
          <w:ilvl w:val="0"/>
          <w:numId w:val="1"/>
        </w:numPr>
        <w:tabs>
          <w:tab w:pos="339" w:val="left" w:leader="none"/>
        </w:tabs>
        <w:spacing w:line="240" w:lineRule="auto" w:before="0" w:after="0"/>
        <w:ind w:left="338" w:right="0" w:hanging="239"/>
        <w:jc w:val="both"/>
        <w:rPr>
          <w:sz w:val="22"/>
        </w:rPr>
      </w:pPr>
      <w:r>
        <w:rPr>
          <w:sz w:val="22"/>
        </w:rPr>
        <w:t>the Seller is a resident of the United</w:t>
      </w:r>
      <w:r>
        <w:rPr>
          <w:spacing w:val="-11"/>
          <w:sz w:val="22"/>
        </w:rPr>
        <w:t> </w:t>
      </w:r>
      <w:r>
        <w:rPr>
          <w:sz w:val="22"/>
        </w:rPr>
        <w:t>States;</w:t>
      </w:r>
    </w:p>
    <w:p>
      <w:pPr>
        <w:pStyle w:val="ListParagraph"/>
        <w:numPr>
          <w:ilvl w:val="0"/>
          <w:numId w:val="1"/>
        </w:numPr>
        <w:tabs>
          <w:tab w:pos="305" w:val="left" w:leader="none"/>
        </w:tabs>
        <w:spacing w:line="240" w:lineRule="auto" w:before="0" w:after="0"/>
        <w:ind w:left="100" w:right="125" w:firstLine="0"/>
        <w:jc w:val="both"/>
        <w:rPr>
          <w:sz w:val="22"/>
        </w:rPr>
      </w:pPr>
      <w:r>
        <w:rPr>
          <w:sz w:val="22"/>
        </w:rPr>
        <w:t>the Seller has withheld all amounts in relation to the Business required to be withheld under income tax legislation and has paid all amounts owed to the proper agencies or</w:t>
      </w:r>
      <w:r>
        <w:rPr>
          <w:spacing w:val="-24"/>
          <w:sz w:val="22"/>
        </w:rPr>
        <w:t> </w:t>
      </w:r>
      <w:r>
        <w:rPr>
          <w:sz w:val="22"/>
        </w:rPr>
        <w:t>authorities.</w:t>
      </w:r>
    </w:p>
    <w:p>
      <w:pPr>
        <w:pStyle w:val="BodyText"/>
      </w:pPr>
    </w:p>
    <w:p>
      <w:pPr>
        <w:pStyle w:val="BodyText"/>
        <w:ind w:left="100"/>
      </w:pPr>
      <w:r>
        <w:rPr/>
        <w:t>Other:</w:t>
      </w:r>
    </w:p>
    <w:p>
      <w:pPr>
        <w:pStyle w:val="BodyText"/>
        <w:spacing w:before="9"/>
        <w:rPr>
          <w:sz w:val="17"/>
        </w:rPr>
      </w:pPr>
      <w:r>
        <w:rPr/>
        <w:pict>
          <v:shape style="position:absolute;margin-left:72pt;margin-top:12.448017pt;width:467.2pt;height:.1pt;mso-position-horizontal-relative:page;mso-position-vertical-relative:paragraph;z-index:-15726592;mso-wrap-distance-left:0;mso-wrap-distance-right:0" coordorigin="1440,249" coordsize="9344,0" path="m1440,249l10783,249e" filled="false" stroked="true" strokeweight=".44pt" strokecolor="#000000">
            <v:path arrowok="t"/>
            <v:stroke dashstyle="solid"/>
            <w10:wrap type="topAndBottom"/>
          </v:shape>
        </w:pict>
      </w:r>
      <w:r>
        <w:rPr/>
        <w:pict>
          <v:shape style="position:absolute;margin-left:72pt;margin-top:25.096943pt;width:467.2pt;height:.1pt;mso-position-horizontal-relative:page;mso-position-vertical-relative:paragraph;z-index:-15726080;mso-wrap-distance-left:0;mso-wrap-distance-right:0" coordorigin="1440,502" coordsize="9344,0" path="m1440,502l10783,502e" filled="false" stroked="true" strokeweight=".44pt" strokecolor="#000000">
            <v:path arrowok="t"/>
            <v:stroke dashstyle="solid"/>
            <w10:wrap type="topAndBottom"/>
          </v:shape>
        </w:pict>
      </w:r>
      <w:r>
        <w:rPr/>
        <w:pict>
          <v:shape style="position:absolute;margin-left:72pt;margin-top:37.745869pt;width:467.2pt;height:.1pt;mso-position-horizontal-relative:page;mso-position-vertical-relative:paragraph;z-index:-15725568;mso-wrap-distance-left:0;mso-wrap-distance-right:0" coordorigin="1440,755" coordsize="9344,0" path="m1440,755l10783,755e" filled="false" stroked="true" strokeweight=".44pt" strokecolor="#000000">
            <v:path arrowok="t"/>
            <v:stroke dashstyle="solid"/>
            <w10:wrap type="topAndBottom"/>
          </v:shape>
        </w:pict>
      </w:r>
      <w:r>
        <w:rPr/>
        <w:pict>
          <v:shape style="position:absolute;margin-left:72pt;margin-top:50.394794pt;width:467.2pt;height:.1pt;mso-position-horizontal-relative:page;mso-position-vertical-relative:paragraph;z-index:-15725056;mso-wrap-distance-left:0;mso-wrap-distance-right:0" coordorigin="1440,1008" coordsize="9344,0" path="m1440,1008l10783,1008e" filled="false" stroked="true" strokeweight=".44pt" strokecolor="#000000">
            <v:path arrowok="t"/>
            <v:stroke dashstyle="solid"/>
            <w10:wrap type="topAndBottom"/>
          </v:shape>
        </w:pict>
      </w:r>
    </w:p>
    <w:p>
      <w:pPr>
        <w:pStyle w:val="BodyText"/>
        <w:spacing w:before="2"/>
        <w:rPr>
          <w:sz w:val="15"/>
        </w:rPr>
      </w:pPr>
    </w:p>
    <w:p>
      <w:pPr>
        <w:pStyle w:val="BodyText"/>
        <w:spacing w:before="2"/>
        <w:rPr>
          <w:sz w:val="15"/>
        </w:rPr>
      </w:pPr>
    </w:p>
    <w:p>
      <w:pPr>
        <w:pStyle w:val="BodyText"/>
        <w:spacing w:before="2"/>
        <w:rPr>
          <w:sz w:val="15"/>
        </w:rPr>
      </w:pPr>
    </w:p>
    <w:p>
      <w:pPr>
        <w:pStyle w:val="BodyText"/>
        <w:spacing w:before="6"/>
        <w:rPr>
          <w:sz w:val="11"/>
        </w:rPr>
      </w:pPr>
    </w:p>
    <w:p>
      <w:pPr>
        <w:pStyle w:val="BodyText"/>
        <w:spacing w:before="91"/>
        <w:ind w:left="100" w:right="120"/>
        <w:jc w:val="both"/>
      </w:pPr>
      <w:r>
        <w:rPr/>
        <w:t>The Seller warrants that each representations and warranties made by it are accurate and not misleading at the date of Closing. The Seller affirms and acknowledges that the Purchaser is entering into this Business Purchase Agreement in reliance on each representation and warranty. The Seller’s representations and warranties shall survive the Closing Date of this Business Purchase Agreement.</w:t>
      </w:r>
    </w:p>
    <w:p>
      <w:pPr>
        <w:pStyle w:val="BodyText"/>
        <w:spacing w:before="11"/>
        <w:rPr>
          <w:sz w:val="21"/>
        </w:rPr>
      </w:pPr>
    </w:p>
    <w:p>
      <w:pPr>
        <w:spacing w:before="0"/>
        <w:ind w:left="100" w:right="129" w:firstLine="0"/>
        <w:jc w:val="both"/>
        <w:rPr>
          <w:sz w:val="22"/>
        </w:rPr>
      </w:pPr>
      <w:r>
        <w:rPr>
          <w:b/>
          <w:sz w:val="22"/>
        </w:rPr>
        <w:t>Purchaser’s Representations and Warranties. </w:t>
      </w:r>
      <w:r>
        <w:rPr>
          <w:sz w:val="22"/>
        </w:rPr>
        <w:t>The Purchaser  represents and warrants to the Seller that:</w:t>
      </w:r>
    </w:p>
    <w:p>
      <w:pPr>
        <w:pStyle w:val="BodyText"/>
      </w:pPr>
    </w:p>
    <w:p>
      <w:pPr>
        <w:pStyle w:val="ListParagraph"/>
        <w:numPr>
          <w:ilvl w:val="0"/>
          <w:numId w:val="2"/>
        </w:numPr>
        <w:tabs>
          <w:tab w:pos="371" w:val="left" w:leader="none"/>
        </w:tabs>
        <w:spacing w:line="240" w:lineRule="auto" w:before="0" w:after="0"/>
        <w:ind w:left="100" w:right="118" w:firstLine="0"/>
        <w:jc w:val="both"/>
        <w:rPr>
          <w:sz w:val="22"/>
        </w:rPr>
      </w:pPr>
      <w:r>
        <w:rPr>
          <w:sz w:val="22"/>
        </w:rPr>
        <w:t>the Purchaser has full legal authority to enter into and exercise its obligations under this Business Purchase</w:t>
      </w:r>
      <w:r>
        <w:rPr>
          <w:spacing w:val="-14"/>
          <w:sz w:val="22"/>
        </w:rPr>
        <w:t> </w:t>
      </w:r>
      <w:r>
        <w:rPr>
          <w:sz w:val="22"/>
        </w:rPr>
        <w:t>Agreement;</w:t>
      </w:r>
    </w:p>
    <w:p>
      <w:pPr>
        <w:pStyle w:val="ListParagraph"/>
        <w:numPr>
          <w:ilvl w:val="0"/>
          <w:numId w:val="2"/>
        </w:numPr>
        <w:tabs>
          <w:tab w:pos="354" w:val="left" w:leader="none"/>
        </w:tabs>
        <w:spacing w:line="240" w:lineRule="auto" w:before="0" w:after="0"/>
        <w:ind w:left="100" w:right="122" w:firstLine="0"/>
        <w:jc w:val="both"/>
        <w:rPr>
          <w:sz w:val="22"/>
        </w:rPr>
      </w:pPr>
      <w:r>
        <w:rPr>
          <w:sz w:val="22"/>
        </w:rPr>
        <w:t>the Purchaser has the funds readily available to pay the full Purchase Price and any expenses incurred by the Purchaser in relation to this Agreement and the Purchaser does not have any commitment, obligation, restriction, or liability of any sort, contingent or absolute, present or future, which would adversely</w:t>
      </w:r>
      <w:r>
        <w:rPr>
          <w:spacing w:val="-7"/>
          <w:sz w:val="22"/>
        </w:rPr>
        <w:t> </w:t>
      </w:r>
      <w:r>
        <w:rPr>
          <w:sz w:val="22"/>
        </w:rPr>
        <w:t>affect</w:t>
      </w:r>
      <w:r>
        <w:rPr>
          <w:spacing w:val="-6"/>
          <w:sz w:val="22"/>
        </w:rPr>
        <w:t> </w:t>
      </w:r>
      <w:r>
        <w:rPr>
          <w:sz w:val="22"/>
        </w:rPr>
        <w:t>its</w:t>
      </w:r>
      <w:r>
        <w:rPr>
          <w:spacing w:val="-6"/>
          <w:sz w:val="22"/>
        </w:rPr>
        <w:t> </w:t>
      </w:r>
      <w:r>
        <w:rPr>
          <w:sz w:val="22"/>
        </w:rPr>
        <w:t>ability</w:t>
      </w:r>
      <w:r>
        <w:rPr>
          <w:spacing w:val="-6"/>
          <w:sz w:val="22"/>
        </w:rPr>
        <w:t> </w:t>
      </w:r>
      <w:r>
        <w:rPr>
          <w:sz w:val="22"/>
        </w:rPr>
        <w:t>to</w:t>
      </w:r>
      <w:r>
        <w:rPr>
          <w:spacing w:val="-6"/>
          <w:sz w:val="22"/>
        </w:rPr>
        <w:t> </w:t>
      </w:r>
      <w:r>
        <w:rPr>
          <w:sz w:val="22"/>
        </w:rPr>
        <w:t>adequately</w:t>
      </w:r>
      <w:r>
        <w:rPr>
          <w:spacing w:val="-6"/>
          <w:sz w:val="22"/>
        </w:rPr>
        <w:t> </w:t>
      </w:r>
      <w:r>
        <w:rPr>
          <w:sz w:val="22"/>
        </w:rPr>
        <w:t>perform</w:t>
      </w:r>
      <w:r>
        <w:rPr>
          <w:spacing w:val="-6"/>
          <w:sz w:val="22"/>
        </w:rPr>
        <w:t> </w:t>
      </w:r>
      <w:r>
        <w:rPr>
          <w:sz w:val="22"/>
        </w:rPr>
        <w:t>its</w:t>
      </w:r>
      <w:r>
        <w:rPr>
          <w:spacing w:val="-6"/>
          <w:sz w:val="22"/>
        </w:rPr>
        <w:t> </w:t>
      </w:r>
      <w:r>
        <w:rPr>
          <w:sz w:val="22"/>
        </w:rPr>
        <w:t>obligations</w:t>
      </w:r>
      <w:r>
        <w:rPr>
          <w:spacing w:val="-7"/>
          <w:sz w:val="22"/>
        </w:rPr>
        <w:t> </w:t>
      </w:r>
      <w:r>
        <w:rPr>
          <w:sz w:val="22"/>
        </w:rPr>
        <w:t>under</w:t>
      </w:r>
      <w:r>
        <w:rPr>
          <w:spacing w:val="-6"/>
          <w:sz w:val="22"/>
        </w:rPr>
        <w:t> </w:t>
      </w:r>
      <w:r>
        <w:rPr>
          <w:sz w:val="22"/>
        </w:rPr>
        <w:t>this</w:t>
      </w:r>
      <w:r>
        <w:rPr>
          <w:spacing w:val="-6"/>
          <w:sz w:val="22"/>
        </w:rPr>
        <w:t> </w:t>
      </w:r>
      <w:r>
        <w:rPr>
          <w:sz w:val="22"/>
        </w:rPr>
        <w:t>Business</w:t>
      </w:r>
      <w:r>
        <w:rPr>
          <w:spacing w:val="-6"/>
          <w:sz w:val="22"/>
        </w:rPr>
        <w:t> </w:t>
      </w:r>
      <w:r>
        <w:rPr>
          <w:sz w:val="22"/>
        </w:rPr>
        <w:t>Purchase</w:t>
      </w:r>
      <w:r>
        <w:rPr>
          <w:spacing w:val="-17"/>
          <w:sz w:val="22"/>
        </w:rPr>
        <w:t> </w:t>
      </w:r>
      <w:r>
        <w:rPr>
          <w:sz w:val="22"/>
        </w:rPr>
        <w:t>Agreement;</w:t>
      </w:r>
    </w:p>
    <w:p>
      <w:pPr>
        <w:pStyle w:val="ListParagraph"/>
        <w:numPr>
          <w:ilvl w:val="0"/>
          <w:numId w:val="2"/>
        </w:numPr>
        <w:tabs>
          <w:tab w:pos="371" w:val="left" w:leader="none"/>
        </w:tabs>
        <w:spacing w:line="240" w:lineRule="auto" w:before="0" w:after="0"/>
        <w:ind w:left="100" w:right="126" w:firstLine="0"/>
        <w:jc w:val="both"/>
        <w:rPr>
          <w:sz w:val="22"/>
        </w:rPr>
      </w:pPr>
      <w:r>
        <w:rPr>
          <w:sz w:val="22"/>
        </w:rPr>
        <w:t>the Purchaser has not committed any act or any omission that should give rise to any valid claim relating to a finder’s fee, brokerage commission, or other similar</w:t>
      </w:r>
      <w:r>
        <w:rPr>
          <w:spacing w:val="-20"/>
          <w:sz w:val="22"/>
        </w:rPr>
        <w:t> </w:t>
      </w:r>
      <w:r>
        <w:rPr>
          <w:sz w:val="22"/>
        </w:rPr>
        <w:t>payment;</w:t>
      </w:r>
    </w:p>
    <w:p>
      <w:pPr>
        <w:spacing w:after="0" w:line="240" w:lineRule="auto"/>
        <w:jc w:val="both"/>
        <w:rPr>
          <w:sz w:val="22"/>
        </w:rPr>
        <w:sectPr>
          <w:pgSz w:w="12240" w:h="15840"/>
          <w:pgMar w:top="1360" w:bottom="280" w:left="1340" w:right="1320"/>
        </w:sectPr>
      </w:pPr>
    </w:p>
    <w:p>
      <w:pPr>
        <w:pStyle w:val="BodyText"/>
        <w:spacing w:before="10"/>
        <w:rPr>
          <w:sz w:val="8"/>
        </w:rPr>
      </w:pPr>
    </w:p>
    <w:p>
      <w:pPr>
        <w:pStyle w:val="ListParagraph"/>
        <w:numPr>
          <w:ilvl w:val="0"/>
          <w:numId w:val="2"/>
        </w:numPr>
        <w:tabs>
          <w:tab w:pos="339" w:val="left" w:leader="none"/>
        </w:tabs>
        <w:spacing w:line="240" w:lineRule="auto" w:before="91" w:after="0"/>
        <w:ind w:left="338" w:right="0" w:hanging="239"/>
        <w:jc w:val="left"/>
        <w:rPr>
          <w:sz w:val="22"/>
        </w:rPr>
      </w:pPr>
      <w:r>
        <w:rPr>
          <w:sz w:val="22"/>
        </w:rPr>
        <w:t>the Purchaser is a resident of the United</w:t>
      </w:r>
      <w:r>
        <w:rPr>
          <w:spacing w:val="-11"/>
          <w:sz w:val="22"/>
        </w:rPr>
        <w:t> </w:t>
      </w:r>
      <w:r>
        <w:rPr>
          <w:sz w:val="22"/>
        </w:rPr>
        <w:t>States;</w:t>
      </w:r>
    </w:p>
    <w:p>
      <w:pPr>
        <w:pStyle w:val="ListParagraph"/>
        <w:numPr>
          <w:ilvl w:val="0"/>
          <w:numId w:val="2"/>
        </w:numPr>
        <w:tabs>
          <w:tab w:pos="341" w:val="left" w:leader="none"/>
        </w:tabs>
        <w:spacing w:line="240" w:lineRule="auto" w:before="0" w:after="0"/>
        <w:ind w:left="100" w:right="120" w:firstLine="0"/>
        <w:jc w:val="left"/>
        <w:rPr>
          <w:sz w:val="22"/>
        </w:rPr>
      </w:pPr>
      <w:r>
        <w:rPr>
          <w:sz w:val="22"/>
        </w:rPr>
        <w:t>the Purchaser has no knowledge that any representation or warranty provided by the Seller is false or inaccurate.</w:t>
      </w:r>
    </w:p>
    <w:p>
      <w:pPr>
        <w:pStyle w:val="BodyText"/>
        <w:spacing w:before="11"/>
        <w:rPr>
          <w:sz w:val="21"/>
        </w:rPr>
      </w:pPr>
    </w:p>
    <w:p>
      <w:pPr>
        <w:pStyle w:val="BodyText"/>
        <w:ind w:left="100"/>
      </w:pPr>
      <w:r>
        <w:rPr/>
        <w:t>Other:</w:t>
      </w:r>
    </w:p>
    <w:p>
      <w:pPr>
        <w:pStyle w:val="BodyText"/>
        <w:spacing w:before="9"/>
        <w:rPr>
          <w:sz w:val="17"/>
        </w:rPr>
      </w:pPr>
      <w:r>
        <w:rPr/>
        <w:pict>
          <v:shape style="position:absolute;margin-left:72pt;margin-top:12.449799pt;width:467.2pt;height:.1pt;mso-position-horizontal-relative:page;mso-position-vertical-relative:paragraph;z-index:-15724544;mso-wrap-distance-left:0;mso-wrap-distance-right:0" coordorigin="1440,249" coordsize="9344,0" path="m1440,249l10783,249e" filled="false" stroked="true" strokeweight=".44pt" strokecolor="#000000">
            <v:path arrowok="t"/>
            <v:stroke dashstyle="solid"/>
            <w10:wrap type="topAndBottom"/>
          </v:shape>
        </w:pict>
      </w:r>
      <w:r>
        <w:rPr/>
        <w:pict>
          <v:shape style="position:absolute;margin-left:72pt;margin-top:25.098724pt;width:467.2pt;height:.1pt;mso-position-horizontal-relative:page;mso-position-vertical-relative:paragraph;z-index:-15724032;mso-wrap-distance-left:0;mso-wrap-distance-right:0" coordorigin="1440,502" coordsize="9344,0" path="m1440,502l10783,502e" filled="false" stroked="true" strokeweight=".44pt" strokecolor="#000000">
            <v:path arrowok="t"/>
            <v:stroke dashstyle="solid"/>
            <w10:wrap type="topAndBottom"/>
          </v:shape>
        </w:pict>
      </w:r>
      <w:r>
        <w:rPr/>
        <w:pict>
          <v:shape style="position:absolute;margin-left:72pt;margin-top:37.74765pt;width:467.2pt;height:.1pt;mso-position-horizontal-relative:page;mso-position-vertical-relative:paragraph;z-index:-15723520;mso-wrap-distance-left:0;mso-wrap-distance-right:0" coordorigin="1440,755" coordsize="9344,0" path="m1440,755l10783,755e" filled="false" stroked="true" strokeweight=".44pt" strokecolor="#000000">
            <v:path arrowok="t"/>
            <v:stroke dashstyle="solid"/>
            <w10:wrap type="topAndBottom"/>
          </v:shape>
        </w:pict>
      </w:r>
      <w:r>
        <w:rPr/>
        <w:pict>
          <v:shape style="position:absolute;margin-left:72pt;margin-top:50.396576pt;width:467.2pt;height:.1pt;mso-position-horizontal-relative:page;mso-position-vertical-relative:paragraph;z-index:-15723008;mso-wrap-distance-left:0;mso-wrap-distance-right:0" coordorigin="1440,1008" coordsize="9344,0" path="m1440,1008l10783,1008e" filled="false" stroked="true" strokeweight=".44pt" strokecolor="#000000">
            <v:path arrowok="t"/>
            <v:stroke dashstyle="solid"/>
            <w10:wrap type="topAndBottom"/>
          </v:shape>
        </w:pict>
      </w:r>
    </w:p>
    <w:p>
      <w:pPr>
        <w:pStyle w:val="BodyText"/>
        <w:spacing w:before="2"/>
        <w:rPr>
          <w:sz w:val="15"/>
        </w:rPr>
      </w:pPr>
    </w:p>
    <w:p>
      <w:pPr>
        <w:pStyle w:val="BodyText"/>
        <w:spacing w:before="2"/>
        <w:rPr>
          <w:sz w:val="15"/>
        </w:rPr>
      </w:pPr>
    </w:p>
    <w:p>
      <w:pPr>
        <w:pStyle w:val="BodyText"/>
        <w:spacing w:before="2"/>
        <w:rPr>
          <w:sz w:val="15"/>
        </w:rPr>
      </w:pPr>
    </w:p>
    <w:p>
      <w:pPr>
        <w:pStyle w:val="BodyText"/>
        <w:spacing w:before="6"/>
        <w:rPr>
          <w:sz w:val="11"/>
        </w:rPr>
      </w:pPr>
    </w:p>
    <w:p>
      <w:pPr>
        <w:pStyle w:val="BodyText"/>
        <w:spacing w:before="91"/>
        <w:ind w:left="100" w:right="120"/>
        <w:jc w:val="both"/>
      </w:pPr>
      <w:r>
        <w:rPr/>
        <w:t>The Purchaser warrants that each representations and warranties made by it are accurate and not misleading at the date of Closing. The Purchaser’s representations and warranties shall survive the Closing Date of this Business Purchase</w:t>
      </w:r>
      <w:r>
        <w:rPr>
          <w:spacing w:val="-21"/>
        </w:rPr>
        <w:t> </w:t>
      </w:r>
      <w:r>
        <w:rPr/>
        <w:t>Agreement.</w:t>
      </w:r>
    </w:p>
    <w:p>
      <w:pPr>
        <w:pStyle w:val="BodyText"/>
        <w:rPr>
          <w:sz w:val="24"/>
        </w:rPr>
      </w:pPr>
    </w:p>
    <w:p>
      <w:pPr>
        <w:pStyle w:val="BodyText"/>
        <w:spacing w:before="9"/>
        <w:rPr>
          <w:sz w:val="18"/>
        </w:rPr>
      </w:pPr>
    </w:p>
    <w:p>
      <w:pPr>
        <w:pStyle w:val="BodyText"/>
        <w:spacing w:before="1"/>
        <w:ind w:left="100" w:right="120"/>
        <w:jc w:val="both"/>
      </w:pPr>
      <w:r>
        <w:rPr>
          <w:b/>
        </w:rPr>
        <w:t>Notice. </w:t>
      </w:r>
      <w:r>
        <w:rPr/>
        <w:t>All notices or requests required or contemplated by this Agreement shall be in writing and such notice shall be delivered as follows:</w:t>
      </w:r>
    </w:p>
    <w:p>
      <w:pPr>
        <w:pStyle w:val="BodyText"/>
        <w:spacing w:before="10"/>
        <w:rPr>
          <w:sz w:val="20"/>
        </w:rPr>
      </w:pPr>
    </w:p>
    <w:p>
      <w:pPr>
        <w:pStyle w:val="ListParagraph"/>
        <w:numPr>
          <w:ilvl w:val="1"/>
          <w:numId w:val="2"/>
        </w:numPr>
        <w:tabs>
          <w:tab w:pos="1119" w:val="left" w:leader="none"/>
        </w:tabs>
        <w:spacing w:line="240" w:lineRule="auto" w:before="0" w:after="0"/>
        <w:ind w:left="1118" w:right="0" w:hanging="299"/>
        <w:jc w:val="left"/>
        <w:rPr>
          <w:sz w:val="22"/>
        </w:rPr>
      </w:pPr>
      <w:r>
        <w:rPr>
          <w:sz w:val="22"/>
        </w:rPr>
        <w:t>if from the Seller to the Purchaser, shall be hand-delivered or mailed</w:t>
      </w:r>
      <w:r>
        <w:rPr>
          <w:spacing w:val="-25"/>
          <w:sz w:val="22"/>
        </w:rPr>
        <w:t> </w:t>
      </w:r>
      <w:r>
        <w:rPr>
          <w:sz w:val="22"/>
        </w:rPr>
        <w:t>to:</w:t>
      </w:r>
    </w:p>
    <w:p>
      <w:pPr>
        <w:pStyle w:val="BodyText"/>
        <w:rPr>
          <w:sz w:val="20"/>
        </w:rPr>
      </w:pPr>
    </w:p>
    <w:p>
      <w:pPr>
        <w:pStyle w:val="BodyText"/>
        <w:spacing w:before="9"/>
        <w:rPr>
          <w:sz w:val="19"/>
        </w:rPr>
      </w:pPr>
      <w:r>
        <w:rPr/>
        <w:pict>
          <v:shape style="position:absolute;margin-left:124.488281pt;margin-top:13.575244pt;width:181.4pt;height:.1pt;mso-position-horizontal-relative:page;mso-position-vertical-relative:paragraph;z-index:-15722496;mso-wrap-distance-left:0;mso-wrap-distance-right:0" coordorigin="2490,272" coordsize="3628,0" path="m2490,272l6117,272e" filled="false" stroked="true" strokeweight=".44pt" strokecolor="#000000">
            <v:path arrowok="t"/>
            <v:stroke dashstyle="solid"/>
            <w10:wrap type="topAndBottom"/>
          </v:shape>
        </w:pict>
      </w:r>
      <w:r>
        <w:rPr/>
        <w:pict>
          <v:shape style="position:absolute;margin-left:121.740234pt;margin-top:26.224171pt;width:181.4pt;height:.1pt;mso-position-horizontal-relative:page;mso-position-vertical-relative:paragraph;z-index:-15721984;mso-wrap-distance-left:0;mso-wrap-distance-right:0" coordorigin="2435,524" coordsize="3628,0" path="m2435,524l6062,524e" filled="false" stroked="true" strokeweight=".44pt" strokecolor="#000000">
            <v:path arrowok="t"/>
            <v:stroke dashstyle="solid"/>
            <w10:wrap type="topAndBottom"/>
          </v:shape>
        </w:pict>
      </w:r>
      <w:r>
        <w:rPr/>
        <w:pict>
          <v:shape style="position:absolute;margin-left:121.464844pt;margin-top:38.873096pt;width:181.4pt;height:.1pt;mso-position-horizontal-relative:page;mso-position-vertical-relative:paragraph;z-index:-15721472;mso-wrap-distance-left:0;mso-wrap-distance-right:0" coordorigin="2429,777" coordsize="3628,0" path="m2429,777l6057,777e" filled="false" stroked="true" strokeweight=".44pt" strokecolor="#000000">
            <v:path arrowok="t"/>
            <v:stroke dashstyle="solid"/>
            <w10:wrap type="topAndBottom"/>
          </v:shape>
        </w:pict>
      </w:r>
      <w:r>
        <w:rPr/>
        <w:pict>
          <v:shape style="position:absolute;margin-left:121.740234pt;margin-top:51.522022pt;width:181.4pt;height:.1pt;mso-position-horizontal-relative:page;mso-position-vertical-relative:paragraph;z-index:-15720960;mso-wrap-distance-left:0;mso-wrap-distance-right:0" coordorigin="2435,1030" coordsize="3628,0" path="m2435,1030l6062,1030e" filled="false" stroked="true" strokeweight=".44pt" strokecolor="#000000">
            <v:path arrowok="t"/>
            <v:stroke dashstyle="solid"/>
            <w10:wrap type="topAndBottom"/>
          </v:shape>
        </w:pict>
      </w:r>
    </w:p>
    <w:p>
      <w:pPr>
        <w:pStyle w:val="BodyText"/>
        <w:spacing w:before="2"/>
        <w:rPr>
          <w:sz w:val="15"/>
        </w:rPr>
      </w:pPr>
    </w:p>
    <w:p>
      <w:pPr>
        <w:pStyle w:val="BodyText"/>
        <w:spacing w:before="2"/>
        <w:rPr>
          <w:sz w:val="15"/>
        </w:rPr>
      </w:pPr>
    </w:p>
    <w:p>
      <w:pPr>
        <w:pStyle w:val="BodyText"/>
        <w:spacing w:before="2"/>
        <w:rPr>
          <w:sz w:val="15"/>
        </w:rPr>
      </w:pPr>
    </w:p>
    <w:p>
      <w:pPr>
        <w:pStyle w:val="BodyText"/>
        <w:spacing w:before="1"/>
        <w:rPr>
          <w:sz w:val="14"/>
        </w:rPr>
      </w:pPr>
    </w:p>
    <w:p>
      <w:pPr>
        <w:pStyle w:val="BodyText"/>
        <w:spacing w:before="91"/>
        <w:ind w:left="820"/>
      </w:pPr>
      <w:r>
        <w:rPr/>
        <w:t>or such other address as the Seller shall specify in written notice to the Purchaser..</w:t>
      </w:r>
    </w:p>
    <w:p>
      <w:pPr>
        <w:pStyle w:val="BodyText"/>
        <w:spacing w:before="3"/>
        <w:rPr>
          <w:sz w:val="26"/>
        </w:rPr>
      </w:pPr>
    </w:p>
    <w:p>
      <w:pPr>
        <w:pStyle w:val="ListParagraph"/>
        <w:numPr>
          <w:ilvl w:val="1"/>
          <w:numId w:val="2"/>
        </w:numPr>
        <w:tabs>
          <w:tab w:pos="1132" w:val="left" w:leader="none"/>
        </w:tabs>
        <w:spacing w:line="240" w:lineRule="auto" w:before="0" w:after="0"/>
        <w:ind w:left="1131" w:right="0" w:hanging="312"/>
        <w:jc w:val="left"/>
        <w:rPr>
          <w:sz w:val="22"/>
        </w:rPr>
      </w:pPr>
      <w:r>
        <w:rPr>
          <w:sz w:val="22"/>
        </w:rPr>
        <w:t>if from the Purchaser to the Seller shall be hand-delivered or mailed</w:t>
      </w:r>
      <w:r>
        <w:rPr>
          <w:spacing w:val="-23"/>
          <w:sz w:val="22"/>
        </w:rPr>
        <w:t> </w:t>
      </w:r>
      <w:r>
        <w:rPr>
          <w:sz w:val="22"/>
        </w:rPr>
        <w:t>to:</w:t>
      </w:r>
    </w:p>
    <w:p>
      <w:pPr>
        <w:pStyle w:val="BodyText"/>
        <w:rPr>
          <w:sz w:val="20"/>
        </w:rPr>
      </w:pPr>
    </w:p>
    <w:p>
      <w:pPr>
        <w:pStyle w:val="BodyText"/>
        <w:spacing w:before="8"/>
        <w:rPr>
          <w:sz w:val="18"/>
        </w:rPr>
      </w:pPr>
      <w:r>
        <w:rPr/>
        <w:pict>
          <v:shape style="position:absolute;margin-left:121.740234pt;margin-top:12.950391pt;width:181.4pt;height:.1pt;mso-position-horizontal-relative:page;mso-position-vertical-relative:paragraph;z-index:-15720448;mso-wrap-distance-left:0;mso-wrap-distance-right:0" coordorigin="2435,259" coordsize="3628,0" path="m2435,259l6062,259e" filled="false" stroked="true" strokeweight=".44pt" strokecolor="#000000">
            <v:path arrowok="t"/>
            <v:stroke dashstyle="solid"/>
            <w10:wrap type="topAndBottom"/>
          </v:shape>
        </w:pict>
      </w:r>
      <w:r>
        <w:rPr/>
        <w:pict>
          <v:shape style="position:absolute;margin-left:121.740234pt;margin-top:25.599316pt;width:181.4pt;height:.1pt;mso-position-horizontal-relative:page;mso-position-vertical-relative:paragraph;z-index:-15719936;mso-wrap-distance-left:0;mso-wrap-distance-right:0" coordorigin="2435,512" coordsize="3628,0" path="m2435,512l6062,512e" filled="false" stroked="true" strokeweight=".44pt" strokecolor="#000000">
            <v:path arrowok="t"/>
            <v:stroke dashstyle="solid"/>
            <w10:wrap type="topAndBottom"/>
          </v:shape>
        </w:pict>
      </w:r>
      <w:r>
        <w:rPr/>
        <w:pict>
          <v:shape style="position:absolute;margin-left:121.464844pt;margin-top:38.248241pt;width:181.4pt;height:.1pt;mso-position-horizontal-relative:page;mso-position-vertical-relative:paragraph;z-index:-15719424;mso-wrap-distance-left:0;mso-wrap-distance-right:0" coordorigin="2429,765" coordsize="3628,0" path="m2429,765l6057,765e" filled="false" stroked="true" strokeweight=".44pt" strokecolor="#000000">
            <v:path arrowok="t"/>
            <v:stroke dashstyle="solid"/>
            <w10:wrap type="topAndBottom"/>
          </v:shape>
        </w:pict>
      </w:r>
      <w:r>
        <w:rPr/>
        <w:pict>
          <v:shape style="position:absolute;margin-left:121.740234pt;margin-top:50.897167pt;width:181.4pt;height:.1pt;mso-position-horizontal-relative:page;mso-position-vertical-relative:paragraph;z-index:-15718912;mso-wrap-distance-left:0;mso-wrap-distance-right:0" coordorigin="2435,1018" coordsize="3628,0" path="m2435,1018l6062,1018e" filled="false" stroked="true" strokeweight=".44pt" strokecolor="#000000">
            <v:path arrowok="t"/>
            <v:stroke dashstyle="solid"/>
            <w10:wrap type="topAndBottom"/>
          </v:shape>
        </w:pict>
      </w:r>
    </w:p>
    <w:p>
      <w:pPr>
        <w:pStyle w:val="BodyText"/>
        <w:spacing w:before="2"/>
        <w:rPr>
          <w:sz w:val="15"/>
        </w:rPr>
      </w:pPr>
    </w:p>
    <w:p>
      <w:pPr>
        <w:pStyle w:val="BodyText"/>
        <w:spacing w:before="2"/>
        <w:rPr>
          <w:sz w:val="15"/>
        </w:rPr>
      </w:pPr>
    </w:p>
    <w:p>
      <w:pPr>
        <w:pStyle w:val="BodyText"/>
        <w:spacing w:before="2"/>
        <w:rPr>
          <w:sz w:val="15"/>
        </w:rPr>
      </w:pPr>
    </w:p>
    <w:p>
      <w:pPr>
        <w:pStyle w:val="BodyText"/>
        <w:spacing w:before="4"/>
        <w:rPr>
          <w:sz w:val="10"/>
        </w:rPr>
      </w:pPr>
    </w:p>
    <w:p>
      <w:pPr>
        <w:pStyle w:val="BodyText"/>
        <w:spacing w:before="91"/>
        <w:ind w:left="820"/>
      </w:pPr>
      <w:r>
        <w:rPr/>
        <w:t>or such other address as the Purchaser hall specify in written notice to the Seller.</w:t>
      </w:r>
    </w:p>
    <w:p>
      <w:pPr>
        <w:pStyle w:val="BodyText"/>
        <w:rPr>
          <w:sz w:val="24"/>
        </w:rPr>
      </w:pPr>
    </w:p>
    <w:p>
      <w:pPr>
        <w:pStyle w:val="BodyText"/>
        <w:rPr>
          <w:sz w:val="24"/>
        </w:rPr>
      </w:pPr>
    </w:p>
    <w:p>
      <w:pPr>
        <w:pStyle w:val="BodyText"/>
        <w:tabs>
          <w:tab w:pos="6010" w:val="left" w:leader="none"/>
        </w:tabs>
        <w:spacing w:before="181"/>
        <w:ind w:left="100" w:right="126"/>
        <w:jc w:val="both"/>
      </w:pPr>
      <w:r>
        <w:rPr>
          <w:b/>
        </w:rPr>
        <w:t>Dispute Resolution. </w:t>
      </w:r>
      <w:r>
        <w:rPr/>
        <w:t>Parties to this Agreement shall first attempt to settle any dispute through good-faith negotiation. If the dispute cannot be settled between the parties via negotiation, either party may initiate mediation or binding arbitration in the</w:t>
      </w:r>
      <w:r>
        <w:rPr>
          <w:spacing w:val="-28"/>
        </w:rPr>
        <w:t> </w:t>
      </w:r>
      <w:r>
        <w:rPr/>
        <w:t>State</w:t>
      </w:r>
      <w:r>
        <w:rPr>
          <w:spacing w:val="-4"/>
        </w:rPr>
        <w:t> </w:t>
      </w:r>
      <w:r>
        <w:rPr/>
        <w:t>of</w:t>
      </w:r>
      <w:r>
        <w:rPr>
          <w:u w:val="single"/>
        </w:rPr>
        <w:t> </w:t>
        <w:tab/>
      </w:r>
      <w:r>
        <w:rPr/>
        <w:t>.</w:t>
      </w:r>
    </w:p>
    <w:p>
      <w:pPr>
        <w:pStyle w:val="BodyText"/>
        <w:spacing w:before="10"/>
        <w:rPr>
          <w:sz w:val="20"/>
        </w:rPr>
      </w:pPr>
    </w:p>
    <w:p>
      <w:pPr>
        <w:pStyle w:val="BodyText"/>
        <w:tabs>
          <w:tab w:pos="4856" w:val="left" w:leader="none"/>
          <w:tab w:pos="6541" w:val="left" w:leader="none"/>
        </w:tabs>
        <w:ind w:left="100" w:right="118"/>
        <w:jc w:val="both"/>
      </w:pPr>
      <w:r>
        <w:rPr/>
        <w:t>If the parties do not wish to mediate or arbitrate the dispute and litigation is </w:t>
      </w:r>
      <w:r>
        <w:rPr>
          <w:spacing w:val="-3"/>
        </w:rPr>
        <w:t>necessary, </w:t>
      </w:r>
      <w:r>
        <w:rPr/>
        <w:t>this Agreement will be interpreted based on the laws of the</w:t>
      </w:r>
      <w:r>
        <w:rPr>
          <w:spacing w:val="-33"/>
        </w:rPr>
        <w:t> </w:t>
      </w:r>
      <w:r>
        <w:rPr/>
        <w:t>State</w:t>
      </w:r>
      <w:r>
        <w:rPr>
          <w:spacing w:val="-3"/>
        </w:rPr>
        <w:t> </w:t>
      </w:r>
      <w:r>
        <w:rPr/>
        <w:t>of</w:t>
      </w:r>
      <w:r>
        <w:rPr>
          <w:u w:val="single"/>
        </w:rPr>
        <w:t> </w:t>
        <w:tab/>
        <w:tab/>
      </w:r>
      <w:r>
        <w:rPr/>
        <w:t>, without regard to the conflict of law provisions of such state. The Parties agree the dispute will be resolved in a court of competent jurisdiction in the</w:t>
      </w:r>
      <w:r>
        <w:rPr>
          <w:spacing w:val="-12"/>
        </w:rPr>
        <w:t> </w:t>
      </w:r>
      <w:r>
        <w:rPr/>
        <w:t>State</w:t>
      </w:r>
      <w:r>
        <w:rPr>
          <w:spacing w:val="-4"/>
        </w:rPr>
        <w:t> </w:t>
      </w:r>
      <w:r>
        <w:rPr/>
        <w:t>of</w:t>
      </w:r>
      <w:r>
        <w:rPr>
          <w:u w:val="single"/>
        </w:rPr>
        <w:t> </w:t>
        <w:tab/>
      </w:r>
      <w:r>
        <w:rPr/>
        <w:t>.</w:t>
      </w:r>
    </w:p>
    <w:p>
      <w:pPr>
        <w:pStyle w:val="BodyText"/>
        <w:spacing w:before="10"/>
        <w:rPr>
          <w:sz w:val="20"/>
        </w:rPr>
      </w:pPr>
    </w:p>
    <w:p>
      <w:pPr>
        <w:pStyle w:val="BodyText"/>
        <w:ind w:left="100"/>
        <w:jc w:val="both"/>
      </w:pPr>
      <w:r>
        <w:rPr>
          <w:b/>
        </w:rPr>
        <w:t>Governing Law. </w:t>
      </w:r>
      <w:r>
        <w:rPr/>
        <w:t>This Agreement shall be governed in all respects by the laws of the State of</w:t>
      </w:r>
    </w:p>
    <w:p>
      <w:pPr>
        <w:pStyle w:val="BodyText"/>
        <w:tabs>
          <w:tab w:pos="2239" w:val="left" w:leader="none"/>
        </w:tabs>
        <w:ind w:left="100" w:right="127"/>
        <w:jc w:val="both"/>
      </w:pPr>
      <w:r>
        <w:rPr>
          <w:u w:val="single"/>
        </w:rPr>
        <w:t> </w:t>
        <w:tab/>
      </w:r>
      <w:r>
        <w:rPr>
          <w:spacing w:val="-22"/>
        </w:rPr>
        <w:t> </w:t>
      </w:r>
      <w:r>
        <w:rPr/>
        <w:t>without regard to the conflict of law provisions of such state. This Agreement shall be binding upon the successors and assigns of the respective</w:t>
      </w:r>
      <w:r>
        <w:rPr>
          <w:spacing w:val="-20"/>
        </w:rPr>
        <w:t> </w:t>
      </w:r>
      <w:r>
        <w:rPr/>
        <w:t>parties.</w:t>
      </w:r>
    </w:p>
    <w:p>
      <w:pPr>
        <w:spacing w:after="0"/>
        <w:jc w:val="both"/>
        <w:sectPr>
          <w:pgSz w:w="12240" w:h="15840"/>
          <w:pgMar w:top="1500" w:bottom="280" w:left="1340" w:right="1320"/>
        </w:sectPr>
      </w:pPr>
    </w:p>
    <w:p>
      <w:pPr>
        <w:pStyle w:val="BodyText"/>
        <w:spacing w:before="80"/>
        <w:ind w:left="100" w:right="122"/>
        <w:jc w:val="both"/>
      </w:pPr>
      <w:r>
        <w:rPr>
          <w:b/>
        </w:rPr>
        <w:t>Legal Fees. </w:t>
      </w:r>
      <w:r>
        <w:rPr/>
        <w:t>Should a dispute between the named Parties arise lead to legal action, the prevailing Party shall be entitled to any court costs, including, but not limited to reasonable attorneys’ fees.</w:t>
      </w:r>
    </w:p>
    <w:p>
      <w:pPr>
        <w:pStyle w:val="BodyText"/>
        <w:spacing w:before="10"/>
        <w:rPr>
          <w:sz w:val="20"/>
        </w:rPr>
      </w:pPr>
    </w:p>
    <w:p>
      <w:pPr>
        <w:pStyle w:val="BodyText"/>
        <w:ind w:left="100" w:right="117"/>
        <w:jc w:val="both"/>
      </w:pPr>
      <w:r>
        <w:rPr>
          <w:b/>
        </w:rPr>
        <w:t>No Assignment. </w:t>
      </w:r>
      <w:r>
        <w:rPr/>
        <w:t>This Agreement shall inure to and be binding upon the undersigned and their respective heirs, representatives, successors and permitted assigns. This Agreement may not be assigned by either party without the prior written consent of the other party.</w:t>
      </w:r>
    </w:p>
    <w:p>
      <w:pPr>
        <w:pStyle w:val="BodyText"/>
        <w:spacing w:before="10"/>
        <w:rPr>
          <w:sz w:val="20"/>
        </w:rPr>
      </w:pPr>
    </w:p>
    <w:p>
      <w:pPr>
        <w:pStyle w:val="BodyText"/>
        <w:ind w:left="100" w:right="128"/>
        <w:jc w:val="both"/>
      </w:pPr>
      <w:r>
        <w:rPr>
          <w:b/>
        </w:rPr>
        <w:t>Counterparts. </w:t>
      </w:r>
      <w:r>
        <w:rPr/>
        <w:t>This Agreement may be executed in counterparts, each of which shall be deemed an original, but all of which together shall be deemed to be one and the same agreement. A signed copy of this Agreement delivered by facsimile. email, or other means of electronic transmission shall be deemed to</w:t>
      </w:r>
      <w:r>
        <w:rPr>
          <w:spacing w:val="-3"/>
        </w:rPr>
        <w:t> </w:t>
      </w:r>
      <w:r>
        <w:rPr/>
        <w:t>have</w:t>
      </w:r>
      <w:r>
        <w:rPr>
          <w:spacing w:val="-2"/>
        </w:rPr>
        <w:t> </w:t>
      </w:r>
      <w:r>
        <w:rPr/>
        <w:t>the</w:t>
      </w:r>
      <w:r>
        <w:rPr>
          <w:spacing w:val="-2"/>
        </w:rPr>
        <w:t> </w:t>
      </w:r>
      <w:r>
        <w:rPr/>
        <w:t>same</w:t>
      </w:r>
      <w:r>
        <w:rPr>
          <w:spacing w:val="-2"/>
        </w:rPr>
        <w:t> </w:t>
      </w:r>
      <w:r>
        <w:rPr/>
        <w:t>legal</w:t>
      </w:r>
      <w:r>
        <w:rPr>
          <w:spacing w:val="-3"/>
        </w:rPr>
        <w:t> </w:t>
      </w:r>
      <w:r>
        <w:rPr/>
        <w:t>effect</w:t>
      </w:r>
      <w:r>
        <w:rPr>
          <w:spacing w:val="-2"/>
        </w:rPr>
        <w:t> </w:t>
      </w:r>
      <w:r>
        <w:rPr/>
        <w:t>as</w:t>
      </w:r>
      <w:r>
        <w:rPr>
          <w:spacing w:val="-2"/>
        </w:rPr>
        <w:t> </w:t>
      </w:r>
      <w:r>
        <w:rPr/>
        <w:t>delivery</w:t>
      </w:r>
      <w:r>
        <w:rPr>
          <w:spacing w:val="-2"/>
        </w:rPr>
        <w:t> </w:t>
      </w:r>
      <w:r>
        <w:rPr/>
        <w:t>of</w:t>
      </w:r>
      <w:r>
        <w:rPr>
          <w:spacing w:val="-2"/>
        </w:rPr>
        <w:t> </w:t>
      </w:r>
      <w:r>
        <w:rPr/>
        <w:t>an</w:t>
      </w:r>
      <w:r>
        <w:rPr>
          <w:spacing w:val="-3"/>
        </w:rPr>
        <w:t> </w:t>
      </w:r>
      <w:r>
        <w:rPr/>
        <w:t>original</w:t>
      </w:r>
      <w:r>
        <w:rPr>
          <w:spacing w:val="-2"/>
        </w:rPr>
        <w:t> </w:t>
      </w:r>
      <w:r>
        <w:rPr/>
        <w:t>signed</w:t>
      </w:r>
      <w:r>
        <w:rPr>
          <w:spacing w:val="-2"/>
        </w:rPr>
        <w:t> </w:t>
      </w:r>
      <w:r>
        <w:rPr/>
        <w:t>copy</w:t>
      </w:r>
      <w:r>
        <w:rPr>
          <w:spacing w:val="-2"/>
        </w:rPr>
        <w:t> </w:t>
      </w:r>
      <w:r>
        <w:rPr/>
        <w:t>of</w:t>
      </w:r>
      <w:r>
        <w:rPr>
          <w:spacing w:val="-3"/>
        </w:rPr>
        <w:t> </w:t>
      </w:r>
      <w:r>
        <w:rPr/>
        <w:t>this</w:t>
      </w:r>
      <w:r>
        <w:rPr>
          <w:spacing w:val="-13"/>
        </w:rPr>
        <w:t> </w:t>
      </w:r>
      <w:r>
        <w:rPr/>
        <w:t>Agreement.</w:t>
      </w:r>
    </w:p>
    <w:p>
      <w:pPr>
        <w:pStyle w:val="BodyText"/>
        <w:spacing w:before="10"/>
        <w:rPr>
          <w:sz w:val="20"/>
        </w:rPr>
      </w:pPr>
    </w:p>
    <w:p>
      <w:pPr>
        <w:pStyle w:val="BodyText"/>
        <w:ind w:left="100" w:right="122"/>
        <w:jc w:val="both"/>
      </w:pPr>
      <w:r>
        <w:rPr>
          <w:b/>
        </w:rPr>
        <w:t>Electronic Signatures. </w:t>
      </w:r>
      <w:r>
        <w:rPr/>
        <w:t>This Agreement and related documents entered into in connection with this Agreement are signed when a party’s signature is delivered electronically, and these signatures must be treated in all respects as having the same force and effect as original signatures.</w:t>
      </w:r>
    </w:p>
    <w:p>
      <w:pPr>
        <w:pStyle w:val="BodyText"/>
        <w:spacing w:before="10"/>
        <w:rPr>
          <w:sz w:val="20"/>
        </w:rPr>
      </w:pPr>
    </w:p>
    <w:p>
      <w:pPr>
        <w:pStyle w:val="BodyText"/>
        <w:ind w:left="100" w:right="118"/>
        <w:jc w:val="both"/>
      </w:pPr>
      <w:r>
        <w:rPr>
          <w:b/>
        </w:rPr>
        <w:t>Severability. </w:t>
      </w:r>
      <w:r>
        <w:rPr/>
        <w:t>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 jurisdiction.</w:t>
      </w:r>
    </w:p>
    <w:p>
      <w:pPr>
        <w:pStyle w:val="BodyText"/>
        <w:spacing w:before="10"/>
        <w:rPr>
          <w:sz w:val="20"/>
        </w:rPr>
      </w:pPr>
    </w:p>
    <w:p>
      <w:pPr>
        <w:pStyle w:val="BodyText"/>
        <w:ind w:left="100" w:right="127"/>
        <w:jc w:val="both"/>
      </w:pPr>
      <w:r>
        <w:rPr>
          <w:b/>
        </w:rPr>
        <w:t>Captions for Convenience. </w:t>
      </w:r>
      <w:r>
        <w:rPr/>
        <w:t>All captions herein are for convenience or reference only and do not constitute part of this Agreement and shall not be deemed to limit or otherwise affect any of the provisions</w:t>
      </w:r>
      <w:r>
        <w:rPr>
          <w:spacing w:val="-2"/>
        </w:rPr>
        <w:t> </w:t>
      </w:r>
      <w:r>
        <w:rPr/>
        <w:t>hereof.</w:t>
      </w:r>
    </w:p>
    <w:p>
      <w:pPr>
        <w:pStyle w:val="BodyText"/>
        <w:spacing w:before="10"/>
        <w:rPr>
          <w:sz w:val="20"/>
        </w:rPr>
      </w:pPr>
    </w:p>
    <w:p>
      <w:pPr>
        <w:pStyle w:val="BodyText"/>
        <w:ind w:left="100" w:right="122"/>
        <w:jc w:val="both"/>
      </w:pPr>
      <w:r>
        <w:rPr>
          <w:b/>
        </w:rPr>
        <w:t>No Waiver. </w:t>
      </w:r>
      <w:r>
        <w:rPr/>
        <w:t>No waiver of or failure to act upon any of the provisions of this Agreement or any right or remedy arising under this Agreement shall be deemed or shall constitute a waiver of any other provisions, rights or remedies (whether similar or dissimilar).</w:t>
      </w:r>
    </w:p>
    <w:p>
      <w:pPr>
        <w:pStyle w:val="BodyText"/>
        <w:spacing w:before="10"/>
        <w:rPr>
          <w:sz w:val="20"/>
        </w:rPr>
      </w:pPr>
    </w:p>
    <w:p>
      <w:pPr>
        <w:pStyle w:val="BodyText"/>
        <w:ind w:left="100"/>
        <w:jc w:val="both"/>
      </w:pPr>
      <w:r>
        <w:rPr>
          <w:b/>
        </w:rPr>
        <w:t>Amendment. </w:t>
      </w:r>
      <w:r>
        <w:rPr/>
        <w:t>This Agreement may be amended only by a writing signed by all of the Parties hereto.</w:t>
      </w:r>
    </w:p>
    <w:p>
      <w:pPr>
        <w:pStyle w:val="BodyText"/>
        <w:spacing w:before="10"/>
        <w:rPr>
          <w:sz w:val="20"/>
        </w:rPr>
      </w:pPr>
    </w:p>
    <w:p>
      <w:pPr>
        <w:pStyle w:val="BodyText"/>
        <w:ind w:left="100" w:right="118"/>
        <w:jc w:val="both"/>
      </w:pPr>
      <w:r>
        <w:rPr>
          <w:b/>
        </w:rPr>
        <w:t>Entire Agreement. </w:t>
      </w:r>
      <w:r>
        <w:rPr/>
        <w:t>This Agreement constitutes the sole and entire agreement of the Parties regarding the subject matter contained herein, and supersedes all prior and contemporaneous understandings, agreements, representations, and warranties, both written and oral, regarding such subject matter. This Agreement may only be amended, modified, or supplemented by an agreement in writing signed by each Party hereto.</w:t>
      </w:r>
    </w:p>
    <w:p>
      <w:pPr>
        <w:pStyle w:val="BodyText"/>
        <w:spacing w:before="10"/>
        <w:rPr>
          <w:sz w:val="20"/>
        </w:rPr>
      </w:pPr>
    </w:p>
    <w:p>
      <w:pPr>
        <w:spacing w:before="0"/>
        <w:ind w:left="0" w:right="17" w:firstLine="0"/>
        <w:jc w:val="center"/>
        <w:rPr>
          <w:i/>
          <w:sz w:val="22"/>
        </w:rPr>
      </w:pPr>
      <w:r>
        <w:rPr>
          <w:i/>
          <w:sz w:val="22"/>
        </w:rPr>
        <w:t>[Signatures on Following Page]</w:t>
      </w:r>
    </w:p>
    <w:p>
      <w:pPr>
        <w:pStyle w:val="BodyText"/>
        <w:rPr>
          <w:i/>
          <w:sz w:val="20"/>
        </w:rPr>
      </w:pPr>
    </w:p>
    <w:p>
      <w:pPr>
        <w:pStyle w:val="BodyText"/>
        <w:rPr>
          <w:i/>
          <w:sz w:val="20"/>
        </w:rPr>
      </w:pPr>
    </w:p>
    <w:p>
      <w:pPr>
        <w:pStyle w:val="BodyText"/>
        <w:rPr>
          <w:i/>
          <w:sz w:val="20"/>
        </w:rPr>
      </w:pPr>
    </w:p>
    <w:p>
      <w:pPr>
        <w:pStyle w:val="BodyText"/>
        <w:spacing w:before="9"/>
        <w:rPr>
          <w:i/>
          <w:sz w:val="23"/>
        </w:rPr>
      </w:pPr>
      <w:r>
        <w:rPr/>
        <w:pict>
          <v:shape style="position:absolute;margin-left:72pt;margin-top:16.410646pt;width:468pt;height:.1pt;mso-position-horizontal-relative:page;mso-position-vertical-relative:paragraph;z-index:-15718400;mso-wrap-distance-left:0;mso-wrap-distance-right:0" coordorigin="1440,328" coordsize="9360,0" path="m1440,328l10800,328e" filled="false" stroked="true" strokeweight="1.5pt" strokecolor="#000000">
            <v:path arrowok="t"/>
            <v:stroke dashstyle="solid"/>
            <w10:wrap type="topAndBottom"/>
          </v:shape>
        </w:pict>
      </w:r>
    </w:p>
    <w:p>
      <w:pPr>
        <w:spacing w:after="0"/>
        <w:rPr>
          <w:sz w:val="23"/>
        </w:rPr>
        <w:sectPr>
          <w:pgSz w:w="12240" w:h="15840"/>
          <w:pgMar w:top="1360" w:bottom="280" w:left="1340" w:right="1320"/>
        </w:sectPr>
      </w:pPr>
    </w:p>
    <w:p>
      <w:pPr>
        <w:pStyle w:val="BodyText"/>
        <w:spacing w:before="8"/>
        <w:rPr>
          <w:i/>
          <w:sz w:val="29"/>
        </w:rPr>
      </w:pPr>
    </w:p>
    <w:p>
      <w:pPr>
        <w:pStyle w:val="BodyText"/>
        <w:tabs>
          <w:tab w:pos="2320" w:val="left" w:leader="none"/>
          <w:tab w:pos="4693" w:val="left" w:leader="none"/>
          <w:tab w:pos="5294" w:val="left" w:leader="none"/>
        </w:tabs>
        <w:spacing w:before="91"/>
        <w:ind w:left="100" w:right="125" w:firstLine="360"/>
      </w:pPr>
      <w:r>
        <w:rPr/>
        <w:t>IN WITNESS </w:t>
      </w:r>
      <w:r>
        <w:rPr>
          <w:spacing w:val="-3"/>
        </w:rPr>
        <w:t>WHEREOF, </w:t>
      </w:r>
      <w:r>
        <w:rPr/>
        <w:t>the undersigned have executed this Business Purchase Agreement effective as</w:t>
      </w:r>
      <w:r>
        <w:rPr>
          <w:spacing w:val="-8"/>
        </w:rPr>
        <w:t> </w:t>
      </w:r>
      <w:r>
        <w:rPr/>
        <w:t>of</w:t>
      </w:r>
      <w:r>
        <w:rPr>
          <w:spacing w:val="-4"/>
        </w:rPr>
        <w:t> </w:t>
      </w:r>
      <w:r>
        <w:rPr/>
        <w:t>the</w:t>
      </w:r>
      <w:r>
        <w:rPr>
          <w:u w:val="single"/>
        </w:rPr>
        <w:t> </w:t>
        <w:tab/>
      </w:r>
      <w:r>
        <w:rPr/>
        <w:t>day</w:t>
      </w:r>
      <w:r>
        <w:rPr>
          <w:spacing w:val="-2"/>
        </w:rPr>
        <w:t> </w:t>
      </w:r>
      <w:r>
        <w:rPr/>
        <w:t>of</w:t>
      </w:r>
      <w:r>
        <w:rPr>
          <w:u w:val="single"/>
        </w:rPr>
        <w:t> </w:t>
        <w:tab/>
      </w:r>
      <w:r>
        <w:rPr/>
        <w:t>,</w:t>
      </w:r>
      <w:r>
        <w:rPr>
          <w:spacing w:val="-2"/>
        </w:rPr>
        <w:t> </w:t>
      </w:r>
      <w:r>
        <w:rPr/>
        <w:t>20</w:t>
      </w:r>
      <w:r>
        <w:rPr>
          <w:u w:val="single"/>
        </w:rPr>
        <w:t> </w:t>
        <w:tab/>
      </w:r>
      <w:r>
        <w:rPr/>
        <w:t>(the “</w:t>
      </w:r>
      <w:r>
        <w:rPr>
          <w:b/>
          <w:i/>
        </w:rPr>
        <w:t>Effective</w:t>
      </w:r>
      <w:r>
        <w:rPr>
          <w:b/>
          <w:i/>
          <w:spacing w:val="-3"/>
        </w:rPr>
        <w:t> </w:t>
      </w:r>
      <w:r>
        <w:rPr>
          <w:b/>
          <w:i/>
        </w:rPr>
        <w:t>Date</w:t>
      </w:r>
      <w:r>
        <w:rPr/>
        <w:t>”).</w:t>
      </w:r>
    </w:p>
    <w:p>
      <w:pPr>
        <w:pStyle w:val="BodyText"/>
        <w:rPr>
          <w:sz w:val="20"/>
        </w:rPr>
      </w:pPr>
    </w:p>
    <w:p>
      <w:pPr>
        <w:pStyle w:val="BodyText"/>
        <w:rPr>
          <w:sz w:val="20"/>
        </w:rPr>
      </w:pPr>
    </w:p>
    <w:p>
      <w:pPr>
        <w:pStyle w:val="BodyText"/>
        <w:spacing w:before="9"/>
        <w:rPr>
          <w:sz w:val="15"/>
        </w:rPr>
      </w:pPr>
    </w:p>
    <w:p>
      <w:pPr>
        <w:tabs>
          <w:tab w:pos="3627" w:val="left" w:leader="none"/>
          <w:tab w:pos="5139" w:val="left" w:leader="none"/>
          <w:tab w:pos="8867" w:val="left" w:leader="none"/>
        </w:tabs>
        <w:spacing w:before="92"/>
        <w:ind w:left="100" w:right="0" w:firstLine="0"/>
        <w:jc w:val="left"/>
        <w:rPr>
          <w:sz w:val="20"/>
        </w:rPr>
      </w:pPr>
      <w:r>
        <w:rPr>
          <w:color w:val="1B1D29"/>
          <w:sz w:val="20"/>
        </w:rPr>
        <w:t>Dated:</w:t>
      </w:r>
      <w:r>
        <w:rPr>
          <w:color w:val="1B1D29"/>
          <w:sz w:val="20"/>
          <w:u w:val="single" w:color="1A1C28"/>
        </w:rPr>
        <w:t> </w:t>
        <w:tab/>
      </w:r>
      <w:r>
        <w:rPr>
          <w:color w:val="1B1D29"/>
          <w:sz w:val="20"/>
        </w:rPr>
        <w:tab/>
        <w:t>Dated:</w:t>
      </w:r>
      <w:r>
        <w:rPr>
          <w:color w:val="1B1D29"/>
          <w:spacing w:val="-1"/>
          <w:sz w:val="20"/>
        </w:rPr>
        <w:t> </w:t>
      </w:r>
      <w:r>
        <w:rPr>
          <w:color w:val="1B1D29"/>
          <w:sz w:val="20"/>
          <w:u w:val="single" w:color="1A1C28"/>
        </w:rPr>
        <w:t> </w:t>
        <w:tab/>
      </w:r>
    </w:p>
    <w:p>
      <w:pPr>
        <w:pStyle w:val="BodyText"/>
        <w:rPr>
          <w:sz w:val="20"/>
        </w:rPr>
      </w:pPr>
    </w:p>
    <w:p>
      <w:pPr>
        <w:pStyle w:val="BodyText"/>
        <w:spacing w:before="10"/>
        <w:rPr>
          <w:sz w:val="15"/>
        </w:rPr>
      </w:pPr>
      <w:r>
        <w:rPr/>
        <w:pict>
          <v:shape style="position:absolute;margin-left:72pt;margin-top:11.297891pt;width:199.95pt;height:.1pt;mso-position-horizontal-relative:page;mso-position-vertical-relative:paragraph;z-index:-15717888;mso-wrap-distance-left:0;mso-wrap-distance-right:0" coordorigin="1440,226" coordsize="3999,0" path="m1440,226l5438,226e" filled="false" stroked="true" strokeweight=".4pt" strokecolor="#1a1c28">
            <v:path arrowok="t"/>
            <v:stroke dashstyle="solid"/>
            <w10:wrap type="topAndBottom"/>
          </v:shape>
        </w:pict>
      </w:r>
      <w:r>
        <w:rPr/>
        <w:pict>
          <v:shape style="position:absolute;margin-left:324pt;margin-top:11.297891pt;width:194.95pt;height:.1pt;mso-position-horizontal-relative:page;mso-position-vertical-relative:paragraph;z-index:-15717376;mso-wrap-distance-left:0;mso-wrap-distance-right:0" coordorigin="6480,226" coordsize="3899,0" path="m6480,226l10379,226e" filled="false" stroked="true" strokeweight=".4pt" strokecolor="#1a1c28">
            <v:path arrowok="t"/>
            <v:stroke dashstyle="solid"/>
            <w10:wrap type="topAndBottom"/>
          </v:shape>
        </w:pict>
      </w:r>
    </w:p>
    <w:p>
      <w:pPr>
        <w:tabs>
          <w:tab w:pos="5139" w:val="left" w:leader="none"/>
        </w:tabs>
        <w:spacing w:line="201" w:lineRule="exact" w:before="0"/>
        <w:ind w:left="100" w:right="0" w:firstLine="0"/>
        <w:jc w:val="left"/>
        <w:rPr>
          <w:sz w:val="20"/>
        </w:rPr>
      </w:pPr>
      <w:r>
        <w:rPr>
          <w:color w:val="1B1D29"/>
          <w:sz w:val="20"/>
        </w:rPr>
        <w:t>Seller’s</w:t>
      </w:r>
      <w:r>
        <w:rPr>
          <w:color w:val="1B1D29"/>
          <w:spacing w:val="-7"/>
          <w:sz w:val="20"/>
        </w:rPr>
        <w:t> </w:t>
      </w:r>
      <w:r>
        <w:rPr>
          <w:color w:val="1B1D29"/>
          <w:sz w:val="20"/>
        </w:rPr>
        <w:t>Signature</w:t>
        <w:tab/>
        <w:t>Purchaser’s</w:t>
      </w:r>
      <w:r>
        <w:rPr>
          <w:color w:val="1B1D29"/>
          <w:spacing w:val="-1"/>
          <w:sz w:val="20"/>
        </w:rPr>
        <w:t> </w:t>
      </w:r>
      <w:r>
        <w:rPr>
          <w:color w:val="1B1D29"/>
          <w:sz w:val="20"/>
        </w:rPr>
        <w:t>Signature</w:t>
      </w:r>
    </w:p>
    <w:p>
      <w:pPr>
        <w:pStyle w:val="BodyText"/>
        <w:spacing w:before="10"/>
        <w:rPr>
          <w:sz w:val="15"/>
        </w:rPr>
      </w:pPr>
      <w:r>
        <w:rPr/>
        <w:pict>
          <v:shape style="position:absolute;margin-left:72pt;margin-top:11.295938pt;width:199.95pt;height:.1pt;mso-position-horizontal-relative:page;mso-position-vertical-relative:paragraph;z-index:-15716864;mso-wrap-distance-left:0;mso-wrap-distance-right:0" coordorigin="1440,226" coordsize="3999,0" path="m1440,226l5438,226e" filled="false" stroked="true" strokeweight=".4pt" strokecolor="#1a1c28">
            <v:path arrowok="t"/>
            <v:stroke dashstyle="solid"/>
            <w10:wrap type="topAndBottom"/>
          </v:shape>
        </w:pict>
      </w:r>
      <w:r>
        <w:rPr/>
        <w:pict>
          <v:shape style="position:absolute;margin-left:324pt;margin-top:11.295938pt;width:194.95pt;height:.1pt;mso-position-horizontal-relative:page;mso-position-vertical-relative:paragraph;z-index:-15716352;mso-wrap-distance-left:0;mso-wrap-distance-right:0" coordorigin="6480,226" coordsize="3899,0" path="m6480,226l10379,226e" filled="false" stroked="true" strokeweight=".4pt" strokecolor="#1a1c28">
            <v:path arrowok="t"/>
            <v:stroke dashstyle="solid"/>
            <w10:wrap type="topAndBottom"/>
          </v:shape>
        </w:pict>
      </w:r>
    </w:p>
    <w:p>
      <w:pPr>
        <w:tabs>
          <w:tab w:pos="5139" w:val="left" w:leader="none"/>
        </w:tabs>
        <w:spacing w:line="201" w:lineRule="exact" w:before="0"/>
        <w:ind w:left="100" w:right="0" w:firstLine="0"/>
        <w:jc w:val="left"/>
        <w:rPr>
          <w:sz w:val="20"/>
        </w:rPr>
      </w:pPr>
      <w:r>
        <w:rPr>
          <w:color w:val="1B1D29"/>
          <w:sz w:val="20"/>
        </w:rPr>
        <w:t>Seller’s Printed Name</w:t>
      </w:r>
      <w:r>
        <w:rPr>
          <w:color w:val="1B1D29"/>
          <w:spacing w:val="-15"/>
          <w:sz w:val="20"/>
        </w:rPr>
        <w:t> </w:t>
      </w:r>
      <w:r>
        <w:rPr>
          <w:color w:val="1B1D29"/>
          <w:sz w:val="20"/>
        </w:rPr>
        <w:t>or</w:t>
      </w:r>
      <w:r>
        <w:rPr>
          <w:color w:val="1B1D29"/>
          <w:spacing w:val="-5"/>
          <w:sz w:val="20"/>
        </w:rPr>
        <w:t> </w:t>
      </w:r>
      <w:r>
        <w:rPr>
          <w:color w:val="1B1D29"/>
          <w:sz w:val="20"/>
        </w:rPr>
        <w:t>Entity</w:t>
        <w:tab/>
        <w:t>Purchaser's Printed Name or</w:t>
      </w:r>
      <w:r>
        <w:rPr>
          <w:color w:val="1B1D29"/>
          <w:spacing w:val="-7"/>
          <w:sz w:val="20"/>
        </w:rPr>
        <w:t> </w:t>
      </w:r>
      <w:r>
        <w:rPr>
          <w:color w:val="1B1D29"/>
          <w:sz w:val="20"/>
        </w:rPr>
        <w:t>Entity</w:t>
      </w:r>
    </w:p>
    <w:p>
      <w:pPr>
        <w:pStyle w:val="BodyText"/>
      </w:pPr>
    </w:p>
    <w:p>
      <w:pPr>
        <w:pStyle w:val="BodyText"/>
        <w:rPr>
          <w:sz w:val="18"/>
        </w:rPr>
      </w:pPr>
    </w:p>
    <w:p>
      <w:pPr>
        <w:tabs>
          <w:tab w:pos="5139" w:val="left" w:leader="none"/>
        </w:tabs>
        <w:spacing w:before="0"/>
        <w:ind w:left="100" w:right="0" w:firstLine="0"/>
        <w:jc w:val="left"/>
        <w:rPr>
          <w:b/>
          <w:sz w:val="20"/>
        </w:rPr>
      </w:pPr>
      <w:r>
        <w:rPr>
          <w:b/>
          <w:color w:val="1B1D29"/>
          <w:sz w:val="20"/>
        </w:rPr>
        <w:t>Seller’s</w:t>
      </w:r>
      <w:r>
        <w:rPr>
          <w:b/>
          <w:color w:val="1B1D29"/>
          <w:spacing w:val="-8"/>
          <w:sz w:val="20"/>
        </w:rPr>
        <w:t> </w:t>
      </w:r>
      <w:r>
        <w:rPr>
          <w:b/>
          <w:color w:val="1B1D29"/>
          <w:sz w:val="20"/>
        </w:rPr>
        <w:t>Contact</w:t>
      </w:r>
      <w:r>
        <w:rPr>
          <w:b/>
          <w:color w:val="1B1D29"/>
          <w:spacing w:val="-7"/>
          <w:sz w:val="20"/>
        </w:rPr>
        <w:t> </w:t>
      </w:r>
      <w:r>
        <w:rPr>
          <w:b/>
          <w:color w:val="1B1D29"/>
          <w:sz w:val="20"/>
        </w:rPr>
        <w:t>Information:</w:t>
        <w:tab/>
        <w:t>Purchaser’s Contact</w:t>
      </w:r>
      <w:r>
        <w:rPr>
          <w:b/>
          <w:color w:val="1B1D29"/>
          <w:spacing w:val="-5"/>
          <w:sz w:val="20"/>
        </w:rPr>
        <w:t> </w:t>
      </w:r>
      <w:r>
        <w:rPr>
          <w:b/>
          <w:color w:val="1B1D29"/>
          <w:sz w:val="20"/>
        </w:rPr>
        <w:t>Information:</w:t>
      </w:r>
    </w:p>
    <w:p>
      <w:pPr>
        <w:pStyle w:val="BodyText"/>
        <w:rPr>
          <w:b/>
          <w:sz w:val="12"/>
        </w:rPr>
      </w:pPr>
    </w:p>
    <w:p>
      <w:pPr>
        <w:tabs>
          <w:tab w:pos="3905" w:val="left" w:leader="none"/>
          <w:tab w:pos="5139" w:val="left" w:leader="none"/>
          <w:tab w:pos="8845" w:val="left" w:leader="none"/>
        </w:tabs>
        <w:spacing w:before="92"/>
        <w:ind w:left="100" w:right="0" w:firstLine="0"/>
        <w:jc w:val="left"/>
        <w:rPr>
          <w:sz w:val="20"/>
        </w:rPr>
      </w:pPr>
      <w:r>
        <w:rPr>
          <w:color w:val="1B1D29"/>
          <w:sz w:val="20"/>
        </w:rPr>
        <w:t>Address:</w:t>
      </w:r>
      <w:r>
        <w:rPr>
          <w:color w:val="1B1D29"/>
          <w:sz w:val="20"/>
          <w:u w:val="single" w:color="1A1C28"/>
        </w:rPr>
        <w:t> </w:t>
        <w:tab/>
      </w:r>
      <w:r>
        <w:rPr>
          <w:color w:val="1B1D29"/>
          <w:sz w:val="20"/>
        </w:rPr>
        <w:tab/>
        <w:t>Address:</w:t>
      </w:r>
      <w:r>
        <w:rPr>
          <w:color w:val="1B1D29"/>
          <w:spacing w:val="-1"/>
          <w:sz w:val="20"/>
        </w:rPr>
        <w:t> </w:t>
      </w:r>
      <w:r>
        <w:rPr>
          <w:color w:val="1B1D29"/>
          <w:sz w:val="20"/>
          <w:u w:val="single" w:color="1A1C28"/>
        </w:rPr>
        <w:t> </w:t>
        <w:tab/>
      </w:r>
    </w:p>
    <w:p>
      <w:pPr>
        <w:pStyle w:val="BodyText"/>
        <w:rPr>
          <w:sz w:val="12"/>
        </w:rPr>
      </w:pPr>
    </w:p>
    <w:p>
      <w:pPr>
        <w:tabs>
          <w:tab w:pos="3955" w:val="left" w:leader="none"/>
          <w:tab w:pos="5139" w:val="left" w:leader="none"/>
          <w:tab w:pos="8995" w:val="left" w:leader="none"/>
        </w:tabs>
        <w:spacing w:before="92"/>
        <w:ind w:left="100" w:right="0" w:firstLine="0"/>
        <w:jc w:val="left"/>
        <w:rPr>
          <w:sz w:val="20"/>
        </w:rPr>
      </w:pPr>
      <w:r>
        <w:rPr>
          <w:color w:val="1B1D29"/>
          <w:sz w:val="20"/>
        </w:rPr>
        <w:t>Phone</w:t>
      </w:r>
      <w:r>
        <w:rPr>
          <w:color w:val="1B1D29"/>
          <w:spacing w:val="-4"/>
          <w:sz w:val="20"/>
        </w:rPr>
        <w:t> </w:t>
      </w:r>
      <w:r>
        <w:rPr>
          <w:color w:val="1B1D29"/>
          <w:sz w:val="20"/>
        </w:rPr>
        <w:t>Number:</w:t>
      </w:r>
      <w:r>
        <w:rPr>
          <w:color w:val="1B1D29"/>
          <w:sz w:val="20"/>
          <w:u w:val="single" w:color="1A1C28"/>
        </w:rPr>
        <w:t> </w:t>
        <w:tab/>
      </w:r>
      <w:r>
        <w:rPr>
          <w:color w:val="1B1D29"/>
          <w:sz w:val="20"/>
        </w:rPr>
        <w:tab/>
        <w:t>Phone</w:t>
      </w:r>
      <w:r>
        <w:rPr>
          <w:color w:val="1B1D29"/>
          <w:spacing w:val="-11"/>
          <w:sz w:val="20"/>
        </w:rPr>
        <w:t> </w:t>
      </w:r>
      <w:r>
        <w:rPr>
          <w:color w:val="1B1D29"/>
          <w:sz w:val="20"/>
        </w:rPr>
        <w:t>Number:</w:t>
      </w:r>
      <w:r>
        <w:rPr>
          <w:color w:val="1B1D29"/>
          <w:spacing w:val="-1"/>
          <w:sz w:val="20"/>
        </w:rPr>
        <w:t> </w:t>
      </w:r>
      <w:r>
        <w:rPr>
          <w:color w:val="1B1D29"/>
          <w:sz w:val="20"/>
          <w:u w:val="single" w:color="1A1C28"/>
        </w:rPr>
        <w:t> </w:t>
        <w:tab/>
      </w:r>
    </w:p>
    <w:p>
      <w:pPr>
        <w:pStyle w:val="BodyText"/>
        <w:rPr>
          <w:sz w:val="12"/>
        </w:rPr>
      </w:pPr>
    </w:p>
    <w:p>
      <w:pPr>
        <w:tabs>
          <w:tab w:pos="3922" w:val="left" w:leader="none"/>
          <w:tab w:pos="5139" w:val="left" w:leader="none"/>
          <w:tab w:pos="8962" w:val="left" w:leader="none"/>
        </w:tabs>
        <w:spacing w:before="92"/>
        <w:ind w:left="100" w:right="0" w:firstLine="0"/>
        <w:jc w:val="left"/>
        <w:rPr>
          <w:sz w:val="20"/>
        </w:rPr>
      </w:pPr>
      <w:r>
        <w:rPr>
          <w:color w:val="1B1D29"/>
          <w:sz w:val="20"/>
        </w:rPr>
        <w:t>Email</w:t>
      </w:r>
      <w:r>
        <w:rPr>
          <w:color w:val="1B1D29"/>
          <w:spacing w:val="-15"/>
          <w:sz w:val="20"/>
        </w:rPr>
        <w:t> </w:t>
      </w:r>
      <w:r>
        <w:rPr>
          <w:color w:val="1B1D29"/>
          <w:sz w:val="20"/>
        </w:rPr>
        <w:t>Address:</w:t>
      </w:r>
      <w:r>
        <w:rPr>
          <w:color w:val="1B1D29"/>
          <w:sz w:val="20"/>
          <w:u w:val="single" w:color="1A1C28"/>
        </w:rPr>
        <w:t> </w:t>
        <w:tab/>
      </w:r>
      <w:r>
        <w:rPr>
          <w:color w:val="1B1D29"/>
          <w:sz w:val="20"/>
        </w:rPr>
        <w:tab/>
        <w:t>Email</w:t>
      </w:r>
      <w:r>
        <w:rPr>
          <w:color w:val="1B1D29"/>
          <w:spacing w:val="-23"/>
          <w:sz w:val="20"/>
        </w:rPr>
        <w:t> </w:t>
      </w:r>
      <w:r>
        <w:rPr>
          <w:color w:val="1B1D29"/>
          <w:sz w:val="20"/>
        </w:rPr>
        <w:t>Address:</w:t>
      </w:r>
      <w:r>
        <w:rPr>
          <w:color w:val="1B1D29"/>
          <w:spacing w:val="-1"/>
          <w:sz w:val="20"/>
        </w:rPr>
        <w:t> </w:t>
      </w:r>
      <w:r>
        <w:rPr>
          <w:color w:val="1B1D29"/>
          <w:sz w:val="20"/>
          <w:u w:val="single" w:color="1A1C28"/>
        </w:rPr>
        <w:t> </w:t>
        <w:tab/>
      </w:r>
    </w:p>
    <w:p>
      <w:pPr>
        <w:spacing w:after="0"/>
        <w:jc w:val="left"/>
        <w:rPr>
          <w:sz w:val="20"/>
        </w:rPr>
        <w:sectPr>
          <w:pgSz w:w="12240" w:h="15840"/>
          <w:pgMar w:top="1500" w:bottom="280" w:left="1340" w:right="1320"/>
        </w:sectPr>
      </w:pPr>
    </w:p>
    <w:p>
      <w:pPr>
        <w:spacing w:before="60"/>
        <w:ind w:left="0" w:right="53" w:firstLine="0"/>
        <w:jc w:val="center"/>
        <w:rPr>
          <w:sz w:val="48"/>
        </w:rPr>
      </w:pPr>
      <w:r>
        <w:rPr>
          <w:sz w:val="48"/>
        </w:rPr>
        <w:t>EXHIBIT A</w:t>
      </w:r>
    </w:p>
    <w:p>
      <w:pPr>
        <w:spacing w:before="240"/>
        <w:ind w:left="0" w:right="17" w:firstLine="0"/>
        <w:jc w:val="center"/>
        <w:rPr>
          <w:sz w:val="20"/>
        </w:rPr>
      </w:pPr>
      <w:r>
        <w:rPr>
          <w:sz w:val="20"/>
        </w:rPr>
        <w:t>Assets</w:t>
      </w:r>
    </w:p>
    <w:p>
      <w:pPr>
        <w:pStyle w:val="BodyText"/>
        <w:spacing w:before="10"/>
        <w:rPr>
          <w:sz w:val="20"/>
        </w:rPr>
      </w:pPr>
    </w:p>
    <w:p>
      <w:pPr>
        <w:pStyle w:val="Heading1"/>
        <w:ind w:left="100"/>
      </w:pPr>
      <w:r>
        <w:rPr/>
        <w:t>The Purchaser wishes to purchase the following Assets from the Seller:</w:t>
      </w:r>
    </w:p>
    <w:p>
      <w:pPr>
        <w:pStyle w:val="BodyText"/>
        <w:spacing w:before="9"/>
        <w:rPr>
          <w:b/>
          <w:sz w:val="17"/>
        </w:rPr>
      </w:pPr>
      <w:r>
        <w:rPr/>
        <w:pict>
          <v:shape style="position:absolute;margin-left:72pt;margin-top:12.426508pt;width:467.2pt;height:.1pt;mso-position-horizontal-relative:page;mso-position-vertical-relative:paragraph;z-index:-15715840;mso-wrap-distance-left:0;mso-wrap-distance-right:0" coordorigin="1440,249" coordsize="9344,0" path="m1440,249l10783,249e" filled="false" stroked="true" strokeweight=".44pt" strokecolor="#000000">
            <v:path arrowok="t"/>
            <v:stroke dashstyle="solid"/>
            <w10:wrap type="topAndBottom"/>
          </v:shape>
        </w:pict>
      </w:r>
      <w:r>
        <w:rPr/>
        <w:pict>
          <v:shape style="position:absolute;margin-left:72pt;margin-top:25.075434pt;width:467.2pt;height:.1pt;mso-position-horizontal-relative:page;mso-position-vertical-relative:paragraph;z-index:-15715328;mso-wrap-distance-left:0;mso-wrap-distance-right:0" coordorigin="1440,502" coordsize="9344,0" path="m1440,502l10783,502e" filled="false" stroked="true" strokeweight=".44pt" strokecolor="#000000">
            <v:path arrowok="t"/>
            <v:stroke dashstyle="solid"/>
            <w10:wrap type="topAndBottom"/>
          </v:shape>
        </w:pict>
      </w:r>
      <w:r>
        <w:rPr/>
        <w:pict>
          <v:shape style="position:absolute;margin-left:72pt;margin-top:37.724361pt;width:467.2pt;height:.1pt;mso-position-horizontal-relative:page;mso-position-vertical-relative:paragraph;z-index:-15714816;mso-wrap-distance-left:0;mso-wrap-distance-right:0" coordorigin="1440,754" coordsize="9344,0" path="m1440,754l10783,754e" filled="false" stroked="true" strokeweight=".44pt" strokecolor="#000000">
            <v:path arrowok="t"/>
            <v:stroke dashstyle="solid"/>
            <w10:wrap type="topAndBottom"/>
          </v:shape>
        </w:pict>
      </w:r>
      <w:r>
        <w:rPr/>
        <w:pict>
          <v:shape style="position:absolute;margin-left:72pt;margin-top:50.246784pt;width:467.2pt;height:.1pt;mso-position-horizontal-relative:page;mso-position-vertical-relative:paragraph;z-index:-15714304;mso-wrap-distance-left:0;mso-wrap-distance-right:0" coordorigin="1440,1005" coordsize="9344,0" path="m1440,1005l10783,1005e" filled="false" stroked="true" strokeweight=".693pt" strokecolor="#000000">
            <v:path arrowok="t"/>
            <v:stroke dashstyle="solid"/>
            <w10:wrap type="topAndBottom"/>
          </v:shape>
        </w:pict>
      </w:r>
      <w:r>
        <w:rPr/>
        <w:pict>
          <v:shape style="position:absolute;margin-left:72pt;margin-top:62.89571pt;width:467.2pt;height:.1pt;mso-position-horizontal-relative:page;mso-position-vertical-relative:paragraph;z-index:-15713792;mso-wrap-distance-left:0;mso-wrap-distance-right:0" coordorigin="1440,1258" coordsize="9344,0" path="m1440,1258l10783,1258e" filled="false" stroked="true" strokeweight=".693pt" strokecolor="#000000">
            <v:path arrowok="t"/>
            <v:stroke dashstyle="solid"/>
            <w10:wrap type="topAndBottom"/>
          </v:shape>
        </w:pict>
      </w:r>
      <w:r>
        <w:rPr/>
        <w:pict>
          <v:shape style="position:absolute;margin-left:72pt;margin-top:75.54464pt;width:467.2pt;height:.1pt;mso-position-horizontal-relative:page;mso-position-vertical-relative:paragraph;z-index:-15713280;mso-wrap-distance-left:0;mso-wrap-distance-right:0" coordorigin="1440,1511" coordsize="9344,0" path="m1440,1511l10783,1511e" filled="false" stroked="true" strokeweight=".693pt" strokecolor="#000000">
            <v:path arrowok="t"/>
            <v:stroke dashstyle="solid"/>
            <w10:wrap type="topAndBottom"/>
          </v:shape>
        </w:pict>
      </w:r>
      <w:r>
        <w:rPr/>
        <w:pict>
          <v:shape style="position:absolute;margin-left:72pt;margin-top:88.193565pt;width:467.2pt;height:.1pt;mso-position-horizontal-relative:page;mso-position-vertical-relative:paragraph;z-index:-15712768;mso-wrap-distance-left:0;mso-wrap-distance-right:0" coordorigin="1440,1764" coordsize="9344,0" path="m1440,1764l10783,1764e" filled="false" stroked="true" strokeweight=".693pt" strokecolor="#000000">
            <v:path arrowok="t"/>
            <v:stroke dashstyle="solid"/>
            <w10:wrap type="topAndBottom"/>
          </v:shape>
        </w:pict>
      </w:r>
    </w:p>
    <w:p>
      <w:pPr>
        <w:pStyle w:val="BodyText"/>
        <w:spacing w:before="2"/>
        <w:rPr>
          <w:b/>
          <w:sz w:val="15"/>
        </w:rPr>
      </w:pPr>
    </w:p>
    <w:p>
      <w:pPr>
        <w:pStyle w:val="BodyText"/>
        <w:spacing w:before="2"/>
        <w:rPr>
          <w:b/>
          <w:sz w:val="15"/>
        </w:rPr>
      </w:pPr>
    </w:p>
    <w:p>
      <w:pPr>
        <w:pStyle w:val="BodyText"/>
        <w:spacing w:before="9"/>
        <w:rPr>
          <w:b/>
          <w:sz w:val="14"/>
        </w:rPr>
      </w:pPr>
    </w:p>
    <w:p>
      <w:pPr>
        <w:pStyle w:val="BodyText"/>
        <w:spacing w:before="10"/>
        <w:rPr>
          <w:b/>
          <w:sz w:val="14"/>
        </w:rPr>
      </w:pPr>
    </w:p>
    <w:p>
      <w:pPr>
        <w:pStyle w:val="BodyText"/>
        <w:spacing w:before="10"/>
        <w:rPr>
          <w:b/>
          <w:sz w:val="14"/>
        </w:rPr>
      </w:pPr>
    </w:p>
    <w:p>
      <w:pPr>
        <w:pStyle w:val="BodyText"/>
        <w:spacing w:before="10"/>
        <w:rPr>
          <w:b/>
          <w:sz w:val="14"/>
        </w:rPr>
      </w:pPr>
    </w:p>
    <w:sectPr>
      <w:pgSz w:w="12240" w:h="15840"/>
      <w:pgMar w:top="138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100" w:hanging="271"/>
        <w:jc w:val="left"/>
      </w:pPr>
      <w:rPr>
        <w:rFonts w:hint="default" w:ascii="Times New Roman" w:hAnsi="Times New Roman" w:eastAsia="Times New Roman" w:cs="Times New Roman"/>
        <w:spacing w:val="-1"/>
        <w:w w:val="100"/>
        <w:sz w:val="22"/>
        <w:szCs w:val="22"/>
      </w:rPr>
    </w:lvl>
    <w:lvl w:ilvl="1">
      <w:start w:val="1"/>
      <w:numFmt w:val="lowerLetter"/>
      <w:lvlText w:val="(%2)"/>
      <w:lvlJc w:val="left"/>
      <w:pPr>
        <w:ind w:left="1118" w:hanging="299"/>
        <w:jc w:val="left"/>
      </w:pPr>
      <w:rPr>
        <w:rFonts w:hint="default" w:ascii="Times New Roman" w:hAnsi="Times New Roman" w:eastAsia="Times New Roman" w:cs="Times New Roman"/>
        <w:spacing w:val="-1"/>
        <w:w w:val="100"/>
        <w:sz w:val="22"/>
        <w:szCs w:val="22"/>
      </w:rPr>
    </w:lvl>
    <w:lvl w:ilvl="2">
      <w:start w:val="0"/>
      <w:numFmt w:val="bullet"/>
      <w:lvlText w:val="•"/>
      <w:lvlJc w:val="left"/>
      <w:pPr>
        <w:ind w:left="2060" w:hanging="299"/>
      </w:pPr>
      <w:rPr>
        <w:rFonts w:hint="default"/>
      </w:rPr>
    </w:lvl>
    <w:lvl w:ilvl="3">
      <w:start w:val="0"/>
      <w:numFmt w:val="bullet"/>
      <w:lvlText w:val="•"/>
      <w:lvlJc w:val="left"/>
      <w:pPr>
        <w:ind w:left="3000" w:hanging="299"/>
      </w:pPr>
      <w:rPr>
        <w:rFonts w:hint="default"/>
      </w:rPr>
    </w:lvl>
    <w:lvl w:ilvl="4">
      <w:start w:val="0"/>
      <w:numFmt w:val="bullet"/>
      <w:lvlText w:val="•"/>
      <w:lvlJc w:val="left"/>
      <w:pPr>
        <w:ind w:left="3940" w:hanging="299"/>
      </w:pPr>
      <w:rPr>
        <w:rFonts w:hint="default"/>
      </w:rPr>
    </w:lvl>
    <w:lvl w:ilvl="5">
      <w:start w:val="0"/>
      <w:numFmt w:val="bullet"/>
      <w:lvlText w:val="•"/>
      <w:lvlJc w:val="left"/>
      <w:pPr>
        <w:ind w:left="4880" w:hanging="299"/>
      </w:pPr>
      <w:rPr>
        <w:rFonts w:hint="default"/>
      </w:rPr>
    </w:lvl>
    <w:lvl w:ilvl="6">
      <w:start w:val="0"/>
      <w:numFmt w:val="bullet"/>
      <w:lvlText w:val="•"/>
      <w:lvlJc w:val="left"/>
      <w:pPr>
        <w:ind w:left="5820" w:hanging="299"/>
      </w:pPr>
      <w:rPr>
        <w:rFonts w:hint="default"/>
      </w:rPr>
    </w:lvl>
    <w:lvl w:ilvl="7">
      <w:start w:val="0"/>
      <w:numFmt w:val="bullet"/>
      <w:lvlText w:val="•"/>
      <w:lvlJc w:val="left"/>
      <w:pPr>
        <w:ind w:left="6760" w:hanging="299"/>
      </w:pPr>
      <w:rPr>
        <w:rFonts w:hint="default"/>
      </w:rPr>
    </w:lvl>
    <w:lvl w:ilvl="8">
      <w:start w:val="0"/>
      <w:numFmt w:val="bullet"/>
      <w:lvlText w:val="•"/>
      <w:lvlJc w:val="left"/>
      <w:pPr>
        <w:ind w:left="7700" w:hanging="299"/>
      </w:pPr>
      <w:rPr>
        <w:rFonts w:hint="default"/>
      </w:rPr>
    </w:lvl>
  </w:abstractNum>
  <w:abstractNum w:abstractNumId="0">
    <w:multiLevelType w:val="hybridMultilevel"/>
    <w:lvl w:ilvl="0">
      <w:start w:val="1"/>
      <w:numFmt w:val="lowerLetter"/>
      <w:lvlText w:val="%1)"/>
      <w:lvlJc w:val="left"/>
      <w:pPr>
        <w:ind w:left="100" w:hanging="241"/>
        <w:jc w:val="left"/>
      </w:pPr>
      <w:rPr>
        <w:rFonts w:hint="default" w:ascii="Times New Roman" w:hAnsi="Times New Roman" w:eastAsia="Times New Roman" w:cs="Times New Roman"/>
        <w:spacing w:val="-1"/>
        <w:w w:val="100"/>
        <w:sz w:val="22"/>
        <w:szCs w:val="22"/>
      </w:rPr>
    </w:lvl>
    <w:lvl w:ilvl="1">
      <w:start w:val="0"/>
      <w:numFmt w:val="bullet"/>
      <w:lvlText w:val="•"/>
      <w:lvlJc w:val="left"/>
      <w:pPr>
        <w:ind w:left="1048" w:hanging="241"/>
      </w:pPr>
      <w:rPr>
        <w:rFonts w:hint="default"/>
      </w:rPr>
    </w:lvl>
    <w:lvl w:ilvl="2">
      <w:start w:val="0"/>
      <w:numFmt w:val="bullet"/>
      <w:lvlText w:val="•"/>
      <w:lvlJc w:val="left"/>
      <w:pPr>
        <w:ind w:left="1996" w:hanging="241"/>
      </w:pPr>
      <w:rPr>
        <w:rFonts w:hint="default"/>
      </w:rPr>
    </w:lvl>
    <w:lvl w:ilvl="3">
      <w:start w:val="0"/>
      <w:numFmt w:val="bullet"/>
      <w:lvlText w:val="•"/>
      <w:lvlJc w:val="left"/>
      <w:pPr>
        <w:ind w:left="2944" w:hanging="241"/>
      </w:pPr>
      <w:rPr>
        <w:rFonts w:hint="default"/>
      </w:rPr>
    </w:lvl>
    <w:lvl w:ilvl="4">
      <w:start w:val="0"/>
      <w:numFmt w:val="bullet"/>
      <w:lvlText w:val="•"/>
      <w:lvlJc w:val="left"/>
      <w:pPr>
        <w:ind w:left="3892" w:hanging="241"/>
      </w:pPr>
      <w:rPr>
        <w:rFonts w:hint="default"/>
      </w:rPr>
    </w:lvl>
    <w:lvl w:ilvl="5">
      <w:start w:val="0"/>
      <w:numFmt w:val="bullet"/>
      <w:lvlText w:val="•"/>
      <w:lvlJc w:val="left"/>
      <w:pPr>
        <w:ind w:left="4840" w:hanging="241"/>
      </w:pPr>
      <w:rPr>
        <w:rFonts w:hint="default"/>
      </w:rPr>
    </w:lvl>
    <w:lvl w:ilvl="6">
      <w:start w:val="0"/>
      <w:numFmt w:val="bullet"/>
      <w:lvlText w:val="•"/>
      <w:lvlJc w:val="left"/>
      <w:pPr>
        <w:ind w:left="5788" w:hanging="241"/>
      </w:pPr>
      <w:rPr>
        <w:rFonts w:hint="default"/>
      </w:rPr>
    </w:lvl>
    <w:lvl w:ilvl="7">
      <w:start w:val="0"/>
      <w:numFmt w:val="bullet"/>
      <w:lvlText w:val="•"/>
      <w:lvlJc w:val="left"/>
      <w:pPr>
        <w:ind w:left="6736" w:hanging="241"/>
      </w:pPr>
      <w:rPr>
        <w:rFonts w:hint="default"/>
      </w:rPr>
    </w:lvl>
    <w:lvl w:ilvl="8">
      <w:start w:val="0"/>
      <w:numFmt w:val="bullet"/>
      <w:lvlText w:val="•"/>
      <w:lvlJc w:val="left"/>
      <w:pPr>
        <w:ind w:left="7684" w:hanging="241"/>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Heading1" w:type="paragraph">
    <w:name w:val="Heading 1"/>
    <w:basedOn w:val="Normal"/>
    <w:uiPriority w:val="1"/>
    <w:qFormat/>
    <w:pPr>
      <w:outlineLvl w:val="1"/>
    </w:pPr>
    <w:rPr>
      <w:rFonts w:ascii="Times New Roman" w:hAnsi="Times New Roman" w:eastAsia="Times New Roman" w:cs="Times New Roman"/>
      <w:b/>
      <w:bCs/>
      <w:sz w:val="22"/>
      <w:szCs w:val="22"/>
    </w:rPr>
  </w:style>
  <w:style w:styleId="ListParagraph" w:type="paragraph">
    <w:name w:val="List Paragraph"/>
    <w:basedOn w:val="Normal"/>
    <w:uiPriority w:val="1"/>
    <w:qFormat/>
    <w:pPr>
      <w:ind w:left="100"/>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