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D24247" w14:textId="0FB23B22" w:rsidR="009F577F" w:rsidRDefault="009F577F" w:rsidP="009F577F">
      <w:pPr>
        <w:spacing w:before="14"/>
        <w:ind w:left="20" w:firstLine="506"/>
        <w:jc w:val="center"/>
        <w:rPr>
          <w:b/>
          <w:sz w:val="20"/>
        </w:rPr>
      </w:pPr>
      <w:r>
        <w:rPr>
          <w:b/>
          <w:sz w:val="20"/>
        </w:rPr>
        <w:t>BUSINESS OPPORTUNITY PURCHASE AGREEMENT</w:t>
      </w:r>
    </w:p>
    <w:p w14:paraId="120B5540" w14:textId="77777777" w:rsidR="009F577F" w:rsidRDefault="009F577F" w:rsidP="009F577F">
      <w:pPr>
        <w:pStyle w:val="BodyText"/>
        <w:tabs>
          <w:tab w:val="left" w:pos="2977"/>
          <w:tab w:val="left" w:pos="4200"/>
        </w:tabs>
        <w:spacing w:before="89"/>
        <w:ind w:left="108"/>
        <w:jc w:val="center"/>
      </w:pPr>
    </w:p>
    <w:p w14:paraId="4FFD8347" w14:textId="11A8C146" w:rsidR="000B26BD" w:rsidRDefault="00000000">
      <w:pPr>
        <w:pStyle w:val="BodyText"/>
        <w:tabs>
          <w:tab w:val="left" w:pos="2977"/>
          <w:tab w:val="left" w:pos="4200"/>
        </w:tabs>
        <w:spacing w:before="89"/>
        <w:ind w:left="108"/>
      </w:pPr>
      <w:r>
        <w:t>Date:</w:t>
      </w:r>
      <w:r>
        <w:rPr>
          <w:u w:val="single"/>
        </w:rPr>
        <w:t xml:space="preserve"> </w:t>
      </w:r>
      <w:r>
        <w:rPr>
          <w:u w:val="single"/>
        </w:rPr>
        <w:tab/>
      </w:r>
      <w:r>
        <w:t>,</w:t>
      </w:r>
      <w:r>
        <w:rPr>
          <w:spacing w:val="-1"/>
        </w:rPr>
        <w:t xml:space="preserve"> </w:t>
      </w:r>
      <w:r>
        <w:rPr>
          <w:u w:val="single"/>
        </w:rPr>
        <w:t xml:space="preserve"> </w:t>
      </w:r>
      <w:r>
        <w:rPr>
          <w:u w:val="single"/>
        </w:rPr>
        <w:tab/>
      </w:r>
    </w:p>
    <w:p w14:paraId="4BA20CFD" w14:textId="77777777" w:rsidR="000B26BD" w:rsidRDefault="00000000">
      <w:pPr>
        <w:pStyle w:val="BodyText"/>
        <w:tabs>
          <w:tab w:val="left" w:pos="5456"/>
          <w:tab w:val="left" w:pos="9140"/>
          <w:tab w:val="left" w:pos="10365"/>
          <w:tab w:val="left" w:pos="10478"/>
        </w:tabs>
        <w:spacing w:before="162" w:line="408" w:lineRule="auto"/>
        <w:ind w:left="108" w:right="317"/>
      </w:pPr>
      <w:r>
        <w:t>The</w:t>
      </w:r>
      <w:r>
        <w:rPr>
          <w:spacing w:val="-2"/>
        </w:rPr>
        <w:t xml:space="preserve"> </w:t>
      </w:r>
      <w:r>
        <w:t>undersigned</w:t>
      </w:r>
      <w:r>
        <w:rPr>
          <w:spacing w:val="-1"/>
        </w:rPr>
        <w:t xml:space="preserve"> </w:t>
      </w:r>
      <w:r>
        <w:t>Buyer,</w:t>
      </w:r>
      <w:r>
        <w:rPr>
          <w:u w:val="single"/>
        </w:rPr>
        <w:t xml:space="preserve"> </w:t>
      </w:r>
      <w:r>
        <w:rPr>
          <w:u w:val="single"/>
        </w:rPr>
        <w:tab/>
      </w:r>
      <w:r>
        <w:rPr>
          <w:u w:val="single"/>
        </w:rPr>
        <w:tab/>
      </w:r>
      <w:r>
        <w:t>, agrees</w:t>
      </w:r>
      <w:r>
        <w:rPr>
          <w:spacing w:val="-1"/>
        </w:rPr>
        <w:t xml:space="preserve"> </w:t>
      </w:r>
      <w:r>
        <w:t xml:space="preserve">to </w:t>
      </w:r>
      <w:r>
        <w:rPr>
          <w:spacing w:val="-5"/>
        </w:rPr>
        <w:t>buy</w:t>
      </w:r>
      <w:r>
        <w:t xml:space="preserve"> and Seller agrees to sell on the following terms, the business commonly</w:t>
      </w:r>
      <w:r>
        <w:rPr>
          <w:spacing w:val="-17"/>
        </w:rPr>
        <w:t xml:space="preserve"> </w:t>
      </w:r>
      <w:r>
        <w:t>known</w:t>
      </w:r>
      <w:r>
        <w:rPr>
          <w:spacing w:val="-3"/>
        </w:rPr>
        <w:t xml:space="preserve"> </w:t>
      </w:r>
      <w:r>
        <w:t>as</w:t>
      </w:r>
      <w:r>
        <w:rPr>
          <w:u w:val="single"/>
        </w:rPr>
        <w:t xml:space="preserve"> </w:t>
      </w:r>
      <w:r>
        <w:rPr>
          <w:u w:val="single"/>
        </w:rPr>
        <w:tab/>
      </w:r>
      <w:r>
        <w:rPr>
          <w:u w:val="single"/>
        </w:rPr>
        <w:tab/>
      </w:r>
      <w:r>
        <w:rPr>
          <w:u w:val="single"/>
        </w:rPr>
        <w:tab/>
      </w:r>
      <w:r>
        <w:t xml:space="preserve"> located</w:t>
      </w:r>
      <w:r>
        <w:rPr>
          <w:spacing w:val="-2"/>
        </w:rPr>
        <w:t xml:space="preserve"> </w:t>
      </w:r>
      <w:r>
        <w:t>at</w:t>
      </w:r>
      <w:r>
        <w:rPr>
          <w:u w:val="single"/>
        </w:rPr>
        <w:t xml:space="preserve"> </w:t>
      </w:r>
      <w:r>
        <w:rPr>
          <w:u w:val="single"/>
        </w:rPr>
        <w:tab/>
      </w:r>
      <w:r>
        <w:t>in the</w:t>
      </w:r>
      <w:r>
        <w:rPr>
          <w:spacing w:val="-2"/>
        </w:rPr>
        <w:t xml:space="preserve"> </w:t>
      </w:r>
      <w:r>
        <w:t>City</w:t>
      </w:r>
      <w:r>
        <w:rPr>
          <w:spacing w:val="-1"/>
        </w:rPr>
        <w:t xml:space="preserve"> </w:t>
      </w:r>
      <w:r>
        <w:t>of</w:t>
      </w:r>
      <w:r>
        <w:rPr>
          <w:u w:val="single"/>
        </w:rPr>
        <w:tab/>
      </w:r>
      <w:r>
        <w:rPr>
          <w:u w:val="single"/>
        </w:rPr>
        <w:tab/>
      </w:r>
      <w:r>
        <w:rPr>
          <w:spacing w:val="-15"/>
        </w:rPr>
        <w:t>,</w:t>
      </w:r>
      <w:r>
        <w:t xml:space="preserve"> County</w:t>
      </w:r>
      <w:r>
        <w:rPr>
          <w:spacing w:val="-2"/>
        </w:rPr>
        <w:t xml:space="preserve"> </w:t>
      </w:r>
      <w:r>
        <w:t>of</w:t>
      </w:r>
      <w:r>
        <w:rPr>
          <w:u w:val="single"/>
        </w:rPr>
        <w:t xml:space="preserve"> </w:t>
      </w:r>
      <w:r>
        <w:rPr>
          <w:u w:val="single"/>
        </w:rPr>
        <w:tab/>
      </w:r>
      <w:r>
        <w:t>, State of</w:t>
      </w:r>
      <w:r>
        <w:rPr>
          <w:spacing w:val="-3"/>
        </w:rPr>
        <w:t xml:space="preserve"> </w:t>
      </w:r>
      <w:r>
        <w:t>Washington, Zip</w:t>
      </w:r>
      <w:r>
        <w:rPr>
          <w:u w:val="single"/>
        </w:rPr>
        <w:tab/>
      </w:r>
      <w:r>
        <w:rPr>
          <w:u w:val="single"/>
        </w:rPr>
        <w:tab/>
      </w:r>
      <w:r>
        <w:rPr>
          <w:spacing w:val="-15"/>
        </w:rPr>
        <w:t>.</w:t>
      </w:r>
    </w:p>
    <w:p w14:paraId="22D929B7" w14:textId="77777777" w:rsidR="000B26BD" w:rsidRDefault="00000000">
      <w:pPr>
        <w:pStyle w:val="ListParagraph"/>
        <w:numPr>
          <w:ilvl w:val="0"/>
          <w:numId w:val="4"/>
        </w:numPr>
        <w:tabs>
          <w:tab w:val="left" w:pos="468"/>
          <w:tab w:val="left" w:pos="9809"/>
        </w:tabs>
        <w:spacing w:before="0" w:line="191" w:lineRule="exact"/>
        <w:ind w:right="0" w:hanging="361"/>
        <w:jc w:val="both"/>
        <w:rPr>
          <w:sz w:val="20"/>
        </w:rPr>
      </w:pPr>
      <w:r>
        <w:rPr>
          <w:b/>
          <w:sz w:val="20"/>
        </w:rPr>
        <w:t xml:space="preserve">PURCHASE PRICE.  </w:t>
      </w:r>
      <w:r>
        <w:rPr>
          <w:sz w:val="20"/>
        </w:rPr>
        <w:t>The purchase price, including the earnest</w:t>
      </w:r>
      <w:r>
        <w:rPr>
          <w:spacing w:val="-17"/>
          <w:sz w:val="20"/>
        </w:rPr>
        <w:t xml:space="preserve"> </w:t>
      </w:r>
      <w:r>
        <w:rPr>
          <w:sz w:val="20"/>
        </w:rPr>
        <w:t>money,</w:t>
      </w:r>
      <w:r>
        <w:rPr>
          <w:spacing w:val="-2"/>
          <w:sz w:val="20"/>
        </w:rPr>
        <w:t xml:space="preserve"> </w:t>
      </w:r>
      <w:r>
        <w:rPr>
          <w:spacing w:val="9"/>
          <w:sz w:val="20"/>
        </w:rPr>
        <w:t>is</w:t>
      </w:r>
      <w:r>
        <w:rPr>
          <w:spacing w:val="9"/>
          <w:sz w:val="20"/>
          <w:u w:val="single"/>
        </w:rPr>
        <w:t xml:space="preserve"> </w:t>
      </w:r>
      <w:r>
        <w:rPr>
          <w:spacing w:val="9"/>
          <w:sz w:val="20"/>
          <w:u w:val="single"/>
        </w:rPr>
        <w:tab/>
      </w:r>
      <w:r>
        <w:rPr>
          <w:sz w:val="20"/>
        </w:rPr>
        <w:t>Dollars</w:t>
      </w:r>
    </w:p>
    <w:p w14:paraId="0022293A" w14:textId="77777777" w:rsidR="000B26BD" w:rsidRDefault="00000000">
      <w:pPr>
        <w:pStyle w:val="BodyText"/>
        <w:tabs>
          <w:tab w:val="left" w:pos="3330"/>
        </w:tabs>
        <w:spacing w:before="73"/>
        <w:ind w:right="199" w:firstLine="55"/>
      </w:pPr>
      <w:r>
        <w:t>($</w:t>
      </w:r>
      <w:r>
        <w:rPr>
          <w:u w:val="single"/>
        </w:rPr>
        <w:t xml:space="preserve"> </w:t>
      </w:r>
      <w:r>
        <w:rPr>
          <w:u w:val="single"/>
        </w:rPr>
        <w:tab/>
      </w:r>
      <w:r>
        <w:t xml:space="preserve">), </w:t>
      </w:r>
      <w:proofErr w:type="gramStart"/>
      <w:r>
        <w:t>plus</w:t>
      </w:r>
      <w:proofErr w:type="gramEnd"/>
      <w:r>
        <w:t xml:space="preserve"> the amount paid for inventory as determined in Section 9 below, payable as</w:t>
      </w:r>
      <w:r>
        <w:rPr>
          <w:spacing w:val="-1"/>
        </w:rPr>
        <w:t xml:space="preserve"> </w:t>
      </w:r>
      <w:r>
        <w:t>follows:</w:t>
      </w:r>
    </w:p>
    <w:p w14:paraId="39943E15" w14:textId="77777777" w:rsidR="000B26BD" w:rsidRDefault="00000000">
      <w:pPr>
        <w:pStyle w:val="BodyText"/>
        <w:spacing w:before="71"/>
      </w:pPr>
      <w:r>
        <w:rPr>
          <w:rFonts w:ascii="Wingdings" w:hAnsi="Wingdings"/>
        </w:rPr>
        <w:t></w:t>
      </w:r>
      <w:r>
        <w:rPr>
          <w:rFonts w:ascii="Times New Roman" w:hAnsi="Times New Roman"/>
        </w:rPr>
        <w:t xml:space="preserve"> </w:t>
      </w:r>
      <w:r>
        <w:t>all cash at closing, including the earnest money, with no financing contingency.</w:t>
      </w:r>
    </w:p>
    <w:p w14:paraId="071E8553" w14:textId="77777777" w:rsidR="000B26BD" w:rsidRDefault="00000000">
      <w:pPr>
        <w:pStyle w:val="BodyText"/>
        <w:spacing w:before="73"/>
      </w:pPr>
      <w:r>
        <w:rPr>
          <w:rFonts w:ascii="Wingdings" w:hAnsi="Wingdings"/>
        </w:rPr>
        <w:t></w:t>
      </w:r>
      <w:r>
        <w:rPr>
          <w:rFonts w:ascii="Times New Roman" w:hAnsi="Times New Roman"/>
        </w:rPr>
        <w:t xml:space="preserve"> </w:t>
      </w:r>
      <w:r>
        <w:t>all cash at closing, including the earnest money, contingent on new financing under Section 4a below.</w:t>
      </w:r>
    </w:p>
    <w:p w14:paraId="38ED6CE9" w14:textId="77777777" w:rsidR="000B26BD" w:rsidRDefault="00000000">
      <w:pPr>
        <w:pStyle w:val="BodyText"/>
        <w:tabs>
          <w:tab w:val="left" w:pos="3252"/>
          <w:tab w:val="left" w:pos="4598"/>
        </w:tabs>
        <w:spacing w:before="71"/>
        <w:ind w:right="197"/>
      </w:pPr>
      <w:r>
        <w:rPr>
          <w:rFonts w:ascii="Wingdings" w:hAnsi="Wingdings"/>
        </w:rPr>
        <w:t></w:t>
      </w:r>
      <w:r>
        <w:rPr>
          <w:rFonts w:ascii="Times New Roman" w:hAnsi="Times New Roman"/>
        </w:rPr>
        <w:t xml:space="preserve">  </w:t>
      </w:r>
      <w:r>
        <w:rPr>
          <w:rFonts w:ascii="Times New Roman" w:hAnsi="Times New Roman"/>
          <w:spacing w:val="31"/>
        </w:rPr>
        <w:t xml:space="preserve"> </w:t>
      </w:r>
      <w:r>
        <w:t>$</w:t>
      </w:r>
      <w:r>
        <w:rPr>
          <w:u w:val="single"/>
        </w:rPr>
        <w:t xml:space="preserve"> </w:t>
      </w:r>
      <w:r>
        <w:rPr>
          <w:u w:val="single"/>
        </w:rPr>
        <w:tab/>
      </w:r>
      <w:r>
        <w:t>/</w:t>
      </w:r>
      <w:r>
        <w:rPr>
          <w:u w:val="single"/>
        </w:rPr>
        <w:t xml:space="preserve"> </w:t>
      </w:r>
      <w:r>
        <w:rPr>
          <w:u w:val="single"/>
        </w:rPr>
        <w:tab/>
      </w:r>
      <w:r>
        <w:t xml:space="preserve">% of the purchase price in cash at closing, including the earnest money, with the balance of the purchase price paid as follows (check one or both, as applicable): </w:t>
      </w:r>
      <w:r>
        <w:rPr>
          <w:rFonts w:ascii="Wingdings" w:hAnsi="Wingdings"/>
        </w:rPr>
        <w:t></w:t>
      </w:r>
      <w:r>
        <w:rPr>
          <w:rFonts w:ascii="Times New Roman" w:hAnsi="Times New Roman"/>
        </w:rPr>
        <w:t xml:space="preserve"> </w:t>
      </w:r>
      <w:r>
        <w:t xml:space="preserve">Buyer's assumption of any underlying note and security agreements, under Section 4b below; </w:t>
      </w:r>
      <w:r>
        <w:rPr>
          <w:rFonts w:ascii="Wingdings" w:hAnsi="Wingdings"/>
        </w:rPr>
        <w:t></w:t>
      </w:r>
      <w:r>
        <w:rPr>
          <w:rFonts w:ascii="Times New Roman" w:hAnsi="Times New Roman"/>
        </w:rPr>
        <w:t xml:space="preserve"> </w:t>
      </w:r>
      <w:r>
        <w:t xml:space="preserve">Buyer's delivery </w:t>
      </w:r>
      <w:proofErr w:type="gramStart"/>
      <w:r>
        <w:t>at  closing</w:t>
      </w:r>
      <w:proofErr w:type="gramEnd"/>
      <w:r>
        <w:t xml:space="preserve"> of a promissory note for the balance of the purchase price, secured by the security agreement encumbering the property, as described in 4c</w:t>
      </w:r>
      <w:r>
        <w:rPr>
          <w:spacing w:val="-10"/>
        </w:rPr>
        <w:t xml:space="preserve"> </w:t>
      </w:r>
      <w:r>
        <w:t>below.</w:t>
      </w:r>
    </w:p>
    <w:p w14:paraId="0778037C" w14:textId="77777777" w:rsidR="000B26BD" w:rsidRDefault="00000000">
      <w:pPr>
        <w:pStyle w:val="BodyText"/>
        <w:tabs>
          <w:tab w:val="left" w:pos="6943"/>
        </w:tabs>
        <w:spacing w:before="73"/>
      </w:pPr>
      <w:r>
        <w:rPr>
          <w:rFonts w:ascii="Wingdings" w:hAnsi="Wingdings"/>
        </w:rPr>
        <w:t></w:t>
      </w:r>
      <w:r>
        <w:rPr>
          <w:rFonts w:ascii="Times New Roman" w:hAnsi="Times New Roman"/>
        </w:rPr>
        <w:t xml:space="preserve">  </w:t>
      </w:r>
      <w:r>
        <w:rPr>
          <w:rFonts w:ascii="Times New Roman" w:hAnsi="Times New Roman"/>
          <w:spacing w:val="31"/>
        </w:rPr>
        <w:t xml:space="preserve"> </w:t>
      </w:r>
      <w:r>
        <w:t>Other</w:t>
      </w:r>
      <w:r>
        <w:rPr>
          <w:u w:val="single"/>
        </w:rPr>
        <w:t xml:space="preserve"> </w:t>
      </w:r>
      <w:r>
        <w:rPr>
          <w:u w:val="single"/>
        </w:rPr>
        <w:tab/>
      </w:r>
      <w:r>
        <w:t>.</w:t>
      </w:r>
    </w:p>
    <w:p w14:paraId="222A618C" w14:textId="77777777" w:rsidR="000B26BD" w:rsidRDefault="00000000">
      <w:pPr>
        <w:pStyle w:val="ListParagraph"/>
        <w:numPr>
          <w:ilvl w:val="0"/>
          <w:numId w:val="4"/>
        </w:numPr>
        <w:tabs>
          <w:tab w:val="left" w:pos="468"/>
          <w:tab w:val="left" w:pos="8962"/>
        </w:tabs>
        <w:spacing w:before="71"/>
        <w:ind w:left="467" w:right="0"/>
        <w:jc w:val="both"/>
        <w:rPr>
          <w:rFonts w:ascii="Wingdings" w:hAnsi="Wingdings"/>
          <w:sz w:val="20"/>
        </w:rPr>
      </w:pPr>
      <w:r>
        <w:rPr>
          <w:b/>
          <w:sz w:val="20"/>
        </w:rPr>
        <w:t>EARNEST</w:t>
      </w:r>
      <w:r>
        <w:rPr>
          <w:b/>
          <w:spacing w:val="26"/>
          <w:sz w:val="20"/>
        </w:rPr>
        <w:t xml:space="preserve"> </w:t>
      </w:r>
      <w:r>
        <w:rPr>
          <w:b/>
          <w:sz w:val="20"/>
        </w:rPr>
        <w:t xml:space="preserve">MONEY. </w:t>
      </w:r>
      <w:r>
        <w:rPr>
          <w:b/>
          <w:spacing w:val="55"/>
          <w:sz w:val="20"/>
        </w:rPr>
        <w:t xml:space="preserve"> </w:t>
      </w:r>
      <w:r>
        <w:rPr>
          <w:sz w:val="20"/>
        </w:rPr>
        <w:t>Buyer</w:t>
      </w:r>
      <w:r>
        <w:rPr>
          <w:spacing w:val="26"/>
          <w:sz w:val="20"/>
        </w:rPr>
        <w:t xml:space="preserve"> </w:t>
      </w:r>
      <w:r>
        <w:rPr>
          <w:sz w:val="20"/>
        </w:rPr>
        <w:t>agrees</w:t>
      </w:r>
      <w:r>
        <w:rPr>
          <w:spacing w:val="28"/>
          <w:sz w:val="20"/>
        </w:rPr>
        <w:t xml:space="preserve"> </w:t>
      </w:r>
      <w:r>
        <w:rPr>
          <w:sz w:val="20"/>
        </w:rPr>
        <w:t>to</w:t>
      </w:r>
      <w:r>
        <w:rPr>
          <w:spacing w:val="26"/>
          <w:sz w:val="20"/>
        </w:rPr>
        <w:t xml:space="preserve"> </w:t>
      </w:r>
      <w:r>
        <w:rPr>
          <w:sz w:val="20"/>
        </w:rPr>
        <w:t>deliver</w:t>
      </w:r>
      <w:r>
        <w:rPr>
          <w:spacing w:val="26"/>
          <w:sz w:val="20"/>
        </w:rPr>
        <w:t xml:space="preserve"> </w:t>
      </w:r>
      <w:r>
        <w:rPr>
          <w:sz w:val="20"/>
        </w:rPr>
        <w:t>the</w:t>
      </w:r>
      <w:r>
        <w:rPr>
          <w:spacing w:val="27"/>
          <w:sz w:val="20"/>
        </w:rPr>
        <w:t xml:space="preserve"> </w:t>
      </w:r>
      <w:r>
        <w:rPr>
          <w:sz w:val="20"/>
        </w:rPr>
        <w:t>earnest</w:t>
      </w:r>
      <w:r>
        <w:rPr>
          <w:spacing w:val="26"/>
          <w:sz w:val="20"/>
        </w:rPr>
        <w:t xml:space="preserve"> </w:t>
      </w:r>
      <w:r>
        <w:rPr>
          <w:sz w:val="20"/>
        </w:rPr>
        <w:t>money</w:t>
      </w:r>
      <w:r>
        <w:rPr>
          <w:spacing w:val="27"/>
          <w:sz w:val="20"/>
        </w:rPr>
        <w:t xml:space="preserve"> </w:t>
      </w:r>
      <w:r>
        <w:rPr>
          <w:sz w:val="20"/>
        </w:rPr>
        <w:t>of</w:t>
      </w:r>
      <w:r>
        <w:rPr>
          <w:spacing w:val="26"/>
          <w:sz w:val="20"/>
        </w:rPr>
        <w:t xml:space="preserve"> </w:t>
      </w:r>
      <w:r>
        <w:rPr>
          <w:sz w:val="20"/>
        </w:rPr>
        <w:t>$</w:t>
      </w:r>
      <w:r>
        <w:rPr>
          <w:sz w:val="20"/>
          <w:u w:val="single"/>
        </w:rPr>
        <w:t xml:space="preserve"> </w:t>
      </w:r>
      <w:r>
        <w:rPr>
          <w:sz w:val="20"/>
          <w:u w:val="single"/>
        </w:rPr>
        <w:tab/>
      </w:r>
      <w:r>
        <w:rPr>
          <w:sz w:val="20"/>
        </w:rPr>
        <w:t>,</w:t>
      </w:r>
      <w:r>
        <w:rPr>
          <w:spacing w:val="28"/>
          <w:sz w:val="20"/>
        </w:rPr>
        <w:t xml:space="preserve"> </w:t>
      </w:r>
      <w:r>
        <w:rPr>
          <w:sz w:val="20"/>
        </w:rPr>
        <w:t>in</w:t>
      </w:r>
      <w:r>
        <w:rPr>
          <w:spacing w:val="28"/>
          <w:sz w:val="20"/>
        </w:rPr>
        <w:t xml:space="preserve"> </w:t>
      </w:r>
      <w:r>
        <w:rPr>
          <w:sz w:val="20"/>
        </w:rPr>
        <w:t>the</w:t>
      </w:r>
      <w:r>
        <w:rPr>
          <w:spacing w:val="28"/>
          <w:sz w:val="20"/>
        </w:rPr>
        <w:t xml:space="preserve"> </w:t>
      </w:r>
      <w:r>
        <w:rPr>
          <w:sz w:val="20"/>
        </w:rPr>
        <w:t>form</w:t>
      </w:r>
      <w:r>
        <w:rPr>
          <w:spacing w:val="28"/>
          <w:sz w:val="20"/>
        </w:rPr>
        <w:t xml:space="preserve"> </w:t>
      </w:r>
      <w:r>
        <w:rPr>
          <w:sz w:val="20"/>
        </w:rPr>
        <w:t>of</w:t>
      </w:r>
      <w:r>
        <w:rPr>
          <w:spacing w:val="29"/>
          <w:sz w:val="20"/>
        </w:rPr>
        <w:t xml:space="preserve"> </w:t>
      </w:r>
      <w:r>
        <w:rPr>
          <w:rFonts w:ascii="Wingdings" w:hAnsi="Wingdings"/>
          <w:sz w:val="20"/>
        </w:rPr>
        <w:t></w:t>
      </w:r>
    </w:p>
    <w:p w14:paraId="4EED05DC" w14:textId="77777777" w:rsidR="000B26BD" w:rsidRDefault="00000000">
      <w:pPr>
        <w:pStyle w:val="BodyText"/>
        <w:tabs>
          <w:tab w:val="left" w:pos="4802"/>
          <w:tab w:val="left" w:pos="9809"/>
        </w:tabs>
        <w:jc w:val="left"/>
      </w:pPr>
      <w:proofErr w:type="gramStart"/>
      <w:r>
        <w:t xml:space="preserve">Cash  </w:t>
      </w:r>
      <w:r>
        <w:rPr>
          <w:rFonts w:ascii="Wingdings" w:hAnsi="Wingdings"/>
        </w:rPr>
        <w:t></w:t>
      </w:r>
      <w:proofErr w:type="gramEnd"/>
      <w:r>
        <w:rPr>
          <w:rFonts w:ascii="Times New Roman" w:hAnsi="Times New Roman"/>
        </w:rPr>
        <w:t xml:space="preserve"> </w:t>
      </w:r>
      <w:r>
        <w:t xml:space="preserve">Personal check   </w:t>
      </w:r>
      <w:r>
        <w:rPr>
          <w:rFonts w:ascii="Wingdings" w:hAnsi="Wingdings"/>
        </w:rPr>
        <w:t></w:t>
      </w:r>
      <w:r>
        <w:rPr>
          <w:rFonts w:ascii="Times New Roman" w:hAnsi="Times New Roman"/>
          <w:spacing w:val="-6"/>
        </w:rPr>
        <w:t xml:space="preserve"> </w:t>
      </w:r>
      <w:r>
        <w:t>Promissory</w:t>
      </w:r>
      <w:r>
        <w:rPr>
          <w:spacing w:val="-2"/>
        </w:rPr>
        <w:t xml:space="preserve"> </w:t>
      </w:r>
      <w:r>
        <w:t>Note</w:t>
      </w:r>
      <w:r>
        <w:tab/>
      </w:r>
      <w:r>
        <w:rPr>
          <w:rFonts w:ascii="Wingdings" w:hAnsi="Wingdings"/>
        </w:rPr>
        <w:t></w:t>
      </w:r>
      <w:r>
        <w:rPr>
          <w:rFonts w:ascii="Wingdings" w:hAnsi="Wingdings"/>
          <w:u w:val="single"/>
        </w:rPr>
        <w:t></w:t>
      </w:r>
      <w:r>
        <w:rPr>
          <w:rFonts w:ascii="Wingdings" w:hAnsi="Wingdings"/>
          <w:u w:val="single"/>
        </w:rPr>
        <w:t></w:t>
      </w:r>
      <w:r>
        <w:t>Other:</w:t>
      </w:r>
    </w:p>
    <w:p w14:paraId="7606A621" w14:textId="77777777" w:rsidR="000B26BD" w:rsidRDefault="00000000">
      <w:pPr>
        <w:pStyle w:val="BodyText"/>
        <w:tabs>
          <w:tab w:val="left" w:pos="8474"/>
        </w:tabs>
        <w:spacing w:before="1"/>
        <w:ind w:right="199"/>
        <w:jc w:val="left"/>
      </w:pPr>
      <w:r>
        <w:rPr>
          <w:u w:val="single"/>
        </w:rPr>
        <w:t xml:space="preserve"> </w:t>
      </w:r>
      <w:r>
        <w:rPr>
          <w:u w:val="single"/>
        </w:rPr>
        <w:tab/>
      </w:r>
      <w:r>
        <w:t xml:space="preserve">. If the earnest money </w:t>
      </w:r>
      <w:r>
        <w:rPr>
          <w:spacing w:val="-7"/>
        </w:rPr>
        <w:t xml:space="preserve">is </w:t>
      </w:r>
      <w:r>
        <w:t>in the form of a promissory note, it shall be due no later</w:t>
      </w:r>
      <w:r>
        <w:rPr>
          <w:spacing w:val="-16"/>
        </w:rPr>
        <w:t xml:space="preserve"> </w:t>
      </w:r>
      <w:r>
        <w:t>than:</w:t>
      </w:r>
    </w:p>
    <w:p w14:paraId="78203EB0" w14:textId="77777777" w:rsidR="000B26BD" w:rsidRDefault="00000000">
      <w:pPr>
        <w:pStyle w:val="BodyText"/>
        <w:tabs>
          <w:tab w:val="left" w:pos="3051"/>
        </w:tabs>
        <w:spacing w:before="72"/>
        <w:jc w:val="left"/>
      </w:pPr>
      <w:r>
        <w:rPr>
          <w:rFonts w:ascii="Wingdings" w:hAnsi="Wingdings"/>
        </w:rPr>
        <w:t></w:t>
      </w:r>
      <w:r>
        <w:rPr>
          <w:rFonts w:ascii="Wingdings" w:hAnsi="Wingdings"/>
          <w:u w:val="single"/>
        </w:rPr>
        <w:t></w:t>
      </w:r>
      <w:r>
        <w:rPr>
          <w:rFonts w:ascii="Wingdings" w:hAnsi="Wingdings"/>
          <w:u w:val="single"/>
        </w:rPr>
        <w:t></w:t>
      </w:r>
      <w:r>
        <w:t>days after mutual</w:t>
      </w:r>
      <w:r>
        <w:rPr>
          <w:spacing w:val="-4"/>
        </w:rPr>
        <w:t xml:space="preserve"> </w:t>
      </w:r>
      <w:r>
        <w:t>acceptance.</w:t>
      </w:r>
    </w:p>
    <w:p w14:paraId="0811EC23" w14:textId="77777777" w:rsidR="000B26BD" w:rsidRDefault="00000000">
      <w:pPr>
        <w:pStyle w:val="BodyText"/>
        <w:spacing w:before="72"/>
        <w:jc w:val="left"/>
      </w:pPr>
      <w:r>
        <w:rPr>
          <w:rFonts w:ascii="Wingdings" w:hAnsi="Wingdings"/>
        </w:rPr>
        <w:t></w:t>
      </w:r>
      <w:r>
        <w:rPr>
          <w:rFonts w:ascii="Times New Roman" w:hAnsi="Times New Roman"/>
        </w:rPr>
        <w:t xml:space="preserve"> </w:t>
      </w:r>
      <w:r>
        <w:t>Upon removal of the inspection contingencies in Section 8 below.</w:t>
      </w:r>
    </w:p>
    <w:p w14:paraId="329CBA7B" w14:textId="77777777" w:rsidR="000B26BD" w:rsidRDefault="00000000">
      <w:pPr>
        <w:pStyle w:val="BodyText"/>
        <w:tabs>
          <w:tab w:val="left" w:pos="7000"/>
        </w:tabs>
        <w:spacing w:before="71"/>
        <w:jc w:val="left"/>
      </w:pPr>
      <w:r>
        <w:rPr>
          <w:rFonts w:ascii="Wingdings" w:hAnsi="Wingdings"/>
        </w:rPr>
        <w:t></w:t>
      </w:r>
      <w:r>
        <w:rPr>
          <w:rFonts w:ascii="Times New Roman" w:hAnsi="Times New Roman"/>
        </w:rPr>
        <w:t xml:space="preserve">  </w:t>
      </w:r>
      <w:r>
        <w:rPr>
          <w:rFonts w:ascii="Times New Roman" w:hAnsi="Times New Roman"/>
          <w:spacing w:val="31"/>
        </w:rPr>
        <w:t xml:space="preserve"> </w:t>
      </w:r>
      <w:r>
        <w:t>Other:</w:t>
      </w:r>
      <w:r>
        <w:rPr>
          <w:u w:val="single"/>
        </w:rPr>
        <w:t xml:space="preserve"> </w:t>
      </w:r>
      <w:r>
        <w:rPr>
          <w:u w:val="single"/>
        </w:rPr>
        <w:tab/>
      </w:r>
      <w:r>
        <w:t>.</w:t>
      </w:r>
    </w:p>
    <w:p w14:paraId="41AACA43" w14:textId="77777777" w:rsidR="000B26BD" w:rsidRDefault="00000000">
      <w:pPr>
        <w:pStyle w:val="BodyText"/>
        <w:tabs>
          <w:tab w:val="left" w:pos="6603"/>
          <w:tab w:val="left" w:pos="8578"/>
        </w:tabs>
        <w:spacing w:before="73"/>
        <w:ind w:right="199"/>
        <w:jc w:val="left"/>
      </w:pPr>
      <w:r>
        <w:t xml:space="preserve">Buyer shall deliver the earnest money </w:t>
      </w:r>
      <w:proofErr w:type="gramStart"/>
      <w:r>
        <w:t>to</w:t>
      </w:r>
      <w:proofErr w:type="gramEnd"/>
      <w:r>
        <w:t xml:space="preserve"> and it shall be</w:t>
      </w:r>
      <w:r>
        <w:rPr>
          <w:spacing w:val="45"/>
        </w:rPr>
        <w:t xml:space="preserve"> </w:t>
      </w:r>
      <w:r>
        <w:t>held</w:t>
      </w:r>
      <w:r>
        <w:rPr>
          <w:spacing w:val="4"/>
        </w:rPr>
        <w:t xml:space="preserve"> </w:t>
      </w:r>
      <w:r>
        <w:t>by</w:t>
      </w:r>
      <w:r>
        <w:tab/>
        <w:t>Selling Licensee</w:t>
      </w:r>
      <w:r>
        <w:tab/>
        <w:t>Closing Agent, no later than:</w:t>
      </w:r>
    </w:p>
    <w:p w14:paraId="501E546A" w14:textId="77777777" w:rsidR="000B26BD" w:rsidRDefault="00000000">
      <w:pPr>
        <w:pStyle w:val="BodyText"/>
        <w:tabs>
          <w:tab w:val="left" w:pos="883"/>
          <w:tab w:val="left" w:pos="2550"/>
        </w:tabs>
        <w:spacing w:before="71"/>
        <w:jc w:val="left"/>
      </w:pPr>
      <w:r>
        <w:rPr>
          <w:rFonts w:ascii="Wingdings" w:hAnsi="Wingdings"/>
        </w:rPr>
        <w:t></w:t>
      </w:r>
      <w:r>
        <w:rPr>
          <w:rFonts w:ascii="Times New Roman" w:hAnsi="Times New Roman"/>
        </w:rPr>
        <w:tab/>
      </w:r>
      <w:r>
        <w:rPr>
          <w:rFonts w:ascii="Times New Roman" w:hAnsi="Times New Roman"/>
          <w:u w:val="single"/>
        </w:rPr>
        <w:t xml:space="preserve"> </w:t>
      </w:r>
      <w:r>
        <w:rPr>
          <w:rFonts w:ascii="Times New Roman" w:hAnsi="Times New Roman"/>
          <w:u w:val="single"/>
        </w:rPr>
        <w:tab/>
      </w:r>
      <w:r>
        <w:t>days after mutual</w:t>
      </w:r>
      <w:r>
        <w:rPr>
          <w:spacing w:val="-3"/>
        </w:rPr>
        <w:t xml:space="preserve"> </w:t>
      </w:r>
      <w:r>
        <w:t>acceptance</w:t>
      </w:r>
    </w:p>
    <w:p w14:paraId="36994BD0" w14:textId="77777777" w:rsidR="000B26BD" w:rsidRDefault="00000000">
      <w:pPr>
        <w:pStyle w:val="BodyText"/>
        <w:spacing w:before="73"/>
        <w:jc w:val="left"/>
      </w:pPr>
      <w:r>
        <w:rPr>
          <w:rFonts w:ascii="Wingdings" w:hAnsi="Wingdings"/>
        </w:rPr>
        <w:t></w:t>
      </w:r>
      <w:r>
        <w:rPr>
          <w:rFonts w:ascii="Times New Roman" w:hAnsi="Times New Roman"/>
        </w:rPr>
        <w:t xml:space="preserve"> </w:t>
      </w:r>
      <w:r>
        <w:t>Upon removal of the inspection contingencies in Section 5 below</w:t>
      </w:r>
    </w:p>
    <w:p w14:paraId="31FE3438" w14:textId="77777777" w:rsidR="000B26BD" w:rsidRDefault="00000000">
      <w:pPr>
        <w:pStyle w:val="BodyText"/>
        <w:tabs>
          <w:tab w:val="left" w:pos="7000"/>
        </w:tabs>
        <w:spacing w:before="72" w:line="314" w:lineRule="auto"/>
        <w:ind w:right="3514"/>
        <w:jc w:val="left"/>
      </w:pPr>
      <w:r>
        <w:rPr>
          <w:rFonts w:ascii="Wingdings" w:hAnsi="Wingdings"/>
        </w:rPr>
        <w:t></w:t>
      </w:r>
      <w:r>
        <w:rPr>
          <w:rFonts w:ascii="Times New Roman" w:hAnsi="Times New Roman"/>
        </w:rPr>
        <w:t xml:space="preserve">  </w:t>
      </w:r>
      <w:r>
        <w:rPr>
          <w:rFonts w:ascii="Times New Roman" w:hAnsi="Times New Roman"/>
          <w:spacing w:val="31"/>
        </w:rPr>
        <w:t xml:space="preserve"> </w:t>
      </w:r>
      <w:r>
        <w:t>Other:</w:t>
      </w:r>
      <w:r>
        <w:rPr>
          <w:u w:val="single"/>
        </w:rPr>
        <w:t xml:space="preserve"> </w:t>
      </w:r>
      <w:r>
        <w:rPr>
          <w:u w:val="single"/>
        </w:rPr>
        <w:tab/>
      </w:r>
      <w:r>
        <w:t>. Selling</w:t>
      </w:r>
      <w:r>
        <w:rPr>
          <w:spacing w:val="-6"/>
        </w:rPr>
        <w:t xml:space="preserve"> </w:t>
      </w:r>
      <w:r>
        <w:t>Licensee</w:t>
      </w:r>
      <w:r>
        <w:rPr>
          <w:spacing w:val="-5"/>
        </w:rPr>
        <w:t xml:space="preserve"> </w:t>
      </w:r>
      <w:r>
        <w:t>may,</w:t>
      </w:r>
      <w:r>
        <w:rPr>
          <w:spacing w:val="-5"/>
        </w:rPr>
        <w:t xml:space="preserve"> </w:t>
      </w:r>
      <w:r>
        <w:t>however,</w:t>
      </w:r>
      <w:r>
        <w:rPr>
          <w:spacing w:val="-6"/>
        </w:rPr>
        <w:t xml:space="preserve"> </w:t>
      </w:r>
      <w:r>
        <w:t>transfer</w:t>
      </w:r>
      <w:r>
        <w:rPr>
          <w:spacing w:val="-5"/>
        </w:rPr>
        <w:t xml:space="preserve"> </w:t>
      </w:r>
      <w:r>
        <w:t>the</w:t>
      </w:r>
      <w:r>
        <w:rPr>
          <w:spacing w:val="-5"/>
        </w:rPr>
        <w:t xml:space="preserve"> </w:t>
      </w:r>
      <w:r>
        <w:t>earnest</w:t>
      </w:r>
      <w:r>
        <w:rPr>
          <w:spacing w:val="-5"/>
        </w:rPr>
        <w:t xml:space="preserve"> </w:t>
      </w:r>
      <w:r>
        <w:t>money</w:t>
      </w:r>
      <w:r>
        <w:rPr>
          <w:spacing w:val="-6"/>
        </w:rPr>
        <w:t xml:space="preserve"> </w:t>
      </w:r>
      <w:r>
        <w:t>to</w:t>
      </w:r>
      <w:r>
        <w:rPr>
          <w:spacing w:val="-5"/>
        </w:rPr>
        <w:t xml:space="preserve"> </w:t>
      </w:r>
      <w:r>
        <w:t>Closing</w:t>
      </w:r>
      <w:r>
        <w:rPr>
          <w:spacing w:val="-5"/>
        </w:rPr>
        <w:t xml:space="preserve"> </w:t>
      </w:r>
      <w:r>
        <w:t>Agent.</w:t>
      </w:r>
    </w:p>
    <w:p w14:paraId="00261107" w14:textId="77777777" w:rsidR="000B26BD" w:rsidRDefault="00000000">
      <w:pPr>
        <w:pStyle w:val="BodyText"/>
        <w:tabs>
          <w:tab w:val="left" w:pos="5882"/>
        </w:tabs>
        <w:spacing w:before="1"/>
        <w:ind w:right="196"/>
      </w:pPr>
      <w:r>
        <w:t xml:space="preserve">If the earnest money is to be held by Selling Licensee and is over $10,000, it shall be deposited to: </w:t>
      </w:r>
      <w:r>
        <w:rPr>
          <w:rFonts w:ascii="Wingdings" w:hAnsi="Wingdings"/>
        </w:rPr>
        <w:t></w:t>
      </w:r>
      <w:r>
        <w:rPr>
          <w:rFonts w:ascii="Times New Roman" w:hAnsi="Times New Roman"/>
        </w:rPr>
        <w:t xml:space="preserve"> </w:t>
      </w:r>
      <w:r>
        <w:t xml:space="preserve">Selling Licensee’s pooled trust account (with interest paid to the State Treasurer) </w:t>
      </w:r>
      <w:r>
        <w:rPr>
          <w:rFonts w:ascii="Wingdings" w:hAnsi="Wingdings"/>
        </w:rPr>
        <w:t></w:t>
      </w:r>
      <w:r>
        <w:rPr>
          <w:rFonts w:ascii="Times New Roman" w:hAnsi="Times New Roman"/>
        </w:rPr>
        <w:t xml:space="preserve"> </w:t>
      </w:r>
      <w:r>
        <w:t xml:space="preserve">A separate </w:t>
      </w:r>
      <w:proofErr w:type="gramStart"/>
      <w:r>
        <w:t>interest bearing</w:t>
      </w:r>
      <w:proofErr w:type="gramEnd"/>
      <w:r>
        <w:t xml:space="preserve"> trust account in Selling Licensee’s name. The interest, if any, shall be credited at closing to Buyer whose Social Security or taxpayer </w:t>
      </w:r>
      <w:proofErr w:type="gramStart"/>
      <w:r>
        <w:t xml:space="preserve">ID </w:t>
      </w:r>
      <w:r>
        <w:rPr>
          <w:spacing w:val="29"/>
        </w:rPr>
        <w:t xml:space="preserve"> </w:t>
      </w:r>
      <w:r>
        <w:t>Number</w:t>
      </w:r>
      <w:proofErr w:type="gramEnd"/>
      <w:r>
        <w:rPr>
          <w:spacing w:val="22"/>
        </w:rPr>
        <w:t xml:space="preserve"> </w:t>
      </w:r>
      <w:r>
        <w:t>is</w:t>
      </w:r>
      <w:r>
        <w:rPr>
          <w:u w:val="single"/>
        </w:rPr>
        <w:t xml:space="preserve"> </w:t>
      </w:r>
      <w:r>
        <w:rPr>
          <w:u w:val="single"/>
        </w:rPr>
        <w:tab/>
      </w:r>
      <w:r>
        <w:t>. If this sale fails to close, whoever is entitled to the earnest money is entitled to</w:t>
      </w:r>
      <w:r>
        <w:rPr>
          <w:spacing w:val="-6"/>
        </w:rPr>
        <w:t xml:space="preserve"> </w:t>
      </w:r>
      <w:r>
        <w:t>interest.</w:t>
      </w:r>
    </w:p>
    <w:p w14:paraId="4F67F45C" w14:textId="77777777" w:rsidR="000B26BD" w:rsidRDefault="00000000">
      <w:pPr>
        <w:pStyle w:val="BodyText"/>
        <w:spacing w:before="72"/>
        <w:ind w:right="197"/>
      </w:pPr>
      <w:r>
        <w:t>Selling Licensee shall deposit any check to be held by the Selling Licensee within 3 days after receipt or mutual acceptance, whichever occurs later. Buyer agrees to pay financing and purchase costs incurred by Buyer. If all or part of the earnest money is to be returned to Buyer and any such costs remain unpaid, Selling Licensee or Closing Agent may deduct and pay them therefrom. Unless otherwise provided in this Agreement, the earnest money shall be applicable to the purchase price and shall be non-refundable except where a condition to Buyer's obligation under this Agreement is not satisfied through no fault of</w:t>
      </w:r>
      <w:r>
        <w:rPr>
          <w:spacing w:val="-19"/>
        </w:rPr>
        <w:t xml:space="preserve"> </w:t>
      </w:r>
      <w:r>
        <w:t>Buyer.</w:t>
      </w:r>
    </w:p>
    <w:p w14:paraId="62165DD0" w14:textId="77777777" w:rsidR="000B26BD" w:rsidRDefault="000B26BD">
      <w:pPr>
        <w:sectPr w:rsidR="000B26BD" w:rsidSect="009F577F">
          <w:headerReference w:type="default" r:id="rId7"/>
          <w:type w:val="continuous"/>
          <w:pgSz w:w="12240" w:h="15840"/>
          <w:pgMar w:top="3420" w:right="520" w:bottom="280" w:left="900" w:header="1440" w:footer="720" w:gutter="0"/>
          <w:cols w:space="720"/>
          <w:docGrid w:linePitch="299"/>
        </w:sectPr>
      </w:pPr>
    </w:p>
    <w:p w14:paraId="0F19EE79" w14:textId="77777777" w:rsidR="000B26BD" w:rsidRDefault="00000000">
      <w:pPr>
        <w:pStyle w:val="ListParagraph"/>
        <w:numPr>
          <w:ilvl w:val="0"/>
          <w:numId w:val="4"/>
        </w:numPr>
        <w:tabs>
          <w:tab w:val="left" w:pos="828"/>
          <w:tab w:val="left" w:pos="10368"/>
        </w:tabs>
        <w:spacing w:before="0"/>
        <w:ind w:left="467" w:firstLine="0"/>
        <w:jc w:val="left"/>
        <w:rPr>
          <w:sz w:val="20"/>
        </w:rPr>
      </w:pPr>
      <w:r>
        <w:rPr>
          <w:b/>
          <w:sz w:val="20"/>
        </w:rPr>
        <w:lastRenderedPageBreak/>
        <w:t xml:space="preserve">ASSETS PURCHASED. </w:t>
      </w:r>
      <w:r>
        <w:rPr>
          <w:sz w:val="20"/>
        </w:rPr>
        <w:t>This sale shall include all assets of Seller’s business other than accounts receivable, cash, and the following other assets which are</w:t>
      </w:r>
      <w:r>
        <w:rPr>
          <w:spacing w:val="-8"/>
          <w:sz w:val="20"/>
        </w:rPr>
        <w:t xml:space="preserve"> </w:t>
      </w:r>
      <w:r>
        <w:rPr>
          <w:sz w:val="20"/>
        </w:rPr>
        <w:t>not</w:t>
      </w:r>
      <w:r>
        <w:rPr>
          <w:spacing w:val="-1"/>
          <w:sz w:val="20"/>
        </w:rPr>
        <w:t xml:space="preserve"> </w:t>
      </w:r>
      <w:r>
        <w:rPr>
          <w:sz w:val="20"/>
        </w:rPr>
        <w:t>included:</w:t>
      </w:r>
      <w:r>
        <w:rPr>
          <w:sz w:val="20"/>
          <w:u w:val="single"/>
        </w:rPr>
        <w:t xml:space="preserve"> </w:t>
      </w:r>
      <w:r>
        <w:rPr>
          <w:sz w:val="20"/>
          <w:u w:val="single"/>
        </w:rPr>
        <w:tab/>
      </w:r>
      <w:r>
        <w:rPr>
          <w:sz w:val="20"/>
        </w:rPr>
        <w:t>. In addition to the leases, contracts and agreements assumed by Buyer pursuant to Section 8a below, this sale includes all right, title and interest of Seller to the following intangible property now or hereafter existing with the respect to the business including without limitation: all drawings, plans specifications and other architectural or engineering work product: all governmental permits, certificates, licenses, authorizations and approvals; all utility, security and other deposits and reserve accounts made as security for the fulfillment of any of Seller's obligations; any name of or telephone numbers for the business, and related trademarks, service marks or trade dress; and guaranties, warranties or other assurances of performance received. Notwithstanding the foregoing, if Seller uses the trademarks, service marks, or trade dress for Seller's other businesses, then the Buyer's and Seller's obligations under this Agreement shall be conditioned on their agreement to an irrevocable, royalty-free license (excluding any portion of the purchase price allocated to the license) for the Buyer to use the marks and trade dress for the business purchased under this</w:t>
      </w:r>
      <w:r>
        <w:rPr>
          <w:spacing w:val="-8"/>
          <w:sz w:val="20"/>
        </w:rPr>
        <w:t xml:space="preserve"> </w:t>
      </w:r>
      <w:r>
        <w:rPr>
          <w:sz w:val="20"/>
        </w:rPr>
        <w:t>Agreement.</w:t>
      </w:r>
    </w:p>
    <w:p w14:paraId="70DE5FBC" w14:textId="77777777" w:rsidR="000B26BD" w:rsidRDefault="00000000">
      <w:pPr>
        <w:pStyle w:val="BodyText"/>
        <w:tabs>
          <w:tab w:val="left" w:pos="10592"/>
        </w:tabs>
        <w:spacing w:before="71"/>
        <w:jc w:val="left"/>
      </w:pPr>
      <w:r>
        <w:t>The</w:t>
      </w:r>
      <w:r>
        <w:rPr>
          <w:spacing w:val="-3"/>
        </w:rPr>
        <w:t xml:space="preserve"> </w:t>
      </w:r>
      <w:r>
        <w:t>purchase</w:t>
      </w:r>
      <w:r>
        <w:rPr>
          <w:spacing w:val="-4"/>
        </w:rPr>
        <w:t xml:space="preserve"> </w:t>
      </w:r>
      <w:r>
        <w:t>price</w:t>
      </w:r>
      <w:r>
        <w:rPr>
          <w:spacing w:val="-4"/>
        </w:rPr>
        <w:t xml:space="preserve"> </w:t>
      </w:r>
      <w:r>
        <w:t>shall</w:t>
      </w:r>
      <w:r>
        <w:rPr>
          <w:spacing w:val="-3"/>
        </w:rPr>
        <w:t xml:space="preserve"> </w:t>
      </w:r>
      <w:r>
        <w:t>be</w:t>
      </w:r>
      <w:r>
        <w:rPr>
          <w:spacing w:val="-3"/>
        </w:rPr>
        <w:t xml:space="preserve"> </w:t>
      </w:r>
      <w:r>
        <w:t>allocated</w:t>
      </w:r>
      <w:r>
        <w:rPr>
          <w:spacing w:val="-2"/>
        </w:rPr>
        <w:t xml:space="preserve"> </w:t>
      </w:r>
      <w:r>
        <w:t>among</w:t>
      </w:r>
      <w:r>
        <w:rPr>
          <w:spacing w:val="-3"/>
        </w:rPr>
        <w:t xml:space="preserve"> </w:t>
      </w:r>
      <w:r>
        <w:t>the</w:t>
      </w:r>
      <w:r>
        <w:rPr>
          <w:spacing w:val="-3"/>
        </w:rPr>
        <w:t xml:space="preserve"> </w:t>
      </w:r>
      <w:r>
        <w:t>assets</w:t>
      </w:r>
      <w:r>
        <w:rPr>
          <w:spacing w:val="-3"/>
        </w:rPr>
        <w:t xml:space="preserve"> </w:t>
      </w:r>
      <w:r>
        <w:t>purchased</w:t>
      </w:r>
      <w:r>
        <w:rPr>
          <w:spacing w:val="-3"/>
        </w:rPr>
        <w:t xml:space="preserve"> </w:t>
      </w:r>
      <w:r>
        <w:t>in</w:t>
      </w:r>
      <w:r>
        <w:rPr>
          <w:spacing w:val="-1"/>
        </w:rPr>
        <w:t xml:space="preserve"> </w:t>
      </w:r>
      <w:r>
        <w:t>the</w:t>
      </w:r>
      <w:r>
        <w:rPr>
          <w:spacing w:val="-2"/>
        </w:rPr>
        <w:t xml:space="preserve"> </w:t>
      </w:r>
      <w:r>
        <w:t>following</w:t>
      </w:r>
      <w:r>
        <w:rPr>
          <w:spacing w:val="-3"/>
        </w:rPr>
        <w:t xml:space="preserve"> </w:t>
      </w:r>
      <w:r>
        <w:t>amounts:</w:t>
      </w:r>
      <w:r>
        <w:rPr>
          <w:spacing w:val="-3"/>
        </w:rPr>
        <w:t xml:space="preserve"> </w:t>
      </w:r>
      <w:r>
        <w:t>real</w:t>
      </w:r>
      <w:r>
        <w:rPr>
          <w:spacing w:val="-3"/>
        </w:rPr>
        <w:t xml:space="preserve"> </w:t>
      </w:r>
      <w:r>
        <w:t xml:space="preserve">property </w:t>
      </w:r>
      <w:r>
        <w:rPr>
          <w:spacing w:val="-28"/>
        </w:rPr>
        <w:t xml:space="preserve"> </w:t>
      </w:r>
      <w:r>
        <w:rPr>
          <w:u w:val="single"/>
        </w:rPr>
        <w:t xml:space="preserve"> </w:t>
      </w:r>
      <w:r>
        <w:rPr>
          <w:u w:val="single"/>
        </w:rPr>
        <w:tab/>
      </w:r>
    </w:p>
    <w:p w14:paraId="1E0BAFF3" w14:textId="77777777" w:rsidR="000B26BD" w:rsidRDefault="00000000">
      <w:pPr>
        <w:pStyle w:val="BodyText"/>
        <w:tabs>
          <w:tab w:val="left" w:pos="2557"/>
          <w:tab w:val="left" w:pos="6573"/>
          <w:tab w:val="left" w:pos="10478"/>
        </w:tabs>
        <w:spacing w:before="73"/>
        <w:ind w:left="550"/>
        <w:jc w:val="left"/>
      </w:pPr>
      <w:r>
        <w:rPr>
          <w:u w:val="single"/>
        </w:rPr>
        <w:t xml:space="preserve"> </w:t>
      </w:r>
      <w:r>
        <w:rPr>
          <w:u w:val="single"/>
        </w:rPr>
        <w:tab/>
      </w:r>
      <w:r>
        <w:t xml:space="preserve"> </w:t>
      </w:r>
      <w:r>
        <w:rPr>
          <w:spacing w:val="-8"/>
        </w:rPr>
        <w:t xml:space="preserve"> </w:t>
      </w:r>
      <w:r>
        <w:t>;</w:t>
      </w:r>
      <w:r>
        <w:rPr>
          <w:spacing w:val="-1"/>
        </w:rPr>
        <w:t xml:space="preserve"> </w:t>
      </w:r>
      <w:r>
        <w:t>equipment</w:t>
      </w:r>
      <w:r>
        <w:rPr>
          <w:u w:val="single"/>
        </w:rPr>
        <w:t xml:space="preserve"> </w:t>
      </w:r>
      <w:r>
        <w:rPr>
          <w:u w:val="single"/>
        </w:rPr>
        <w:tab/>
      </w:r>
      <w:r>
        <w:t>;</w:t>
      </w:r>
      <w:r>
        <w:rPr>
          <w:spacing w:val="-2"/>
        </w:rPr>
        <w:t xml:space="preserve"> </w:t>
      </w:r>
      <w:r>
        <w:t>leasehold</w:t>
      </w:r>
      <w:r>
        <w:rPr>
          <w:spacing w:val="-1"/>
        </w:rPr>
        <w:t xml:space="preserve"> </w:t>
      </w:r>
      <w:proofErr w:type="gramStart"/>
      <w:r>
        <w:t>improvements</w:t>
      </w:r>
      <w:r>
        <w:rPr>
          <w:u w:val="single"/>
        </w:rPr>
        <w:t xml:space="preserve"> </w:t>
      </w:r>
      <w:r>
        <w:rPr>
          <w:u w:val="single"/>
        </w:rPr>
        <w:tab/>
      </w:r>
      <w:r>
        <w:t>;</w:t>
      </w:r>
      <w:proofErr w:type="gramEnd"/>
    </w:p>
    <w:p w14:paraId="4169D279" w14:textId="77777777" w:rsidR="000B26BD" w:rsidRDefault="00000000">
      <w:pPr>
        <w:pStyle w:val="BodyText"/>
        <w:tabs>
          <w:tab w:val="left" w:pos="2558"/>
          <w:tab w:val="left" w:pos="6574"/>
          <w:tab w:val="left" w:pos="10479"/>
        </w:tabs>
        <w:spacing w:before="71"/>
        <w:ind w:left="468"/>
        <w:jc w:val="left"/>
      </w:pPr>
      <w:r>
        <w:t>supplies</w:t>
      </w:r>
      <w:r>
        <w:rPr>
          <w:u w:val="single"/>
        </w:rPr>
        <w:t xml:space="preserve"> </w:t>
      </w:r>
      <w:r>
        <w:rPr>
          <w:u w:val="single"/>
        </w:rPr>
        <w:tab/>
      </w:r>
      <w:r>
        <w:t>;</w:t>
      </w:r>
      <w:r>
        <w:rPr>
          <w:spacing w:val="32"/>
        </w:rPr>
        <w:t xml:space="preserve"> </w:t>
      </w:r>
      <w:r>
        <w:t>noncompete</w:t>
      </w:r>
      <w:r>
        <w:rPr>
          <w:spacing w:val="-2"/>
        </w:rPr>
        <w:t xml:space="preserve"> </w:t>
      </w:r>
      <w:r>
        <w:t>agreement</w:t>
      </w:r>
      <w:r>
        <w:rPr>
          <w:u w:val="single"/>
        </w:rPr>
        <w:t xml:space="preserve"> </w:t>
      </w:r>
      <w:r>
        <w:rPr>
          <w:u w:val="single"/>
        </w:rPr>
        <w:tab/>
      </w:r>
      <w:r>
        <w:t>;</w:t>
      </w:r>
      <w:r>
        <w:rPr>
          <w:spacing w:val="-2"/>
        </w:rPr>
        <w:t xml:space="preserve"> </w:t>
      </w:r>
      <w:r>
        <w:t>consulting</w:t>
      </w:r>
      <w:r>
        <w:rPr>
          <w:spacing w:val="-1"/>
        </w:rPr>
        <w:t xml:space="preserve"> </w:t>
      </w:r>
      <w:proofErr w:type="gramStart"/>
      <w:r>
        <w:t>agreement</w:t>
      </w:r>
      <w:r>
        <w:rPr>
          <w:u w:val="single"/>
        </w:rPr>
        <w:t xml:space="preserve"> </w:t>
      </w:r>
      <w:r>
        <w:rPr>
          <w:u w:val="single"/>
        </w:rPr>
        <w:tab/>
      </w:r>
      <w:r>
        <w:t>;</w:t>
      </w:r>
      <w:proofErr w:type="gramEnd"/>
    </w:p>
    <w:p w14:paraId="13BC3397" w14:textId="77777777" w:rsidR="000B26BD" w:rsidRDefault="00000000">
      <w:pPr>
        <w:pStyle w:val="BodyText"/>
        <w:tabs>
          <w:tab w:val="left" w:pos="6574"/>
        </w:tabs>
        <w:spacing w:before="72"/>
        <w:ind w:left="468"/>
      </w:pPr>
      <w:r>
        <w:t>other</w:t>
      </w:r>
      <w:r>
        <w:rPr>
          <w:spacing w:val="-1"/>
        </w:rPr>
        <w:t xml:space="preserve"> </w:t>
      </w:r>
      <w:r>
        <w:t>(identify)</w:t>
      </w:r>
      <w:r>
        <w:rPr>
          <w:u w:val="single"/>
        </w:rPr>
        <w:t xml:space="preserve"> </w:t>
      </w:r>
      <w:r>
        <w:rPr>
          <w:u w:val="single"/>
        </w:rPr>
        <w:tab/>
      </w:r>
      <w:r>
        <w:t>.</w:t>
      </w:r>
    </w:p>
    <w:p w14:paraId="3613F435" w14:textId="77777777" w:rsidR="000B26BD" w:rsidRDefault="00000000">
      <w:pPr>
        <w:pStyle w:val="Heading1"/>
        <w:numPr>
          <w:ilvl w:val="0"/>
          <w:numId w:val="4"/>
        </w:numPr>
        <w:tabs>
          <w:tab w:val="left" w:pos="468"/>
        </w:tabs>
        <w:spacing w:before="74"/>
        <w:ind w:hanging="361"/>
        <w:jc w:val="left"/>
      </w:pPr>
      <w:r>
        <w:t>PAYMENT TERMS AND</w:t>
      </w:r>
      <w:r>
        <w:rPr>
          <w:spacing w:val="-5"/>
        </w:rPr>
        <w:t xml:space="preserve"> </w:t>
      </w:r>
      <w:r>
        <w:t>SECURITY.</w:t>
      </w:r>
    </w:p>
    <w:p w14:paraId="368C729E" w14:textId="77777777" w:rsidR="000B26BD" w:rsidRDefault="00000000">
      <w:pPr>
        <w:pStyle w:val="ListParagraph"/>
        <w:numPr>
          <w:ilvl w:val="0"/>
          <w:numId w:val="3"/>
        </w:numPr>
        <w:tabs>
          <w:tab w:val="left" w:pos="829"/>
        </w:tabs>
        <w:spacing w:before="70"/>
        <w:ind w:right="195" w:firstLine="0"/>
        <w:jc w:val="both"/>
        <w:rPr>
          <w:sz w:val="20"/>
        </w:rPr>
      </w:pPr>
      <w:r>
        <w:rPr>
          <w:b/>
          <w:sz w:val="20"/>
        </w:rPr>
        <w:t xml:space="preserve">Application for New Financing. </w:t>
      </w:r>
      <w:r>
        <w:rPr>
          <w:sz w:val="20"/>
        </w:rPr>
        <w:t>If payment of the purchase price is contingent on Buyer obtaining new financing, then Buyer's obligation to close is conditioned upon Buyer accepting a written commitment for financing. Buyer will not reject those terms of a commitment which provide for a loan amount of at</w:t>
      </w:r>
      <w:r>
        <w:rPr>
          <w:spacing w:val="16"/>
          <w:sz w:val="20"/>
        </w:rPr>
        <w:t xml:space="preserve"> </w:t>
      </w:r>
      <w:r>
        <w:rPr>
          <w:sz w:val="20"/>
        </w:rPr>
        <w:t>least</w:t>
      </w:r>
    </w:p>
    <w:p w14:paraId="4515D750" w14:textId="77777777" w:rsidR="000B26BD" w:rsidRDefault="00000000">
      <w:pPr>
        <w:pStyle w:val="BodyText"/>
        <w:tabs>
          <w:tab w:val="left" w:pos="2691"/>
          <w:tab w:val="left" w:pos="5003"/>
        </w:tabs>
        <w:ind w:left="468"/>
      </w:pPr>
      <w:r>
        <w:rPr>
          <w:u w:val="single"/>
        </w:rPr>
        <w:t xml:space="preserve"> </w:t>
      </w:r>
      <w:r>
        <w:rPr>
          <w:u w:val="single"/>
        </w:rPr>
        <w:tab/>
      </w:r>
      <w:r>
        <w:t xml:space="preserve">   </w:t>
      </w:r>
      <w:r>
        <w:rPr>
          <w:spacing w:val="10"/>
        </w:rPr>
        <w:t xml:space="preserve"> </w:t>
      </w:r>
      <w:r>
        <w:t xml:space="preserve">percent </w:t>
      </w:r>
      <w:proofErr w:type="gramStart"/>
      <w:r>
        <w:t xml:space="preserve">  </w:t>
      </w:r>
      <w:r>
        <w:rPr>
          <w:spacing w:val="9"/>
        </w:rPr>
        <w:t xml:space="preserve"> </w:t>
      </w:r>
      <w:r>
        <w:t>(</w:t>
      </w:r>
      <w:proofErr w:type="gramEnd"/>
      <w:r>
        <w:rPr>
          <w:u w:val="single"/>
        </w:rPr>
        <w:t xml:space="preserve"> </w:t>
      </w:r>
      <w:r>
        <w:rPr>
          <w:u w:val="single"/>
        </w:rPr>
        <w:tab/>
      </w:r>
      <w:r>
        <w:t xml:space="preserve">%)   </w:t>
      </w:r>
      <w:r>
        <w:rPr>
          <w:spacing w:val="10"/>
        </w:rPr>
        <w:t xml:space="preserve"> </w:t>
      </w:r>
      <w:r>
        <w:t xml:space="preserve">of   </w:t>
      </w:r>
      <w:r>
        <w:rPr>
          <w:spacing w:val="10"/>
        </w:rPr>
        <w:t xml:space="preserve"> </w:t>
      </w:r>
      <w:r>
        <w:t xml:space="preserve">the   </w:t>
      </w:r>
      <w:r>
        <w:rPr>
          <w:spacing w:val="9"/>
        </w:rPr>
        <w:t xml:space="preserve"> </w:t>
      </w:r>
      <w:r>
        <w:t xml:space="preserve">purchase   </w:t>
      </w:r>
      <w:r>
        <w:rPr>
          <w:spacing w:val="9"/>
        </w:rPr>
        <w:t xml:space="preserve"> </w:t>
      </w:r>
      <w:r>
        <w:t xml:space="preserve">price,   </w:t>
      </w:r>
      <w:r>
        <w:rPr>
          <w:spacing w:val="10"/>
        </w:rPr>
        <w:t xml:space="preserve"> </w:t>
      </w:r>
      <w:r>
        <w:t xml:space="preserve">interest   </w:t>
      </w:r>
      <w:r>
        <w:rPr>
          <w:spacing w:val="10"/>
        </w:rPr>
        <w:t xml:space="preserve"> </w:t>
      </w:r>
      <w:r>
        <w:t xml:space="preserve">not   </w:t>
      </w:r>
      <w:r>
        <w:rPr>
          <w:spacing w:val="9"/>
        </w:rPr>
        <w:t xml:space="preserve"> </w:t>
      </w:r>
      <w:r>
        <w:t xml:space="preserve">to   </w:t>
      </w:r>
      <w:r>
        <w:rPr>
          <w:spacing w:val="10"/>
        </w:rPr>
        <w:t xml:space="preserve"> </w:t>
      </w:r>
      <w:r>
        <w:t>exceed</w:t>
      </w:r>
    </w:p>
    <w:p w14:paraId="71F1EF93" w14:textId="77777777" w:rsidR="000B26BD" w:rsidRDefault="00000000">
      <w:pPr>
        <w:pStyle w:val="BodyText"/>
        <w:tabs>
          <w:tab w:val="left" w:pos="2803"/>
          <w:tab w:val="left" w:pos="4689"/>
          <w:tab w:val="left" w:pos="5465"/>
          <w:tab w:val="left" w:pos="6606"/>
        </w:tabs>
        <w:spacing w:before="1"/>
        <w:ind w:right="198"/>
      </w:pPr>
      <w:r>
        <w:rPr>
          <w:u w:val="single"/>
        </w:rPr>
        <w:t xml:space="preserve"> </w:t>
      </w:r>
      <w:r>
        <w:rPr>
          <w:u w:val="single"/>
        </w:rPr>
        <w:tab/>
      </w:r>
      <w:r>
        <w:rPr>
          <w:spacing w:val="18"/>
        </w:rPr>
        <w:t xml:space="preserve"> </w:t>
      </w:r>
      <w:r>
        <w:t>percent</w:t>
      </w:r>
      <w:r>
        <w:rPr>
          <w:spacing w:val="20"/>
        </w:rPr>
        <w:t xml:space="preserve"> </w:t>
      </w:r>
      <w:proofErr w:type="gramStart"/>
      <w:r>
        <w:t>(</w:t>
      </w:r>
      <w:r>
        <w:rPr>
          <w:u w:val="single"/>
        </w:rPr>
        <w:t xml:space="preserve"> </w:t>
      </w:r>
      <w:r>
        <w:rPr>
          <w:u w:val="single"/>
        </w:rPr>
        <w:tab/>
      </w:r>
      <w:proofErr w:type="gramEnd"/>
      <w:r>
        <w:t>%) per annum, a payment schedule calling for monthly payments amortized over not</w:t>
      </w:r>
      <w:r>
        <w:rPr>
          <w:spacing w:val="52"/>
        </w:rPr>
        <w:t xml:space="preserve"> </w:t>
      </w:r>
      <w:r>
        <w:t>less</w:t>
      </w:r>
      <w:r>
        <w:rPr>
          <w:spacing w:val="17"/>
        </w:rPr>
        <w:t xml:space="preserve"> </w:t>
      </w:r>
      <w:r>
        <w:t>than</w:t>
      </w:r>
      <w:r>
        <w:rPr>
          <w:u w:val="single"/>
        </w:rPr>
        <w:t xml:space="preserve"> </w:t>
      </w:r>
      <w:r>
        <w:rPr>
          <w:u w:val="single"/>
        </w:rPr>
        <w:tab/>
      </w:r>
      <w:r>
        <w:rPr>
          <w:u w:val="single"/>
        </w:rPr>
        <w:tab/>
      </w:r>
      <w:r>
        <w:t>(</w:t>
      </w:r>
      <w:r>
        <w:rPr>
          <w:u w:val="single"/>
        </w:rPr>
        <w:t xml:space="preserve"> </w:t>
      </w:r>
      <w:r>
        <w:rPr>
          <w:u w:val="single"/>
        </w:rPr>
        <w:tab/>
      </w:r>
      <w:r>
        <w:t>)</w:t>
      </w:r>
      <w:r>
        <w:rPr>
          <w:spacing w:val="17"/>
        </w:rPr>
        <w:t xml:space="preserve"> </w:t>
      </w:r>
      <w:r>
        <w:t>years,</w:t>
      </w:r>
      <w:r>
        <w:rPr>
          <w:spacing w:val="17"/>
        </w:rPr>
        <w:t xml:space="preserve"> </w:t>
      </w:r>
      <w:r>
        <w:t>and</w:t>
      </w:r>
      <w:r>
        <w:rPr>
          <w:spacing w:val="17"/>
        </w:rPr>
        <w:t xml:space="preserve"> </w:t>
      </w:r>
      <w:r>
        <w:t>total</w:t>
      </w:r>
      <w:r>
        <w:rPr>
          <w:spacing w:val="17"/>
        </w:rPr>
        <w:t xml:space="preserve"> </w:t>
      </w:r>
      <w:r>
        <w:t>placement</w:t>
      </w:r>
      <w:r>
        <w:rPr>
          <w:spacing w:val="17"/>
        </w:rPr>
        <w:t xml:space="preserve"> </w:t>
      </w:r>
      <w:r>
        <w:t>fees</w:t>
      </w:r>
      <w:r>
        <w:rPr>
          <w:spacing w:val="16"/>
        </w:rPr>
        <w:t xml:space="preserve"> </w:t>
      </w:r>
      <w:r>
        <w:t>and</w:t>
      </w:r>
      <w:r>
        <w:rPr>
          <w:spacing w:val="17"/>
        </w:rPr>
        <w:t xml:space="preserve"> </w:t>
      </w:r>
      <w:r>
        <w:t>points</w:t>
      </w:r>
    </w:p>
    <w:p w14:paraId="6980E099" w14:textId="77777777" w:rsidR="000B26BD" w:rsidRDefault="00000000">
      <w:pPr>
        <w:pStyle w:val="BodyText"/>
        <w:tabs>
          <w:tab w:val="left" w:pos="4334"/>
          <w:tab w:val="left" w:pos="6449"/>
        </w:tabs>
        <w:spacing w:line="230" w:lineRule="exact"/>
        <w:jc w:val="left"/>
      </w:pPr>
      <w:proofErr w:type="gramStart"/>
      <w:r>
        <w:t xml:space="preserve">not </w:t>
      </w:r>
      <w:r>
        <w:rPr>
          <w:spacing w:val="24"/>
        </w:rPr>
        <w:t xml:space="preserve"> </w:t>
      </w:r>
      <w:r>
        <w:t>more</w:t>
      </w:r>
      <w:proofErr w:type="gramEnd"/>
      <w:r>
        <w:t xml:space="preserve"> </w:t>
      </w:r>
      <w:r>
        <w:rPr>
          <w:spacing w:val="24"/>
        </w:rPr>
        <w:t xml:space="preserve"> </w:t>
      </w:r>
      <w:r>
        <w:t>than</w:t>
      </w:r>
      <w:r>
        <w:rPr>
          <w:u w:val="single"/>
        </w:rPr>
        <w:t xml:space="preserve"> </w:t>
      </w:r>
      <w:r>
        <w:rPr>
          <w:u w:val="single"/>
        </w:rPr>
        <w:tab/>
      </w:r>
      <w:r>
        <w:t xml:space="preserve">percent </w:t>
      </w:r>
      <w:r>
        <w:rPr>
          <w:spacing w:val="21"/>
        </w:rPr>
        <w:t xml:space="preserve"> </w:t>
      </w:r>
      <w:r>
        <w:t>(</w:t>
      </w:r>
      <w:r>
        <w:rPr>
          <w:u w:val="single"/>
        </w:rPr>
        <w:t xml:space="preserve"> </w:t>
      </w:r>
      <w:r>
        <w:rPr>
          <w:u w:val="single"/>
        </w:rPr>
        <w:tab/>
      </w:r>
      <w:r>
        <w:t xml:space="preserve">%) </w:t>
      </w:r>
      <w:r>
        <w:rPr>
          <w:spacing w:val="24"/>
        </w:rPr>
        <w:t xml:space="preserve"> </w:t>
      </w:r>
      <w:r>
        <w:t xml:space="preserve">of </w:t>
      </w:r>
      <w:r>
        <w:rPr>
          <w:spacing w:val="24"/>
        </w:rPr>
        <w:t xml:space="preserve"> </w:t>
      </w:r>
      <w:r>
        <w:t xml:space="preserve">the </w:t>
      </w:r>
      <w:r>
        <w:rPr>
          <w:spacing w:val="25"/>
        </w:rPr>
        <w:t xml:space="preserve"> </w:t>
      </w:r>
      <w:r>
        <w:t xml:space="preserve">loan </w:t>
      </w:r>
      <w:r>
        <w:rPr>
          <w:spacing w:val="24"/>
        </w:rPr>
        <w:t xml:space="preserve"> </w:t>
      </w:r>
      <w:r>
        <w:t xml:space="preserve">amount. </w:t>
      </w:r>
      <w:r>
        <w:rPr>
          <w:spacing w:val="24"/>
        </w:rPr>
        <w:t xml:space="preserve"> </w:t>
      </w:r>
      <w:proofErr w:type="gramStart"/>
      <w:r>
        <w:t xml:space="preserve">Buyer </w:t>
      </w:r>
      <w:r>
        <w:rPr>
          <w:spacing w:val="24"/>
        </w:rPr>
        <w:t xml:space="preserve"> </w:t>
      </w:r>
      <w:r>
        <w:t>shall</w:t>
      </w:r>
      <w:proofErr w:type="gramEnd"/>
      <w:r>
        <w:t xml:space="preserve"> </w:t>
      </w:r>
      <w:r>
        <w:rPr>
          <w:spacing w:val="24"/>
        </w:rPr>
        <w:t xml:space="preserve"> </w:t>
      </w:r>
      <w:r>
        <w:t>make</w:t>
      </w:r>
    </w:p>
    <w:p w14:paraId="103533B6" w14:textId="77777777" w:rsidR="000B26BD" w:rsidRDefault="00000000">
      <w:pPr>
        <w:pStyle w:val="BodyText"/>
        <w:tabs>
          <w:tab w:val="left" w:pos="1756"/>
          <w:tab w:val="left" w:pos="10620"/>
        </w:tabs>
        <w:ind w:right="197"/>
      </w:pPr>
      <w:r>
        <w:t xml:space="preserve">immediate application for the commitment, pay required costs and make a good faith effort to procure such financing. This Agreement shall terminate and Buyer shall receive a refund of the earnest money unless Buyer </w:t>
      </w:r>
      <w:proofErr w:type="gramStart"/>
      <w:r>
        <w:t xml:space="preserve">gives </w:t>
      </w:r>
      <w:r>
        <w:rPr>
          <w:spacing w:val="12"/>
        </w:rPr>
        <w:t xml:space="preserve"> </w:t>
      </w:r>
      <w:r>
        <w:t>Seller</w:t>
      </w:r>
      <w:proofErr w:type="gramEnd"/>
      <w:r>
        <w:t xml:space="preserve"> </w:t>
      </w:r>
      <w:r>
        <w:rPr>
          <w:spacing w:val="12"/>
        </w:rPr>
        <w:t xml:space="preserve"> </w:t>
      </w:r>
      <w:r>
        <w:t xml:space="preserve">written </w:t>
      </w:r>
      <w:r>
        <w:rPr>
          <w:spacing w:val="13"/>
        </w:rPr>
        <w:t xml:space="preserve"> </w:t>
      </w:r>
      <w:r>
        <w:t xml:space="preserve">notice </w:t>
      </w:r>
      <w:r>
        <w:rPr>
          <w:spacing w:val="12"/>
        </w:rPr>
        <w:t xml:space="preserve"> </w:t>
      </w:r>
      <w:r>
        <w:t xml:space="preserve">that </w:t>
      </w:r>
      <w:r>
        <w:rPr>
          <w:spacing w:val="12"/>
        </w:rPr>
        <w:t xml:space="preserve"> </w:t>
      </w:r>
      <w:r>
        <w:t xml:space="preserve">this </w:t>
      </w:r>
      <w:r>
        <w:rPr>
          <w:spacing w:val="12"/>
        </w:rPr>
        <w:t xml:space="preserve"> </w:t>
      </w:r>
      <w:r>
        <w:t xml:space="preserve">condition </w:t>
      </w:r>
      <w:r>
        <w:rPr>
          <w:spacing w:val="13"/>
        </w:rPr>
        <w:t xml:space="preserve"> </w:t>
      </w:r>
      <w:r>
        <w:t xml:space="preserve">is </w:t>
      </w:r>
      <w:r>
        <w:rPr>
          <w:spacing w:val="12"/>
        </w:rPr>
        <w:t xml:space="preserve"> </w:t>
      </w:r>
      <w:r>
        <w:t xml:space="preserve">satisfied </w:t>
      </w:r>
      <w:r>
        <w:rPr>
          <w:spacing w:val="12"/>
        </w:rPr>
        <w:t xml:space="preserve"> </w:t>
      </w:r>
      <w:r>
        <w:t xml:space="preserve">or </w:t>
      </w:r>
      <w:r>
        <w:rPr>
          <w:spacing w:val="12"/>
        </w:rPr>
        <w:t xml:space="preserve"> </w:t>
      </w:r>
      <w:r>
        <w:t xml:space="preserve">waived </w:t>
      </w:r>
      <w:r>
        <w:rPr>
          <w:spacing w:val="12"/>
        </w:rPr>
        <w:t xml:space="preserve"> </w:t>
      </w:r>
      <w:r>
        <w:t xml:space="preserve">on </w:t>
      </w:r>
      <w:r>
        <w:rPr>
          <w:spacing w:val="12"/>
        </w:rPr>
        <w:t xml:space="preserve"> </w:t>
      </w:r>
      <w:r>
        <w:t xml:space="preserve">or </w:t>
      </w:r>
      <w:r>
        <w:rPr>
          <w:spacing w:val="13"/>
        </w:rPr>
        <w:t xml:space="preserve"> </w:t>
      </w:r>
      <w:r>
        <w:t xml:space="preserve">before </w:t>
      </w:r>
      <w:r>
        <w:rPr>
          <w:spacing w:val="12"/>
        </w:rPr>
        <w:t xml:space="preserve"> </w:t>
      </w:r>
      <w:r>
        <w:rPr>
          <w:u w:val="single"/>
        </w:rPr>
        <w:t xml:space="preserve"> </w:t>
      </w:r>
      <w:r>
        <w:rPr>
          <w:u w:val="single"/>
        </w:rPr>
        <w:tab/>
      </w:r>
      <w:r>
        <w:t xml:space="preserve"> (</w:t>
      </w:r>
      <w:r>
        <w:rPr>
          <w:u w:val="single"/>
        </w:rPr>
        <w:t xml:space="preserve"> </w:t>
      </w:r>
      <w:r>
        <w:rPr>
          <w:u w:val="single"/>
        </w:rPr>
        <w:tab/>
      </w:r>
      <w:r>
        <w:t>) days (60 days, if not completed) following mutual acceptance of this</w:t>
      </w:r>
      <w:r>
        <w:rPr>
          <w:spacing w:val="-20"/>
        </w:rPr>
        <w:t xml:space="preserve"> </w:t>
      </w:r>
      <w:r>
        <w:t>Agreement.</w:t>
      </w:r>
    </w:p>
    <w:p w14:paraId="640D96B2" w14:textId="77777777" w:rsidR="000B26BD" w:rsidRDefault="00000000">
      <w:pPr>
        <w:pStyle w:val="ListParagraph"/>
        <w:numPr>
          <w:ilvl w:val="0"/>
          <w:numId w:val="3"/>
        </w:numPr>
        <w:tabs>
          <w:tab w:val="left" w:pos="829"/>
        </w:tabs>
        <w:spacing w:before="71"/>
        <w:ind w:hanging="1"/>
        <w:jc w:val="both"/>
        <w:rPr>
          <w:sz w:val="20"/>
        </w:rPr>
      </w:pPr>
      <w:r>
        <w:rPr>
          <w:b/>
          <w:sz w:val="20"/>
        </w:rPr>
        <w:t xml:space="preserve">Assumption of Existing Financing. </w:t>
      </w:r>
      <w:r>
        <w:rPr>
          <w:sz w:val="20"/>
        </w:rPr>
        <w:t xml:space="preserve">If payment of the purchase price includes Buyer's assumption of a note and security instruments, including without limitation a UCC Fixture Filing, UCC Financing Statement, mortgage, deed of trust, or real estate contract, Seller shall promptly deliver to Buyer a copy of the underlying debt instrument(s) to be assumed, and Buyer shall be deemed to have approved </w:t>
      </w:r>
      <w:proofErr w:type="gramStart"/>
      <w:r>
        <w:rPr>
          <w:sz w:val="20"/>
        </w:rPr>
        <w:t>all of</w:t>
      </w:r>
      <w:proofErr w:type="gramEnd"/>
      <w:r>
        <w:rPr>
          <w:sz w:val="20"/>
        </w:rPr>
        <w:t xml:space="preserve"> the terms of the debt instrument(s). Unless Buyer gives notice of disapproval within five (5) days after receiving such instrument(s). If any of the debt instrument(s) requires the consent of a third party to the assumption by Buyer, then Buyer shall apply for such consent within seven (7) days after receiving the debt instrument(s); upon Buyer's request, Seller shall assist Buyer by requesting the third party's consent to the assumption on Buyer's behalf. This Agreement shall</w:t>
      </w:r>
      <w:r>
        <w:rPr>
          <w:spacing w:val="25"/>
          <w:sz w:val="20"/>
        </w:rPr>
        <w:t xml:space="preserve"> </w:t>
      </w:r>
      <w:proofErr w:type="gramStart"/>
      <w:r>
        <w:rPr>
          <w:sz w:val="20"/>
        </w:rPr>
        <w:t>terminate</w:t>
      </w:r>
      <w:proofErr w:type="gramEnd"/>
      <w:r>
        <w:rPr>
          <w:spacing w:val="25"/>
          <w:sz w:val="20"/>
        </w:rPr>
        <w:t xml:space="preserve"> </w:t>
      </w:r>
      <w:r>
        <w:rPr>
          <w:sz w:val="20"/>
        </w:rPr>
        <w:t>and</w:t>
      </w:r>
      <w:r>
        <w:rPr>
          <w:spacing w:val="24"/>
          <w:sz w:val="20"/>
        </w:rPr>
        <w:t xml:space="preserve"> </w:t>
      </w:r>
      <w:r>
        <w:rPr>
          <w:sz w:val="20"/>
        </w:rPr>
        <w:t>Buyer</w:t>
      </w:r>
      <w:r>
        <w:rPr>
          <w:spacing w:val="24"/>
          <w:sz w:val="20"/>
        </w:rPr>
        <w:t xml:space="preserve"> </w:t>
      </w:r>
      <w:r>
        <w:rPr>
          <w:sz w:val="20"/>
        </w:rPr>
        <w:t>shall</w:t>
      </w:r>
      <w:r>
        <w:rPr>
          <w:spacing w:val="24"/>
          <w:sz w:val="20"/>
        </w:rPr>
        <w:t xml:space="preserve"> </w:t>
      </w:r>
      <w:r>
        <w:rPr>
          <w:sz w:val="20"/>
        </w:rPr>
        <w:t>receive</w:t>
      </w:r>
      <w:r>
        <w:rPr>
          <w:spacing w:val="24"/>
          <w:sz w:val="20"/>
        </w:rPr>
        <w:t xml:space="preserve"> </w:t>
      </w:r>
      <w:r>
        <w:rPr>
          <w:sz w:val="20"/>
        </w:rPr>
        <w:t>a</w:t>
      </w:r>
      <w:r>
        <w:rPr>
          <w:spacing w:val="25"/>
          <w:sz w:val="20"/>
        </w:rPr>
        <w:t xml:space="preserve"> </w:t>
      </w:r>
      <w:r>
        <w:rPr>
          <w:sz w:val="20"/>
        </w:rPr>
        <w:t>refund</w:t>
      </w:r>
      <w:r>
        <w:rPr>
          <w:spacing w:val="24"/>
          <w:sz w:val="20"/>
        </w:rPr>
        <w:t xml:space="preserve"> </w:t>
      </w:r>
      <w:r>
        <w:rPr>
          <w:sz w:val="20"/>
        </w:rPr>
        <w:t>of</w:t>
      </w:r>
      <w:r>
        <w:rPr>
          <w:spacing w:val="25"/>
          <w:sz w:val="20"/>
        </w:rPr>
        <w:t xml:space="preserve"> </w:t>
      </w:r>
      <w:r>
        <w:rPr>
          <w:sz w:val="20"/>
        </w:rPr>
        <w:t>the</w:t>
      </w:r>
      <w:r>
        <w:rPr>
          <w:spacing w:val="25"/>
          <w:sz w:val="20"/>
        </w:rPr>
        <w:t xml:space="preserve"> </w:t>
      </w:r>
      <w:r>
        <w:rPr>
          <w:sz w:val="20"/>
        </w:rPr>
        <w:t>earnest</w:t>
      </w:r>
      <w:r>
        <w:rPr>
          <w:spacing w:val="25"/>
          <w:sz w:val="20"/>
        </w:rPr>
        <w:t xml:space="preserve"> </w:t>
      </w:r>
      <w:r>
        <w:rPr>
          <w:sz w:val="20"/>
        </w:rPr>
        <w:t>money</w:t>
      </w:r>
      <w:r>
        <w:rPr>
          <w:spacing w:val="25"/>
          <w:sz w:val="20"/>
        </w:rPr>
        <w:t xml:space="preserve"> </w:t>
      </w:r>
      <w:r>
        <w:rPr>
          <w:sz w:val="20"/>
        </w:rPr>
        <w:t>unless</w:t>
      </w:r>
      <w:r>
        <w:rPr>
          <w:spacing w:val="24"/>
          <w:sz w:val="20"/>
        </w:rPr>
        <w:t xml:space="preserve"> </w:t>
      </w:r>
      <w:r>
        <w:rPr>
          <w:sz w:val="20"/>
        </w:rPr>
        <w:t>Buyer</w:t>
      </w:r>
      <w:r>
        <w:rPr>
          <w:spacing w:val="25"/>
          <w:sz w:val="20"/>
        </w:rPr>
        <w:t xml:space="preserve"> </w:t>
      </w:r>
      <w:r>
        <w:rPr>
          <w:sz w:val="20"/>
        </w:rPr>
        <w:t>gives</w:t>
      </w:r>
      <w:r>
        <w:rPr>
          <w:spacing w:val="24"/>
          <w:sz w:val="20"/>
        </w:rPr>
        <w:t xml:space="preserve"> </w:t>
      </w:r>
      <w:r>
        <w:rPr>
          <w:sz w:val="20"/>
        </w:rPr>
        <w:t>Seller</w:t>
      </w:r>
      <w:r>
        <w:rPr>
          <w:spacing w:val="24"/>
          <w:sz w:val="20"/>
        </w:rPr>
        <w:t xml:space="preserve"> </w:t>
      </w:r>
      <w:r>
        <w:rPr>
          <w:sz w:val="20"/>
        </w:rPr>
        <w:t>written</w:t>
      </w:r>
      <w:r>
        <w:rPr>
          <w:spacing w:val="24"/>
          <w:sz w:val="20"/>
        </w:rPr>
        <w:t xml:space="preserve"> </w:t>
      </w:r>
      <w:r>
        <w:rPr>
          <w:sz w:val="20"/>
        </w:rPr>
        <w:t>notice</w:t>
      </w:r>
    </w:p>
    <w:p w14:paraId="785B12BD" w14:textId="77777777" w:rsidR="000B26BD" w:rsidRDefault="00000000">
      <w:pPr>
        <w:pStyle w:val="BodyText"/>
        <w:tabs>
          <w:tab w:val="left" w:pos="3470"/>
          <w:tab w:val="left" w:pos="4805"/>
        </w:tabs>
        <w:spacing w:before="1"/>
        <w:ind w:left="468"/>
        <w:jc w:val="left"/>
      </w:pPr>
      <w:r>
        <w:t>within</w:t>
      </w:r>
      <w:r>
        <w:rPr>
          <w:u w:val="single"/>
        </w:rPr>
        <w:t xml:space="preserve"> </w:t>
      </w:r>
      <w:proofErr w:type="gramStart"/>
      <w:r>
        <w:rPr>
          <w:u w:val="single"/>
        </w:rPr>
        <w:tab/>
      </w:r>
      <w:r>
        <w:t>(</w:t>
      </w:r>
      <w:r>
        <w:rPr>
          <w:u w:val="single"/>
        </w:rPr>
        <w:t xml:space="preserve"> </w:t>
      </w:r>
      <w:r>
        <w:rPr>
          <w:u w:val="single"/>
        </w:rPr>
        <w:tab/>
      </w:r>
      <w:proofErr w:type="gramEnd"/>
      <w:r>
        <w:t xml:space="preserve">) </w:t>
      </w:r>
      <w:r>
        <w:rPr>
          <w:spacing w:val="42"/>
        </w:rPr>
        <w:t xml:space="preserve"> </w:t>
      </w:r>
      <w:r>
        <w:t xml:space="preserve">days </w:t>
      </w:r>
      <w:r>
        <w:rPr>
          <w:spacing w:val="42"/>
        </w:rPr>
        <w:t xml:space="preserve"> </w:t>
      </w:r>
      <w:r>
        <w:t xml:space="preserve">(30 </w:t>
      </w:r>
      <w:r>
        <w:rPr>
          <w:spacing w:val="42"/>
        </w:rPr>
        <w:t xml:space="preserve"> </w:t>
      </w:r>
      <w:r>
        <w:t xml:space="preserve">days, </w:t>
      </w:r>
      <w:r>
        <w:rPr>
          <w:spacing w:val="40"/>
        </w:rPr>
        <w:t xml:space="preserve"> </w:t>
      </w:r>
      <w:r>
        <w:t xml:space="preserve">if </w:t>
      </w:r>
      <w:r>
        <w:rPr>
          <w:spacing w:val="42"/>
        </w:rPr>
        <w:t xml:space="preserve"> </w:t>
      </w:r>
      <w:r>
        <w:t xml:space="preserve">not </w:t>
      </w:r>
      <w:r>
        <w:rPr>
          <w:spacing w:val="42"/>
        </w:rPr>
        <w:t xml:space="preserve"> </w:t>
      </w:r>
      <w:r>
        <w:t xml:space="preserve">completed) </w:t>
      </w:r>
      <w:r>
        <w:rPr>
          <w:spacing w:val="42"/>
        </w:rPr>
        <w:t xml:space="preserve"> </w:t>
      </w:r>
      <w:r>
        <w:t xml:space="preserve">of </w:t>
      </w:r>
      <w:r>
        <w:rPr>
          <w:spacing w:val="41"/>
        </w:rPr>
        <w:t xml:space="preserve"> </w:t>
      </w:r>
      <w:r>
        <w:t xml:space="preserve">receiving </w:t>
      </w:r>
      <w:r>
        <w:rPr>
          <w:spacing w:val="43"/>
        </w:rPr>
        <w:t xml:space="preserve"> </w:t>
      </w:r>
      <w:r>
        <w:t xml:space="preserve">the </w:t>
      </w:r>
      <w:r>
        <w:rPr>
          <w:spacing w:val="41"/>
        </w:rPr>
        <w:t xml:space="preserve"> </w:t>
      </w:r>
      <w:r>
        <w:t>debt</w:t>
      </w:r>
    </w:p>
    <w:p w14:paraId="58EAC1F6" w14:textId="77777777" w:rsidR="000B26BD" w:rsidRDefault="00000000">
      <w:pPr>
        <w:pStyle w:val="BodyText"/>
        <w:ind w:right="197" w:hanging="1"/>
      </w:pPr>
      <w:r>
        <w:t>instrument(s) stating that such consent is available. Buyer shall pay any assumption fees or other out-of-pocket expenses attributable to the assumption of the underlying indebtedness.</w:t>
      </w:r>
    </w:p>
    <w:p w14:paraId="411FEA63" w14:textId="77777777" w:rsidR="000B26BD" w:rsidRDefault="00000000">
      <w:pPr>
        <w:pStyle w:val="ListParagraph"/>
        <w:numPr>
          <w:ilvl w:val="0"/>
          <w:numId w:val="3"/>
        </w:numPr>
        <w:tabs>
          <w:tab w:val="left" w:pos="829"/>
        </w:tabs>
        <w:ind w:firstLine="0"/>
        <w:jc w:val="both"/>
        <w:rPr>
          <w:sz w:val="20"/>
        </w:rPr>
      </w:pPr>
      <w:r>
        <w:rPr>
          <w:b/>
          <w:sz w:val="20"/>
        </w:rPr>
        <w:t xml:space="preserve">Seller Financing. </w:t>
      </w:r>
      <w:r>
        <w:rPr>
          <w:sz w:val="20"/>
        </w:rPr>
        <w:t>If Seller is financing a portion of the purchase price, unless different forms of debt and security instruments are attached to this Agreement, Buyer shall execute and deliver to Seller at closing: (i) LPB Form No. 28A Promissory Note and the DUE ON SALE and COMMERCIAL PROPERTY optional clauses in that form shall apply; (ii) UCC-1 Financing Statement covering the personal property subject to Seller’s security interest and UCC-2 Fixture filing if fixtures are included in the sale (iii) LPB Form No. 20 Short Form Deed of Trust and CBA</w:t>
      </w:r>
      <w:r>
        <w:rPr>
          <w:spacing w:val="10"/>
          <w:sz w:val="20"/>
        </w:rPr>
        <w:t xml:space="preserve"> </w:t>
      </w:r>
      <w:r>
        <w:rPr>
          <w:sz w:val="20"/>
        </w:rPr>
        <w:t>Form</w:t>
      </w:r>
      <w:r>
        <w:rPr>
          <w:spacing w:val="10"/>
          <w:sz w:val="20"/>
        </w:rPr>
        <w:t xml:space="preserve"> </w:t>
      </w:r>
      <w:r>
        <w:rPr>
          <w:sz w:val="20"/>
        </w:rPr>
        <w:t>No.</w:t>
      </w:r>
      <w:r>
        <w:rPr>
          <w:spacing w:val="10"/>
          <w:sz w:val="20"/>
        </w:rPr>
        <w:t xml:space="preserve"> </w:t>
      </w:r>
      <w:r>
        <w:rPr>
          <w:sz w:val="20"/>
        </w:rPr>
        <w:t>DTR</w:t>
      </w:r>
      <w:r>
        <w:rPr>
          <w:spacing w:val="10"/>
          <w:sz w:val="20"/>
        </w:rPr>
        <w:t xml:space="preserve"> </w:t>
      </w:r>
      <w:r>
        <w:rPr>
          <w:sz w:val="20"/>
        </w:rPr>
        <w:t>Deed</w:t>
      </w:r>
      <w:r>
        <w:rPr>
          <w:spacing w:val="10"/>
          <w:sz w:val="20"/>
        </w:rPr>
        <w:t xml:space="preserve"> </w:t>
      </w:r>
      <w:r>
        <w:rPr>
          <w:sz w:val="20"/>
        </w:rPr>
        <w:t>of</w:t>
      </w:r>
      <w:r>
        <w:rPr>
          <w:spacing w:val="10"/>
          <w:sz w:val="20"/>
        </w:rPr>
        <w:t xml:space="preserve"> </w:t>
      </w:r>
      <w:r>
        <w:rPr>
          <w:sz w:val="20"/>
        </w:rPr>
        <w:t>Trust</w:t>
      </w:r>
      <w:r>
        <w:rPr>
          <w:spacing w:val="10"/>
          <w:sz w:val="20"/>
        </w:rPr>
        <w:t xml:space="preserve"> </w:t>
      </w:r>
      <w:r>
        <w:rPr>
          <w:sz w:val="20"/>
        </w:rPr>
        <w:t>Rider</w:t>
      </w:r>
      <w:r>
        <w:rPr>
          <w:spacing w:val="10"/>
          <w:sz w:val="20"/>
        </w:rPr>
        <w:t xml:space="preserve"> </w:t>
      </w:r>
      <w:r>
        <w:rPr>
          <w:sz w:val="20"/>
        </w:rPr>
        <w:t>if</w:t>
      </w:r>
      <w:r>
        <w:rPr>
          <w:spacing w:val="11"/>
          <w:sz w:val="20"/>
        </w:rPr>
        <w:t xml:space="preserve"> </w:t>
      </w:r>
      <w:r>
        <w:rPr>
          <w:sz w:val="20"/>
        </w:rPr>
        <w:t>real</w:t>
      </w:r>
      <w:r>
        <w:rPr>
          <w:spacing w:val="11"/>
          <w:sz w:val="20"/>
        </w:rPr>
        <w:t xml:space="preserve"> </w:t>
      </w:r>
      <w:r>
        <w:rPr>
          <w:sz w:val="20"/>
        </w:rPr>
        <w:t>property</w:t>
      </w:r>
      <w:r>
        <w:rPr>
          <w:spacing w:val="12"/>
          <w:sz w:val="20"/>
        </w:rPr>
        <w:t xml:space="preserve"> </w:t>
      </w:r>
      <w:r>
        <w:rPr>
          <w:sz w:val="20"/>
        </w:rPr>
        <w:t>is</w:t>
      </w:r>
      <w:r>
        <w:rPr>
          <w:spacing w:val="11"/>
          <w:sz w:val="20"/>
        </w:rPr>
        <w:t xml:space="preserve"> </w:t>
      </w:r>
      <w:r>
        <w:rPr>
          <w:sz w:val="20"/>
        </w:rPr>
        <w:t>included</w:t>
      </w:r>
      <w:r>
        <w:rPr>
          <w:spacing w:val="11"/>
          <w:sz w:val="20"/>
        </w:rPr>
        <w:t xml:space="preserve"> </w:t>
      </w:r>
      <w:r>
        <w:rPr>
          <w:sz w:val="20"/>
        </w:rPr>
        <w:t>in</w:t>
      </w:r>
      <w:r>
        <w:rPr>
          <w:spacing w:val="10"/>
          <w:sz w:val="20"/>
        </w:rPr>
        <w:t xml:space="preserve"> </w:t>
      </w:r>
      <w:r>
        <w:rPr>
          <w:sz w:val="20"/>
        </w:rPr>
        <w:t>the</w:t>
      </w:r>
      <w:r>
        <w:rPr>
          <w:spacing w:val="11"/>
          <w:sz w:val="20"/>
        </w:rPr>
        <w:t xml:space="preserve"> </w:t>
      </w:r>
      <w:r>
        <w:rPr>
          <w:sz w:val="20"/>
        </w:rPr>
        <w:t>sale;</w:t>
      </w:r>
      <w:r>
        <w:rPr>
          <w:spacing w:val="10"/>
          <w:sz w:val="20"/>
        </w:rPr>
        <w:t xml:space="preserve"> </w:t>
      </w:r>
      <w:r>
        <w:rPr>
          <w:sz w:val="20"/>
        </w:rPr>
        <w:t>and</w:t>
      </w:r>
      <w:r>
        <w:rPr>
          <w:spacing w:val="11"/>
          <w:sz w:val="20"/>
        </w:rPr>
        <w:t xml:space="preserve"> </w:t>
      </w:r>
      <w:r>
        <w:rPr>
          <w:sz w:val="20"/>
        </w:rPr>
        <w:t>(iv)</w:t>
      </w:r>
      <w:r>
        <w:rPr>
          <w:spacing w:val="11"/>
          <w:sz w:val="20"/>
        </w:rPr>
        <w:t xml:space="preserve"> </w:t>
      </w:r>
      <w:r>
        <w:rPr>
          <w:sz w:val="20"/>
        </w:rPr>
        <w:t>Washington</w:t>
      </w:r>
      <w:r>
        <w:rPr>
          <w:spacing w:val="10"/>
          <w:sz w:val="20"/>
        </w:rPr>
        <w:t xml:space="preserve"> </w:t>
      </w:r>
      <w:r>
        <w:rPr>
          <w:sz w:val="20"/>
        </w:rPr>
        <w:t>Legal</w:t>
      </w:r>
      <w:r>
        <w:rPr>
          <w:spacing w:val="11"/>
          <w:sz w:val="20"/>
        </w:rPr>
        <w:t xml:space="preserve"> </w:t>
      </w:r>
      <w:r>
        <w:rPr>
          <w:sz w:val="20"/>
        </w:rPr>
        <w:t>Blank,</w:t>
      </w:r>
    </w:p>
    <w:p w14:paraId="006FA0A6" w14:textId="77777777" w:rsidR="000B26BD" w:rsidRDefault="000B26BD">
      <w:pPr>
        <w:jc w:val="both"/>
        <w:rPr>
          <w:sz w:val="20"/>
        </w:rPr>
        <w:sectPr w:rsidR="000B26BD">
          <w:headerReference w:type="default" r:id="rId8"/>
          <w:pgSz w:w="12240" w:h="15840"/>
          <w:pgMar w:top="3640" w:right="520" w:bottom="280" w:left="900" w:header="2967" w:footer="0" w:gutter="0"/>
          <w:cols w:space="720"/>
        </w:sectPr>
      </w:pPr>
    </w:p>
    <w:p w14:paraId="5572BB1F" w14:textId="77777777" w:rsidR="000B26BD" w:rsidRDefault="00000000">
      <w:pPr>
        <w:pStyle w:val="BodyText"/>
        <w:tabs>
          <w:tab w:val="left" w:pos="1815"/>
          <w:tab w:val="left" w:pos="5987"/>
        </w:tabs>
        <w:ind w:right="197"/>
      </w:pPr>
      <w:r>
        <w:lastRenderedPageBreak/>
        <w:t>Inc., Form (WBA) UCC-1B (rev. 9/99) form security agreement. The promissory note shall bear interest at the rate of</w:t>
      </w:r>
      <w:r>
        <w:rPr>
          <w:u w:val="single"/>
        </w:rPr>
        <w:t xml:space="preserve"> </w:t>
      </w:r>
      <w:r>
        <w:rPr>
          <w:u w:val="single"/>
        </w:rPr>
        <w:tab/>
      </w:r>
      <w:r>
        <w:t xml:space="preserve">% per annum, and shall be payable as follows </w:t>
      </w:r>
      <w:r>
        <w:rPr>
          <w:b/>
        </w:rPr>
        <w:t xml:space="preserve">(choose one): </w:t>
      </w:r>
      <w:r>
        <w:rPr>
          <w:rFonts w:ascii="Wingdings" w:hAnsi="Wingdings"/>
        </w:rPr>
        <w:t></w:t>
      </w:r>
      <w:r>
        <w:rPr>
          <w:rFonts w:ascii="Times New Roman" w:hAnsi="Times New Roman"/>
        </w:rPr>
        <w:t xml:space="preserve"> </w:t>
      </w:r>
      <w:r>
        <w:t xml:space="preserve">monthly installments of interest </w:t>
      </w:r>
      <w:proofErr w:type="gramStart"/>
      <w:r>
        <w:t xml:space="preserve">only,   </w:t>
      </w:r>
      <w:proofErr w:type="gramEnd"/>
      <w:r>
        <w:t xml:space="preserve"> </w:t>
      </w:r>
      <w:r>
        <w:rPr>
          <w:rFonts w:ascii="Wingdings" w:hAnsi="Wingdings"/>
        </w:rPr>
        <w:t></w:t>
      </w:r>
      <w:r>
        <w:rPr>
          <w:rFonts w:ascii="Times New Roman" w:hAnsi="Times New Roman"/>
        </w:rPr>
        <w:t xml:space="preserve">  </w:t>
      </w:r>
      <w:r>
        <w:t xml:space="preserve">monthly installments </w:t>
      </w:r>
      <w:r>
        <w:rPr>
          <w:spacing w:val="1"/>
        </w:rPr>
        <w:t xml:space="preserve"> </w:t>
      </w:r>
      <w:r>
        <w:t>of</w:t>
      </w:r>
      <w:r>
        <w:rPr>
          <w:spacing w:val="26"/>
        </w:rPr>
        <w:t xml:space="preserve"> </w:t>
      </w:r>
      <w:r>
        <w:t>$</w:t>
      </w:r>
      <w:r>
        <w:rPr>
          <w:u w:val="single"/>
        </w:rPr>
        <w:t xml:space="preserve"> </w:t>
      </w:r>
      <w:r>
        <w:rPr>
          <w:u w:val="single"/>
        </w:rPr>
        <w:tab/>
      </w:r>
      <w:r>
        <w:t xml:space="preserve">, </w:t>
      </w:r>
      <w:r>
        <w:rPr>
          <w:rFonts w:ascii="Wingdings" w:hAnsi="Wingdings"/>
        </w:rPr>
        <w:t></w:t>
      </w:r>
      <w:r>
        <w:rPr>
          <w:rFonts w:ascii="Times New Roman" w:hAnsi="Times New Roman"/>
        </w:rPr>
        <w:t xml:space="preserve"> </w:t>
      </w:r>
      <w:r>
        <w:t>equal monthly installments of principal and interest</w:t>
      </w:r>
      <w:r>
        <w:rPr>
          <w:spacing w:val="14"/>
        </w:rPr>
        <w:t xml:space="preserve"> </w:t>
      </w:r>
      <w:r>
        <w:t>in</w:t>
      </w:r>
      <w:r>
        <w:rPr>
          <w:spacing w:val="14"/>
        </w:rPr>
        <w:t xml:space="preserve"> </w:t>
      </w:r>
      <w:r>
        <w:t>an</w:t>
      </w:r>
      <w:r>
        <w:rPr>
          <w:spacing w:val="13"/>
        </w:rPr>
        <w:t xml:space="preserve"> </w:t>
      </w:r>
      <w:r>
        <w:t>amount</w:t>
      </w:r>
      <w:r>
        <w:rPr>
          <w:spacing w:val="14"/>
        </w:rPr>
        <w:t xml:space="preserve"> </w:t>
      </w:r>
      <w:r>
        <w:t>sufficient</w:t>
      </w:r>
      <w:r>
        <w:rPr>
          <w:spacing w:val="14"/>
        </w:rPr>
        <w:t xml:space="preserve"> </w:t>
      </w:r>
      <w:r>
        <w:t>to</w:t>
      </w:r>
      <w:r>
        <w:rPr>
          <w:spacing w:val="14"/>
        </w:rPr>
        <w:t xml:space="preserve"> </w:t>
      </w:r>
      <w:r>
        <w:t>fully</w:t>
      </w:r>
      <w:r>
        <w:rPr>
          <w:spacing w:val="13"/>
        </w:rPr>
        <w:t xml:space="preserve"> </w:t>
      </w:r>
      <w:r>
        <w:t>amortize</w:t>
      </w:r>
      <w:r>
        <w:rPr>
          <w:spacing w:val="15"/>
        </w:rPr>
        <w:t xml:space="preserve"> </w:t>
      </w:r>
      <w:r>
        <w:t>the</w:t>
      </w:r>
      <w:r>
        <w:rPr>
          <w:spacing w:val="13"/>
        </w:rPr>
        <w:t xml:space="preserve"> </w:t>
      </w:r>
      <w:r>
        <w:t>outstanding</w:t>
      </w:r>
      <w:r>
        <w:rPr>
          <w:spacing w:val="14"/>
        </w:rPr>
        <w:t xml:space="preserve"> </w:t>
      </w:r>
      <w:r>
        <w:t>principal</w:t>
      </w:r>
      <w:r>
        <w:rPr>
          <w:spacing w:val="13"/>
        </w:rPr>
        <w:t xml:space="preserve"> </w:t>
      </w:r>
      <w:r>
        <w:t>balance</w:t>
      </w:r>
      <w:r>
        <w:rPr>
          <w:spacing w:val="14"/>
        </w:rPr>
        <w:t xml:space="preserve"> </w:t>
      </w:r>
      <w:r>
        <w:t>at</w:t>
      </w:r>
      <w:r>
        <w:rPr>
          <w:spacing w:val="14"/>
        </w:rPr>
        <w:t xml:space="preserve"> </w:t>
      </w:r>
      <w:r>
        <w:t>the</w:t>
      </w:r>
      <w:r>
        <w:rPr>
          <w:spacing w:val="14"/>
        </w:rPr>
        <w:t xml:space="preserve"> </w:t>
      </w:r>
      <w:r>
        <w:t>stated</w:t>
      </w:r>
      <w:r>
        <w:rPr>
          <w:spacing w:val="14"/>
        </w:rPr>
        <w:t xml:space="preserve"> </w:t>
      </w:r>
      <w:r>
        <w:t>interest</w:t>
      </w:r>
      <w:r>
        <w:rPr>
          <w:spacing w:val="15"/>
        </w:rPr>
        <w:t xml:space="preserve"> </w:t>
      </w:r>
      <w:r>
        <w:t>rate</w:t>
      </w:r>
      <w:r>
        <w:rPr>
          <w:spacing w:val="14"/>
        </w:rPr>
        <w:t xml:space="preserve"> </w:t>
      </w:r>
      <w:r>
        <w:t>over</w:t>
      </w:r>
    </w:p>
    <w:p w14:paraId="2D8184A8" w14:textId="77777777" w:rsidR="000B26BD" w:rsidRDefault="00000000">
      <w:pPr>
        <w:pStyle w:val="BodyText"/>
        <w:tabs>
          <w:tab w:val="left" w:pos="1246"/>
          <w:tab w:val="left" w:pos="6639"/>
        </w:tabs>
        <w:ind w:right="197"/>
      </w:pPr>
      <w:r>
        <w:rPr>
          <w:u w:val="single"/>
        </w:rPr>
        <w:t xml:space="preserve"> </w:t>
      </w:r>
      <w:r>
        <w:rPr>
          <w:u w:val="single"/>
        </w:rPr>
        <w:tab/>
      </w:r>
      <w:r>
        <w:rPr>
          <w:spacing w:val="6"/>
        </w:rPr>
        <w:t xml:space="preserve"> </w:t>
      </w:r>
      <w:proofErr w:type="gramStart"/>
      <w:r>
        <w:t xml:space="preserve">years,   </w:t>
      </w:r>
      <w:proofErr w:type="gramEnd"/>
      <w:r>
        <w:rPr>
          <w:spacing w:val="26"/>
        </w:rPr>
        <w:t xml:space="preserve"> </w:t>
      </w:r>
      <w:r>
        <w:rPr>
          <w:rFonts w:ascii="Wingdings" w:hAnsi="Wingdings"/>
        </w:rPr>
        <w:t></w:t>
      </w:r>
      <w:r>
        <w:rPr>
          <w:rFonts w:ascii="Times New Roman" w:hAnsi="Times New Roman"/>
        </w:rPr>
        <w:t xml:space="preserve"> </w:t>
      </w:r>
      <w:r>
        <w:rPr>
          <w:rFonts w:ascii="Times New Roman" w:hAnsi="Times New Roman"/>
          <w:spacing w:val="24"/>
        </w:rPr>
        <w:t xml:space="preserve"> </w:t>
      </w:r>
      <w:r>
        <w:t>Other</w:t>
      </w:r>
      <w:r>
        <w:rPr>
          <w:u w:val="single"/>
        </w:rPr>
        <w:t xml:space="preserve"> </w:t>
      </w:r>
      <w:r>
        <w:rPr>
          <w:u w:val="single"/>
        </w:rPr>
        <w:tab/>
      </w:r>
      <w:r>
        <w:t>. Payments shall commence on the first day of</w:t>
      </w:r>
      <w:r>
        <w:rPr>
          <w:spacing w:val="4"/>
        </w:rPr>
        <w:t xml:space="preserve"> </w:t>
      </w:r>
      <w:r>
        <w:t>the</w:t>
      </w:r>
      <w:r>
        <w:rPr>
          <w:spacing w:val="5"/>
        </w:rPr>
        <w:t xml:space="preserve"> </w:t>
      </w:r>
      <w:r>
        <w:t>first</w:t>
      </w:r>
      <w:r>
        <w:rPr>
          <w:spacing w:val="5"/>
        </w:rPr>
        <w:t xml:space="preserve"> </w:t>
      </w:r>
      <w:r>
        <w:t>month</w:t>
      </w:r>
      <w:r>
        <w:rPr>
          <w:spacing w:val="4"/>
        </w:rPr>
        <w:t xml:space="preserve"> </w:t>
      </w:r>
      <w:r>
        <w:t>following</w:t>
      </w:r>
      <w:r>
        <w:rPr>
          <w:spacing w:val="5"/>
        </w:rPr>
        <w:t xml:space="preserve"> </w:t>
      </w:r>
      <w:r>
        <w:t>the</w:t>
      </w:r>
      <w:r>
        <w:rPr>
          <w:spacing w:val="5"/>
        </w:rPr>
        <w:t xml:space="preserve"> </w:t>
      </w:r>
      <w:r>
        <w:t>month</w:t>
      </w:r>
      <w:r>
        <w:rPr>
          <w:spacing w:val="4"/>
        </w:rPr>
        <w:t xml:space="preserve"> </w:t>
      </w:r>
      <w:r>
        <w:t>in</w:t>
      </w:r>
      <w:r>
        <w:rPr>
          <w:spacing w:val="5"/>
        </w:rPr>
        <w:t xml:space="preserve"> </w:t>
      </w:r>
      <w:r>
        <w:t>which</w:t>
      </w:r>
      <w:r>
        <w:rPr>
          <w:spacing w:val="5"/>
        </w:rPr>
        <w:t xml:space="preserve"> </w:t>
      </w:r>
      <w:r>
        <w:t>closing</w:t>
      </w:r>
      <w:r>
        <w:rPr>
          <w:spacing w:val="5"/>
        </w:rPr>
        <w:t xml:space="preserve"> </w:t>
      </w:r>
      <w:r>
        <w:t>occurs</w:t>
      </w:r>
      <w:r>
        <w:rPr>
          <w:spacing w:val="4"/>
        </w:rPr>
        <w:t xml:space="preserve"> </w:t>
      </w:r>
      <w:r>
        <w:t>and</w:t>
      </w:r>
      <w:r>
        <w:rPr>
          <w:spacing w:val="5"/>
        </w:rPr>
        <w:t xml:space="preserve"> </w:t>
      </w:r>
      <w:proofErr w:type="gramStart"/>
      <w:r>
        <w:t>continuing</w:t>
      </w:r>
      <w:r>
        <w:rPr>
          <w:spacing w:val="4"/>
        </w:rPr>
        <w:t xml:space="preserve"> </w:t>
      </w:r>
      <w:r>
        <w:t>on</w:t>
      </w:r>
      <w:proofErr w:type="gramEnd"/>
      <w:r>
        <w:rPr>
          <w:spacing w:val="4"/>
        </w:rPr>
        <w:t xml:space="preserve"> </w:t>
      </w:r>
      <w:r>
        <w:t>the</w:t>
      </w:r>
      <w:r>
        <w:rPr>
          <w:spacing w:val="5"/>
        </w:rPr>
        <w:t xml:space="preserve"> </w:t>
      </w:r>
      <w:r>
        <w:t>same</w:t>
      </w:r>
      <w:r>
        <w:rPr>
          <w:spacing w:val="4"/>
        </w:rPr>
        <w:t xml:space="preserve"> </w:t>
      </w:r>
      <w:r>
        <w:t>day</w:t>
      </w:r>
      <w:r>
        <w:rPr>
          <w:spacing w:val="4"/>
        </w:rPr>
        <w:t xml:space="preserve"> </w:t>
      </w:r>
      <w:r>
        <w:t>of</w:t>
      </w:r>
      <w:r>
        <w:rPr>
          <w:spacing w:val="5"/>
        </w:rPr>
        <w:t xml:space="preserve"> </w:t>
      </w:r>
      <w:r>
        <w:t>each</w:t>
      </w:r>
      <w:r>
        <w:rPr>
          <w:spacing w:val="4"/>
        </w:rPr>
        <w:t xml:space="preserve"> </w:t>
      </w:r>
      <w:r>
        <w:t>succeeding</w:t>
      </w:r>
    </w:p>
    <w:p w14:paraId="5CCAF1A7" w14:textId="77777777" w:rsidR="000B26BD" w:rsidRDefault="00000000">
      <w:pPr>
        <w:pStyle w:val="BodyText"/>
        <w:tabs>
          <w:tab w:val="left" w:pos="3509"/>
          <w:tab w:val="left" w:pos="5963"/>
          <w:tab w:val="left" w:pos="9823"/>
        </w:tabs>
        <w:spacing w:line="229" w:lineRule="exact"/>
        <w:jc w:val="left"/>
      </w:pPr>
      <w:proofErr w:type="gramStart"/>
      <w:r>
        <w:t xml:space="preserve">month,   </w:t>
      </w:r>
      <w:proofErr w:type="gramEnd"/>
      <w:r>
        <w:t xml:space="preserve">until </w:t>
      </w:r>
      <w:r>
        <w:rPr>
          <w:spacing w:val="39"/>
        </w:rPr>
        <w:t xml:space="preserve"> </w:t>
      </w:r>
      <w:r>
        <w:rPr>
          <w:b/>
        </w:rPr>
        <w:t xml:space="preserve">(choose </w:t>
      </w:r>
      <w:r>
        <w:rPr>
          <w:b/>
          <w:spacing w:val="47"/>
        </w:rPr>
        <w:t xml:space="preserve"> </w:t>
      </w:r>
      <w:r>
        <w:rPr>
          <w:b/>
        </w:rPr>
        <w:t>one):</w:t>
      </w:r>
      <w:r>
        <w:rPr>
          <w:b/>
        </w:rPr>
        <w:tab/>
      </w:r>
      <w:r>
        <w:rPr>
          <w:rFonts w:ascii="Wingdings" w:hAnsi="Wingdings"/>
        </w:rPr>
        <w:t></w:t>
      </w:r>
      <w:r>
        <w:rPr>
          <w:rFonts w:ascii="Wingdings" w:hAnsi="Wingdings"/>
          <w:u w:val="single"/>
        </w:rPr>
        <w:t></w:t>
      </w:r>
      <w:r>
        <w:rPr>
          <w:rFonts w:ascii="Wingdings" w:hAnsi="Wingdings"/>
          <w:u w:val="single"/>
        </w:rPr>
        <w:t></w:t>
      </w:r>
      <w:r>
        <w:t xml:space="preserve">months   from   the   date </w:t>
      </w:r>
      <w:r>
        <w:rPr>
          <w:spacing w:val="31"/>
        </w:rPr>
        <w:t xml:space="preserve"> </w:t>
      </w:r>
      <w:r>
        <w:t xml:space="preserve">of </w:t>
      </w:r>
      <w:r>
        <w:rPr>
          <w:spacing w:val="47"/>
        </w:rPr>
        <w:t xml:space="preserve"> </w:t>
      </w:r>
      <w:r>
        <w:t>closing,</w:t>
      </w:r>
      <w:r>
        <w:tab/>
      </w:r>
      <w:r>
        <w:rPr>
          <w:rFonts w:ascii="Wingdings" w:hAnsi="Wingdings"/>
        </w:rPr>
        <w:t></w:t>
      </w:r>
      <w:r>
        <w:rPr>
          <w:rFonts w:ascii="Times New Roman" w:hAnsi="Times New Roman"/>
        </w:rPr>
        <w:t xml:space="preserve">  </w:t>
      </w:r>
      <w:r>
        <w:rPr>
          <w:rFonts w:ascii="Times New Roman" w:hAnsi="Times New Roman"/>
          <w:spacing w:val="8"/>
        </w:rPr>
        <w:t xml:space="preserve"> </w:t>
      </w:r>
      <w:r>
        <w:t>other</w:t>
      </w:r>
    </w:p>
    <w:p w14:paraId="70A57E97" w14:textId="77777777" w:rsidR="000B26BD" w:rsidRDefault="00000000">
      <w:pPr>
        <w:pStyle w:val="BodyText"/>
        <w:tabs>
          <w:tab w:val="left" w:pos="3512"/>
          <w:tab w:val="left" w:pos="4694"/>
          <w:tab w:val="left" w:pos="4816"/>
          <w:tab w:val="left" w:pos="5354"/>
          <w:tab w:val="left" w:pos="8036"/>
        </w:tabs>
        <w:ind w:right="196"/>
      </w:pPr>
      <w:r>
        <w:rPr>
          <w:u w:val="single"/>
        </w:rPr>
        <w:t xml:space="preserve"> </w:t>
      </w:r>
      <w:r>
        <w:rPr>
          <w:u w:val="single"/>
        </w:rPr>
        <w:tab/>
      </w:r>
      <w:r>
        <w:rPr>
          <w:u w:val="single"/>
        </w:rPr>
        <w:tab/>
      </w:r>
      <w:r>
        <w:t>, on which date all outstanding principal and interest shall be due. The</w:t>
      </w:r>
      <w:r>
        <w:rPr>
          <w:spacing w:val="41"/>
        </w:rPr>
        <w:t xml:space="preserve"> </w:t>
      </w:r>
      <w:r>
        <w:t>principal</w:t>
      </w:r>
      <w:r>
        <w:rPr>
          <w:spacing w:val="40"/>
        </w:rPr>
        <w:t xml:space="preserve"> </w:t>
      </w:r>
      <w:r>
        <w:t>shall,</w:t>
      </w:r>
      <w:r>
        <w:rPr>
          <w:spacing w:val="41"/>
        </w:rPr>
        <w:t xml:space="preserve"> </w:t>
      </w:r>
      <w:r>
        <w:t>at</w:t>
      </w:r>
      <w:r>
        <w:rPr>
          <w:spacing w:val="42"/>
        </w:rPr>
        <w:t xml:space="preserve"> </w:t>
      </w:r>
      <w:r>
        <w:t>Seller's</w:t>
      </w:r>
      <w:r>
        <w:rPr>
          <w:spacing w:val="41"/>
        </w:rPr>
        <w:t xml:space="preserve"> </w:t>
      </w:r>
      <w:r>
        <w:t>option,</w:t>
      </w:r>
      <w:r>
        <w:rPr>
          <w:spacing w:val="40"/>
        </w:rPr>
        <w:t xml:space="preserve"> </w:t>
      </w:r>
      <w:r>
        <w:t>bear</w:t>
      </w:r>
      <w:r>
        <w:rPr>
          <w:spacing w:val="41"/>
        </w:rPr>
        <w:t xml:space="preserve"> </w:t>
      </w:r>
      <w:r>
        <w:t>all</w:t>
      </w:r>
      <w:r>
        <w:rPr>
          <w:spacing w:val="42"/>
        </w:rPr>
        <w:t xml:space="preserve"> </w:t>
      </w:r>
      <w:r>
        <w:t>interest</w:t>
      </w:r>
      <w:r>
        <w:rPr>
          <w:spacing w:val="41"/>
        </w:rPr>
        <w:t xml:space="preserve"> </w:t>
      </w:r>
      <w:r>
        <w:t>at</w:t>
      </w:r>
      <w:r>
        <w:rPr>
          <w:spacing w:val="42"/>
        </w:rPr>
        <w:t xml:space="preserve"> </w:t>
      </w:r>
      <w:r>
        <w:t>the</w:t>
      </w:r>
      <w:r>
        <w:rPr>
          <w:spacing w:val="41"/>
        </w:rPr>
        <w:t xml:space="preserve"> </w:t>
      </w:r>
      <w:r>
        <w:t>rate</w:t>
      </w:r>
      <w:r>
        <w:rPr>
          <w:spacing w:val="42"/>
        </w:rPr>
        <w:t xml:space="preserve"> </w:t>
      </w:r>
      <w:r>
        <w:t>of</w:t>
      </w:r>
      <w:r>
        <w:rPr>
          <w:u w:val="single"/>
        </w:rPr>
        <w:t xml:space="preserve"> </w:t>
      </w:r>
      <w:r>
        <w:rPr>
          <w:u w:val="single"/>
        </w:rPr>
        <w:tab/>
      </w:r>
      <w:r>
        <w:t xml:space="preserve">% per annum (18% or </w:t>
      </w:r>
      <w:r>
        <w:rPr>
          <w:spacing w:val="-5"/>
        </w:rPr>
        <w:t xml:space="preserve">the </w:t>
      </w:r>
      <w:r>
        <w:t>maximum rate allowed by law, whichever is less, if not filled in) during any period of Buyer's default. If Seller receives any monthly payment</w:t>
      </w:r>
      <w:r>
        <w:rPr>
          <w:spacing w:val="24"/>
        </w:rPr>
        <w:t xml:space="preserve"> </w:t>
      </w:r>
      <w:r>
        <w:t>more</w:t>
      </w:r>
      <w:r>
        <w:rPr>
          <w:spacing w:val="7"/>
        </w:rPr>
        <w:t xml:space="preserve"> </w:t>
      </w:r>
      <w:r>
        <w:t>than</w:t>
      </w:r>
      <w:r>
        <w:rPr>
          <w:u w:val="single"/>
        </w:rPr>
        <w:t xml:space="preserve"> </w:t>
      </w:r>
      <w:r>
        <w:rPr>
          <w:u w:val="single"/>
        </w:rPr>
        <w:tab/>
      </w:r>
      <w:r>
        <w:rPr>
          <w:u w:val="single"/>
        </w:rPr>
        <w:tab/>
      </w:r>
      <w:r>
        <w:rPr>
          <w:u w:val="single"/>
        </w:rPr>
        <w:tab/>
      </w:r>
      <w:r>
        <w:t>days (15 days if not filled in) after its due date, then a late payment charge</w:t>
      </w:r>
      <w:r>
        <w:rPr>
          <w:spacing w:val="25"/>
        </w:rPr>
        <w:t xml:space="preserve"> </w:t>
      </w:r>
      <w:r>
        <w:t>of</w:t>
      </w:r>
      <w:r>
        <w:rPr>
          <w:spacing w:val="12"/>
        </w:rPr>
        <w:t xml:space="preserve"> </w:t>
      </w:r>
      <w:r>
        <w:t>$</w:t>
      </w:r>
      <w:r>
        <w:rPr>
          <w:u w:val="single"/>
        </w:rPr>
        <w:t xml:space="preserve"> </w:t>
      </w:r>
      <w:r>
        <w:rPr>
          <w:u w:val="single"/>
        </w:rPr>
        <w:tab/>
      </w:r>
      <w:r>
        <w:t>/</w:t>
      </w:r>
      <w:r>
        <w:rPr>
          <w:u w:val="single"/>
        </w:rPr>
        <w:t xml:space="preserve"> </w:t>
      </w:r>
      <w:r>
        <w:rPr>
          <w:u w:val="single"/>
        </w:rPr>
        <w:tab/>
      </w:r>
      <w:r>
        <w:rPr>
          <w:u w:val="single"/>
        </w:rPr>
        <w:tab/>
      </w:r>
      <w:r>
        <w:t>% of the delinquent amount (5% of the delinquent amount if not filled</w:t>
      </w:r>
      <w:r>
        <w:rPr>
          <w:spacing w:val="25"/>
        </w:rPr>
        <w:t xml:space="preserve"> </w:t>
      </w:r>
      <w:r>
        <w:t>in)</w:t>
      </w:r>
      <w:r>
        <w:rPr>
          <w:spacing w:val="24"/>
        </w:rPr>
        <w:t xml:space="preserve"> </w:t>
      </w:r>
      <w:r>
        <w:t>shall</w:t>
      </w:r>
      <w:r>
        <w:rPr>
          <w:spacing w:val="23"/>
        </w:rPr>
        <w:t xml:space="preserve"> </w:t>
      </w:r>
      <w:r>
        <w:t>be</w:t>
      </w:r>
      <w:r>
        <w:rPr>
          <w:spacing w:val="26"/>
        </w:rPr>
        <w:t xml:space="preserve"> </w:t>
      </w:r>
      <w:r>
        <w:t>added</w:t>
      </w:r>
      <w:r>
        <w:rPr>
          <w:spacing w:val="26"/>
        </w:rPr>
        <w:t xml:space="preserve"> </w:t>
      </w:r>
      <w:r>
        <w:t>to</w:t>
      </w:r>
      <w:r>
        <w:rPr>
          <w:spacing w:val="24"/>
        </w:rPr>
        <w:t xml:space="preserve"> </w:t>
      </w:r>
      <w:r>
        <w:t>the</w:t>
      </w:r>
      <w:r>
        <w:rPr>
          <w:spacing w:val="26"/>
        </w:rPr>
        <w:t xml:space="preserve"> </w:t>
      </w:r>
      <w:r>
        <w:t>scheduled</w:t>
      </w:r>
      <w:r>
        <w:rPr>
          <w:spacing w:val="26"/>
        </w:rPr>
        <w:t xml:space="preserve"> </w:t>
      </w:r>
      <w:r>
        <w:t>payment.</w:t>
      </w:r>
      <w:r>
        <w:rPr>
          <w:spacing w:val="25"/>
        </w:rPr>
        <w:t xml:space="preserve"> </w:t>
      </w:r>
      <w:r>
        <w:t>Buyer</w:t>
      </w:r>
      <w:r>
        <w:rPr>
          <w:spacing w:val="26"/>
        </w:rPr>
        <w:t xml:space="preserve"> </w:t>
      </w:r>
      <w:r>
        <w:t>shall</w:t>
      </w:r>
      <w:r>
        <w:rPr>
          <w:spacing w:val="24"/>
        </w:rPr>
        <w:t xml:space="preserve"> </w:t>
      </w:r>
      <w:r>
        <w:t>have</w:t>
      </w:r>
      <w:r>
        <w:rPr>
          <w:u w:val="single"/>
        </w:rPr>
        <w:t xml:space="preserve"> </w:t>
      </w:r>
      <w:r>
        <w:rPr>
          <w:u w:val="single"/>
        </w:rPr>
        <w:tab/>
      </w:r>
      <w:r>
        <w:t xml:space="preserve">(5 days if not filled in) </w:t>
      </w:r>
      <w:r>
        <w:rPr>
          <w:spacing w:val="-4"/>
        </w:rPr>
        <w:t xml:space="preserve">after </w:t>
      </w:r>
      <w:r>
        <w:t>written</w:t>
      </w:r>
      <w:r>
        <w:rPr>
          <w:spacing w:val="-3"/>
        </w:rPr>
        <w:t xml:space="preserve"> </w:t>
      </w:r>
      <w:r>
        <w:t>notice</w:t>
      </w:r>
      <w:r>
        <w:rPr>
          <w:spacing w:val="-4"/>
        </w:rPr>
        <w:t xml:space="preserve"> </w:t>
      </w:r>
      <w:r>
        <w:t>to</w:t>
      </w:r>
      <w:r>
        <w:rPr>
          <w:spacing w:val="-2"/>
        </w:rPr>
        <w:t xml:space="preserve"> </w:t>
      </w:r>
      <w:r>
        <w:t>cure</w:t>
      </w:r>
      <w:r>
        <w:rPr>
          <w:spacing w:val="-3"/>
        </w:rPr>
        <w:t xml:space="preserve"> </w:t>
      </w:r>
      <w:r>
        <w:t>a</w:t>
      </w:r>
      <w:r>
        <w:rPr>
          <w:spacing w:val="-3"/>
        </w:rPr>
        <w:t xml:space="preserve"> </w:t>
      </w:r>
      <w:r>
        <w:t>default</w:t>
      </w:r>
      <w:r>
        <w:rPr>
          <w:spacing w:val="-2"/>
        </w:rPr>
        <w:t xml:space="preserve"> </w:t>
      </w:r>
      <w:r>
        <w:t>before</w:t>
      </w:r>
      <w:r>
        <w:rPr>
          <w:spacing w:val="-3"/>
        </w:rPr>
        <w:t xml:space="preserve"> </w:t>
      </w:r>
      <w:r>
        <w:t>Seller</w:t>
      </w:r>
      <w:r>
        <w:rPr>
          <w:spacing w:val="-2"/>
        </w:rPr>
        <w:t xml:space="preserve"> </w:t>
      </w:r>
      <w:r>
        <w:t>may</w:t>
      </w:r>
      <w:r>
        <w:rPr>
          <w:spacing w:val="-3"/>
        </w:rPr>
        <w:t xml:space="preserve"> </w:t>
      </w:r>
      <w:r>
        <w:t>declare</w:t>
      </w:r>
      <w:r>
        <w:rPr>
          <w:spacing w:val="-3"/>
        </w:rPr>
        <w:t xml:space="preserve"> </w:t>
      </w:r>
      <w:r>
        <w:t>all</w:t>
      </w:r>
      <w:r>
        <w:rPr>
          <w:spacing w:val="-2"/>
        </w:rPr>
        <w:t xml:space="preserve"> </w:t>
      </w:r>
      <w:r>
        <w:t>outstanding</w:t>
      </w:r>
      <w:r>
        <w:rPr>
          <w:spacing w:val="-4"/>
        </w:rPr>
        <w:t xml:space="preserve"> </w:t>
      </w:r>
      <w:r>
        <w:t>sums</w:t>
      </w:r>
      <w:r>
        <w:rPr>
          <w:spacing w:val="-1"/>
        </w:rPr>
        <w:t xml:space="preserve"> </w:t>
      </w:r>
      <w:r>
        <w:t>to</w:t>
      </w:r>
      <w:r>
        <w:rPr>
          <w:spacing w:val="-3"/>
        </w:rPr>
        <w:t xml:space="preserve"> </w:t>
      </w:r>
      <w:r>
        <w:t>be</w:t>
      </w:r>
      <w:r>
        <w:rPr>
          <w:spacing w:val="-3"/>
        </w:rPr>
        <w:t xml:space="preserve"> </w:t>
      </w:r>
      <w:r>
        <w:t>immediately</w:t>
      </w:r>
      <w:r>
        <w:rPr>
          <w:spacing w:val="-2"/>
        </w:rPr>
        <w:t xml:space="preserve"> </w:t>
      </w:r>
      <w:r>
        <w:t>due</w:t>
      </w:r>
      <w:r>
        <w:rPr>
          <w:spacing w:val="-3"/>
        </w:rPr>
        <w:t xml:space="preserve"> </w:t>
      </w:r>
      <w:r>
        <w:t>and</w:t>
      </w:r>
      <w:r>
        <w:rPr>
          <w:spacing w:val="-4"/>
        </w:rPr>
        <w:t xml:space="preserve"> </w:t>
      </w:r>
      <w:r>
        <w:t>payable.</w:t>
      </w:r>
    </w:p>
    <w:p w14:paraId="17F6486A" w14:textId="77777777" w:rsidR="000B26BD" w:rsidRDefault="00000000">
      <w:pPr>
        <w:pStyle w:val="BodyText"/>
        <w:spacing w:before="73"/>
        <w:ind w:right="198"/>
      </w:pPr>
      <w:r>
        <w:t>If the Form (WBA) UCC-1B is used, except as otherwise provided in this Agreement, it shall be completed as follows: (i) the property subject to the security agreement shall be all of the property purchased hereunder, together with all replacements, additions, and proceeds; (ii) the primary use of the property specified in Section 1 shall be “business;” (iii) the address for the location of the collateral for Section 2 shall be the address where Buyer will conduct business after closing; and (iv) Section 3 shall be completed with the legal description of the real property where Buyer will operate the business after</w:t>
      </w:r>
      <w:r>
        <w:rPr>
          <w:spacing w:val="-12"/>
        </w:rPr>
        <w:t xml:space="preserve"> </w:t>
      </w:r>
      <w:r>
        <w:t>closing.</w:t>
      </w:r>
    </w:p>
    <w:p w14:paraId="5E44D12A" w14:textId="77777777" w:rsidR="000B26BD" w:rsidRDefault="00000000">
      <w:pPr>
        <w:pStyle w:val="ListParagraph"/>
        <w:numPr>
          <w:ilvl w:val="0"/>
          <w:numId w:val="4"/>
        </w:numPr>
        <w:tabs>
          <w:tab w:val="left" w:pos="361"/>
          <w:tab w:val="left" w:pos="8407"/>
          <w:tab w:val="left" w:pos="10374"/>
        </w:tabs>
        <w:spacing w:before="71"/>
        <w:ind w:right="334" w:hanging="469"/>
        <w:rPr>
          <w:rFonts w:ascii="Times New Roman" w:hAnsi="Times New Roman"/>
          <w:sz w:val="20"/>
        </w:rPr>
      </w:pPr>
      <w:r>
        <w:rPr>
          <w:b/>
          <w:sz w:val="20"/>
        </w:rPr>
        <w:t xml:space="preserve">ADDENDA. </w:t>
      </w:r>
      <w:r>
        <w:rPr>
          <w:sz w:val="20"/>
        </w:rPr>
        <w:t>The following addenda are attached hereto and included in</w:t>
      </w:r>
      <w:r>
        <w:rPr>
          <w:spacing w:val="4"/>
          <w:sz w:val="20"/>
        </w:rPr>
        <w:t xml:space="preserve"> </w:t>
      </w:r>
      <w:r>
        <w:rPr>
          <w:sz w:val="20"/>
        </w:rPr>
        <w:t>this</w:t>
      </w:r>
      <w:r>
        <w:rPr>
          <w:spacing w:val="-5"/>
          <w:sz w:val="20"/>
        </w:rPr>
        <w:t xml:space="preserve"> </w:t>
      </w:r>
      <w:r>
        <w:rPr>
          <w:sz w:val="20"/>
        </w:rPr>
        <w:t>Agreement:</w:t>
      </w:r>
      <w:r>
        <w:rPr>
          <w:sz w:val="20"/>
        </w:rPr>
        <w:tab/>
      </w:r>
      <w:r>
        <w:rPr>
          <w:rFonts w:ascii="Wingdings" w:hAnsi="Wingdings"/>
          <w:sz w:val="20"/>
        </w:rPr>
        <w:t></w:t>
      </w:r>
      <w:r>
        <w:rPr>
          <w:rFonts w:ascii="Times New Roman" w:hAnsi="Times New Roman"/>
          <w:sz w:val="20"/>
        </w:rPr>
        <w:t xml:space="preserve"> </w:t>
      </w:r>
      <w:proofErr w:type="gramStart"/>
      <w:r>
        <w:rPr>
          <w:sz w:val="20"/>
        </w:rPr>
        <w:t xml:space="preserve">None </w:t>
      </w:r>
      <w:r>
        <w:rPr>
          <w:spacing w:val="6"/>
          <w:sz w:val="20"/>
        </w:rPr>
        <w:t xml:space="preserve"> </w:t>
      </w:r>
      <w:r>
        <w:rPr>
          <w:rFonts w:ascii="Wingdings" w:hAnsi="Wingdings"/>
          <w:sz w:val="20"/>
        </w:rPr>
        <w:t></w:t>
      </w:r>
      <w:proofErr w:type="gramEnd"/>
      <w:r>
        <w:rPr>
          <w:rFonts w:ascii="Times New Roman" w:hAnsi="Times New Roman"/>
          <w:spacing w:val="22"/>
          <w:sz w:val="20"/>
        </w:rPr>
        <w:t xml:space="preserve"> </w:t>
      </w:r>
      <w:r>
        <w:rPr>
          <w:rFonts w:ascii="Times New Roman" w:hAnsi="Times New Roman"/>
          <w:sz w:val="20"/>
          <w:u w:val="single"/>
        </w:rPr>
        <w:t xml:space="preserve"> </w:t>
      </w:r>
      <w:r>
        <w:rPr>
          <w:rFonts w:ascii="Times New Roman" w:hAnsi="Times New Roman"/>
          <w:sz w:val="20"/>
          <w:u w:val="single"/>
        </w:rPr>
        <w:tab/>
      </w:r>
    </w:p>
    <w:p w14:paraId="11191D1D" w14:textId="77777777" w:rsidR="000B26BD" w:rsidRDefault="00000000">
      <w:pPr>
        <w:pStyle w:val="BodyText"/>
        <w:tabs>
          <w:tab w:val="left" w:pos="9817"/>
        </w:tabs>
        <w:spacing w:before="115"/>
        <w:ind w:left="0" w:right="317"/>
        <w:jc w:val="right"/>
      </w:pPr>
      <w:r>
        <w:rPr>
          <w:u w:val="single"/>
        </w:rPr>
        <w:t xml:space="preserve"> </w:t>
      </w:r>
      <w:r>
        <w:rPr>
          <w:u w:val="single"/>
        </w:rPr>
        <w:tab/>
      </w:r>
      <w:r>
        <w:rPr>
          <w:spacing w:val="21"/>
        </w:rPr>
        <w:t xml:space="preserve"> </w:t>
      </w:r>
      <w:r>
        <w:t>.</w:t>
      </w:r>
    </w:p>
    <w:p w14:paraId="0B7EA7BF" w14:textId="77777777" w:rsidR="000B26BD" w:rsidRDefault="00000000">
      <w:pPr>
        <w:pStyle w:val="ListParagraph"/>
        <w:numPr>
          <w:ilvl w:val="0"/>
          <w:numId w:val="4"/>
        </w:numPr>
        <w:tabs>
          <w:tab w:val="left" w:pos="468"/>
        </w:tabs>
        <w:spacing w:before="120"/>
        <w:ind w:left="467" w:right="197"/>
        <w:jc w:val="both"/>
        <w:rPr>
          <w:sz w:val="20"/>
        </w:rPr>
      </w:pPr>
      <w:r>
        <w:rPr>
          <w:b/>
          <w:sz w:val="20"/>
        </w:rPr>
        <w:t xml:space="preserve">PURCHASE OF BUSINESS REAL PROPERTY. </w:t>
      </w:r>
      <w:r>
        <w:rPr>
          <w:sz w:val="20"/>
        </w:rPr>
        <w:t>If this sale includes the sale of commercial real estate to Buyer, the parties have attached and completed the CBA Form No. PS-2A Real Property Addendum or NWMLS Form No. 30A, or some other addendum regarding the sale of commercial real</w:t>
      </w:r>
      <w:r>
        <w:rPr>
          <w:spacing w:val="-15"/>
          <w:sz w:val="20"/>
        </w:rPr>
        <w:t xml:space="preserve"> </w:t>
      </w:r>
      <w:r>
        <w:rPr>
          <w:sz w:val="20"/>
        </w:rPr>
        <w:t>estate.</w:t>
      </w:r>
    </w:p>
    <w:p w14:paraId="14F6056F" w14:textId="77777777" w:rsidR="000B26BD" w:rsidRDefault="00000000">
      <w:pPr>
        <w:pStyle w:val="ListParagraph"/>
        <w:numPr>
          <w:ilvl w:val="0"/>
          <w:numId w:val="4"/>
        </w:numPr>
        <w:tabs>
          <w:tab w:val="left" w:pos="469"/>
        </w:tabs>
        <w:ind w:left="467" w:right="197"/>
        <w:jc w:val="both"/>
        <w:rPr>
          <w:sz w:val="20"/>
        </w:rPr>
      </w:pPr>
      <w:r>
        <w:rPr>
          <w:b/>
          <w:sz w:val="20"/>
        </w:rPr>
        <w:t xml:space="preserve">LIQUOR/GAMING LICENSES. </w:t>
      </w:r>
      <w:r>
        <w:rPr>
          <w:sz w:val="20"/>
        </w:rPr>
        <w:t xml:space="preserve">This sale </w:t>
      </w:r>
      <w:r>
        <w:rPr>
          <w:rFonts w:ascii="Wingdings" w:hAnsi="Wingdings"/>
          <w:sz w:val="20"/>
        </w:rPr>
        <w:t></w:t>
      </w:r>
      <w:r>
        <w:rPr>
          <w:rFonts w:ascii="Times New Roman" w:hAnsi="Times New Roman"/>
          <w:sz w:val="20"/>
        </w:rPr>
        <w:t xml:space="preserve"> </w:t>
      </w:r>
      <w:r>
        <w:rPr>
          <w:sz w:val="20"/>
        </w:rPr>
        <w:t xml:space="preserve">does </w:t>
      </w:r>
      <w:r>
        <w:rPr>
          <w:rFonts w:ascii="Wingdings" w:hAnsi="Wingdings"/>
          <w:sz w:val="20"/>
        </w:rPr>
        <w:t></w:t>
      </w:r>
      <w:r>
        <w:rPr>
          <w:rFonts w:ascii="Times New Roman" w:hAnsi="Times New Roman"/>
          <w:sz w:val="20"/>
        </w:rPr>
        <w:t xml:space="preserve"> </w:t>
      </w:r>
      <w:r>
        <w:rPr>
          <w:sz w:val="20"/>
        </w:rPr>
        <w:t>does not (does not, if not filled in) involve the transfer of a State Liquor or Gaming License. If a State Liquor License and/or Gaming License is to be transferred as part of this sale, Buyer shall apply for such transfer(s) within 7 days of mutual acceptance of this Agreement and Seller shall cooperate with Buyer’s efforts. If the transfer of either of those licenses is denied or not granted prior to closing, at Buyer’s option, Buyer may terminate this Agreement prior to closing and the earnest money shall be returned to the</w:t>
      </w:r>
      <w:r>
        <w:rPr>
          <w:spacing w:val="-4"/>
          <w:sz w:val="20"/>
        </w:rPr>
        <w:t xml:space="preserve"> </w:t>
      </w:r>
      <w:r>
        <w:rPr>
          <w:sz w:val="20"/>
        </w:rPr>
        <w:t>Buyer.</w:t>
      </w:r>
    </w:p>
    <w:p w14:paraId="3D3B2BE5" w14:textId="77777777" w:rsidR="000B26BD" w:rsidRDefault="00000000">
      <w:pPr>
        <w:pStyle w:val="ListParagraph"/>
        <w:numPr>
          <w:ilvl w:val="0"/>
          <w:numId w:val="4"/>
        </w:numPr>
        <w:tabs>
          <w:tab w:val="left" w:pos="468"/>
        </w:tabs>
        <w:ind w:right="0" w:hanging="361"/>
        <w:jc w:val="both"/>
        <w:rPr>
          <w:sz w:val="20"/>
        </w:rPr>
      </w:pPr>
      <w:r>
        <w:rPr>
          <w:b/>
          <w:sz w:val="20"/>
        </w:rPr>
        <w:t>INSPECTION</w:t>
      </w:r>
      <w:r>
        <w:rPr>
          <w:b/>
          <w:spacing w:val="15"/>
          <w:sz w:val="20"/>
        </w:rPr>
        <w:t xml:space="preserve"> </w:t>
      </w:r>
      <w:r>
        <w:rPr>
          <w:b/>
          <w:sz w:val="20"/>
        </w:rPr>
        <w:t>CONTINGENCY.</w:t>
      </w:r>
      <w:r>
        <w:rPr>
          <w:b/>
          <w:spacing w:val="31"/>
          <w:sz w:val="20"/>
        </w:rPr>
        <w:t xml:space="preserve"> </w:t>
      </w:r>
      <w:r>
        <w:rPr>
          <w:sz w:val="20"/>
        </w:rPr>
        <w:t>This</w:t>
      </w:r>
      <w:r>
        <w:rPr>
          <w:spacing w:val="17"/>
          <w:sz w:val="20"/>
        </w:rPr>
        <w:t xml:space="preserve"> </w:t>
      </w:r>
      <w:r>
        <w:rPr>
          <w:sz w:val="20"/>
        </w:rPr>
        <w:t>Agreement</w:t>
      </w:r>
      <w:r>
        <w:rPr>
          <w:spacing w:val="15"/>
          <w:sz w:val="20"/>
        </w:rPr>
        <w:t xml:space="preserve"> </w:t>
      </w:r>
      <w:r>
        <w:rPr>
          <w:sz w:val="20"/>
        </w:rPr>
        <w:t>shall</w:t>
      </w:r>
      <w:r>
        <w:rPr>
          <w:spacing w:val="16"/>
          <w:sz w:val="20"/>
        </w:rPr>
        <w:t xml:space="preserve"> </w:t>
      </w:r>
      <w:proofErr w:type="gramStart"/>
      <w:r>
        <w:rPr>
          <w:sz w:val="20"/>
        </w:rPr>
        <w:t>terminate</w:t>
      </w:r>
      <w:proofErr w:type="gramEnd"/>
      <w:r>
        <w:rPr>
          <w:spacing w:val="14"/>
          <w:sz w:val="20"/>
        </w:rPr>
        <w:t xml:space="preserve"> </w:t>
      </w:r>
      <w:r>
        <w:rPr>
          <w:sz w:val="20"/>
        </w:rPr>
        <w:t>and</w:t>
      </w:r>
      <w:r>
        <w:rPr>
          <w:spacing w:val="16"/>
          <w:sz w:val="20"/>
        </w:rPr>
        <w:t xml:space="preserve"> </w:t>
      </w:r>
      <w:r>
        <w:rPr>
          <w:sz w:val="20"/>
        </w:rPr>
        <w:t>Buyer</w:t>
      </w:r>
      <w:r>
        <w:rPr>
          <w:spacing w:val="15"/>
          <w:sz w:val="20"/>
        </w:rPr>
        <w:t xml:space="preserve"> </w:t>
      </w:r>
      <w:r>
        <w:rPr>
          <w:sz w:val="20"/>
        </w:rPr>
        <w:t>shall</w:t>
      </w:r>
      <w:r>
        <w:rPr>
          <w:spacing w:val="16"/>
          <w:sz w:val="20"/>
        </w:rPr>
        <w:t xml:space="preserve"> </w:t>
      </w:r>
      <w:r>
        <w:rPr>
          <w:sz w:val="20"/>
        </w:rPr>
        <w:t>receive</w:t>
      </w:r>
      <w:r>
        <w:rPr>
          <w:spacing w:val="14"/>
          <w:sz w:val="20"/>
        </w:rPr>
        <w:t xml:space="preserve"> </w:t>
      </w:r>
      <w:r>
        <w:rPr>
          <w:sz w:val="20"/>
        </w:rPr>
        <w:t>a</w:t>
      </w:r>
      <w:r>
        <w:rPr>
          <w:spacing w:val="15"/>
          <w:sz w:val="20"/>
        </w:rPr>
        <w:t xml:space="preserve"> </w:t>
      </w:r>
      <w:r>
        <w:rPr>
          <w:sz w:val="20"/>
        </w:rPr>
        <w:t>refund</w:t>
      </w:r>
      <w:r>
        <w:rPr>
          <w:spacing w:val="15"/>
          <w:sz w:val="20"/>
        </w:rPr>
        <w:t xml:space="preserve"> </w:t>
      </w:r>
      <w:r>
        <w:rPr>
          <w:sz w:val="20"/>
        </w:rPr>
        <w:t>of</w:t>
      </w:r>
      <w:r>
        <w:rPr>
          <w:spacing w:val="16"/>
          <w:sz w:val="20"/>
        </w:rPr>
        <w:t xml:space="preserve"> </w:t>
      </w:r>
      <w:r>
        <w:rPr>
          <w:sz w:val="20"/>
        </w:rPr>
        <w:t>the</w:t>
      </w:r>
      <w:r>
        <w:rPr>
          <w:spacing w:val="14"/>
          <w:sz w:val="20"/>
        </w:rPr>
        <w:t xml:space="preserve"> </w:t>
      </w:r>
      <w:r>
        <w:rPr>
          <w:sz w:val="20"/>
        </w:rPr>
        <w:t>earnest</w:t>
      </w:r>
    </w:p>
    <w:p w14:paraId="220FCF5A" w14:textId="77777777" w:rsidR="000B26BD" w:rsidRDefault="00000000">
      <w:pPr>
        <w:pStyle w:val="BodyText"/>
        <w:tabs>
          <w:tab w:val="left" w:pos="6839"/>
        </w:tabs>
        <w:ind w:left="468"/>
        <w:jc w:val="left"/>
      </w:pPr>
      <w:r>
        <w:t>money</w:t>
      </w:r>
      <w:r>
        <w:rPr>
          <w:spacing w:val="30"/>
        </w:rPr>
        <w:t xml:space="preserve"> </w:t>
      </w:r>
      <w:r>
        <w:t>unless</w:t>
      </w:r>
      <w:r>
        <w:rPr>
          <w:spacing w:val="31"/>
        </w:rPr>
        <w:t xml:space="preserve"> </w:t>
      </w:r>
      <w:r>
        <w:t>Buyer</w:t>
      </w:r>
      <w:r>
        <w:rPr>
          <w:spacing w:val="31"/>
        </w:rPr>
        <w:t xml:space="preserve"> </w:t>
      </w:r>
      <w:r>
        <w:t>gives</w:t>
      </w:r>
      <w:r>
        <w:rPr>
          <w:spacing w:val="30"/>
        </w:rPr>
        <w:t xml:space="preserve"> </w:t>
      </w:r>
      <w:r>
        <w:t>written</w:t>
      </w:r>
      <w:r>
        <w:rPr>
          <w:spacing w:val="31"/>
        </w:rPr>
        <w:t xml:space="preserve"> </w:t>
      </w:r>
      <w:r>
        <w:t>notice</w:t>
      </w:r>
      <w:r>
        <w:rPr>
          <w:spacing w:val="31"/>
        </w:rPr>
        <w:t xml:space="preserve"> </w:t>
      </w:r>
      <w:r>
        <w:t>to</w:t>
      </w:r>
      <w:r>
        <w:rPr>
          <w:spacing w:val="30"/>
        </w:rPr>
        <w:t xml:space="preserve"> </w:t>
      </w:r>
      <w:r>
        <w:t>Seller</w:t>
      </w:r>
      <w:r>
        <w:rPr>
          <w:spacing w:val="30"/>
        </w:rPr>
        <w:t xml:space="preserve"> </w:t>
      </w:r>
      <w:r>
        <w:t>within</w:t>
      </w:r>
      <w:r>
        <w:rPr>
          <w:u w:val="single"/>
        </w:rPr>
        <w:t xml:space="preserve"> </w:t>
      </w:r>
      <w:r>
        <w:rPr>
          <w:u w:val="single"/>
        </w:rPr>
        <w:tab/>
      </w:r>
      <w:r>
        <w:t>days</w:t>
      </w:r>
      <w:r>
        <w:rPr>
          <w:spacing w:val="31"/>
        </w:rPr>
        <w:t xml:space="preserve"> </w:t>
      </w:r>
      <w:r>
        <w:t>(20</w:t>
      </w:r>
      <w:r>
        <w:rPr>
          <w:spacing w:val="31"/>
        </w:rPr>
        <w:t xml:space="preserve"> </w:t>
      </w:r>
      <w:r>
        <w:t>days</w:t>
      </w:r>
      <w:r>
        <w:rPr>
          <w:spacing w:val="31"/>
        </w:rPr>
        <w:t xml:space="preserve"> </w:t>
      </w:r>
      <w:r>
        <w:t>if</w:t>
      </w:r>
      <w:r>
        <w:rPr>
          <w:spacing w:val="31"/>
        </w:rPr>
        <w:t xml:space="preserve"> </w:t>
      </w:r>
      <w:r>
        <w:t>not</w:t>
      </w:r>
      <w:r>
        <w:rPr>
          <w:spacing w:val="30"/>
        </w:rPr>
        <w:t xml:space="preserve"> </w:t>
      </w:r>
      <w:r>
        <w:t>filled</w:t>
      </w:r>
      <w:r>
        <w:rPr>
          <w:spacing w:val="31"/>
        </w:rPr>
        <w:t xml:space="preserve"> </w:t>
      </w:r>
      <w:r>
        <w:t>in)</w:t>
      </w:r>
      <w:r>
        <w:rPr>
          <w:spacing w:val="30"/>
        </w:rPr>
        <w:t xml:space="preserve"> </w:t>
      </w:r>
      <w:r>
        <w:t>of</w:t>
      </w:r>
      <w:r>
        <w:rPr>
          <w:spacing w:val="31"/>
        </w:rPr>
        <w:t xml:space="preserve"> </w:t>
      </w:r>
      <w:r>
        <w:t>mutual</w:t>
      </w:r>
    </w:p>
    <w:p w14:paraId="53927D65" w14:textId="77777777" w:rsidR="000B26BD" w:rsidRDefault="00000000">
      <w:pPr>
        <w:pStyle w:val="BodyText"/>
        <w:ind w:right="197"/>
      </w:pPr>
      <w:r>
        <w:t>acceptance of this Agreement (the "Contingency Period") stating that Buyer is satisfied with the following items a through e. If such notice is timely given, the inspection contingencies stated in this Section 8 shall be deemed to be</w:t>
      </w:r>
      <w:r>
        <w:rPr>
          <w:spacing w:val="-1"/>
        </w:rPr>
        <w:t xml:space="preserve"> </w:t>
      </w:r>
      <w:r>
        <w:t>satisfied.</w:t>
      </w:r>
    </w:p>
    <w:p w14:paraId="35E17365" w14:textId="77777777" w:rsidR="000B26BD" w:rsidRDefault="00000000">
      <w:pPr>
        <w:pStyle w:val="ListParagraph"/>
        <w:numPr>
          <w:ilvl w:val="0"/>
          <w:numId w:val="2"/>
        </w:numPr>
        <w:tabs>
          <w:tab w:val="left" w:pos="829"/>
        </w:tabs>
        <w:ind w:firstLine="0"/>
        <w:jc w:val="both"/>
        <w:rPr>
          <w:sz w:val="20"/>
        </w:rPr>
      </w:pPr>
      <w:r>
        <w:rPr>
          <w:b/>
          <w:sz w:val="20"/>
        </w:rPr>
        <w:t xml:space="preserve">Books, Records, Leases, Agreements. </w:t>
      </w:r>
      <w:r>
        <w:rPr>
          <w:sz w:val="20"/>
        </w:rPr>
        <w:t>Seller shall make available for inspection by Buyer or its agents as soon as possible but no later than ten (10) days after mutual acceptance of this Agreement all documents available to Seller relating to the ownership and operation of the business, including without limitation: (i) statements for utilities and personal property taxes; (ii) service contracts, franchise agreements, employment contracts, and leases or conditional sales agreements for equipment, fixtures, or other personal property, (iii) plans, specifications, permits, applications, drawings, surveys, studies, warranties and maintenance records regarding Seller’s business or the property sold hereunder; (iv) books and records regarding the past performance and current financial condition of the business, includingstate and federal tax returns, financial statements, balance sheets, accounting records and audit reports; and (v) any lease or other agreement for use and occupancy of any premises on which all or a portion of the business is located or</w:t>
      </w:r>
      <w:r>
        <w:rPr>
          <w:spacing w:val="-15"/>
          <w:sz w:val="20"/>
        </w:rPr>
        <w:t xml:space="preserve"> </w:t>
      </w:r>
      <w:r>
        <w:rPr>
          <w:sz w:val="20"/>
        </w:rPr>
        <w:t>conducted.</w:t>
      </w:r>
    </w:p>
    <w:p w14:paraId="2514AC28" w14:textId="77777777" w:rsidR="000B26BD" w:rsidRDefault="000B26BD">
      <w:pPr>
        <w:jc w:val="both"/>
        <w:rPr>
          <w:sz w:val="20"/>
        </w:rPr>
        <w:sectPr w:rsidR="000B26BD">
          <w:pgSz w:w="12240" w:h="15840"/>
          <w:pgMar w:top="3640" w:right="520" w:bottom="280" w:left="900" w:header="2967" w:footer="0" w:gutter="0"/>
          <w:cols w:space="720"/>
        </w:sectPr>
      </w:pPr>
    </w:p>
    <w:p w14:paraId="251D326E" w14:textId="77777777" w:rsidR="000B26BD" w:rsidRDefault="00000000">
      <w:pPr>
        <w:pStyle w:val="BodyText"/>
        <w:ind w:left="468" w:right="196" w:hanging="1"/>
      </w:pPr>
      <w:r>
        <w:lastRenderedPageBreak/>
        <w:t xml:space="preserve">Buyer shall determine within the Contingency Period whether it wishes and is able to assume, as of closing, </w:t>
      </w:r>
      <w:proofErr w:type="gramStart"/>
      <w:r>
        <w:t>all of</w:t>
      </w:r>
      <w:proofErr w:type="gramEnd"/>
      <w:r>
        <w:t xml:space="preserve"> the foregoing leases, contracts, and agreements which have terms extending beyond closing, and to determine which leases, contracts and agreements that Buyer does not wish to assume or take subject to. Buyer shall be solely responsible for obtaining any required consents to each assumption. Seller, however, shall cooperate with Buyer in securing any necessary consents. Seller shall transfer the leases, contracts and agreements as provided in Section 13 of this Agreement.</w:t>
      </w:r>
    </w:p>
    <w:p w14:paraId="6C246CC4" w14:textId="77777777" w:rsidR="000B26BD" w:rsidRDefault="00000000">
      <w:pPr>
        <w:pStyle w:val="BodyText"/>
        <w:spacing w:before="71"/>
        <w:ind w:right="197"/>
      </w:pPr>
      <w:r>
        <w:t xml:space="preserve">If, at or prior to the end of the Contingency Period, Buyer notifies Seller that there are certain leases, </w:t>
      </w:r>
      <w:proofErr w:type="gramStart"/>
      <w:r>
        <w:t>contracts</w:t>
      </w:r>
      <w:proofErr w:type="gramEnd"/>
      <w:r>
        <w:t xml:space="preserve"> or agreements that Buyer wants terminated as a condition to Buyer’s purchase, Seller shall have 10 days from the date of Buyer’s notice to attempt to terminate each such lease, contract or agreement on terms satisfactory to Seller. Buyer shall incur no liability for any such termination. Unless Seller notifies Buyer by the end of the 10-day period that Seller has been able to terminate each such lease, </w:t>
      </w:r>
      <w:proofErr w:type="gramStart"/>
      <w:r>
        <w:t>contract</w:t>
      </w:r>
      <w:proofErr w:type="gramEnd"/>
      <w:r>
        <w:t xml:space="preserve"> or agreement on terms satisfactory to Seller, this Agreement shall terminate and the earnest money shall be returned to Buyer, unless Buyer on or before the end of the 10-day period waives the termination requirement and proceeds to</w:t>
      </w:r>
      <w:r>
        <w:rPr>
          <w:spacing w:val="-18"/>
        </w:rPr>
        <w:t xml:space="preserve"> </w:t>
      </w:r>
      <w:r>
        <w:t>close.</w:t>
      </w:r>
    </w:p>
    <w:p w14:paraId="4C6D8DFE" w14:textId="77777777" w:rsidR="000B26BD" w:rsidRDefault="00000000">
      <w:pPr>
        <w:pStyle w:val="ListParagraph"/>
        <w:numPr>
          <w:ilvl w:val="0"/>
          <w:numId w:val="2"/>
        </w:numPr>
        <w:tabs>
          <w:tab w:val="left" w:pos="829"/>
        </w:tabs>
        <w:ind w:right="195" w:firstLine="0"/>
        <w:jc w:val="both"/>
        <w:rPr>
          <w:sz w:val="20"/>
        </w:rPr>
      </w:pPr>
      <w:r>
        <w:rPr>
          <w:b/>
          <w:sz w:val="20"/>
        </w:rPr>
        <w:t xml:space="preserve">Lease of Premises by Seller. </w:t>
      </w:r>
      <w:r>
        <w:rPr>
          <w:sz w:val="20"/>
        </w:rPr>
        <w:t>If Seller is the owner of the premises on which all or a part of the business is located, and Buyer is not purchasing the premises as part of this Agreement, Seller shall deliver to Buyer within 10 days after mutual acceptance a proposed form of lease for the premises. Buyer and Seller shall then have until the end of the Contingency Period to agree upon a final form of lease. If Buyer and Seller cannot agree on a final form of lease by the end of the Contingency Period, then Buyer or Seller may thereafter terminate this Agreement and the earnest money shall be returned to</w:t>
      </w:r>
      <w:r>
        <w:rPr>
          <w:spacing w:val="-9"/>
          <w:sz w:val="20"/>
        </w:rPr>
        <w:t xml:space="preserve"> </w:t>
      </w:r>
      <w:r>
        <w:rPr>
          <w:sz w:val="20"/>
        </w:rPr>
        <w:t>Buyer.</w:t>
      </w:r>
    </w:p>
    <w:p w14:paraId="21ED2D9B" w14:textId="77777777" w:rsidR="000B26BD" w:rsidRDefault="00000000">
      <w:pPr>
        <w:pStyle w:val="ListParagraph"/>
        <w:numPr>
          <w:ilvl w:val="0"/>
          <w:numId w:val="2"/>
        </w:numPr>
        <w:tabs>
          <w:tab w:val="left" w:pos="829"/>
        </w:tabs>
        <w:ind w:left="468" w:right="195" w:firstLine="0"/>
        <w:jc w:val="both"/>
        <w:rPr>
          <w:sz w:val="20"/>
        </w:rPr>
      </w:pPr>
      <w:r>
        <w:rPr>
          <w:b/>
          <w:sz w:val="20"/>
        </w:rPr>
        <w:t xml:space="preserve">Employment of Key Personnel. </w:t>
      </w:r>
      <w:r>
        <w:rPr>
          <w:sz w:val="20"/>
        </w:rPr>
        <w:t>Buyer shall determine within the Contingency Period whether it wishes to attempt to negotiate acceptable employment contracts with any employees of Seller that Buyer wishes to hire after closing. Buyer shall not contact any employees of Seller without Seller's permission to do so. If Buyer's purchase is made contingent on hiring any employees, and Seller refuses Buyer permission to contact those employees or if Buyer cannot negotiate a mutually satisfactory agreement at least ten (10) days prior to closing with any employee that Buyer identifies during the Contingency Period, then Buyer may terminate this Agreement and receive a refund of the earnest</w:t>
      </w:r>
      <w:r>
        <w:rPr>
          <w:spacing w:val="-6"/>
          <w:sz w:val="20"/>
        </w:rPr>
        <w:t xml:space="preserve"> </w:t>
      </w:r>
      <w:r>
        <w:rPr>
          <w:sz w:val="20"/>
        </w:rPr>
        <w:t>money.</w:t>
      </w:r>
    </w:p>
    <w:p w14:paraId="22FB4F1A" w14:textId="77777777" w:rsidR="000B26BD" w:rsidRDefault="00000000">
      <w:pPr>
        <w:pStyle w:val="ListParagraph"/>
        <w:numPr>
          <w:ilvl w:val="0"/>
          <w:numId w:val="2"/>
        </w:numPr>
        <w:tabs>
          <w:tab w:val="left" w:pos="829"/>
        </w:tabs>
        <w:ind w:right="195" w:firstLine="0"/>
        <w:jc w:val="both"/>
        <w:rPr>
          <w:sz w:val="20"/>
        </w:rPr>
      </w:pPr>
      <w:r>
        <w:rPr>
          <w:b/>
          <w:sz w:val="20"/>
        </w:rPr>
        <w:t xml:space="preserve">Physical Inspection. </w:t>
      </w:r>
      <w:r>
        <w:rPr>
          <w:sz w:val="20"/>
        </w:rPr>
        <w:t xml:space="preserve">Seller shall permit Buyer and its agents, at Buyer’s sole expense and risk, to enter the premises at reasonable times to conduct inspections concerning the business and premises including without limitation, the structural condition of the leasehold improvements, all mechanical, </w:t>
      </w:r>
      <w:proofErr w:type="gramStart"/>
      <w:r>
        <w:rPr>
          <w:sz w:val="20"/>
        </w:rPr>
        <w:t>electrical</w:t>
      </w:r>
      <w:proofErr w:type="gramEnd"/>
      <w:r>
        <w:rPr>
          <w:sz w:val="20"/>
        </w:rPr>
        <w:t xml:space="preserve"> and plumbing systems, equipment, hazardous materials (limited to a Phase 1 audit only), pest infestation, or other matters affecting the feasibility of the business and premises for Buyer’s intended use. Buyer shall schedule any entry onto the premises with Seller in advance. Buyer shall not perform any invasive testing without obtaining the Seller's prior written consent, which shall not be unreasonably withheld. Buyer shall restore the personal property, </w:t>
      </w:r>
      <w:proofErr w:type="gramStart"/>
      <w:r>
        <w:rPr>
          <w:sz w:val="20"/>
        </w:rPr>
        <w:t>premises</w:t>
      </w:r>
      <w:proofErr w:type="gramEnd"/>
      <w:r>
        <w:rPr>
          <w:sz w:val="20"/>
        </w:rPr>
        <w:t xml:space="preserve"> and leasehold improvements to the same condition they were in prior to inspection. Buyer agrees to indemnify and defend Seller from all liens, costs, claims, and expenses, including attorneys' and experts' fees, arising </w:t>
      </w:r>
      <w:proofErr w:type="gramStart"/>
      <w:r>
        <w:rPr>
          <w:sz w:val="20"/>
        </w:rPr>
        <w:t>from</w:t>
      </w:r>
      <w:proofErr w:type="gramEnd"/>
      <w:r>
        <w:rPr>
          <w:sz w:val="20"/>
        </w:rPr>
        <w:t xml:space="preserve"> or relating to entry onto or inspection of the premises by Buyer and its agents. This agreement to indemnify and defend Seller shall survive closing. Buyer may continue to enter the premises in accordance with the foregoing terms and conditions after removal or satisfaction of the inspection contingency only for the purpose of re-sale or to satisfy conditions of</w:t>
      </w:r>
      <w:r>
        <w:rPr>
          <w:spacing w:val="-5"/>
          <w:sz w:val="20"/>
        </w:rPr>
        <w:t xml:space="preserve"> </w:t>
      </w:r>
      <w:r>
        <w:rPr>
          <w:sz w:val="20"/>
        </w:rPr>
        <w:t>financing.</w:t>
      </w:r>
    </w:p>
    <w:p w14:paraId="1E167057" w14:textId="77777777" w:rsidR="000B26BD" w:rsidRDefault="00000000">
      <w:pPr>
        <w:pStyle w:val="ListParagraph"/>
        <w:numPr>
          <w:ilvl w:val="0"/>
          <w:numId w:val="2"/>
        </w:numPr>
        <w:tabs>
          <w:tab w:val="left" w:pos="829"/>
        </w:tabs>
        <w:ind w:firstLine="0"/>
        <w:jc w:val="both"/>
        <w:rPr>
          <w:sz w:val="20"/>
        </w:rPr>
      </w:pPr>
      <w:r>
        <w:rPr>
          <w:b/>
          <w:sz w:val="20"/>
        </w:rPr>
        <w:t xml:space="preserve">Schedule of Assets. </w:t>
      </w:r>
      <w:r>
        <w:rPr>
          <w:sz w:val="20"/>
        </w:rPr>
        <w:t xml:space="preserve">Within 10 days after mutual acceptance of this Agreement, Seller shall prepare a schedule setting forth all property to be transferred to Buyer at closing, whether real, personal, tangible, or intangible. Within 10 days after receipt of this schedule, Buyer shall approve or disapprove the schedule. If Buyer approves the schedule and Buyer and Seller have not agreed on an allocation of the purchase price in Section 3 above, then Buyer and Seller shall agree on an allocation of the purchase price among the various assets (equipment, furnishings and fixtures, goodwill, etc.). If they are unable to agree in good faith within 10 days after Buyer's written approval of the schedule, or if Buyer fails to give Seller written approval of the schedule within the </w:t>
      </w:r>
      <w:proofErr w:type="gramStart"/>
      <w:r>
        <w:rPr>
          <w:sz w:val="20"/>
        </w:rPr>
        <w:t>10 day</w:t>
      </w:r>
      <w:proofErr w:type="gramEnd"/>
      <w:r>
        <w:rPr>
          <w:sz w:val="20"/>
        </w:rPr>
        <w:t xml:space="preserve"> period, either party may terminate this Agreement. Except as otherwise provided in this Agreement, Seller is</w:t>
      </w:r>
      <w:r>
        <w:rPr>
          <w:spacing w:val="17"/>
          <w:sz w:val="20"/>
        </w:rPr>
        <w:t xml:space="preserve"> </w:t>
      </w:r>
      <w:r>
        <w:rPr>
          <w:sz w:val="20"/>
        </w:rPr>
        <w:t>not</w:t>
      </w:r>
      <w:r>
        <w:rPr>
          <w:spacing w:val="18"/>
          <w:sz w:val="20"/>
        </w:rPr>
        <w:t xml:space="preserve"> </w:t>
      </w:r>
      <w:r>
        <w:rPr>
          <w:sz w:val="20"/>
        </w:rPr>
        <w:t>transferring</w:t>
      </w:r>
      <w:r>
        <w:rPr>
          <w:spacing w:val="17"/>
          <w:sz w:val="20"/>
        </w:rPr>
        <w:t xml:space="preserve"> </w:t>
      </w:r>
      <w:r>
        <w:rPr>
          <w:sz w:val="20"/>
        </w:rPr>
        <w:t>and</w:t>
      </w:r>
      <w:r>
        <w:rPr>
          <w:spacing w:val="18"/>
          <w:sz w:val="20"/>
        </w:rPr>
        <w:t xml:space="preserve"> </w:t>
      </w:r>
      <w:r>
        <w:rPr>
          <w:sz w:val="20"/>
        </w:rPr>
        <w:t>Buyer</w:t>
      </w:r>
      <w:r>
        <w:rPr>
          <w:spacing w:val="18"/>
          <w:sz w:val="20"/>
        </w:rPr>
        <w:t xml:space="preserve"> </w:t>
      </w:r>
      <w:r>
        <w:rPr>
          <w:sz w:val="20"/>
        </w:rPr>
        <w:t>is</w:t>
      </w:r>
      <w:r>
        <w:rPr>
          <w:spacing w:val="15"/>
          <w:sz w:val="20"/>
        </w:rPr>
        <w:t xml:space="preserve"> </w:t>
      </w:r>
      <w:r>
        <w:rPr>
          <w:sz w:val="20"/>
        </w:rPr>
        <w:t>not</w:t>
      </w:r>
      <w:r>
        <w:rPr>
          <w:spacing w:val="18"/>
          <w:sz w:val="20"/>
        </w:rPr>
        <w:t xml:space="preserve"> </w:t>
      </w:r>
      <w:r>
        <w:rPr>
          <w:sz w:val="20"/>
        </w:rPr>
        <w:t>assuming</w:t>
      </w:r>
      <w:r>
        <w:rPr>
          <w:spacing w:val="17"/>
          <w:sz w:val="20"/>
        </w:rPr>
        <w:t xml:space="preserve"> </w:t>
      </w:r>
      <w:r>
        <w:rPr>
          <w:sz w:val="20"/>
        </w:rPr>
        <w:t>any</w:t>
      </w:r>
      <w:r>
        <w:rPr>
          <w:spacing w:val="16"/>
          <w:sz w:val="20"/>
        </w:rPr>
        <w:t xml:space="preserve"> </w:t>
      </w:r>
      <w:r>
        <w:rPr>
          <w:sz w:val="20"/>
        </w:rPr>
        <w:t>accounts</w:t>
      </w:r>
      <w:r>
        <w:rPr>
          <w:spacing w:val="18"/>
          <w:sz w:val="20"/>
        </w:rPr>
        <w:t xml:space="preserve"> </w:t>
      </w:r>
      <w:r>
        <w:rPr>
          <w:sz w:val="20"/>
        </w:rPr>
        <w:t>payable</w:t>
      </w:r>
      <w:r>
        <w:rPr>
          <w:spacing w:val="17"/>
          <w:sz w:val="20"/>
        </w:rPr>
        <w:t xml:space="preserve"> </w:t>
      </w:r>
      <w:r>
        <w:rPr>
          <w:sz w:val="20"/>
        </w:rPr>
        <w:t>or</w:t>
      </w:r>
      <w:r>
        <w:rPr>
          <w:spacing w:val="18"/>
          <w:sz w:val="20"/>
        </w:rPr>
        <w:t xml:space="preserve"> </w:t>
      </w:r>
      <w:r>
        <w:rPr>
          <w:sz w:val="20"/>
        </w:rPr>
        <w:t>other</w:t>
      </w:r>
      <w:r>
        <w:rPr>
          <w:spacing w:val="18"/>
          <w:sz w:val="20"/>
        </w:rPr>
        <w:t xml:space="preserve"> </w:t>
      </w:r>
      <w:r>
        <w:rPr>
          <w:sz w:val="20"/>
        </w:rPr>
        <w:t>liabilities</w:t>
      </w:r>
      <w:r>
        <w:rPr>
          <w:spacing w:val="16"/>
          <w:sz w:val="20"/>
        </w:rPr>
        <w:t xml:space="preserve"> </w:t>
      </w:r>
      <w:r>
        <w:rPr>
          <w:sz w:val="20"/>
        </w:rPr>
        <w:t>of</w:t>
      </w:r>
      <w:r>
        <w:rPr>
          <w:spacing w:val="18"/>
          <w:sz w:val="20"/>
        </w:rPr>
        <w:t xml:space="preserve"> </w:t>
      </w:r>
      <w:r>
        <w:rPr>
          <w:sz w:val="20"/>
        </w:rPr>
        <w:t>Seller,</w:t>
      </w:r>
      <w:r>
        <w:rPr>
          <w:spacing w:val="18"/>
          <w:sz w:val="20"/>
        </w:rPr>
        <w:t xml:space="preserve"> </w:t>
      </w:r>
      <w:r>
        <w:rPr>
          <w:sz w:val="20"/>
        </w:rPr>
        <w:t>and</w:t>
      </w:r>
      <w:r>
        <w:rPr>
          <w:spacing w:val="17"/>
          <w:sz w:val="20"/>
        </w:rPr>
        <w:t xml:space="preserve"> </w:t>
      </w:r>
      <w:r>
        <w:rPr>
          <w:sz w:val="20"/>
        </w:rPr>
        <w:t>Seller</w:t>
      </w:r>
      <w:r>
        <w:rPr>
          <w:spacing w:val="17"/>
          <w:sz w:val="20"/>
        </w:rPr>
        <w:t xml:space="preserve"> </w:t>
      </w:r>
      <w:r>
        <w:rPr>
          <w:sz w:val="20"/>
        </w:rPr>
        <w:t>shall</w:t>
      </w:r>
    </w:p>
    <w:p w14:paraId="5DE06F8D" w14:textId="77777777" w:rsidR="000B26BD" w:rsidRDefault="000B26BD">
      <w:pPr>
        <w:jc w:val="both"/>
        <w:rPr>
          <w:sz w:val="20"/>
        </w:rPr>
        <w:sectPr w:rsidR="000B26BD">
          <w:pgSz w:w="12240" w:h="15840"/>
          <w:pgMar w:top="3640" w:right="520" w:bottom="280" w:left="900" w:header="2967" w:footer="0" w:gutter="0"/>
          <w:cols w:space="720"/>
        </w:sectPr>
      </w:pPr>
    </w:p>
    <w:p w14:paraId="06246C09" w14:textId="77777777" w:rsidR="000B26BD" w:rsidRDefault="00000000">
      <w:pPr>
        <w:pStyle w:val="BodyText"/>
        <w:ind w:right="197" w:hanging="1"/>
      </w:pPr>
      <w:r>
        <w:lastRenderedPageBreak/>
        <w:t>indemnify and hold Buyer harmless from all liabilities of Seller related to Seller's operation of the business. This agreement to indemnify and defend Seller shall survive closing.</w:t>
      </w:r>
    </w:p>
    <w:p w14:paraId="3E5159C1" w14:textId="77777777" w:rsidR="000B26BD" w:rsidRDefault="00000000">
      <w:pPr>
        <w:pStyle w:val="ListParagraph"/>
        <w:numPr>
          <w:ilvl w:val="0"/>
          <w:numId w:val="4"/>
        </w:numPr>
        <w:tabs>
          <w:tab w:val="left" w:pos="469"/>
        </w:tabs>
        <w:jc w:val="both"/>
        <w:rPr>
          <w:sz w:val="20"/>
        </w:rPr>
      </w:pPr>
      <w:r>
        <w:rPr>
          <w:b/>
          <w:sz w:val="20"/>
        </w:rPr>
        <w:t xml:space="preserve">INVENTORY. </w:t>
      </w:r>
      <w:r>
        <w:rPr>
          <w:sz w:val="20"/>
        </w:rPr>
        <w:t xml:space="preserve">Within 10 days after mutual acceptance of this Agreement, Seller and Buyer shall agree in </w:t>
      </w:r>
      <w:proofErr w:type="gramStart"/>
      <w:r>
        <w:rPr>
          <w:sz w:val="20"/>
        </w:rPr>
        <w:t>writing  on</w:t>
      </w:r>
      <w:proofErr w:type="gramEnd"/>
      <w:r>
        <w:rPr>
          <w:sz w:val="20"/>
        </w:rPr>
        <w:t xml:space="preserve"> a preliminary inventory setting forth the count and assigned unit values for all of Seller’s inventory; if Seller and Buyer cannot agree on a preliminary inventory, then this Agreement shall terminate and the earnest money shall be refunded to Buyer. The inventory shall be valued at the lower of Seller’s cost for any such item or the fair market value of such item. The inventory to be sold should consist only of items of quality or quantity commercially usable and saleable in the ordinary course of business. At the close of the last business day prior to closing, Seller and Buyer shall conduct a final inventory for the purpose of adjusting the inventory count (but not the assigned unit values).</w:t>
      </w:r>
      <w:r>
        <w:rPr>
          <w:spacing w:val="48"/>
          <w:sz w:val="20"/>
        </w:rPr>
        <w:t xml:space="preserve"> </w:t>
      </w:r>
      <w:r>
        <w:rPr>
          <w:sz w:val="20"/>
        </w:rPr>
        <w:t>The</w:t>
      </w:r>
      <w:r>
        <w:rPr>
          <w:spacing w:val="48"/>
          <w:sz w:val="20"/>
        </w:rPr>
        <w:t xml:space="preserve"> </w:t>
      </w:r>
      <w:r>
        <w:rPr>
          <w:sz w:val="20"/>
        </w:rPr>
        <w:t>final</w:t>
      </w:r>
      <w:r>
        <w:rPr>
          <w:spacing w:val="49"/>
          <w:sz w:val="20"/>
        </w:rPr>
        <w:t xml:space="preserve"> </w:t>
      </w:r>
      <w:r>
        <w:rPr>
          <w:sz w:val="20"/>
        </w:rPr>
        <w:t>inventory</w:t>
      </w:r>
      <w:r>
        <w:rPr>
          <w:spacing w:val="49"/>
          <w:sz w:val="20"/>
        </w:rPr>
        <w:t xml:space="preserve"> </w:t>
      </w:r>
      <w:r>
        <w:rPr>
          <w:sz w:val="20"/>
        </w:rPr>
        <w:t>count</w:t>
      </w:r>
      <w:r>
        <w:rPr>
          <w:spacing w:val="49"/>
          <w:sz w:val="20"/>
        </w:rPr>
        <w:t xml:space="preserve"> </w:t>
      </w:r>
      <w:r>
        <w:rPr>
          <w:sz w:val="20"/>
        </w:rPr>
        <w:t>shall</w:t>
      </w:r>
      <w:r>
        <w:rPr>
          <w:spacing w:val="49"/>
          <w:sz w:val="20"/>
        </w:rPr>
        <w:t xml:space="preserve"> </w:t>
      </w:r>
      <w:r>
        <w:rPr>
          <w:sz w:val="20"/>
        </w:rPr>
        <w:t>not</w:t>
      </w:r>
      <w:r>
        <w:rPr>
          <w:spacing w:val="49"/>
          <w:sz w:val="20"/>
        </w:rPr>
        <w:t xml:space="preserve"> </w:t>
      </w:r>
      <w:r>
        <w:rPr>
          <w:sz w:val="20"/>
        </w:rPr>
        <w:t>exceed</w:t>
      </w:r>
      <w:r>
        <w:rPr>
          <w:spacing w:val="49"/>
          <w:sz w:val="20"/>
        </w:rPr>
        <w:t xml:space="preserve"> </w:t>
      </w:r>
      <w:r>
        <w:rPr>
          <w:sz w:val="20"/>
        </w:rPr>
        <w:t>or</w:t>
      </w:r>
      <w:r>
        <w:rPr>
          <w:spacing w:val="49"/>
          <w:sz w:val="20"/>
        </w:rPr>
        <w:t xml:space="preserve"> </w:t>
      </w:r>
      <w:r>
        <w:rPr>
          <w:sz w:val="20"/>
        </w:rPr>
        <w:t>be</w:t>
      </w:r>
      <w:r>
        <w:rPr>
          <w:spacing w:val="49"/>
          <w:sz w:val="20"/>
        </w:rPr>
        <w:t xml:space="preserve"> </w:t>
      </w:r>
      <w:r>
        <w:rPr>
          <w:sz w:val="20"/>
        </w:rPr>
        <w:t>exceeded</w:t>
      </w:r>
      <w:r>
        <w:rPr>
          <w:spacing w:val="49"/>
          <w:sz w:val="20"/>
        </w:rPr>
        <w:t xml:space="preserve"> </w:t>
      </w:r>
      <w:r>
        <w:rPr>
          <w:sz w:val="20"/>
        </w:rPr>
        <w:t>by</w:t>
      </w:r>
      <w:r>
        <w:rPr>
          <w:spacing w:val="49"/>
          <w:sz w:val="20"/>
        </w:rPr>
        <w:t xml:space="preserve"> </w:t>
      </w:r>
      <w:r>
        <w:rPr>
          <w:sz w:val="20"/>
        </w:rPr>
        <w:t>the</w:t>
      </w:r>
      <w:r>
        <w:rPr>
          <w:spacing w:val="48"/>
          <w:sz w:val="20"/>
        </w:rPr>
        <w:t xml:space="preserve"> </w:t>
      </w:r>
      <w:r>
        <w:rPr>
          <w:sz w:val="20"/>
        </w:rPr>
        <w:t>preliminary</w:t>
      </w:r>
      <w:r>
        <w:rPr>
          <w:spacing w:val="49"/>
          <w:sz w:val="20"/>
        </w:rPr>
        <w:t xml:space="preserve"> </w:t>
      </w:r>
      <w:r>
        <w:rPr>
          <w:sz w:val="20"/>
        </w:rPr>
        <w:t>count</w:t>
      </w:r>
      <w:r>
        <w:rPr>
          <w:spacing w:val="49"/>
          <w:sz w:val="20"/>
        </w:rPr>
        <w:t xml:space="preserve"> </w:t>
      </w:r>
      <w:r>
        <w:rPr>
          <w:sz w:val="20"/>
        </w:rPr>
        <w:t>by</w:t>
      </w:r>
      <w:r>
        <w:rPr>
          <w:spacing w:val="49"/>
          <w:sz w:val="20"/>
        </w:rPr>
        <w:t xml:space="preserve"> </w:t>
      </w:r>
      <w:r>
        <w:rPr>
          <w:sz w:val="20"/>
        </w:rPr>
        <w:t>more</w:t>
      </w:r>
      <w:r>
        <w:rPr>
          <w:spacing w:val="49"/>
          <w:sz w:val="20"/>
        </w:rPr>
        <w:t xml:space="preserve"> </w:t>
      </w:r>
      <w:r>
        <w:rPr>
          <w:sz w:val="20"/>
        </w:rPr>
        <w:t>than</w:t>
      </w:r>
    </w:p>
    <w:p w14:paraId="51ED1BB3" w14:textId="77777777" w:rsidR="000B26BD" w:rsidRDefault="00000000">
      <w:pPr>
        <w:pStyle w:val="BodyText"/>
        <w:tabs>
          <w:tab w:val="left" w:pos="1580"/>
        </w:tabs>
        <w:ind w:left="468" w:right="196" w:hanging="1"/>
      </w:pPr>
      <w:r>
        <w:rPr>
          <w:u w:val="single"/>
        </w:rPr>
        <w:t xml:space="preserve"> </w:t>
      </w:r>
      <w:r>
        <w:rPr>
          <w:u w:val="single"/>
        </w:rPr>
        <w:tab/>
      </w:r>
      <w:r>
        <w:rPr>
          <w:spacing w:val="17"/>
        </w:rPr>
        <w:t xml:space="preserve"> </w:t>
      </w:r>
      <w:r>
        <w:t>percent (ten percent if not filled in), and the final inventory value (the final inventory count per item times the assigned unit values per item) shall be added to the purchase price described in Section 1</w:t>
      </w:r>
      <w:r>
        <w:rPr>
          <w:spacing w:val="-24"/>
        </w:rPr>
        <w:t xml:space="preserve"> </w:t>
      </w:r>
      <w:r>
        <w:t>above.</w:t>
      </w:r>
    </w:p>
    <w:p w14:paraId="104C9306" w14:textId="77777777" w:rsidR="000B26BD" w:rsidRDefault="00000000">
      <w:pPr>
        <w:pStyle w:val="ListParagraph"/>
        <w:numPr>
          <w:ilvl w:val="0"/>
          <w:numId w:val="4"/>
        </w:numPr>
        <w:tabs>
          <w:tab w:val="left" w:pos="468"/>
        </w:tabs>
        <w:spacing w:before="119"/>
        <w:ind w:left="467" w:right="197"/>
        <w:jc w:val="both"/>
        <w:rPr>
          <w:sz w:val="20"/>
        </w:rPr>
      </w:pPr>
      <w:r>
        <w:rPr>
          <w:b/>
          <w:sz w:val="20"/>
        </w:rPr>
        <w:t xml:space="preserve">EMPLOYMENT MATTERS. </w:t>
      </w:r>
      <w:r>
        <w:rPr>
          <w:sz w:val="20"/>
        </w:rPr>
        <w:t>Seller shall be responsible for all employment obligations of the business prior to closing, including wages, taxes, accrued vacation and sick pay, and benefits for all employees and/or contractors engaged by Seller for the business prior to closing. Unless otherwise agreed, all employees shall be terminated as of closing and Buyer shall be responsible at and after closing for only those employees or contractors that Buyer hired.</w:t>
      </w:r>
    </w:p>
    <w:p w14:paraId="64B0FD5B" w14:textId="77777777" w:rsidR="000B26BD" w:rsidRDefault="00000000">
      <w:pPr>
        <w:pStyle w:val="ListParagraph"/>
        <w:numPr>
          <w:ilvl w:val="0"/>
          <w:numId w:val="4"/>
        </w:numPr>
        <w:tabs>
          <w:tab w:val="left" w:pos="468"/>
        </w:tabs>
        <w:spacing w:before="73"/>
        <w:ind w:left="467" w:right="195"/>
        <w:jc w:val="both"/>
        <w:rPr>
          <w:sz w:val="20"/>
        </w:rPr>
      </w:pPr>
      <w:r>
        <w:rPr>
          <w:b/>
          <w:sz w:val="20"/>
        </w:rPr>
        <w:t xml:space="preserve">OPERATIONS PRIOR TO CLOSING. </w:t>
      </w:r>
      <w:r>
        <w:rPr>
          <w:sz w:val="20"/>
        </w:rPr>
        <w:t>After mutual acceptance of this Agreement and until closing, Seller shall continue to operate the business in the ordinary course; shall not sell, pledge, encumber or otherwise transfer any of the property (except for inventory in the ordinary course); shall maintain the assets of the business in at least the same condition existing on the date of mutual acceptance of this Agreement, damage by casualty excluded; shall not enter into, modify, or terminate any contracts, leases or other agreements (except in the ordinary course of business), or make capital expenditures in excess of $5,000 without first obtaining Buyer's consent, which shall not be unreasonably withheld; shall not increase the compensation, benefits or distributions of any of the employees or principals of the business; and shall pay before delinquency all taxes, assessments, and other government charges regarding the business, its operations and</w:t>
      </w:r>
      <w:r>
        <w:rPr>
          <w:spacing w:val="-10"/>
          <w:sz w:val="20"/>
        </w:rPr>
        <w:t xml:space="preserve"> </w:t>
      </w:r>
      <w:r>
        <w:rPr>
          <w:sz w:val="20"/>
        </w:rPr>
        <w:t>property.</w:t>
      </w:r>
    </w:p>
    <w:p w14:paraId="74F48464" w14:textId="77777777" w:rsidR="000B26BD" w:rsidRDefault="000B26BD">
      <w:pPr>
        <w:jc w:val="both"/>
        <w:rPr>
          <w:sz w:val="20"/>
        </w:rPr>
        <w:sectPr w:rsidR="000B26BD">
          <w:pgSz w:w="12240" w:h="15840"/>
          <w:pgMar w:top="3640" w:right="520" w:bottom="280" w:left="900" w:header="2967" w:footer="0" w:gutter="0"/>
          <w:cols w:space="720"/>
        </w:sectPr>
      </w:pPr>
    </w:p>
    <w:p w14:paraId="6387E597" w14:textId="77777777" w:rsidR="000B26BD" w:rsidRDefault="00000000">
      <w:pPr>
        <w:pStyle w:val="ListParagraph"/>
        <w:numPr>
          <w:ilvl w:val="0"/>
          <w:numId w:val="4"/>
        </w:numPr>
        <w:tabs>
          <w:tab w:val="left" w:pos="468"/>
          <w:tab w:val="left" w:pos="2039"/>
          <w:tab w:val="left" w:pos="10229"/>
        </w:tabs>
        <w:spacing w:before="71"/>
        <w:ind w:left="467" w:right="0"/>
        <w:jc w:val="left"/>
        <w:rPr>
          <w:rFonts w:ascii="Times New Roman" w:hAnsi="Times New Roman"/>
          <w:sz w:val="20"/>
        </w:rPr>
      </w:pPr>
      <w:r>
        <w:rPr>
          <w:b/>
          <w:sz w:val="20"/>
        </w:rPr>
        <w:t>POSSESSION.</w:t>
      </w:r>
      <w:r>
        <w:rPr>
          <w:b/>
          <w:sz w:val="20"/>
        </w:rPr>
        <w:tab/>
      </w:r>
      <w:proofErr w:type="gramStart"/>
      <w:r>
        <w:rPr>
          <w:sz w:val="20"/>
        </w:rPr>
        <w:t>Buyer  shall</w:t>
      </w:r>
      <w:proofErr w:type="gramEnd"/>
      <w:r>
        <w:rPr>
          <w:sz w:val="20"/>
        </w:rPr>
        <w:t xml:space="preserve">  be entitled  to  possession  </w:t>
      </w:r>
      <w:r>
        <w:rPr>
          <w:rFonts w:ascii="Wingdings" w:hAnsi="Wingdings"/>
          <w:sz w:val="20"/>
        </w:rPr>
        <w:t></w:t>
      </w:r>
      <w:r>
        <w:rPr>
          <w:rFonts w:ascii="Times New Roman" w:hAnsi="Times New Roman"/>
          <w:sz w:val="20"/>
        </w:rPr>
        <w:t xml:space="preserve">  </w:t>
      </w:r>
      <w:r>
        <w:rPr>
          <w:sz w:val="20"/>
        </w:rPr>
        <w:t xml:space="preserve">on closing </w:t>
      </w:r>
      <w:r>
        <w:rPr>
          <w:spacing w:val="6"/>
          <w:sz w:val="20"/>
        </w:rPr>
        <w:t xml:space="preserve"> </w:t>
      </w:r>
      <w:r>
        <w:rPr>
          <w:rFonts w:ascii="Wingdings" w:hAnsi="Wingdings"/>
          <w:sz w:val="20"/>
        </w:rPr>
        <w:t></w:t>
      </w:r>
      <w:r>
        <w:rPr>
          <w:rFonts w:ascii="Times New Roman" w:hAnsi="Times New Roman"/>
          <w:sz w:val="20"/>
        </w:rPr>
        <w:t xml:space="preserve"> </w:t>
      </w:r>
      <w:r>
        <w:rPr>
          <w:rFonts w:ascii="Times New Roman" w:hAnsi="Times New Roman"/>
          <w:spacing w:val="1"/>
          <w:sz w:val="20"/>
        </w:rPr>
        <w:t xml:space="preserve"> </w:t>
      </w:r>
      <w:r>
        <w:rPr>
          <w:rFonts w:ascii="Times New Roman" w:hAnsi="Times New Roman"/>
          <w:sz w:val="20"/>
          <w:u w:val="single"/>
        </w:rPr>
        <w:t xml:space="preserve"> </w:t>
      </w:r>
      <w:r>
        <w:rPr>
          <w:rFonts w:ascii="Times New Roman" w:hAnsi="Times New Roman"/>
          <w:sz w:val="20"/>
          <w:u w:val="single"/>
        </w:rPr>
        <w:tab/>
      </w:r>
    </w:p>
    <w:p w14:paraId="6F7FB608" w14:textId="77777777" w:rsidR="000B26BD" w:rsidRDefault="00000000">
      <w:pPr>
        <w:pStyle w:val="BodyText"/>
        <w:jc w:val="left"/>
      </w:pPr>
      <w:r>
        <w:t>closing, if not filled in).</w:t>
      </w:r>
    </w:p>
    <w:p w14:paraId="11774B7E" w14:textId="77777777" w:rsidR="000B26BD" w:rsidRDefault="00000000">
      <w:pPr>
        <w:spacing w:before="71"/>
        <w:ind w:left="62"/>
        <w:rPr>
          <w:sz w:val="20"/>
        </w:rPr>
      </w:pPr>
      <w:r>
        <w:br w:type="column"/>
      </w:r>
      <w:r>
        <w:rPr>
          <w:sz w:val="20"/>
        </w:rPr>
        <w:t>(</w:t>
      </w:r>
      <w:proofErr w:type="gramStart"/>
      <w:r>
        <w:rPr>
          <w:sz w:val="20"/>
        </w:rPr>
        <w:t>on</w:t>
      </w:r>
      <w:proofErr w:type="gramEnd"/>
    </w:p>
    <w:p w14:paraId="2897DA8B" w14:textId="77777777" w:rsidR="000B26BD" w:rsidRDefault="000B26BD">
      <w:pPr>
        <w:rPr>
          <w:sz w:val="20"/>
        </w:rPr>
        <w:sectPr w:rsidR="000B26BD">
          <w:type w:val="continuous"/>
          <w:pgSz w:w="12240" w:h="15840"/>
          <w:pgMar w:top="3420" w:right="520" w:bottom="280" w:left="900" w:header="720" w:footer="720" w:gutter="0"/>
          <w:cols w:num="2" w:space="720" w:equalWidth="0">
            <w:col w:w="10230" w:space="40"/>
            <w:col w:w="550"/>
          </w:cols>
        </w:sectPr>
      </w:pPr>
    </w:p>
    <w:p w14:paraId="64A7E20E" w14:textId="77777777" w:rsidR="000B26BD" w:rsidRDefault="00000000">
      <w:pPr>
        <w:pStyle w:val="ListParagraph"/>
        <w:numPr>
          <w:ilvl w:val="0"/>
          <w:numId w:val="4"/>
        </w:numPr>
        <w:tabs>
          <w:tab w:val="left" w:pos="468"/>
        </w:tabs>
        <w:spacing w:before="73"/>
        <w:ind w:left="467" w:right="195"/>
        <w:jc w:val="both"/>
        <w:rPr>
          <w:sz w:val="20"/>
        </w:rPr>
      </w:pPr>
      <w:r>
        <w:rPr>
          <w:b/>
          <w:sz w:val="20"/>
        </w:rPr>
        <w:t xml:space="preserve">CONVEYANCE. </w:t>
      </w:r>
      <w:r>
        <w:rPr>
          <w:sz w:val="20"/>
        </w:rPr>
        <w:t>Title to the tangible property shall be transferred by bill of sale unless some different method of transfer is dictated by law. Seller warrants that the title to the property shall be free of all liens and claims of any kind, except as otherwise provided in this Agreement. At closing, Seller and Buyer shall execute and deliver to Closing Agent CBA Form No. PS-AS Assignment and Assumption Agreement transferring all leases, contracts and agreements assumed by Buyer pursuant to Section 8a and all intangible property transferred pursuant to Section 3.</w:t>
      </w:r>
    </w:p>
    <w:p w14:paraId="179831F1" w14:textId="77777777" w:rsidR="000B26BD" w:rsidRDefault="00000000">
      <w:pPr>
        <w:pStyle w:val="ListParagraph"/>
        <w:numPr>
          <w:ilvl w:val="0"/>
          <w:numId w:val="4"/>
        </w:numPr>
        <w:tabs>
          <w:tab w:val="left" w:pos="468"/>
          <w:tab w:val="left" w:pos="2664"/>
          <w:tab w:val="left" w:pos="7757"/>
          <w:tab w:val="left" w:pos="10564"/>
        </w:tabs>
        <w:spacing w:before="60"/>
        <w:ind w:right="0"/>
        <w:jc w:val="left"/>
        <w:rPr>
          <w:sz w:val="20"/>
        </w:rPr>
      </w:pPr>
      <w:r>
        <w:rPr>
          <w:b/>
          <w:sz w:val="20"/>
        </w:rPr>
        <w:t>CLOSING</w:t>
      </w:r>
      <w:r>
        <w:rPr>
          <w:b/>
          <w:spacing w:val="45"/>
          <w:sz w:val="20"/>
        </w:rPr>
        <w:t xml:space="preserve"> </w:t>
      </w:r>
      <w:r>
        <w:rPr>
          <w:b/>
          <w:sz w:val="20"/>
        </w:rPr>
        <w:t>OF</w:t>
      </w:r>
      <w:r>
        <w:rPr>
          <w:b/>
          <w:spacing w:val="46"/>
          <w:sz w:val="20"/>
        </w:rPr>
        <w:t xml:space="preserve"> </w:t>
      </w:r>
      <w:r>
        <w:rPr>
          <w:b/>
          <w:sz w:val="20"/>
        </w:rPr>
        <w:t>SALE</w:t>
      </w:r>
      <w:r>
        <w:rPr>
          <w:sz w:val="20"/>
        </w:rPr>
        <w:t>.</w:t>
      </w:r>
      <w:r>
        <w:rPr>
          <w:sz w:val="20"/>
        </w:rPr>
        <w:tab/>
      </w:r>
      <w:proofErr w:type="gramStart"/>
      <w:r>
        <w:rPr>
          <w:sz w:val="20"/>
        </w:rPr>
        <w:t>This  sale</w:t>
      </w:r>
      <w:proofErr w:type="gramEnd"/>
      <w:r>
        <w:rPr>
          <w:sz w:val="20"/>
        </w:rPr>
        <w:t xml:space="preserve">  shall  be  closed  on</w:t>
      </w:r>
      <w:r>
        <w:rPr>
          <w:spacing w:val="6"/>
          <w:sz w:val="20"/>
        </w:rPr>
        <w:t xml:space="preserve"> </w:t>
      </w:r>
      <w:r>
        <w:rPr>
          <w:sz w:val="20"/>
        </w:rPr>
        <w:t>or</w:t>
      </w:r>
      <w:r>
        <w:rPr>
          <w:spacing w:val="48"/>
          <w:sz w:val="20"/>
        </w:rPr>
        <w:t xml:space="preserve"> </w:t>
      </w:r>
      <w:r>
        <w:rPr>
          <w:sz w:val="20"/>
        </w:rPr>
        <w:t>before</w:t>
      </w:r>
      <w:r>
        <w:rPr>
          <w:sz w:val="20"/>
          <w:u w:val="single"/>
        </w:rPr>
        <w:t xml:space="preserve"> </w:t>
      </w:r>
      <w:r>
        <w:rPr>
          <w:sz w:val="20"/>
          <w:u w:val="single"/>
        </w:rPr>
        <w:tab/>
      </w:r>
      <w:r>
        <w:rPr>
          <w:sz w:val="20"/>
        </w:rPr>
        <w:t>o'clock</w:t>
      </w:r>
      <w:r>
        <w:rPr>
          <w:spacing w:val="46"/>
          <w:sz w:val="20"/>
        </w:rPr>
        <w:t xml:space="preserve"> </w:t>
      </w:r>
      <w:r>
        <w:rPr>
          <w:sz w:val="20"/>
        </w:rPr>
        <w:t>on</w:t>
      </w:r>
      <w:r>
        <w:rPr>
          <w:sz w:val="20"/>
          <w:u w:val="single"/>
        </w:rPr>
        <w:t xml:space="preserve"> </w:t>
      </w:r>
      <w:r>
        <w:rPr>
          <w:sz w:val="20"/>
          <w:u w:val="single"/>
        </w:rPr>
        <w:tab/>
      </w:r>
      <w:r>
        <w:rPr>
          <w:sz w:val="20"/>
        </w:rPr>
        <w:t>,</w:t>
      </w:r>
    </w:p>
    <w:p w14:paraId="44C0B1E2" w14:textId="77777777" w:rsidR="000B26BD" w:rsidRDefault="00000000">
      <w:pPr>
        <w:pStyle w:val="BodyText"/>
        <w:tabs>
          <w:tab w:val="left" w:pos="3632"/>
        </w:tabs>
        <w:ind w:left="468" w:right="197"/>
      </w:pPr>
      <w:r>
        <w:t>("closing")</w:t>
      </w:r>
      <w:r>
        <w:rPr>
          <w:spacing w:val="22"/>
        </w:rPr>
        <w:t xml:space="preserve"> </w:t>
      </w:r>
      <w:r>
        <w:t>by</w:t>
      </w:r>
      <w:r>
        <w:rPr>
          <w:u w:val="single"/>
        </w:rPr>
        <w:t xml:space="preserve"> </w:t>
      </w:r>
      <w:r>
        <w:rPr>
          <w:u w:val="single"/>
        </w:rPr>
        <w:tab/>
      </w:r>
      <w:r>
        <w:t>("Closing Agent"). Buyer and Seller shall, immediately on demand, deposit with Closing Agent all instruments and monies required to complete the purchase and sale in accordance with this Agreement. "Closing" shall be deemed to have occurred when all documents required to close are delivered to Closing Agent and the sale proceeds are available to Seller. Time is of the essence in the performance of this Agreement.</w:t>
      </w:r>
    </w:p>
    <w:p w14:paraId="2F7501F2" w14:textId="77777777" w:rsidR="000B26BD" w:rsidRDefault="00000000">
      <w:pPr>
        <w:pStyle w:val="ListParagraph"/>
        <w:numPr>
          <w:ilvl w:val="0"/>
          <w:numId w:val="4"/>
        </w:numPr>
        <w:tabs>
          <w:tab w:val="left" w:pos="468"/>
        </w:tabs>
        <w:spacing w:before="60"/>
        <w:jc w:val="both"/>
        <w:rPr>
          <w:sz w:val="20"/>
        </w:rPr>
      </w:pPr>
      <w:r>
        <w:rPr>
          <w:b/>
          <w:sz w:val="20"/>
        </w:rPr>
        <w:t>CLOSING COSTS</w:t>
      </w:r>
      <w:r>
        <w:rPr>
          <w:sz w:val="20"/>
        </w:rPr>
        <w:t xml:space="preserve">. Seller and Buyer shall each pay one-half of the escrow fees. Personal property taxes payable in the year of closing, rents and other payments under assumed contracts or leases, license fees for Liquor or Gaming Licenses if closing occurs within ninety (90) days of the start of the license year, utilities, phone company charges, advertising fees, and other operating expenses shall be pro-rated as of closing. Unless otherwise agreed in writing, Buyer shall pay all costs of assuming contracts leases and other agreements. Buyer shall reimburse Seller for lease, utility and other </w:t>
      </w:r>
      <w:proofErr w:type="gramStart"/>
      <w:r>
        <w:rPr>
          <w:sz w:val="20"/>
        </w:rPr>
        <w:t>business related</w:t>
      </w:r>
      <w:proofErr w:type="gramEnd"/>
      <w:r>
        <w:rPr>
          <w:sz w:val="20"/>
        </w:rPr>
        <w:t xml:space="preserve"> deposits not returned to Seller at closing. Buyer shall pay all sales and/or use tax (other than real estate excise tax) arising from the transfer of the property. The commission</w:t>
      </w:r>
      <w:r>
        <w:rPr>
          <w:spacing w:val="34"/>
          <w:sz w:val="20"/>
        </w:rPr>
        <w:t xml:space="preserve"> </w:t>
      </w:r>
      <w:r>
        <w:rPr>
          <w:sz w:val="20"/>
        </w:rPr>
        <w:t>is</w:t>
      </w:r>
    </w:p>
    <w:p w14:paraId="36D86866" w14:textId="77777777" w:rsidR="000B26BD" w:rsidRDefault="000B26BD">
      <w:pPr>
        <w:jc w:val="both"/>
        <w:rPr>
          <w:sz w:val="20"/>
        </w:rPr>
        <w:sectPr w:rsidR="000B26BD">
          <w:type w:val="continuous"/>
          <w:pgSz w:w="12240" w:h="15840"/>
          <w:pgMar w:top="3420" w:right="520" w:bottom="280" w:left="900" w:header="720" w:footer="720" w:gutter="0"/>
          <w:cols w:space="720"/>
        </w:sectPr>
      </w:pPr>
    </w:p>
    <w:p w14:paraId="2729CF79" w14:textId="77777777" w:rsidR="000B26BD" w:rsidRDefault="00000000">
      <w:pPr>
        <w:pStyle w:val="BodyText"/>
        <w:ind w:right="198"/>
      </w:pPr>
      <w:r>
        <w:lastRenderedPageBreak/>
        <w:t>due on closing or upon Seller's default under this Agreement, whichever occurs first, and neither the amount nor due date thereof can be changed without the Listing Broker's written consent.</w:t>
      </w:r>
    </w:p>
    <w:p w14:paraId="0A091433" w14:textId="77777777" w:rsidR="000B26BD" w:rsidRDefault="00000000">
      <w:pPr>
        <w:pStyle w:val="ListParagraph"/>
        <w:numPr>
          <w:ilvl w:val="0"/>
          <w:numId w:val="4"/>
        </w:numPr>
        <w:tabs>
          <w:tab w:val="left" w:pos="468"/>
        </w:tabs>
        <w:spacing w:before="60"/>
        <w:jc w:val="both"/>
        <w:rPr>
          <w:sz w:val="20"/>
        </w:rPr>
      </w:pPr>
      <w:r>
        <w:rPr>
          <w:b/>
          <w:sz w:val="20"/>
        </w:rPr>
        <w:t>RISK OF LOSS</w:t>
      </w:r>
      <w:r>
        <w:rPr>
          <w:sz w:val="20"/>
        </w:rPr>
        <w:t>. The risk of loss or damage to the property sold hereunder shall be Seller's until closing. Buyer may terminate this Agreement and obtain a refund of the earnest money, less any costs advanced or committed for Buyer, if improvements on the premises or the assets of the business are destroyed or materially damaged by casualty before closing, or if condemnation proceedings are commenced against all or a portion of the premises before</w:t>
      </w:r>
      <w:r>
        <w:rPr>
          <w:spacing w:val="-3"/>
          <w:sz w:val="20"/>
        </w:rPr>
        <w:t xml:space="preserve"> </w:t>
      </w:r>
      <w:r>
        <w:rPr>
          <w:sz w:val="20"/>
        </w:rPr>
        <w:t>closing.</w:t>
      </w:r>
    </w:p>
    <w:p w14:paraId="1958A7B2" w14:textId="77777777" w:rsidR="000B26BD" w:rsidRDefault="00000000">
      <w:pPr>
        <w:pStyle w:val="ListParagraph"/>
        <w:numPr>
          <w:ilvl w:val="0"/>
          <w:numId w:val="4"/>
        </w:numPr>
        <w:tabs>
          <w:tab w:val="left" w:pos="468"/>
        </w:tabs>
        <w:spacing w:before="59"/>
        <w:ind w:left="467" w:right="195"/>
        <w:jc w:val="both"/>
        <w:rPr>
          <w:sz w:val="20"/>
        </w:rPr>
      </w:pPr>
      <w:r>
        <w:rPr>
          <w:b/>
          <w:sz w:val="20"/>
        </w:rPr>
        <w:t xml:space="preserve">REPRESENTATIONS AND WARRANTIES OF SELLER. </w:t>
      </w:r>
      <w:r>
        <w:rPr>
          <w:spacing w:val="-3"/>
          <w:sz w:val="20"/>
        </w:rPr>
        <w:t xml:space="preserve">Seller represents </w:t>
      </w:r>
      <w:r>
        <w:rPr>
          <w:sz w:val="20"/>
        </w:rPr>
        <w:t xml:space="preserve">and </w:t>
      </w:r>
      <w:r>
        <w:rPr>
          <w:spacing w:val="-3"/>
          <w:sz w:val="20"/>
        </w:rPr>
        <w:t xml:space="preserve">warrants </w:t>
      </w:r>
      <w:r>
        <w:rPr>
          <w:sz w:val="20"/>
        </w:rPr>
        <w:t xml:space="preserve">to </w:t>
      </w:r>
      <w:r>
        <w:rPr>
          <w:spacing w:val="-3"/>
          <w:sz w:val="20"/>
        </w:rPr>
        <w:t xml:space="preserve">Buyer </w:t>
      </w:r>
      <w:r>
        <w:rPr>
          <w:sz w:val="20"/>
        </w:rPr>
        <w:t xml:space="preserve">that (i) it has </w:t>
      </w:r>
      <w:r>
        <w:rPr>
          <w:spacing w:val="-3"/>
          <w:sz w:val="20"/>
        </w:rPr>
        <w:t xml:space="preserve">the authority </w:t>
      </w:r>
      <w:r>
        <w:rPr>
          <w:sz w:val="20"/>
        </w:rPr>
        <w:t xml:space="preserve">to </w:t>
      </w:r>
      <w:r>
        <w:rPr>
          <w:spacing w:val="-3"/>
          <w:sz w:val="20"/>
        </w:rPr>
        <w:t xml:space="preserve">sign this Agreement </w:t>
      </w:r>
      <w:r>
        <w:rPr>
          <w:sz w:val="20"/>
        </w:rPr>
        <w:t xml:space="preserve">and </w:t>
      </w:r>
      <w:r>
        <w:rPr>
          <w:spacing w:val="-3"/>
          <w:sz w:val="20"/>
        </w:rPr>
        <w:t xml:space="preserve">complete  </w:t>
      </w:r>
      <w:r>
        <w:rPr>
          <w:sz w:val="20"/>
        </w:rPr>
        <w:t xml:space="preserve">the </w:t>
      </w:r>
      <w:r>
        <w:rPr>
          <w:spacing w:val="-3"/>
          <w:sz w:val="20"/>
        </w:rPr>
        <w:t xml:space="preserve">sale </w:t>
      </w:r>
      <w:r>
        <w:rPr>
          <w:sz w:val="20"/>
        </w:rPr>
        <w:t xml:space="preserve">to </w:t>
      </w:r>
      <w:r>
        <w:rPr>
          <w:spacing w:val="-2"/>
          <w:sz w:val="20"/>
        </w:rPr>
        <w:t xml:space="preserve">Buyer; </w:t>
      </w:r>
      <w:r>
        <w:rPr>
          <w:spacing w:val="-3"/>
          <w:sz w:val="20"/>
        </w:rPr>
        <w:t xml:space="preserve">(ii) </w:t>
      </w:r>
      <w:r>
        <w:rPr>
          <w:sz w:val="20"/>
        </w:rPr>
        <w:t xml:space="preserve">all </w:t>
      </w:r>
      <w:r>
        <w:rPr>
          <w:spacing w:val="-3"/>
          <w:sz w:val="20"/>
        </w:rPr>
        <w:t xml:space="preserve">books, records, leases, agreements, and  other items delivered </w:t>
      </w:r>
      <w:r>
        <w:rPr>
          <w:sz w:val="20"/>
        </w:rPr>
        <w:t xml:space="preserve">to </w:t>
      </w:r>
      <w:r>
        <w:rPr>
          <w:spacing w:val="-3"/>
          <w:sz w:val="20"/>
        </w:rPr>
        <w:t xml:space="preserve">Buyer under </w:t>
      </w:r>
      <w:r>
        <w:rPr>
          <w:sz w:val="20"/>
        </w:rPr>
        <w:t xml:space="preserve">this </w:t>
      </w:r>
      <w:r>
        <w:rPr>
          <w:spacing w:val="-3"/>
          <w:sz w:val="20"/>
        </w:rPr>
        <w:t xml:space="preserve">Agreement </w:t>
      </w:r>
      <w:r>
        <w:rPr>
          <w:sz w:val="20"/>
        </w:rPr>
        <w:t xml:space="preserve">are </w:t>
      </w:r>
      <w:r>
        <w:rPr>
          <w:spacing w:val="-3"/>
          <w:sz w:val="20"/>
        </w:rPr>
        <w:t xml:space="preserve">accurate, </w:t>
      </w:r>
      <w:r>
        <w:rPr>
          <w:sz w:val="20"/>
        </w:rPr>
        <w:t xml:space="preserve">and </w:t>
      </w:r>
      <w:r>
        <w:rPr>
          <w:spacing w:val="-3"/>
          <w:sz w:val="20"/>
        </w:rPr>
        <w:t xml:space="preserve">complete; (iii) Seller </w:t>
      </w:r>
      <w:r>
        <w:rPr>
          <w:sz w:val="20"/>
        </w:rPr>
        <w:t xml:space="preserve">has </w:t>
      </w:r>
      <w:r>
        <w:rPr>
          <w:spacing w:val="-3"/>
          <w:sz w:val="20"/>
        </w:rPr>
        <w:t xml:space="preserve">complied with all local, state </w:t>
      </w:r>
      <w:r>
        <w:rPr>
          <w:sz w:val="20"/>
        </w:rPr>
        <w:t xml:space="preserve">and </w:t>
      </w:r>
      <w:r>
        <w:rPr>
          <w:spacing w:val="-3"/>
          <w:sz w:val="20"/>
        </w:rPr>
        <w:t xml:space="preserve">federal laws, </w:t>
      </w:r>
      <w:r>
        <w:rPr>
          <w:sz w:val="20"/>
        </w:rPr>
        <w:t xml:space="preserve">and any </w:t>
      </w:r>
      <w:r>
        <w:rPr>
          <w:spacing w:val="-3"/>
          <w:sz w:val="20"/>
        </w:rPr>
        <w:t xml:space="preserve">restrictions </w:t>
      </w:r>
      <w:r>
        <w:rPr>
          <w:sz w:val="20"/>
        </w:rPr>
        <w:t xml:space="preserve">in its </w:t>
      </w:r>
      <w:r>
        <w:rPr>
          <w:spacing w:val="-3"/>
          <w:sz w:val="20"/>
        </w:rPr>
        <w:t xml:space="preserve">Liquor and/or Gaming Licenses </w:t>
      </w:r>
      <w:r>
        <w:rPr>
          <w:sz w:val="20"/>
        </w:rPr>
        <w:t xml:space="preserve">in </w:t>
      </w:r>
      <w:r>
        <w:rPr>
          <w:spacing w:val="-3"/>
          <w:sz w:val="20"/>
        </w:rPr>
        <w:t xml:space="preserve">operating </w:t>
      </w:r>
      <w:r>
        <w:rPr>
          <w:sz w:val="20"/>
        </w:rPr>
        <w:t xml:space="preserve">its </w:t>
      </w:r>
      <w:r>
        <w:rPr>
          <w:spacing w:val="-3"/>
          <w:sz w:val="20"/>
        </w:rPr>
        <w:t xml:space="preserve">business, and Seller </w:t>
      </w:r>
      <w:r>
        <w:rPr>
          <w:sz w:val="20"/>
        </w:rPr>
        <w:t xml:space="preserve">has all </w:t>
      </w:r>
      <w:r>
        <w:rPr>
          <w:spacing w:val="-3"/>
          <w:sz w:val="20"/>
        </w:rPr>
        <w:t xml:space="preserve">required licenses, permits, certificates </w:t>
      </w:r>
      <w:r>
        <w:rPr>
          <w:sz w:val="20"/>
        </w:rPr>
        <w:t xml:space="preserve">and </w:t>
      </w:r>
      <w:r>
        <w:rPr>
          <w:spacing w:val="-3"/>
          <w:sz w:val="20"/>
        </w:rPr>
        <w:t xml:space="preserve">authorizations needed </w:t>
      </w:r>
      <w:r>
        <w:rPr>
          <w:sz w:val="20"/>
        </w:rPr>
        <w:t xml:space="preserve">for the </w:t>
      </w:r>
      <w:r>
        <w:rPr>
          <w:spacing w:val="-3"/>
          <w:sz w:val="20"/>
        </w:rPr>
        <w:t xml:space="preserve">conduct </w:t>
      </w:r>
      <w:r>
        <w:rPr>
          <w:sz w:val="20"/>
        </w:rPr>
        <w:t xml:space="preserve">of its </w:t>
      </w:r>
      <w:r>
        <w:rPr>
          <w:spacing w:val="-3"/>
          <w:sz w:val="20"/>
        </w:rPr>
        <w:t xml:space="preserve">business </w:t>
      </w:r>
      <w:r>
        <w:rPr>
          <w:sz w:val="20"/>
        </w:rPr>
        <w:t xml:space="preserve">and </w:t>
      </w:r>
      <w:r>
        <w:rPr>
          <w:spacing w:val="-3"/>
          <w:sz w:val="20"/>
        </w:rPr>
        <w:t xml:space="preserve">the </w:t>
      </w:r>
      <w:r>
        <w:rPr>
          <w:sz w:val="20"/>
        </w:rPr>
        <w:t xml:space="preserve">use of its </w:t>
      </w:r>
      <w:r>
        <w:rPr>
          <w:spacing w:val="-3"/>
          <w:sz w:val="20"/>
        </w:rPr>
        <w:t xml:space="preserve">properties </w:t>
      </w:r>
      <w:r>
        <w:rPr>
          <w:sz w:val="20"/>
        </w:rPr>
        <w:t xml:space="preserve">and </w:t>
      </w:r>
      <w:r>
        <w:rPr>
          <w:spacing w:val="-3"/>
          <w:sz w:val="20"/>
        </w:rPr>
        <w:t xml:space="preserve">premises; (iv) there </w:t>
      </w:r>
      <w:r>
        <w:rPr>
          <w:sz w:val="20"/>
        </w:rPr>
        <w:t xml:space="preserve">are no </w:t>
      </w:r>
      <w:r>
        <w:rPr>
          <w:spacing w:val="-3"/>
          <w:sz w:val="20"/>
        </w:rPr>
        <w:t xml:space="preserve">liens </w:t>
      </w:r>
      <w:r>
        <w:rPr>
          <w:sz w:val="20"/>
        </w:rPr>
        <w:t xml:space="preserve">on or </w:t>
      </w:r>
      <w:r>
        <w:rPr>
          <w:spacing w:val="-3"/>
          <w:sz w:val="20"/>
        </w:rPr>
        <w:t xml:space="preserve">claims </w:t>
      </w:r>
      <w:r>
        <w:rPr>
          <w:sz w:val="20"/>
        </w:rPr>
        <w:t xml:space="preserve">to the </w:t>
      </w:r>
      <w:r>
        <w:rPr>
          <w:spacing w:val="-3"/>
          <w:sz w:val="20"/>
        </w:rPr>
        <w:t xml:space="preserve">property </w:t>
      </w:r>
      <w:r>
        <w:rPr>
          <w:sz w:val="20"/>
        </w:rPr>
        <w:t xml:space="preserve">to be </w:t>
      </w:r>
      <w:r>
        <w:rPr>
          <w:spacing w:val="-3"/>
          <w:sz w:val="20"/>
        </w:rPr>
        <w:t xml:space="preserve">transferred </w:t>
      </w:r>
      <w:r>
        <w:rPr>
          <w:sz w:val="20"/>
        </w:rPr>
        <w:t xml:space="preserve">to </w:t>
      </w:r>
      <w:r>
        <w:rPr>
          <w:spacing w:val="-3"/>
          <w:sz w:val="20"/>
        </w:rPr>
        <w:t xml:space="preserve">Buyer under this Agreement; </w:t>
      </w:r>
      <w:r>
        <w:rPr>
          <w:sz w:val="20"/>
        </w:rPr>
        <w:t xml:space="preserve">(v) </w:t>
      </w:r>
      <w:r>
        <w:rPr>
          <w:spacing w:val="-3"/>
          <w:sz w:val="20"/>
        </w:rPr>
        <w:t xml:space="preserve">Seller knows </w:t>
      </w:r>
      <w:r>
        <w:rPr>
          <w:sz w:val="20"/>
        </w:rPr>
        <w:t xml:space="preserve">of no </w:t>
      </w:r>
      <w:r>
        <w:rPr>
          <w:spacing w:val="-3"/>
          <w:sz w:val="20"/>
        </w:rPr>
        <w:t xml:space="preserve">litigation (pending </w:t>
      </w:r>
      <w:r>
        <w:rPr>
          <w:sz w:val="20"/>
        </w:rPr>
        <w:t xml:space="preserve">or </w:t>
      </w:r>
      <w:r>
        <w:rPr>
          <w:spacing w:val="-3"/>
          <w:sz w:val="20"/>
        </w:rPr>
        <w:t xml:space="preserve">threatened), contract provisions, </w:t>
      </w:r>
      <w:r>
        <w:rPr>
          <w:sz w:val="20"/>
        </w:rPr>
        <w:t xml:space="preserve">or </w:t>
      </w:r>
      <w:r>
        <w:rPr>
          <w:spacing w:val="-3"/>
          <w:sz w:val="20"/>
        </w:rPr>
        <w:t xml:space="preserve">other matters </w:t>
      </w:r>
      <w:r>
        <w:rPr>
          <w:sz w:val="20"/>
        </w:rPr>
        <w:t xml:space="preserve">that </w:t>
      </w:r>
      <w:r>
        <w:rPr>
          <w:spacing w:val="-3"/>
          <w:sz w:val="20"/>
        </w:rPr>
        <w:t xml:space="preserve">could restrict </w:t>
      </w:r>
      <w:r>
        <w:rPr>
          <w:sz w:val="20"/>
        </w:rPr>
        <w:t xml:space="preserve">its </w:t>
      </w:r>
      <w:r>
        <w:rPr>
          <w:spacing w:val="-3"/>
          <w:sz w:val="20"/>
        </w:rPr>
        <w:t xml:space="preserve">ability </w:t>
      </w:r>
      <w:r>
        <w:rPr>
          <w:sz w:val="20"/>
        </w:rPr>
        <w:t xml:space="preserve">to </w:t>
      </w:r>
      <w:r>
        <w:rPr>
          <w:spacing w:val="-3"/>
          <w:sz w:val="20"/>
        </w:rPr>
        <w:t xml:space="preserve">perform hereunder </w:t>
      </w:r>
      <w:r>
        <w:rPr>
          <w:sz w:val="20"/>
        </w:rPr>
        <w:t xml:space="preserve">or </w:t>
      </w:r>
      <w:r>
        <w:rPr>
          <w:spacing w:val="-3"/>
          <w:sz w:val="20"/>
        </w:rPr>
        <w:t xml:space="preserve">which could adversely affect Buyer’s operation </w:t>
      </w:r>
      <w:r>
        <w:rPr>
          <w:sz w:val="20"/>
        </w:rPr>
        <w:t xml:space="preserve">of the </w:t>
      </w:r>
      <w:r>
        <w:rPr>
          <w:spacing w:val="-3"/>
          <w:sz w:val="20"/>
        </w:rPr>
        <w:t xml:space="preserve">business after closing; (vi) Seller </w:t>
      </w:r>
      <w:r>
        <w:rPr>
          <w:sz w:val="20"/>
        </w:rPr>
        <w:t xml:space="preserve">has not </w:t>
      </w:r>
      <w:r>
        <w:rPr>
          <w:spacing w:val="-3"/>
          <w:sz w:val="20"/>
        </w:rPr>
        <w:t xml:space="preserve">made </w:t>
      </w:r>
      <w:r>
        <w:rPr>
          <w:sz w:val="20"/>
        </w:rPr>
        <w:t xml:space="preserve">any </w:t>
      </w:r>
      <w:r>
        <w:rPr>
          <w:spacing w:val="-3"/>
          <w:sz w:val="20"/>
        </w:rPr>
        <w:t xml:space="preserve">untrue statements </w:t>
      </w:r>
      <w:r>
        <w:rPr>
          <w:sz w:val="20"/>
        </w:rPr>
        <w:t xml:space="preserve">of </w:t>
      </w:r>
      <w:r>
        <w:rPr>
          <w:spacing w:val="-3"/>
          <w:sz w:val="20"/>
        </w:rPr>
        <w:t xml:space="preserve">material fact, </w:t>
      </w:r>
      <w:r>
        <w:rPr>
          <w:sz w:val="20"/>
        </w:rPr>
        <w:t xml:space="preserve">or </w:t>
      </w:r>
      <w:r>
        <w:rPr>
          <w:spacing w:val="-3"/>
          <w:sz w:val="20"/>
        </w:rPr>
        <w:t xml:space="preserve">omitted </w:t>
      </w:r>
      <w:r>
        <w:rPr>
          <w:sz w:val="20"/>
        </w:rPr>
        <w:t xml:space="preserve">to </w:t>
      </w:r>
      <w:r>
        <w:rPr>
          <w:spacing w:val="-3"/>
          <w:sz w:val="20"/>
        </w:rPr>
        <w:t xml:space="preserve">state </w:t>
      </w:r>
      <w:r>
        <w:rPr>
          <w:sz w:val="20"/>
        </w:rPr>
        <w:t xml:space="preserve">any </w:t>
      </w:r>
      <w:r>
        <w:rPr>
          <w:spacing w:val="-3"/>
          <w:sz w:val="20"/>
        </w:rPr>
        <w:t xml:space="preserve">material fact, the omission </w:t>
      </w:r>
      <w:r>
        <w:rPr>
          <w:sz w:val="20"/>
        </w:rPr>
        <w:t xml:space="preserve">of </w:t>
      </w:r>
      <w:r>
        <w:rPr>
          <w:spacing w:val="-3"/>
          <w:sz w:val="20"/>
        </w:rPr>
        <w:t xml:space="preserve">which would </w:t>
      </w:r>
      <w:r>
        <w:rPr>
          <w:sz w:val="20"/>
        </w:rPr>
        <w:t xml:space="preserve">be </w:t>
      </w:r>
      <w:r>
        <w:rPr>
          <w:spacing w:val="-3"/>
          <w:sz w:val="20"/>
        </w:rPr>
        <w:t xml:space="preserve">misleading </w:t>
      </w:r>
      <w:r>
        <w:rPr>
          <w:sz w:val="20"/>
        </w:rPr>
        <w:t xml:space="preserve">to </w:t>
      </w:r>
      <w:r>
        <w:rPr>
          <w:spacing w:val="-3"/>
          <w:sz w:val="20"/>
        </w:rPr>
        <w:t xml:space="preserve">Buyer, </w:t>
      </w:r>
      <w:r>
        <w:rPr>
          <w:sz w:val="20"/>
        </w:rPr>
        <w:t xml:space="preserve">and </w:t>
      </w:r>
      <w:r>
        <w:rPr>
          <w:spacing w:val="-3"/>
          <w:sz w:val="20"/>
        </w:rPr>
        <w:t xml:space="preserve">Seller </w:t>
      </w:r>
      <w:r>
        <w:rPr>
          <w:sz w:val="20"/>
        </w:rPr>
        <w:t xml:space="preserve">has as of the date of this </w:t>
      </w:r>
      <w:r>
        <w:rPr>
          <w:spacing w:val="-3"/>
          <w:sz w:val="20"/>
        </w:rPr>
        <w:t xml:space="preserve">Agreement disclosed all material events, conditions </w:t>
      </w:r>
      <w:r>
        <w:rPr>
          <w:sz w:val="20"/>
        </w:rPr>
        <w:t xml:space="preserve">and </w:t>
      </w:r>
      <w:r>
        <w:rPr>
          <w:spacing w:val="-3"/>
          <w:sz w:val="20"/>
        </w:rPr>
        <w:t xml:space="preserve">facts affecting </w:t>
      </w:r>
      <w:r>
        <w:rPr>
          <w:sz w:val="20"/>
        </w:rPr>
        <w:t xml:space="preserve">the </w:t>
      </w:r>
      <w:r>
        <w:rPr>
          <w:spacing w:val="-3"/>
          <w:sz w:val="20"/>
        </w:rPr>
        <w:t xml:space="preserve">business, affairs </w:t>
      </w:r>
      <w:r>
        <w:rPr>
          <w:sz w:val="20"/>
        </w:rPr>
        <w:t xml:space="preserve">and </w:t>
      </w:r>
      <w:r>
        <w:rPr>
          <w:spacing w:val="-3"/>
          <w:sz w:val="20"/>
        </w:rPr>
        <w:t xml:space="preserve">prospects </w:t>
      </w:r>
      <w:r>
        <w:rPr>
          <w:sz w:val="20"/>
        </w:rPr>
        <w:t xml:space="preserve">of </w:t>
      </w:r>
      <w:r>
        <w:rPr>
          <w:spacing w:val="-3"/>
          <w:sz w:val="20"/>
        </w:rPr>
        <w:t xml:space="preserve">Seller </w:t>
      </w:r>
      <w:r>
        <w:rPr>
          <w:sz w:val="20"/>
        </w:rPr>
        <w:t xml:space="preserve">and its </w:t>
      </w:r>
      <w:r>
        <w:rPr>
          <w:spacing w:val="-3"/>
          <w:sz w:val="20"/>
        </w:rPr>
        <w:t xml:space="preserve">business; (vii) Seller </w:t>
      </w:r>
      <w:r>
        <w:rPr>
          <w:sz w:val="20"/>
        </w:rPr>
        <w:t xml:space="preserve">has </w:t>
      </w:r>
      <w:r>
        <w:rPr>
          <w:spacing w:val="-3"/>
          <w:sz w:val="20"/>
        </w:rPr>
        <w:t xml:space="preserve">title </w:t>
      </w:r>
      <w:r>
        <w:rPr>
          <w:sz w:val="20"/>
        </w:rPr>
        <w:t xml:space="preserve">to all </w:t>
      </w:r>
      <w:r>
        <w:rPr>
          <w:spacing w:val="-3"/>
          <w:sz w:val="20"/>
        </w:rPr>
        <w:t xml:space="preserve">personal property sold </w:t>
      </w:r>
      <w:r>
        <w:rPr>
          <w:sz w:val="20"/>
        </w:rPr>
        <w:t xml:space="preserve">to </w:t>
      </w:r>
      <w:r>
        <w:rPr>
          <w:spacing w:val="-3"/>
          <w:sz w:val="20"/>
        </w:rPr>
        <w:t xml:space="preserve">Buyer pursuant </w:t>
      </w:r>
      <w:r>
        <w:rPr>
          <w:sz w:val="20"/>
        </w:rPr>
        <w:t xml:space="preserve">to this </w:t>
      </w:r>
      <w:r>
        <w:rPr>
          <w:spacing w:val="-3"/>
          <w:sz w:val="20"/>
        </w:rPr>
        <w:t xml:space="preserve">Agreement; </w:t>
      </w:r>
      <w:r>
        <w:rPr>
          <w:sz w:val="20"/>
        </w:rPr>
        <w:t xml:space="preserve">and </w:t>
      </w:r>
      <w:r>
        <w:rPr>
          <w:spacing w:val="-3"/>
          <w:sz w:val="20"/>
        </w:rPr>
        <w:t xml:space="preserve">(viii) Seller </w:t>
      </w:r>
      <w:r>
        <w:rPr>
          <w:sz w:val="20"/>
        </w:rPr>
        <w:t xml:space="preserve">has </w:t>
      </w:r>
      <w:r>
        <w:rPr>
          <w:spacing w:val="-3"/>
          <w:sz w:val="20"/>
        </w:rPr>
        <w:t xml:space="preserve">paid (except to </w:t>
      </w:r>
      <w:r>
        <w:rPr>
          <w:sz w:val="20"/>
        </w:rPr>
        <w:t xml:space="preserve">the </w:t>
      </w:r>
      <w:r>
        <w:rPr>
          <w:spacing w:val="-3"/>
          <w:sz w:val="20"/>
        </w:rPr>
        <w:t xml:space="preserve">extent prorated </w:t>
      </w:r>
      <w:r>
        <w:rPr>
          <w:sz w:val="20"/>
        </w:rPr>
        <w:t xml:space="preserve">at </w:t>
      </w:r>
      <w:r>
        <w:rPr>
          <w:spacing w:val="-3"/>
          <w:sz w:val="20"/>
        </w:rPr>
        <w:t xml:space="preserve">closing) </w:t>
      </w:r>
      <w:r>
        <w:rPr>
          <w:sz w:val="20"/>
        </w:rPr>
        <w:t xml:space="preserve">all </w:t>
      </w:r>
      <w:r>
        <w:rPr>
          <w:spacing w:val="-3"/>
          <w:sz w:val="20"/>
        </w:rPr>
        <w:t xml:space="preserve">local, </w:t>
      </w:r>
      <w:r>
        <w:rPr>
          <w:sz w:val="20"/>
        </w:rPr>
        <w:t xml:space="preserve">state, and </w:t>
      </w:r>
      <w:r>
        <w:rPr>
          <w:spacing w:val="-3"/>
          <w:sz w:val="20"/>
        </w:rPr>
        <w:t xml:space="preserve">federal taxes applicable </w:t>
      </w:r>
      <w:r>
        <w:rPr>
          <w:sz w:val="20"/>
        </w:rPr>
        <w:t xml:space="preserve">to the </w:t>
      </w:r>
      <w:r>
        <w:rPr>
          <w:spacing w:val="-3"/>
          <w:sz w:val="20"/>
        </w:rPr>
        <w:t xml:space="preserve">business </w:t>
      </w:r>
      <w:r>
        <w:rPr>
          <w:sz w:val="20"/>
        </w:rPr>
        <w:t xml:space="preserve">or the </w:t>
      </w:r>
      <w:r>
        <w:rPr>
          <w:spacing w:val="-3"/>
          <w:sz w:val="20"/>
        </w:rPr>
        <w:t xml:space="preserve">property sold under this Agreement, including without limitation, business </w:t>
      </w:r>
      <w:r>
        <w:rPr>
          <w:sz w:val="20"/>
        </w:rPr>
        <w:t xml:space="preserve">and </w:t>
      </w:r>
      <w:r>
        <w:rPr>
          <w:spacing w:val="-3"/>
          <w:sz w:val="20"/>
        </w:rPr>
        <w:t xml:space="preserve">occupation taxes, social security </w:t>
      </w:r>
      <w:r>
        <w:rPr>
          <w:sz w:val="20"/>
        </w:rPr>
        <w:t xml:space="preserve">and </w:t>
      </w:r>
      <w:r>
        <w:rPr>
          <w:spacing w:val="-3"/>
          <w:sz w:val="20"/>
        </w:rPr>
        <w:t xml:space="preserve">unemployment </w:t>
      </w:r>
      <w:r>
        <w:rPr>
          <w:spacing w:val="-2"/>
          <w:sz w:val="20"/>
        </w:rPr>
        <w:t xml:space="preserve">taxes, </w:t>
      </w:r>
      <w:r>
        <w:rPr>
          <w:sz w:val="20"/>
        </w:rPr>
        <w:t xml:space="preserve">and </w:t>
      </w:r>
      <w:r>
        <w:rPr>
          <w:spacing w:val="-3"/>
          <w:sz w:val="20"/>
        </w:rPr>
        <w:t xml:space="preserve">worker's compensation contributions. Seller’s representations </w:t>
      </w:r>
      <w:r>
        <w:rPr>
          <w:sz w:val="20"/>
        </w:rPr>
        <w:t xml:space="preserve">and </w:t>
      </w:r>
      <w:r>
        <w:rPr>
          <w:spacing w:val="-3"/>
          <w:sz w:val="20"/>
        </w:rPr>
        <w:t xml:space="preserve">warranties shall survive closing. Seller makes </w:t>
      </w:r>
      <w:r>
        <w:rPr>
          <w:sz w:val="20"/>
        </w:rPr>
        <w:t xml:space="preserve">no </w:t>
      </w:r>
      <w:r>
        <w:rPr>
          <w:spacing w:val="-3"/>
          <w:sz w:val="20"/>
        </w:rPr>
        <w:t xml:space="preserve">representation </w:t>
      </w:r>
      <w:r>
        <w:rPr>
          <w:sz w:val="20"/>
        </w:rPr>
        <w:t xml:space="preserve">or </w:t>
      </w:r>
      <w:r>
        <w:rPr>
          <w:spacing w:val="-3"/>
          <w:sz w:val="20"/>
        </w:rPr>
        <w:t xml:space="preserve">warranties regarding </w:t>
      </w:r>
      <w:r>
        <w:rPr>
          <w:sz w:val="20"/>
        </w:rPr>
        <w:t xml:space="preserve">the </w:t>
      </w:r>
      <w:r>
        <w:rPr>
          <w:spacing w:val="-3"/>
          <w:sz w:val="20"/>
        </w:rPr>
        <w:t xml:space="preserve">business </w:t>
      </w:r>
      <w:r>
        <w:rPr>
          <w:sz w:val="20"/>
        </w:rPr>
        <w:t xml:space="preserve">or </w:t>
      </w:r>
      <w:r>
        <w:rPr>
          <w:spacing w:val="-3"/>
          <w:sz w:val="20"/>
        </w:rPr>
        <w:t xml:space="preserve">property other than those specified </w:t>
      </w:r>
      <w:r>
        <w:rPr>
          <w:sz w:val="20"/>
        </w:rPr>
        <w:t xml:space="preserve">in </w:t>
      </w:r>
      <w:proofErr w:type="gramStart"/>
      <w:r>
        <w:rPr>
          <w:spacing w:val="-3"/>
          <w:sz w:val="20"/>
        </w:rPr>
        <w:t>this  Agreement</w:t>
      </w:r>
      <w:proofErr w:type="gramEnd"/>
      <w:r>
        <w:rPr>
          <w:spacing w:val="-3"/>
          <w:sz w:val="20"/>
        </w:rPr>
        <w:t xml:space="preserve">, Buyer otherwise takes </w:t>
      </w:r>
      <w:r>
        <w:rPr>
          <w:sz w:val="20"/>
        </w:rPr>
        <w:t xml:space="preserve">the </w:t>
      </w:r>
      <w:r>
        <w:rPr>
          <w:spacing w:val="-3"/>
          <w:sz w:val="20"/>
        </w:rPr>
        <w:t xml:space="preserve">business </w:t>
      </w:r>
      <w:r>
        <w:rPr>
          <w:sz w:val="20"/>
        </w:rPr>
        <w:t xml:space="preserve">and </w:t>
      </w:r>
      <w:r>
        <w:rPr>
          <w:spacing w:val="-3"/>
          <w:sz w:val="20"/>
        </w:rPr>
        <w:t xml:space="preserve">personal property </w:t>
      </w:r>
      <w:r>
        <w:rPr>
          <w:sz w:val="20"/>
        </w:rPr>
        <w:t xml:space="preserve">AS IS and </w:t>
      </w:r>
      <w:r>
        <w:rPr>
          <w:spacing w:val="-3"/>
          <w:sz w:val="20"/>
        </w:rPr>
        <w:t xml:space="preserve">Buyer shall otherwise rely </w:t>
      </w:r>
      <w:r>
        <w:rPr>
          <w:sz w:val="20"/>
        </w:rPr>
        <w:t xml:space="preserve">on its own </w:t>
      </w:r>
      <w:r>
        <w:rPr>
          <w:spacing w:val="-3"/>
          <w:sz w:val="20"/>
        </w:rPr>
        <w:t xml:space="preserve">pre- closing inspections </w:t>
      </w:r>
      <w:r>
        <w:rPr>
          <w:sz w:val="20"/>
        </w:rPr>
        <w:t xml:space="preserve">and </w:t>
      </w:r>
      <w:r>
        <w:rPr>
          <w:spacing w:val="-3"/>
          <w:sz w:val="20"/>
        </w:rPr>
        <w:t xml:space="preserve">investigations. </w:t>
      </w:r>
      <w:r>
        <w:rPr>
          <w:sz w:val="20"/>
        </w:rPr>
        <w:t xml:space="preserve">The </w:t>
      </w:r>
      <w:r>
        <w:rPr>
          <w:spacing w:val="-3"/>
          <w:sz w:val="20"/>
        </w:rPr>
        <w:t xml:space="preserve">continued accuracy </w:t>
      </w:r>
      <w:r>
        <w:rPr>
          <w:sz w:val="20"/>
        </w:rPr>
        <w:t xml:space="preserve">of </w:t>
      </w:r>
      <w:r>
        <w:rPr>
          <w:spacing w:val="-3"/>
          <w:sz w:val="20"/>
        </w:rPr>
        <w:t xml:space="preserve">these representations </w:t>
      </w:r>
      <w:r>
        <w:rPr>
          <w:sz w:val="20"/>
        </w:rPr>
        <w:t xml:space="preserve">and </w:t>
      </w:r>
      <w:r>
        <w:rPr>
          <w:spacing w:val="-3"/>
          <w:sz w:val="20"/>
        </w:rPr>
        <w:t xml:space="preserve">warranties </w:t>
      </w:r>
      <w:r>
        <w:rPr>
          <w:sz w:val="20"/>
        </w:rPr>
        <w:t xml:space="preserve">as of </w:t>
      </w:r>
      <w:r>
        <w:rPr>
          <w:spacing w:val="-3"/>
          <w:sz w:val="20"/>
        </w:rPr>
        <w:t xml:space="preserve">the closing date shall </w:t>
      </w:r>
      <w:r>
        <w:rPr>
          <w:sz w:val="20"/>
        </w:rPr>
        <w:t xml:space="preserve">be a </w:t>
      </w:r>
      <w:r>
        <w:rPr>
          <w:spacing w:val="-3"/>
          <w:sz w:val="20"/>
        </w:rPr>
        <w:t xml:space="preserve">condition </w:t>
      </w:r>
      <w:r>
        <w:rPr>
          <w:sz w:val="20"/>
        </w:rPr>
        <w:t xml:space="preserve">to </w:t>
      </w:r>
      <w:r>
        <w:rPr>
          <w:spacing w:val="-3"/>
          <w:sz w:val="20"/>
        </w:rPr>
        <w:t xml:space="preserve">Buyer’s obligation </w:t>
      </w:r>
      <w:r>
        <w:rPr>
          <w:sz w:val="20"/>
        </w:rPr>
        <w:t xml:space="preserve">to </w:t>
      </w:r>
      <w:r>
        <w:rPr>
          <w:spacing w:val="-3"/>
          <w:sz w:val="20"/>
        </w:rPr>
        <w:t xml:space="preserve">close </w:t>
      </w:r>
      <w:r>
        <w:rPr>
          <w:sz w:val="20"/>
        </w:rPr>
        <w:t xml:space="preserve">this </w:t>
      </w:r>
      <w:r>
        <w:rPr>
          <w:spacing w:val="-3"/>
          <w:sz w:val="20"/>
        </w:rPr>
        <w:t xml:space="preserve">transaction, </w:t>
      </w:r>
      <w:r>
        <w:rPr>
          <w:sz w:val="20"/>
        </w:rPr>
        <w:t xml:space="preserve">and </w:t>
      </w:r>
      <w:r>
        <w:rPr>
          <w:spacing w:val="-3"/>
          <w:sz w:val="20"/>
        </w:rPr>
        <w:t xml:space="preserve">Seller shall deliver </w:t>
      </w:r>
      <w:r>
        <w:rPr>
          <w:sz w:val="20"/>
        </w:rPr>
        <w:t xml:space="preserve">to </w:t>
      </w:r>
      <w:r>
        <w:rPr>
          <w:spacing w:val="-3"/>
          <w:sz w:val="20"/>
        </w:rPr>
        <w:t xml:space="preserve">Buyer </w:t>
      </w:r>
      <w:r>
        <w:rPr>
          <w:sz w:val="20"/>
        </w:rPr>
        <w:t xml:space="preserve">at </w:t>
      </w:r>
      <w:r>
        <w:rPr>
          <w:spacing w:val="-3"/>
          <w:sz w:val="20"/>
        </w:rPr>
        <w:t xml:space="preserve">closing </w:t>
      </w:r>
      <w:r>
        <w:rPr>
          <w:sz w:val="20"/>
        </w:rPr>
        <w:t xml:space="preserve">a </w:t>
      </w:r>
      <w:r>
        <w:rPr>
          <w:spacing w:val="-3"/>
          <w:sz w:val="20"/>
        </w:rPr>
        <w:t xml:space="preserve">certificate that </w:t>
      </w:r>
      <w:r>
        <w:rPr>
          <w:sz w:val="20"/>
        </w:rPr>
        <w:t xml:space="preserve">such </w:t>
      </w:r>
      <w:r>
        <w:rPr>
          <w:spacing w:val="-3"/>
          <w:sz w:val="20"/>
        </w:rPr>
        <w:t xml:space="preserve">representations </w:t>
      </w:r>
      <w:r>
        <w:rPr>
          <w:sz w:val="20"/>
        </w:rPr>
        <w:t xml:space="preserve">and </w:t>
      </w:r>
      <w:r>
        <w:rPr>
          <w:spacing w:val="-3"/>
          <w:sz w:val="20"/>
        </w:rPr>
        <w:t xml:space="preserve">warranties continue </w:t>
      </w:r>
      <w:r>
        <w:rPr>
          <w:sz w:val="20"/>
        </w:rPr>
        <w:t xml:space="preserve">to be </w:t>
      </w:r>
      <w:r>
        <w:rPr>
          <w:spacing w:val="-3"/>
          <w:sz w:val="20"/>
        </w:rPr>
        <w:t xml:space="preserve">accurate </w:t>
      </w:r>
      <w:r>
        <w:rPr>
          <w:sz w:val="20"/>
        </w:rPr>
        <w:t xml:space="preserve">as if </w:t>
      </w:r>
      <w:r>
        <w:rPr>
          <w:spacing w:val="-3"/>
          <w:sz w:val="20"/>
        </w:rPr>
        <w:t xml:space="preserve">restated </w:t>
      </w:r>
      <w:r>
        <w:rPr>
          <w:sz w:val="20"/>
        </w:rPr>
        <w:t xml:space="preserve">on the </w:t>
      </w:r>
      <w:r>
        <w:rPr>
          <w:spacing w:val="-3"/>
          <w:sz w:val="20"/>
        </w:rPr>
        <w:t xml:space="preserve">date </w:t>
      </w:r>
      <w:r>
        <w:rPr>
          <w:sz w:val="20"/>
        </w:rPr>
        <w:t xml:space="preserve">of </w:t>
      </w:r>
      <w:r>
        <w:rPr>
          <w:spacing w:val="-3"/>
          <w:sz w:val="20"/>
        </w:rPr>
        <w:t>closing.</w:t>
      </w:r>
    </w:p>
    <w:p w14:paraId="79260FDB" w14:textId="77777777" w:rsidR="000B26BD" w:rsidRDefault="00000000">
      <w:pPr>
        <w:pStyle w:val="ListParagraph"/>
        <w:numPr>
          <w:ilvl w:val="0"/>
          <w:numId w:val="4"/>
        </w:numPr>
        <w:tabs>
          <w:tab w:val="left" w:pos="467"/>
        </w:tabs>
        <w:spacing w:before="61"/>
        <w:ind w:left="467"/>
        <w:jc w:val="both"/>
        <w:rPr>
          <w:sz w:val="20"/>
        </w:rPr>
      </w:pPr>
      <w:r>
        <w:rPr>
          <w:b/>
          <w:sz w:val="20"/>
        </w:rPr>
        <w:t xml:space="preserve">HAZARDOUS SUBSTANCES. </w:t>
      </w:r>
      <w:r>
        <w:rPr>
          <w:sz w:val="20"/>
        </w:rPr>
        <w:t>Except as disclosed to or known by Buyer prior to the satisfaction or waiver of the inspection contingency stated in Section 8 above, Seller represents and warrants to Buyer that, to the best of its knowledge: (i) there are no Hazardous Substances (as defined below) currently located in, on, or under the premises or used in the business in a manner or quantity that presently violates any Environmental Law (as defined below); and (ii) there is no pending or threatened investigation or remedial action by any governmental agency regarding the release of Hazardous Substances or the violation of Environmental Law at the premises or by the business. As used herein, the term "Hazardous Substances" shall mean any substance or material now or hereafter defined or regulated as a hazardous substance, hazardous waste, toxic substance, pollutant, or contaminant under any federal, state, or local law, regulation, or ordinance governing any substance that could cause actual or suspected harm to human health or the environment ("Environmental Law"). The term "Hazardous Substances" specifically includes, but is not limited to, petroleum, petroleum by-products, and</w:t>
      </w:r>
      <w:r>
        <w:rPr>
          <w:spacing w:val="-28"/>
          <w:sz w:val="20"/>
        </w:rPr>
        <w:t xml:space="preserve"> </w:t>
      </w:r>
      <w:r>
        <w:rPr>
          <w:sz w:val="20"/>
        </w:rPr>
        <w:t>asbestos.</w:t>
      </w:r>
    </w:p>
    <w:p w14:paraId="443B4D9A" w14:textId="77777777" w:rsidR="000B26BD" w:rsidRDefault="00000000">
      <w:pPr>
        <w:pStyle w:val="ListParagraph"/>
        <w:numPr>
          <w:ilvl w:val="0"/>
          <w:numId w:val="4"/>
        </w:numPr>
        <w:tabs>
          <w:tab w:val="left" w:pos="468"/>
        </w:tabs>
        <w:spacing w:before="59"/>
        <w:ind w:right="197"/>
        <w:jc w:val="both"/>
        <w:rPr>
          <w:sz w:val="20"/>
        </w:rPr>
      </w:pPr>
      <w:r>
        <w:rPr>
          <w:b/>
          <w:sz w:val="20"/>
        </w:rPr>
        <w:t xml:space="preserve">INDEMNIFICATION. </w:t>
      </w:r>
      <w:r>
        <w:rPr>
          <w:sz w:val="20"/>
        </w:rPr>
        <w:t>Seller hereby agrees to defend and indemnify Buyer from any liability, loss, or damage (including attorneys' fees and costs of litigation) arising from or relating to Seller’s breach of the foregoing representations and warranties or any of its other obligations in this Agreement. This agreement to indemnify and defend Buyer shall survive</w:t>
      </w:r>
      <w:r>
        <w:rPr>
          <w:spacing w:val="-5"/>
          <w:sz w:val="20"/>
        </w:rPr>
        <w:t xml:space="preserve"> </w:t>
      </w:r>
      <w:r>
        <w:rPr>
          <w:sz w:val="20"/>
        </w:rPr>
        <w:t>closing.</w:t>
      </w:r>
    </w:p>
    <w:p w14:paraId="321CEF54" w14:textId="77777777" w:rsidR="000B26BD" w:rsidRDefault="00000000">
      <w:pPr>
        <w:pStyle w:val="ListParagraph"/>
        <w:numPr>
          <w:ilvl w:val="0"/>
          <w:numId w:val="4"/>
        </w:numPr>
        <w:tabs>
          <w:tab w:val="left" w:pos="468"/>
          <w:tab w:val="left" w:pos="4352"/>
          <w:tab w:val="left" w:pos="9455"/>
        </w:tabs>
        <w:spacing w:before="61"/>
        <w:ind w:right="197"/>
        <w:jc w:val="both"/>
        <w:rPr>
          <w:sz w:val="20"/>
        </w:rPr>
      </w:pPr>
      <w:r>
        <w:rPr>
          <w:b/>
          <w:sz w:val="20"/>
        </w:rPr>
        <w:t xml:space="preserve">COVENANT NOT TO COMPETE. </w:t>
      </w:r>
      <w:r>
        <w:rPr>
          <w:sz w:val="20"/>
        </w:rPr>
        <w:t xml:space="preserve">Seller, and all partners, members, shareholders, officers and directors of  Seller, agree that for a </w:t>
      </w:r>
      <w:r>
        <w:rPr>
          <w:spacing w:val="31"/>
          <w:sz w:val="20"/>
        </w:rPr>
        <w:t xml:space="preserve"> </w:t>
      </w:r>
      <w:r>
        <w:rPr>
          <w:sz w:val="20"/>
        </w:rPr>
        <w:t>period</w:t>
      </w:r>
      <w:r>
        <w:rPr>
          <w:spacing w:val="18"/>
          <w:sz w:val="20"/>
        </w:rPr>
        <w:t xml:space="preserve"> </w:t>
      </w:r>
      <w:r>
        <w:rPr>
          <w:sz w:val="20"/>
        </w:rPr>
        <w:t>of</w:t>
      </w:r>
      <w:r>
        <w:rPr>
          <w:sz w:val="20"/>
          <w:u w:val="single"/>
        </w:rPr>
        <w:t xml:space="preserve"> </w:t>
      </w:r>
      <w:r>
        <w:rPr>
          <w:sz w:val="20"/>
          <w:u w:val="single"/>
        </w:rPr>
        <w:tab/>
      </w:r>
      <w:r>
        <w:rPr>
          <w:sz w:val="20"/>
        </w:rPr>
        <w:t>months following the closing of this transaction, neither Seller nor its partners, members, shareholders, officers or directors will participate in the ownership or operation of any business that</w:t>
      </w:r>
      <w:r>
        <w:rPr>
          <w:spacing w:val="11"/>
          <w:sz w:val="20"/>
        </w:rPr>
        <w:t xml:space="preserve"> </w:t>
      </w:r>
      <w:r>
        <w:rPr>
          <w:sz w:val="20"/>
        </w:rPr>
        <w:t>competes</w:t>
      </w:r>
      <w:r>
        <w:rPr>
          <w:spacing w:val="12"/>
          <w:sz w:val="20"/>
        </w:rPr>
        <w:t xml:space="preserve"> </w:t>
      </w:r>
      <w:r>
        <w:rPr>
          <w:sz w:val="20"/>
        </w:rPr>
        <w:t>directly</w:t>
      </w:r>
      <w:r>
        <w:rPr>
          <w:spacing w:val="12"/>
          <w:sz w:val="20"/>
        </w:rPr>
        <w:t xml:space="preserve"> </w:t>
      </w:r>
      <w:r>
        <w:rPr>
          <w:sz w:val="20"/>
        </w:rPr>
        <w:t>with</w:t>
      </w:r>
      <w:r>
        <w:rPr>
          <w:spacing w:val="11"/>
          <w:sz w:val="20"/>
        </w:rPr>
        <w:t xml:space="preserve"> </w:t>
      </w:r>
      <w:r>
        <w:rPr>
          <w:sz w:val="20"/>
        </w:rPr>
        <w:t>the</w:t>
      </w:r>
      <w:r>
        <w:rPr>
          <w:spacing w:val="12"/>
          <w:sz w:val="20"/>
        </w:rPr>
        <w:t xml:space="preserve"> </w:t>
      </w:r>
      <w:r>
        <w:rPr>
          <w:sz w:val="20"/>
        </w:rPr>
        <w:t>business</w:t>
      </w:r>
      <w:r>
        <w:rPr>
          <w:spacing w:val="12"/>
          <w:sz w:val="20"/>
        </w:rPr>
        <w:t xml:space="preserve"> </w:t>
      </w:r>
      <w:r>
        <w:rPr>
          <w:sz w:val="20"/>
        </w:rPr>
        <w:t>sold</w:t>
      </w:r>
      <w:r>
        <w:rPr>
          <w:spacing w:val="12"/>
          <w:sz w:val="20"/>
        </w:rPr>
        <w:t xml:space="preserve"> </w:t>
      </w:r>
      <w:r>
        <w:rPr>
          <w:sz w:val="20"/>
        </w:rPr>
        <w:t>to</w:t>
      </w:r>
      <w:r>
        <w:rPr>
          <w:spacing w:val="11"/>
          <w:sz w:val="20"/>
        </w:rPr>
        <w:t xml:space="preserve"> </w:t>
      </w:r>
      <w:r>
        <w:rPr>
          <w:sz w:val="20"/>
        </w:rPr>
        <w:t>Buyer</w:t>
      </w:r>
      <w:r>
        <w:rPr>
          <w:spacing w:val="12"/>
          <w:sz w:val="20"/>
        </w:rPr>
        <w:t xml:space="preserve"> </w:t>
      </w:r>
      <w:r>
        <w:rPr>
          <w:sz w:val="20"/>
        </w:rPr>
        <w:t>that</w:t>
      </w:r>
      <w:r>
        <w:rPr>
          <w:spacing w:val="12"/>
          <w:sz w:val="20"/>
        </w:rPr>
        <w:t xml:space="preserve"> </w:t>
      </w:r>
      <w:r>
        <w:rPr>
          <w:sz w:val="20"/>
        </w:rPr>
        <w:t>is</w:t>
      </w:r>
      <w:r>
        <w:rPr>
          <w:spacing w:val="12"/>
          <w:sz w:val="20"/>
        </w:rPr>
        <w:t xml:space="preserve"> </w:t>
      </w:r>
      <w:r>
        <w:rPr>
          <w:sz w:val="20"/>
        </w:rPr>
        <w:t>located</w:t>
      </w:r>
      <w:r>
        <w:rPr>
          <w:spacing w:val="10"/>
          <w:sz w:val="20"/>
        </w:rPr>
        <w:t xml:space="preserve"> </w:t>
      </w:r>
      <w:r>
        <w:rPr>
          <w:sz w:val="20"/>
        </w:rPr>
        <w:t>within</w:t>
      </w:r>
      <w:r>
        <w:rPr>
          <w:spacing w:val="10"/>
          <w:sz w:val="20"/>
        </w:rPr>
        <w:t xml:space="preserve"> </w:t>
      </w:r>
      <w:r>
        <w:rPr>
          <w:sz w:val="20"/>
        </w:rPr>
        <w:t>a</w:t>
      </w:r>
      <w:r>
        <w:rPr>
          <w:spacing w:val="10"/>
          <w:sz w:val="20"/>
        </w:rPr>
        <w:t xml:space="preserve"> </w:t>
      </w:r>
      <w:r>
        <w:rPr>
          <w:sz w:val="20"/>
        </w:rPr>
        <w:t>radius</w:t>
      </w:r>
      <w:r>
        <w:rPr>
          <w:spacing w:val="12"/>
          <w:sz w:val="20"/>
        </w:rPr>
        <w:t xml:space="preserve"> </w:t>
      </w:r>
      <w:r>
        <w:rPr>
          <w:sz w:val="20"/>
        </w:rPr>
        <w:t>of</w:t>
      </w:r>
      <w:r>
        <w:rPr>
          <w:sz w:val="20"/>
          <w:u w:val="single"/>
        </w:rPr>
        <w:t xml:space="preserve"> </w:t>
      </w:r>
      <w:r>
        <w:rPr>
          <w:sz w:val="20"/>
          <w:u w:val="single"/>
        </w:rPr>
        <w:tab/>
      </w:r>
      <w:r>
        <w:rPr>
          <w:sz w:val="20"/>
        </w:rPr>
        <w:t xml:space="preserve">miles of </w:t>
      </w:r>
      <w:r>
        <w:rPr>
          <w:spacing w:val="-5"/>
          <w:sz w:val="20"/>
        </w:rPr>
        <w:t xml:space="preserve">any </w:t>
      </w:r>
      <w:r>
        <w:rPr>
          <w:sz w:val="20"/>
        </w:rPr>
        <w:t>business</w:t>
      </w:r>
      <w:r>
        <w:rPr>
          <w:spacing w:val="17"/>
          <w:sz w:val="20"/>
        </w:rPr>
        <w:t xml:space="preserve"> </w:t>
      </w:r>
      <w:r>
        <w:rPr>
          <w:sz w:val="20"/>
        </w:rPr>
        <w:t>location</w:t>
      </w:r>
      <w:r>
        <w:rPr>
          <w:spacing w:val="17"/>
          <w:sz w:val="20"/>
        </w:rPr>
        <w:t xml:space="preserve"> </w:t>
      </w:r>
      <w:r>
        <w:rPr>
          <w:sz w:val="20"/>
        </w:rPr>
        <w:t>sold</w:t>
      </w:r>
      <w:r>
        <w:rPr>
          <w:spacing w:val="18"/>
          <w:sz w:val="20"/>
        </w:rPr>
        <w:t xml:space="preserve"> </w:t>
      </w:r>
      <w:r>
        <w:rPr>
          <w:sz w:val="20"/>
        </w:rPr>
        <w:t>to</w:t>
      </w:r>
      <w:r>
        <w:rPr>
          <w:spacing w:val="15"/>
          <w:sz w:val="20"/>
        </w:rPr>
        <w:t xml:space="preserve"> </w:t>
      </w:r>
      <w:r>
        <w:rPr>
          <w:sz w:val="20"/>
        </w:rPr>
        <w:t>Buyer</w:t>
      </w:r>
      <w:r>
        <w:rPr>
          <w:spacing w:val="18"/>
          <w:sz w:val="20"/>
        </w:rPr>
        <w:t xml:space="preserve"> </w:t>
      </w:r>
      <w:r>
        <w:rPr>
          <w:sz w:val="20"/>
        </w:rPr>
        <w:t>under</w:t>
      </w:r>
      <w:r>
        <w:rPr>
          <w:spacing w:val="15"/>
          <w:sz w:val="20"/>
        </w:rPr>
        <w:t xml:space="preserve"> </w:t>
      </w:r>
      <w:r>
        <w:rPr>
          <w:sz w:val="20"/>
        </w:rPr>
        <w:t>this</w:t>
      </w:r>
      <w:r>
        <w:rPr>
          <w:spacing w:val="17"/>
          <w:sz w:val="20"/>
        </w:rPr>
        <w:t xml:space="preserve"> </w:t>
      </w:r>
      <w:r>
        <w:rPr>
          <w:sz w:val="20"/>
        </w:rPr>
        <w:t>Agreement.</w:t>
      </w:r>
      <w:r>
        <w:rPr>
          <w:spacing w:val="18"/>
          <w:sz w:val="20"/>
        </w:rPr>
        <w:t xml:space="preserve"> </w:t>
      </w:r>
      <w:r>
        <w:rPr>
          <w:sz w:val="20"/>
        </w:rPr>
        <w:t>If</w:t>
      </w:r>
      <w:r>
        <w:rPr>
          <w:spacing w:val="16"/>
          <w:sz w:val="20"/>
        </w:rPr>
        <w:t xml:space="preserve"> </w:t>
      </w:r>
      <w:r>
        <w:rPr>
          <w:sz w:val="20"/>
        </w:rPr>
        <w:t>Seller</w:t>
      </w:r>
      <w:r>
        <w:rPr>
          <w:spacing w:val="18"/>
          <w:sz w:val="20"/>
        </w:rPr>
        <w:t xml:space="preserve"> </w:t>
      </w:r>
      <w:r>
        <w:rPr>
          <w:sz w:val="20"/>
        </w:rPr>
        <w:t>breaches</w:t>
      </w:r>
      <w:r>
        <w:rPr>
          <w:spacing w:val="17"/>
          <w:sz w:val="20"/>
        </w:rPr>
        <w:t xml:space="preserve"> </w:t>
      </w:r>
      <w:r>
        <w:rPr>
          <w:sz w:val="20"/>
        </w:rPr>
        <w:t>this</w:t>
      </w:r>
      <w:r>
        <w:rPr>
          <w:spacing w:val="16"/>
          <w:sz w:val="20"/>
        </w:rPr>
        <w:t xml:space="preserve"> </w:t>
      </w:r>
      <w:r>
        <w:rPr>
          <w:sz w:val="20"/>
        </w:rPr>
        <w:t>covenant,</w:t>
      </w:r>
      <w:r>
        <w:rPr>
          <w:spacing w:val="18"/>
          <w:sz w:val="20"/>
        </w:rPr>
        <w:t xml:space="preserve"> </w:t>
      </w:r>
      <w:r>
        <w:rPr>
          <w:sz w:val="20"/>
        </w:rPr>
        <w:t>Buyer</w:t>
      </w:r>
      <w:r>
        <w:rPr>
          <w:spacing w:val="17"/>
          <w:sz w:val="20"/>
        </w:rPr>
        <w:t xml:space="preserve"> </w:t>
      </w:r>
      <w:r>
        <w:rPr>
          <w:sz w:val="20"/>
        </w:rPr>
        <w:t>will</w:t>
      </w:r>
      <w:r>
        <w:rPr>
          <w:spacing w:val="17"/>
          <w:sz w:val="20"/>
        </w:rPr>
        <w:t xml:space="preserve"> </w:t>
      </w:r>
      <w:r>
        <w:rPr>
          <w:sz w:val="20"/>
        </w:rPr>
        <w:t>be</w:t>
      </w:r>
      <w:r>
        <w:rPr>
          <w:spacing w:val="17"/>
          <w:sz w:val="20"/>
        </w:rPr>
        <w:t xml:space="preserve"> </w:t>
      </w:r>
      <w:r>
        <w:rPr>
          <w:sz w:val="20"/>
        </w:rPr>
        <w:t>entitled</w:t>
      </w:r>
      <w:r>
        <w:rPr>
          <w:spacing w:val="17"/>
          <w:sz w:val="20"/>
        </w:rPr>
        <w:t xml:space="preserve"> </w:t>
      </w:r>
      <w:r>
        <w:rPr>
          <w:sz w:val="20"/>
        </w:rPr>
        <w:t>to</w:t>
      </w:r>
    </w:p>
    <w:p w14:paraId="1B162FF3" w14:textId="77777777" w:rsidR="000B26BD" w:rsidRDefault="000B26BD">
      <w:pPr>
        <w:jc w:val="both"/>
        <w:rPr>
          <w:sz w:val="20"/>
        </w:rPr>
        <w:sectPr w:rsidR="000B26BD">
          <w:pgSz w:w="12240" w:h="15840"/>
          <w:pgMar w:top="3640" w:right="520" w:bottom="280" w:left="900" w:header="2967" w:footer="0" w:gutter="0"/>
          <w:cols w:space="720"/>
        </w:sectPr>
      </w:pPr>
    </w:p>
    <w:p w14:paraId="3D3A4D3A" w14:textId="77777777" w:rsidR="000B26BD" w:rsidRDefault="00000000">
      <w:pPr>
        <w:pStyle w:val="BodyText"/>
        <w:ind w:left="468" w:right="200" w:hanging="1"/>
      </w:pPr>
      <w:r>
        <w:lastRenderedPageBreak/>
        <w:t>obtain an injunction to prevent the competitive activity, as well as to recover any money damages to which Buyer may be entitled.</w:t>
      </w:r>
    </w:p>
    <w:p w14:paraId="00B17CA5" w14:textId="77777777" w:rsidR="000B26BD" w:rsidRDefault="00000000">
      <w:pPr>
        <w:pStyle w:val="ListParagraph"/>
        <w:numPr>
          <w:ilvl w:val="0"/>
          <w:numId w:val="4"/>
        </w:numPr>
        <w:tabs>
          <w:tab w:val="left" w:pos="469"/>
        </w:tabs>
        <w:spacing w:before="60"/>
        <w:jc w:val="both"/>
        <w:rPr>
          <w:sz w:val="20"/>
        </w:rPr>
      </w:pPr>
      <w:r>
        <w:rPr>
          <w:b/>
          <w:sz w:val="20"/>
        </w:rPr>
        <w:t xml:space="preserve">NOTICES AND COMPUTATION OF TIME. </w:t>
      </w:r>
      <w:r>
        <w:rPr>
          <w:sz w:val="20"/>
        </w:rPr>
        <w:t>Unless otherwise specified, any notice required or permitted in, or related to, this Agreement (including revocations of offers and counteroffers) must be in writing. Notices to Seller must be signed by at least one Buyer and must be delivered to Seller and Listing Agent. A notice to Seller shall be deemed delivered only when received by Seller, Listing Agent, or the licensed office of Listing Agent. Notices to Buyer must be signed by at least one Seller and must be delivered to Buyer and Selling Licensee. A notice to Buyer shall be deemed delivered only when received by Buyer, Selling Licensee, or the licensed office of Selling Licensee. Selling Licensee, Listing Agent and their Brokers have no responsibility to advise of receipt of a notice beyond either phoning the party or causing a copy of the notice to be delivered to the party’s address on this Agreement. Buyer and Seller must keep Selling Licensee and Listing Agent advised of their whereabouts to receive prompt notification or receipt of a</w:t>
      </w:r>
      <w:r>
        <w:rPr>
          <w:spacing w:val="-10"/>
          <w:sz w:val="20"/>
        </w:rPr>
        <w:t xml:space="preserve"> </w:t>
      </w:r>
      <w:r>
        <w:rPr>
          <w:sz w:val="20"/>
        </w:rPr>
        <w:t>notice.</w:t>
      </w:r>
    </w:p>
    <w:p w14:paraId="34077FDD" w14:textId="77777777" w:rsidR="000B26BD" w:rsidRDefault="00000000">
      <w:pPr>
        <w:pStyle w:val="BodyText"/>
        <w:spacing w:before="59"/>
        <w:ind w:left="468" w:right="195" w:hanging="1"/>
      </w:pPr>
      <w:r>
        <w:t xml:space="preserve">Unless otherwise specified in this Agreement, any period of time in this Agreement shall begin the day after the event starting the period and shall expire at 5:00 pm Pacific time of the last calendar day of the specified period of time, unless the last day is a Saturday, Sunday or legal holiday as defined in RCW 1.16.050, in which case the specified period of time shall expire on the next day that is not a Saturday, Sunday or a legal holiday. Any specified period of five (5) days or less shall not include Saturdays, </w:t>
      </w:r>
      <w:proofErr w:type="gramStart"/>
      <w:r>
        <w:t>Sundays</w:t>
      </w:r>
      <w:proofErr w:type="gramEnd"/>
      <w:r>
        <w:t xml:space="preserve"> or legal holidays.</w:t>
      </w:r>
    </w:p>
    <w:p w14:paraId="1EC1046D" w14:textId="77777777" w:rsidR="000B26BD" w:rsidRDefault="00000000">
      <w:pPr>
        <w:pStyle w:val="Heading1"/>
        <w:numPr>
          <w:ilvl w:val="0"/>
          <w:numId w:val="4"/>
        </w:numPr>
        <w:tabs>
          <w:tab w:val="left" w:pos="468"/>
        </w:tabs>
        <w:spacing w:before="73"/>
        <w:ind w:left="467" w:hanging="361"/>
        <w:jc w:val="left"/>
        <w:rPr>
          <w:b w:val="0"/>
        </w:rPr>
      </w:pPr>
      <w:r>
        <w:t>MISCELLANEOUS</w:t>
      </w:r>
      <w:r>
        <w:rPr>
          <w:spacing w:val="-2"/>
        </w:rPr>
        <w:t xml:space="preserve"> </w:t>
      </w:r>
      <w:r>
        <w:t>PROVISIONS</w:t>
      </w:r>
      <w:r>
        <w:rPr>
          <w:b w:val="0"/>
        </w:rPr>
        <w:t>.</w:t>
      </w:r>
    </w:p>
    <w:p w14:paraId="6DD37EFB" w14:textId="77777777" w:rsidR="000B26BD" w:rsidRDefault="00000000">
      <w:pPr>
        <w:pStyle w:val="ListParagraph"/>
        <w:numPr>
          <w:ilvl w:val="0"/>
          <w:numId w:val="1"/>
        </w:numPr>
        <w:tabs>
          <w:tab w:val="left" w:pos="829"/>
        </w:tabs>
        <w:spacing w:before="71"/>
        <w:ind w:left="467" w:hanging="1"/>
        <w:jc w:val="both"/>
        <w:rPr>
          <w:sz w:val="20"/>
        </w:rPr>
      </w:pPr>
      <w:r>
        <w:rPr>
          <w:b/>
          <w:sz w:val="20"/>
        </w:rPr>
        <w:t xml:space="preserve">Complete Agreement. </w:t>
      </w:r>
      <w:r>
        <w:rPr>
          <w:sz w:val="20"/>
        </w:rPr>
        <w:t xml:space="preserve">The Agreement and any addenda and </w:t>
      </w:r>
      <w:proofErr w:type="gramStart"/>
      <w:r>
        <w:rPr>
          <w:sz w:val="20"/>
        </w:rPr>
        <w:t>exhibits</w:t>
      </w:r>
      <w:proofErr w:type="gramEnd"/>
      <w:r>
        <w:rPr>
          <w:sz w:val="20"/>
        </w:rPr>
        <w:t xml:space="preserve"> to it state the entire understanding of Buyer and Seller regarding the sale of the business. There are no verbal or written agreements which modify or affect the</w:t>
      </w:r>
      <w:r>
        <w:rPr>
          <w:spacing w:val="-3"/>
          <w:sz w:val="20"/>
        </w:rPr>
        <w:t xml:space="preserve"> </w:t>
      </w:r>
      <w:r>
        <w:rPr>
          <w:sz w:val="20"/>
        </w:rPr>
        <w:t>Agreement.</w:t>
      </w:r>
    </w:p>
    <w:p w14:paraId="65BB6046" w14:textId="77777777" w:rsidR="000B26BD" w:rsidRDefault="00000000">
      <w:pPr>
        <w:pStyle w:val="ListParagraph"/>
        <w:numPr>
          <w:ilvl w:val="0"/>
          <w:numId w:val="1"/>
        </w:numPr>
        <w:tabs>
          <w:tab w:val="left" w:pos="829"/>
        </w:tabs>
        <w:ind w:right="198" w:firstLine="0"/>
        <w:jc w:val="both"/>
        <w:rPr>
          <w:sz w:val="20"/>
        </w:rPr>
      </w:pPr>
      <w:r>
        <w:rPr>
          <w:b/>
          <w:sz w:val="20"/>
        </w:rPr>
        <w:t xml:space="preserve">Counterpart Signatures. </w:t>
      </w:r>
      <w:r>
        <w:rPr>
          <w:sz w:val="20"/>
        </w:rPr>
        <w:t>The Agreement may be signed in counterpart, each signed counterpart shall be deemed an original, and all counterparts together shall constitute one and the same</w:t>
      </w:r>
      <w:r>
        <w:rPr>
          <w:spacing w:val="-17"/>
          <w:sz w:val="20"/>
        </w:rPr>
        <w:t xml:space="preserve"> </w:t>
      </w:r>
      <w:r>
        <w:rPr>
          <w:sz w:val="20"/>
        </w:rPr>
        <w:t>agreement.</w:t>
      </w:r>
    </w:p>
    <w:p w14:paraId="6069540A" w14:textId="77777777" w:rsidR="000B26BD" w:rsidRDefault="00000000">
      <w:pPr>
        <w:pStyle w:val="ListParagraph"/>
        <w:numPr>
          <w:ilvl w:val="0"/>
          <w:numId w:val="1"/>
        </w:numPr>
        <w:tabs>
          <w:tab w:val="left" w:pos="829"/>
        </w:tabs>
        <w:spacing w:before="73"/>
        <w:ind w:right="197" w:firstLine="0"/>
        <w:jc w:val="both"/>
        <w:rPr>
          <w:sz w:val="20"/>
        </w:rPr>
      </w:pPr>
      <w:r>
        <w:rPr>
          <w:b/>
          <w:sz w:val="20"/>
        </w:rPr>
        <w:t xml:space="preserve">Facsimile Transmission. </w:t>
      </w:r>
      <w:r>
        <w:rPr>
          <w:sz w:val="20"/>
        </w:rPr>
        <w:t>Facsimile transmission of any signed original document, and retransmission of any signed facsimile transmission, shall be the same as delivery of an original. At the request of either party, or the Closing Agent, the parties will confirm facsimile transmitted signatures by signing an original</w:t>
      </w:r>
      <w:r>
        <w:rPr>
          <w:spacing w:val="-29"/>
          <w:sz w:val="20"/>
        </w:rPr>
        <w:t xml:space="preserve"> </w:t>
      </w:r>
      <w:r>
        <w:rPr>
          <w:sz w:val="20"/>
        </w:rPr>
        <w:t>document.</w:t>
      </w:r>
    </w:p>
    <w:p w14:paraId="43C9F214" w14:textId="77777777" w:rsidR="000B26BD" w:rsidRDefault="00000000">
      <w:pPr>
        <w:pStyle w:val="ListParagraph"/>
        <w:numPr>
          <w:ilvl w:val="0"/>
          <w:numId w:val="4"/>
        </w:numPr>
        <w:tabs>
          <w:tab w:val="left" w:pos="497"/>
          <w:tab w:val="left" w:pos="2996"/>
        </w:tabs>
        <w:spacing w:before="71"/>
        <w:ind w:left="496" w:right="0" w:hanging="390"/>
        <w:jc w:val="left"/>
        <w:rPr>
          <w:sz w:val="20"/>
        </w:rPr>
      </w:pPr>
      <w:r>
        <w:rPr>
          <w:b/>
          <w:sz w:val="20"/>
        </w:rPr>
        <w:t>AGENCY</w:t>
      </w:r>
      <w:r>
        <w:rPr>
          <w:b/>
          <w:spacing w:val="-5"/>
          <w:sz w:val="20"/>
        </w:rPr>
        <w:t xml:space="preserve"> </w:t>
      </w:r>
      <w:r>
        <w:rPr>
          <w:b/>
          <w:sz w:val="20"/>
        </w:rPr>
        <w:t>DISCLOSURE.</w:t>
      </w:r>
      <w:r>
        <w:rPr>
          <w:b/>
          <w:sz w:val="20"/>
        </w:rPr>
        <w:tab/>
      </w:r>
      <w:r>
        <w:rPr>
          <w:sz w:val="20"/>
        </w:rPr>
        <w:t>At the signing of this</w:t>
      </w:r>
      <w:r>
        <w:rPr>
          <w:spacing w:val="-5"/>
          <w:sz w:val="20"/>
        </w:rPr>
        <w:t xml:space="preserve"> </w:t>
      </w:r>
      <w:r>
        <w:rPr>
          <w:sz w:val="20"/>
        </w:rPr>
        <w:t>Agreement,</w:t>
      </w:r>
    </w:p>
    <w:p w14:paraId="3558B911" w14:textId="77777777" w:rsidR="000B26BD" w:rsidRDefault="00000000">
      <w:pPr>
        <w:pStyle w:val="BodyText"/>
        <w:tabs>
          <w:tab w:val="left" w:pos="10369"/>
        </w:tabs>
        <w:spacing w:before="72" w:line="316" w:lineRule="auto"/>
        <w:ind w:left="468" w:right="448"/>
        <w:jc w:val="center"/>
      </w:pPr>
      <w:r>
        <w:t>Selling</w:t>
      </w:r>
      <w:r>
        <w:rPr>
          <w:spacing w:val="-1"/>
        </w:rPr>
        <w:t xml:space="preserve"> </w:t>
      </w:r>
      <w:proofErr w:type="gramStart"/>
      <w:r>
        <w:t>Licensee</w:t>
      </w:r>
      <w:r>
        <w:rPr>
          <w:spacing w:val="20"/>
        </w:rPr>
        <w:t xml:space="preserve"> </w:t>
      </w:r>
      <w:r>
        <w:rPr>
          <w:u w:val="single"/>
        </w:rPr>
        <w:t xml:space="preserve"> </w:t>
      </w:r>
      <w:r>
        <w:rPr>
          <w:u w:val="single"/>
        </w:rPr>
        <w:tab/>
      </w:r>
      <w:proofErr w:type="gramEnd"/>
      <w:r>
        <w:t xml:space="preserve"> (Insert names of Licensee and the Company name as</w:t>
      </w:r>
      <w:r>
        <w:rPr>
          <w:spacing w:val="-16"/>
        </w:rPr>
        <w:t xml:space="preserve"> </w:t>
      </w:r>
      <w:r>
        <w:t>licensed)</w:t>
      </w:r>
    </w:p>
    <w:p w14:paraId="27C085D0" w14:textId="77777777" w:rsidR="000B26BD" w:rsidRDefault="000B26BD">
      <w:pPr>
        <w:pStyle w:val="BodyText"/>
        <w:ind w:left="0"/>
        <w:jc w:val="left"/>
        <w:rPr>
          <w:sz w:val="26"/>
        </w:rPr>
      </w:pPr>
    </w:p>
    <w:p w14:paraId="1FDA3EBA" w14:textId="77777777" w:rsidR="000B26BD" w:rsidRDefault="00000000">
      <w:pPr>
        <w:pStyle w:val="BodyText"/>
        <w:tabs>
          <w:tab w:val="left" w:pos="10368"/>
        </w:tabs>
        <w:spacing w:line="314" w:lineRule="auto"/>
        <w:ind w:right="449"/>
        <w:jc w:val="center"/>
      </w:pPr>
      <w:r>
        <w:t>represented</w:t>
      </w:r>
      <w:r>
        <w:rPr>
          <w:u w:val="single"/>
        </w:rPr>
        <w:tab/>
      </w:r>
      <w:r>
        <w:t xml:space="preserve"> (Insert Seller, Buyer, both Seller and Buyer or Neither Seller nor</w:t>
      </w:r>
      <w:r>
        <w:rPr>
          <w:spacing w:val="-24"/>
        </w:rPr>
        <w:t xml:space="preserve"> </w:t>
      </w:r>
      <w:r>
        <w:t>Buyer)</w:t>
      </w:r>
    </w:p>
    <w:p w14:paraId="12A527F6" w14:textId="77777777" w:rsidR="000B26BD" w:rsidRDefault="000B26BD">
      <w:pPr>
        <w:pStyle w:val="BodyText"/>
        <w:spacing w:before="5"/>
        <w:ind w:left="0"/>
        <w:jc w:val="left"/>
        <w:rPr>
          <w:sz w:val="26"/>
        </w:rPr>
      </w:pPr>
    </w:p>
    <w:p w14:paraId="64FAB94B" w14:textId="77777777" w:rsidR="000B26BD" w:rsidRDefault="00000000">
      <w:pPr>
        <w:pStyle w:val="BodyText"/>
        <w:tabs>
          <w:tab w:val="left" w:pos="10367"/>
        </w:tabs>
        <w:spacing w:line="314" w:lineRule="auto"/>
        <w:ind w:right="450"/>
        <w:jc w:val="center"/>
      </w:pPr>
      <w:r>
        <w:t>and the</w:t>
      </w:r>
      <w:r>
        <w:rPr>
          <w:spacing w:val="54"/>
        </w:rPr>
        <w:t xml:space="preserve"> </w:t>
      </w:r>
      <w:r>
        <w:t>Listing</w:t>
      </w:r>
      <w:r>
        <w:rPr>
          <w:spacing w:val="-1"/>
        </w:rPr>
        <w:t xml:space="preserve"> </w:t>
      </w:r>
      <w:r>
        <w:t xml:space="preserve">Agent  </w:t>
      </w:r>
      <w:r>
        <w:rPr>
          <w:spacing w:val="-11"/>
        </w:rPr>
        <w:t xml:space="preserve"> </w:t>
      </w:r>
      <w:r>
        <w:rPr>
          <w:u w:val="single"/>
        </w:rPr>
        <w:t xml:space="preserve"> </w:t>
      </w:r>
      <w:r>
        <w:rPr>
          <w:u w:val="single"/>
        </w:rPr>
        <w:tab/>
      </w:r>
      <w:r>
        <w:t xml:space="preserve"> (Insert names of Licensee and the Company name as</w:t>
      </w:r>
      <w:r>
        <w:rPr>
          <w:spacing w:val="-16"/>
        </w:rPr>
        <w:t xml:space="preserve"> </w:t>
      </w:r>
      <w:r>
        <w:t>licensed)</w:t>
      </w:r>
    </w:p>
    <w:p w14:paraId="01A3638B" w14:textId="77777777" w:rsidR="000B26BD" w:rsidRDefault="000B26BD">
      <w:pPr>
        <w:pStyle w:val="BodyText"/>
        <w:spacing w:before="4"/>
        <w:ind w:left="0"/>
        <w:jc w:val="left"/>
        <w:rPr>
          <w:sz w:val="26"/>
        </w:rPr>
      </w:pPr>
    </w:p>
    <w:p w14:paraId="742E712F" w14:textId="77777777" w:rsidR="000B26BD" w:rsidRDefault="00000000">
      <w:pPr>
        <w:pStyle w:val="BodyText"/>
        <w:tabs>
          <w:tab w:val="left" w:pos="10366"/>
        </w:tabs>
        <w:spacing w:line="314" w:lineRule="auto"/>
        <w:ind w:left="2216" w:right="308" w:hanging="1749"/>
      </w:pPr>
      <w:r>
        <w:t>represented</w:t>
      </w:r>
      <w:r>
        <w:rPr>
          <w:u w:val="single"/>
        </w:rPr>
        <w:t xml:space="preserve"> </w:t>
      </w:r>
      <w:r>
        <w:rPr>
          <w:u w:val="single"/>
        </w:rPr>
        <w:tab/>
      </w:r>
      <w:r>
        <w:rPr>
          <w:u w:val="single"/>
        </w:rPr>
        <w:tab/>
      </w:r>
      <w:r>
        <w:rPr>
          <w:spacing w:val="-16"/>
        </w:rPr>
        <w:t xml:space="preserve">. </w:t>
      </w:r>
      <w:r>
        <w:t>(Insert Seller, Buyer, both Seller and Buyer or Neither Seller nor</w:t>
      </w:r>
      <w:r>
        <w:rPr>
          <w:spacing w:val="-23"/>
        </w:rPr>
        <w:t xml:space="preserve"> </w:t>
      </w:r>
      <w:r>
        <w:t>Buyer)</w:t>
      </w:r>
    </w:p>
    <w:p w14:paraId="34B8FFED" w14:textId="77777777" w:rsidR="000B26BD" w:rsidRDefault="00000000">
      <w:pPr>
        <w:pStyle w:val="BodyText"/>
        <w:spacing w:before="1"/>
        <w:ind w:left="468" w:right="196"/>
      </w:pPr>
      <w:r>
        <w:t>If Selling Licensee and Listing Agent are different salespersons affiliated with the same Broker, then Seller and Buyer confirm their consent to Broker acting as a dual agent. If Selling Licensee and Listing Agent are the same person representing both parties, then Seller and Buyer confirm their consent to that person and his/her Broker acting as dual agents. If Selling Licensee, Listing Agent, or their Broker are dual agents then Seller and Buyer consent to Selling Licensee, Listing Agent and their Broker being compensated based on a percentage of the purchase price or as otherwise disclosed on an attached addendum. Buyer and Seller confirm receipt of the</w:t>
      </w:r>
    </w:p>
    <w:p w14:paraId="383F0309" w14:textId="77777777" w:rsidR="000B26BD" w:rsidRDefault="000B26BD">
      <w:pPr>
        <w:sectPr w:rsidR="000B26BD">
          <w:pgSz w:w="12240" w:h="15840"/>
          <w:pgMar w:top="3640" w:right="520" w:bottom="280" w:left="900" w:header="2967" w:footer="0" w:gutter="0"/>
          <w:cols w:space="720"/>
        </w:sectPr>
      </w:pPr>
    </w:p>
    <w:p w14:paraId="6464453C" w14:textId="77777777" w:rsidR="000B26BD" w:rsidRDefault="00000000">
      <w:pPr>
        <w:pStyle w:val="BodyText"/>
      </w:pPr>
      <w:r>
        <w:lastRenderedPageBreak/>
        <w:t>pamphlet entitled "The Law of Real Estate Agency."</w:t>
      </w:r>
    </w:p>
    <w:p w14:paraId="75C10E3F" w14:textId="77777777" w:rsidR="000B26BD" w:rsidRDefault="00000000">
      <w:pPr>
        <w:pStyle w:val="ListParagraph"/>
        <w:numPr>
          <w:ilvl w:val="0"/>
          <w:numId w:val="4"/>
        </w:numPr>
        <w:tabs>
          <w:tab w:val="left" w:pos="468"/>
        </w:tabs>
        <w:spacing w:before="71"/>
        <w:ind w:left="467" w:right="200"/>
        <w:jc w:val="both"/>
        <w:rPr>
          <w:sz w:val="20"/>
        </w:rPr>
      </w:pPr>
      <w:r>
        <w:rPr>
          <w:b/>
          <w:sz w:val="20"/>
        </w:rPr>
        <w:t xml:space="preserve">ASSIGNMENT. </w:t>
      </w:r>
      <w:r>
        <w:rPr>
          <w:sz w:val="20"/>
        </w:rPr>
        <w:t xml:space="preserve">Buyer </w:t>
      </w:r>
      <w:r>
        <w:rPr>
          <w:rFonts w:ascii="Wingdings" w:hAnsi="Wingdings"/>
          <w:sz w:val="20"/>
        </w:rPr>
        <w:t></w:t>
      </w:r>
      <w:r>
        <w:rPr>
          <w:rFonts w:ascii="Times New Roman" w:hAnsi="Times New Roman"/>
          <w:sz w:val="20"/>
        </w:rPr>
        <w:t xml:space="preserve"> </w:t>
      </w:r>
      <w:r>
        <w:rPr>
          <w:sz w:val="20"/>
        </w:rPr>
        <w:t xml:space="preserve">may </w:t>
      </w:r>
      <w:r>
        <w:rPr>
          <w:rFonts w:ascii="Wingdings" w:hAnsi="Wingdings"/>
          <w:sz w:val="20"/>
        </w:rPr>
        <w:t></w:t>
      </w:r>
      <w:r>
        <w:rPr>
          <w:rFonts w:ascii="Times New Roman" w:hAnsi="Times New Roman"/>
          <w:sz w:val="20"/>
        </w:rPr>
        <w:t xml:space="preserve"> </w:t>
      </w:r>
      <w:r>
        <w:rPr>
          <w:sz w:val="20"/>
        </w:rPr>
        <w:t>may not (may not, if not completed) assign this Agreement, or Buyer’s rights hereunder, without Seller’s prior written consent, unless provided otherwise in this</w:t>
      </w:r>
      <w:r>
        <w:rPr>
          <w:spacing w:val="-14"/>
          <w:sz w:val="20"/>
        </w:rPr>
        <w:t xml:space="preserve"> </w:t>
      </w:r>
      <w:r>
        <w:rPr>
          <w:sz w:val="20"/>
        </w:rPr>
        <w:t>Agreement.</w:t>
      </w:r>
    </w:p>
    <w:p w14:paraId="0A4C85F8" w14:textId="77777777" w:rsidR="000B26BD" w:rsidRDefault="00000000">
      <w:pPr>
        <w:pStyle w:val="ListParagraph"/>
        <w:numPr>
          <w:ilvl w:val="0"/>
          <w:numId w:val="4"/>
        </w:numPr>
        <w:tabs>
          <w:tab w:val="left" w:pos="468"/>
        </w:tabs>
        <w:ind w:left="467" w:right="197"/>
        <w:jc w:val="both"/>
        <w:rPr>
          <w:sz w:val="20"/>
        </w:rPr>
      </w:pPr>
      <w:r>
        <w:rPr>
          <w:b/>
          <w:sz w:val="20"/>
        </w:rPr>
        <w:t xml:space="preserve">DEFAULT AND ATTORNEY’S FEES. </w:t>
      </w:r>
      <w:r>
        <w:rPr>
          <w:sz w:val="20"/>
        </w:rPr>
        <w:t xml:space="preserve">In the event Buyer fails, without legal excuse, to complete the purchase of the business, then </w:t>
      </w:r>
      <w:r>
        <w:rPr>
          <w:b/>
          <w:sz w:val="20"/>
        </w:rPr>
        <w:t>(check</w:t>
      </w:r>
      <w:r>
        <w:rPr>
          <w:b/>
          <w:spacing w:val="-7"/>
          <w:sz w:val="20"/>
        </w:rPr>
        <w:t xml:space="preserve"> </w:t>
      </w:r>
      <w:r>
        <w:rPr>
          <w:b/>
          <w:sz w:val="20"/>
        </w:rPr>
        <w:t>one)</w:t>
      </w:r>
      <w:r>
        <w:rPr>
          <w:sz w:val="20"/>
        </w:rPr>
        <w:t>:</w:t>
      </w:r>
    </w:p>
    <w:p w14:paraId="34BC30F8" w14:textId="77777777" w:rsidR="000B26BD" w:rsidRDefault="00000000">
      <w:pPr>
        <w:pStyle w:val="BodyText"/>
        <w:spacing w:before="73"/>
        <w:ind w:left="1053" w:right="197" w:hanging="360"/>
      </w:pPr>
      <w:r>
        <w:rPr>
          <w:rFonts w:ascii="Wingdings" w:hAnsi="Wingdings"/>
        </w:rPr>
        <w:t></w:t>
      </w:r>
      <w:r>
        <w:rPr>
          <w:rFonts w:ascii="Times New Roman" w:hAnsi="Times New Roman"/>
        </w:rPr>
        <w:t xml:space="preserve"> </w:t>
      </w:r>
      <w:r>
        <w:t xml:space="preserve">that portion of the earnest money which does not exceed five percent (5%) of the purchase price shall </w:t>
      </w:r>
      <w:proofErr w:type="gramStart"/>
      <w:r>
        <w:t>be  kept</w:t>
      </w:r>
      <w:proofErr w:type="gramEnd"/>
      <w:r>
        <w:t xml:space="preserve"> by Seller as liquidated damages (subject to Seller’s obligation to pay certain costs or a commission, if any) as the sole and exclusive remedy available to Seller for such failure;</w:t>
      </w:r>
      <w:r>
        <w:rPr>
          <w:spacing w:val="-16"/>
        </w:rPr>
        <w:t xml:space="preserve"> </w:t>
      </w:r>
      <w:r>
        <w:t>or</w:t>
      </w:r>
    </w:p>
    <w:p w14:paraId="32AF6493" w14:textId="77777777" w:rsidR="000B26BD" w:rsidRDefault="00000000">
      <w:pPr>
        <w:pStyle w:val="BodyText"/>
        <w:spacing w:before="72"/>
        <w:ind w:left="1053" w:right="197" w:hanging="360"/>
      </w:pPr>
      <w:r>
        <w:rPr>
          <w:rFonts w:ascii="Wingdings" w:hAnsi="Wingdings"/>
        </w:rPr>
        <w:t></w:t>
      </w:r>
      <w:r>
        <w:rPr>
          <w:rFonts w:ascii="Times New Roman" w:hAnsi="Times New Roman"/>
        </w:rPr>
        <w:t xml:space="preserve"> </w:t>
      </w:r>
      <w:r>
        <w:t>Seller may, at its option, (a) keep as liquidated damages all of the earnest money (subject to Seller’s obligation to pay certain costs or commission, if any) as the sole and exclusive remedy available to Seller for such failure, (b) bring suit against Buyer for Seller’s actual damages, (c) bring suit to specifically enforce this Agreement and recover any incidental damages, or (d) pursue any other rights or remedies available at law or</w:t>
      </w:r>
      <w:r>
        <w:rPr>
          <w:spacing w:val="-3"/>
        </w:rPr>
        <w:t xml:space="preserve"> </w:t>
      </w:r>
      <w:r>
        <w:t>equity.</w:t>
      </w:r>
    </w:p>
    <w:p w14:paraId="0DB22403" w14:textId="77777777" w:rsidR="000B26BD" w:rsidRDefault="00000000">
      <w:pPr>
        <w:pStyle w:val="BodyText"/>
        <w:spacing w:before="71"/>
        <w:ind w:right="198"/>
      </w:pPr>
      <w:r>
        <w:t>If Buyer or Seller institutes suit concerning this Agreement, the prevailing party is entitled to reasonable attorneys' fees and expenses. In the event of trial, the amount of the attorneys' fees shall be fixed by the court. The venue of any suit shall be the county in which the business is located as identified in the first paragraph of page 1 of this Agreement, and this Agreement shall be governed by the laws of that state.</w:t>
      </w:r>
    </w:p>
    <w:p w14:paraId="061C3AF2" w14:textId="77777777" w:rsidR="000B26BD" w:rsidRDefault="00000000">
      <w:pPr>
        <w:pStyle w:val="ListParagraph"/>
        <w:numPr>
          <w:ilvl w:val="0"/>
          <w:numId w:val="4"/>
        </w:numPr>
        <w:tabs>
          <w:tab w:val="left" w:pos="469"/>
          <w:tab w:val="left" w:pos="8488"/>
          <w:tab w:val="left" w:pos="9283"/>
        </w:tabs>
        <w:spacing w:before="73"/>
        <w:ind w:left="467"/>
        <w:jc w:val="both"/>
        <w:rPr>
          <w:sz w:val="20"/>
        </w:rPr>
      </w:pPr>
      <w:r>
        <w:rPr>
          <w:b/>
          <w:sz w:val="20"/>
        </w:rPr>
        <w:t xml:space="preserve">ACCEPTANCE; COUNTEROFFERS.   </w:t>
      </w:r>
      <w:r>
        <w:rPr>
          <w:sz w:val="20"/>
        </w:rPr>
        <w:t>Seller has until</w:t>
      </w:r>
      <w:r>
        <w:rPr>
          <w:spacing w:val="40"/>
          <w:sz w:val="20"/>
        </w:rPr>
        <w:t xml:space="preserve"> </w:t>
      </w:r>
      <w:r>
        <w:rPr>
          <w:sz w:val="20"/>
        </w:rPr>
        <w:t>midnight</w:t>
      </w:r>
      <w:r>
        <w:rPr>
          <w:spacing w:val="16"/>
          <w:sz w:val="20"/>
        </w:rPr>
        <w:t xml:space="preserve"> </w:t>
      </w:r>
      <w:r>
        <w:rPr>
          <w:sz w:val="20"/>
        </w:rPr>
        <w:t>of</w:t>
      </w:r>
      <w:r>
        <w:rPr>
          <w:sz w:val="20"/>
          <w:u w:val="single"/>
        </w:rPr>
        <w:t xml:space="preserve"> </w:t>
      </w:r>
      <w:r>
        <w:rPr>
          <w:sz w:val="20"/>
          <w:u w:val="single"/>
        </w:rPr>
        <w:tab/>
      </w:r>
      <w:r>
        <w:rPr>
          <w:sz w:val="20"/>
        </w:rPr>
        <w:t>,</w:t>
      </w:r>
      <w:r>
        <w:rPr>
          <w:sz w:val="20"/>
          <w:u w:val="single"/>
        </w:rPr>
        <w:t xml:space="preserve"> </w:t>
      </w:r>
      <w:r>
        <w:rPr>
          <w:sz w:val="20"/>
          <w:u w:val="single"/>
        </w:rPr>
        <w:tab/>
      </w:r>
      <w:r>
        <w:rPr>
          <w:sz w:val="20"/>
        </w:rPr>
        <w:t xml:space="preserve">unless </w:t>
      </w:r>
      <w:r>
        <w:rPr>
          <w:spacing w:val="-3"/>
          <w:sz w:val="20"/>
        </w:rPr>
        <w:t xml:space="preserve">sooner </w:t>
      </w:r>
      <w:r>
        <w:rPr>
          <w:sz w:val="20"/>
        </w:rPr>
        <w:t>withdrawn (if not filled in, the third business day following the last Buyer signature date below) to accept this offer. If</w:t>
      </w:r>
      <w:r>
        <w:rPr>
          <w:spacing w:val="6"/>
          <w:sz w:val="20"/>
        </w:rPr>
        <w:t xml:space="preserve"> </w:t>
      </w:r>
      <w:r>
        <w:rPr>
          <w:sz w:val="20"/>
        </w:rPr>
        <w:t>this</w:t>
      </w:r>
      <w:r>
        <w:rPr>
          <w:spacing w:val="6"/>
          <w:sz w:val="20"/>
        </w:rPr>
        <w:t xml:space="preserve"> </w:t>
      </w:r>
      <w:r>
        <w:rPr>
          <w:sz w:val="20"/>
        </w:rPr>
        <w:t>offer</w:t>
      </w:r>
      <w:r>
        <w:rPr>
          <w:spacing w:val="6"/>
          <w:sz w:val="20"/>
        </w:rPr>
        <w:t xml:space="preserve"> </w:t>
      </w:r>
      <w:r>
        <w:rPr>
          <w:sz w:val="20"/>
        </w:rPr>
        <w:t>is</w:t>
      </w:r>
      <w:r>
        <w:rPr>
          <w:spacing w:val="5"/>
          <w:sz w:val="20"/>
        </w:rPr>
        <w:t xml:space="preserve"> </w:t>
      </w:r>
      <w:r>
        <w:rPr>
          <w:sz w:val="20"/>
        </w:rPr>
        <w:t>not</w:t>
      </w:r>
      <w:r>
        <w:rPr>
          <w:spacing w:val="6"/>
          <w:sz w:val="20"/>
        </w:rPr>
        <w:t xml:space="preserve"> </w:t>
      </w:r>
      <w:r>
        <w:rPr>
          <w:sz w:val="20"/>
        </w:rPr>
        <w:t>timely</w:t>
      </w:r>
      <w:r>
        <w:rPr>
          <w:spacing w:val="6"/>
          <w:sz w:val="20"/>
        </w:rPr>
        <w:t xml:space="preserve"> </w:t>
      </w:r>
      <w:r>
        <w:rPr>
          <w:sz w:val="20"/>
        </w:rPr>
        <w:t>accepted,</w:t>
      </w:r>
      <w:r>
        <w:rPr>
          <w:spacing w:val="6"/>
          <w:sz w:val="20"/>
        </w:rPr>
        <w:t xml:space="preserve"> </w:t>
      </w:r>
      <w:r>
        <w:rPr>
          <w:sz w:val="20"/>
        </w:rPr>
        <w:t>it</w:t>
      </w:r>
      <w:r>
        <w:rPr>
          <w:spacing w:val="7"/>
          <w:sz w:val="20"/>
        </w:rPr>
        <w:t xml:space="preserve"> </w:t>
      </w:r>
      <w:r>
        <w:rPr>
          <w:sz w:val="20"/>
        </w:rPr>
        <w:t>shall</w:t>
      </w:r>
      <w:r>
        <w:rPr>
          <w:spacing w:val="6"/>
          <w:sz w:val="20"/>
        </w:rPr>
        <w:t xml:space="preserve"> </w:t>
      </w:r>
      <w:proofErr w:type="gramStart"/>
      <w:r>
        <w:rPr>
          <w:sz w:val="20"/>
        </w:rPr>
        <w:t>lapse</w:t>
      </w:r>
      <w:proofErr w:type="gramEnd"/>
      <w:r>
        <w:rPr>
          <w:spacing w:val="6"/>
          <w:sz w:val="20"/>
        </w:rPr>
        <w:t xml:space="preserve"> </w:t>
      </w:r>
      <w:r>
        <w:rPr>
          <w:sz w:val="20"/>
        </w:rPr>
        <w:t>and</w:t>
      </w:r>
      <w:r>
        <w:rPr>
          <w:spacing w:val="6"/>
          <w:sz w:val="20"/>
        </w:rPr>
        <w:t xml:space="preserve"> </w:t>
      </w:r>
      <w:r>
        <w:rPr>
          <w:sz w:val="20"/>
        </w:rPr>
        <w:t>the</w:t>
      </w:r>
      <w:r>
        <w:rPr>
          <w:spacing w:val="6"/>
          <w:sz w:val="20"/>
        </w:rPr>
        <w:t xml:space="preserve"> </w:t>
      </w:r>
      <w:r>
        <w:rPr>
          <w:sz w:val="20"/>
        </w:rPr>
        <w:t>earnest</w:t>
      </w:r>
      <w:r>
        <w:rPr>
          <w:spacing w:val="6"/>
          <w:sz w:val="20"/>
        </w:rPr>
        <w:t xml:space="preserve"> </w:t>
      </w:r>
      <w:r>
        <w:rPr>
          <w:sz w:val="20"/>
        </w:rPr>
        <w:t>money</w:t>
      </w:r>
      <w:r>
        <w:rPr>
          <w:spacing w:val="6"/>
          <w:sz w:val="20"/>
        </w:rPr>
        <w:t xml:space="preserve"> </w:t>
      </w:r>
      <w:r>
        <w:rPr>
          <w:sz w:val="20"/>
        </w:rPr>
        <w:t>shall</w:t>
      </w:r>
      <w:r>
        <w:rPr>
          <w:spacing w:val="6"/>
          <w:sz w:val="20"/>
        </w:rPr>
        <w:t xml:space="preserve"> </w:t>
      </w:r>
      <w:r>
        <w:rPr>
          <w:sz w:val="20"/>
        </w:rPr>
        <w:t>be</w:t>
      </w:r>
      <w:r>
        <w:rPr>
          <w:spacing w:val="6"/>
          <w:sz w:val="20"/>
        </w:rPr>
        <w:t xml:space="preserve"> </w:t>
      </w:r>
      <w:r>
        <w:rPr>
          <w:sz w:val="20"/>
        </w:rPr>
        <w:t>refunded</w:t>
      </w:r>
      <w:r>
        <w:rPr>
          <w:spacing w:val="6"/>
          <w:sz w:val="20"/>
        </w:rPr>
        <w:t xml:space="preserve"> </w:t>
      </w:r>
      <w:r>
        <w:rPr>
          <w:sz w:val="20"/>
        </w:rPr>
        <w:t>to</w:t>
      </w:r>
      <w:r>
        <w:rPr>
          <w:spacing w:val="5"/>
          <w:sz w:val="20"/>
        </w:rPr>
        <w:t xml:space="preserve"> </w:t>
      </w:r>
      <w:r>
        <w:rPr>
          <w:sz w:val="20"/>
        </w:rPr>
        <w:t>Buyer.</w:t>
      </w:r>
      <w:r>
        <w:rPr>
          <w:spacing w:val="12"/>
          <w:sz w:val="20"/>
        </w:rPr>
        <w:t xml:space="preserve"> </w:t>
      </w:r>
      <w:r>
        <w:rPr>
          <w:sz w:val="20"/>
        </w:rPr>
        <w:t>If</w:t>
      </w:r>
      <w:r>
        <w:rPr>
          <w:spacing w:val="6"/>
          <w:sz w:val="20"/>
        </w:rPr>
        <w:t xml:space="preserve"> </w:t>
      </w:r>
      <w:r>
        <w:rPr>
          <w:sz w:val="20"/>
        </w:rPr>
        <w:t>either</w:t>
      </w:r>
      <w:r>
        <w:rPr>
          <w:spacing w:val="6"/>
          <w:sz w:val="20"/>
        </w:rPr>
        <w:t xml:space="preserve"> </w:t>
      </w:r>
      <w:r>
        <w:rPr>
          <w:sz w:val="20"/>
        </w:rPr>
        <w:t>party</w:t>
      </w:r>
    </w:p>
    <w:p w14:paraId="040DFDB4" w14:textId="77777777" w:rsidR="000B26BD" w:rsidRDefault="00000000">
      <w:pPr>
        <w:pStyle w:val="BodyText"/>
        <w:tabs>
          <w:tab w:val="left" w:pos="8046"/>
        </w:tabs>
        <w:jc w:val="left"/>
      </w:pPr>
      <w:r>
        <w:t>makes a future counteroffer, the other party shall have until 5:00 p.m.</w:t>
      </w:r>
      <w:r>
        <w:rPr>
          <w:spacing w:val="-1"/>
        </w:rPr>
        <w:t xml:space="preserve"> </w:t>
      </w:r>
      <w:r>
        <w:t>on the</w:t>
      </w:r>
      <w:r>
        <w:rPr>
          <w:u w:val="single"/>
        </w:rPr>
        <w:t xml:space="preserve"> </w:t>
      </w:r>
      <w:r>
        <w:rPr>
          <w:u w:val="single"/>
        </w:rPr>
        <w:tab/>
      </w:r>
      <w:r>
        <w:t>business day (if not filled</w:t>
      </w:r>
      <w:r>
        <w:rPr>
          <w:spacing w:val="-3"/>
        </w:rPr>
        <w:t xml:space="preserve"> </w:t>
      </w:r>
      <w:r>
        <w:t>in,</w:t>
      </w:r>
    </w:p>
    <w:p w14:paraId="27CAA72D" w14:textId="77777777" w:rsidR="000B26BD" w:rsidRDefault="00000000">
      <w:pPr>
        <w:pStyle w:val="BodyText"/>
        <w:ind w:right="197"/>
      </w:pPr>
      <w:r>
        <w:t xml:space="preserve">the second business day) following its receipt to accept the counteroffer, unless sooner withdrawn. If the counteroffer is not timely accepted or countered, this Agreement shall </w:t>
      </w:r>
      <w:proofErr w:type="gramStart"/>
      <w:r>
        <w:t>lapse</w:t>
      </w:r>
      <w:proofErr w:type="gramEnd"/>
      <w:r>
        <w:t xml:space="preserve"> and the earnest money shall be refunded to the Buyer. No acceptance, offer or counteroffer from the Buyer is effective until a signed copy is received by the Seller, Listing </w:t>
      </w:r>
      <w:proofErr w:type="gramStart"/>
      <w:r>
        <w:t>Agent</w:t>
      </w:r>
      <w:proofErr w:type="gramEnd"/>
      <w:r>
        <w:t xml:space="preserve"> or the licensed office of the Listing Agent. No acceptance, offer or counteroffer from the Seller is effective until a signed copy is received by the Buyer, Selling </w:t>
      </w:r>
      <w:proofErr w:type="gramStart"/>
      <w:r>
        <w:t>Licensee</w:t>
      </w:r>
      <w:proofErr w:type="gramEnd"/>
      <w:r>
        <w:t xml:space="preserve"> or the licensed office of the Selling</w:t>
      </w:r>
      <w:r>
        <w:rPr>
          <w:spacing w:val="-5"/>
        </w:rPr>
        <w:t xml:space="preserve"> </w:t>
      </w:r>
      <w:r>
        <w:t>Licensee.</w:t>
      </w:r>
    </w:p>
    <w:p w14:paraId="247C3973" w14:textId="77777777" w:rsidR="000B26BD" w:rsidRDefault="00000000">
      <w:pPr>
        <w:pStyle w:val="ListParagraph"/>
        <w:numPr>
          <w:ilvl w:val="0"/>
          <w:numId w:val="4"/>
        </w:numPr>
        <w:tabs>
          <w:tab w:val="left" w:pos="468"/>
          <w:tab w:val="left" w:pos="2121"/>
          <w:tab w:val="left" w:pos="8937"/>
        </w:tabs>
        <w:spacing w:before="71"/>
        <w:ind w:left="467" w:right="106"/>
        <w:jc w:val="both"/>
        <w:rPr>
          <w:sz w:val="20"/>
        </w:rPr>
      </w:pPr>
      <w:r>
        <w:rPr>
          <w:b/>
          <w:spacing w:val="-3"/>
          <w:sz w:val="20"/>
        </w:rPr>
        <w:t xml:space="preserve">SELLER'S ACCEPTANCE </w:t>
      </w:r>
      <w:r>
        <w:rPr>
          <w:b/>
          <w:sz w:val="20"/>
        </w:rPr>
        <w:t xml:space="preserve">AND </w:t>
      </w:r>
      <w:r>
        <w:rPr>
          <w:b/>
          <w:spacing w:val="-3"/>
          <w:sz w:val="20"/>
        </w:rPr>
        <w:t xml:space="preserve">BROKERAGE AGREEMENT. </w:t>
      </w:r>
      <w:r>
        <w:rPr>
          <w:spacing w:val="-3"/>
          <w:sz w:val="20"/>
        </w:rPr>
        <w:t xml:space="preserve">Seller agrees </w:t>
      </w:r>
      <w:r>
        <w:rPr>
          <w:sz w:val="20"/>
        </w:rPr>
        <w:t xml:space="preserve">to </w:t>
      </w:r>
      <w:r>
        <w:rPr>
          <w:spacing w:val="-3"/>
          <w:sz w:val="20"/>
        </w:rPr>
        <w:t xml:space="preserve">sell </w:t>
      </w:r>
      <w:r>
        <w:rPr>
          <w:sz w:val="20"/>
        </w:rPr>
        <w:t xml:space="preserve">the </w:t>
      </w:r>
      <w:r>
        <w:rPr>
          <w:spacing w:val="-3"/>
          <w:sz w:val="20"/>
        </w:rPr>
        <w:t xml:space="preserve">Property </w:t>
      </w:r>
      <w:r>
        <w:rPr>
          <w:sz w:val="20"/>
        </w:rPr>
        <w:t xml:space="preserve">on the </w:t>
      </w:r>
      <w:r>
        <w:rPr>
          <w:spacing w:val="-3"/>
          <w:sz w:val="20"/>
        </w:rPr>
        <w:t xml:space="preserve">terms and conditions herein, </w:t>
      </w:r>
      <w:r>
        <w:rPr>
          <w:sz w:val="20"/>
        </w:rPr>
        <w:t xml:space="preserve">and </w:t>
      </w:r>
      <w:r>
        <w:rPr>
          <w:spacing w:val="-3"/>
          <w:sz w:val="20"/>
        </w:rPr>
        <w:t xml:space="preserve">further agrees </w:t>
      </w:r>
      <w:r>
        <w:rPr>
          <w:sz w:val="20"/>
        </w:rPr>
        <w:t xml:space="preserve">to pay a </w:t>
      </w:r>
      <w:r>
        <w:rPr>
          <w:spacing w:val="-3"/>
          <w:sz w:val="20"/>
        </w:rPr>
        <w:t xml:space="preserve">commission </w:t>
      </w:r>
      <w:r>
        <w:rPr>
          <w:sz w:val="20"/>
        </w:rPr>
        <w:t xml:space="preserve">in a </w:t>
      </w:r>
      <w:r>
        <w:rPr>
          <w:spacing w:val="-3"/>
          <w:sz w:val="20"/>
        </w:rPr>
        <w:t xml:space="preserve">total amount computed </w:t>
      </w:r>
      <w:r>
        <w:rPr>
          <w:sz w:val="20"/>
        </w:rPr>
        <w:t xml:space="preserve">in </w:t>
      </w:r>
      <w:r>
        <w:rPr>
          <w:spacing w:val="-3"/>
          <w:sz w:val="20"/>
        </w:rPr>
        <w:t xml:space="preserve">accordance with </w:t>
      </w:r>
      <w:r>
        <w:rPr>
          <w:sz w:val="20"/>
        </w:rPr>
        <w:t xml:space="preserve">the </w:t>
      </w:r>
      <w:r>
        <w:rPr>
          <w:spacing w:val="-3"/>
          <w:sz w:val="20"/>
        </w:rPr>
        <w:t xml:space="preserve">listing agreement. </w:t>
      </w:r>
      <w:r>
        <w:rPr>
          <w:sz w:val="20"/>
        </w:rPr>
        <w:t xml:space="preserve">If </w:t>
      </w:r>
      <w:r>
        <w:rPr>
          <w:spacing w:val="-3"/>
          <w:sz w:val="20"/>
        </w:rPr>
        <w:t xml:space="preserve">there </w:t>
      </w:r>
      <w:r>
        <w:rPr>
          <w:sz w:val="20"/>
        </w:rPr>
        <w:t xml:space="preserve">is no </w:t>
      </w:r>
      <w:r>
        <w:rPr>
          <w:spacing w:val="-3"/>
          <w:sz w:val="20"/>
        </w:rPr>
        <w:t xml:space="preserve">written listing agreement, Seller agrees </w:t>
      </w:r>
      <w:r>
        <w:rPr>
          <w:sz w:val="20"/>
        </w:rPr>
        <w:t>to pay a</w:t>
      </w:r>
      <w:r>
        <w:rPr>
          <w:spacing w:val="16"/>
          <w:sz w:val="20"/>
        </w:rPr>
        <w:t xml:space="preserve"> </w:t>
      </w:r>
      <w:r>
        <w:rPr>
          <w:spacing w:val="-3"/>
          <w:sz w:val="20"/>
        </w:rPr>
        <w:t>commission</w:t>
      </w:r>
      <w:r>
        <w:rPr>
          <w:spacing w:val="-1"/>
          <w:sz w:val="20"/>
        </w:rPr>
        <w:t xml:space="preserve"> </w:t>
      </w:r>
      <w:r>
        <w:rPr>
          <w:sz w:val="20"/>
        </w:rPr>
        <w:t>of</w:t>
      </w:r>
      <w:r>
        <w:rPr>
          <w:sz w:val="20"/>
          <w:u w:val="single"/>
        </w:rPr>
        <w:t xml:space="preserve"> </w:t>
      </w:r>
      <w:r>
        <w:rPr>
          <w:sz w:val="20"/>
          <w:u w:val="single"/>
        </w:rPr>
        <w:tab/>
      </w:r>
      <w:r>
        <w:rPr>
          <w:sz w:val="20"/>
        </w:rPr>
        <w:t xml:space="preserve">% of the </w:t>
      </w:r>
      <w:r>
        <w:rPr>
          <w:spacing w:val="-3"/>
          <w:sz w:val="20"/>
        </w:rPr>
        <w:t xml:space="preserve">sales price </w:t>
      </w:r>
      <w:r>
        <w:rPr>
          <w:sz w:val="20"/>
        </w:rPr>
        <w:t>or</w:t>
      </w:r>
      <w:r>
        <w:rPr>
          <w:spacing w:val="2"/>
          <w:sz w:val="20"/>
        </w:rPr>
        <w:t xml:space="preserve"> </w:t>
      </w:r>
      <w:r>
        <w:rPr>
          <w:spacing w:val="-3"/>
          <w:sz w:val="20"/>
        </w:rPr>
        <w:t>$</w:t>
      </w:r>
      <w:r>
        <w:rPr>
          <w:spacing w:val="-3"/>
          <w:sz w:val="20"/>
          <w:u w:val="single"/>
        </w:rPr>
        <w:t xml:space="preserve"> </w:t>
      </w:r>
      <w:r>
        <w:rPr>
          <w:spacing w:val="-3"/>
          <w:sz w:val="20"/>
          <w:u w:val="single"/>
        </w:rPr>
        <w:tab/>
      </w:r>
      <w:r>
        <w:rPr>
          <w:sz w:val="20"/>
        </w:rPr>
        <w:t xml:space="preserve">. The </w:t>
      </w:r>
      <w:r>
        <w:rPr>
          <w:spacing w:val="-3"/>
          <w:sz w:val="20"/>
        </w:rPr>
        <w:t xml:space="preserve">commission shall </w:t>
      </w:r>
      <w:r>
        <w:rPr>
          <w:sz w:val="20"/>
        </w:rPr>
        <w:t xml:space="preserve">be </w:t>
      </w:r>
      <w:r>
        <w:rPr>
          <w:spacing w:val="-3"/>
          <w:sz w:val="20"/>
        </w:rPr>
        <w:t xml:space="preserve">apportioned between Listing Agent </w:t>
      </w:r>
      <w:r>
        <w:rPr>
          <w:sz w:val="20"/>
        </w:rPr>
        <w:t xml:space="preserve">and </w:t>
      </w:r>
      <w:r>
        <w:rPr>
          <w:spacing w:val="-3"/>
          <w:sz w:val="20"/>
        </w:rPr>
        <w:t xml:space="preserve">Selling Licensee </w:t>
      </w:r>
      <w:r>
        <w:rPr>
          <w:sz w:val="20"/>
        </w:rPr>
        <w:t xml:space="preserve">as </w:t>
      </w:r>
      <w:r>
        <w:rPr>
          <w:spacing w:val="-3"/>
          <w:sz w:val="20"/>
        </w:rPr>
        <w:t xml:space="preserve">specified in </w:t>
      </w:r>
      <w:r>
        <w:rPr>
          <w:sz w:val="20"/>
        </w:rPr>
        <w:t xml:space="preserve">the </w:t>
      </w:r>
      <w:r>
        <w:rPr>
          <w:spacing w:val="-3"/>
          <w:sz w:val="20"/>
        </w:rPr>
        <w:t xml:space="preserve">listing agreement </w:t>
      </w:r>
      <w:r>
        <w:rPr>
          <w:sz w:val="20"/>
        </w:rPr>
        <w:t xml:space="preserve">or any </w:t>
      </w:r>
      <w:r>
        <w:rPr>
          <w:spacing w:val="-3"/>
          <w:sz w:val="20"/>
        </w:rPr>
        <w:t xml:space="preserve">co-brokerage agreement. Seller assigns </w:t>
      </w:r>
      <w:r>
        <w:rPr>
          <w:sz w:val="20"/>
        </w:rPr>
        <w:t xml:space="preserve">to </w:t>
      </w:r>
      <w:r>
        <w:rPr>
          <w:spacing w:val="-3"/>
          <w:sz w:val="20"/>
        </w:rPr>
        <w:t xml:space="preserve">Listing Agent </w:t>
      </w:r>
      <w:r>
        <w:rPr>
          <w:sz w:val="20"/>
        </w:rPr>
        <w:t xml:space="preserve">and </w:t>
      </w:r>
      <w:r>
        <w:rPr>
          <w:spacing w:val="-3"/>
          <w:sz w:val="20"/>
        </w:rPr>
        <w:t xml:space="preserve">Selling Licensee </w:t>
      </w:r>
      <w:r>
        <w:rPr>
          <w:sz w:val="20"/>
        </w:rPr>
        <w:t xml:space="preserve">a </w:t>
      </w:r>
      <w:r>
        <w:rPr>
          <w:spacing w:val="-3"/>
          <w:sz w:val="20"/>
        </w:rPr>
        <w:t xml:space="preserve">portion </w:t>
      </w:r>
      <w:r>
        <w:rPr>
          <w:sz w:val="20"/>
        </w:rPr>
        <w:t xml:space="preserve">of the </w:t>
      </w:r>
      <w:r>
        <w:rPr>
          <w:spacing w:val="-3"/>
          <w:sz w:val="20"/>
        </w:rPr>
        <w:t xml:space="preserve">sales proceeds equal </w:t>
      </w:r>
      <w:r>
        <w:rPr>
          <w:sz w:val="20"/>
        </w:rPr>
        <w:t xml:space="preserve">to the </w:t>
      </w:r>
      <w:r>
        <w:rPr>
          <w:spacing w:val="-3"/>
          <w:sz w:val="20"/>
        </w:rPr>
        <w:t xml:space="preserve">commission. </w:t>
      </w:r>
      <w:r>
        <w:rPr>
          <w:sz w:val="20"/>
        </w:rPr>
        <w:t xml:space="preserve">If the </w:t>
      </w:r>
      <w:r>
        <w:rPr>
          <w:spacing w:val="-3"/>
          <w:sz w:val="20"/>
        </w:rPr>
        <w:t xml:space="preserve">earnest money </w:t>
      </w:r>
      <w:r>
        <w:rPr>
          <w:sz w:val="20"/>
        </w:rPr>
        <w:t xml:space="preserve">is </w:t>
      </w:r>
      <w:r>
        <w:rPr>
          <w:spacing w:val="-3"/>
          <w:sz w:val="20"/>
        </w:rPr>
        <w:t xml:space="preserve">retained </w:t>
      </w:r>
      <w:r>
        <w:rPr>
          <w:sz w:val="20"/>
        </w:rPr>
        <w:t xml:space="preserve">as </w:t>
      </w:r>
      <w:r>
        <w:rPr>
          <w:spacing w:val="-3"/>
          <w:sz w:val="20"/>
        </w:rPr>
        <w:t xml:space="preserve">liquidated damages, </w:t>
      </w:r>
      <w:r>
        <w:rPr>
          <w:sz w:val="20"/>
        </w:rPr>
        <w:t xml:space="preserve">any </w:t>
      </w:r>
      <w:r>
        <w:rPr>
          <w:spacing w:val="-3"/>
          <w:sz w:val="20"/>
        </w:rPr>
        <w:t xml:space="preserve">costs advanced </w:t>
      </w:r>
      <w:r>
        <w:rPr>
          <w:sz w:val="20"/>
        </w:rPr>
        <w:t xml:space="preserve">or </w:t>
      </w:r>
      <w:r>
        <w:rPr>
          <w:spacing w:val="-3"/>
          <w:sz w:val="20"/>
        </w:rPr>
        <w:t xml:space="preserve">committed </w:t>
      </w:r>
      <w:r>
        <w:rPr>
          <w:sz w:val="20"/>
        </w:rPr>
        <w:t xml:space="preserve">by </w:t>
      </w:r>
      <w:r>
        <w:rPr>
          <w:spacing w:val="-3"/>
          <w:sz w:val="20"/>
        </w:rPr>
        <w:t xml:space="preserve">Listing Agent </w:t>
      </w:r>
      <w:r>
        <w:rPr>
          <w:sz w:val="20"/>
        </w:rPr>
        <w:t xml:space="preserve">or </w:t>
      </w:r>
      <w:r>
        <w:rPr>
          <w:spacing w:val="-3"/>
          <w:sz w:val="20"/>
        </w:rPr>
        <w:t xml:space="preserve">Selling Licensee </w:t>
      </w:r>
      <w:r>
        <w:rPr>
          <w:sz w:val="20"/>
        </w:rPr>
        <w:t xml:space="preserve">for </w:t>
      </w:r>
      <w:r>
        <w:rPr>
          <w:spacing w:val="-3"/>
          <w:sz w:val="20"/>
        </w:rPr>
        <w:t xml:space="preserve">Buyer </w:t>
      </w:r>
      <w:r>
        <w:rPr>
          <w:sz w:val="20"/>
        </w:rPr>
        <w:t xml:space="preserve">or </w:t>
      </w:r>
      <w:r>
        <w:rPr>
          <w:spacing w:val="-3"/>
          <w:sz w:val="20"/>
        </w:rPr>
        <w:t xml:space="preserve">Seller shall </w:t>
      </w:r>
      <w:r>
        <w:rPr>
          <w:sz w:val="20"/>
        </w:rPr>
        <w:t xml:space="preserve">be </w:t>
      </w:r>
      <w:r>
        <w:rPr>
          <w:spacing w:val="-3"/>
          <w:sz w:val="20"/>
        </w:rPr>
        <w:t xml:space="preserve">reimbursed </w:t>
      </w:r>
      <w:r>
        <w:rPr>
          <w:sz w:val="20"/>
        </w:rPr>
        <w:t xml:space="preserve">or </w:t>
      </w:r>
      <w:r>
        <w:rPr>
          <w:spacing w:val="-3"/>
          <w:sz w:val="20"/>
        </w:rPr>
        <w:t xml:space="preserve">paid therefrom, </w:t>
      </w:r>
      <w:r>
        <w:rPr>
          <w:sz w:val="20"/>
        </w:rPr>
        <w:t xml:space="preserve">and the </w:t>
      </w:r>
      <w:r>
        <w:rPr>
          <w:spacing w:val="-3"/>
          <w:sz w:val="20"/>
        </w:rPr>
        <w:t xml:space="preserve">balance shall </w:t>
      </w:r>
      <w:r>
        <w:rPr>
          <w:sz w:val="20"/>
        </w:rPr>
        <w:t xml:space="preserve">be </w:t>
      </w:r>
      <w:r>
        <w:rPr>
          <w:spacing w:val="-3"/>
          <w:sz w:val="20"/>
        </w:rPr>
        <w:t xml:space="preserve">paid one-half </w:t>
      </w:r>
      <w:r>
        <w:rPr>
          <w:sz w:val="20"/>
        </w:rPr>
        <w:t xml:space="preserve">to </w:t>
      </w:r>
      <w:r>
        <w:rPr>
          <w:spacing w:val="-3"/>
          <w:sz w:val="20"/>
        </w:rPr>
        <w:t xml:space="preserve">Seller </w:t>
      </w:r>
      <w:r>
        <w:rPr>
          <w:sz w:val="20"/>
        </w:rPr>
        <w:t xml:space="preserve">and </w:t>
      </w:r>
      <w:r>
        <w:rPr>
          <w:spacing w:val="-3"/>
          <w:sz w:val="20"/>
        </w:rPr>
        <w:t xml:space="preserve">one-half </w:t>
      </w:r>
      <w:r>
        <w:rPr>
          <w:sz w:val="20"/>
        </w:rPr>
        <w:t xml:space="preserve">to </w:t>
      </w:r>
      <w:r>
        <w:rPr>
          <w:spacing w:val="-3"/>
          <w:sz w:val="20"/>
        </w:rPr>
        <w:t xml:space="preserve">Listing Agent </w:t>
      </w:r>
      <w:r>
        <w:rPr>
          <w:sz w:val="20"/>
        </w:rPr>
        <w:t xml:space="preserve">and </w:t>
      </w:r>
      <w:r>
        <w:rPr>
          <w:spacing w:val="-3"/>
          <w:sz w:val="20"/>
        </w:rPr>
        <w:t xml:space="preserve">Selling Licensee according </w:t>
      </w:r>
      <w:r>
        <w:rPr>
          <w:sz w:val="20"/>
        </w:rPr>
        <w:t xml:space="preserve">to </w:t>
      </w:r>
      <w:r>
        <w:rPr>
          <w:spacing w:val="-3"/>
          <w:sz w:val="20"/>
        </w:rPr>
        <w:t xml:space="preserve">the listing agreement </w:t>
      </w:r>
      <w:r>
        <w:rPr>
          <w:sz w:val="20"/>
        </w:rPr>
        <w:t xml:space="preserve">and any </w:t>
      </w:r>
      <w:r>
        <w:rPr>
          <w:spacing w:val="-3"/>
          <w:sz w:val="20"/>
        </w:rPr>
        <w:t xml:space="preserve">co-brokerage agreement. </w:t>
      </w:r>
      <w:r>
        <w:rPr>
          <w:sz w:val="20"/>
        </w:rPr>
        <w:t xml:space="preserve">In any </w:t>
      </w:r>
      <w:r>
        <w:rPr>
          <w:spacing w:val="-3"/>
          <w:sz w:val="20"/>
        </w:rPr>
        <w:t xml:space="preserve">action </w:t>
      </w:r>
      <w:r>
        <w:rPr>
          <w:sz w:val="20"/>
        </w:rPr>
        <w:t xml:space="preserve">by the </w:t>
      </w:r>
      <w:r>
        <w:rPr>
          <w:spacing w:val="-3"/>
          <w:sz w:val="20"/>
        </w:rPr>
        <w:t xml:space="preserve">Listing Agent </w:t>
      </w:r>
      <w:r>
        <w:rPr>
          <w:sz w:val="20"/>
        </w:rPr>
        <w:t xml:space="preserve">or </w:t>
      </w:r>
      <w:r>
        <w:rPr>
          <w:spacing w:val="-3"/>
          <w:sz w:val="20"/>
        </w:rPr>
        <w:t xml:space="preserve">Selling Licensee </w:t>
      </w:r>
      <w:r>
        <w:rPr>
          <w:sz w:val="20"/>
        </w:rPr>
        <w:t xml:space="preserve">to </w:t>
      </w:r>
      <w:r>
        <w:rPr>
          <w:spacing w:val="-3"/>
          <w:sz w:val="20"/>
        </w:rPr>
        <w:t xml:space="preserve">enforce this Section, </w:t>
      </w:r>
      <w:r>
        <w:rPr>
          <w:sz w:val="20"/>
        </w:rPr>
        <w:t xml:space="preserve">the </w:t>
      </w:r>
      <w:r>
        <w:rPr>
          <w:spacing w:val="-3"/>
          <w:sz w:val="20"/>
        </w:rPr>
        <w:t xml:space="preserve">prevailing party </w:t>
      </w:r>
      <w:r>
        <w:rPr>
          <w:sz w:val="20"/>
        </w:rPr>
        <w:t xml:space="preserve">is </w:t>
      </w:r>
      <w:r>
        <w:rPr>
          <w:spacing w:val="-3"/>
          <w:sz w:val="20"/>
        </w:rPr>
        <w:t xml:space="preserve">entitled </w:t>
      </w:r>
      <w:r>
        <w:rPr>
          <w:sz w:val="20"/>
        </w:rPr>
        <w:t xml:space="preserve">to </w:t>
      </w:r>
      <w:r>
        <w:rPr>
          <w:spacing w:val="-3"/>
          <w:sz w:val="20"/>
        </w:rPr>
        <w:t xml:space="preserve">reasonable attorneys' fees </w:t>
      </w:r>
      <w:r>
        <w:rPr>
          <w:sz w:val="20"/>
        </w:rPr>
        <w:t xml:space="preserve">and </w:t>
      </w:r>
      <w:r>
        <w:rPr>
          <w:spacing w:val="-3"/>
          <w:sz w:val="20"/>
        </w:rPr>
        <w:t xml:space="preserve">expenses. Neither Listing Agent </w:t>
      </w:r>
      <w:r>
        <w:rPr>
          <w:sz w:val="20"/>
        </w:rPr>
        <w:t xml:space="preserve">nor </w:t>
      </w:r>
      <w:r>
        <w:rPr>
          <w:spacing w:val="-3"/>
          <w:sz w:val="20"/>
        </w:rPr>
        <w:t xml:space="preserve">Selling Licensee </w:t>
      </w:r>
      <w:r>
        <w:rPr>
          <w:sz w:val="20"/>
        </w:rPr>
        <w:t xml:space="preserve">are </w:t>
      </w:r>
      <w:r>
        <w:rPr>
          <w:spacing w:val="-3"/>
          <w:sz w:val="20"/>
        </w:rPr>
        <w:t xml:space="preserve">receiving compensation from more than </w:t>
      </w:r>
      <w:r>
        <w:rPr>
          <w:sz w:val="20"/>
        </w:rPr>
        <w:t xml:space="preserve">one </w:t>
      </w:r>
      <w:r>
        <w:rPr>
          <w:spacing w:val="-3"/>
          <w:sz w:val="20"/>
        </w:rPr>
        <w:t xml:space="preserve">party </w:t>
      </w:r>
      <w:r>
        <w:rPr>
          <w:sz w:val="20"/>
        </w:rPr>
        <w:t xml:space="preserve">to </w:t>
      </w:r>
      <w:r>
        <w:rPr>
          <w:spacing w:val="-3"/>
          <w:sz w:val="20"/>
        </w:rPr>
        <w:t xml:space="preserve">this transaction unless disclosed </w:t>
      </w:r>
      <w:r>
        <w:rPr>
          <w:sz w:val="20"/>
        </w:rPr>
        <w:t xml:space="preserve">on </w:t>
      </w:r>
      <w:r>
        <w:rPr>
          <w:spacing w:val="-3"/>
          <w:sz w:val="20"/>
        </w:rPr>
        <w:t xml:space="preserve">an attached addendum, </w:t>
      </w:r>
      <w:r>
        <w:rPr>
          <w:sz w:val="20"/>
        </w:rPr>
        <w:t xml:space="preserve">in </w:t>
      </w:r>
      <w:r>
        <w:rPr>
          <w:spacing w:val="-3"/>
          <w:sz w:val="20"/>
        </w:rPr>
        <w:t xml:space="preserve">which case Buyer </w:t>
      </w:r>
      <w:r>
        <w:rPr>
          <w:sz w:val="20"/>
        </w:rPr>
        <w:t xml:space="preserve">and </w:t>
      </w:r>
      <w:r>
        <w:rPr>
          <w:spacing w:val="-3"/>
          <w:sz w:val="20"/>
        </w:rPr>
        <w:t xml:space="preserve">Seller consent </w:t>
      </w:r>
      <w:r>
        <w:rPr>
          <w:sz w:val="20"/>
        </w:rPr>
        <w:t xml:space="preserve">to </w:t>
      </w:r>
      <w:r>
        <w:rPr>
          <w:spacing w:val="-3"/>
          <w:sz w:val="20"/>
        </w:rPr>
        <w:t xml:space="preserve">such compensation. </w:t>
      </w:r>
      <w:r>
        <w:rPr>
          <w:sz w:val="20"/>
        </w:rPr>
        <w:t xml:space="preserve">If this </w:t>
      </w:r>
      <w:r>
        <w:rPr>
          <w:spacing w:val="-3"/>
          <w:sz w:val="20"/>
        </w:rPr>
        <w:t xml:space="preserve">includes </w:t>
      </w:r>
      <w:r>
        <w:rPr>
          <w:sz w:val="20"/>
        </w:rPr>
        <w:t xml:space="preserve">the </w:t>
      </w:r>
      <w:r>
        <w:rPr>
          <w:spacing w:val="-3"/>
          <w:sz w:val="20"/>
        </w:rPr>
        <w:t xml:space="preserve">sale </w:t>
      </w:r>
      <w:r>
        <w:rPr>
          <w:sz w:val="20"/>
        </w:rPr>
        <w:t xml:space="preserve">of </w:t>
      </w:r>
      <w:proofErr w:type="gramStart"/>
      <w:r>
        <w:rPr>
          <w:spacing w:val="-3"/>
          <w:sz w:val="20"/>
        </w:rPr>
        <w:t>real  property</w:t>
      </w:r>
      <w:proofErr w:type="gramEnd"/>
      <w:r>
        <w:rPr>
          <w:spacing w:val="-3"/>
          <w:sz w:val="20"/>
        </w:rPr>
        <w:t xml:space="preserve">, </w:t>
      </w:r>
      <w:r>
        <w:rPr>
          <w:sz w:val="20"/>
        </w:rPr>
        <w:t xml:space="preserve">the </w:t>
      </w:r>
      <w:r>
        <w:rPr>
          <w:spacing w:val="-3"/>
          <w:sz w:val="20"/>
        </w:rPr>
        <w:t xml:space="preserve">Property </w:t>
      </w:r>
      <w:r>
        <w:rPr>
          <w:sz w:val="20"/>
        </w:rPr>
        <w:t xml:space="preserve">as </w:t>
      </w:r>
      <w:r>
        <w:rPr>
          <w:spacing w:val="-3"/>
          <w:sz w:val="20"/>
        </w:rPr>
        <w:t xml:space="preserve">described </w:t>
      </w:r>
      <w:r>
        <w:rPr>
          <w:sz w:val="20"/>
        </w:rPr>
        <w:t xml:space="preserve">in </w:t>
      </w:r>
      <w:r>
        <w:rPr>
          <w:spacing w:val="-3"/>
          <w:sz w:val="20"/>
        </w:rPr>
        <w:t xml:space="preserve">attached Exhibit </w:t>
      </w:r>
      <w:r>
        <w:rPr>
          <w:sz w:val="20"/>
        </w:rPr>
        <w:t xml:space="preserve">A is </w:t>
      </w:r>
      <w:r>
        <w:rPr>
          <w:spacing w:val="-3"/>
          <w:sz w:val="20"/>
        </w:rPr>
        <w:t xml:space="preserve">commercial real estate. Notwithstanding Section </w:t>
      </w:r>
      <w:r>
        <w:rPr>
          <w:sz w:val="20"/>
        </w:rPr>
        <w:t xml:space="preserve">28, </w:t>
      </w:r>
      <w:r>
        <w:rPr>
          <w:spacing w:val="-3"/>
          <w:sz w:val="20"/>
        </w:rPr>
        <w:t xml:space="preserve">the pages containing this section, </w:t>
      </w:r>
      <w:r>
        <w:rPr>
          <w:sz w:val="20"/>
        </w:rPr>
        <w:t xml:space="preserve">the </w:t>
      </w:r>
      <w:r>
        <w:rPr>
          <w:spacing w:val="-3"/>
          <w:sz w:val="20"/>
        </w:rPr>
        <w:t xml:space="preserve">parties' signatures </w:t>
      </w:r>
      <w:r>
        <w:rPr>
          <w:sz w:val="20"/>
        </w:rPr>
        <w:t xml:space="preserve">and an </w:t>
      </w:r>
      <w:r>
        <w:rPr>
          <w:spacing w:val="-3"/>
          <w:sz w:val="20"/>
        </w:rPr>
        <w:t xml:space="preserve">attachment describing </w:t>
      </w:r>
      <w:r>
        <w:rPr>
          <w:sz w:val="20"/>
        </w:rPr>
        <w:t xml:space="preserve">the </w:t>
      </w:r>
      <w:r>
        <w:rPr>
          <w:spacing w:val="-3"/>
          <w:sz w:val="20"/>
        </w:rPr>
        <w:t xml:space="preserve">real property </w:t>
      </w:r>
      <w:r>
        <w:rPr>
          <w:sz w:val="20"/>
        </w:rPr>
        <w:t>may be</w:t>
      </w:r>
      <w:r>
        <w:rPr>
          <w:spacing w:val="-24"/>
          <w:sz w:val="20"/>
        </w:rPr>
        <w:t xml:space="preserve"> </w:t>
      </w:r>
      <w:r>
        <w:rPr>
          <w:spacing w:val="-3"/>
          <w:sz w:val="20"/>
        </w:rPr>
        <w:t>recorded.</w:t>
      </w:r>
    </w:p>
    <w:p w14:paraId="4CB4AAEC" w14:textId="77777777" w:rsidR="000B26BD" w:rsidRDefault="00000000">
      <w:pPr>
        <w:pStyle w:val="ListParagraph"/>
        <w:numPr>
          <w:ilvl w:val="0"/>
          <w:numId w:val="4"/>
        </w:numPr>
        <w:tabs>
          <w:tab w:val="left" w:pos="469"/>
        </w:tabs>
        <w:ind w:left="467" w:right="175" w:hanging="361"/>
        <w:jc w:val="both"/>
        <w:rPr>
          <w:sz w:val="20"/>
        </w:rPr>
      </w:pPr>
      <w:r>
        <w:rPr>
          <w:b/>
          <w:sz w:val="20"/>
        </w:rPr>
        <w:t xml:space="preserve">CONFIDENTIALITY. </w:t>
      </w:r>
      <w:r>
        <w:rPr>
          <w:spacing w:val="-4"/>
          <w:sz w:val="20"/>
        </w:rPr>
        <w:t xml:space="preserve">Until and </w:t>
      </w:r>
      <w:r>
        <w:rPr>
          <w:spacing w:val="-5"/>
          <w:sz w:val="20"/>
        </w:rPr>
        <w:t xml:space="preserve">unless </w:t>
      </w:r>
      <w:r>
        <w:rPr>
          <w:sz w:val="20"/>
        </w:rPr>
        <w:t xml:space="preserve">a </w:t>
      </w:r>
      <w:r>
        <w:rPr>
          <w:spacing w:val="-5"/>
          <w:sz w:val="20"/>
        </w:rPr>
        <w:t xml:space="preserve">closing </w:t>
      </w:r>
      <w:r>
        <w:rPr>
          <w:spacing w:val="-4"/>
          <w:sz w:val="20"/>
        </w:rPr>
        <w:t xml:space="preserve">has </w:t>
      </w:r>
      <w:r>
        <w:rPr>
          <w:spacing w:val="-3"/>
          <w:sz w:val="20"/>
        </w:rPr>
        <w:t xml:space="preserve">been </w:t>
      </w:r>
      <w:r>
        <w:rPr>
          <w:spacing w:val="-4"/>
          <w:sz w:val="20"/>
        </w:rPr>
        <w:t xml:space="preserve">consummated, Buyer </w:t>
      </w:r>
      <w:r>
        <w:rPr>
          <w:spacing w:val="-3"/>
          <w:sz w:val="20"/>
        </w:rPr>
        <w:t xml:space="preserve">will </w:t>
      </w:r>
      <w:r>
        <w:rPr>
          <w:spacing w:val="-4"/>
          <w:sz w:val="20"/>
        </w:rPr>
        <w:t xml:space="preserve">treat </w:t>
      </w:r>
      <w:r>
        <w:rPr>
          <w:spacing w:val="-3"/>
          <w:sz w:val="20"/>
        </w:rPr>
        <w:t xml:space="preserve">all </w:t>
      </w:r>
      <w:r>
        <w:rPr>
          <w:spacing w:val="-4"/>
          <w:sz w:val="20"/>
        </w:rPr>
        <w:t xml:space="preserve">information obtained in </w:t>
      </w:r>
      <w:r>
        <w:rPr>
          <w:spacing w:val="-5"/>
          <w:sz w:val="20"/>
        </w:rPr>
        <w:t xml:space="preserve">connection </w:t>
      </w:r>
      <w:r>
        <w:rPr>
          <w:spacing w:val="-4"/>
          <w:sz w:val="20"/>
        </w:rPr>
        <w:t xml:space="preserve">with the </w:t>
      </w:r>
      <w:r>
        <w:rPr>
          <w:spacing w:val="-5"/>
          <w:sz w:val="20"/>
        </w:rPr>
        <w:t xml:space="preserve">negotiation </w:t>
      </w:r>
      <w:r>
        <w:rPr>
          <w:spacing w:val="-3"/>
          <w:sz w:val="20"/>
        </w:rPr>
        <w:t xml:space="preserve">and </w:t>
      </w:r>
      <w:r>
        <w:rPr>
          <w:spacing w:val="-5"/>
          <w:sz w:val="20"/>
        </w:rPr>
        <w:t xml:space="preserve">performance </w:t>
      </w:r>
      <w:r>
        <w:rPr>
          <w:spacing w:val="-3"/>
          <w:sz w:val="20"/>
        </w:rPr>
        <w:t xml:space="preserve">of </w:t>
      </w:r>
      <w:r>
        <w:rPr>
          <w:spacing w:val="-4"/>
          <w:sz w:val="20"/>
        </w:rPr>
        <w:t xml:space="preserve">this </w:t>
      </w:r>
      <w:r>
        <w:rPr>
          <w:spacing w:val="-5"/>
          <w:sz w:val="20"/>
        </w:rPr>
        <w:t xml:space="preserve">Agreement </w:t>
      </w:r>
      <w:r>
        <w:rPr>
          <w:spacing w:val="-3"/>
          <w:sz w:val="20"/>
        </w:rPr>
        <w:t xml:space="preserve">as </w:t>
      </w:r>
      <w:r>
        <w:rPr>
          <w:spacing w:val="-5"/>
          <w:sz w:val="20"/>
        </w:rPr>
        <w:t xml:space="preserve">confidential </w:t>
      </w:r>
      <w:r>
        <w:rPr>
          <w:spacing w:val="-4"/>
          <w:sz w:val="20"/>
        </w:rPr>
        <w:t xml:space="preserve">(except </w:t>
      </w:r>
      <w:r>
        <w:rPr>
          <w:spacing w:val="-3"/>
          <w:sz w:val="20"/>
        </w:rPr>
        <w:t xml:space="preserve">for any </w:t>
      </w:r>
      <w:proofErr w:type="gramStart"/>
      <w:r>
        <w:rPr>
          <w:spacing w:val="-5"/>
          <w:sz w:val="20"/>
        </w:rPr>
        <w:t xml:space="preserve">information  </w:t>
      </w:r>
      <w:r>
        <w:rPr>
          <w:spacing w:val="-4"/>
          <w:sz w:val="20"/>
        </w:rPr>
        <w:t>that</w:t>
      </w:r>
      <w:proofErr w:type="gramEnd"/>
      <w:r>
        <w:rPr>
          <w:spacing w:val="-4"/>
          <w:sz w:val="20"/>
        </w:rPr>
        <w:t xml:space="preserve"> Buyer </w:t>
      </w:r>
      <w:r>
        <w:rPr>
          <w:spacing w:val="-3"/>
          <w:sz w:val="20"/>
        </w:rPr>
        <w:t xml:space="preserve">is </w:t>
      </w:r>
      <w:r>
        <w:rPr>
          <w:spacing w:val="-4"/>
          <w:sz w:val="20"/>
        </w:rPr>
        <w:t xml:space="preserve">required </w:t>
      </w:r>
      <w:r>
        <w:rPr>
          <w:sz w:val="20"/>
        </w:rPr>
        <w:t xml:space="preserve">by </w:t>
      </w:r>
      <w:r>
        <w:rPr>
          <w:spacing w:val="-3"/>
          <w:sz w:val="20"/>
        </w:rPr>
        <w:t xml:space="preserve">law to </w:t>
      </w:r>
      <w:r>
        <w:rPr>
          <w:spacing w:val="-4"/>
          <w:sz w:val="20"/>
        </w:rPr>
        <w:t xml:space="preserve">disclose </w:t>
      </w:r>
      <w:r>
        <w:rPr>
          <w:spacing w:val="-3"/>
          <w:sz w:val="20"/>
        </w:rPr>
        <w:t xml:space="preserve">and </w:t>
      </w:r>
      <w:r>
        <w:rPr>
          <w:spacing w:val="-4"/>
          <w:sz w:val="20"/>
        </w:rPr>
        <w:t xml:space="preserve">then only after giving Seller written notice </w:t>
      </w:r>
      <w:r>
        <w:rPr>
          <w:sz w:val="20"/>
        </w:rPr>
        <w:t xml:space="preserve">at </w:t>
      </w:r>
      <w:r>
        <w:rPr>
          <w:spacing w:val="-4"/>
          <w:sz w:val="20"/>
        </w:rPr>
        <w:t xml:space="preserve">least three </w:t>
      </w:r>
      <w:r>
        <w:rPr>
          <w:spacing w:val="-3"/>
          <w:sz w:val="20"/>
        </w:rPr>
        <w:t xml:space="preserve">(3) </w:t>
      </w:r>
      <w:r>
        <w:rPr>
          <w:spacing w:val="-4"/>
          <w:sz w:val="20"/>
        </w:rPr>
        <w:t xml:space="preserve">days prior </w:t>
      </w:r>
      <w:r>
        <w:rPr>
          <w:sz w:val="20"/>
        </w:rPr>
        <w:t xml:space="preserve">to </w:t>
      </w:r>
      <w:r>
        <w:rPr>
          <w:spacing w:val="-3"/>
          <w:sz w:val="20"/>
        </w:rPr>
        <w:t xml:space="preserve">the  </w:t>
      </w:r>
      <w:r>
        <w:rPr>
          <w:spacing w:val="-4"/>
          <w:sz w:val="20"/>
        </w:rPr>
        <w:t xml:space="preserve">disclosure), </w:t>
      </w:r>
      <w:r>
        <w:rPr>
          <w:spacing w:val="-3"/>
          <w:sz w:val="20"/>
        </w:rPr>
        <w:t xml:space="preserve">and </w:t>
      </w:r>
      <w:r>
        <w:rPr>
          <w:spacing w:val="-4"/>
          <w:sz w:val="20"/>
        </w:rPr>
        <w:t xml:space="preserve">will </w:t>
      </w:r>
      <w:r>
        <w:rPr>
          <w:spacing w:val="-3"/>
          <w:sz w:val="20"/>
        </w:rPr>
        <w:t xml:space="preserve">not </w:t>
      </w:r>
      <w:r>
        <w:rPr>
          <w:spacing w:val="-4"/>
          <w:sz w:val="20"/>
        </w:rPr>
        <w:t xml:space="preserve">use </w:t>
      </w:r>
      <w:r>
        <w:rPr>
          <w:spacing w:val="-3"/>
          <w:sz w:val="20"/>
        </w:rPr>
        <w:t xml:space="preserve">or </w:t>
      </w:r>
      <w:r>
        <w:rPr>
          <w:spacing w:val="-4"/>
          <w:sz w:val="20"/>
        </w:rPr>
        <w:t xml:space="preserve">knowingly permit </w:t>
      </w:r>
      <w:r>
        <w:rPr>
          <w:spacing w:val="-3"/>
          <w:sz w:val="20"/>
        </w:rPr>
        <w:t xml:space="preserve">the </w:t>
      </w:r>
      <w:r>
        <w:rPr>
          <w:spacing w:val="-4"/>
          <w:sz w:val="20"/>
        </w:rPr>
        <w:t xml:space="preserve">use </w:t>
      </w:r>
      <w:r>
        <w:rPr>
          <w:sz w:val="20"/>
        </w:rPr>
        <w:t xml:space="preserve">of </w:t>
      </w:r>
      <w:r>
        <w:rPr>
          <w:spacing w:val="-3"/>
          <w:sz w:val="20"/>
        </w:rPr>
        <w:t xml:space="preserve">any </w:t>
      </w:r>
      <w:r>
        <w:rPr>
          <w:spacing w:val="-5"/>
          <w:sz w:val="20"/>
        </w:rPr>
        <w:t xml:space="preserve">confidential information </w:t>
      </w:r>
      <w:r>
        <w:rPr>
          <w:spacing w:val="-3"/>
          <w:sz w:val="20"/>
        </w:rPr>
        <w:t xml:space="preserve">in any </w:t>
      </w:r>
      <w:r>
        <w:rPr>
          <w:spacing w:val="-4"/>
          <w:sz w:val="20"/>
        </w:rPr>
        <w:t xml:space="preserve">manner </w:t>
      </w:r>
      <w:r>
        <w:rPr>
          <w:spacing w:val="-5"/>
          <w:sz w:val="20"/>
        </w:rPr>
        <w:t xml:space="preserve">detrimental </w:t>
      </w:r>
      <w:r>
        <w:rPr>
          <w:spacing w:val="-4"/>
          <w:sz w:val="20"/>
        </w:rPr>
        <w:t>to Seller.</w:t>
      </w:r>
    </w:p>
    <w:p w14:paraId="4A0DF7C6" w14:textId="77777777" w:rsidR="000B26BD" w:rsidRDefault="000B26BD">
      <w:pPr>
        <w:jc w:val="both"/>
        <w:rPr>
          <w:sz w:val="20"/>
        </w:rPr>
        <w:sectPr w:rsidR="000B26BD">
          <w:pgSz w:w="12240" w:h="15840"/>
          <w:pgMar w:top="3640" w:right="520" w:bottom="280" w:left="900" w:header="2967" w:footer="0" w:gutter="0"/>
          <w:cols w:space="720"/>
        </w:sectPr>
      </w:pPr>
    </w:p>
    <w:p w14:paraId="14E7512E" w14:textId="77777777" w:rsidR="000B26BD" w:rsidRDefault="000B26BD">
      <w:pPr>
        <w:pStyle w:val="BodyText"/>
        <w:ind w:left="0"/>
        <w:jc w:val="left"/>
      </w:pPr>
    </w:p>
    <w:p w14:paraId="09221AEB" w14:textId="77777777" w:rsidR="000B26BD" w:rsidRDefault="000B26BD">
      <w:pPr>
        <w:pStyle w:val="BodyText"/>
        <w:spacing w:before="4"/>
        <w:ind w:left="0"/>
        <w:jc w:val="left"/>
        <w:rPr>
          <w:sz w:val="24"/>
        </w:rPr>
      </w:pPr>
    </w:p>
    <w:p w14:paraId="7C6F6E9A" w14:textId="77777777" w:rsidR="000B26BD" w:rsidRDefault="00000000">
      <w:pPr>
        <w:pStyle w:val="ListParagraph"/>
        <w:numPr>
          <w:ilvl w:val="0"/>
          <w:numId w:val="4"/>
        </w:numPr>
        <w:tabs>
          <w:tab w:val="left" w:pos="632"/>
        </w:tabs>
        <w:spacing w:before="94"/>
        <w:ind w:left="107" w:right="172" w:firstLine="0"/>
        <w:jc w:val="both"/>
        <w:rPr>
          <w:sz w:val="20"/>
        </w:rPr>
      </w:pPr>
      <w:r>
        <w:rPr>
          <w:b/>
          <w:sz w:val="20"/>
        </w:rPr>
        <w:t xml:space="preserve">LISTING AGENT AND SELLING LICENSEE DISCLOSURE. </w:t>
      </w:r>
      <w:r>
        <w:rPr>
          <w:spacing w:val="-4"/>
          <w:sz w:val="20"/>
        </w:rPr>
        <w:t xml:space="preserve">EXCEPT </w:t>
      </w:r>
      <w:r>
        <w:rPr>
          <w:spacing w:val="-3"/>
          <w:sz w:val="20"/>
        </w:rPr>
        <w:t xml:space="preserve">AS </w:t>
      </w:r>
      <w:r>
        <w:rPr>
          <w:spacing w:val="-4"/>
          <w:sz w:val="20"/>
        </w:rPr>
        <w:t xml:space="preserve">OTHERWISE </w:t>
      </w:r>
      <w:r>
        <w:rPr>
          <w:spacing w:val="-5"/>
          <w:sz w:val="20"/>
        </w:rPr>
        <w:t xml:space="preserve">DISCLOSED </w:t>
      </w:r>
      <w:r>
        <w:rPr>
          <w:spacing w:val="-4"/>
          <w:sz w:val="20"/>
        </w:rPr>
        <w:t xml:space="preserve">IN WRITING </w:t>
      </w:r>
      <w:r>
        <w:rPr>
          <w:sz w:val="20"/>
        </w:rPr>
        <w:t xml:space="preserve">TO </w:t>
      </w:r>
      <w:r>
        <w:rPr>
          <w:spacing w:val="-4"/>
          <w:sz w:val="20"/>
        </w:rPr>
        <w:t xml:space="preserve">BUYER </w:t>
      </w:r>
      <w:r>
        <w:rPr>
          <w:sz w:val="20"/>
        </w:rPr>
        <w:t xml:space="preserve">OR </w:t>
      </w:r>
      <w:r>
        <w:rPr>
          <w:spacing w:val="-4"/>
          <w:sz w:val="20"/>
        </w:rPr>
        <w:t xml:space="preserve">SELLER, SELLING LICENSEE, </w:t>
      </w:r>
      <w:r>
        <w:rPr>
          <w:spacing w:val="-5"/>
          <w:sz w:val="20"/>
        </w:rPr>
        <w:t xml:space="preserve">LISTING </w:t>
      </w:r>
      <w:r>
        <w:rPr>
          <w:spacing w:val="-4"/>
          <w:sz w:val="20"/>
        </w:rPr>
        <w:t xml:space="preserve">AGENT AND THEIR </w:t>
      </w:r>
      <w:r>
        <w:rPr>
          <w:spacing w:val="-5"/>
          <w:sz w:val="20"/>
        </w:rPr>
        <w:t xml:space="preserve">BROKERS </w:t>
      </w:r>
      <w:r>
        <w:rPr>
          <w:spacing w:val="-4"/>
          <w:sz w:val="20"/>
        </w:rPr>
        <w:t xml:space="preserve">HAVE </w:t>
      </w:r>
      <w:r>
        <w:rPr>
          <w:spacing w:val="-3"/>
          <w:sz w:val="20"/>
        </w:rPr>
        <w:t xml:space="preserve">NOT </w:t>
      </w:r>
      <w:r>
        <w:rPr>
          <w:spacing w:val="-5"/>
          <w:sz w:val="20"/>
        </w:rPr>
        <w:t xml:space="preserve">MADE </w:t>
      </w:r>
      <w:r>
        <w:rPr>
          <w:spacing w:val="-3"/>
          <w:sz w:val="20"/>
        </w:rPr>
        <w:t xml:space="preserve">ANY </w:t>
      </w:r>
      <w:r>
        <w:rPr>
          <w:spacing w:val="-5"/>
          <w:sz w:val="20"/>
        </w:rPr>
        <w:t xml:space="preserve">REPRESENTATIONS </w:t>
      </w:r>
      <w:r>
        <w:rPr>
          <w:sz w:val="20"/>
        </w:rPr>
        <w:t xml:space="preserve">OR </w:t>
      </w:r>
      <w:r>
        <w:rPr>
          <w:spacing w:val="-4"/>
          <w:sz w:val="20"/>
        </w:rPr>
        <w:t xml:space="preserve">WARRANTIES </w:t>
      </w:r>
      <w:r>
        <w:rPr>
          <w:spacing w:val="-5"/>
          <w:sz w:val="20"/>
        </w:rPr>
        <w:t xml:space="preserve">CONCERNING </w:t>
      </w:r>
      <w:r>
        <w:rPr>
          <w:spacing w:val="-4"/>
          <w:sz w:val="20"/>
        </w:rPr>
        <w:t xml:space="preserve">THE LEGAL </w:t>
      </w:r>
      <w:r>
        <w:rPr>
          <w:spacing w:val="-5"/>
          <w:sz w:val="20"/>
        </w:rPr>
        <w:t xml:space="preserve">EFFECT </w:t>
      </w:r>
      <w:r>
        <w:rPr>
          <w:sz w:val="20"/>
        </w:rPr>
        <w:t xml:space="preserve">OF </w:t>
      </w:r>
      <w:r>
        <w:rPr>
          <w:spacing w:val="-4"/>
          <w:sz w:val="20"/>
        </w:rPr>
        <w:t xml:space="preserve">THIS AGREEMENT, </w:t>
      </w:r>
      <w:r>
        <w:rPr>
          <w:spacing w:val="-5"/>
          <w:sz w:val="20"/>
        </w:rPr>
        <w:t xml:space="preserve">BUYER'S </w:t>
      </w:r>
      <w:r>
        <w:rPr>
          <w:sz w:val="20"/>
        </w:rPr>
        <w:t xml:space="preserve">OR </w:t>
      </w:r>
      <w:r>
        <w:rPr>
          <w:spacing w:val="-4"/>
          <w:sz w:val="20"/>
        </w:rPr>
        <w:t xml:space="preserve">SELLER'S </w:t>
      </w:r>
      <w:r>
        <w:rPr>
          <w:spacing w:val="-5"/>
          <w:sz w:val="20"/>
        </w:rPr>
        <w:t xml:space="preserve">FINANCIAL STRENGTH, </w:t>
      </w:r>
      <w:r>
        <w:rPr>
          <w:sz w:val="20"/>
        </w:rPr>
        <w:t xml:space="preserve">OR </w:t>
      </w:r>
      <w:r>
        <w:rPr>
          <w:spacing w:val="-3"/>
          <w:sz w:val="20"/>
        </w:rPr>
        <w:t xml:space="preserve">THE </w:t>
      </w:r>
      <w:r>
        <w:rPr>
          <w:spacing w:val="-4"/>
          <w:sz w:val="20"/>
        </w:rPr>
        <w:t xml:space="preserve">PROPERTY, INCLUDING </w:t>
      </w:r>
      <w:r>
        <w:rPr>
          <w:spacing w:val="-5"/>
          <w:sz w:val="20"/>
        </w:rPr>
        <w:t xml:space="preserve">WITHOUT LIMITATION, COMPLIANCE </w:t>
      </w:r>
      <w:r>
        <w:rPr>
          <w:spacing w:val="-4"/>
          <w:sz w:val="20"/>
        </w:rPr>
        <w:t xml:space="preserve">WITH </w:t>
      </w:r>
      <w:r>
        <w:rPr>
          <w:spacing w:val="-5"/>
          <w:sz w:val="20"/>
        </w:rPr>
        <w:t xml:space="preserve">APPLICABLE </w:t>
      </w:r>
      <w:r>
        <w:rPr>
          <w:spacing w:val="-4"/>
          <w:sz w:val="20"/>
        </w:rPr>
        <w:t xml:space="preserve">LAWS </w:t>
      </w:r>
      <w:r>
        <w:rPr>
          <w:spacing w:val="-3"/>
          <w:sz w:val="20"/>
        </w:rPr>
        <w:t xml:space="preserve">SUCH AS </w:t>
      </w:r>
      <w:r>
        <w:rPr>
          <w:spacing w:val="-4"/>
          <w:sz w:val="20"/>
        </w:rPr>
        <w:t xml:space="preserve">LAWS </w:t>
      </w:r>
      <w:r>
        <w:rPr>
          <w:spacing w:val="-5"/>
          <w:sz w:val="20"/>
        </w:rPr>
        <w:t xml:space="preserve">REGARDING </w:t>
      </w:r>
      <w:r>
        <w:rPr>
          <w:spacing w:val="-4"/>
          <w:sz w:val="20"/>
        </w:rPr>
        <w:t xml:space="preserve">ACCESSIBILITY </w:t>
      </w:r>
      <w:r>
        <w:rPr>
          <w:spacing w:val="-3"/>
          <w:sz w:val="20"/>
        </w:rPr>
        <w:t xml:space="preserve">FOR </w:t>
      </w:r>
      <w:r>
        <w:rPr>
          <w:spacing w:val="-4"/>
          <w:sz w:val="20"/>
        </w:rPr>
        <w:t xml:space="preserve">DISABLED PERSONS, SELLER AND </w:t>
      </w:r>
      <w:r>
        <w:rPr>
          <w:spacing w:val="-5"/>
          <w:sz w:val="20"/>
        </w:rPr>
        <w:t xml:space="preserve">BUYER </w:t>
      </w:r>
      <w:r>
        <w:rPr>
          <w:spacing w:val="-4"/>
          <w:sz w:val="20"/>
        </w:rPr>
        <w:t xml:space="preserve">ARE EACH </w:t>
      </w:r>
      <w:r>
        <w:rPr>
          <w:spacing w:val="-5"/>
          <w:sz w:val="20"/>
        </w:rPr>
        <w:t xml:space="preserve">ADVISED </w:t>
      </w:r>
      <w:r>
        <w:rPr>
          <w:spacing w:val="-3"/>
          <w:sz w:val="20"/>
        </w:rPr>
        <w:t xml:space="preserve">TO </w:t>
      </w:r>
      <w:r>
        <w:rPr>
          <w:spacing w:val="-4"/>
          <w:sz w:val="20"/>
        </w:rPr>
        <w:t xml:space="preserve">SEEK </w:t>
      </w:r>
      <w:r>
        <w:rPr>
          <w:spacing w:val="-5"/>
          <w:sz w:val="20"/>
        </w:rPr>
        <w:t xml:space="preserve">INDEPENDENT </w:t>
      </w:r>
      <w:r>
        <w:rPr>
          <w:spacing w:val="-4"/>
          <w:sz w:val="20"/>
        </w:rPr>
        <w:t xml:space="preserve">LEGAL AND </w:t>
      </w:r>
      <w:r>
        <w:rPr>
          <w:spacing w:val="-3"/>
          <w:sz w:val="20"/>
        </w:rPr>
        <w:t xml:space="preserve">TAX </w:t>
      </w:r>
      <w:r>
        <w:rPr>
          <w:spacing w:val="-5"/>
          <w:sz w:val="20"/>
        </w:rPr>
        <w:t xml:space="preserve">ADVICE </w:t>
      </w:r>
      <w:r>
        <w:rPr>
          <w:spacing w:val="-3"/>
          <w:sz w:val="20"/>
        </w:rPr>
        <w:t xml:space="preserve">ON </w:t>
      </w:r>
      <w:r>
        <w:rPr>
          <w:spacing w:val="-4"/>
          <w:sz w:val="20"/>
        </w:rPr>
        <w:t xml:space="preserve">THESE AND OTHER MATTERS </w:t>
      </w:r>
      <w:r>
        <w:rPr>
          <w:spacing w:val="-5"/>
          <w:sz w:val="20"/>
        </w:rPr>
        <w:t xml:space="preserve">RELATED </w:t>
      </w:r>
      <w:r>
        <w:rPr>
          <w:spacing w:val="-3"/>
          <w:sz w:val="20"/>
        </w:rPr>
        <w:t xml:space="preserve">TO </w:t>
      </w:r>
      <w:r>
        <w:rPr>
          <w:spacing w:val="-4"/>
          <w:sz w:val="20"/>
        </w:rPr>
        <w:t>THIS</w:t>
      </w:r>
      <w:r>
        <w:rPr>
          <w:spacing w:val="-18"/>
          <w:sz w:val="20"/>
        </w:rPr>
        <w:t xml:space="preserve"> </w:t>
      </w:r>
      <w:r>
        <w:rPr>
          <w:spacing w:val="-5"/>
          <w:sz w:val="20"/>
        </w:rPr>
        <w:t>AGREEMENT.</w:t>
      </w:r>
    </w:p>
    <w:p w14:paraId="59F303DA" w14:textId="77777777" w:rsidR="000B26BD" w:rsidRDefault="000B26BD">
      <w:pPr>
        <w:jc w:val="both"/>
        <w:rPr>
          <w:sz w:val="20"/>
        </w:rPr>
        <w:sectPr w:rsidR="000B26BD">
          <w:pgSz w:w="12240" w:h="15840"/>
          <w:pgMar w:top="3640" w:right="520" w:bottom="280" w:left="900" w:header="2967" w:footer="0" w:gutter="0"/>
          <w:cols w:space="720"/>
        </w:sectPr>
      </w:pPr>
    </w:p>
    <w:p w14:paraId="5AE7B06A" w14:textId="77777777" w:rsidR="000B26BD" w:rsidRDefault="00000000">
      <w:pPr>
        <w:spacing w:line="206" w:lineRule="exact"/>
        <w:ind w:left="303" w:right="448"/>
        <w:jc w:val="center"/>
        <w:rPr>
          <w:sz w:val="18"/>
        </w:rPr>
      </w:pPr>
      <w:r>
        <w:rPr>
          <w:sz w:val="18"/>
        </w:rPr>
        <w:lastRenderedPageBreak/>
        <w:t>(CONTINUED)</w:t>
      </w:r>
    </w:p>
    <w:p w14:paraId="0567B3C5" w14:textId="77777777" w:rsidR="000B26BD" w:rsidRDefault="00000000">
      <w:pPr>
        <w:pStyle w:val="BodyText"/>
        <w:tabs>
          <w:tab w:val="left" w:pos="5794"/>
          <w:tab w:val="left" w:pos="8582"/>
          <w:tab w:val="left" w:pos="9915"/>
        </w:tabs>
        <w:spacing w:before="60" w:line="427" w:lineRule="auto"/>
        <w:ind w:left="1008" w:right="902"/>
        <w:jc w:val="left"/>
      </w:pPr>
      <w:r>
        <w:rPr>
          <w:spacing w:val="4"/>
        </w:rPr>
        <w:t>Buyer</w:t>
      </w:r>
      <w:r>
        <w:rPr>
          <w:spacing w:val="4"/>
          <w:u w:val="single"/>
        </w:rPr>
        <w:t xml:space="preserve"> </w:t>
      </w:r>
      <w:r>
        <w:rPr>
          <w:spacing w:val="4"/>
          <w:u w:val="single"/>
        </w:rPr>
        <w:tab/>
      </w:r>
      <w:r>
        <w:t>Date</w:t>
      </w:r>
      <w:r>
        <w:rPr>
          <w:u w:val="single"/>
        </w:rPr>
        <w:t xml:space="preserve"> </w:t>
      </w:r>
      <w:r>
        <w:rPr>
          <w:u w:val="single"/>
        </w:rPr>
        <w:tab/>
      </w:r>
      <w:r>
        <w:t>,</w:t>
      </w:r>
      <w:r>
        <w:rPr>
          <w:u w:val="single"/>
        </w:rPr>
        <w:tab/>
      </w:r>
      <w:r>
        <w:t xml:space="preserve"> </w:t>
      </w:r>
      <w:r>
        <w:rPr>
          <w:spacing w:val="4"/>
        </w:rPr>
        <w:t>Buyer</w:t>
      </w:r>
      <w:r>
        <w:rPr>
          <w:spacing w:val="4"/>
          <w:u w:val="single"/>
        </w:rPr>
        <w:t xml:space="preserve"> </w:t>
      </w:r>
      <w:r>
        <w:rPr>
          <w:spacing w:val="4"/>
          <w:u w:val="single"/>
        </w:rPr>
        <w:tab/>
      </w:r>
      <w:r>
        <w:t>Date</w:t>
      </w:r>
      <w:r>
        <w:rPr>
          <w:u w:val="single"/>
        </w:rPr>
        <w:t xml:space="preserve"> </w:t>
      </w:r>
      <w:r>
        <w:rPr>
          <w:u w:val="single"/>
        </w:rPr>
        <w:tab/>
      </w:r>
      <w:r>
        <w:t>,</w:t>
      </w:r>
      <w:r>
        <w:rPr>
          <w:spacing w:val="-1"/>
        </w:rPr>
        <w:t xml:space="preserve"> </w:t>
      </w:r>
      <w:r>
        <w:rPr>
          <w:u w:val="single"/>
        </w:rPr>
        <w:t xml:space="preserve"> </w:t>
      </w:r>
      <w:r>
        <w:rPr>
          <w:u w:val="single"/>
        </w:rPr>
        <w:tab/>
      </w:r>
    </w:p>
    <w:p w14:paraId="76683733" w14:textId="77777777" w:rsidR="000B26BD" w:rsidRDefault="00000000">
      <w:pPr>
        <w:pStyle w:val="BodyText"/>
        <w:tabs>
          <w:tab w:val="left" w:pos="3562"/>
          <w:tab w:val="left" w:pos="3674"/>
          <w:tab w:val="left" w:pos="3887"/>
          <w:tab w:val="left" w:pos="5793"/>
          <w:tab w:val="left" w:pos="6462"/>
          <w:tab w:val="left" w:pos="6587"/>
          <w:tab w:val="left" w:pos="6686"/>
          <w:tab w:val="left" w:pos="8248"/>
          <w:tab w:val="left" w:pos="9809"/>
          <w:tab w:val="left" w:pos="9917"/>
        </w:tabs>
        <w:spacing w:before="33" w:line="427" w:lineRule="auto"/>
        <w:ind w:left="1007" w:right="901" w:firstLine="7"/>
        <w:jc w:val="left"/>
      </w:pPr>
      <w:r>
        <w:t>Office</w:t>
      </w:r>
      <w:r>
        <w:rPr>
          <w:spacing w:val="-4"/>
        </w:rPr>
        <w:t xml:space="preserve"> </w:t>
      </w:r>
      <w:r>
        <w:t>Phone</w:t>
      </w:r>
      <w:r>
        <w:rPr>
          <w:u w:val="single"/>
        </w:rPr>
        <w:t xml:space="preserve"> </w:t>
      </w:r>
      <w:r>
        <w:rPr>
          <w:u w:val="single"/>
        </w:rPr>
        <w:tab/>
      </w:r>
      <w:r>
        <w:rPr>
          <w:u w:val="single"/>
        </w:rPr>
        <w:tab/>
      </w:r>
      <w:r>
        <w:rPr>
          <w:u w:val="single"/>
        </w:rPr>
        <w:tab/>
      </w:r>
      <w:r>
        <w:t>Fax</w:t>
      </w:r>
      <w:r>
        <w:rPr>
          <w:spacing w:val="-2"/>
        </w:rPr>
        <w:t xml:space="preserve"> </w:t>
      </w:r>
      <w:r>
        <w:t>No</w:t>
      </w:r>
      <w:r>
        <w:rPr>
          <w:u w:val="single"/>
        </w:rPr>
        <w:t xml:space="preserve"> </w:t>
      </w:r>
      <w:r>
        <w:rPr>
          <w:u w:val="single"/>
        </w:rPr>
        <w:tab/>
      </w:r>
      <w:r>
        <w:rPr>
          <w:u w:val="single"/>
        </w:rPr>
        <w:tab/>
      </w:r>
      <w:r>
        <w:rPr>
          <w:u w:val="single"/>
        </w:rPr>
        <w:tab/>
      </w:r>
      <w:r>
        <w:t>Home</w:t>
      </w:r>
      <w:r>
        <w:rPr>
          <w:spacing w:val="-3"/>
        </w:rPr>
        <w:t xml:space="preserve"> </w:t>
      </w:r>
      <w:r>
        <w:t>Phone</w:t>
      </w:r>
      <w:r>
        <w:rPr>
          <w:u w:val="single"/>
        </w:rPr>
        <w:t xml:space="preserve"> </w:t>
      </w:r>
      <w:r>
        <w:rPr>
          <w:u w:val="single"/>
        </w:rPr>
        <w:tab/>
      </w:r>
      <w:r>
        <w:rPr>
          <w:u w:val="single"/>
        </w:rPr>
        <w:tab/>
      </w:r>
      <w:r>
        <w:rPr>
          <w:u w:val="single"/>
        </w:rPr>
        <w:tab/>
      </w:r>
      <w:r>
        <w:t xml:space="preserve">                                 Print Name</w:t>
      </w:r>
      <w:r>
        <w:rPr>
          <w:spacing w:val="-1"/>
        </w:rPr>
        <w:t xml:space="preserve"> </w:t>
      </w:r>
      <w:r>
        <w:t>(</w:t>
      </w:r>
      <w:proofErr w:type="gramStart"/>
      <w:r>
        <w:t>s)</w:t>
      </w:r>
      <w:r>
        <w:rPr>
          <w:spacing w:val="-17"/>
        </w:rPr>
        <w:t xml:space="preserve"> </w:t>
      </w:r>
      <w:r>
        <w:rPr>
          <w:u w:val="single"/>
        </w:rPr>
        <w:t xml:space="preserve"> </w:t>
      </w:r>
      <w:r>
        <w:rPr>
          <w:u w:val="single"/>
        </w:rPr>
        <w:tab/>
      </w:r>
      <w:proofErr w:type="gramEnd"/>
      <w:r>
        <w:rPr>
          <w:u w:val="single"/>
        </w:rPr>
        <w:tab/>
      </w:r>
      <w:r>
        <w:rPr>
          <w:u w:val="single"/>
        </w:rPr>
        <w:tab/>
      </w:r>
      <w:r>
        <w:rPr>
          <w:u w:val="single"/>
        </w:rPr>
        <w:tab/>
      </w:r>
      <w:r>
        <w:rPr>
          <w:w w:val="3"/>
          <w:u w:val="single"/>
        </w:rPr>
        <w:t xml:space="preserve"> </w:t>
      </w:r>
      <w:r>
        <w:t xml:space="preserve">  </w:t>
      </w:r>
      <w:r>
        <w:rPr>
          <w:u w:val="single"/>
        </w:rPr>
        <w:t xml:space="preserve"> </w:t>
      </w:r>
      <w:r>
        <w:rPr>
          <w:u w:val="single"/>
        </w:rPr>
        <w:tab/>
      </w:r>
      <w:r>
        <w:rPr>
          <w:u w:val="single"/>
        </w:rPr>
        <w:tab/>
      </w:r>
      <w:r>
        <w:rPr>
          <w:u w:val="single"/>
        </w:rPr>
        <w:tab/>
      </w:r>
      <w:r>
        <w:rPr>
          <w:u w:val="single"/>
        </w:rPr>
        <w:tab/>
      </w:r>
      <w:r>
        <w:rPr>
          <w:u w:val="single"/>
        </w:rPr>
        <w:tab/>
      </w:r>
      <w:r>
        <w:rPr>
          <w:w w:val="1"/>
          <w:u w:val="single"/>
        </w:rPr>
        <w:t xml:space="preserve"> </w:t>
      </w:r>
      <w:r>
        <w:t xml:space="preserve">                                                                                                                              Buyer's</w:t>
      </w:r>
      <w:r>
        <w:rPr>
          <w:spacing w:val="-1"/>
        </w:rPr>
        <w:t xml:space="preserve"> </w:t>
      </w:r>
      <w:r>
        <w:t xml:space="preserve">Address </w:t>
      </w:r>
      <w:r>
        <w:rPr>
          <w:spacing w:val="-11"/>
        </w:rPr>
        <w:t xml:space="preserve"> </w:t>
      </w:r>
      <w:r>
        <w:rPr>
          <w:u w:val="single"/>
        </w:rP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w w:val="3"/>
          <w:u w:val="single"/>
        </w:rPr>
        <w:t xml:space="preserve"> </w:t>
      </w:r>
      <w:r>
        <w:t xml:space="preserve">                                                                                                                            Selling</w:t>
      </w:r>
      <w:r>
        <w:rPr>
          <w:spacing w:val="-3"/>
        </w:rPr>
        <w:t xml:space="preserve"> </w:t>
      </w:r>
      <w:r>
        <w:t>Licensee</w:t>
      </w:r>
      <w:r>
        <w:rPr>
          <w:spacing w:val="-3"/>
        </w:rPr>
        <w:t xml:space="preserve"> </w:t>
      </w:r>
      <w:r>
        <w:t>(Company)</w:t>
      </w:r>
      <w:r>
        <w:rPr>
          <w:u w:val="single"/>
        </w:rPr>
        <w:t xml:space="preserve"> </w:t>
      </w:r>
      <w:r>
        <w:rPr>
          <w:u w:val="single"/>
        </w:rPr>
        <w:tab/>
      </w:r>
      <w:r>
        <w:rPr>
          <w:u w:val="single"/>
        </w:rPr>
        <w:tab/>
      </w:r>
      <w:r>
        <w:rPr>
          <w:u w:val="single"/>
        </w:rPr>
        <w:tab/>
      </w:r>
      <w:r>
        <w:rPr>
          <w:u w:val="single"/>
        </w:rPr>
        <w:tab/>
      </w:r>
      <w:r>
        <w:t>MLS Office No.</w:t>
      </w:r>
      <w:r>
        <w:rPr>
          <w:spacing w:val="-34"/>
        </w:rPr>
        <w:t xml:space="preserve"> </w:t>
      </w:r>
      <w:r>
        <w:rPr>
          <w:u w:val="single"/>
        </w:rPr>
        <w:t xml:space="preserve"> </w:t>
      </w:r>
      <w:r>
        <w:rPr>
          <w:u w:val="single"/>
        </w:rPr>
        <w:tab/>
      </w:r>
      <w:r>
        <w:rPr>
          <w:u w:val="single"/>
        </w:rPr>
        <w:tab/>
      </w:r>
      <w:r>
        <w:t xml:space="preserve">                                        Office</w:t>
      </w:r>
      <w:r>
        <w:rPr>
          <w:spacing w:val="-1"/>
        </w:rPr>
        <w:t xml:space="preserve"> </w:t>
      </w:r>
      <w:r>
        <w:t>Phone</w:t>
      </w:r>
      <w:r>
        <w:rPr>
          <w:u w:val="single"/>
        </w:rPr>
        <w:t xml:space="preserve"> </w:t>
      </w:r>
      <w:r>
        <w:rPr>
          <w:u w:val="single"/>
        </w:rPr>
        <w:tab/>
      </w:r>
      <w:r>
        <w:rPr>
          <w:u w:val="single"/>
        </w:rPr>
        <w:tab/>
      </w:r>
      <w:r>
        <w:t>Other</w:t>
      </w:r>
      <w:r>
        <w:rPr>
          <w:spacing w:val="2"/>
        </w:rPr>
        <w:t xml:space="preserve"> </w:t>
      </w:r>
      <w:r>
        <w:rPr>
          <w:spacing w:val="4"/>
        </w:rPr>
        <w:t>Phone</w:t>
      </w:r>
      <w:r>
        <w:rPr>
          <w:spacing w:val="4"/>
          <w:u w:val="single"/>
        </w:rPr>
        <w:t xml:space="preserve"> </w:t>
      </w:r>
      <w:r>
        <w:rPr>
          <w:spacing w:val="4"/>
          <w:u w:val="single"/>
        </w:rPr>
        <w:tab/>
      </w:r>
      <w:r>
        <w:rPr>
          <w:spacing w:val="4"/>
          <w:u w:val="single"/>
        </w:rPr>
        <w:tab/>
      </w:r>
      <w:r>
        <w:rPr>
          <w:spacing w:val="4"/>
          <w:u w:val="single"/>
        </w:rPr>
        <w:tab/>
      </w:r>
      <w:r>
        <w:rPr>
          <w:spacing w:val="4"/>
          <w:u w:val="single"/>
        </w:rPr>
        <w:tab/>
      </w:r>
      <w:r>
        <w:t>Fax</w:t>
      </w:r>
      <w:r>
        <w:rPr>
          <w:spacing w:val="1"/>
        </w:rPr>
        <w:t xml:space="preserve"> </w:t>
      </w:r>
      <w:r>
        <w:t xml:space="preserve">Phone </w:t>
      </w:r>
      <w:r>
        <w:rPr>
          <w:spacing w:val="25"/>
        </w:rPr>
        <w:t xml:space="preserve"> </w:t>
      </w:r>
      <w:r>
        <w:rPr>
          <w:u w:val="single"/>
        </w:rPr>
        <w:t xml:space="preserve"> </w:t>
      </w:r>
      <w:r>
        <w:rPr>
          <w:u w:val="single"/>
        </w:rPr>
        <w:tab/>
      </w:r>
      <w:r>
        <w:rPr>
          <w:u w:val="single"/>
        </w:rPr>
        <w:tab/>
      </w:r>
      <w:r>
        <w:t xml:space="preserve"> Address</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 xml:space="preserve"> By</w:t>
      </w:r>
      <w:r>
        <w:rPr>
          <w:u w:val="single"/>
        </w:rPr>
        <w:t xml:space="preserve"> </w:t>
      </w:r>
      <w:r>
        <w:rPr>
          <w:u w:val="single"/>
        </w:rPr>
        <w:tab/>
      </w:r>
      <w:r>
        <w:rPr>
          <w:u w:val="single"/>
        </w:rPr>
        <w:tab/>
      </w:r>
      <w:r>
        <w:rPr>
          <w:u w:val="single"/>
        </w:rPr>
        <w:tab/>
      </w:r>
      <w:r>
        <w:rPr>
          <w:u w:val="single"/>
        </w:rPr>
        <w:tab/>
      </w:r>
      <w:r>
        <w:t xml:space="preserve">Print </w:t>
      </w:r>
      <w:proofErr w:type="gramStart"/>
      <w:r>
        <w:t>Name</w:t>
      </w:r>
      <w:r>
        <w:rPr>
          <w:spacing w:val="-14"/>
        </w:rPr>
        <w:t xml:space="preserve"> </w:t>
      </w:r>
      <w:r>
        <w:rPr>
          <w:u w:val="single"/>
        </w:rPr>
        <w:t xml:space="preserve"> </w:t>
      </w:r>
      <w:r>
        <w:rPr>
          <w:u w:val="single"/>
        </w:rPr>
        <w:tab/>
      </w:r>
      <w:proofErr w:type="gramEnd"/>
      <w:r>
        <w:rPr>
          <w:u w:val="single"/>
        </w:rPr>
        <w:tab/>
      </w:r>
      <w:r>
        <w:t xml:space="preserve">                                              Seller</w:t>
      </w:r>
      <w:r>
        <w:rPr>
          <w:u w:val="single"/>
        </w:rPr>
        <w:t xml:space="preserve"> </w:t>
      </w:r>
      <w:r>
        <w:rPr>
          <w:u w:val="single"/>
        </w:rPr>
        <w:tab/>
      </w:r>
      <w:r>
        <w:rPr>
          <w:u w:val="single"/>
        </w:rPr>
        <w:tab/>
      </w:r>
      <w:r>
        <w:rPr>
          <w:u w:val="single"/>
        </w:rPr>
        <w:tab/>
      </w:r>
      <w:r>
        <w:rPr>
          <w:u w:val="single"/>
        </w:rPr>
        <w:tab/>
      </w:r>
      <w:r>
        <w:t>Date</w:t>
      </w:r>
      <w:r>
        <w:rPr>
          <w:u w:val="single"/>
        </w:rPr>
        <w:t xml:space="preserve"> </w:t>
      </w:r>
      <w:r>
        <w:rPr>
          <w:u w:val="single"/>
        </w:rPr>
        <w:tab/>
      </w:r>
      <w:r>
        <w:rPr>
          <w:u w:val="single"/>
        </w:rPr>
        <w:tab/>
      </w:r>
      <w:r>
        <w:rPr>
          <w:u w:val="single"/>
        </w:rPr>
        <w:tab/>
      </w:r>
      <w:r>
        <w:rPr>
          <w:u w:val="single"/>
        </w:rPr>
        <w:tab/>
      </w:r>
      <w:r>
        <w:t>,</w:t>
      </w:r>
      <w:r>
        <w:rPr>
          <w:u w:val="single"/>
        </w:rPr>
        <w:tab/>
      </w:r>
      <w:r>
        <w:rPr>
          <w:u w:val="single"/>
        </w:rPr>
        <w:tab/>
      </w:r>
      <w:r>
        <w:t xml:space="preserve"> Seller</w:t>
      </w:r>
      <w:r>
        <w:rPr>
          <w:u w:val="single"/>
        </w:rPr>
        <w:t xml:space="preserve"> </w:t>
      </w:r>
      <w:r>
        <w:rPr>
          <w:u w:val="single"/>
        </w:rPr>
        <w:tab/>
      </w:r>
      <w:r>
        <w:rPr>
          <w:u w:val="single"/>
        </w:rPr>
        <w:tab/>
      </w:r>
      <w:r>
        <w:rPr>
          <w:u w:val="single"/>
        </w:rPr>
        <w:tab/>
      </w:r>
      <w:r>
        <w:rPr>
          <w:u w:val="single"/>
        </w:rPr>
        <w:tab/>
      </w:r>
      <w:r>
        <w:t>Date</w:t>
      </w:r>
      <w:r>
        <w:rPr>
          <w:u w:val="single"/>
        </w:rPr>
        <w:t xml:space="preserve"> </w:t>
      </w:r>
      <w:r>
        <w:rPr>
          <w:u w:val="single"/>
        </w:rPr>
        <w:tab/>
      </w:r>
      <w:r>
        <w:rPr>
          <w:u w:val="single"/>
        </w:rPr>
        <w:tab/>
      </w:r>
      <w:r>
        <w:rPr>
          <w:u w:val="single"/>
        </w:rPr>
        <w:tab/>
      </w:r>
      <w:r>
        <w:rPr>
          <w:u w:val="single"/>
        </w:rPr>
        <w:tab/>
      </w:r>
      <w:r>
        <w:t>,</w:t>
      </w:r>
      <w:r>
        <w:rPr>
          <w:u w:val="single"/>
        </w:rPr>
        <w:tab/>
      </w:r>
      <w:r>
        <w:rPr>
          <w:u w:val="single"/>
        </w:rPr>
        <w:tab/>
      </w:r>
      <w:r>
        <w:t xml:space="preserve"> Home</w:t>
      </w:r>
      <w:r>
        <w:rPr>
          <w:spacing w:val="-1"/>
        </w:rPr>
        <w:t xml:space="preserve"> </w:t>
      </w:r>
      <w:r>
        <w:t>Phone</w:t>
      </w:r>
      <w:r>
        <w:rPr>
          <w:u w:val="single"/>
        </w:rPr>
        <w:t xml:space="preserve"> </w:t>
      </w:r>
      <w:r>
        <w:rPr>
          <w:u w:val="single"/>
        </w:rPr>
        <w:tab/>
      </w:r>
      <w:r>
        <w:t>Office</w:t>
      </w:r>
      <w:r>
        <w:rPr>
          <w:spacing w:val="1"/>
        </w:rPr>
        <w:t xml:space="preserve"> </w:t>
      </w:r>
      <w:r>
        <w:t>Phone</w:t>
      </w:r>
      <w:r>
        <w:rPr>
          <w:u w:val="single"/>
        </w:rPr>
        <w:t xml:space="preserve"> </w:t>
      </w:r>
      <w:r>
        <w:rPr>
          <w:u w:val="single"/>
        </w:rPr>
        <w:tab/>
      </w:r>
      <w:r>
        <w:rPr>
          <w:u w:val="single"/>
        </w:rPr>
        <w:tab/>
      </w:r>
      <w:r>
        <w:t>Fax</w:t>
      </w:r>
      <w:r>
        <w:rPr>
          <w:spacing w:val="1"/>
        </w:rPr>
        <w:t xml:space="preserve"> </w:t>
      </w:r>
      <w:r>
        <w:t xml:space="preserve">Phone </w:t>
      </w:r>
      <w:r>
        <w:rPr>
          <w:spacing w:val="-18"/>
        </w:rPr>
        <w:t xml:space="preserve"> </w:t>
      </w:r>
      <w:r>
        <w:rPr>
          <w:u w:val="single"/>
        </w:rPr>
        <w:t xml:space="preserve"> </w:t>
      </w:r>
      <w:r>
        <w:rPr>
          <w:u w:val="single"/>
        </w:rPr>
        <w:tab/>
      </w:r>
      <w:r>
        <w:rPr>
          <w:u w:val="single"/>
        </w:rPr>
        <w:tab/>
      </w:r>
      <w:r>
        <w:t xml:space="preserve">                                     Print Name </w:t>
      </w:r>
      <w:r>
        <w:rPr>
          <w:spacing w:val="-8"/>
        </w:rPr>
        <w:t xml:space="preserve"> </w:t>
      </w:r>
      <w:r>
        <w:rPr>
          <w:u w:val="single"/>
        </w:rP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w w:val="1"/>
          <w:u w:val="single"/>
        </w:rPr>
        <w:t xml:space="preserve"> </w:t>
      </w:r>
      <w:r>
        <w:t xml:space="preserve"> Seller's</w:t>
      </w:r>
      <w:r>
        <w:rPr>
          <w:spacing w:val="-1"/>
        </w:rPr>
        <w:t xml:space="preserve"> </w:t>
      </w:r>
      <w:r>
        <w:t>Address</w:t>
      </w:r>
      <w:r>
        <w:rPr>
          <w:u w:val="single"/>
        </w:rP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w w:val="3"/>
          <w:u w:val="single"/>
        </w:rPr>
        <w:t xml:space="preserve"> </w:t>
      </w:r>
      <w:r>
        <w:t xml:space="preserve">                                                                                                                             Listing Agent</w:t>
      </w:r>
      <w:r>
        <w:rPr>
          <w:spacing w:val="-6"/>
        </w:rPr>
        <w:t xml:space="preserve"> </w:t>
      </w:r>
      <w:r>
        <w:t xml:space="preserve">(Company </w:t>
      </w:r>
      <w:r>
        <w:rPr>
          <w:spacing w:val="-26"/>
        </w:rPr>
        <w:t xml:space="preserve"> </w:t>
      </w:r>
      <w:r>
        <w:rPr>
          <w:u w:val="single"/>
        </w:rPr>
        <w:t xml:space="preserve"> </w:t>
      </w:r>
      <w:r>
        <w:rPr>
          <w:u w:val="single"/>
        </w:rPr>
        <w:tab/>
      </w:r>
      <w:r>
        <w:rPr>
          <w:u w:val="single"/>
        </w:rPr>
        <w:tab/>
      </w:r>
      <w:r>
        <w:rPr>
          <w:u w:val="single"/>
        </w:rPr>
        <w:tab/>
      </w:r>
      <w:r>
        <w:rPr>
          <w:u w:val="single"/>
        </w:rPr>
        <w:tab/>
      </w:r>
      <w:r>
        <w:rPr>
          <w:w w:val="1"/>
          <w:u w:val="single"/>
        </w:rPr>
        <w:t xml:space="preserve"> </w:t>
      </w:r>
      <w:r>
        <w:t xml:space="preserve">  </w:t>
      </w:r>
      <w:r>
        <w:rPr>
          <w:u w:val="single"/>
        </w:rPr>
        <w:t xml:space="preserve"> </w:t>
      </w:r>
      <w:r>
        <w:rPr>
          <w:u w:val="single"/>
        </w:rPr>
        <w:tab/>
      </w:r>
      <w:r>
        <w:rPr>
          <w:u w:val="single"/>
        </w:rPr>
        <w:tab/>
      </w:r>
      <w:r>
        <w:rPr>
          <w:u w:val="single"/>
        </w:rPr>
        <w:tab/>
      </w:r>
      <w:r>
        <w:rPr>
          <w:u w:val="single"/>
        </w:rPr>
        <w:tab/>
      </w:r>
      <w:r>
        <w:rPr>
          <w:u w:val="single"/>
        </w:rPr>
        <w:tab/>
      </w:r>
      <w:r>
        <w:rPr>
          <w:w w:val="1"/>
          <w:u w:val="single"/>
        </w:rPr>
        <w:t xml:space="preserve"> </w:t>
      </w:r>
    </w:p>
    <w:p w14:paraId="171A86EE" w14:textId="77777777" w:rsidR="000B26BD" w:rsidRDefault="00000000">
      <w:pPr>
        <w:pStyle w:val="BodyText"/>
        <w:tabs>
          <w:tab w:val="left" w:pos="3897"/>
          <w:tab w:val="left" w:pos="6686"/>
          <w:tab w:val="left" w:pos="9809"/>
        </w:tabs>
        <w:spacing w:before="8"/>
        <w:ind w:left="1007"/>
        <w:jc w:val="left"/>
      </w:pPr>
      <w:r>
        <w:t>Office</w:t>
      </w:r>
      <w:r>
        <w:rPr>
          <w:spacing w:val="-1"/>
        </w:rPr>
        <w:t xml:space="preserve"> </w:t>
      </w:r>
      <w:r>
        <w:t>Phone</w:t>
      </w:r>
      <w:r>
        <w:rPr>
          <w:u w:val="single"/>
        </w:rPr>
        <w:t xml:space="preserve"> </w:t>
      </w:r>
      <w:r>
        <w:rPr>
          <w:u w:val="single"/>
        </w:rPr>
        <w:tab/>
      </w:r>
      <w:r>
        <w:t>Other</w:t>
      </w:r>
      <w:r>
        <w:rPr>
          <w:spacing w:val="-1"/>
        </w:rPr>
        <w:t xml:space="preserve"> </w:t>
      </w:r>
      <w:r>
        <w:t>Phone</w:t>
      </w:r>
      <w:r>
        <w:rPr>
          <w:u w:val="single"/>
        </w:rPr>
        <w:t xml:space="preserve"> </w:t>
      </w:r>
      <w:r>
        <w:rPr>
          <w:u w:val="single"/>
        </w:rPr>
        <w:tab/>
      </w:r>
      <w:r>
        <w:t>Fax</w:t>
      </w:r>
      <w:r>
        <w:rPr>
          <w:spacing w:val="1"/>
        </w:rPr>
        <w:t xml:space="preserve"> </w:t>
      </w:r>
      <w:r>
        <w:t>Phone</w:t>
      </w:r>
      <w:r>
        <w:rPr>
          <w:spacing w:val="-10"/>
        </w:rPr>
        <w:t xml:space="preserve"> </w:t>
      </w:r>
      <w:r>
        <w:rPr>
          <w:u w:val="single"/>
        </w:rPr>
        <w:t xml:space="preserve"> </w:t>
      </w:r>
      <w:r>
        <w:rPr>
          <w:u w:val="single"/>
        </w:rPr>
        <w:tab/>
      </w:r>
    </w:p>
    <w:p w14:paraId="6FB72569" w14:textId="77777777" w:rsidR="000B26BD" w:rsidRDefault="00000000">
      <w:pPr>
        <w:pStyle w:val="BodyText"/>
        <w:tabs>
          <w:tab w:val="left" w:pos="5791"/>
          <w:tab w:val="left" w:pos="9808"/>
        </w:tabs>
        <w:spacing w:before="180"/>
        <w:ind w:left="1007"/>
        <w:jc w:val="left"/>
      </w:pPr>
      <w:r>
        <w:t>Address</w:t>
      </w:r>
      <w:r>
        <w:rPr>
          <w:u w:val="single"/>
        </w:rPr>
        <w:t xml:space="preserve"> </w:t>
      </w:r>
      <w:r>
        <w:rPr>
          <w:u w:val="single"/>
        </w:rPr>
        <w:tab/>
      </w:r>
      <w:r>
        <w:t>MLS Office No.</w:t>
      </w:r>
      <w:r>
        <w:rPr>
          <w:spacing w:val="-34"/>
        </w:rPr>
        <w:t xml:space="preserve"> </w:t>
      </w:r>
      <w:r>
        <w:rPr>
          <w:u w:val="single"/>
        </w:rPr>
        <w:t xml:space="preserve"> </w:t>
      </w:r>
      <w:r>
        <w:rPr>
          <w:u w:val="single"/>
        </w:rPr>
        <w:tab/>
      </w:r>
    </w:p>
    <w:p w14:paraId="60231BE3" w14:textId="77777777" w:rsidR="000B26BD" w:rsidRDefault="000B26BD">
      <w:pPr>
        <w:pStyle w:val="BodyText"/>
        <w:spacing w:before="9"/>
        <w:ind w:left="0"/>
        <w:jc w:val="left"/>
        <w:rPr>
          <w:sz w:val="11"/>
        </w:rPr>
      </w:pPr>
    </w:p>
    <w:p w14:paraId="3DF1BF49" w14:textId="77777777" w:rsidR="000B26BD" w:rsidRDefault="00000000">
      <w:pPr>
        <w:pStyle w:val="BodyText"/>
        <w:tabs>
          <w:tab w:val="left" w:pos="5867"/>
          <w:tab w:val="left" w:pos="9365"/>
        </w:tabs>
        <w:spacing w:before="94"/>
        <w:ind w:left="1015"/>
        <w:jc w:val="left"/>
      </w:pPr>
      <w:r>
        <w:t>By</w:t>
      </w:r>
      <w:r>
        <w:rPr>
          <w:u w:val="single"/>
        </w:rPr>
        <w:t xml:space="preserve"> </w:t>
      </w:r>
      <w:r>
        <w:rPr>
          <w:u w:val="single"/>
        </w:rPr>
        <w:tab/>
      </w:r>
      <w:r>
        <w:t xml:space="preserve">Print Name </w:t>
      </w:r>
      <w:r>
        <w:rPr>
          <w:spacing w:val="-13"/>
        </w:rPr>
        <w:t xml:space="preserve"> </w:t>
      </w:r>
      <w:r>
        <w:rPr>
          <w:u w:val="single"/>
        </w:rPr>
        <w:t xml:space="preserve"> </w:t>
      </w:r>
      <w:r>
        <w:rPr>
          <w:u w:val="single"/>
        </w:rPr>
        <w:tab/>
      </w:r>
    </w:p>
    <w:p w14:paraId="7E443BF7" w14:textId="77777777" w:rsidR="000B26BD" w:rsidRDefault="00000000">
      <w:pPr>
        <w:pStyle w:val="ListParagraph"/>
        <w:numPr>
          <w:ilvl w:val="0"/>
          <w:numId w:val="4"/>
        </w:numPr>
        <w:tabs>
          <w:tab w:val="left" w:pos="1188"/>
        </w:tabs>
        <w:spacing w:before="171" w:line="230" w:lineRule="exact"/>
        <w:ind w:left="1187" w:right="0"/>
        <w:jc w:val="left"/>
        <w:rPr>
          <w:sz w:val="20"/>
        </w:rPr>
      </w:pPr>
      <w:r>
        <w:rPr>
          <w:b/>
          <w:sz w:val="20"/>
        </w:rPr>
        <w:t xml:space="preserve">BUYER’S RECEIPT. </w:t>
      </w:r>
      <w:r>
        <w:rPr>
          <w:sz w:val="20"/>
        </w:rPr>
        <w:t>Buyer acknowledges receipt of a Seller signed copy of this Agreement,</w:t>
      </w:r>
      <w:r>
        <w:rPr>
          <w:spacing w:val="-35"/>
          <w:sz w:val="20"/>
        </w:rPr>
        <w:t xml:space="preserve"> </w:t>
      </w:r>
      <w:r>
        <w:rPr>
          <w:sz w:val="20"/>
        </w:rPr>
        <w:t>on,</w:t>
      </w:r>
    </w:p>
    <w:p w14:paraId="1ABD7AE1" w14:textId="77777777" w:rsidR="000B26BD" w:rsidRDefault="00000000">
      <w:pPr>
        <w:pStyle w:val="BodyText"/>
        <w:tabs>
          <w:tab w:val="left" w:pos="9474"/>
        </w:tabs>
        <w:spacing w:line="230" w:lineRule="exact"/>
        <w:ind w:left="1220"/>
        <w:jc w:val="left"/>
      </w:pPr>
      <w:r>
        <w:rPr>
          <w:u w:val="single"/>
        </w:rPr>
        <w:t xml:space="preserve"> </w:t>
      </w:r>
      <w:r>
        <w:rPr>
          <w:u w:val="single"/>
        </w:rPr>
        <w:tab/>
      </w:r>
      <w:r>
        <w:rPr>
          <w:spacing w:val="23"/>
        </w:rPr>
        <w:t xml:space="preserve"> </w:t>
      </w:r>
      <w:r>
        <w:t>.</w:t>
      </w:r>
    </w:p>
    <w:p w14:paraId="721FBEDC" w14:textId="77777777" w:rsidR="000B26BD" w:rsidRDefault="00000000">
      <w:pPr>
        <w:pStyle w:val="BodyText"/>
        <w:tabs>
          <w:tab w:val="left" w:pos="4678"/>
          <w:tab w:val="left" w:pos="9363"/>
        </w:tabs>
        <w:spacing w:before="180"/>
        <w:ind w:left="1188"/>
        <w:jc w:val="left"/>
      </w:pPr>
      <w:r>
        <w:rPr>
          <w:spacing w:val="2"/>
        </w:rPr>
        <w:t>BUYER</w:t>
      </w:r>
      <w:r>
        <w:rPr>
          <w:spacing w:val="2"/>
          <w:u w:val="single"/>
        </w:rPr>
        <w:t xml:space="preserve"> </w:t>
      </w:r>
      <w:r>
        <w:rPr>
          <w:spacing w:val="2"/>
          <w:u w:val="single"/>
        </w:rPr>
        <w:tab/>
      </w:r>
      <w:r>
        <w:t>BUYER</w:t>
      </w:r>
      <w:r>
        <w:rPr>
          <w:spacing w:val="-16"/>
        </w:rPr>
        <w:t xml:space="preserve"> </w:t>
      </w:r>
      <w:r>
        <w:rPr>
          <w:u w:val="single"/>
        </w:rPr>
        <w:t xml:space="preserve"> </w:t>
      </w:r>
      <w:r>
        <w:rPr>
          <w:u w:val="single"/>
        </w:rPr>
        <w:tab/>
      </w:r>
    </w:p>
    <w:sectPr w:rsidR="000B26BD">
      <w:headerReference w:type="default" r:id="rId9"/>
      <w:pgSz w:w="12240" w:h="15840"/>
      <w:pgMar w:top="3180" w:right="520" w:bottom="280" w:left="900" w:header="296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974853" w14:textId="77777777" w:rsidR="00C260BA" w:rsidRDefault="00C260BA">
      <w:r>
        <w:separator/>
      </w:r>
    </w:p>
  </w:endnote>
  <w:endnote w:type="continuationSeparator" w:id="0">
    <w:p w14:paraId="1D67DA24" w14:textId="77777777" w:rsidR="00C260BA" w:rsidRDefault="00C26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7F4BB6" w14:textId="77777777" w:rsidR="00C260BA" w:rsidRDefault="00C260BA">
      <w:r>
        <w:separator/>
      </w:r>
    </w:p>
  </w:footnote>
  <w:footnote w:type="continuationSeparator" w:id="0">
    <w:p w14:paraId="49EAB3AE" w14:textId="77777777" w:rsidR="00C260BA" w:rsidRDefault="00C260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6F2FE" w14:textId="03CA0CEC" w:rsidR="000B26BD" w:rsidRDefault="000B26BD">
    <w:pPr>
      <w:pStyle w:val="BodyText"/>
      <w:spacing w:line="14" w:lineRule="auto"/>
      <w:ind w:left="0"/>
      <w:jc w:val="left"/>
    </w:pPr>
  </w:p>
  <w:p w14:paraId="795E6F4E" w14:textId="77777777" w:rsidR="009F577F" w:rsidRDefault="009F577F">
    <w:pPr>
      <w:pStyle w:val="BodyText"/>
      <w:spacing w:line="14" w:lineRule="auto"/>
      <w:ind w:left="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14E47" w14:textId="77777777" w:rsidR="000B26BD" w:rsidRDefault="00000000">
    <w:pPr>
      <w:pStyle w:val="BodyText"/>
      <w:spacing w:line="14" w:lineRule="auto"/>
      <w:ind w:left="0"/>
      <w:jc w:val="left"/>
    </w:pPr>
    <w:r>
      <w:pict w14:anchorId="6EB0C198">
        <v:shapetype id="_x0000_t202" coordsize="21600,21600" o:spt="202" path="m,l,21600r21600,l21600,xe">
          <v:stroke joinstyle="miter"/>
          <v:path gradientshapeok="t" o:connecttype="rect"/>
        </v:shapetype>
        <v:shape id="_x0000_s1026" type="#_x0000_t202" style="position:absolute;margin-left:223.8pt;margin-top:147.35pt;width:178.7pt;height:36.15pt;z-index:-15824896;mso-position-horizontal-relative:page;mso-position-vertical-relative:page" filled="f" stroked="f">
          <v:textbox inset="0,0,0,0">
            <w:txbxContent>
              <w:p w14:paraId="40D1FB90" w14:textId="77777777" w:rsidR="000B26BD" w:rsidRDefault="00000000">
                <w:pPr>
                  <w:spacing w:before="14"/>
                  <w:ind w:left="20" w:right="18" w:firstLine="1"/>
                  <w:jc w:val="center"/>
                  <w:rPr>
                    <w:sz w:val="20"/>
                  </w:rPr>
                </w:pPr>
                <w:r>
                  <w:rPr>
                    <w:b/>
                    <w:sz w:val="20"/>
                  </w:rPr>
                  <w:t xml:space="preserve">BUSINESS OPPORTUNITY PURCHASE AND SALE AGREEMENT </w:t>
                </w:r>
                <w:r>
                  <w:rPr>
                    <w:sz w:val="20"/>
                  </w:rPr>
                  <w:t>(CONTINUED)</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555E1" w14:textId="77777777" w:rsidR="000B26BD" w:rsidRDefault="00000000">
    <w:pPr>
      <w:pStyle w:val="BodyText"/>
      <w:spacing w:line="14" w:lineRule="auto"/>
      <w:ind w:left="0"/>
      <w:jc w:val="left"/>
    </w:pPr>
    <w:r>
      <w:pict w14:anchorId="0DFFD896">
        <v:shapetype id="_x0000_t202" coordsize="21600,21600" o:spt="202" path="m,l,21600r21600,l21600,xe">
          <v:stroke joinstyle="miter"/>
          <v:path gradientshapeok="t" o:connecttype="rect"/>
        </v:shapetype>
        <v:shape id="_x0000_s1025" type="#_x0000_t202" style="position:absolute;margin-left:155.85pt;margin-top:147.2pt;width:307.6pt;height:13.2pt;z-index:-15824384;mso-position-horizontal-relative:page;mso-position-vertical-relative:page" filled="f" stroked="f">
          <v:textbox inset="0,0,0,0">
            <w:txbxContent>
              <w:p w14:paraId="43ED4924" w14:textId="77777777" w:rsidR="000B26BD" w:rsidRDefault="00000000">
                <w:pPr>
                  <w:spacing w:before="14"/>
                  <w:ind w:left="20"/>
                  <w:rPr>
                    <w:b/>
                    <w:sz w:val="20"/>
                  </w:rPr>
                </w:pPr>
                <w:r>
                  <w:rPr>
                    <w:b/>
                    <w:sz w:val="20"/>
                  </w:rPr>
                  <w:t>BUSINESS OPPORTUNITY PURCHASE AND SALE AGREEMENT</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DB7E11"/>
    <w:multiLevelType w:val="hybridMultilevel"/>
    <w:tmpl w:val="29F86652"/>
    <w:lvl w:ilvl="0" w:tplc="CC40354A">
      <w:start w:val="1"/>
      <w:numFmt w:val="decimal"/>
      <w:lvlText w:val="%1."/>
      <w:lvlJc w:val="left"/>
      <w:pPr>
        <w:ind w:left="468" w:hanging="360"/>
        <w:jc w:val="right"/>
      </w:pPr>
      <w:rPr>
        <w:rFonts w:ascii="Arial" w:eastAsia="Arial" w:hAnsi="Arial" w:cs="Arial" w:hint="default"/>
        <w:b/>
        <w:bCs/>
        <w:spacing w:val="-1"/>
        <w:w w:val="100"/>
        <w:sz w:val="20"/>
        <w:szCs w:val="20"/>
      </w:rPr>
    </w:lvl>
    <w:lvl w:ilvl="1" w:tplc="BEB0163A">
      <w:numFmt w:val="bullet"/>
      <w:lvlText w:val="•"/>
      <w:lvlJc w:val="left"/>
      <w:pPr>
        <w:ind w:left="1060" w:hanging="360"/>
      </w:pPr>
      <w:rPr>
        <w:rFonts w:hint="default"/>
      </w:rPr>
    </w:lvl>
    <w:lvl w:ilvl="2" w:tplc="02A860DA">
      <w:numFmt w:val="bullet"/>
      <w:lvlText w:val="•"/>
      <w:lvlJc w:val="left"/>
      <w:pPr>
        <w:ind w:left="2144" w:hanging="360"/>
      </w:pPr>
      <w:rPr>
        <w:rFonts w:hint="default"/>
      </w:rPr>
    </w:lvl>
    <w:lvl w:ilvl="3" w:tplc="25A6BB6A">
      <w:numFmt w:val="bullet"/>
      <w:lvlText w:val="•"/>
      <w:lvlJc w:val="left"/>
      <w:pPr>
        <w:ind w:left="3228" w:hanging="360"/>
      </w:pPr>
      <w:rPr>
        <w:rFonts w:hint="default"/>
      </w:rPr>
    </w:lvl>
    <w:lvl w:ilvl="4" w:tplc="50B8F23E">
      <w:numFmt w:val="bullet"/>
      <w:lvlText w:val="•"/>
      <w:lvlJc w:val="left"/>
      <w:pPr>
        <w:ind w:left="4313" w:hanging="360"/>
      </w:pPr>
      <w:rPr>
        <w:rFonts w:hint="default"/>
      </w:rPr>
    </w:lvl>
    <w:lvl w:ilvl="5" w:tplc="F9D64296">
      <w:numFmt w:val="bullet"/>
      <w:lvlText w:val="•"/>
      <w:lvlJc w:val="left"/>
      <w:pPr>
        <w:ind w:left="5397" w:hanging="360"/>
      </w:pPr>
      <w:rPr>
        <w:rFonts w:hint="default"/>
      </w:rPr>
    </w:lvl>
    <w:lvl w:ilvl="6" w:tplc="DB42F24E">
      <w:numFmt w:val="bullet"/>
      <w:lvlText w:val="•"/>
      <w:lvlJc w:val="left"/>
      <w:pPr>
        <w:ind w:left="6482" w:hanging="360"/>
      </w:pPr>
      <w:rPr>
        <w:rFonts w:hint="default"/>
      </w:rPr>
    </w:lvl>
    <w:lvl w:ilvl="7" w:tplc="1C707958">
      <w:numFmt w:val="bullet"/>
      <w:lvlText w:val="•"/>
      <w:lvlJc w:val="left"/>
      <w:pPr>
        <w:ind w:left="7566" w:hanging="360"/>
      </w:pPr>
      <w:rPr>
        <w:rFonts w:hint="default"/>
      </w:rPr>
    </w:lvl>
    <w:lvl w:ilvl="8" w:tplc="C3AC16DA">
      <w:numFmt w:val="bullet"/>
      <w:lvlText w:val="•"/>
      <w:lvlJc w:val="left"/>
      <w:pPr>
        <w:ind w:left="8651" w:hanging="360"/>
      </w:pPr>
      <w:rPr>
        <w:rFonts w:hint="default"/>
      </w:rPr>
    </w:lvl>
  </w:abstractNum>
  <w:abstractNum w:abstractNumId="1" w15:restartNumberingAfterBreak="0">
    <w:nsid w:val="4D685583"/>
    <w:multiLevelType w:val="hybridMultilevel"/>
    <w:tmpl w:val="823A7C40"/>
    <w:lvl w:ilvl="0" w:tplc="0D2CC3F8">
      <w:start w:val="1"/>
      <w:numFmt w:val="lowerLetter"/>
      <w:lvlText w:val="%1."/>
      <w:lvlJc w:val="left"/>
      <w:pPr>
        <w:ind w:left="467" w:hanging="361"/>
        <w:jc w:val="left"/>
      </w:pPr>
      <w:rPr>
        <w:rFonts w:ascii="Arial" w:eastAsia="Arial" w:hAnsi="Arial" w:cs="Arial" w:hint="default"/>
        <w:b/>
        <w:bCs/>
        <w:spacing w:val="-1"/>
        <w:w w:val="100"/>
        <w:sz w:val="20"/>
        <w:szCs w:val="20"/>
      </w:rPr>
    </w:lvl>
    <w:lvl w:ilvl="1" w:tplc="9E1650F0">
      <w:numFmt w:val="bullet"/>
      <w:lvlText w:val="•"/>
      <w:lvlJc w:val="left"/>
      <w:pPr>
        <w:ind w:left="1496" w:hanging="361"/>
      </w:pPr>
      <w:rPr>
        <w:rFonts w:hint="default"/>
      </w:rPr>
    </w:lvl>
    <w:lvl w:ilvl="2" w:tplc="9ECA32FC">
      <w:numFmt w:val="bullet"/>
      <w:lvlText w:val="•"/>
      <w:lvlJc w:val="left"/>
      <w:pPr>
        <w:ind w:left="2532" w:hanging="361"/>
      </w:pPr>
      <w:rPr>
        <w:rFonts w:hint="default"/>
      </w:rPr>
    </w:lvl>
    <w:lvl w:ilvl="3" w:tplc="48B22D00">
      <w:numFmt w:val="bullet"/>
      <w:lvlText w:val="•"/>
      <w:lvlJc w:val="left"/>
      <w:pPr>
        <w:ind w:left="3568" w:hanging="361"/>
      </w:pPr>
      <w:rPr>
        <w:rFonts w:hint="default"/>
      </w:rPr>
    </w:lvl>
    <w:lvl w:ilvl="4" w:tplc="DF7C40B0">
      <w:numFmt w:val="bullet"/>
      <w:lvlText w:val="•"/>
      <w:lvlJc w:val="left"/>
      <w:pPr>
        <w:ind w:left="4604" w:hanging="361"/>
      </w:pPr>
      <w:rPr>
        <w:rFonts w:hint="default"/>
      </w:rPr>
    </w:lvl>
    <w:lvl w:ilvl="5" w:tplc="1ABAD46E">
      <w:numFmt w:val="bullet"/>
      <w:lvlText w:val="•"/>
      <w:lvlJc w:val="left"/>
      <w:pPr>
        <w:ind w:left="5640" w:hanging="361"/>
      </w:pPr>
      <w:rPr>
        <w:rFonts w:hint="default"/>
      </w:rPr>
    </w:lvl>
    <w:lvl w:ilvl="6" w:tplc="10FE3FAC">
      <w:numFmt w:val="bullet"/>
      <w:lvlText w:val="•"/>
      <w:lvlJc w:val="left"/>
      <w:pPr>
        <w:ind w:left="6676" w:hanging="361"/>
      </w:pPr>
      <w:rPr>
        <w:rFonts w:hint="default"/>
      </w:rPr>
    </w:lvl>
    <w:lvl w:ilvl="7" w:tplc="1ED4F0C2">
      <w:numFmt w:val="bullet"/>
      <w:lvlText w:val="•"/>
      <w:lvlJc w:val="left"/>
      <w:pPr>
        <w:ind w:left="7712" w:hanging="361"/>
      </w:pPr>
      <w:rPr>
        <w:rFonts w:hint="default"/>
      </w:rPr>
    </w:lvl>
    <w:lvl w:ilvl="8" w:tplc="CB56597E">
      <w:numFmt w:val="bullet"/>
      <w:lvlText w:val="•"/>
      <w:lvlJc w:val="left"/>
      <w:pPr>
        <w:ind w:left="8748" w:hanging="361"/>
      </w:pPr>
      <w:rPr>
        <w:rFonts w:hint="default"/>
      </w:rPr>
    </w:lvl>
  </w:abstractNum>
  <w:abstractNum w:abstractNumId="2" w15:restartNumberingAfterBreak="0">
    <w:nsid w:val="4DF7491F"/>
    <w:multiLevelType w:val="hybridMultilevel"/>
    <w:tmpl w:val="E692FB42"/>
    <w:lvl w:ilvl="0" w:tplc="A41C5F84">
      <w:start w:val="1"/>
      <w:numFmt w:val="lowerLetter"/>
      <w:lvlText w:val="%1."/>
      <w:lvlJc w:val="left"/>
      <w:pPr>
        <w:ind w:left="467" w:hanging="361"/>
        <w:jc w:val="left"/>
      </w:pPr>
      <w:rPr>
        <w:rFonts w:ascii="Arial" w:eastAsia="Arial" w:hAnsi="Arial" w:cs="Arial" w:hint="default"/>
        <w:b/>
        <w:bCs/>
        <w:w w:val="100"/>
        <w:sz w:val="20"/>
        <w:szCs w:val="20"/>
      </w:rPr>
    </w:lvl>
    <w:lvl w:ilvl="1" w:tplc="ADCAB74A">
      <w:numFmt w:val="bullet"/>
      <w:lvlText w:val="•"/>
      <w:lvlJc w:val="left"/>
      <w:pPr>
        <w:ind w:left="1496" w:hanging="361"/>
      </w:pPr>
      <w:rPr>
        <w:rFonts w:hint="default"/>
      </w:rPr>
    </w:lvl>
    <w:lvl w:ilvl="2" w:tplc="12165B58">
      <w:numFmt w:val="bullet"/>
      <w:lvlText w:val="•"/>
      <w:lvlJc w:val="left"/>
      <w:pPr>
        <w:ind w:left="2532" w:hanging="361"/>
      </w:pPr>
      <w:rPr>
        <w:rFonts w:hint="default"/>
      </w:rPr>
    </w:lvl>
    <w:lvl w:ilvl="3" w:tplc="CC7A1902">
      <w:numFmt w:val="bullet"/>
      <w:lvlText w:val="•"/>
      <w:lvlJc w:val="left"/>
      <w:pPr>
        <w:ind w:left="3568" w:hanging="361"/>
      </w:pPr>
      <w:rPr>
        <w:rFonts w:hint="default"/>
      </w:rPr>
    </w:lvl>
    <w:lvl w:ilvl="4" w:tplc="BAB4FD08">
      <w:numFmt w:val="bullet"/>
      <w:lvlText w:val="•"/>
      <w:lvlJc w:val="left"/>
      <w:pPr>
        <w:ind w:left="4604" w:hanging="361"/>
      </w:pPr>
      <w:rPr>
        <w:rFonts w:hint="default"/>
      </w:rPr>
    </w:lvl>
    <w:lvl w:ilvl="5" w:tplc="B6243016">
      <w:numFmt w:val="bullet"/>
      <w:lvlText w:val="•"/>
      <w:lvlJc w:val="left"/>
      <w:pPr>
        <w:ind w:left="5640" w:hanging="361"/>
      </w:pPr>
      <w:rPr>
        <w:rFonts w:hint="default"/>
      </w:rPr>
    </w:lvl>
    <w:lvl w:ilvl="6" w:tplc="170A414C">
      <w:numFmt w:val="bullet"/>
      <w:lvlText w:val="•"/>
      <w:lvlJc w:val="left"/>
      <w:pPr>
        <w:ind w:left="6676" w:hanging="361"/>
      </w:pPr>
      <w:rPr>
        <w:rFonts w:hint="default"/>
      </w:rPr>
    </w:lvl>
    <w:lvl w:ilvl="7" w:tplc="56705894">
      <w:numFmt w:val="bullet"/>
      <w:lvlText w:val="•"/>
      <w:lvlJc w:val="left"/>
      <w:pPr>
        <w:ind w:left="7712" w:hanging="361"/>
      </w:pPr>
      <w:rPr>
        <w:rFonts w:hint="default"/>
      </w:rPr>
    </w:lvl>
    <w:lvl w:ilvl="8" w:tplc="8990ECF6">
      <w:numFmt w:val="bullet"/>
      <w:lvlText w:val="•"/>
      <w:lvlJc w:val="left"/>
      <w:pPr>
        <w:ind w:left="8748" w:hanging="361"/>
      </w:pPr>
      <w:rPr>
        <w:rFonts w:hint="default"/>
      </w:rPr>
    </w:lvl>
  </w:abstractNum>
  <w:abstractNum w:abstractNumId="3" w15:restartNumberingAfterBreak="0">
    <w:nsid w:val="62F774DE"/>
    <w:multiLevelType w:val="hybridMultilevel"/>
    <w:tmpl w:val="4F20DA42"/>
    <w:lvl w:ilvl="0" w:tplc="D4AA1C18">
      <w:start w:val="1"/>
      <w:numFmt w:val="lowerLetter"/>
      <w:lvlText w:val="%1."/>
      <w:lvlJc w:val="left"/>
      <w:pPr>
        <w:ind w:left="468" w:hanging="361"/>
        <w:jc w:val="left"/>
      </w:pPr>
      <w:rPr>
        <w:rFonts w:ascii="Arial" w:eastAsia="Arial" w:hAnsi="Arial" w:cs="Arial" w:hint="default"/>
        <w:b/>
        <w:bCs/>
        <w:spacing w:val="-1"/>
        <w:w w:val="100"/>
        <w:sz w:val="20"/>
        <w:szCs w:val="20"/>
      </w:rPr>
    </w:lvl>
    <w:lvl w:ilvl="1" w:tplc="3988971E">
      <w:numFmt w:val="bullet"/>
      <w:lvlText w:val="•"/>
      <w:lvlJc w:val="left"/>
      <w:pPr>
        <w:ind w:left="1496" w:hanging="361"/>
      </w:pPr>
      <w:rPr>
        <w:rFonts w:hint="default"/>
      </w:rPr>
    </w:lvl>
    <w:lvl w:ilvl="2" w:tplc="DC54234A">
      <w:numFmt w:val="bullet"/>
      <w:lvlText w:val="•"/>
      <w:lvlJc w:val="left"/>
      <w:pPr>
        <w:ind w:left="2532" w:hanging="361"/>
      </w:pPr>
      <w:rPr>
        <w:rFonts w:hint="default"/>
      </w:rPr>
    </w:lvl>
    <w:lvl w:ilvl="3" w:tplc="33162124">
      <w:numFmt w:val="bullet"/>
      <w:lvlText w:val="•"/>
      <w:lvlJc w:val="left"/>
      <w:pPr>
        <w:ind w:left="3568" w:hanging="361"/>
      </w:pPr>
      <w:rPr>
        <w:rFonts w:hint="default"/>
      </w:rPr>
    </w:lvl>
    <w:lvl w:ilvl="4" w:tplc="E86C38E4">
      <w:numFmt w:val="bullet"/>
      <w:lvlText w:val="•"/>
      <w:lvlJc w:val="left"/>
      <w:pPr>
        <w:ind w:left="4604" w:hanging="361"/>
      </w:pPr>
      <w:rPr>
        <w:rFonts w:hint="default"/>
      </w:rPr>
    </w:lvl>
    <w:lvl w:ilvl="5" w:tplc="E13EBA68">
      <w:numFmt w:val="bullet"/>
      <w:lvlText w:val="•"/>
      <w:lvlJc w:val="left"/>
      <w:pPr>
        <w:ind w:left="5640" w:hanging="361"/>
      </w:pPr>
      <w:rPr>
        <w:rFonts w:hint="default"/>
      </w:rPr>
    </w:lvl>
    <w:lvl w:ilvl="6" w:tplc="B7A24E0C">
      <w:numFmt w:val="bullet"/>
      <w:lvlText w:val="•"/>
      <w:lvlJc w:val="left"/>
      <w:pPr>
        <w:ind w:left="6676" w:hanging="361"/>
      </w:pPr>
      <w:rPr>
        <w:rFonts w:hint="default"/>
      </w:rPr>
    </w:lvl>
    <w:lvl w:ilvl="7" w:tplc="7A5C9EC2">
      <w:numFmt w:val="bullet"/>
      <w:lvlText w:val="•"/>
      <w:lvlJc w:val="left"/>
      <w:pPr>
        <w:ind w:left="7712" w:hanging="361"/>
      </w:pPr>
      <w:rPr>
        <w:rFonts w:hint="default"/>
      </w:rPr>
    </w:lvl>
    <w:lvl w:ilvl="8" w:tplc="2416A1F6">
      <w:numFmt w:val="bullet"/>
      <w:lvlText w:val="•"/>
      <w:lvlJc w:val="left"/>
      <w:pPr>
        <w:ind w:left="8748" w:hanging="361"/>
      </w:pPr>
      <w:rPr>
        <w:rFonts w:hint="default"/>
      </w:rPr>
    </w:lvl>
  </w:abstractNum>
  <w:num w:numId="1" w16cid:durableId="602959400">
    <w:abstractNumId w:val="3"/>
  </w:num>
  <w:num w:numId="2" w16cid:durableId="1187713066">
    <w:abstractNumId w:val="2"/>
  </w:num>
  <w:num w:numId="3" w16cid:durableId="442111565">
    <w:abstractNumId w:val="1"/>
  </w:num>
  <w:num w:numId="4" w16cid:durableId="3151078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0B26BD"/>
    <w:rsid w:val="000B26BD"/>
    <w:rsid w:val="00202D95"/>
    <w:rsid w:val="006D4F0E"/>
    <w:rsid w:val="009F577F"/>
    <w:rsid w:val="00C260BA"/>
    <w:rsid w:val="00C3706E"/>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09BB99"/>
  <w15:docId w15:val="{C465FD8C-3322-4ADF-9050-80CC6DC4A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4"/>
      <w:ind w:left="20" w:hanging="361"/>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67"/>
      <w:jc w:val="both"/>
    </w:pPr>
    <w:rPr>
      <w:sz w:val="20"/>
      <w:szCs w:val="20"/>
    </w:rPr>
  </w:style>
  <w:style w:type="paragraph" w:styleId="ListParagraph">
    <w:name w:val="List Paragraph"/>
    <w:basedOn w:val="Normal"/>
    <w:uiPriority w:val="1"/>
    <w:qFormat/>
    <w:pPr>
      <w:spacing w:before="72"/>
      <w:ind w:left="467" w:right="196" w:hanging="36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F577F"/>
    <w:pPr>
      <w:tabs>
        <w:tab w:val="center" w:pos="4680"/>
        <w:tab w:val="right" w:pos="9360"/>
      </w:tabs>
    </w:pPr>
  </w:style>
  <w:style w:type="character" w:customStyle="1" w:styleId="HeaderChar">
    <w:name w:val="Header Char"/>
    <w:basedOn w:val="DefaultParagraphFont"/>
    <w:link w:val="Header"/>
    <w:uiPriority w:val="99"/>
    <w:rsid w:val="009F577F"/>
    <w:rPr>
      <w:rFonts w:ascii="Arial" w:eastAsia="Arial" w:hAnsi="Arial" w:cs="Arial"/>
    </w:rPr>
  </w:style>
  <w:style w:type="paragraph" w:styleId="Footer">
    <w:name w:val="footer"/>
    <w:basedOn w:val="Normal"/>
    <w:link w:val="FooterChar"/>
    <w:uiPriority w:val="99"/>
    <w:unhideWhenUsed/>
    <w:rsid w:val="009F577F"/>
    <w:pPr>
      <w:tabs>
        <w:tab w:val="center" w:pos="4680"/>
        <w:tab w:val="right" w:pos="9360"/>
      </w:tabs>
    </w:pPr>
  </w:style>
  <w:style w:type="character" w:customStyle="1" w:styleId="FooterChar">
    <w:name w:val="Footer Char"/>
    <w:basedOn w:val="DefaultParagraphFont"/>
    <w:link w:val="Footer"/>
    <w:uiPriority w:val="99"/>
    <w:rsid w:val="009F577F"/>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ntTable.xml" Type="http://schemas.openxmlformats.org/officeDocument/2006/relationships/fontTable"/>
<Relationship Id="rId11"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header3.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10</Pages>
  <Words>5485</Words>
  <Characters>31270</Characters>
  <DocSecurity>0</DocSecurity>
  <Lines>260</Lines>
  <Paragraphs>73</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36682</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