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7423" w14:textId="285B42D3" w:rsidR="00A87422" w:rsidRDefault="003D143A">
      <w:pPr>
        <w:pStyle w:val="Title"/>
      </w:pPr>
      <w:r>
        <w:t>BUSINESS</w:t>
      </w:r>
      <w:r w:rsidR="00D50F04">
        <w:t xml:space="preserve"> RESIDENTIAL </w:t>
      </w:r>
      <w:r>
        <w:t xml:space="preserve"> </w:t>
      </w:r>
      <w:r w:rsidR="00000000">
        <w:t>PURCHASE AGREEMENT</w:t>
      </w:r>
    </w:p>
    <w:p w14:paraId="26081EE2" w14:textId="77777777" w:rsidR="00A87422" w:rsidRDefault="00000000">
      <w:pPr>
        <w:spacing w:before="252"/>
        <w:ind w:left="1789" w:right="1789"/>
        <w:jc w:val="center"/>
        <w:rPr>
          <w:b/>
          <w:sz w:val="24"/>
        </w:rPr>
      </w:pPr>
      <w:r>
        <w:rPr>
          <w:b/>
          <w:sz w:val="24"/>
        </w:rPr>
        <w:t>THIS IS A LEGALLY BINDING CONTRACT BETWEEN PURCHASER AND SELLER</w:t>
      </w:r>
    </w:p>
    <w:p w14:paraId="20959879" w14:textId="77777777" w:rsidR="00A87422" w:rsidRDefault="00000000">
      <w:pPr>
        <w:ind w:left="1789" w:right="1789"/>
        <w:jc w:val="center"/>
        <w:rPr>
          <w:b/>
          <w:sz w:val="24"/>
        </w:rPr>
      </w:pPr>
      <w:r>
        <w:rPr>
          <w:b/>
          <w:sz w:val="24"/>
        </w:rPr>
        <w:t>IF YOU DO NOT UNDERSTAND IT, SEEK LEGAL ADVICE</w:t>
      </w:r>
    </w:p>
    <w:p w14:paraId="260721AA" w14:textId="77777777" w:rsidR="00A87422" w:rsidRDefault="00A87422">
      <w:pPr>
        <w:pStyle w:val="BodyText"/>
        <w:spacing w:before="10"/>
        <w:rPr>
          <w:b/>
          <w:sz w:val="21"/>
        </w:rPr>
      </w:pPr>
    </w:p>
    <w:p w14:paraId="7AA34A13" w14:textId="77777777" w:rsidR="00A87422" w:rsidRDefault="00000000">
      <w:pPr>
        <w:pStyle w:val="ListParagraph"/>
        <w:numPr>
          <w:ilvl w:val="0"/>
          <w:numId w:val="4"/>
        </w:numPr>
        <w:tabs>
          <w:tab w:val="left" w:pos="545"/>
          <w:tab w:val="left" w:pos="1686"/>
          <w:tab w:val="left" w:pos="9736"/>
        </w:tabs>
        <w:ind w:right="402"/>
        <w:jc w:val="both"/>
      </w:pPr>
      <w:r>
        <w:rPr>
          <w:b/>
        </w:rPr>
        <w:t xml:space="preserve">PARTIES TO CONTRACT - PROPERTY. </w:t>
      </w:r>
      <w:r>
        <w:t>Purchaser and Seller acknowledge that</w:t>
      </w:r>
      <w:r>
        <w:rPr>
          <w:spacing w:val="-19"/>
        </w:rPr>
        <w:t xml:space="preserve"> </w:t>
      </w:r>
      <w:r>
        <w:t>Broker</w:t>
      </w:r>
      <w:r>
        <w:rPr>
          <w:spacing w:val="-2"/>
        </w:rPr>
        <w:t xml:space="preserve"> </w:t>
      </w:r>
      <w:r>
        <w:t>is</w:t>
      </w:r>
      <w:r>
        <w:rPr>
          <w:w w:val="99"/>
          <w:u w:val="single"/>
        </w:rPr>
        <w:t xml:space="preserve"> </w:t>
      </w:r>
      <w:r>
        <w:rPr>
          <w:u w:val="single"/>
        </w:rPr>
        <w:tab/>
      </w:r>
      <w:r>
        <w:t xml:space="preserve"> </w:t>
      </w:r>
      <w:proofErr w:type="spellStart"/>
      <w:r>
        <w:t>is</w:t>
      </w:r>
      <w:proofErr w:type="spellEnd"/>
      <w:r>
        <w:rPr>
          <w:spacing w:val="-1"/>
        </w:rPr>
        <w:t xml:space="preserve"> </w:t>
      </w:r>
      <w:r>
        <w:t>not</w:t>
      </w:r>
      <w:r>
        <w:rPr>
          <w:u w:val="single"/>
        </w:rPr>
        <w:t xml:space="preserve"> </w:t>
      </w:r>
      <w:r>
        <w:rPr>
          <w:u w:val="single"/>
        </w:rPr>
        <w:tab/>
      </w:r>
      <w:r>
        <w:t>the limited agent of both parties to this transaction as outlined in Section III of</w:t>
      </w:r>
      <w:r>
        <w:rPr>
          <w:spacing w:val="-18"/>
        </w:rPr>
        <w:t xml:space="preserve"> </w:t>
      </w:r>
      <w:r>
        <w:t>the</w:t>
      </w:r>
      <w:r>
        <w:rPr>
          <w:spacing w:val="-1"/>
        </w:rPr>
        <w:t xml:space="preserve"> </w:t>
      </w:r>
      <w:r>
        <w:t>Agency</w:t>
      </w:r>
      <w:r>
        <w:rPr>
          <w:w w:val="99"/>
        </w:rPr>
        <w:t xml:space="preserve"> </w:t>
      </w:r>
      <w:r>
        <w:t>Agreement Addendum as authorized by Purchaser and</w:t>
      </w:r>
      <w:r>
        <w:rPr>
          <w:spacing w:val="-4"/>
        </w:rPr>
        <w:t xml:space="preserve"> </w:t>
      </w:r>
      <w:r>
        <w:t>Seller.</w:t>
      </w:r>
    </w:p>
    <w:p w14:paraId="655DBA81" w14:textId="77777777" w:rsidR="00A87422" w:rsidRDefault="00A87422">
      <w:pPr>
        <w:pStyle w:val="BodyText"/>
        <w:rPr>
          <w:sz w:val="20"/>
        </w:rPr>
      </w:pPr>
    </w:p>
    <w:p w14:paraId="57C8CD97" w14:textId="77777777" w:rsidR="00A87422" w:rsidRDefault="00000000">
      <w:pPr>
        <w:pStyle w:val="BodyText"/>
        <w:tabs>
          <w:tab w:val="left" w:pos="7583"/>
        </w:tabs>
        <w:ind w:left="544"/>
      </w:pPr>
      <w:r>
        <w:rPr>
          <w:b/>
          <w:w w:val="99"/>
          <w:u w:val="single"/>
        </w:rPr>
        <w:t xml:space="preserve"> </w:t>
      </w:r>
      <w:r>
        <w:rPr>
          <w:b/>
          <w:u w:val="single"/>
        </w:rPr>
        <w:tab/>
      </w:r>
      <w:r>
        <w:rPr>
          <w:b/>
        </w:rPr>
        <w:t xml:space="preserve">, </w:t>
      </w:r>
      <w:r>
        <w:t>hereinafter referred to</w:t>
      </w:r>
      <w:r>
        <w:rPr>
          <w:spacing w:val="-5"/>
        </w:rPr>
        <w:t xml:space="preserve"> </w:t>
      </w:r>
      <w:r>
        <w:t>as</w:t>
      </w:r>
    </w:p>
    <w:p w14:paraId="4D83F4D1" w14:textId="77777777" w:rsidR="00A87422" w:rsidRDefault="00A87422">
      <w:pPr>
        <w:pStyle w:val="BodyText"/>
        <w:spacing w:before="1"/>
      </w:pPr>
    </w:p>
    <w:p w14:paraId="5A53E365" w14:textId="77777777" w:rsidR="00A87422" w:rsidRDefault="00000000">
      <w:pPr>
        <w:pStyle w:val="BodyText"/>
        <w:tabs>
          <w:tab w:val="left" w:pos="9904"/>
        </w:tabs>
        <w:ind w:left="544" w:right="198"/>
      </w:pPr>
      <w:r>
        <w:t>Purchaser, offers and agrees to</w:t>
      </w:r>
      <w:r>
        <w:rPr>
          <w:spacing w:val="-4"/>
        </w:rPr>
        <w:t xml:space="preserve"> </w:t>
      </w:r>
      <w:r>
        <w:t>purchase</w:t>
      </w:r>
      <w:r>
        <w:rPr>
          <w:spacing w:val="-1"/>
        </w:rPr>
        <w:t xml:space="preserve"> </w:t>
      </w:r>
      <w:r>
        <w:t>from</w:t>
      </w:r>
      <w:r>
        <w:rPr>
          <w:u w:val="single"/>
        </w:rPr>
        <w:t xml:space="preserve"> </w:t>
      </w:r>
      <w:r>
        <w:rPr>
          <w:u w:val="single"/>
        </w:rPr>
        <w:tab/>
      </w:r>
      <w:r>
        <w:rPr>
          <w:spacing w:val="-17"/>
        </w:rPr>
        <w:t xml:space="preserve">, </w:t>
      </w:r>
      <w:r>
        <w:t>hereinafter referred to as Seller, upon the terms and conditions set forth, the property legally described</w:t>
      </w:r>
      <w:r>
        <w:rPr>
          <w:spacing w:val="-33"/>
        </w:rPr>
        <w:t xml:space="preserve"> </w:t>
      </w:r>
      <w:r>
        <w:t>as:</w:t>
      </w:r>
    </w:p>
    <w:p w14:paraId="5F4781FD" w14:textId="77777777" w:rsidR="00A87422" w:rsidRDefault="00000000">
      <w:pPr>
        <w:pStyle w:val="BodyText"/>
        <w:spacing w:before="9"/>
        <w:rPr>
          <w:sz w:val="17"/>
        </w:rPr>
      </w:pPr>
      <w:r>
        <w:pict w14:anchorId="357E785D">
          <v:shape id="_x0000_s2068" style="position:absolute;margin-left:79.2pt;margin-top:12.45pt;width:472.95pt;height:.1pt;z-index:-15728640;mso-wrap-distance-left:0;mso-wrap-distance-right:0;mso-position-horizontal-relative:page" coordorigin="1584,249" coordsize="9459,0" path="m1584,249r9458,e" filled="f" strokeweight=".15494mm">
            <v:path arrowok="t"/>
            <w10:wrap type="topAndBottom" anchorx="page"/>
          </v:shape>
        </w:pict>
      </w:r>
    </w:p>
    <w:p w14:paraId="5552C11E" w14:textId="77777777" w:rsidR="00A87422" w:rsidRDefault="00A87422">
      <w:pPr>
        <w:pStyle w:val="BodyText"/>
        <w:rPr>
          <w:sz w:val="20"/>
        </w:rPr>
      </w:pPr>
    </w:p>
    <w:p w14:paraId="62C77F8D" w14:textId="77777777" w:rsidR="00A87422" w:rsidRDefault="00000000">
      <w:pPr>
        <w:pStyle w:val="BodyText"/>
        <w:spacing w:before="3"/>
        <w:rPr>
          <w:sz w:val="15"/>
        </w:rPr>
      </w:pPr>
      <w:r>
        <w:pict w14:anchorId="4FDC52B6">
          <v:shape id="_x0000_s2067" style="position:absolute;margin-left:79.2pt;margin-top:11pt;width:472.95pt;height:.1pt;z-index:-15728128;mso-wrap-distance-left:0;mso-wrap-distance-right:0;mso-position-horizontal-relative:page" coordorigin="1584,220" coordsize="9459,0" path="m1584,220r9458,e" filled="f" strokeweight=".15494mm">
            <v:path arrowok="t"/>
            <w10:wrap type="topAndBottom" anchorx="page"/>
          </v:shape>
        </w:pict>
      </w:r>
    </w:p>
    <w:p w14:paraId="1A753465" w14:textId="77777777" w:rsidR="00A87422" w:rsidRDefault="00000000">
      <w:pPr>
        <w:pStyle w:val="BodyText"/>
        <w:tabs>
          <w:tab w:val="left" w:pos="10039"/>
        </w:tabs>
        <w:spacing w:before="95"/>
        <w:ind w:left="544"/>
      </w:pPr>
      <w:r>
        <w:t>also known</w:t>
      </w:r>
      <w:r>
        <w:rPr>
          <w:spacing w:val="-6"/>
        </w:rPr>
        <w:t xml:space="preserve"> </w:t>
      </w:r>
      <w:r>
        <w:t>as</w:t>
      </w:r>
      <w:r>
        <w:rPr>
          <w:w w:val="99"/>
          <w:u w:val="single"/>
        </w:rPr>
        <w:t xml:space="preserve"> </w:t>
      </w:r>
      <w:r>
        <w:rPr>
          <w:u w:val="single"/>
        </w:rPr>
        <w:tab/>
      </w:r>
    </w:p>
    <w:p w14:paraId="1D67B6F3" w14:textId="77777777" w:rsidR="00A87422" w:rsidRDefault="00A87422">
      <w:pPr>
        <w:pStyle w:val="BodyText"/>
        <w:spacing w:before="2"/>
        <w:rPr>
          <w:sz w:val="14"/>
        </w:rPr>
      </w:pPr>
    </w:p>
    <w:p w14:paraId="2EE23ADB" w14:textId="77777777" w:rsidR="00A87422" w:rsidRDefault="00000000">
      <w:pPr>
        <w:pStyle w:val="ListParagraph"/>
        <w:numPr>
          <w:ilvl w:val="0"/>
          <w:numId w:val="4"/>
        </w:numPr>
        <w:tabs>
          <w:tab w:val="left" w:pos="544"/>
          <w:tab w:val="left" w:pos="545"/>
          <w:tab w:val="left" w:pos="8316"/>
        </w:tabs>
        <w:spacing w:before="91"/>
      </w:pPr>
      <w:r>
        <w:rPr>
          <w:b/>
        </w:rPr>
        <w:t xml:space="preserve">EARNEST MONEY DEPOSIT. </w:t>
      </w:r>
      <w:r>
        <w:t>Earnest Money in the amount</w:t>
      </w:r>
      <w:r>
        <w:rPr>
          <w:spacing w:val="-13"/>
        </w:rPr>
        <w:t xml:space="preserve"> </w:t>
      </w:r>
      <w:proofErr w:type="gramStart"/>
      <w:r>
        <w:t xml:space="preserve">of </w:t>
      </w:r>
      <w:r>
        <w:rPr>
          <w:spacing w:val="23"/>
        </w:rPr>
        <w:t xml:space="preserve"> </w:t>
      </w:r>
      <w:r>
        <w:t>(</w:t>
      </w:r>
      <w:proofErr w:type="gramEnd"/>
      <w:r>
        <w:t>$</w:t>
      </w:r>
      <w:r>
        <w:rPr>
          <w:u w:val="single"/>
        </w:rPr>
        <w:t xml:space="preserve"> </w:t>
      </w:r>
      <w:r>
        <w:rPr>
          <w:u w:val="single"/>
        </w:rPr>
        <w:tab/>
      </w:r>
      <w:r>
        <w:t>)</w:t>
      </w:r>
    </w:p>
    <w:p w14:paraId="37F8AE56" w14:textId="77777777" w:rsidR="00A87422" w:rsidRDefault="00000000">
      <w:pPr>
        <w:pStyle w:val="BodyText"/>
        <w:tabs>
          <w:tab w:val="left" w:pos="6588"/>
          <w:tab w:val="left" w:pos="7826"/>
          <w:tab w:val="left" w:pos="8517"/>
          <w:tab w:val="left" w:pos="8818"/>
          <w:tab w:val="left" w:pos="9765"/>
          <w:tab w:val="left" w:pos="9986"/>
        </w:tabs>
        <w:ind w:left="544" w:right="116"/>
      </w:pPr>
      <w:r>
        <w:rPr>
          <w:w w:val="99"/>
          <w:u w:val="single"/>
        </w:rPr>
        <w:t xml:space="preserve"> </w:t>
      </w:r>
      <w:r>
        <w:rPr>
          <w:u w:val="single"/>
        </w:rPr>
        <w:tab/>
      </w:r>
      <w:r>
        <w:t>DOLLARS</w:t>
      </w:r>
      <w:r>
        <w:tab/>
        <w:t>Cash</w:t>
      </w:r>
      <w:r>
        <w:rPr>
          <w:u w:val="single"/>
        </w:rPr>
        <w:t xml:space="preserve"> </w:t>
      </w:r>
      <w:r>
        <w:rPr>
          <w:u w:val="single"/>
        </w:rPr>
        <w:tab/>
      </w:r>
      <w:r>
        <w:rPr>
          <w:u w:val="single"/>
        </w:rPr>
        <w:tab/>
      </w:r>
      <w:r>
        <w:t>Check</w:t>
      </w:r>
      <w:r>
        <w:rPr>
          <w:u w:val="single"/>
        </w:rPr>
        <w:t xml:space="preserve"> </w:t>
      </w:r>
      <w:r>
        <w:rPr>
          <w:u w:val="single"/>
        </w:rPr>
        <w:tab/>
      </w:r>
      <w:r>
        <w:rPr>
          <w:u w:val="single"/>
        </w:rPr>
        <w:tab/>
      </w:r>
      <w:r>
        <w:rPr>
          <w:spacing w:val="-17"/>
        </w:rPr>
        <w:t xml:space="preserve">, </w:t>
      </w:r>
      <w:r>
        <w:t>unless otherwise noted herein, shall be deposited into the trust account of</w:t>
      </w:r>
      <w:r>
        <w:rPr>
          <w:spacing w:val="-14"/>
        </w:rPr>
        <w:t xml:space="preserve"> </w:t>
      </w:r>
      <w:r>
        <w:t>the</w:t>
      </w:r>
      <w:r>
        <w:rPr>
          <w:spacing w:val="-2"/>
        </w:rPr>
        <w:t xml:space="preserve"> </w:t>
      </w:r>
      <w:r>
        <w:t>listing</w:t>
      </w:r>
      <w:r>
        <w:rPr>
          <w:u w:val="single"/>
        </w:rPr>
        <w:t xml:space="preserve"> </w:t>
      </w:r>
      <w:r>
        <w:rPr>
          <w:u w:val="single"/>
        </w:rPr>
        <w:tab/>
      </w:r>
      <w:r>
        <w:t>selling</w:t>
      </w:r>
      <w:r>
        <w:rPr>
          <w:u w:val="single"/>
        </w:rPr>
        <w:tab/>
      </w:r>
      <w:r>
        <w:rPr>
          <w:u w:val="single"/>
        </w:rPr>
        <w:tab/>
      </w:r>
      <w:r>
        <w:t xml:space="preserve"> broker on the next legal banking day after acceptance of this</w:t>
      </w:r>
      <w:r>
        <w:rPr>
          <w:spacing w:val="-2"/>
        </w:rPr>
        <w:t xml:space="preserve"> </w:t>
      </w:r>
      <w:r>
        <w:t>offer.</w:t>
      </w:r>
    </w:p>
    <w:p w14:paraId="5A44FDB8" w14:textId="77777777" w:rsidR="00A87422" w:rsidRDefault="00A87422">
      <w:pPr>
        <w:pStyle w:val="BodyText"/>
        <w:spacing w:before="11"/>
        <w:rPr>
          <w:sz w:val="19"/>
        </w:rPr>
      </w:pPr>
    </w:p>
    <w:p w14:paraId="23C66BF0" w14:textId="77777777" w:rsidR="00A87422" w:rsidRDefault="00000000">
      <w:pPr>
        <w:pStyle w:val="BodyText"/>
        <w:tabs>
          <w:tab w:val="left" w:pos="9955"/>
        </w:tabs>
        <w:ind w:left="544"/>
      </w:pPr>
      <w:r>
        <w:t>Other earnest money</w:t>
      </w:r>
      <w:r>
        <w:rPr>
          <w:spacing w:val="-8"/>
        </w:rPr>
        <w:t xml:space="preserve"> </w:t>
      </w:r>
      <w:r>
        <w:t xml:space="preserve">provisions: </w:t>
      </w:r>
      <w:r>
        <w:rPr>
          <w:w w:val="99"/>
          <w:u w:val="single"/>
        </w:rPr>
        <w:t xml:space="preserve"> </w:t>
      </w:r>
      <w:r>
        <w:rPr>
          <w:u w:val="single"/>
        </w:rPr>
        <w:tab/>
      </w:r>
    </w:p>
    <w:p w14:paraId="0E27A5D7" w14:textId="77777777" w:rsidR="00A87422" w:rsidRDefault="00A87422">
      <w:pPr>
        <w:pStyle w:val="BodyText"/>
        <w:rPr>
          <w:sz w:val="20"/>
        </w:rPr>
      </w:pPr>
    </w:p>
    <w:p w14:paraId="2211DFCE" w14:textId="77777777" w:rsidR="00A87422" w:rsidRDefault="00000000">
      <w:pPr>
        <w:pStyle w:val="BodyText"/>
        <w:spacing w:before="8"/>
        <w:rPr>
          <w:sz w:val="17"/>
        </w:rPr>
      </w:pPr>
      <w:r>
        <w:pict w14:anchorId="525E0288">
          <v:shape id="_x0000_s2066" style="position:absolute;margin-left:79.2pt;margin-top:12.4pt;width:472.95pt;height:.1pt;z-index:-15727616;mso-wrap-distance-left:0;mso-wrap-distance-right:0;mso-position-horizontal-relative:page" coordorigin="1584,248" coordsize="9459,0" path="m1584,248r9458,e" filled="f" strokeweight=".15494mm">
            <v:path arrowok="t"/>
            <w10:wrap type="topAndBottom" anchorx="page"/>
          </v:shape>
        </w:pict>
      </w:r>
    </w:p>
    <w:p w14:paraId="22C3AC3E" w14:textId="77777777" w:rsidR="00A87422" w:rsidRDefault="00A87422">
      <w:pPr>
        <w:pStyle w:val="BodyText"/>
        <w:spacing w:before="7"/>
        <w:rPr>
          <w:sz w:val="11"/>
        </w:rPr>
      </w:pPr>
    </w:p>
    <w:p w14:paraId="47B38829" w14:textId="77777777" w:rsidR="00A87422" w:rsidRDefault="00000000">
      <w:pPr>
        <w:pStyle w:val="ListParagraph"/>
        <w:numPr>
          <w:ilvl w:val="0"/>
          <w:numId w:val="4"/>
        </w:numPr>
        <w:tabs>
          <w:tab w:val="left" w:pos="543"/>
          <w:tab w:val="left" w:pos="544"/>
          <w:tab w:val="left" w:pos="7963"/>
        </w:tabs>
        <w:spacing w:before="90"/>
        <w:ind w:left="543" w:hanging="432"/>
      </w:pPr>
      <w:r>
        <w:rPr>
          <w:b/>
        </w:rPr>
        <w:t xml:space="preserve">PURCHASE PRICE. </w:t>
      </w:r>
      <w:r>
        <w:t>The total purchase price is to</w:t>
      </w:r>
      <w:r>
        <w:rPr>
          <w:spacing w:val="-7"/>
        </w:rPr>
        <w:t xml:space="preserve"> </w:t>
      </w:r>
      <w:r>
        <w:t>be</w:t>
      </w:r>
      <w:r>
        <w:rPr>
          <w:spacing w:val="-1"/>
        </w:rPr>
        <w:t xml:space="preserve"> </w:t>
      </w:r>
      <w:r>
        <w:t>($</w:t>
      </w:r>
      <w:r>
        <w:rPr>
          <w:u w:val="single"/>
        </w:rPr>
        <w:t xml:space="preserve"> </w:t>
      </w:r>
      <w:r>
        <w:rPr>
          <w:u w:val="single"/>
        </w:rPr>
        <w:tab/>
      </w:r>
      <w:r>
        <w:t>)</w:t>
      </w:r>
    </w:p>
    <w:p w14:paraId="4D7B6B3B" w14:textId="77777777" w:rsidR="00A87422" w:rsidRDefault="00000000">
      <w:pPr>
        <w:pStyle w:val="BodyText"/>
        <w:tabs>
          <w:tab w:val="left" w:pos="9009"/>
        </w:tabs>
        <w:spacing w:before="2"/>
        <w:ind w:left="544"/>
      </w:pPr>
      <w:r>
        <w:rPr>
          <w:w w:val="99"/>
          <w:u w:val="single"/>
        </w:rPr>
        <w:t xml:space="preserve"> </w:t>
      </w:r>
      <w:r>
        <w:rPr>
          <w:u w:val="single"/>
        </w:rPr>
        <w:tab/>
      </w:r>
      <w:r>
        <w:t>DOLLARS</w:t>
      </w:r>
    </w:p>
    <w:p w14:paraId="12CD8436" w14:textId="77777777" w:rsidR="00A87422" w:rsidRDefault="00000000">
      <w:pPr>
        <w:pStyle w:val="BodyText"/>
        <w:spacing w:before="125"/>
        <w:ind w:left="544"/>
      </w:pPr>
      <w:r>
        <w:t>After earnest money herein is credited, the remaining balance is to be paid by Purchaser at closing.</w:t>
      </w:r>
    </w:p>
    <w:p w14:paraId="7155D3EC" w14:textId="77777777" w:rsidR="00A87422" w:rsidRDefault="00A87422">
      <w:pPr>
        <w:pStyle w:val="BodyText"/>
        <w:rPr>
          <w:sz w:val="20"/>
        </w:rPr>
      </w:pPr>
    </w:p>
    <w:p w14:paraId="04AFE971" w14:textId="77777777" w:rsidR="00A87422" w:rsidRDefault="00000000">
      <w:pPr>
        <w:pStyle w:val="Heading1"/>
        <w:numPr>
          <w:ilvl w:val="0"/>
          <w:numId w:val="4"/>
        </w:numPr>
        <w:tabs>
          <w:tab w:val="left" w:pos="544"/>
          <w:tab w:val="left" w:pos="545"/>
        </w:tabs>
      </w:pPr>
      <w:r>
        <w:t>F</w:t>
      </w:r>
      <w:r>
        <w:rPr>
          <w:spacing w:val="-1"/>
        </w:rPr>
        <w:t xml:space="preserve"> </w:t>
      </w:r>
      <w:r>
        <w:t>INANCING.</w:t>
      </w:r>
    </w:p>
    <w:p w14:paraId="6B9B4C52" w14:textId="77777777" w:rsidR="00A87422" w:rsidRDefault="00000000">
      <w:pPr>
        <w:pStyle w:val="ListParagraph"/>
        <w:numPr>
          <w:ilvl w:val="1"/>
          <w:numId w:val="4"/>
        </w:numPr>
        <w:tabs>
          <w:tab w:val="left" w:pos="975"/>
          <w:tab w:val="left" w:pos="976"/>
        </w:tabs>
        <w:spacing w:before="2"/>
      </w:pPr>
      <w:r>
        <w:rPr>
          <w:b/>
        </w:rPr>
        <w:t>New Mortgage</w:t>
      </w:r>
      <w:r>
        <w:t>. This offer is contingent upon Purchaser obtaining a</w:t>
      </w:r>
      <w:r>
        <w:rPr>
          <w:spacing w:val="-5"/>
        </w:rPr>
        <w:t xml:space="preserve"> </w:t>
      </w:r>
      <w:r>
        <w:t>new</w:t>
      </w:r>
    </w:p>
    <w:p w14:paraId="3FCBCF70" w14:textId="77777777" w:rsidR="00A87422" w:rsidRDefault="00A87422">
      <w:pPr>
        <w:sectPr w:rsidR="00A87422">
          <w:footerReference w:type="default" r:id="rId7"/>
          <w:type w:val="continuous"/>
          <w:pgSz w:w="12240" w:h="15840"/>
          <w:pgMar w:top="660" w:right="1040" w:bottom="720" w:left="1040" w:header="720" w:footer="523" w:gutter="0"/>
          <w:pgNumType w:start="1"/>
          <w:cols w:space="720"/>
        </w:sectPr>
      </w:pPr>
    </w:p>
    <w:p w14:paraId="08E1DA07" w14:textId="77777777" w:rsidR="00A87422" w:rsidRDefault="00000000">
      <w:pPr>
        <w:pStyle w:val="ListParagraph"/>
        <w:numPr>
          <w:ilvl w:val="2"/>
          <w:numId w:val="4"/>
        </w:numPr>
        <w:tabs>
          <w:tab w:val="left" w:pos="1201"/>
          <w:tab w:val="left" w:pos="8773"/>
        </w:tabs>
        <w:spacing w:before="1"/>
        <w:rPr>
          <w:sz w:val="28"/>
        </w:rPr>
      </w:pPr>
      <w:proofErr w:type="gramStart"/>
      <w:r>
        <w:t xml:space="preserve">VA,  </w:t>
      </w:r>
      <w:r>
        <w:rPr>
          <w:b/>
          <w:sz w:val="28"/>
        </w:rPr>
        <w:t>□</w:t>
      </w:r>
      <w:proofErr w:type="gramEnd"/>
      <w:r>
        <w:rPr>
          <w:b/>
          <w:sz w:val="28"/>
        </w:rPr>
        <w:t xml:space="preserve"> </w:t>
      </w:r>
      <w:r>
        <w:t xml:space="preserve">FHA,   </w:t>
      </w:r>
      <w:r>
        <w:rPr>
          <w:b/>
          <w:sz w:val="28"/>
        </w:rPr>
        <w:t xml:space="preserve">□ </w:t>
      </w:r>
      <w:r>
        <w:t xml:space="preserve">SDHDA,   </w:t>
      </w:r>
      <w:r>
        <w:rPr>
          <w:b/>
          <w:sz w:val="28"/>
        </w:rPr>
        <w:t xml:space="preserve">□ </w:t>
      </w:r>
      <w:r>
        <w:t>Conventional,</w:t>
      </w:r>
      <w:r>
        <w:rPr>
          <w:spacing w:val="-1"/>
        </w:rPr>
        <w:t xml:space="preserve"> </w:t>
      </w:r>
      <w:r>
        <w:t>or</w:t>
      </w:r>
      <w:r>
        <w:rPr>
          <w:b/>
          <w:sz w:val="28"/>
        </w:rPr>
        <w:t>□</w:t>
      </w:r>
      <w:r>
        <w:rPr>
          <w:sz w:val="28"/>
          <w:u w:val="single"/>
        </w:rPr>
        <w:t xml:space="preserve"> </w:t>
      </w:r>
      <w:r>
        <w:rPr>
          <w:sz w:val="28"/>
          <w:u w:val="single"/>
        </w:rPr>
        <w:tab/>
      </w:r>
    </w:p>
    <w:p w14:paraId="5B75E5F4" w14:textId="77777777" w:rsidR="00A87422" w:rsidRDefault="00000000">
      <w:pPr>
        <w:pStyle w:val="BodyText"/>
        <w:spacing w:before="57"/>
        <w:ind w:left="70"/>
      </w:pPr>
      <w:r>
        <w:br w:type="column"/>
      </w:r>
      <w:r>
        <w:t>type of loan.</w:t>
      </w:r>
    </w:p>
    <w:p w14:paraId="5503B04F" w14:textId="77777777" w:rsidR="00A87422" w:rsidRDefault="00A87422">
      <w:pPr>
        <w:sectPr w:rsidR="00A87422">
          <w:type w:val="continuous"/>
          <w:pgSz w:w="12240" w:h="15840"/>
          <w:pgMar w:top="660" w:right="1040" w:bottom="720" w:left="1040" w:header="720" w:footer="720" w:gutter="0"/>
          <w:cols w:num="2" w:space="720" w:equalWidth="0">
            <w:col w:w="8774" w:space="40"/>
            <w:col w:w="1346"/>
          </w:cols>
        </w:sectPr>
      </w:pPr>
    </w:p>
    <w:p w14:paraId="098FAB68" w14:textId="77777777" w:rsidR="00A87422" w:rsidRDefault="00000000">
      <w:pPr>
        <w:pStyle w:val="BodyText"/>
        <w:tabs>
          <w:tab w:val="left" w:pos="9988"/>
        </w:tabs>
        <w:spacing w:line="250" w:lineRule="exact"/>
        <w:ind w:left="975"/>
      </w:pPr>
      <w:r>
        <w:t>A letter of Purchaser’s loan status</w:t>
      </w:r>
      <w:r>
        <w:rPr>
          <w:spacing w:val="-6"/>
        </w:rPr>
        <w:t xml:space="preserve"> </w:t>
      </w:r>
      <w:r>
        <w:t>from</w:t>
      </w:r>
      <w:r>
        <w:rPr>
          <w:spacing w:val="-2"/>
        </w:rPr>
        <w:t xml:space="preserve"> </w:t>
      </w:r>
      <w:r>
        <w:rPr>
          <w:w w:val="99"/>
          <w:u w:val="single"/>
        </w:rPr>
        <w:t xml:space="preserve"> </w:t>
      </w:r>
      <w:r>
        <w:rPr>
          <w:u w:val="single"/>
        </w:rPr>
        <w:tab/>
      </w:r>
    </w:p>
    <w:p w14:paraId="67AF6D0D" w14:textId="77777777" w:rsidR="00A87422" w:rsidRDefault="00000000">
      <w:pPr>
        <w:pStyle w:val="ListParagraph"/>
        <w:numPr>
          <w:ilvl w:val="2"/>
          <w:numId w:val="4"/>
        </w:numPr>
        <w:tabs>
          <w:tab w:val="left" w:pos="1201"/>
          <w:tab w:val="left" w:pos="7651"/>
        </w:tabs>
        <w:spacing w:before="3"/>
      </w:pPr>
      <w:r>
        <w:t xml:space="preserve">is attached or </w:t>
      </w:r>
      <w:r>
        <w:rPr>
          <w:b/>
          <w:sz w:val="28"/>
        </w:rPr>
        <w:t xml:space="preserve">□ </w:t>
      </w:r>
      <w:r>
        <w:t>will be</w:t>
      </w:r>
      <w:r>
        <w:rPr>
          <w:spacing w:val="-21"/>
        </w:rPr>
        <w:t xml:space="preserve"> </w:t>
      </w:r>
      <w:r>
        <w:t>delivered by</w:t>
      </w:r>
      <w:r>
        <w:rPr>
          <w:u w:val="single"/>
        </w:rPr>
        <w:t xml:space="preserve"> </w:t>
      </w:r>
      <w:r>
        <w:rPr>
          <w:u w:val="single"/>
        </w:rPr>
        <w:tab/>
      </w:r>
      <w:r>
        <w:t>(date).</w:t>
      </w:r>
    </w:p>
    <w:p w14:paraId="4FF7755F" w14:textId="77777777" w:rsidR="00A87422" w:rsidRDefault="00000000">
      <w:pPr>
        <w:pStyle w:val="BodyText"/>
        <w:tabs>
          <w:tab w:val="left" w:pos="2081"/>
        </w:tabs>
        <w:spacing w:before="227"/>
        <w:ind w:left="976" w:right="167"/>
      </w:pPr>
      <w:r>
        <w:t>Within</w:t>
      </w:r>
      <w:r>
        <w:rPr>
          <w:u w:val="single"/>
        </w:rPr>
        <w:t xml:space="preserve"> </w:t>
      </w:r>
      <w:r>
        <w:rPr>
          <w:u w:val="single"/>
        </w:rPr>
        <w:tab/>
      </w:r>
      <w:r>
        <w:t xml:space="preserve">legal banking days after acceptance of this Agreement, Purchaser will make application for and diligently and in good faith endeavor to secure a new loan, pay all application fees, and to sign all financing documents without delay. Purchaser reserves the right to obtain alternative financing </w:t>
      </w:r>
      <w:proofErr w:type="gramStart"/>
      <w:r>
        <w:t>as long as</w:t>
      </w:r>
      <w:proofErr w:type="gramEnd"/>
      <w:r>
        <w:t xml:space="preserve"> there are no increased costs to</w:t>
      </w:r>
      <w:r>
        <w:rPr>
          <w:spacing w:val="-1"/>
        </w:rPr>
        <w:t xml:space="preserve"> </w:t>
      </w:r>
      <w:r>
        <w:t>Seller.</w:t>
      </w:r>
    </w:p>
    <w:p w14:paraId="635E9BB2" w14:textId="77777777" w:rsidR="00A87422" w:rsidRDefault="00000000">
      <w:pPr>
        <w:pStyle w:val="ListParagraph"/>
        <w:numPr>
          <w:ilvl w:val="1"/>
          <w:numId w:val="4"/>
        </w:numPr>
        <w:tabs>
          <w:tab w:val="left" w:pos="975"/>
          <w:tab w:val="left" w:pos="976"/>
        </w:tabs>
        <w:spacing w:before="2" w:line="322" w:lineRule="exact"/>
      </w:pPr>
      <w:r>
        <w:rPr>
          <w:b/>
        </w:rPr>
        <w:t xml:space="preserve">Assumption. </w:t>
      </w:r>
      <w:r>
        <w:t>See attached</w:t>
      </w:r>
      <w:r>
        <w:rPr>
          <w:spacing w:val="2"/>
        </w:rPr>
        <w:t xml:space="preserve"> </w:t>
      </w:r>
      <w:r>
        <w:t>Addendum.</w:t>
      </w:r>
    </w:p>
    <w:p w14:paraId="3F87E1DE" w14:textId="77777777" w:rsidR="00A87422" w:rsidRDefault="00000000">
      <w:pPr>
        <w:pStyle w:val="ListParagraph"/>
        <w:numPr>
          <w:ilvl w:val="1"/>
          <w:numId w:val="4"/>
        </w:numPr>
        <w:tabs>
          <w:tab w:val="left" w:pos="975"/>
          <w:tab w:val="left" w:pos="976"/>
        </w:tabs>
      </w:pPr>
      <w:r>
        <w:rPr>
          <w:b/>
        </w:rPr>
        <w:t xml:space="preserve">Contract for Deed/Private Mortgage. </w:t>
      </w:r>
      <w:r>
        <w:t>See attached</w:t>
      </w:r>
      <w:r>
        <w:rPr>
          <w:spacing w:val="-2"/>
        </w:rPr>
        <w:t xml:space="preserve"> </w:t>
      </w:r>
      <w:r>
        <w:t>Addendum.</w:t>
      </w:r>
    </w:p>
    <w:p w14:paraId="5AF0D232" w14:textId="77777777" w:rsidR="00A87422" w:rsidRDefault="00000000">
      <w:pPr>
        <w:pStyle w:val="ListParagraph"/>
        <w:numPr>
          <w:ilvl w:val="1"/>
          <w:numId w:val="4"/>
        </w:numPr>
        <w:tabs>
          <w:tab w:val="left" w:pos="975"/>
          <w:tab w:val="left" w:pos="976"/>
          <w:tab w:val="left" w:pos="7415"/>
        </w:tabs>
        <w:spacing w:before="4" w:line="237" w:lineRule="auto"/>
        <w:ind w:left="975" w:right="471"/>
      </w:pPr>
      <w:r>
        <w:rPr>
          <w:b/>
        </w:rPr>
        <w:t xml:space="preserve">Cash.  </w:t>
      </w:r>
      <w:r>
        <w:t>This is a cash offer.  The remaining balance</w:t>
      </w:r>
      <w:r>
        <w:rPr>
          <w:spacing w:val="-9"/>
        </w:rPr>
        <w:t xml:space="preserve"> </w:t>
      </w:r>
      <w:r>
        <w:t>of</w:t>
      </w:r>
      <w:r>
        <w:rPr>
          <w:spacing w:val="-1"/>
        </w:rPr>
        <w:t xml:space="preserve"> </w:t>
      </w:r>
      <w:r>
        <w:t>$</w:t>
      </w:r>
      <w:r>
        <w:rPr>
          <w:u w:val="single"/>
        </w:rPr>
        <w:t xml:space="preserve"> </w:t>
      </w:r>
      <w:r>
        <w:rPr>
          <w:u w:val="single"/>
        </w:rPr>
        <w:tab/>
      </w:r>
      <w:r>
        <w:t xml:space="preserve">will be paid at closing </w:t>
      </w:r>
      <w:r>
        <w:rPr>
          <w:spacing w:val="-7"/>
        </w:rPr>
        <w:t xml:space="preserve">by </w:t>
      </w:r>
      <w:r>
        <w:t>certified check. A letter of verification</w:t>
      </w:r>
      <w:r>
        <w:rPr>
          <w:spacing w:val="-1"/>
        </w:rPr>
        <w:t xml:space="preserve"> </w:t>
      </w:r>
      <w:r>
        <w:t>from</w:t>
      </w:r>
    </w:p>
    <w:p w14:paraId="63BCAC1E" w14:textId="77777777" w:rsidR="00A87422" w:rsidRDefault="00000000">
      <w:pPr>
        <w:pStyle w:val="BodyText"/>
        <w:spacing w:before="9"/>
        <w:rPr>
          <w:sz w:val="17"/>
        </w:rPr>
      </w:pPr>
      <w:r>
        <w:pict w14:anchorId="7B940341">
          <v:shape id="_x0000_s2065" style="position:absolute;margin-left:100.8pt;margin-top:12.45pt;width:395.95pt;height:.1pt;z-index:-15727104;mso-wrap-distance-left:0;mso-wrap-distance-right:0;mso-position-horizontal-relative:page" coordorigin="2016,249" coordsize="7919,0" path="m2016,249r7919,e" filled="f" strokeweight=".15494mm">
            <v:path arrowok="t"/>
            <w10:wrap type="topAndBottom" anchorx="page"/>
          </v:shape>
        </w:pict>
      </w:r>
    </w:p>
    <w:p w14:paraId="5823E093" w14:textId="77777777" w:rsidR="00A87422" w:rsidRDefault="00000000">
      <w:pPr>
        <w:pStyle w:val="BodyText"/>
        <w:tabs>
          <w:tab w:val="left" w:pos="8864"/>
        </w:tabs>
        <w:ind w:left="976" w:right="487" w:hanging="1"/>
      </w:pPr>
      <w:r>
        <w:t xml:space="preserve">regarding the availability of funds </w:t>
      </w:r>
      <w:r>
        <w:rPr>
          <w:b/>
          <w:sz w:val="28"/>
        </w:rPr>
        <w:t xml:space="preserve">□ </w:t>
      </w:r>
      <w:r>
        <w:t xml:space="preserve">is attached </w:t>
      </w:r>
      <w:r>
        <w:rPr>
          <w:b/>
          <w:sz w:val="28"/>
        </w:rPr>
        <w:t>□</w:t>
      </w:r>
      <w:r>
        <w:t>will be</w:t>
      </w:r>
      <w:r>
        <w:rPr>
          <w:spacing w:val="-27"/>
        </w:rPr>
        <w:t xml:space="preserve"> </w:t>
      </w:r>
      <w:r>
        <w:t>delivered by</w:t>
      </w:r>
      <w:r>
        <w:rPr>
          <w:u w:val="single"/>
        </w:rPr>
        <w:t xml:space="preserve"> </w:t>
      </w:r>
      <w:r>
        <w:rPr>
          <w:u w:val="single"/>
        </w:rPr>
        <w:tab/>
      </w:r>
      <w:r>
        <w:t xml:space="preserve">(date) </w:t>
      </w:r>
      <w:r>
        <w:rPr>
          <w:spacing w:val="-7"/>
        </w:rPr>
        <w:t xml:space="preserve">or </w:t>
      </w:r>
      <w:r>
        <w:t>this agreement, at the option of Seller without notice to Purchaser may be</w:t>
      </w:r>
      <w:r>
        <w:rPr>
          <w:spacing w:val="-6"/>
        </w:rPr>
        <w:t xml:space="preserve"> </w:t>
      </w:r>
      <w:r>
        <w:t>voided.</w:t>
      </w:r>
    </w:p>
    <w:p w14:paraId="736B53E5" w14:textId="77777777" w:rsidR="00A87422" w:rsidRDefault="00A87422">
      <w:pPr>
        <w:pStyle w:val="BodyText"/>
        <w:spacing w:before="10"/>
        <w:rPr>
          <w:sz w:val="27"/>
        </w:rPr>
      </w:pPr>
    </w:p>
    <w:p w14:paraId="777E78FD" w14:textId="77777777" w:rsidR="00A87422" w:rsidRDefault="00000000">
      <w:pPr>
        <w:pStyle w:val="Heading1"/>
        <w:tabs>
          <w:tab w:val="left" w:pos="3381"/>
          <w:tab w:val="left" w:pos="4324"/>
          <w:tab w:val="left" w:pos="6074"/>
          <w:tab w:val="left" w:pos="7127"/>
        </w:tabs>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49F48B67" w14:textId="77777777" w:rsidR="00A87422" w:rsidRDefault="00A87422">
      <w:pPr>
        <w:jc w:val="center"/>
        <w:sectPr w:rsidR="00A87422">
          <w:type w:val="continuous"/>
          <w:pgSz w:w="12240" w:h="15840"/>
          <w:pgMar w:top="660" w:right="1040" w:bottom="720" w:left="1040" w:header="720" w:footer="720" w:gutter="0"/>
          <w:cols w:space="720"/>
        </w:sectPr>
      </w:pPr>
    </w:p>
    <w:p w14:paraId="4594D43F" w14:textId="77777777" w:rsidR="00A87422" w:rsidRDefault="00000000">
      <w:pPr>
        <w:pStyle w:val="ListParagraph"/>
        <w:numPr>
          <w:ilvl w:val="0"/>
          <w:numId w:val="4"/>
        </w:numPr>
        <w:tabs>
          <w:tab w:val="left" w:pos="544"/>
          <w:tab w:val="left" w:pos="545"/>
          <w:tab w:val="left" w:pos="3814"/>
          <w:tab w:val="left" w:pos="5230"/>
        </w:tabs>
        <w:spacing w:before="70"/>
        <w:ind w:left="543" w:right="370" w:hanging="432"/>
      </w:pPr>
      <w:r>
        <w:rPr>
          <w:b/>
        </w:rPr>
        <w:lastRenderedPageBreak/>
        <w:t xml:space="preserve">APPRAISAL. </w:t>
      </w:r>
      <w:r>
        <w:t>This</w:t>
      </w:r>
      <w:r>
        <w:rPr>
          <w:spacing w:val="-4"/>
        </w:rPr>
        <w:t xml:space="preserve"> </w:t>
      </w:r>
      <w:r>
        <w:t>offer</w:t>
      </w:r>
      <w:r>
        <w:rPr>
          <w:spacing w:val="-2"/>
        </w:rPr>
        <w:t xml:space="preserve"> </w:t>
      </w:r>
      <w:r>
        <w:t>is</w:t>
      </w:r>
      <w:r>
        <w:rPr>
          <w:u w:val="single"/>
        </w:rPr>
        <w:t xml:space="preserve"> </w:t>
      </w:r>
      <w:r>
        <w:rPr>
          <w:u w:val="single"/>
        </w:rPr>
        <w:tab/>
      </w:r>
      <w:proofErr w:type="spellStart"/>
      <w:r>
        <w:t>is</w:t>
      </w:r>
      <w:proofErr w:type="spellEnd"/>
      <w:r>
        <w:rPr>
          <w:spacing w:val="-2"/>
        </w:rPr>
        <w:t xml:space="preserve"> </w:t>
      </w:r>
      <w:r>
        <w:t>not</w:t>
      </w:r>
      <w:r>
        <w:rPr>
          <w:u w:val="single"/>
        </w:rPr>
        <w:t xml:space="preserve"> </w:t>
      </w:r>
      <w:r>
        <w:rPr>
          <w:u w:val="single"/>
        </w:rPr>
        <w:tab/>
      </w:r>
      <w:r>
        <w:t>subject to the property appraising for at least the purchase price. If the appraisal reveals repairs, which must be made, Purchaser and Seller will negotiate which party will complete those repairs for any re-inspection fees. If the appraisal is less than the agreed purchase price, Purchaser and Seller may renegotiate the purchase</w:t>
      </w:r>
      <w:r>
        <w:rPr>
          <w:spacing w:val="-2"/>
        </w:rPr>
        <w:t xml:space="preserve"> </w:t>
      </w:r>
      <w:r>
        <w:t>price.</w:t>
      </w:r>
    </w:p>
    <w:p w14:paraId="799F48F4" w14:textId="77777777" w:rsidR="00A87422" w:rsidRDefault="00000000">
      <w:pPr>
        <w:pStyle w:val="BodyText"/>
        <w:spacing w:before="3"/>
        <w:ind w:left="543"/>
      </w:pPr>
      <w:r>
        <w:t xml:space="preserve">Appraisal </w:t>
      </w:r>
      <w:r>
        <w:rPr>
          <w:b/>
          <w:sz w:val="28"/>
        </w:rPr>
        <w:t xml:space="preserve">□ </w:t>
      </w:r>
      <w:r>
        <w:t xml:space="preserve">will / </w:t>
      </w:r>
      <w:r>
        <w:rPr>
          <w:b/>
          <w:sz w:val="28"/>
        </w:rPr>
        <w:t xml:space="preserve">□ </w:t>
      </w:r>
      <w:r>
        <w:t>will not be ordered prior to removal of home inspection contingency.</w:t>
      </w:r>
    </w:p>
    <w:p w14:paraId="6EBEB133" w14:textId="77777777" w:rsidR="00A87422" w:rsidRDefault="00000000">
      <w:pPr>
        <w:pStyle w:val="Heading1"/>
        <w:numPr>
          <w:ilvl w:val="0"/>
          <w:numId w:val="4"/>
        </w:numPr>
        <w:tabs>
          <w:tab w:val="left" w:pos="543"/>
          <w:tab w:val="left" w:pos="544"/>
        </w:tabs>
        <w:spacing w:before="228"/>
        <w:ind w:left="543" w:hanging="432"/>
      </w:pPr>
      <w:r>
        <w:t>SALE OF PURCHASER'S</w:t>
      </w:r>
      <w:r>
        <w:rPr>
          <w:spacing w:val="-1"/>
        </w:rPr>
        <w:t xml:space="preserve"> </w:t>
      </w:r>
      <w:r>
        <w:t>PROPERTY</w:t>
      </w:r>
    </w:p>
    <w:p w14:paraId="24A0D569" w14:textId="77777777" w:rsidR="00A87422" w:rsidRDefault="00000000">
      <w:pPr>
        <w:pStyle w:val="ListParagraph"/>
        <w:numPr>
          <w:ilvl w:val="0"/>
          <w:numId w:val="3"/>
        </w:numPr>
        <w:tabs>
          <w:tab w:val="left" w:pos="975"/>
          <w:tab w:val="left" w:pos="976"/>
        </w:tabs>
        <w:spacing w:before="2" w:line="322" w:lineRule="exact"/>
      </w:pPr>
      <w:r>
        <w:rPr>
          <w:b/>
          <w:sz w:val="28"/>
        </w:rPr>
        <w:t xml:space="preserve">□ </w:t>
      </w:r>
      <w:r>
        <w:rPr>
          <w:b/>
        </w:rPr>
        <w:t xml:space="preserve">This offer is not contingent </w:t>
      </w:r>
      <w:r>
        <w:t>upon the sale or close of property owned by</w:t>
      </w:r>
      <w:r>
        <w:rPr>
          <w:spacing w:val="-36"/>
        </w:rPr>
        <w:t xml:space="preserve"> </w:t>
      </w:r>
      <w:r>
        <w:t>Purchaser.</w:t>
      </w:r>
    </w:p>
    <w:p w14:paraId="4927D591" w14:textId="77777777" w:rsidR="00A87422" w:rsidRDefault="00000000">
      <w:pPr>
        <w:pStyle w:val="ListParagraph"/>
        <w:numPr>
          <w:ilvl w:val="0"/>
          <w:numId w:val="3"/>
        </w:numPr>
        <w:tabs>
          <w:tab w:val="left" w:pos="975"/>
          <w:tab w:val="left" w:pos="976"/>
        </w:tabs>
        <w:ind w:hanging="433"/>
      </w:pPr>
      <w:r>
        <w:rPr>
          <w:b/>
          <w:sz w:val="28"/>
        </w:rPr>
        <w:t xml:space="preserve">□ </w:t>
      </w:r>
      <w:r>
        <w:rPr>
          <w:b/>
        </w:rPr>
        <w:t xml:space="preserve">This offer is contingent </w:t>
      </w:r>
      <w:r>
        <w:t>upon the sale and close of Purchaser’s property located</w:t>
      </w:r>
      <w:r>
        <w:rPr>
          <w:spacing w:val="-35"/>
        </w:rPr>
        <w:t xml:space="preserve"> </w:t>
      </w:r>
      <w:r>
        <w:t>at</w:t>
      </w:r>
    </w:p>
    <w:p w14:paraId="1838ECE7" w14:textId="77777777" w:rsidR="00A87422" w:rsidRDefault="00000000">
      <w:pPr>
        <w:pStyle w:val="BodyText"/>
        <w:tabs>
          <w:tab w:val="left" w:pos="9894"/>
        </w:tabs>
        <w:spacing w:before="160"/>
        <w:ind w:left="1251"/>
      </w:pPr>
      <w:r>
        <w:t>(</w:t>
      </w:r>
      <w:proofErr w:type="gramStart"/>
      <w:r>
        <w:t>address</w:t>
      </w:r>
      <w:proofErr w:type="gramEnd"/>
      <w:r>
        <w:t>, including city &amp;</w:t>
      </w:r>
      <w:r>
        <w:rPr>
          <w:spacing w:val="-7"/>
        </w:rPr>
        <w:t xml:space="preserve"> </w:t>
      </w:r>
      <w:r>
        <w:t>state)</w:t>
      </w:r>
      <w:r>
        <w:rPr>
          <w:u w:val="single"/>
        </w:rPr>
        <w:t xml:space="preserve"> </w:t>
      </w:r>
      <w:r>
        <w:rPr>
          <w:u w:val="single"/>
        </w:rPr>
        <w:tab/>
      </w:r>
    </w:p>
    <w:p w14:paraId="5AE5097F" w14:textId="77777777" w:rsidR="00A87422" w:rsidRDefault="00000000">
      <w:pPr>
        <w:pStyle w:val="BodyText"/>
        <w:spacing w:before="7"/>
        <w:rPr>
          <w:sz w:val="28"/>
        </w:rPr>
      </w:pPr>
      <w:r>
        <w:pict w14:anchorId="784DCB5F">
          <v:shape id="_x0000_s2064" style="position:absolute;margin-left:114.6pt;margin-top:18.7pt;width:434.25pt;height:.1pt;z-index:-15726592;mso-wrap-distance-left:0;mso-wrap-distance-right:0;mso-position-horizontal-relative:page" coordorigin="2292,374" coordsize="8685,0" path="m2292,374r8685,e" filled="f" strokeweight=".15494mm">
            <v:path arrowok="t"/>
            <w10:wrap type="topAndBottom" anchorx="page"/>
          </v:shape>
        </w:pict>
      </w:r>
    </w:p>
    <w:p w14:paraId="1FAA3417" w14:textId="77777777" w:rsidR="00A87422" w:rsidRDefault="00000000">
      <w:pPr>
        <w:pStyle w:val="BodyText"/>
        <w:tabs>
          <w:tab w:val="left" w:pos="2918"/>
        </w:tabs>
        <w:spacing w:line="294" w:lineRule="exact"/>
        <w:ind w:left="1196"/>
      </w:pPr>
      <w:r>
        <w:rPr>
          <w:b/>
          <w:sz w:val="28"/>
        </w:rPr>
        <w:t>□</w:t>
      </w:r>
      <w:r>
        <w:rPr>
          <w:b/>
          <w:spacing w:val="-16"/>
          <w:sz w:val="28"/>
        </w:rPr>
        <w:t xml:space="preserve"> </w:t>
      </w:r>
      <w:r>
        <w:t>within</w:t>
      </w:r>
      <w:r>
        <w:rPr>
          <w:u w:val="single"/>
        </w:rPr>
        <w:t xml:space="preserve"> </w:t>
      </w:r>
      <w:r>
        <w:rPr>
          <w:u w:val="single"/>
        </w:rPr>
        <w:tab/>
      </w:r>
      <w:r>
        <w:t xml:space="preserve">days or </w:t>
      </w:r>
      <w:r>
        <w:rPr>
          <w:b/>
          <w:sz w:val="28"/>
        </w:rPr>
        <w:t xml:space="preserve">□ </w:t>
      </w:r>
      <w:r>
        <w:t>within the time specified for closing the Seller’s property.</w:t>
      </w:r>
      <w:r>
        <w:rPr>
          <w:spacing w:val="29"/>
        </w:rPr>
        <w:t xml:space="preserve"> </w:t>
      </w:r>
      <w:r>
        <w:t>Seller</w:t>
      </w:r>
    </w:p>
    <w:p w14:paraId="5F9D1FDC" w14:textId="77777777" w:rsidR="00A87422" w:rsidRDefault="00000000">
      <w:pPr>
        <w:pStyle w:val="BodyText"/>
        <w:tabs>
          <w:tab w:val="left" w:pos="3236"/>
        </w:tabs>
        <w:ind w:left="1196" w:right="248"/>
      </w:pPr>
      <w:r>
        <w:t>shall have the right to continue to offer the property for sale and accept any offers subject to the rights of Purchaser. If Seller accepts another offer, Seller will give Purchaser written notice of that fact.</w:t>
      </w:r>
      <w:r>
        <w:rPr>
          <w:spacing w:val="53"/>
        </w:rPr>
        <w:t xml:space="preserve"> </w:t>
      </w:r>
      <w:r>
        <w:t>Within</w:t>
      </w:r>
      <w:r>
        <w:rPr>
          <w:u w:val="single"/>
        </w:rPr>
        <w:t xml:space="preserve"> </w:t>
      </w:r>
      <w:r>
        <w:rPr>
          <w:u w:val="single"/>
        </w:rPr>
        <w:tab/>
      </w:r>
      <w:r>
        <w:t>days of receipt of the notice, Purchaser will provide a written waiver of the contingency on the sale and close of Purchaser’s property or this agreement will terminate without further notice and deposits will be returned according to paragraph 15 of this agreement. Upon waiver of this contingency, Purchaser warrants and will provide proof that the funds needed for closing will be available and Purchaser’s ability to obtain financing is not contingent upon the sale and/or close of any property.</w:t>
      </w:r>
    </w:p>
    <w:p w14:paraId="29DC1C08" w14:textId="77777777" w:rsidR="00A87422" w:rsidRDefault="00A87422">
      <w:pPr>
        <w:pStyle w:val="BodyText"/>
        <w:spacing w:before="9"/>
        <w:rPr>
          <w:sz w:val="19"/>
        </w:rPr>
      </w:pPr>
    </w:p>
    <w:p w14:paraId="7C2C21F7" w14:textId="77777777" w:rsidR="00A87422" w:rsidRDefault="00000000">
      <w:pPr>
        <w:pStyle w:val="ListParagraph"/>
        <w:numPr>
          <w:ilvl w:val="0"/>
          <w:numId w:val="4"/>
        </w:numPr>
        <w:tabs>
          <w:tab w:val="left" w:pos="544"/>
          <w:tab w:val="left" w:pos="4381"/>
          <w:tab w:val="left" w:pos="5121"/>
          <w:tab w:val="left" w:pos="5653"/>
        </w:tabs>
        <w:ind w:left="543" w:right="166" w:hanging="432"/>
        <w:jc w:val="both"/>
      </w:pPr>
      <w:r>
        <w:rPr>
          <w:b/>
        </w:rPr>
        <w:t xml:space="preserve">SELLER'S PROPERTY DISCLOSURE. </w:t>
      </w:r>
      <w:r>
        <w:t>Purchaser acknowledges receipt of Seller's property condition disclosure</w:t>
      </w:r>
      <w:r>
        <w:rPr>
          <w:spacing w:val="-2"/>
        </w:rPr>
        <w:t xml:space="preserve"> </w:t>
      </w:r>
      <w:r>
        <w:t>statement</w:t>
      </w:r>
      <w:r>
        <w:rPr>
          <w:spacing w:val="-1"/>
        </w:rPr>
        <w:t xml:space="preserve"> </w:t>
      </w:r>
      <w:r>
        <w:t>dated</w:t>
      </w:r>
      <w:r>
        <w:rPr>
          <w:u w:val="single"/>
        </w:rPr>
        <w:t xml:space="preserve"> </w:t>
      </w:r>
      <w:r>
        <w:rPr>
          <w:u w:val="single"/>
        </w:rPr>
        <w:tab/>
      </w:r>
      <w:r>
        <w:rPr>
          <w:u w:val="single"/>
        </w:rPr>
        <w:tab/>
      </w:r>
      <w:r>
        <w:t>as required by SDCL 43-4-38 through 43-4-57 prior to signing this</w:t>
      </w:r>
      <w:r>
        <w:rPr>
          <w:spacing w:val="-3"/>
        </w:rPr>
        <w:t xml:space="preserve"> </w:t>
      </w:r>
      <w:r>
        <w:t>agreement.</w:t>
      </w:r>
      <w:r>
        <w:rPr>
          <w:spacing w:val="-3"/>
        </w:rPr>
        <w:t xml:space="preserve"> </w:t>
      </w:r>
      <w:r>
        <w:t>(initials)</w:t>
      </w:r>
      <w:r>
        <w:rPr>
          <w:u w:val="single"/>
        </w:rPr>
        <w:t xml:space="preserve"> </w:t>
      </w:r>
      <w:r>
        <w:rPr>
          <w:u w:val="single"/>
        </w:rPr>
        <w:tab/>
      </w:r>
      <w:r>
        <w:t>/</w:t>
      </w:r>
      <w:r>
        <w:rPr>
          <w:u w:val="single"/>
        </w:rPr>
        <w:t xml:space="preserve"> </w:t>
      </w:r>
      <w:r>
        <w:rPr>
          <w:u w:val="single"/>
        </w:rPr>
        <w:tab/>
      </w:r>
      <w:r>
        <w:rPr>
          <w:u w:val="single"/>
        </w:rPr>
        <w:tab/>
      </w:r>
    </w:p>
    <w:p w14:paraId="441FF060" w14:textId="77777777" w:rsidR="00A87422" w:rsidRDefault="00000000">
      <w:pPr>
        <w:pStyle w:val="BodyText"/>
        <w:spacing w:before="2"/>
        <w:ind w:left="543"/>
        <w:jc w:val="both"/>
      </w:pPr>
      <w:r>
        <w:t>Purchaser acknowledges that no disclosure statement is required by reason of the following:</w:t>
      </w:r>
    </w:p>
    <w:p w14:paraId="18555F3B" w14:textId="77777777" w:rsidR="00A87422" w:rsidRDefault="00000000">
      <w:pPr>
        <w:pStyle w:val="BodyText"/>
        <w:spacing w:before="9"/>
        <w:rPr>
          <w:sz w:val="28"/>
        </w:rPr>
      </w:pPr>
      <w:r>
        <w:pict w14:anchorId="5B7FF7F7">
          <v:shape id="_x0000_s2063" style="position:absolute;margin-left:79.2pt;margin-top:18.75pt;width:472.95pt;height:.1pt;z-index:-15726080;mso-wrap-distance-left:0;mso-wrap-distance-right:0;mso-position-horizontal-relative:page" coordorigin="1584,375" coordsize="9459,0" path="m1584,375r9458,e" filled="f" strokeweight=".15494mm">
            <v:path arrowok="t"/>
            <w10:wrap type="topAndBottom" anchorx="page"/>
          </v:shape>
        </w:pict>
      </w:r>
    </w:p>
    <w:p w14:paraId="1E33116F" w14:textId="77777777" w:rsidR="00A87422" w:rsidRDefault="00A87422">
      <w:pPr>
        <w:pStyle w:val="BodyText"/>
        <w:spacing w:before="5"/>
        <w:rPr>
          <w:sz w:val="18"/>
        </w:rPr>
      </w:pPr>
    </w:p>
    <w:p w14:paraId="28308F3D" w14:textId="77777777" w:rsidR="00A87422" w:rsidRDefault="00000000">
      <w:pPr>
        <w:pStyle w:val="ListParagraph"/>
        <w:numPr>
          <w:ilvl w:val="0"/>
          <w:numId w:val="4"/>
        </w:numPr>
        <w:tabs>
          <w:tab w:val="left" w:pos="543"/>
          <w:tab w:val="left" w:pos="544"/>
          <w:tab w:val="left" w:pos="3576"/>
          <w:tab w:val="left" w:pos="4846"/>
        </w:tabs>
        <w:spacing w:before="91"/>
        <w:ind w:left="543" w:right="137" w:hanging="432"/>
      </w:pPr>
      <w:r>
        <w:rPr>
          <w:b/>
        </w:rPr>
        <w:t xml:space="preserve">LEAD-BASED PAINT DISCLOSURE. </w:t>
      </w:r>
      <w:r>
        <w:t xml:space="preserve">Purchaser acknowledges receipt of the pamphlet "Protect Your Family </w:t>
      </w:r>
      <w:proofErr w:type="gramStart"/>
      <w:r>
        <w:t>From</w:t>
      </w:r>
      <w:proofErr w:type="gramEnd"/>
      <w:r>
        <w:t xml:space="preserve"> Lead In Your Home" and the Seller's lead-based paint and lead-based paint hazards form according to the Residential Lead-Base Hazard Reduction Act of 1992. This applies only to properties built prior to</w:t>
      </w:r>
      <w:r>
        <w:rPr>
          <w:spacing w:val="-3"/>
        </w:rPr>
        <w:t xml:space="preserve"> </w:t>
      </w:r>
      <w:r>
        <w:t>1978.</w:t>
      </w:r>
      <w:r>
        <w:rPr>
          <w:spacing w:val="35"/>
        </w:rPr>
        <w:t xml:space="preserve"> </w:t>
      </w:r>
      <w:r>
        <w:t>(initials)</w:t>
      </w:r>
      <w:r>
        <w:rPr>
          <w:u w:val="single"/>
        </w:rPr>
        <w:t xml:space="preserve"> </w:t>
      </w:r>
      <w:r>
        <w:rPr>
          <w:u w:val="single"/>
        </w:rPr>
        <w:tab/>
      </w:r>
      <w:r>
        <w:t>/</w:t>
      </w:r>
      <w:r>
        <w:rPr>
          <w:u w:val="single"/>
        </w:rPr>
        <w:t xml:space="preserve"> </w:t>
      </w:r>
      <w:r>
        <w:rPr>
          <w:u w:val="single"/>
        </w:rPr>
        <w:tab/>
      </w:r>
    </w:p>
    <w:p w14:paraId="69F3EEAD" w14:textId="77777777" w:rsidR="00A87422" w:rsidRDefault="00A87422">
      <w:pPr>
        <w:pStyle w:val="BodyText"/>
        <w:spacing w:before="10"/>
        <w:rPr>
          <w:sz w:val="19"/>
        </w:rPr>
      </w:pPr>
    </w:p>
    <w:p w14:paraId="4E1842AE" w14:textId="77777777" w:rsidR="00A87422" w:rsidRDefault="00000000">
      <w:pPr>
        <w:pStyle w:val="ListParagraph"/>
        <w:numPr>
          <w:ilvl w:val="0"/>
          <w:numId w:val="4"/>
        </w:numPr>
        <w:tabs>
          <w:tab w:val="left" w:pos="542"/>
          <w:tab w:val="left" w:pos="543"/>
        </w:tabs>
        <w:ind w:left="543" w:right="269" w:hanging="432"/>
      </w:pPr>
      <w:r>
        <w:rPr>
          <w:b/>
        </w:rPr>
        <w:t xml:space="preserve">INSPECTION OF PHYSICAL CONDITION OF PROPERTY. </w:t>
      </w:r>
      <w:r>
        <w:t>Purchaser acknowledges that it has been recommended that Purchaser engage, at Purchaser’s expense, the services of a professional inspector acting within the scope of the inspector’s professional license to inspect the</w:t>
      </w:r>
      <w:r>
        <w:rPr>
          <w:spacing w:val="-5"/>
        </w:rPr>
        <w:t xml:space="preserve"> </w:t>
      </w:r>
      <w:r>
        <w:t>property</w:t>
      </w:r>
    </w:p>
    <w:p w14:paraId="13C2F344" w14:textId="77777777" w:rsidR="00A87422" w:rsidRDefault="00000000">
      <w:pPr>
        <w:pStyle w:val="BodyText"/>
        <w:tabs>
          <w:tab w:val="left" w:pos="2389"/>
          <w:tab w:val="left" w:pos="3551"/>
        </w:tabs>
        <w:spacing w:before="1"/>
        <w:ind w:left="543"/>
      </w:pPr>
      <w:r>
        <w:t>(initials)</w:t>
      </w:r>
      <w:r>
        <w:rPr>
          <w:u w:val="single"/>
        </w:rPr>
        <w:t xml:space="preserve"> </w:t>
      </w:r>
      <w:r>
        <w:rPr>
          <w:u w:val="single"/>
        </w:rPr>
        <w:tab/>
      </w:r>
      <w:r>
        <w:t>/</w:t>
      </w:r>
      <w:r>
        <w:rPr>
          <w:u w:val="single"/>
        </w:rPr>
        <w:t xml:space="preserve"> </w:t>
      </w:r>
      <w:r>
        <w:rPr>
          <w:u w:val="single"/>
        </w:rPr>
        <w:tab/>
      </w:r>
      <w:r>
        <w:t>.</w:t>
      </w:r>
    </w:p>
    <w:p w14:paraId="38FB3A51" w14:textId="77777777" w:rsidR="00A87422" w:rsidRDefault="00A87422">
      <w:pPr>
        <w:pStyle w:val="BodyText"/>
        <w:spacing w:before="11"/>
        <w:rPr>
          <w:sz w:val="19"/>
        </w:rPr>
      </w:pPr>
    </w:p>
    <w:p w14:paraId="18F8FB43" w14:textId="77777777" w:rsidR="00A87422" w:rsidRDefault="00000000">
      <w:pPr>
        <w:pStyle w:val="BodyText"/>
        <w:ind w:left="543" w:right="371"/>
      </w:pPr>
      <w:r>
        <w:t>Purchaser and Seller understand the purpose of a property inspection is to inform and educate Purchaser of conditions and future maintenance of property and is not designed to be a point of renegotiation of the purchase price.</w:t>
      </w:r>
    </w:p>
    <w:p w14:paraId="22CBF7E8" w14:textId="77777777" w:rsidR="00A87422" w:rsidRDefault="00A87422">
      <w:pPr>
        <w:pStyle w:val="BodyText"/>
        <w:spacing w:before="3"/>
        <w:rPr>
          <w:sz w:val="20"/>
        </w:rPr>
      </w:pPr>
    </w:p>
    <w:p w14:paraId="05F24C76" w14:textId="77777777" w:rsidR="00A87422" w:rsidRDefault="00000000">
      <w:pPr>
        <w:pStyle w:val="BodyText"/>
        <w:tabs>
          <w:tab w:val="left" w:pos="9578"/>
        </w:tabs>
        <w:ind w:left="544" w:right="175" w:hanging="1"/>
      </w:pPr>
      <w:r>
        <w:t xml:space="preserve">This offer </w:t>
      </w:r>
      <w:r>
        <w:rPr>
          <w:b/>
          <w:sz w:val="28"/>
        </w:rPr>
        <w:t xml:space="preserve">□ </w:t>
      </w:r>
      <w:r>
        <w:t xml:space="preserve">is / </w:t>
      </w:r>
      <w:r>
        <w:rPr>
          <w:b/>
          <w:sz w:val="28"/>
        </w:rPr>
        <w:t xml:space="preserve">□ </w:t>
      </w:r>
      <w:r>
        <w:t>is not contingent upon Purchaser, at Purchaser’s expense, obtaining a property inspection(s) and report(s) which may include, but not be limited to the physical, structural, mechanical, pest, geological and environmental contamination conditions relating to the property. These inspection options will be completed and written notice of the results given to Seller</w:t>
      </w:r>
      <w:r>
        <w:rPr>
          <w:spacing w:val="-47"/>
        </w:rPr>
        <w:t xml:space="preserve"> </w:t>
      </w:r>
      <w:r>
        <w:t>or Seller’s agent</w:t>
      </w:r>
      <w:r>
        <w:rPr>
          <w:spacing w:val="-1"/>
        </w:rPr>
        <w:t xml:space="preserve"> </w:t>
      </w:r>
      <w:proofErr w:type="gramStart"/>
      <w:r>
        <w:t xml:space="preserve">within </w:t>
      </w:r>
      <w:r>
        <w:rPr>
          <w:w w:val="99"/>
          <w:u w:val="single"/>
        </w:rPr>
        <w:t xml:space="preserve"> </w:t>
      </w:r>
      <w:r>
        <w:rPr>
          <w:u w:val="single"/>
        </w:rPr>
        <w:tab/>
      </w:r>
      <w:proofErr w:type="gramEnd"/>
      <w:r>
        <w:t xml:space="preserve"> business days of acceptance of this agreement. If the inspection(s) has not been completed within the specified time, Purchaser’s option to have the inspection(s) shall expire and all other terms of this</w:t>
      </w:r>
      <w:r>
        <w:rPr>
          <w:spacing w:val="-20"/>
        </w:rPr>
        <w:t xml:space="preserve"> </w:t>
      </w:r>
      <w:r>
        <w:t>Purchase Agreement will continue</w:t>
      </w:r>
      <w:r>
        <w:rPr>
          <w:spacing w:val="-2"/>
        </w:rPr>
        <w:t xml:space="preserve"> </w:t>
      </w:r>
      <w:r>
        <w:t>unaffected.</w:t>
      </w:r>
    </w:p>
    <w:p w14:paraId="3B6C01CA" w14:textId="77777777" w:rsidR="00A87422" w:rsidRDefault="00A87422">
      <w:pPr>
        <w:pStyle w:val="BodyText"/>
        <w:spacing w:before="9"/>
        <w:rPr>
          <w:sz w:val="31"/>
        </w:rPr>
      </w:pPr>
    </w:p>
    <w:p w14:paraId="398D81B1" w14:textId="77777777" w:rsidR="00A87422" w:rsidRDefault="00000000">
      <w:pPr>
        <w:pStyle w:val="Heading1"/>
        <w:tabs>
          <w:tab w:val="left" w:pos="3381"/>
          <w:tab w:val="left" w:pos="4324"/>
          <w:tab w:val="left" w:pos="6074"/>
          <w:tab w:val="left" w:pos="7126"/>
        </w:tabs>
        <w:spacing w:before="1"/>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04B53EF1" w14:textId="77777777" w:rsidR="00A87422" w:rsidRDefault="00A87422">
      <w:pPr>
        <w:jc w:val="center"/>
        <w:sectPr w:rsidR="00A87422">
          <w:pgSz w:w="12240" w:h="15840"/>
          <w:pgMar w:top="900" w:right="1040" w:bottom="720" w:left="1040" w:header="0" w:footer="523" w:gutter="0"/>
          <w:cols w:space="720"/>
        </w:sectPr>
      </w:pPr>
    </w:p>
    <w:p w14:paraId="383C5CA6" w14:textId="77777777" w:rsidR="00A87422" w:rsidRDefault="00000000">
      <w:pPr>
        <w:pStyle w:val="ListParagraph"/>
        <w:numPr>
          <w:ilvl w:val="0"/>
          <w:numId w:val="2"/>
        </w:numPr>
        <w:tabs>
          <w:tab w:val="left" w:pos="543"/>
          <w:tab w:val="left" w:pos="544"/>
        </w:tabs>
        <w:spacing w:before="78" w:line="252" w:lineRule="exact"/>
        <w:rPr>
          <w:b/>
          <w:i/>
        </w:rPr>
      </w:pPr>
      <w:r>
        <w:rPr>
          <w:b/>
          <w:i/>
        </w:rPr>
        <w:lastRenderedPageBreak/>
        <w:t>INSPECTION OF PHYSICAL CONDITION OF PROPERTY (continued from page</w:t>
      </w:r>
      <w:r>
        <w:rPr>
          <w:b/>
          <w:i/>
          <w:spacing w:val="-5"/>
        </w:rPr>
        <w:t xml:space="preserve"> </w:t>
      </w:r>
      <w:r>
        <w:rPr>
          <w:b/>
          <w:i/>
        </w:rPr>
        <w:t>2)</w:t>
      </w:r>
    </w:p>
    <w:p w14:paraId="7EBB0F83" w14:textId="77777777" w:rsidR="00A87422" w:rsidRDefault="00000000">
      <w:pPr>
        <w:pStyle w:val="BodyText"/>
        <w:tabs>
          <w:tab w:val="left" w:pos="3891"/>
        </w:tabs>
        <w:ind w:left="543" w:right="125"/>
      </w:pPr>
      <w:r>
        <w:t>If any inspection(s) reveals conditions unsatisfactory to Purchaser or unknown to Seller, the parties to this Agreement will have the following options: Purchaser will accept the existing condition; Seller will correct the existing condition and provide certification from an inspector that the condition has been remedied; or Purchaser and Seller will negotiate a settlement. If no written agreement can be reached on the results of the Inspection</w:t>
      </w:r>
      <w:r>
        <w:rPr>
          <w:spacing w:val="-2"/>
        </w:rPr>
        <w:t xml:space="preserve"> </w:t>
      </w:r>
      <w:r>
        <w:t>Report(s)</w:t>
      </w:r>
      <w:r>
        <w:rPr>
          <w:spacing w:val="-1"/>
        </w:rPr>
        <w:t xml:space="preserve"> </w:t>
      </w:r>
      <w:r>
        <w:t>within</w:t>
      </w:r>
      <w:r>
        <w:rPr>
          <w:u w:val="single"/>
        </w:rPr>
        <w:t xml:space="preserve"> </w:t>
      </w:r>
      <w:r>
        <w:rPr>
          <w:u w:val="single"/>
        </w:rPr>
        <w:tab/>
      </w:r>
      <w:r>
        <w:t>business days of the date and time Seller is notified of the results of the inspection(s), this Agreement may be deemed null and void in its entirety at the option of Buyer</w:t>
      </w:r>
      <w:r>
        <w:rPr>
          <w:spacing w:val="-23"/>
        </w:rPr>
        <w:t xml:space="preserve"> </w:t>
      </w:r>
      <w:r>
        <w:t>within</w:t>
      </w:r>
    </w:p>
    <w:p w14:paraId="694F122B" w14:textId="77777777" w:rsidR="00A87422" w:rsidRDefault="00000000">
      <w:pPr>
        <w:pStyle w:val="BodyText"/>
        <w:tabs>
          <w:tab w:val="left" w:pos="1092"/>
        </w:tabs>
        <w:ind w:left="543"/>
      </w:pPr>
      <w:r>
        <w:rPr>
          <w:w w:val="99"/>
          <w:u w:val="single"/>
        </w:rPr>
        <w:t xml:space="preserve"> </w:t>
      </w:r>
      <w:r>
        <w:rPr>
          <w:u w:val="single"/>
        </w:rPr>
        <w:tab/>
      </w:r>
      <w:r>
        <w:t xml:space="preserve"> hours after the negotiation</w:t>
      </w:r>
      <w:r>
        <w:rPr>
          <w:spacing w:val="-2"/>
        </w:rPr>
        <w:t xml:space="preserve"> </w:t>
      </w:r>
      <w:r>
        <w:t>deadline.</w:t>
      </w:r>
    </w:p>
    <w:p w14:paraId="1978E5F2" w14:textId="77777777" w:rsidR="00A87422" w:rsidRDefault="00000000">
      <w:pPr>
        <w:pStyle w:val="BodyText"/>
        <w:tabs>
          <w:tab w:val="left" w:pos="3104"/>
        </w:tabs>
        <w:spacing w:before="212" w:line="237" w:lineRule="auto"/>
        <w:ind w:left="820" w:right="402" w:hanging="277"/>
      </w:pPr>
      <w:r>
        <w:rPr>
          <w:b/>
          <w:sz w:val="28"/>
        </w:rPr>
        <w:t xml:space="preserve">□ </w:t>
      </w:r>
      <w:r>
        <w:t>Purchaser hereby waives the option to have an independent home inspector assess the condition of</w:t>
      </w:r>
      <w:r>
        <w:rPr>
          <w:spacing w:val="-31"/>
        </w:rPr>
        <w:t xml:space="preserve"> </w:t>
      </w:r>
      <w:r>
        <w:t>the property.</w:t>
      </w:r>
      <w:r>
        <w:rPr>
          <w:u w:val="single"/>
        </w:rPr>
        <w:t xml:space="preserve"> </w:t>
      </w:r>
      <w:r>
        <w:rPr>
          <w:u w:val="single"/>
        </w:rPr>
        <w:tab/>
      </w:r>
      <w:r>
        <w:t>(Purchaser’s</w:t>
      </w:r>
      <w:r>
        <w:rPr>
          <w:spacing w:val="-2"/>
        </w:rPr>
        <w:t xml:space="preserve"> </w:t>
      </w:r>
      <w:r>
        <w:t>initials)</w:t>
      </w:r>
    </w:p>
    <w:p w14:paraId="4E1A4516" w14:textId="77777777" w:rsidR="00A87422" w:rsidRDefault="00A87422">
      <w:pPr>
        <w:pStyle w:val="BodyText"/>
      </w:pPr>
    </w:p>
    <w:p w14:paraId="60D94477" w14:textId="77777777" w:rsidR="00A87422" w:rsidRDefault="00000000">
      <w:pPr>
        <w:pStyle w:val="ListParagraph"/>
        <w:numPr>
          <w:ilvl w:val="0"/>
          <w:numId w:val="2"/>
        </w:numPr>
        <w:tabs>
          <w:tab w:val="left" w:pos="544"/>
          <w:tab w:val="left" w:pos="4117"/>
          <w:tab w:val="left" w:pos="4729"/>
          <w:tab w:val="left" w:pos="5908"/>
          <w:tab w:val="left" w:pos="6225"/>
        </w:tabs>
        <w:spacing w:before="1"/>
        <w:ind w:right="285"/>
      </w:pPr>
      <w:r>
        <w:rPr>
          <w:b/>
        </w:rPr>
        <w:t>HOME PROTECTION</w:t>
      </w:r>
      <w:r>
        <w:rPr>
          <w:b/>
          <w:spacing w:val="-2"/>
        </w:rPr>
        <w:t xml:space="preserve"> </w:t>
      </w:r>
      <w:r>
        <w:rPr>
          <w:b/>
        </w:rPr>
        <w:t>PLAN:</w:t>
      </w:r>
      <w:r>
        <w:rPr>
          <w:b/>
          <w:spacing w:val="53"/>
        </w:rPr>
        <w:t xml:space="preserve"> </w:t>
      </w:r>
      <w:r>
        <w:t>Seller</w:t>
      </w:r>
      <w:r>
        <w:rPr>
          <w:u w:val="single"/>
        </w:rPr>
        <w:t xml:space="preserve"> </w:t>
      </w:r>
      <w:r>
        <w:rPr>
          <w:u w:val="single"/>
        </w:rPr>
        <w:tab/>
      </w:r>
      <w:r>
        <w:t>has /</w:t>
      </w:r>
      <w:r>
        <w:rPr>
          <w:u w:val="single"/>
        </w:rPr>
        <w:t xml:space="preserve"> </w:t>
      </w:r>
      <w:r>
        <w:rPr>
          <w:u w:val="single"/>
        </w:rPr>
        <w:tab/>
      </w:r>
      <w:r>
        <w:t>has not provided a home protection plan.  By initialing,</w:t>
      </w:r>
      <w:r>
        <w:rPr>
          <w:spacing w:val="-2"/>
        </w:rPr>
        <w:t xml:space="preserve"> </w:t>
      </w:r>
      <w:r>
        <w:t>Purchaser</w:t>
      </w:r>
      <w:r>
        <w:rPr>
          <w:spacing w:val="-1"/>
        </w:rPr>
        <w:t xml:space="preserve"> </w:t>
      </w:r>
      <w:r>
        <w:t>elects</w:t>
      </w:r>
      <w:r>
        <w:rPr>
          <w:u w:val="single"/>
        </w:rPr>
        <w:t xml:space="preserve"> </w:t>
      </w:r>
      <w:r>
        <w:rPr>
          <w:u w:val="single"/>
        </w:rPr>
        <w:tab/>
      </w:r>
      <w:r>
        <w:t>to purchase</w:t>
      </w:r>
      <w:r>
        <w:rPr>
          <w:u w:val="single"/>
        </w:rPr>
        <w:t xml:space="preserve"> </w:t>
      </w:r>
      <w:r>
        <w:rPr>
          <w:u w:val="single"/>
        </w:rPr>
        <w:tab/>
      </w:r>
      <w:r>
        <w:rPr>
          <w:u w:val="single"/>
        </w:rPr>
        <w:tab/>
      </w:r>
      <w:r>
        <w:t>to not purchase a home protection plan. Purchaser and Seller acknowledge that Broker selling the home protection plan will receive compensation from the home protection plan</w:t>
      </w:r>
      <w:r>
        <w:rPr>
          <w:spacing w:val="-3"/>
        </w:rPr>
        <w:t xml:space="preserve"> </w:t>
      </w:r>
      <w:r>
        <w:t>provider.</w:t>
      </w:r>
    </w:p>
    <w:p w14:paraId="0A248384" w14:textId="77777777" w:rsidR="00A87422" w:rsidRDefault="00A87422">
      <w:pPr>
        <w:pStyle w:val="BodyText"/>
        <w:spacing w:before="11"/>
        <w:rPr>
          <w:sz w:val="21"/>
        </w:rPr>
      </w:pPr>
    </w:p>
    <w:p w14:paraId="35D62337" w14:textId="77777777" w:rsidR="00A87422" w:rsidRDefault="00000000">
      <w:pPr>
        <w:pStyle w:val="ListParagraph"/>
        <w:numPr>
          <w:ilvl w:val="0"/>
          <w:numId w:val="2"/>
        </w:numPr>
        <w:tabs>
          <w:tab w:val="left" w:pos="543"/>
        </w:tabs>
        <w:ind w:left="544" w:right="388" w:hanging="433"/>
      </w:pPr>
      <w:r>
        <w:rPr>
          <w:b/>
        </w:rPr>
        <w:t xml:space="preserve">SURVEY. </w:t>
      </w:r>
      <w:r>
        <w:t>Purchaser acknowledges that it has been recommended to obtain a survey by initialing one of the</w:t>
      </w:r>
      <w:r>
        <w:rPr>
          <w:spacing w:val="-1"/>
        </w:rPr>
        <w:t xml:space="preserve"> </w:t>
      </w:r>
      <w:r>
        <w:t>following:</w:t>
      </w:r>
    </w:p>
    <w:p w14:paraId="7311BAA9" w14:textId="77777777" w:rsidR="00A87422" w:rsidRDefault="00000000">
      <w:pPr>
        <w:pStyle w:val="BodyText"/>
        <w:tabs>
          <w:tab w:val="left" w:pos="1203"/>
        </w:tabs>
        <w:spacing w:line="252" w:lineRule="exact"/>
        <w:ind w:left="544"/>
      </w:pPr>
      <w:r>
        <w:rPr>
          <w:w w:val="99"/>
          <w:u w:val="single"/>
        </w:rPr>
        <w:t xml:space="preserve"> </w:t>
      </w:r>
      <w:r>
        <w:rPr>
          <w:u w:val="single"/>
        </w:rPr>
        <w:tab/>
      </w:r>
      <w:r>
        <w:rPr>
          <w:spacing w:val="-1"/>
        </w:rPr>
        <w:t xml:space="preserve"> </w:t>
      </w:r>
      <w:r>
        <w:t>new location survey depicting all improvements on the</w:t>
      </w:r>
      <w:r>
        <w:rPr>
          <w:spacing w:val="-2"/>
        </w:rPr>
        <w:t xml:space="preserve"> </w:t>
      </w:r>
      <w:r>
        <w:t>property.</w:t>
      </w:r>
    </w:p>
    <w:p w14:paraId="0A32E2C1" w14:textId="77777777" w:rsidR="00A87422" w:rsidRDefault="00000000">
      <w:pPr>
        <w:pStyle w:val="BodyText"/>
        <w:tabs>
          <w:tab w:val="left" w:pos="1203"/>
        </w:tabs>
        <w:spacing w:line="252" w:lineRule="exact"/>
        <w:ind w:left="544"/>
      </w:pPr>
      <w:r>
        <w:rPr>
          <w:w w:val="99"/>
          <w:u w:val="single"/>
        </w:rPr>
        <w:t xml:space="preserve"> </w:t>
      </w:r>
      <w:r>
        <w:rPr>
          <w:u w:val="single"/>
        </w:rPr>
        <w:tab/>
      </w:r>
      <w:r>
        <w:t xml:space="preserve"> existing location survey depicting all improvements on the</w:t>
      </w:r>
      <w:r>
        <w:rPr>
          <w:spacing w:val="-2"/>
        </w:rPr>
        <w:t xml:space="preserve"> </w:t>
      </w:r>
      <w:r>
        <w:t>property.</w:t>
      </w:r>
    </w:p>
    <w:p w14:paraId="5D31B53E" w14:textId="77777777" w:rsidR="00A87422" w:rsidRDefault="00000000">
      <w:pPr>
        <w:pStyle w:val="BodyText"/>
        <w:tabs>
          <w:tab w:val="left" w:pos="1203"/>
        </w:tabs>
        <w:ind w:left="544"/>
      </w:pPr>
      <w:r>
        <w:rPr>
          <w:w w:val="99"/>
          <w:u w:val="single"/>
        </w:rPr>
        <w:t xml:space="preserve"> </w:t>
      </w:r>
      <w:r>
        <w:rPr>
          <w:u w:val="single"/>
        </w:rPr>
        <w:tab/>
      </w:r>
      <w:r>
        <w:rPr>
          <w:spacing w:val="-1"/>
        </w:rPr>
        <w:t xml:space="preserve"> </w:t>
      </w:r>
      <w:r>
        <w:t>new boundary survey marking all property corners before</w:t>
      </w:r>
      <w:r>
        <w:rPr>
          <w:spacing w:val="2"/>
        </w:rPr>
        <w:t xml:space="preserve"> </w:t>
      </w:r>
      <w:r>
        <w:t>closing.</w:t>
      </w:r>
    </w:p>
    <w:p w14:paraId="5702EF07" w14:textId="77777777" w:rsidR="00A87422" w:rsidRDefault="00000000">
      <w:pPr>
        <w:pStyle w:val="BodyText"/>
        <w:tabs>
          <w:tab w:val="left" w:pos="1205"/>
          <w:tab w:val="left" w:pos="5322"/>
          <w:tab w:val="left" w:pos="6660"/>
          <w:tab w:val="left" w:pos="9904"/>
        </w:tabs>
        <w:spacing w:before="1" w:line="480" w:lineRule="auto"/>
        <w:ind w:left="544" w:right="198"/>
      </w:pPr>
      <w:r>
        <w:rPr>
          <w:w w:val="99"/>
          <w:u w:val="single"/>
        </w:rPr>
        <w:t xml:space="preserve"> </w:t>
      </w:r>
      <w:r>
        <w:rPr>
          <w:u w:val="single"/>
        </w:rPr>
        <w:tab/>
      </w:r>
      <w:r>
        <w:rPr>
          <w:spacing w:val="-1"/>
        </w:rPr>
        <w:t xml:space="preserve"> </w:t>
      </w:r>
      <w:r>
        <w:t>other</w:t>
      </w:r>
      <w:r>
        <w:rPr>
          <w:u w:val="single"/>
        </w:rPr>
        <w:t xml:space="preserve"> </w:t>
      </w:r>
      <w:r>
        <w:rPr>
          <w:u w:val="single"/>
        </w:rPr>
        <w:tab/>
      </w:r>
      <w:r>
        <w:rPr>
          <w:u w:val="single"/>
        </w:rPr>
        <w:tab/>
      </w:r>
      <w:r>
        <w:rPr>
          <w:u w:val="single"/>
        </w:rPr>
        <w:tab/>
      </w:r>
      <w:r>
        <w:rPr>
          <w:spacing w:val="-17"/>
        </w:rPr>
        <w:t xml:space="preserve">. </w:t>
      </w:r>
      <w:r>
        <w:t>Cost of survey, if any, will be paid</w:t>
      </w:r>
      <w:r>
        <w:rPr>
          <w:spacing w:val="-7"/>
        </w:rPr>
        <w:t xml:space="preserve"> </w:t>
      </w:r>
      <w:r>
        <w:t>as</w:t>
      </w:r>
      <w:r>
        <w:rPr>
          <w:spacing w:val="-1"/>
        </w:rPr>
        <w:t xml:space="preserve"> </w:t>
      </w:r>
      <w:r>
        <w:t>follows:</w:t>
      </w:r>
      <w:r>
        <w:rPr>
          <w:u w:val="single"/>
        </w:rPr>
        <w:t xml:space="preserve"> </w:t>
      </w:r>
      <w:r>
        <w:rPr>
          <w:u w:val="single"/>
        </w:rPr>
        <w:tab/>
      </w:r>
      <w:r>
        <w:t>Seller</w:t>
      </w:r>
      <w:r>
        <w:rPr>
          <w:u w:val="single"/>
        </w:rPr>
        <w:t xml:space="preserve"> </w:t>
      </w:r>
      <w:r>
        <w:rPr>
          <w:u w:val="single"/>
        </w:rPr>
        <w:tab/>
      </w:r>
      <w:r>
        <w:t>Purchaser</w:t>
      </w:r>
    </w:p>
    <w:p w14:paraId="2698C1C7" w14:textId="77777777" w:rsidR="00A87422" w:rsidRDefault="00000000">
      <w:pPr>
        <w:pStyle w:val="BodyText"/>
        <w:tabs>
          <w:tab w:val="left" w:pos="6133"/>
        </w:tabs>
        <w:spacing w:line="253" w:lineRule="exact"/>
        <w:ind w:left="544"/>
      </w:pPr>
      <w:r>
        <w:t>Purchaser waives survey (Initial, if</w:t>
      </w:r>
      <w:r>
        <w:rPr>
          <w:spacing w:val="-9"/>
        </w:rPr>
        <w:t xml:space="preserve"> </w:t>
      </w:r>
      <w:r>
        <w:t xml:space="preserve">applicable) </w:t>
      </w:r>
      <w:r>
        <w:rPr>
          <w:w w:val="99"/>
          <w:u w:val="single"/>
        </w:rPr>
        <w:t xml:space="preserve"> </w:t>
      </w:r>
      <w:r>
        <w:rPr>
          <w:u w:val="single"/>
        </w:rPr>
        <w:tab/>
      </w:r>
    </w:p>
    <w:p w14:paraId="4D4EA7CA" w14:textId="77777777" w:rsidR="00A87422" w:rsidRDefault="00A87422">
      <w:pPr>
        <w:pStyle w:val="BodyText"/>
        <w:spacing w:before="2"/>
        <w:rPr>
          <w:sz w:val="14"/>
        </w:rPr>
      </w:pPr>
    </w:p>
    <w:p w14:paraId="5D87C892" w14:textId="77777777" w:rsidR="00A87422" w:rsidRDefault="00000000">
      <w:pPr>
        <w:pStyle w:val="ListParagraph"/>
        <w:numPr>
          <w:ilvl w:val="0"/>
          <w:numId w:val="2"/>
        </w:numPr>
        <w:tabs>
          <w:tab w:val="left" w:pos="544"/>
          <w:tab w:val="left" w:pos="3135"/>
        </w:tabs>
        <w:spacing w:before="90"/>
        <w:ind w:right="173"/>
      </w:pPr>
      <w:r>
        <w:rPr>
          <w:b/>
        </w:rPr>
        <w:t>TAXES/PRORATIONS.</w:t>
      </w:r>
      <w:r>
        <w:rPr>
          <w:b/>
        </w:rPr>
        <w:tab/>
      </w:r>
      <w:r>
        <w:t xml:space="preserve">Purchaser is aware that property taxes may or may not be based upon “Owner Occupied Status”. </w:t>
      </w:r>
      <w:proofErr w:type="gramStart"/>
      <w:r>
        <w:t>Any and all</w:t>
      </w:r>
      <w:proofErr w:type="gramEnd"/>
      <w:r>
        <w:t xml:space="preserve"> Special Assessments are to be paid by Seller unless otherwise specified in this</w:t>
      </w:r>
      <w:r>
        <w:rPr>
          <w:spacing w:val="-1"/>
        </w:rPr>
        <w:t xml:space="preserve"> </w:t>
      </w:r>
      <w:r>
        <w:t>agreement.</w:t>
      </w:r>
    </w:p>
    <w:p w14:paraId="3D268139" w14:textId="77777777" w:rsidR="00A87422" w:rsidRDefault="00A87422">
      <w:pPr>
        <w:pStyle w:val="BodyText"/>
      </w:pPr>
    </w:p>
    <w:p w14:paraId="09384F09" w14:textId="77777777" w:rsidR="00A87422" w:rsidRDefault="00000000">
      <w:pPr>
        <w:pStyle w:val="BodyText"/>
        <w:ind w:left="543"/>
      </w:pPr>
      <w:r>
        <w:t>Taxes, rents, road maintenance, water, sewer, and homeowner’s association fees, if any are:</w:t>
      </w:r>
    </w:p>
    <w:p w14:paraId="503CD240" w14:textId="77777777" w:rsidR="00A87422" w:rsidRDefault="00000000">
      <w:pPr>
        <w:pStyle w:val="ListParagraph"/>
        <w:numPr>
          <w:ilvl w:val="1"/>
          <w:numId w:val="2"/>
        </w:numPr>
        <w:tabs>
          <w:tab w:val="left" w:pos="1201"/>
          <w:tab w:val="left" w:pos="5966"/>
        </w:tabs>
        <w:spacing w:before="3" w:line="322" w:lineRule="exact"/>
      </w:pPr>
      <w:r>
        <w:t>To be prorated</w:t>
      </w:r>
      <w:r>
        <w:rPr>
          <w:spacing w:val="-5"/>
        </w:rPr>
        <w:t xml:space="preserve"> </w:t>
      </w:r>
      <w:r>
        <w:t xml:space="preserve">to </w:t>
      </w:r>
      <w:r>
        <w:rPr>
          <w:w w:val="99"/>
          <w:u w:val="single"/>
        </w:rPr>
        <w:t xml:space="preserve"> </w:t>
      </w:r>
      <w:r>
        <w:rPr>
          <w:u w:val="single"/>
        </w:rPr>
        <w:tab/>
      </w:r>
    </w:p>
    <w:p w14:paraId="485AD41D" w14:textId="77777777" w:rsidR="00A87422" w:rsidRDefault="00000000">
      <w:pPr>
        <w:pStyle w:val="ListParagraph"/>
        <w:numPr>
          <w:ilvl w:val="1"/>
          <w:numId w:val="2"/>
        </w:numPr>
        <w:tabs>
          <w:tab w:val="left" w:pos="1201"/>
        </w:tabs>
      </w:pPr>
      <w:r>
        <w:t>Not to be</w:t>
      </w:r>
      <w:r>
        <w:rPr>
          <w:spacing w:val="-1"/>
        </w:rPr>
        <w:t xml:space="preserve"> </w:t>
      </w:r>
      <w:r>
        <w:t>prorated</w:t>
      </w:r>
    </w:p>
    <w:p w14:paraId="5F8847D5" w14:textId="77777777" w:rsidR="00A87422" w:rsidRDefault="00000000">
      <w:pPr>
        <w:pStyle w:val="BodyText"/>
        <w:tabs>
          <w:tab w:val="left" w:pos="9840"/>
        </w:tabs>
        <w:spacing w:before="254" w:line="322" w:lineRule="exact"/>
        <w:ind w:left="544"/>
      </w:pPr>
      <w:r>
        <w:t xml:space="preserve">Tax proration will be based upon the:  </w:t>
      </w:r>
      <w:r>
        <w:rPr>
          <w:b/>
          <w:sz w:val="28"/>
        </w:rPr>
        <w:t xml:space="preserve">□ </w:t>
      </w:r>
      <w:r>
        <w:t xml:space="preserve">previous year’s taxes / </w:t>
      </w:r>
      <w:r>
        <w:rPr>
          <w:b/>
          <w:sz w:val="28"/>
        </w:rPr>
        <w:t xml:space="preserve">□ </w:t>
      </w:r>
      <w:r>
        <w:t xml:space="preserve">agreed </w:t>
      </w:r>
      <w:proofErr w:type="gramStart"/>
      <w:r>
        <w:t xml:space="preserve">upon </w:t>
      </w:r>
      <w:r>
        <w:rPr>
          <w:spacing w:val="6"/>
        </w:rPr>
        <w:t xml:space="preserve"> </w:t>
      </w:r>
      <w:r>
        <w:t>amount</w:t>
      </w:r>
      <w:proofErr w:type="gramEnd"/>
      <w:r>
        <w:rPr>
          <w:spacing w:val="-1"/>
        </w:rPr>
        <w:t xml:space="preserve"> </w:t>
      </w:r>
      <w:r>
        <w:t>of</w:t>
      </w:r>
      <w:r>
        <w:rPr>
          <w:u w:val="single"/>
        </w:rPr>
        <w:t xml:space="preserve"> </w:t>
      </w:r>
      <w:r>
        <w:rPr>
          <w:u w:val="single"/>
        </w:rPr>
        <w:tab/>
      </w:r>
      <w:r>
        <w:t>/</w:t>
      </w:r>
    </w:p>
    <w:p w14:paraId="0A38946B" w14:textId="77777777" w:rsidR="00A87422" w:rsidRDefault="00000000">
      <w:pPr>
        <w:pStyle w:val="BodyText"/>
        <w:tabs>
          <w:tab w:val="left" w:pos="9959"/>
        </w:tabs>
        <w:ind w:left="544"/>
      </w:pPr>
      <w:r>
        <w:rPr>
          <w:b/>
          <w:sz w:val="28"/>
        </w:rPr>
        <w:t>□</w:t>
      </w:r>
      <w:r>
        <w:rPr>
          <w:b/>
          <w:spacing w:val="-17"/>
          <w:sz w:val="28"/>
        </w:rPr>
        <w:t xml:space="preserve"> </w:t>
      </w:r>
      <w:r>
        <w:t>most</w:t>
      </w:r>
      <w:r>
        <w:rPr>
          <w:spacing w:val="-1"/>
        </w:rPr>
        <w:t xml:space="preserve"> </w:t>
      </w:r>
      <w:r>
        <w:t>current</w:t>
      </w:r>
      <w:r>
        <w:rPr>
          <w:spacing w:val="-2"/>
        </w:rPr>
        <w:t xml:space="preserve"> </w:t>
      </w:r>
      <w:r>
        <w:t>county</w:t>
      </w:r>
      <w:r>
        <w:rPr>
          <w:spacing w:val="-1"/>
        </w:rPr>
        <w:t xml:space="preserve"> </w:t>
      </w:r>
      <w:r>
        <w:t>information</w:t>
      </w:r>
      <w:r>
        <w:rPr>
          <w:spacing w:val="-2"/>
        </w:rPr>
        <w:t xml:space="preserve"> </w:t>
      </w:r>
      <w:r>
        <w:t>/</w:t>
      </w:r>
      <w:r>
        <w:rPr>
          <w:spacing w:val="-2"/>
        </w:rPr>
        <w:t xml:space="preserve"> </w:t>
      </w:r>
      <w:r>
        <w:rPr>
          <w:b/>
          <w:sz w:val="28"/>
        </w:rPr>
        <w:t>□</w:t>
      </w:r>
      <w:r>
        <w:rPr>
          <w:b/>
          <w:spacing w:val="-17"/>
          <w:sz w:val="28"/>
        </w:rPr>
        <w:t xml:space="preserve"> </w:t>
      </w:r>
      <w:r>
        <w:t>new</w:t>
      </w:r>
      <w:r>
        <w:rPr>
          <w:spacing w:val="-2"/>
        </w:rPr>
        <w:t xml:space="preserve"> </w:t>
      </w:r>
      <w:r>
        <w:t>construction</w:t>
      </w:r>
      <w:r>
        <w:rPr>
          <w:spacing w:val="-1"/>
        </w:rPr>
        <w:t xml:space="preserve"> </w:t>
      </w:r>
      <w:r>
        <w:t>estimate</w:t>
      </w:r>
      <w:r>
        <w:rPr>
          <w:spacing w:val="-1"/>
        </w:rPr>
        <w:t xml:space="preserve"> </w:t>
      </w:r>
      <w:r>
        <w:rPr>
          <w:b/>
          <w:sz w:val="28"/>
        </w:rPr>
        <w:t>□</w:t>
      </w:r>
      <w:r>
        <w:rPr>
          <w:b/>
          <w:spacing w:val="-16"/>
          <w:sz w:val="28"/>
        </w:rPr>
        <w:t xml:space="preserve"> </w:t>
      </w:r>
      <w:r>
        <w:t xml:space="preserve">other </w:t>
      </w:r>
      <w:r>
        <w:rPr>
          <w:w w:val="99"/>
          <w:u w:val="single"/>
        </w:rPr>
        <w:t xml:space="preserve"> </w:t>
      </w:r>
      <w:r>
        <w:rPr>
          <w:u w:val="single"/>
        </w:rPr>
        <w:tab/>
      </w:r>
    </w:p>
    <w:p w14:paraId="37A27EC6" w14:textId="77777777" w:rsidR="00A87422" w:rsidRDefault="00000000">
      <w:pPr>
        <w:pStyle w:val="BodyText"/>
        <w:spacing w:before="6"/>
        <w:rPr>
          <w:sz w:val="17"/>
        </w:rPr>
      </w:pPr>
      <w:r>
        <w:pict w14:anchorId="5758B3B1">
          <v:shape id="_x0000_s2062" style="position:absolute;margin-left:79.2pt;margin-top:12.3pt;width:472.95pt;height:.1pt;z-index:-15725568;mso-wrap-distance-left:0;mso-wrap-distance-right:0;mso-position-horizontal-relative:page" coordorigin="1584,246" coordsize="9459,0" path="m1584,246r9458,e" filled="f" strokeweight=".15494mm">
            <v:path arrowok="t"/>
            <w10:wrap type="topAndBottom" anchorx="page"/>
          </v:shape>
        </w:pict>
      </w:r>
    </w:p>
    <w:p w14:paraId="6FE64AB8" w14:textId="77777777" w:rsidR="00A87422" w:rsidRDefault="00A87422">
      <w:pPr>
        <w:pStyle w:val="BodyText"/>
        <w:spacing w:before="5"/>
      </w:pPr>
    </w:p>
    <w:p w14:paraId="70CD580C" w14:textId="77777777" w:rsidR="00A87422" w:rsidRDefault="00000000">
      <w:pPr>
        <w:pStyle w:val="ListParagraph"/>
        <w:numPr>
          <w:ilvl w:val="0"/>
          <w:numId w:val="2"/>
        </w:numPr>
        <w:tabs>
          <w:tab w:val="left" w:pos="543"/>
        </w:tabs>
        <w:spacing w:before="90"/>
        <w:ind w:left="544" w:right="136" w:hanging="433"/>
      </w:pPr>
      <w:r>
        <w:rPr>
          <w:b/>
        </w:rPr>
        <w:t xml:space="preserve">TITLE. </w:t>
      </w:r>
      <w:r>
        <w:t>Merchantable title shall be conveyed by Warranty Deed or other sufficient conveyance instrument, acceptable to Purchaser, subject to conditions, zoning, restrictions, and easements of record, if any, which do not interfere with or restrict the existing use of the property. An owner's policy of Title Insurance in</w:t>
      </w:r>
      <w:r>
        <w:rPr>
          <w:spacing w:val="-19"/>
        </w:rPr>
        <w:t xml:space="preserve"> </w:t>
      </w:r>
      <w:r>
        <w:t>the</w:t>
      </w:r>
    </w:p>
    <w:p w14:paraId="10B7B115" w14:textId="77777777" w:rsidR="00A87422" w:rsidRDefault="00000000">
      <w:pPr>
        <w:pStyle w:val="BodyText"/>
        <w:tabs>
          <w:tab w:val="left" w:pos="8627"/>
          <w:tab w:val="left" w:pos="9923"/>
        </w:tabs>
        <w:spacing w:before="1"/>
        <w:ind w:left="544"/>
      </w:pPr>
      <w:r>
        <w:t>amount of the purchase price will be furnished with cost to be</w:t>
      </w:r>
      <w:r>
        <w:rPr>
          <w:spacing w:val="-16"/>
        </w:rPr>
        <w:t xml:space="preserve"> </w:t>
      </w:r>
      <w:r>
        <w:t>distributed:</w:t>
      </w:r>
      <w:r>
        <w:rPr>
          <w:spacing w:val="-2"/>
        </w:rPr>
        <w:t xml:space="preserve"> </w:t>
      </w:r>
      <w:r>
        <w:t>Purchaser</w:t>
      </w:r>
      <w:r>
        <w:rPr>
          <w:u w:val="single"/>
        </w:rPr>
        <w:t xml:space="preserve"> </w:t>
      </w:r>
      <w:r>
        <w:rPr>
          <w:u w:val="single"/>
        </w:rPr>
        <w:tab/>
      </w:r>
      <w:r>
        <w:t>Seller</w:t>
      </w:r>
      <w:r>
        <w:rPr>
          <w:u w:val="single"/>
        </w:rPr>
        <w:t xml:space="preserve"> </w:t>
      </w:r>
      <w:r>
        <w:rPr>
          <w:u w:val="single"/>
        </w:rPr>
        <w:tab/>
      </w:r>
      <w:r>
        <w:t>.</w:t>
      </w:r>
    </w:p>
    <w:p w14:paraId="72113BAE" w14:textId="77777777" w:rsidR="00A87422" w:rsidRDefault="00A87422">
      <w:pPr>
        <w:pStyle w:val="BodyText"/>
        <w:rPr>
          <w:sz w:val="20"/>
        </w:rPr>
      </w:pPr>
    </w:p>
    <w:p w14:paraId="1A2B863D" w14:textId="77777777" w:rsidR="00A87422" w:rsidRDefault="00A87422">
      <w:pPr>
        <w:pStyle w:val="BodyText"/>
        <w:rPr>
          <w:sz w:val="20"/>
        </w:rPr>
      </w:pPr>
    </w:p>
    <w:p w14:paraId="12C987BD" w14:textId="77777777" w:rsidR="00A87422" w:rsidRDefault="00A87422">
      <w:pPr>
        <w:pStyle w:val="BodyText"/>
        <w:rPr>
          <w:sz w:val="20"/>
        </w:rPr>
      </w:pPr>
    </w:p>
    <w:p w14:paraId="58690C44" w14:textId="77777777" w:rsidR="00A87422" w:rsidRDefault="00000000">
      <w:pPr>
        <w:pStyle w:val="Heading1"/>
        <w:tabs>
          <w:tab w:val="left" w:pos="3381"/>
          <w:tab w:val="left" w:pos="4324"/>
          <w:tab w:val="left" w:pos="6074"/>
          <w:tab w:val="left" w:pos="7126"/>
        </w:tabs>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510865CB" w14:textId="77777777" w:rsidR="00A87422" w:rsidRDefault="00A87422">
      <w:pPr>
        <w:jc w:val="center"/>
        <w:sectPr w:rsidR="00A87422">
          <w:pgSz w:w="12240" w:h="15840"/>
          <w:pgMar w:top="1360" w:right="1040" w:bottom="720" w:left="1040" w:header="0" w:footer="523" w:gutter="0"/>
          <w:cols w:space="720"/>
        </w:sectPr>
      </w:pPr>
    </w:p>
    <w:p w14:paraId="4A35F576" w14:textId="77777777" w:rsidR="00A87422" w:rsidRDefault="00000000">
      <w:pPr>
        <w:pStyle w:val="ListParagraph"/>
        <w:numPr>
          <w:ilvl w:val="0"/>
          <w:numId w:val="2"/>
        </w:numPr>
        <w:tabs>
          <w:tab w:val="left" w:pos="543"/>
          <w:tab w:val="left" w:pos="8294"/>
        </w:tabs>
        <w:spacing w:before="77"/>
        <w:ind w:right="195"/>
      </w:pPr>
      <w:r>
        <w:rPr>
          <w:b/>
        </w:rPr>
        <w:lastRenderedPageBreak/>
        <w:t xml:space="preserve">CLOSING/POSSESSION.  </w:t>
      </w:r>
      <w:r>
        <w:t>Closing date will be on</w:t>
      </w:r>
      <w:r>
        <w:rPr>
          <w:spacing w:val="-6"/>
        </w:rPr>
        <w:t xml:space="preserve"> </w:t>
      </w:r>
      <w:r>
        <w:t>or</w:t>
      </w:r>
      <w:r>
        <w:rPr>
          <w:spacing w:val="-1"/>
        </w:rPr>
        <w:t xml:space="preserve"> </w:t>
      </w:r>
      <w:r>
        <w:t>before</w:t>
      </w:r>
      <w:r>
        <w:rPr>
          <w:u w:val="single"/>
        </w:rPr>
        <w:t xml:space="preserve"> </w:t>
      </w:r>
      <w:r>
        <w:rPr>
          <w:u w:val="single"/>
        </w:rPr>
        <w:tab/>
      </w:r>
      <w:r>
        <w:t xml:space="preserve">with possession </w:t>
      </w:r>
      <w:r>
        <w:rPr>
          <w:spacing w:val="-8"/>
        </w:rPr>
        <w:t xml:space="preserve">to </w:t>
      </w:r>
      <w:r>
        <w:t>be given Purchaser at time of closing. Seller agrees to maintain the property in a condition comparable to its present condition and agrees that Purchaser will have the opportunity for a personal inspection</w:t>
      </w:r>
      <w:r>
        <w:rPr>
          <w:spacing w:val="-16"/>
        </w:rPr>
        <w:t xml:space="preserve"> </w:t>
      </w:r>
      <w:r>
        <w:t>prior</w:t>
      </w:r>
    </w:p>
    <w:p w14:paraId="13168C1B" w14:textId="77777777" w:rsidR="00A87422" w:rsidRDefault="00000000">
      <w:pPr>
        <w:pStyle w:val="BodyText"/>
        <w:spacing w:line="252" w:lineRule="exact"/>
        <w:ind w:left="543"/>
      </w:pPr>
      <w:r>
        <w:t>to closing. Seller agrees to maintain all existing insurance coverage on property until time of closing.</w:t>
      </w:r>
    </w:p>
    <w:p w14:paraId="6309B249" w14:textId="77777777" w:rsidR="00A87422" w:rsidRDefault="00A87422">
      <w:pPr>
        <w:pStyle w:val="BodyText"/>
        <w:spacing w:before="2"/>
        <w:rPr>
          <w:sz w:val="14"/>
        </w:rPr>
      </w:pPr>
    </w:p>
    <w:p w14:paraId="0609897E" w14:textId="77777777" w:rsidR="00A87422" w:rsidRDefault="00000000">
      <w:pPr>
        <w:pStyle w:val="BodyText"/>
        <w:tabs>
          <w:tab w:val="left" w:pos="7864"/>
          <w:tab w:val="left" w:pos="9698"/>
        </w:tabs>
        <w:spacing w:before="91"/>
        <w:ind w:left="543"/>
      </w:pPr>
      <w:r>
        <w:t>Closing service fees, if any, cost to be distributed as</w:t>
      </w:r>
      <w:r>
        <w:rPr>
          <w:spacing w:val="-10"/>
        </w:rPr>
        <w:t xml:space="preserve"> </w:t>
      </w:r>
      <w:r>
        <w:t>follows:</w:t>
      </w:r>
      <w:r>
        <w:rPr>
          <w:spacing w:val="53"/>
        </w:rPr>
        <w:t xml:space="preserve"> </w:t>
      </w:r>
      <w:r>
        <w:t>Purchaser</w:t>
      </w:r>
      <w:r>
        <w:rPr>
          <w:u w:val="single"/>
        </w:rPr>
        <w:t xml:space="preserve"> </w:t>
      </w:r>
      <w:r>
        <w:rPr>
          <w:u w:val="single"/>
        </w:rPr>
        <w:tab/>
      </w:r>
      <w:r>
        <w:t>Seller</w:t>
      </w:r>
      <w:r>
        <w:rPr>
          <w:u w:val="single"/>
        </w:rPr>
        <w:t xml:space="preserve"> </w:t>
      </w:r>
      <w:r>
        <w:rPr>
          <w:u w:val="single"/>
        </w:rPr>
        <w:tab/>
      </w:r>
      <w:r>
        <w:t>.</w:t>
      </w:r>
    </w:p>
    <w:p w14:paraId="36EC5AA0" w14:textId="77777777" w:rsidR="00A87422" w:rsidRDefault="00A87422">
      <w:pPr>
        <w:pStyle w:val="BodyText"/>
        <w:spacing w:before="1"/>
        <w:rPr>
          <w:sz w:val="14"/>
        </w:rPr>
      </w:pPr>
    </w:p>
    <w:p w14:paraId="245D7A47" w14:textId="77777777" w:rsidR="00A87422" w:rsidRDefault="00000000">
      <w:pPr>
        <w:pStyle w:val="BodyText"/>
        <w:spacing w:before="91"/>
        <w:ind w:left="543" w:right="158"/>
      </w:pPr>
      <w:r>
        <w:t>All personal property, including refuse, not included in the purchase price, shall be removed by Seller prior to closing.</w:t>
      </w:r>
    </w:p>
    <w:p w14:paraId="3128BA94" w14:textId="77777777" w:rsidR="00A87422" w:rsidRDefault="00A87422">
      <w:pPr>
        <w:pStyle w:val="BodyText"/>
        <w:spacing w:before="11"/>
        <w:rPr>
          <w:sz w:val="21"/>
        </w:rPr>
      </w:pPr>
    </w:p>
    <w:p w14:paraId="028A8FDE" w14:textId="77777777" w:rsidR="00A87422" w:rsidRDefault="00000000">
      <w:pPr>
        <w:pStyle w:val="ListParagraph"/>
        <w:numPr>
          <w:ilvl w:val="0"/>
          <w:numId w:val="2"/>
        </w:numPr>
        <w:tabs>
          <w:tab w:val="left" w:pos="543"/>
        </w:tabs>
        <w:ind w:left="544" w:right="153" w:hanging="433"/>
      </w:pPr>
      <w:r>
        <w:rPr>
          <w:b/>
        </w:rPr>
        <w:t xml:space="preserve">EARNEST MONEY/DEPOSITS. </w:t>
      </w:r>
      <w:r>
        <w:t xml:space="preserve">The broker, as specified in Section 2, shall </w:t>
      </w:r>
      <w:proofErr w:type="gramStart"/>
      <w:r>
        <w:t>deposit</w:t>
      </w:r>
      <w:proofErr w:type="gramEnd"/>
      <w:r>
        <w:t xml:space="preserve"> and hold all earnest money and other deposits until sale is closed. If an accepted offer and agreement to purchase does not close, regardless of the circumstances, both Purchaser and Seller must agree in writing prior to release of earnest money or in the alternative, pursuant to court order in accordance with SDCL</w:t>
      </w:r>
      <w:r>
        <w:rPr>
          <w:spacing w:val="-9"/>
        </w:rPr>
        <w:t xml:space="preserve"> </w:t>
      </w:r>
      <w:r>
        <w:t>36-21A-81.</w:t>
      </w:r>
    </w:p>
    <w:p w14:paraId="18BDF1CC" w14:textId="77777777" w:rsidR="00A87422" w:rsidRDefault="00A87422">
      <w:pPr>
        <w:pStyle w:val="BodyText"/>
      </w:pPr>
    </w:p>
    <w:p w14:paraId="49F1D0CA" w14:textId="77777777" w:rsidR="00A87422" w:rsidRDefault="00000000">
      <w:pPr>
        <w:pStyle w:val="ListParagraph"/>
        <w:numPr>
          <w:ilvl w:val="0"/>
          <w:numId w:val="2"/>
        </w:numPr>
        <w:tabs>
          <w:tab w:val="left" w:pos="543"/>
        </w:tabs>
        <w:ind w:left="544" w:right="292" w:hanging="433"/>
      </w:pPr>
      <w:r>
        <w:rPr>
          <w:b/>
        </w:rPr>
        <w:t xml:space="preserve">AGREEMENT TO MEDIATE. </w:t>
      </w:r>
      <w:r>
        <w:t>Any dispute or claim arising out of or relating to this contract will be submitted to mediation, if available, in accordance with the rules and procedures of the</w:t>
      </w:r>
      <w:r>
        <w:rPr>
          <w:spacing w:val="-19"/>
        </w:rPr>
        <w:t xml:space="preserve"> </w:t>
      </w:r>
      <w:r>
        <w:t>Sellers/Purchasers Dispute Resolution System. Otherwise, mediation will be submitted to a private mediation service. Any costs of mediation will be shared equally between Purchaser and</w:t>
      </w:r>
      <w:r>
        <w:rPr>
          <w:spacing w:val="-2"/>
        </w:rPr>
        <w:t xml:space="preserve"> </w:t>
      </w:r>
      <w:r>
        <w:t>Seller.</w:t>
      </w:r>
    </w:p>
    <w:p w14:paraId="5CE3B045" w14:textId="77777777" w:rsidR="00A87422" w:rsidRDefault="00000000">
      <w:pPr>
        <w:pStyle w:val="BodyText"/>
        <w:tabs>
          <w:tab w:val="left" w:pos="2207"/>
          <w:tab w:val="left" w:pos="3189"/>
          <w:tab w:val="left" w:pos="3624"/>
          <w:tab w:val="left" w:pos="5371"/>
          <w:tab w:val="left" w:pos="6422"/>
        </w:tabs>
        <w:ind w:left="1206"/>
      </w:pPr>
      <w:proofErr w:type="gramStart"/>
      <w:r>
        <w:t>Yes</w:t>
      </w:r>
      <w:proofErr w:type="gramEnd"/>
      <w:r>
        <w:rPr>
          <w:u w:val="single"/>
        </w:rPr>
        <w:t xml:space="preserve"> </w:t>
      </w:r>
      <w:r>
        <w:rPr>
          <w:u w:val="single"/>
        </w:rPr>
        <w:tab/>
      </w:r>
      <w:r>
        <w:t>No</w:t>
      </w:r>
      <w:r>
        <w:rPr>
          <w:u w:val="single"/>
        </w:rPr>
        <w:t xml:space="preserve"> </w:t>
      </w:r>
      <w:r>
        <w:rPr>
          <w:u w:val="single"/>
        </w:rPr>
        <w:tab/>
      </w:r>
      <w:r>
        <w:tab/>
        <w:t>Purchaser</w:t>
      </w:r>
      <w:r>
        <w:rPr>
          <w:u w:val="single"/>
        </w:rPr>
        <w:t xml:space="preserve"> </w:t>
      </w:r>
      <w:r>
        <w:rPr>
          <w:u w:val="single"/>
        </w:rPr>
        <w:tab/>
      </w:r>
      <w:r>
        <w:t>/</w:t>
      </w:r>
      <w:r>
        <w:rPr>
          <w:u w:val="single"/>
        </w:rPr>
        <w:t xml:space="preserve"> </w:t>
      </w:r>
      <w:r>
        <w:rPr>
          <w:u w:val="single"/>
        </w:rPr>
        <w:tab/>
      </w:r>
      <w:r>
        <w:t>(initials)</w:t>
      </w:r>
    </w:p>
    <w:p w14:paraId="25EE2D92" w14:textId="77777777" w:rsidR="00A87422" w:rsidRDefault="00A87422">
      <w:pPr>
        <w:pStyle w:val="BodyText"/>
        <w:spacing w:before="2"/>
        <w:rPr>
          <w:sz w:val="14"/>
        </w:rPr>
      </w:pPr>
    </w:p>
    <w:p w14:paraId="3D570019" w14:textId="77777777" w:rsidR="00A87422" w:rsidRDefault="00000000">
      <w:pPr>
        <w:pStyle w:val="ListParagraph"/>
        <w:numPr>
          <w:ilvl w:val="0"/>
          <w:numId w:val="2"/>
        </w:numPr>
        <w:tabs>
          <w:tab w:val="left" w:pos="544"/>
        </w:tabs>
        <w:spacing w:before="90"/>
        <w:ind w:right="244"/>
      </w:pPr>
      <w:r>
        <w:rPr>
          <w:b/>
        </w:rPr>
        <w:t xml:space="preserve">PERSONAL PROPERTY. </w:t>
      </w:r>
      <w:r>
        <w:t xml:space="preserve">Any personal property, free of liens and without warranty of condition, shall be transferred to Purchaser by a separate bill of sale. Purchaser </w:t>
      </w:r>
      <w:r>
        <w:rPr>
          <w:b/>
          <w:sz w:val="28"/>
        </w:rPr>
        <w:t xml:space="preserve">□ </w:t>
      </w:r>
      <w:r>
        <w:t xml:space="preserve">will / </w:t>
      </w:r>
      <w:r>
        <w:rPr>
          <w:b/>
          <w:sz w:val="28"/>
        </w:rPr>
        <w:t xml:space="preserve">□ </w:t>
      </w:r>
      <w:r>
        <w:t>will not compensate seller for fuel oil/propane remaining on date of</w:t>
      </w:r>
      <w:r>
        <w:rPr>
          <w:spacing w:val="-22"/>
        </w:rPr>
        <w:t xml:space="preserve"> </w:t>
      </w:r>
      <w:r>
        <w:t>closing.</w:t>
      </w:r>
    </w:p>
    <w:p w14:paraId="4DAB928D" w14:textId="77777777" w:rsidR="00A87422" w:rsidRDefault="00A87422">
      <w:pPr>
        <w:pStyle w:val="BodyText"/>
        <w:spacing w:before="2"/>
      </w:pPr>
    </w:p>
    <w:p w14:paraId="4A221266" w14:textId="77777777" w:rsidR="00A87422" w:rsidRDefault="00000000">
      <w:pPr>
        <w:pStyle w:val="Heading1"/>
        <w:numPr>
          <w:ilvl w:val="0"/>
          <w:numId w:val="2"/>
        </w:numPr>
        <w:tabs>
          <w:tab w:val="left" w:pos="498"/>
          <w:tab w:val="left" w:pos="9992"/>
        </w:tabs>
        <w:ind w:left="497" w:hanging="387"/>
      </w:pPr>
      <w:r>
        <w:t>OTHER</w:t>
      </w:r>
      <w:r>
        <w:rPr>
          <w:spacing w:val="-5"/>
        </w:rPr>
        <w:t xml:space="preserve"> </w:t>
      </w:r>
      <w:r>
        <w:t xml:space="preserve">PROVISIONS: </w:t>
      </w:r>
      <w:r>
        <w:rPr>
          <w:w w:val="99"/>
          <w:u w:val="single"/>
        </w:rPr>
        <w:t xml:space="preserve"> </w:t>
      </w:r>
      <w:r>
        <w:rPr>
          <w:u w:val="single"/>
        </w:rPr>
        <w:tab/>
      </w:r>
    </w:p>
    <w:p w14:paraId="1828B178" w14:textId="77777777" w:rsidR="00A87422" w:rsidRDefault="00000000">
      <w:pPr>
        <w:pStyle w:val="BodyText"/>
        <w:spacing w:before="8"/>
        <w:rPr>
          <w:b/>
          <w:sz w:val="28"/>
        </w:rPr>
      </w:pPr>
      <w:r>
        <w:pict w14:anchorId="00F27BE6">
          <v:shape id="_x0000_s2061" style="position:absolute;margin-left:79.2pt;margin-top:18.75pt;width:472.85pt;height:.1pt;z-index:-15725056;mso-wrap-distance-left:0;mso-wrap-distance-right:0;mso-position-horizontal-relative:page" coordorigin="1584,375" coordsize="9457,0" path="m1584,375r9457,e" filled="f" strokeweight=".15494mm">
            <v:path arrowok="t"/>
            <w10:wrap type="topAndBottom" anchorx="page"/>
          </v:shape>
        </w:pict>
      </w:r>
      <w:r>
        <w:pict w14:anchorId="7187DDED">
          <v:shape id="_x0000_s2060" style="position:absolute;margin-left:79.2pt;margin-top:37.7pt;width:472.95pt;height:.1pt;z-index:-15724544;mso-wrap-distance-left:0;mso-wrap-distance-right:0;mso-position-horizontal-relative:page" coordorigin="1584,754" coordsize="9459,0" path="m1584,754r9458,e" filled="f" strokeweight=".15494mm">
            <v:path arrowok="t"/>
            <w10:wrap type="topAndBottom" anchorx="page"/>
          </v:shape>
        </w:pict>
      </w:r>
      <w:r>
        <w:pict w14:anchorId="0459AFDC">
          <v:shape id="_x0000_s2059" style="position:absolute;margin-left:79.2pt;margin-top:56.7pt;width:472.95pt;height:.1pt;z-index:-15724032;mso-wrap-distance-left:0;mso-wrap-distance-right:0;mso-position-horizontal-relative:page" coordorigin="1584,1134" coordsize="9459,0" path="m1584,1134r9458,e" filled="f" strokeweight=".15494mm">
            <v:path arrowok="t"/>
            <w10:wrap type="topAndBottom" anchorx="page"/>
          </v:shape>
        </w:pict>
      </w:r>
    </w:p>
    <w:p w14:paraId="6C2CF6F9" w14:textId="77777777" w:rsidR="00A87422" w:rsidRDefault="00A87422">
      <w:pPr>
        <w:pStyle w:val="BodyText"/>
        <w:spacing w:before="2"/>
        <w:rPr>
          <w:b/>
          <w:sz w:val="26"/>
        </w:rPr>
      </w:pPr>
    </w:p>
    <w:p w14:paraId="140B9902" w14:textId="77777777" w:rsidR="00A87422" w:rsidRDefault="00A87422">
      <w:pPr>
        <w:pStyle w:val="BodyText"/>
        <w:spacing w:before="3"/>
        <w:rPr>
          <w:b/>
          <w:sz w:val="26"/>
        </w:rPr>
      </w:pPr>
    </w:p>
    <w:p w14:paraId="1BF9A098" w14:textId="77777777" w:rsidR="00A87422" w:rsidRDefault="00A87422">
      <w:pPr>
        <w:pStyle w:val="BodyText"/>
        <w:spacing w:before="6"/>
        <w:rPr>
          <w:b/>
        </w:rPr>
      </w:pPr>
    </w:p>
    <w:p w14:paraId="5292A9E7" w14:textId="77777777" w:rsidR="00A87422" w:rsidRDefault="00000000">
      <w:pPr>
        <w:pStyle w:val="ListParagraph"/>
        <w:numPr>
          <w:ilvl w:val="0"/>
          <w:numId w:val="1"/>
        </w:numPr>
        <w:tabs>
          <w:tab w:val="left" w:pos="543"/>
        </w:tabs>
        <w:spacing w:before="91" w:line="360" w:lineRule="auto"/>
        <w:ind w:right="522" w:hanging="432"/>
      </w:pPr>
      <w:r>
        <w:rPr>
          <w:b/>
        </w:rPr>
        <w:t xml:space="preserve">ADDENDA TO THIS AGREEMENT. </w:t>
      </w:r>
      <w:r>
        <w:t>The following documents are addenda to this contract and are attached and become part of this contract by reference. If none, so state.</w:t>
      </w:r>
    </w:p>
    <w:p w14:paraId="5F8CF615" w14:textId="77777777" w:rsidR="00A87422" w:rsidRDefault="00000000">
      <w:pPr>
        <w:pStyle w:val="BodyText"/>
        <w:spacing w:before="8"/>
        <w:rPr>
          <w:sz w:val="17"/>
        </w:rPr>
      </w:pPr>
      <w:r>
        <w:pict w14:anchorId="7FBC3301">
          <v:shape id="_x0000_s2058" style="position:absolute;margin-left:79.2pt;margin-top:12.4pt;width:472.95pt;height:.1pt;z-index:-15723520;mso-wrap-distance-left:0;mso-wrap-distance-right:0;mso-position-horizontal-relative:page" coordorigin="1584,248" coordsize="9459,0" path="m1584,248r9458,e" filled="f" strokeweight=".15494mm">
            <v:path arrowok="t"/>
            <w10:wrap type="topAndBottom" anchorx="page"/>
          </v:shape>
        </w:pict>
      </w:r>
      <w:r>
        <w:pict w14:anchorId="71FDB462">
          <v:shape id="_x0000_s2057" style="position:absolute;margin-left:79.2pt;margin-top:31.35pt;width:472.95pt;height:.1pt;z-index:-15723008;mso-wrap-distance-left:0;mso-wrap-distance-right:0;mso-position-horizontal-relative:page" coordorigin="1584,627" coordsize="9459,0" path="m1584,627r9458,e" filled="f" strokeweight=".15494mm">
            <v:path arrowok="t"/>
            <w10:wrap type="topAndBottom" anchorx="page"/>
          </v:shape>
        </w:pict>
      </w:r>
      <w:r>
        <w:pict w14:anchorId="2CFDF9BB">
          <v:shape id="_x0000_s2056" style="position:absolute;margin-left:79.6pt;margin-top:50.35pt;width:472.8pt;height:.1pt;z-index:-15722496;mso-wrap-distance-left:0;mso-wrap-distance-right:0;mso-position-horizontal-relative:page" coordorigin="1592,1007" coordsize="9456,0" path="m1592,1007r9456,e" filled="f" strokeweight=".15494mm">
            <v:path arrowok="t"/>
            <w10:wrap type="topAndBottom" anchorx="page"/>
          </v:shape>
        </w:pict>
      </w:r>
    </w:p>
    <w:p w14:paraId="3DC96470" w14:textId="77777777" w:rsidR="00A87422" w:rsidRDefault="00A87422">
      <w:pPr>
        <w:pStyle w:val="BodyText"/>
        <w:spacing w:before="2"/>
        <w:rPr>
          <w:sz w:val="26"/>
        </w:rPr>
      </w:pPr>
    </w:p>
    <w:p w14:paraId="721EEA3C" w14:textId="77777777" w:rsidR="00A87422" w:rsidRDefault="00A87422">
      <w:pPr>
        <w:pStyle w:val="BodyText"/>
        <w:spacing w:before="2"/>
        <w:rPr>
          <w:sz w:val="26"/>
        </w:rPr>
      </w:pPr>
    </w:p>
    <w:p w14:paraId="270CFFED" w14:textId="77777777" w:rsidR="00A87422" w:rsidRDefault="00A87422">
      <w:pPr>
        <w:pStyle w:val="BodyText"/>
        <w:spacing w:before="6"/>
      </w:pPr>
    </w:p>
    <w:p w14:paraId="38C2F1F4" w14:textId="77777777" w:rsidR="00A87422" w:rsidRDefault="00000000">
      <w:pPr>
        <w:pStyle w:val="ListParagraph"/>
        <w:numPr>
          <w:ilvl w:val="0"/>
          <w:numId w:val="1"/>
        </w:numPr>
        <w:tabs>
          <w:tab w:val="left" w:pos="544"/>
          <w:tab w:val="left" w:pos="6722"/>
          <w:tab w:val="left" w:pos="9860"/>
        </w:tabs>
        <w:spacing w:before="91" w:line="252" w:lineRule="exact"/>
        <w:ind w:hanging="433"/>
      </w:pPr>
      <w:r>
        <w:t>This agreement is void if not accepted by Seller</w:t>
      </w:r>
      <w:r>
        <w:rPr>
          <w:spacing w:val="-8"/>
        </w:rPr>
        <w:t xml:space="preserve"> </w:t>
      </w:r>
      <w:r>
        <w:t>by the</w:t>
      </w:r>
      <w:r>
        <w:rPr>
          <w:u w:val="single"/>
        </w:rPr>
        <w:t xml:space="preserve"> </w:t>
      </w:r>
      <w:r>
        <w:rPr>
          <w:u w:val="single"/>
        </w:rPr>
        <w:tab/>
      </w:r>
      <w:r>
        <w:t>day</w:t>
      </w:r>
      <w:r>
        <w:rPr>
          <w:spacing w:val="-1"/>
        </w:rPr>
        <w:t xml:space="preserve"> </w:t>
      </w:r>
      <w:r>
        <w:t>of</w:t>
      </w:r>
      <w:r>
        <w:rPr>
          <w:u w:val="single"/>
        </w:rPr>
        <w:t xml:space="preserve"> </w:t>
      </w:r>
      <w:r>
        <w:rPr>
          <w:u w:val="single"/>
        </w:rPr>
        <w:tab/>
      </w:r>
      <w:r>
        <w:t>,</w:t>
      </w:r>
    </w:p>
    <w:p w14:paraId="29C8E2BA" w14:textId="77777777" w:rsidR="00A87422" w:rsidRDefault="00000000">
      <w:pPr>
        <w:pStyle w:val="BodyText"/>
        <w:tabs>
          <w:tab w:val="left" w:pos="1424"/>
          <w:tab w:val="left" w:pos="2745"/>
        </w:tabs>
        <w:spacing w:line="252" w:lineRule="exact"/>
        <w:ind w:left="543"/>
      </w:pPr>
      <w:r>
        <w:rPr>
          <w:w w:val="99"/>
          <w:u w:val="single"/>
        </w:rPr>
        <w:t xml:space="preserve"> </w:t>
      </w:r>
      <w:r>
        <w:rPr>
          <w:u w:val="single"/>
        </w:rPr>
        <w:tab/>
      </w:r>
      <w:r>
        <w:t xml:space="preserve"> by</w:t>
      </w:r>
      <w:r>
        <w:rPr>
          <w:u w:val="single"/>
        </w:rPr>
        <w:t xml:space="preserve"> </w:t>
      </w:r>
      <w:r>
        <w:rPr>
          <w:u w:val="single"/>
        </w:rPr>
        <w:tab/>
      </w:r>
      <w:r>
        <w:t>a.m./p.m.</w:t>
      </w:r>
    </w:p>
    <w:p w14:paraId="1AAEBF2E" w14:textId="77777777" w:rsidR="00A87422" w:rsidRDefault="00A87422">
      <w:pPr>
        <w:pStyle w:val="BodyText"/>
      </w:pPr>
    </w:p>
    <w:p w14:paraId="3CE917BC" w14:textId="77777777" w:rsidR="00A87422" w:rsidRDefault="00000000">
      <w:pPr>
        <w:pStyle w:val="ListParagraph"/>
        <w:numPr>
          <w:ilvl w:val="0"/>
          <w:numId w:val="1"/>
        </w:numPr>
        <w:tabs>
          <w:tab w:val="left" w:pos="544"/>
        </w:tabs>
        <w:ind w:hanging="433"/>
      </w:pPr>
      <w:r>
        <w:t>The laws of South Dakota govern this</w:t>
      </w:r>
      <w:r>
        <w:rPr>
          <w:spacing w:val="-2"/>
        </w:rPr>
        <w:t xml:space="preserve"> </w:t>
      </w:r>
      <w:r>
        <w:t>transaction.</w:t>
      </w:r>
    </w:p>
    <w:p w14:paraId="554060D6" w14:textId="77777777" w:rsidR="00A87422" w:rsidRDefault="00A87422">
      <w:pPr>
        <w:pStyle w:val="BodyText"/>
        <w:rPr>
          <w:sz w:val="24"/>
        </w:rPr>
      </w:pPr>
    </w:p>
    <w:p w14:paraId="21CFCDE8" w14:textId="77777777" w:rsidR="00A87422" w:rsidRDefault="00A87422">
      <w:pPr>
        <w:pStyle w:val="BodyText"/>
        <w:rPr>
          <w:sz w:val="24"/>
        </w:rPr>
      </w:pPr>
    </w:p>
    <w:p w14:paraId="3C1B00CB" w14:textId="77777777" w:rsidR="00A87422" w:rsidRDefault="00000000">
      <w:pPr>
        <w:pStyle w:val="Heading1"/>
        <w:tabs>
          <w:tab w:val="left" w:pos="3381"/>
          <w:tab w:val="left" w:pos="4324"/>
          <w:tab w:val="left" w:pos="6074"/>
          <w:tab w:val="left" w:pos="7126"/>
        </w:tabs>
        <w:spacing w:before="208"/>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72FA3878" w14:textId="77777777" w:rsidR="00A87422" w:rsidRDefault="00A87422">
      <w:pPr>
        <w:jc w:val="center"/>
        <w:sectPr w:rsidR="00A87422">
          <w:pgSz w:w="12240" w:h="15840"/>
          <w:pgMar w:top="1360" w:right="1040" w:bottom="720" w:left="1040" w:header="0" w:footer="523" w:gutter="0"/>
          <w:cols w:space="720"/>
        </w:sectPr>
      </w:pPr>
    </w:p>
    <w:p w14:paraId="045553CD" w14:textId="77777777" w:rsidR="00A87422" w:rsidRDefault="00000000">
      <w:pPr>
        <w:pStyle w:val="ListParagraph"/>
        <w:numPr>
          <w:ilvl w:val="0"/>
          <w:numId w:val="1"/>
        </w:numPr>
        <w:tabs>
          <w:tab w:val="left" w:pos="442"/>
        </w:tabs>
        <w:spacing w:before="78"/>
        <w:ind w:left="441" w:hanging="330"/>
        <w:rPr>
          <w:b/>
        </w:rPr>
      </w:pPr>
      <w:r>
        <w:rPr>
          <w:b/>
        </w:rPr>
        <w:lastRenderedPageBreak/>
        <w:t>TIME IS OF THE ESSENCE OF THIS</w:t>
      </w:r>
      <w:r>
        <w:rPr>
          <w:b/>
          <w:spacing w:val="1"/>
        </w:rPr>
        <w:t xml:space="preserve"> </w:t>
      </w:r>
      <w:r>
        <w:rPr>
          <w:b/>
        </w:rPr>
        <w:t>CONTRACT.</w:t>
      </w:r>
    </w:p>
    <w:p w14:paraId="587C8ADB" w14:textId="77777777" w:rsidR="00A87422" w:rsidRDefault="00A87422">
      <w:pPr>
        <w:pStyle w:val="BodyText"/>
        <w:spacing w:before="1"/>
        <w:rPr>
          <w:b/>
        </w:rPr>
      </w:pPr>
    </w:p>
    <w:p w14:paraId="3CE7D3EB" w14:textId="77777777" w:rsidR="00A87422" w:rsidRDefault="00000000">
      <w:pPr>
        <w:pStyle w:val="BodyText"/>
        <w:tabs>
          <w:tab w:val="left" w:pos="2160"/>
          <w:tab w:val="left" w:pos="4694"/>
          <w:tab w:val="left" w:pos="5793"/>
          <w:tab w:val="left" w:pos="6832"/>
        </w:tabs>
        <w:ind w:left="543"/>
      </w:pPr>
      <w:r>
        <w:t>Dated</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u w:val="single"/>
        </w:rPr>
        <w:t xml:space="preserve"> </w:t>
      </w:r>
      <w:r>
        <w:rPr>
          <w:u w:val="single"/>
        </w:rPr>
        <w:tab/>
      </w:r>
      <w:r>
        <w:t>at</w:t>
      </w:r>
      <w:r>
        <w:rPr>
          <w:u w:val="single"/>
        </w:rPr>
        <w:t xml:space="preserve"> </w:t>
      </w:r>
      <w:r>
        <w:rPr>
          <w:u w:val="single"/>
        </w:rPr>
        <w:tab/>
      </w:r>
      <w:r>
        <w:t>a.m./p.m.</w:t>
      </w:r>
    </w:p>
    <w:p w14:paraId="24B9A87A" w14:textId="77777777" w:rsidR="00A87422" w:rsidRDefault="00000000">
      <w:pPr>
        <w:pStyle w:val="BodyText"/>
        <w:spacing w:before="7"/>
        <w:rPr>
          <w:sz w:val="28"/>
        </w:rPr>
      </w:pPr>
      <w:r>
        <w:pict w14:anchorId="26624497">
          <v:shape id="_x0000_s2055" style="position:absolute;margin-left:79.2pt;margin-top:18.65pt;width:393.2pt;height:.1pt;z-index:-15721984;mso-wrap-distance-left:0;mso-wrap-distance-right:0;mso-position-horizontal-relative:page" coordorigin="1584,373" coordsize="7864,0" o:spt="100" adj="0,,0" path="m1584,373r3850,m5489,373r3958,e" filled="f" strokeweight=".15494mm">
            <v:stroke joinstyle="round"/>
            <v:formulas/>
            <v:path arrowok="t" o:connecttype="segments"/>
            <w10:wrap type="topAndBottom" anchorx="page"/>
          </v:shape>
        </w:pict>
      </w:r>
    </w:p>
    <w:p w14:paraId="01811C74" w14:textId="77777777" w:rsidR="00A87422" w:rsidRDefault="00000000">
      <w:pPr>
        <w:pStyle w:val="BodyText"/>
        <w:tabs>
          <w:tab w:val="left" w:pos="4492"/>
        </w:tabs>
        <w:spacing w:line="225" w:lineRule="exact"/>
        <w:ind w:left="543"/>
      </w:pPr>
      <w:r>
        <w:t>Purchaser</w:t>
      </w:r>
      <w:r>
        <w:tab/>
      </w:r>
      <w:proofErr w:type="spellStart"/>
      <w:r>
        <w:t>Purchaser</w:t>
      </w:r>
      <w:proofErr w:type="spellEnd"/>
    </w:p>
    <w:p w14:paraId="512D303B" w14:textId="77777777" w:rsidR="00A87422" w:rsidRDefault="00000000">
      <w:pPr>
        <w:pStyle w:val="BodyText"/>
        <w:tabs>
          <w:tab w:val="left" w:pos="2012"/>
          <w:tab w:val="left" w:pos="3608"/>
          <w:tab w:val="left" w:pos="4770"/>
          <w:tab w:val="left" w:pos="5643"/>
          <w:tab w:val="left" w:pos="6741"/>
        </w:tabs>
        <w:spacing w:before="126" w:line="360" w:lineRule="auto"/>
        <w:ind w:left="543" w:right="1432" w:hanging="1"/>
        <w:rPr>
          <w:b/>
        </w:rPr>
      </w:pP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rPr>
          <w:u w:val="single"/>
        </w:rPr>
        <w:tab/>
      </w:r>
      <w:r>
        <w:rPr>
          <w:u w:val="single"/>
        </w:rPr>
        <w:tab/>
      </w:r>
      <w:r>
        <w:t>,</w:t>
      </w:r>
      <w:r>
        <w:rPr>
          <w:u w:val="single"/>
        </w:rPr>
        <w:t xml:space="preserve"> </w:t>
      </w:r>
      <w:r>
        <w:rPr>
          <w:u w:val="single"/>
        </w:rPr>
        <w:tab/>
      </w:r>
      <w:r>
        <w:t>the foregoing offer is: (</w:t>
      </w:r>
      <w:proofErr w:type="gramStart"/>
      <w:r>
        <w:t xml:space="preserve">Initial)  </w:t>
      </w:r>
      <w:r>
        <w:rPr>
          <w:spacing w:val="25"/>
        </w:rPr>
        <w:t xml:space="preserve"> </w:t>
      </w:r>
      <w:proofErr w:type="gramEnd"/>
      <w:r>
        <w:rPr>
          <w:b/>
        </w:rPr>
        <w:t>ACCEPTED</w:t>
      </w:r>
      <w:r>
        <w:rPr>
          <w:b/>
          <w:u w:val="single"/>
        </w:rPr>
        <w:t xml:space="preserve"> </w:t>
      </w:r>
      <w:r>
        <w:rPr>
          <w:b/>
          <w:u w:val="single"/>
        </w:rPr>
        <w:tab/>
        <w:t>/</w:t>
      </w:r>
      <w:r>
        <w:rPr>
          <w:b/>
          <w:u w:val="single"/>
        </w:rPr>
        <w:tab/>
      </w:r>
    </w:p>
    <w:p w14:paraId="4DA03A13" w14:textId="77777777" w:rsidR="00A87422" w:rsidRDefault="00000000">
      <w:pPr>
        <w:pStyle w:val="Heading1"/>
        <w:tabs>
          <w:tab w:val="left" w:pos="3804"/>
          <w:tab w:val="left" w:pos="4142"/>
          <w:tab w:val="left" w:pos="4964"/>
          <w:tab w:val="left" w:pos="5302"/>
        </w:tabs>
        <w:spacing w:before="1" w:line="360" w:lineRule="auto"/>
        <w:ind w:left="1408" w:right="4855"/>
      </w:pPr>
      <w:r>
        <w:t>NOT</w:t>
      </w:r>
      <w:r>
        <w:rPr>
          <w:spacing w:val="-1"/>
        </w:rPr>
        <w:t xml:space="preserve"> </w:t>
      </w:r>
      <w:r>
        <w:t>ACCEPTED</w:t>
      </w:r>
      <w:r>
        <w:rPr>
          <w:u w:val="single"/>
        </w:rPr>
        <w:t xml:space="preserve"> </w:t>
      </w:r>
      <w:r>
        <w:rPr>
          <w:u w:val="single"/>
        </w:rPr>
        <w:tab/>
      </w:r>
      <w:r>
        <w:rPr>
          <w:u w:val="single"/>
        </w:rPr>
        <w:tab/>
        <w:t>/</w:t>
      </w:r>
      <w:r>
        <w:rPr>
          <w:u w:val="single"/>
        </w:rPr>
        <w:tab/>
      </w:r>
      <w:r>
        <w:rPr>
          <w:u w:val="single"/>
        </w:rPr>
        <w:tab/>
      </w:r>
      <w:r>
        <w:t xml:space="preserve"> COUNTERED</w:t>
      </w:r>
      <w:r>
        <w:rPr>
          <w:u w:val="single"/>
        </w:rPr>
        <w:t xml:space="preserve"> </w:t>
      </w:r>
      <w:r>
        <w:rPr>
          <w:u w:val="single"/>
        </w:rPr>
        <w:tab/>
        <w:t>/</w:t>
      </w:r>
      <w:r>
        <w:rPr>
          <w:u w:val="single"/>
        </w:rPr>
        <w:tab/>
      </w:r>
      <w:r>
        <w:rPr>
          <w:u w:val="single"/>
        </w:rPr>
        <w:tab/>
      </w:r>
    </w:p>
    <w:p w14:paraId="16E0CCC3" w14:textId="77777777" w:rsidR="00A87422" w:rsidRDefault="00A87422">
      <w:pPr>
        <w:pStyle w:val="BodyText"/>
        <w:rPr>
          <w:b/>
          <w:sz w:val="20"/>
        </w:rPr>
      </w:pPr>
    </w:p>
    <w:p w14:paraId="491C10DB" w14:textId="77777777" w:rsidR="00A87422" w:rsidRDefault="00A87422">
      <w:pPr>
        <w:pStyle w:val="BodyText"/>
        <w:rPr>
          <w:b/>
          <w:sz w:val="20"/>
        </w:rPr>
      </w:pPr>
    </w:p>
    <w:p w14:paraId="54BF8E5B" w14:textId="77777777" w:rsidR="00A87422" w:rsidRDefault="00A87422">
      <w:pPr>
        <w:pStyle w:val="BodyText"/>
        <w:rPr>
          <w:b/>
          <w:sz w:val="20"/>
        </w:rPr>
      </w:pPr>
    </w:p>
    <w:p w14:paraId="53C50902" w14:textId="77777777" w:rsidR="00A87422" w:rsidRDefault="00A87422">
      <w:pPr>
        <w:pStyle w:val="BodyText"/>
        <w:rPr>
          <w:b/>
          <w:sz w:val="20"/>
        </w:rPr>
      </w:pPr>
    </w:p>
    <w:p w14:paraId="48F7644C" w14:textId="77777777" w:rsidR="00A87422" w:rsidRDefault="00000000">
      <w:pPr>
        <w:pStyle w:val="BodyText"/>
        <w:spacing w:before="6"/>
        <w:rPr>
          <w:b/>
          <w:sz w:val="25"/>
        </w:rPr>
      </w:pPr>
      <w:r>
        <w:pict w14:anchorId="22EE1D8A">
          <v:shape id="_x0000_s2054" style="position:absolute;margin-left:57.6pt;margin-top:16.9pt;width:470.15pt;height:.1pt;z-index:-15721472;mso-wrap-distance-left:0;mso-wrap-distance-right:0;mso-position-horizontal-relative:page" coordorigin="1152,338" coordsize="9403,0" o:spt="100" adj="0,,0" path="m1152,338r4620,m5826,338r4729,e" filled="f" strokeweight=".15494mm">
            <v:stroke joinstyle="round"/>
            <v:formulas/>
            <v:path arrowok="t" o:connecttype="segments"/>
            <w10:wrap type="topAndBottom" anchorx="page"/>
          </v:shape>
        </w:pict>
      </w:r>
    </w:p>
    <w:p w14:paraId="55CF97E4" w14:textId="77777777" w:rsidR="00A87422" w:rsidRDefault="00000000">
      <w:pPr>
        <w:pStyle w:val="BodyText"/>
        <w:tabs>
          <w:tab w:val="left" w:pos="5239"/>
        </w:tabs>
        <w:spacing w:line="224" w:lineRule="exact"/>
        <w:ind w:left="543"/>
      </w:pPr>
      <w:r>
        <w:t>Seller</w:t>
      </w:r>
      <w:r>
        <w:tab/>
      </w:r>
      <w:proofErr w:type="spellStart"/>
      <w:r>
        <w:t>Seller</w:t>
      </w:r>
      <w:proofErr w:type="spellEnd"/>
    </w:p>
    <w:p w14:paraId="1802EF54" w14:textId="77777777" w:rsidR="00A87422" w:rsidRDefault="00A87422">
      <w:pPr>
        <w:pStyle w:val="BodyText"/>
      </w:pPr>
    </w:p>
    <w:p w14:paraId="43A439C4" w14:textId="77777777" w:rsidR="00A87422" w:rsidRDefault="00000000">
      <w:pPr>
        <w:pStyle w:val="Heading1"/>
        <w:spacing w:line="480" w:lineRule="auto"/>
        <w:ind w:left="1902" w:right="198" w:hanging="1791"/>
        <w:rPr>
          <w:b w:val="0"/>
        </w:rPr>
      </w:pPr>
      <w:r>
        <w:rPr>
          <w:w w:val="95"/>
        </w:rPr>
        <w:t xml:space="preserve">****************************************************************************************** </w:t>
      </w:r>
      <w:r>
        <w:t>THE FOLLOWING IS FOR INFORMATION PURPOSES</w:t>
      </w:r>
      <w:r>
        <w:rPr>
          <w:spacing w:val="-3"/>
        </w:rPr>
        <w:t xml:space="preserve"> </w:t>
      </w:r>
      <w:r>
        <w:t>ONLY</w:t>
      </w:r>
      <w:r>
        <w:rPr>
          <w:b w:val="0"/>
        </w:rPr>
        <w:t>:</w:t>
      </w:r>
    </w:p>
    <w:p w14:paraId="0E48DC4A" w14:textId="77777777" w:rsidR="00A87422" w:rsidRDefault="00000000">
      <w:pPr>
        <w:pStyle w:val="BodyText"/>
        <w:spacing w:before="9"/>
        <w:rPr>
          <w:sz w:val="17"/>
        </w:rPr>
      </w:pPr>
      <w:r>
        <w:pict w14:anchorId="23EFF1F4">
          <v:shape id="_x0000_s2053" style="position:absolute;margin-left:57.6pt;margin-top:12.45pt;width:291.5pt;height:.1pt;z-index:-15720960;mso-wrap-distance-left:0;mso-wrap-distance-right:0;mso-position-horizontal-relative:page" coordorigin="1152,249" coordsize="5830,0" path="m1152,249r5830,e" filled="f" strokeweight=".15494mm">
            <v:path arrowok="t"/>
            <w10:wrap type="topAndBottom" anchorx="page"/>
          </v:shape>
        </w:pict>
      </w:r>
      <w:r>
        <w:pict w14:anchorId="4721E7AB">
          <v:shape id="_x0000_s2052" style="position:absolute;margin-left:357.25pt;margin-top:12.45pt;width:192.5pt;height:.1pt;z-index:-15720448;mso-wrap-distance-left:0;mso-wrap-distance-right:0;mso-position-horizontal-relative:page" coordorigin="7145,249" coordsize="3850,0" path="m7145,249r3850,e" filled="f" strokeweight=".15494mm">
            <v:path arrowok="t"/>
            <w10:wrap type="topAndBottom" anchorx="page"/>
          </v:shape>
        </w:pict>
      </w:r>
    </w:p>
    <w:p w14:paraId="1C37AC52" w14:textId="77777777" w:rsidR="00A87422" w:rsidRDefault="00000000">
      <w:pPr>
        <w:pStyle w:val="BodyText"/>
        <w:tabs>
          <w:tab w:val="left" w:pos="6099"/>
        </w:tabs>
        <w:spacing w:line="224" w:lineRule="exact"/>
        <w:ind w:left="111"/>
      </w:pPr>
      <w:r>
        <w:t>Selling</w:t>
      </w:r>
      <w:r>
        <w:rPr>
          <w:spacing w:val="-2"/>
        </w:rPr>
        <w:t xml:space="preserve"> </w:t>
      </w:r>
      <w:r>
        <w:t>Company</w:t>
      </w:r>
      <w:r>
        <w:tab/>
        <w:t>Selling</w:t>
      </w:r>
      <w:r>
        <w:rPr>
          <w:spacing w:val="-3"/>
        </w:rPr>
        <w:t xml:space="preserve"> </w:t>
      </w:r>
      <w:r>
        <w:t>Licensee</w:t>
      </w:r>
    </w:p>
    <w:p w14:paraId="1EDA8A6D" w14:textId="77777777" w:rsidR="00A87422" w:rsidRDefault="00A87422">
      <w:pPr>
        <w:pStyle w:val="BodyText"/>
        <w:rPr>
          <w:sz w:val="20"/>
        </w:rPr>
      </w:pPr>
    </w:p>
    <w:p w14:paraId="40FD39C2" w14:textId="77777777" w:rsidR="00A87422" w:rsidRDefault="00000000">
      <w:pPr>
        <w:pStyle w:val="BodyText"/>
        <w:spacing w:before="8"/>
        <w:rPr>
          <w:sz w:val="19"/>
        </w:rPr>
      </w:pPr>
      <w:r>
        <w:pict w14:anchorId="7AC176A4">
          <v:shape id="_x0000_s2051" style="position:absolute;margin-left:57.6pt;margin-top:13.55pt;width:291.5pt;height:.1pt;z-index:-15719936;mso-wrap-distance-left:0;mso-wrap-distance-right:0;mso-position-horizontal-relative:page" coordorigin="1152,271" coordsize="5830,0" path="m1152,271r5830,e" filled="f" strokeweight=".15494mm">
            <v:path arrowok="t"/>
            <w10:wrap type="topAndBottom" anchorx="page"/>
          </v:shape>
        </w:pict>
      </w:r>
      <w:r>
        <w:pict w14:anchorId="6AF16484">
          <v:shape id="_x0000_s2050" style="position:absolute;margin-left:357.25pt;margin-top:13.55pt;width:192.5pt;height:.1pt;z-index:-15719424;mso-wrap-distance-left:0;mso-wrap-distance-right:0;mso-position-horizontal-relative:page" coordorigin="7145,271" coordsize="3850,0" path="m7145,271r3850,e" filled="f" strokeweight=".15494mm">
            <v:path arrowok="t"/>
            <w10:wrap type="topAndBottom" anchorx="page"/>
          </v:shape>
        </w:pict>
      </w:r>
    </w:p>
    <w:p w14:paraId="4D9DB03A" w14:textId="77777777" w:rsidR="00A87422" w:rsidRDefault="00000000">
      <w:pPr>
        <w:pStyle w:val="BodyText"/>
        <w:tabs>
          <w:tab w:val="left" w:pos="6100"/>
        </w:tabs>
        <w:spacing w:line="224" w:lineRule="exact"/>
        <w:ind w:left="111"/>
      </w:pPr>
      <w:r>
        <w:t>Listing</w:t>
      </w:r>
      <w:r>
        <w:rPr>
          <w:spacing w:val="-1"/>
        </w:rPr>
        <w:t xml:space="preserve"> </w:t>
      </w:r>
      <w:r>
        <w:t>Company</w:t>
      </w:r>
      <w:r>
        <w:tab/>
        <w:t>Listing</w:t>
      </w:r>
      <w:r>
        <w:rPr>
          <w:spacing w:val="-3"/>
        </w:rPr>
        <w:t xml:space="preserve"> </w:t>
      </w:r>
      <w:r>
        <w:t>Licensee</w:t>
      </w:r>
    </w:p>
    <w:sectPr w:rsidR="00A87422">
      <w:pgSz w:w="12240" w:h="15840"/>
      <w:pgMar w:top="1360" w:right="1040" w:bottom="720" w:left="10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F4A9" w14:textId="77777777" w:rsidR="007630B6" w:rsidRDefault="007630B6">
      <w:r>
        <w:separator/>
      </w:r>
    </w:p>
  </w:endnote>
  <w:endnote w:type="continuationSeparator" w:id="0">
    <w:p w14:paraId="73E9CADE" w14:textId="77777777" w:rsidR="007630B6" w:rsidRDefault="0076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BBB4" w14:textId="26C36CE0" w:rsidR="00A87422" w:rsidRDefault="00000000">
    <w:pPr>
      <w:pStyle w:val="BodyText"/>
      <w:spacing w:line="14" w:lineRule="auto"/>
      <w:rPr>
        <w:sz w:val="20"/>
      </w:rPr>
    </w:pPr>
    <w:r>
      <w:pict w14:anchorId="16BC5F91">
        <v:shapetype id="_x0000_t202" coordsize="21600,21600" o:spt="202" path="m,l,21600r21600,l21600,xe">
          <v:stroke joinstyle="miter"/>
          <v:path gradientshapeok="t" o:connecttype="rect"/>
        </v:shapetype>
        <v:shape id="_x0000_s1025" type="#_x0000_t202" style="position:absolute;margin-left:498.1pt;margin-top:754.85pt;width:45.95pt;height:10.95pt;z-index:-15840256;mso-position-horizontal-relative:page;mso-position-vertical-relative:page" filled="f" stroked="f">
          <v:textbox inset="0,0,0,0">
            <w:txbxContent>
              <w:p w14:paraId="7F96F09F" w14:textId="77777777" w:rsidR="00A87422" w:rsidRDefault="00000000">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2E11" w14:textId="77777777" w:rsidR="007630B6" w:rsidRDefault="007630B6">
      <w:r>
        <w:separator/>
      </w:r>
    </w:p>
  </w:footnote>
  <w:footnote w:type="continuationSeparator" w:id="0">
    <w:p w14:paraId="00A68EDA" w14:textId="77777777" w:rsidR="007630B6" w:rsidRDefault="0076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A1B"/>
    <w:multiLevelType w:val="hybridMultilevel"/>
    <w:tmpl w:val="0D2EE314"/>
    <w:lvl w:ilvl="0" w:tplc="39D4036A">
      <w:start w:val="1"/>
      <w:numFmt w:val="upperLetter"/>
      <w:lvlText w:val="%1."/>
      <w:lvlJc w:val="left"/>
      <w:pPr>
        <w:ind w:left="976" w:hanging="432"/>
        <w:jc w:val="left"/>
      </w:pPr>
      <w:rPr>
        <w:rFonts w:ascii="Times New Roman" w:eastAsia="Times New Roman" w:hAnsi="Times New Roman" w:cs="Times New Roman" w:hint="default"/>
        <w:b/>
        <w:bCs/>
        <w:spacing w:val="-1"/>
        <w:w w:val="99"/>
        <w:sz w:val="22"/>
        <w:szCs w:val="22"/>
      </w:rPr>
    </w:lvl>
    <w:lvl w:ilvl="1" w:tplc="30E66C0A">
      <w:numFmt w:val="bullet"/>
      <w:lvlText w:val="•"/>
      <w:lvlJc w:val="left"/>
      <w:pPr>
        <w:ind w:left="1420" w:hanging="432"/>
      </w:pPr>
      <w:rPr>
        <w:rFonts w:hint="default"/>
      </w:rPr>
    </w:lvl>
    <w:lvl w:ilvl="2" w:tplc="26501CB2">
      <w:numFmt w:val="bullet"/>
      <w:lvlText w:val="•"/>
      <w:lvlJc w:val="left"/>
      <w:pPr>
        <w:ind w:left="2391" w:hanging="432"/>
      </w:pPr>
      <w:rPr>
        <w:rFonts w:hint="default"/>
      </w:rPr>
    </w:lvl>
    <w:lvl w:ilvl="3" w:tplc="5EEE5558">
      <w:numFmt w:val="bullet"/>
      <w:lvlText w:val="•"/>
      <w:lvlJc w:val="left"/>
      <w:pPr>
        <w:ind w:left="3362" w:hanging="432"/>
      </w:pPr>
      <w:rPr>
        <w:rFonts w:hint="default"/>
      </w:rPr>
    </w:lvl>
    <w:lvl w:ilvl="4" w:tplc="9F7E2C58">
      <w:numFmt w:val="bullet"/>
      <w:lvlText w:val="•"/>
      <w:lvlJc w:val="left"/>
      <w:pPr>
        <w:ind w:left="4333" w:hanging="432"/>
      </w:pPr>
      <w:rPr>
        <w:rFonts w:hint="default"/>
      </w:rPr>
    </w:lvl>
    <w:lvl w:ilvl="5" w:tplc="85C0AD34">
      <w:numFmt w:val="bullet"/>
      <w:lvlText w:val="•"/>
      <w:lvlJc w:val="left"/>
      <w:pPr>
        <w:ind w:left="5304" w:hanging="432"/>
      </w:pPr>
      <w:rPr>
        <w:rFonts w:hint="default"/>
      </w:rPr>
    </w:lvl>
    <w:lvl w:ilvl="6" w:tplc="2C70425C">
      <w:numFmt w:val="bullet"/>
      <w:lvlText w:val="•"/>
      <w:lvlJc w:val="left"/>
      <w:pPr>
        <w:ind w:left="6275" w:hanging="432"/>
      </w:pPr>
      <w:rPr>
        <w:rFonts w:hint="default"/>
      </w:rPr>
    </w:lvl>
    <w:lvl w:ilvl="7" w:tplc="2594F3D4">
      <w:numFmt w:val="bullet"/>
      <w:lvlText w:val="•"/>
      <w:lvlJc w:val="left"/>
      <w:pPr>
        <w:ind w:left="7246" w:hanging="432"/>
      </w:pPr>
      <w:rPr>
        <w:rFonts w:hint="default"/>
      </w:rPr>
    </w:lvl>
    <w:lvl w:ilvl="8" w:tplc="CA92B66A">
      <w:numFmt w:val="bullet"/>
      <w:lvlText w:val="•"/>
      <w:lvlJc w:val="left"/>
      <w:pPr>
        <w:ind w:left="8217" w:hanging="432"/>
      </w:pPr>
      <w:rPr>
        <w:rFonts w:hint="default"/>
      </w:rPr>
    </w:lvl>
  </w:abstractNum>
  <w:abstractNum w:abstractNumId="1" w15:restartNumberingAfterBreak="0">
    <w:nsid w:val="0E2E2330"/>
    <w:multiLevelType w:val="hybridMultilevel"/>
    <w:tmpl w:val="3E2EB3FE"/>
    <w:lvl w:ilvl="0" w:tplc="C428DB7E">
      <w:start w:val="18"/>
      <w:numFmt w:val="decimal"/>
      <w:lvlText w:val="%1."/>
      <w:lvlJc w:val="left"/>
      <w:pPr>
        <w:ind w:left="543" w:hanging="431"/>
        <w:jc w:val="left"/>
      </w:pPr>
      <w:rPr>
        <w:rFonts w:ascii="Times New Roman" w:eastAsia="Times New Roman" w:hAnsi="Times New Roman" w:cs="Times New Roman" w:hint="default"/>
        <w:b/>
        <w:bCs/>
        <w:spacing w:val="-1"/>
        <w:w w:val="99"/>
        <w:sz w:val="22"/>
        <w:szCs w:val="22"/>
      </w:rPr>
    </w:lvl>
    <w:lvl w:ilvl="1" w:tplc="F34A287A">
      <w:numFmt w:val="bullet"/>
      <w:lvlText w:val="•"/>
      <w:lvlJc w:val="left"/>
      <w:pPr>
        <w:ind w:left="1502" w:hanging="431"/>
      </w:pPr>
      <w:rPr>
        <w:rFonts w:hint="default"/>
      </w:rPr>
    </w:lvl>
    <w:lvl w:ilvl="2" w:tplc="57EECB14">
      <w:numFmt w:val="bullet"/>
      <w:lvlText w:val="•"/>
      <w:lvlJc w:val="left"/>
      <w:pPr>
        <w:ind w:left="2464" w:hanging="431"/>
      </w:pPr>
      <w:rPr>
        <w:rFonts w:hint="default"/>
      </w:rPr>
    </w:lvl>
    <w:lvl w:ilvl="3" w:tplc="5568DCCA">
      <w:numFmt w:val="bullet"/>
      <w:lvlText w:val="•"/>
      <w:lvlJc w:val="left"/>
      <w:pPr>
        <w:ind w:left="3426" w:hanging="431"/>
      </w:pPr>
      <w:rPr>
        <w:rFonts w:hint="default"/>
      </w:rPr>
    </w:lvl>
    <w:lvl w:ilvl="4" w:tplc="D682DD90">
      <w:numFmt w:val="bullet"/>
      <w:lvlText w:val="•"/>
      <w:lvlJc w:val="left"/>
      <w:pPr>
        <w:ind w:left="4388" w:hanging="431"/>
      </w:pPr>
      <w:rPr>
        <w:rFonts w:hint="default"/>
      </w:rPr>
    </w:lvl>
    <w:lvl w:ilvl="5" w:tplc="745EDABE">
      <w:numFmt w:val="bullet"/>
      <w:lvlText w:val="•"/>
      <w:lvlJc w:val="left"/>
      <w:pPr>
        <w:ind w:left="5350" w:hanging="431"/>
      </w:pPr>
      <w:rPr>
        <w:rFonts w:hint="default"/>
      </w:rPr>
    </w:lvl>
    <w:lvl w:ilvl="6" w:tplc="23888DF0">
      <w:numFmt w:val="bullet"/>
      <w:lvlText w:val="•"/>
      <w:lvlJc w:val="left"/>
      <w:pPr>
        <w:ind w:left="6312" w:hanging="431"/>
      </w:pPr>
      <w:rPr>
        <w:rFonts w:hint="default"/>
      </w:rPr>
    </w:lvl>
    <w:lvl w:ilvl="7" w:tplc="94609438">
      <w:numFmt w:val="bullet"/>
      <w:lvlText w:val="•"/>
      <w:lvlJc w:val="left"/>
      <w:pPr>
        <w:ind w:left="7274" w:hanging="431"/>
      </w:pPr>
      <w:rPr>
        <w:rFonts w:hint="default"/>
      </w:rPr>
    </w:lvl>
    <w:lvl w:ilvl="8" w:tplc="9F8E8498">
      <w:numFmt w:val="bullet"/>
      <w:lvlText w:val="•"/>
      <w:lvlJc w:val="left"/>
      <w:pPr>
        <w:ind w:left="8236" w:hanging="431"/>
      </w:pPr>
      <w:rPr>
        <w:rFonts w:hint="default"/>
      </w:rPr>
    </w:lvl>
  </w:abstractNum>
  <w:abstractNum w:abstractNumId="2" w15:restartNumberingAfterBreak="0">
    <w:nsid w:val="7C14556A"/>
    <w:multiLevelType w:val="hybridMultilevel"/>
    <w:tmpl w:val="F30242AC"/>
    <w:lvl w:ilvl="0" w:tplc="41AA8E5E">
      <w:start w:val="9"/>
      <w:numFmt w:val="decimal"/>
      <w:lvlText w:val="%1."/>
      <w:lvlJc w:val="left"/>
      <w:pPr>
        <w:ind w:left="543" w:hanging="432"/>
        <w:jc w:val="left"/>
      </w:pPr>
      <w:rPr>
        <w:rFonts w:hint="default"/>
        <w:b/>
        <w:bCs/>
        <w:i/>
        <w:w w:val="99"/>
      </w:rPr>
    </w:lvl>
    <w:lvl w:ilvl="1" w:tplc="217ABC3A">
      <w:numFmt w:val="bullet"/>
      <w:lvlText w:val="□"/>
      <w:lvlJc w:val="left"/>
      <w:pPr>
        <w:ind w:left="1200" w:hanging="225"/>
      </w:pPr>
      <w:rPr>
        <w:rFonts w:ascii="Times New Roman" w:eastAsia="Times New Roman" w:hAnsi="Times New Roman" w:cs="Times New Roman" w:hint="default"/>
        <w:b/>
        <w:bCs/>
        <w:w w:val="99"/>
        <w:sz w:val="28"/>
        <w:szCs w:val="28"/>
      </w:rPr>
    </w:lvl>
    <w:lvl w:ilvl="2" w:tplc="7A208E12">
      <w:numFmt w:val="bullet"/>
      <w:lvlText w:val="•"/>
      <w:lvlJc w:val="left"/>
      <w:pPr>
        <w:ind w:left="1200" w:hanging="225"/>
      </w:pPr>
      <w:rPr>
        <w:rFonts w:hint="default"/>
      </w:rPr>
    </w:lvl>
    <w:lvl w:ilvl="3" w:tplc="BCD83560">
      <w:numFmt w:val="bullet"/>
      <w:lvlText w:val="•"/>
      <w:lvlJc w:val="left"/>
      <w:pPr>
        <w:ind w:left="2320" w:hanging="225"/>
      </w:pPr>
      <w:rPr>
        <w:rFonts w:hint="default"/>
      </w:rPr>
    </w:lvl>
    <w:lvl w:ilvl="4" w:tplc="2CDC4C18">
      <w:numFmt w:val="bullet"/>
      <w:lvlText w:val="•"/>
      <w:lvlJc w:val="left"/>
      <w:pPr>
        <w:ind w:left="3440" w:hanging="225"/>
      </w:pPr>
      <w:rPr>
        <w:rFonts w:hint="default"/>
      </w:rPr>
    </w:lvl>
    <w:lvl w:ilvl="5" w:tplc="CBA2AE98">
      <w:numFmt w:val="bullet"/>
      <w:lvlText w:val="•"/>
      <w:lvlJc w:val="left"/>
      <w:pPr>
        <w:ind w:left="4560" w:hanging="225"/>
      </w:pPr>
      <w:rPr>
        <w:rFonts w:hint="default"/>
      </w:rPr>
    </w:lvl>
    <w:lvl w:ilvl="6" w:tplc="6CDA6548">
      <w:numFmt w:val="bullet"/>
      <w:lvlText w:val="•"/>
      <w:lvlJc w:val="left"/>
      <w:pPr>
        <w:ind w:left="5680" w:hanging="225"/>
      </w:pPr>
      <w:rPr>
        <w:rFonts w:hint="default"/>
      </w:rPr>
    </w:lvl>
    <w:lvl w:ilvl="7" w:tplc="EBDC07AA">
      <w:numFmt w:val="bullet"/>
      <w:lvlText w:val="•"/>
      <w:lvlJc w:val="left"/>
      <w:pPr>
        <w:ind w:left="6800" w:hanging="225"/>
      </w:pPr>
      <w:rPr>
        <w:rFonts w:hint="default"/>
      </w:rPr>
    </w:lvl>
    <w:lvl w:ilvl="8" w:tplc="80E8B2F6">
      <w:numFmt w:val="bullet"/>
      <w:lvlText w:val="•"/>
      <w:lvlJc w:val="left"/>
      <w:pPr>
        <w:ind w:left="7920" w:hanging="225"/>
      </w:pPr>
      <w:rPr>
        <w:rFonts w:hint="default"/>
      </w:rPr>
    </w:lvl>
  </w:abstractNum>
  <w:abstractNum w:abstractNumId="3" w15:restartNumberingAfterBreak="0">
    <w:nsid w:val="7CEA6523"/>
    <w:multiLevelType w:val="hybridMultilevel"/>
    <w:tmpl w:val="593A6A88"/>
    <w:lvl w:ilvl="0" w:tplc="5874CAF8">
      <w:start w:val="1"/>
      <w:numFmt w:val="decimal"/>
      <w:lvlText w:val="%1."/>
      <w:lvlJc w:val="left"/>
      <w:pPr>
        <w:ind w:left="544" w:hanging="433"/>
        <w:jc w:val="left"/>
      </w:pPr>
      <w:rPr>
        <w:rFonts w:ascii="Times New Roman" w:eastAsia="Times New Roman" w:hAnsi="Times New Roman" w:cs="Times New Roman" w:hint="default"/>
        <w:b/>
        <w:bCs/>
        <w:w w:val="99"/>
        <w:sz w:val="22"/>
        <w:szCs w:val="22"/>
      </w:rPr>
    </w:lvl>
    <w:lvl w:ilvl="1" w:tplc="446A0646">
      <w:numFmt w:val="bullet"/>
      <w:lvlText w:val="□"/>
      <w:lvlJc w:val="left"/>
      <w:pPr>
        <w:ind w:left="976" w:hanging="432"/>
      </w:pPr>
      <w:rPr>
        <w:rFonts w:ascii="Times New Roman" w:eastAsia="Times New Roman" w:hAnsi="Times New Roman" w:cs="Times New Roman" w:hint="default"/>
        <w:b/>
        <w:bCs/>
        <w:w w:val="99"/>
        <w:sz w:val="28"/>
        <w:szCs w:val="28"/>
      </w:rPr>
    </w:lvl>
    <w:lvl w:ilvl="2" w:tplc="288CE498">
      <w:numFmt w:val="bullet"/>
      <w:lvlText w:val="□"/>
      <w:lvlJc w:val="left"/>
      <w:pPr>
        <w:ind w:left="1200" w:hanging="225"/>
      </w:pPr>
      <w:rPr>
        <w:rFonts w:ascii="Times New Roman" w:eastAsia="Times New Roman" w:hAnsi="Times New Roman" w:cs="Times New Roman" w:hint="default"/>
        <w:b/>
        <w:bCs/>
        <w:w w:val="99"/>
        <w:sz w:val="28"/>
        <w:szCs w:val="28"/>
      </w:rPr>
    </w:lvl>
    <w:lvl w:ilvl="3" w:tplc="4AD2E96C">
      <w:numFmt w:val="bullet"/>
      <w:lvlText w:val="•"/>
      <w:lvlJc w:val="left"/>
      <w:pPr>
        <w:ind w:left="2146" w:hanging="225"/>
      </w:pPr>
      <w:rPr>
        <w:rFonts w:hint="default"/>
      </w:rPr>
    </w:lvl>
    <w:lvl w:ilvl="4" w:tplc="81BC8AE8">
      <w:numFmt w:val="bullet"/>
      <w:lvlText w:val="•"/>
      <w:lvlJc w:val="left"/>
      <w:pPr>
        <w:ind w:left="3093" w:hanging="225"/>
      </w:pPr>
      <w:rPr>
        <w:rFonts w:hint="default"/>
      </w:rPr>
    </w:lvl>
    <w:lvl w:ilvl="5" w:tplc="4E824022">
      <w:numFmt w:val="bullet"/>
      <w:lvlText w:val="•"/>
      <w:lvlJc w:val="left"/>
      <w:pPr>
        <w:ind w:left="4040" w:hanging="225"/>
      </w:pPr>
      <w:rPr>
        <w:rFonts w:hint="default"/>
      </w:rPr>
    </w:lvl>
    <w:lvl w:ilvl="6" w:tplc="D92CED7E">
      <w:numFmt w:val="bullet"/>
      <w:lvlText w:val="•"/>
      <w:lvlJc w:val="left"/>
      <w:pPr>
        <w:ind w:left="4986" w:hanging="225"/>
      </w:pPr>
      <w:rPr>
        <w:rFonts w:hint="default"/>
      </w:rPr>
    </w:lvl>
    <w:lvl w:ilvl="7" w:tplc="C23AD17A">
      <w:numFmt w:val="bullet"/>
      <w:lvlText w:val="•"/>
      <w:lvlJc w:val="left"/>
      <w:pPr>
        <w:ind w:left="5933" w:hanging="225"/>
      </w:pPr>
      <w:rPr>
        <w:rFonts w:hint="default"/>
      </w:rPr>
    </w:lvl>
    <w:lvl w:ilvl="8" w:tplc="B3D465F2">
      <w:numFmt w:val="bullet"/>
      <w:lvlText w:val="•"/>
      <w:lvlJc w:val="left"/>
      <w:pPr>
        <w:ind w:left="6880" w:hanging="225"/>
      </w:pPr>
      <w:rPr>
        <w:rFonts w:hint="default"/>
      </w:rPr>
    </w:lvl>
  </w:abstractNum>
  <w:num w:numId="1" w16cid:durableId="593634432">
    <w:abstractNumId w:val="1"/>
  </w:num>
  <w:num w:numId="2" w16cid:durableId="2073500664">
    <w:abstractNumId w:val="2"/>
  </w:num>
  <w:num w:numId="3" w16cid:durableId="1256209650">
    <w:abstractNumId w:val="0"/>
  </w:num>
  <w:num w:numId="4" w16cid:durableId="841745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87422"/>
    <w:rsid w:val="003D143A"/>
    <w:rsid w:val="007630B6"/>
    <w:rsid w:val="00A87422"/>
    <w:rsid w:val="00D50F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BBD5A0F"/>
  <w15:docId w15:val="{3D7DBB41-52AD-49AF-8FF2-1F0EACB1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1788" w:right="1789"/>
      <w:jc w:val="center"/>
    </w:pPr>
    <w:rPr>
      <w:b/>
      <w:bCs/>
      <w:sz w:val="32"/>
      <w:szCs w:val="32"/>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0F04"/>
    <w:pPr>
      <w:tabs>
        <w:tab w:val="center" w:pos="4680"/>
        <w:tab w:val="right" w:pos="9360"/>
      </w:tabs>
    </w:pPr>
  </w:style>
  <w:style w:type="character" w:customStyle="1" w:styleId="HeaderChar">
    <w:name w:val="Header Char"/>
    <w:basedOn w:val="DefaultParagraphFont"/>
    <w:link w:val="Header"/>
    <w:uiPriority w:val="99"/>
    <w:rsid w:val="00D50F04"/>
    <w:rPr>
      <w:rFonts w:ascii="Times New Roman" w:eastAsia="Times New Roman" w:hAnsi="Times New Roman" w:cs="Times New Roman"/>
    </w:rPr>
  </w:style>
  <w:style w:type="paragraph" w:styleId="Footer">
    <w:name w:val="footer"/>
    <w:basedOn w:val="Normal"/>
    <w:link w:val="FooterChar"/>
    <w:uiPriority w:val="99"/>
    <w:unhideWhenUsed/>
    <w:rsid w:val="00D50F04"/>
    <w:pPr>
      <w:tabs>
        <w:tab w:val="center" w:pos="4680"/>
        <w:tab w:val="right" w:pos="9360"/>
      </w:tabs>
    </w:pPr>
  </w:style>
  <w:style w:type="character" w:customStyle="1" w:styleId="FooterChar">
    <w:name w:val="Footer Char"/>
    <w:basedOn w:val="DefaultParagraphFont"/>
    <w:link w:val="Footer"/>
    <w:uiPriority w:val="99"/>
    <w:rsid w:val="00D50F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1580</Words>
  <Characters>9007</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