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ind w:left="2178" w:right="2337"/>
        <w:jc w:val="center"/>
      </w:pPr>
      <w:r>
        <w:rPr/>
        <w:t>Collaboration Agreement</w:t>
      </w:r>
    </w:p>
    <w:p>
      <w:pPr>
        <w:pStyle w:val="Heading4"/>
        <w:spacing w:line="319" w:lineRule="auto" w:before="469"/>
        <w:ind w:right="6702"/>
        <w:rPr>
          <w:u w:val="none"/>
        </w:rPr>
      </w:pPr>
      <w:r>
        <w:rPr>
          <w:color w:val="444444"/>
          <w:u w:val="single" w:color="444444"/>
        </w:rPr>
        <w:t>Collaboration Agreement</w:t>
      </w:r>
      <w:r>
        <w:rPr>
          <w:color w:val="444444"/>
          <w:u w:val="none"/>
        </w:rPr>
        <w:t> </w:t>
      </w:r>
      <w:r>
        <w:rPr>
          <w:color w:val="444444"/>
          <w:u w:val="single" w:color="444444"/>
        </w:rPr>
        <w:t>Involved Parties</w:t>
      </w:r>
    </w:p>
    <w:p>
      <w:pPr>
        <w:pStyle w:val="BodyText"/>
        <w:spacing w:line="319" w:lineRule="auto"/>
        <w:ind w:left="361" w:right="9365"/>
        <w:jc w:val="both"/>
      </w:pPr>
      <w:r>
        <w:rPr>
          <w:color w:val="444444"/>
          <w:u w:val="single" w:color="444444"/>
        </w:rPr>
        <w:t>Party A</w:t>
      </w:r>
      <w:r>
        <w:rPr>
          <w:color w:val="444444"/>
        </w:rPr>
        <w:t> </w:t>
      </w:r>
      <w:r>
        <w:rPr>
          <w:color w:val="444444"/>
          <w:u w:val="single" w:color="444444"/>
        </w:rPr>
        <w:t>Party B</w:t>
      </w:r>
      <w:r>
        <w:rPr>
          <w:color w:val="444444"/>
        </w:rPr>
        <w:t> </w:t>
      </w:r>
      <w:r>
        <w:rPr>
          <w:color w:val="444444"/>
          <w:u w:val="single" w:color="444444"/>
        </w:rPr>
        <w:t>Purpose</w:t>
      </w:r>
    </w:p>
    <w:p>
      <w:pPr>
        <w:pStyle w:val="BodyText"/>
        <w:spacing w:line="319" w:lineRule="auto"/>
        <w:ind w:left="606" w:right="7110" w:hanging="245"/>
        <w:jc w:val="both"/>
      </w:pPr>
      <w:r>
        <w:rPr>
          <w:color w:val="444444"/>
          <w:u w:val="single" w:color="444444"/>
        </w:rPr>
        <w:t>Authority and Representation</w:t>
      </w:r>
      <w:r>
        <w:rPr>
          <w:color w:val="444444"/>
        </w:rPr>
        <w:t> </w:t>
      </w:r>
      <w:r>
        <w:rPr>
          <w:color w:val="444444"/>
          <w:u w:val="single" w:color="444444"/>
        </w:rPr>
        <w:t>Joint Decisions</w:t>
      </w:r>
    </w:p>
    <w:p>
      <w:pPr>
        <w:pStyle w:val="BodyText"/>
        <w:spacing w:line="319" w:lineRule="auto"/>
        <w:ind w:left="606" w:right="6702"/>
      </w:pPr>
      <w:r>
        <w:rPr>
          <w:color w:val="444444"/>
          <w:u w:val="single" w:color="444444"/>
        </w:rPr>
        <w:t>Primary Representatives</w:t>
      </w:r>
      <w:r>
        <w:rPr>
          <w:color w:val="444444"/>
        </w:rPr>
        <w:t> </w:t>
      </w:r>
      <w:r>
        <w:rPr>
          <w:color w:val="444444"/>
          <w:u w:val="single" w:color="444444"/>
        </w:rPr>
        <w:t>Staffing</w:t>
      </w:r>
    </w:p>
    <w:p>
      <w:pPr>
        <w:pStyle w:val="BodyText"/>
        <w:spacing w:line="276" w:lineRule="exact"/>
        <w:ind w:left="606"/>
      </w:pPr>
      <w:r>
        <w:rPr>
          <w:color w:val="444444"/>
          <w:u w:val="single" w:color="444444"/>
        </w:rPr>
        <w:t>Funding</w:t>
      </w:r>
    </w:p>
    <w:p>
      <w:pPr>
        <w:pStyle w:val="BodyText"/>
        <w:spacing w:line="319" w:lineRule="auto" w:before="90"/>
        <w:ind w:left="606" w:right="7694"/>
      </w:pPr>
      <w:r>
        <w:rPr>
          <w:color w:val="444444"/>
          <w:u w:val="single" w:color="444444"/>
        </w:rPr>
        <w:t>Profits and Proceeds</w:t>
      </w:r>
      <w:r>
        <w:rPr>
          <w:color w:val="444444"/>
        </w:rPr>
        <w:t> </w:t>
      </w:r>
      <w:r>
        <w:rPr>
          <w:color w:val="444444"/>
          <w:u w:val="single" w:color="444444"/>
        </w:rPr>
        <w:t>Additional Parties</w:t>
      </w:r>
      <w:r>
        <w:rPr>
          <w:color w:val="444444"/>
        </w:rPr>
        <w:t> </w:t>
      </w:r>
      <w:r>
        <w:rPr>
          <w:color w:val="444444"/>
          <w:u w:val="single" w:color="444444"/>
        </w:rPr>
        <w:t>Insurance</w:t>
      </w:r>
      <w:r>
        <w:rPr>
          <w:color w:val="444444"/>
        </w:rPr>
        <w:t> </w:t>
      </w:r>
      <w:r>
        <w:rPr>
          <w:color w:val="444444"/>
          <w:u w:val="single" w:color="444444"/>
        </w:rPr>
        <w:t>Termination</w:t>
      </w:r>
      <w:r>
        <w:rPr>
          <w:color w:val="444444"/>
        </w:rPr>
        <w:t> </w:t>
      </w:r>
      <w:r>
        <w:rPr>
          <w:color w:val="444444"/>
          <w:u w:val="single" w:color="444444"/>
        </w:rPr>
        <w:t>Agreement</w:t>
      </w:r>
      <w:r>
        <w:rPr>
          <w:color w:val="444444"/>
          <w:spacing w:val="29"/>
          <w:u w:val="single" w:color="444444"/>
        </w:rPr>
        <w:t> </w:t>
      </w:r>
      <w:r>
        <w:rPr>
          <w:color w:val="444444"/>
          <w:u w:val="single" w:color="444444"/>
        </w:rPr>
        <w:t>Extension</w:t>
      </w:r>
    </w:p>
    <w:p>
      <w:pPr>
        <w:pStyle w:val="Heading4"/>
        <w:spacing w:line="275" w:lineRule="exact"/>
        <w:rPr>
          <w:u w:val="none"/>
        </w:rPr>
      </w:pPr>
      <w:r>
        <w:rPr>
          <w:color w:val="444444"/>
          <w:u w:val="single" w:color="444444"/>
        </w:rPr>
        <w:t>Acceptance</w:t>
      </w:r>
    </w:p>
    <w:p>
      <w:pPr>
        <w:pStyle w:val="BodyText"/>
        <w:rPr>
          <w:b/>
          <w:sz w:val="20"/>
        </w:rPr>
      </w:pPr>
    </w:p>
    <w:p>
      <w:pPr>
        <w:pStyle w:val="BodyText"/>
        <w:spacing w:line="319" w:lineRule="auto" w:before="228"/>
        <w:ind w:left="117" w:right="337" w:firstLine="15"/>
      </w:pPr>
      <w:r>
        <w:rPr/>
        <w:t>[PartyA.Company]  (Party A) and [PartyB.Company]  (Party B), collectively known as the "Parties" each desire to enter into a mutually beneficial business relationship. This collaboration agreement is intended to serve as a legally binding contract governing the terms of that relationship.</w:t>
      </w:r>
    </w:p>
    <w:p>
      <w:pPr>
        <w:pStyle w:val="BodyText"/>
        <w:spacing w:before="9"/>
        <w:rPr>
          <w:sz w:val="31"/>
        </w:rPr>
      </w:pPr>
    </w:p>
    <w:p>
      <w:pPr>
        <w:pStyle w:val="Heading1"/>
        <w:spacing w:before="0"/>
      </w:pPr>
      <w:r>
        <w:rPr/>
        <w:t>Involved Parties</w:t>
      </w:r>
    </w:p>
    <w:p>
      <w:pPr>
        <w:pStyle w:val="Heading2"/>
        <w:spacing w:before="522"/>
      </w:pPr>
      <w:r>
        <w:rPr/>
        <w:t>Party A</w:t>
      </w:r>
    </w:p>
    <w:p>
      <w:pPr>
        <w:pStyle w:val="BodyText"/>
        <w:rPr>
          <w:sz w:val="20"/>
        </w:rPr>
      </w:pPr>
    </w:p>
    <w:p>
      <w:pPr>
        <w:pStyle w:val="BodyText"/>
        <w:spacing w:before="1"/>
        <w:rPr>
          <w:sz w:val="22"/>
        </w:rPr>
      </w:pPr>
    </w:p>
    <w:tbl>
      <w:tblPr>
        <w:tblW w:w="0" w:type="auto"/>
        <w:jc w:val="left"/>
        <w:tblInd w:w="137" w:type="dxa"/>
        <w:tblBorders>
          <w:top w:val="single" w:sz="8" w:space="0" w:color="E4E4E4"/>
          <w:left w:val="single" w:sz="8" w:space="0" w:color="E4E4E4"/>
          <w:bottom w:val="single" w:sz="8" w:space="0" w:color="E4E4E4"/>
          <w:right w:val="single" w:sz="8" w:space="0" w:color="E4E4E4"/>
          <w:insideH w:val="single" w:sz="8" w:space="0" w:color="E4E4E4"/>
          <w:insideV w:val="single" w:sz="8" w:space="0" w:color="E4E4E4"/>
        </w:tblBorders>
        <w:tblLayout w:type="fixed"/>
        <w:tblCellMar>
          <w:top w:w="0" w:type="dxa"/>
          <w:left w:w="0" w:type="dxa"/>
          <w:bottom w:w="0" w:type="dxa"/>
          <w:right w:w="0" w:type="dxa"/>
        </w:tblCellMar>
        <w:tblLook w:val="01E0"/>
      </w:tblPr>
      <w:tblGrid>
        <w:gridCol w:w="5198"/>
        <w:gridCol w:w="5183"/>
      </w:tblGrid>
      <w:tr>
        <w:trPr>
          <w:trHeight w:val="515" w:hRule="atLeast"/>
        </w:trPr>
        <w:tc>
          <w:tcPr>
            <w:tcW w:w="5198" w:type="dxa"/>
          </w:tcPr>
          <w:p>
            <w:pPr>
              <w:pStyle w:val="TableParagraph"/>
              <w:rPr>
                <w:sz w:val="21"/>
              </w:rPr>
            </w:pPr>
            <w:r>
              <w:rPr>
                <w:sz w:val="21"/>
              </w:rPr>
              <w:t>[PartyA.RepName]</w:t>
            </w:r>
          </w:p>
        </w:tc>
        <w:tc>
          <w:tcPr>
            <w:tcW w:w="5183" w:type="dxa"/>
          </w:tcPr>
          <w:p>
            <w:pPr>
              <w:pStyle w:val="TableParagraph"/>
              <w:rPr>
                <w:sz w:val="21"/>
              </w:rPr>
            </w:pPr>
            <w:r>
              <w:rPr>
                <w:sz w:val="21"/>
              </w:rPr>
              <w:t>[PartyA.Company]</w:t>
            </w:r>
          </w:p>
        </w:tc>
      </w:tr>
      <w:tr>
        <w:trPr>
          <w:trHeight w:val="515" w:hRule="atLeast"/>
        </w:trPr>
        <w:tc>
          <w:tcPr>
            <w:tcW w:w="5198" w:type="dxa"/>
          </w:tcPr>
          <w:p>
            <w:pPr>
              <w:pStyle w:val="TableParagraph"/>
              <w:ind w:left="127"/>
              <w:rPr>
                <w:sz w:val="21"/>
              </w:rPr>
            </w:pPr>
            <w:r>
              <w:rPr>
                <w:sz w:val="21"/>
              </w:rPr>
              <w:t>Name</w:t>
            </w:r>
          </w:p>
        </w:tc>
        <w:tc>
          <w:tcPr>
            <w:tcW w:w="5183" w:type="dxa"/>
          </w:tcPr>
          <w:p>
            <w:pPr>
              <w:pStyle w:val="TableParagraph"/>
              <w:ind w:left="127"/>
              <w:rPr>
                <w:sz w:val="21"/>
              </w:rPr>
            </w:pPr>
            <w:r>
              <w:rPr>
                <w:sz w:val="21"/>
              </w:rPr>
              <w:t>Company</w:t>
            </w:r>
          </w:p>
        </w:tc>
      </w:tr>
      <w:tr>
        <w:trPr>
          <w:trHeight w:val="515" w:hRule="atLeast"/>
        </w:trPr>
        <w:tc>
          <w:tcPr>
            <w:tcW w:w="5198" w:type="dxa"/>
          </w:tcPr>
          <w:p>
            <w:pPr>
              <w:pStyle w:val="TableParagraph"/>
              <w:rPr>
                <w:sz w:val="21"/>
              </w:rPr>
            </w:pPr>
            <w:r>
              <w:rPr>
                <w:sz w:val="21"/>
              </w:rPr>
              <w:t>[PartyA.Street]</w:t>
            </w:r>
          </w:p>
        </w:tc>
        <w:tc>
          <w:tcPr>
            <w:tcW w:w="5183" w:type="dxa"/>
          </w:tcPr>
          <w:p>
            <w:pPr>
              <w:pStyle w:val="TableParagraph"/>
              <w:rPr>
                <w:sz w:val="21"/>
              </w:rPr>
            </w:pPr>
            <w:r>
              <w:rPr>
                <w:sz w:val="21"/>
              </w:rPr>
              <w:t>[PartyA.Email]</w:t>
            </w:r>
          </w:p>
        </w:tc>
      </w:tr>
      <w:tr>
        <w:trPr>
          <w:trHeight w:val="515" w:hRule="atLeast"/>
        </w:trPr>
        <w:tc>
          <w:tcPr>
            <w:tcW w:w="5198" w:type="dxa"/>
          </w:tcPr>
          <w:p>
            <w:pPr>
              <w:pStyle w:val="TableParagraph"/>
              <w:ind w:left="127"/>
              <w:rPr>
                <w:sz w:val="21"/>
              </w:rPr>
            </w:pPr>
            <w:r>
              <w:rPr>
                <w:sz w:val="21"/>
              </w:rPr>
              <w:t>Street</w:t>
            </w:r>
          </w:p>
        </w:tc>
        <w:tc>
          <w:tcPr>
            <w:tcW w:w="5183" w:type="dxa"/>
          </w:tcPr>
          <w:p>
            <w:pPr>
              <w:pStyle w:val="TableParagraph"/>
              <w:ind w:left="127"/>
              <w:rPr>
                <w:sz w:val="21"/>
              </w:rPr>
            </w:pPr>
            <w:r>
              <w:rPr>
                <w:sz w:val="21"/>
              </w:rPr>
              <w:t>Email</w:t>
            </w:r>
          </w:p>
        </w:tc>
      </w:tr>
      <w:tr>
        <w:trPr>
          <w:trHeight w:val="515" w:hRule="atLeast"/>
        </w:trPr>
        <w:tc>
          <w:tcPr>
            <w:tcW w:w="5198" w:type="dxa"/>
          </w:tcPr>
          <w:p>
            <w:pPr>
              <w:pStyle w:val="TableParagraph"/>
              <w:rPr>
                <w:sz w:val="21"/>
              </w:rPr>
            </w:pPr>
            <w:r>
              <w:rPr>
                <w:sz w:val="21"/>
              </w:rPr>
              <w:t>[PartyA.City], [PartyA.State] [PartyA.Zip]</w:t>
            </w:r>
          </w:p>
        </w:tc>
        <w:tc>
          <w:tcPr>
            <w:tcW w:w="5183" w:type="dxa"/>
          </w:tcPr>
          <w:p>
            <w:pPr>
              <w:pStyle w:val="TableParagraph"/>
              <w:rPr>
                <w:sz w:val="21"/>
              </w:rPr>
            </w:pPr>
            <w:r>
              <w:rPr>
                <w:sz w:val="21"/>
              </w:rPr>
              <w:t>[PartyA.Phone]</w:t>
            </w:r>
          </w:p>
        </w:tc>
      </w:tr>
      <w:tr>
        <w:trPr>
          <w:trHeight w:val="196" w:hRule="atLeast"/>
        </w:trPr>
        <w:tc>
          <w:tcPr>
            <w:tcW w:w="5198" w:type="dxa"/>
            <w:tcBorders>
              <w:bottom w:val="nil"/>
            </w:tcBorders>
          </w:tcPr>
          <w:p>
            <w:pPr>
              <w:pStyle w:val="TableParagraph"/>
              <w:spacing w:before="0"/>
              <w:ind w:left="0"/>
              <w:rPr>
                <w:rFonts w:ascii="Times New Roman"/>
                <w:sz w:val="12"/>
              </w:rPr>
            </w:pPr>
          </w:p>
        </w:tc>
        <w:tc>
          <w:tcPr>
            <w:tcW w:w="5183" w:type="dxa"/>
            <w:tcBorders>
              <w:bottom w:val="nil"/>
            </w:tcBorders>
          </w:tcPr>
          <w:p>
            <w:pPr>
              <w:pStyle w:val="TableParagraph"/>
              <w:spacing w:before="0"/>
              <w:ind w:left="0"/>
              <w:rPr>
                <w:rFonts w:ascii="Times New Roman"/>
                <w:sz w:val="12"/>
              </w:rPr>
            </w:pPr>
          </w:p>
        </w:tc>
      </w:tr>
    </w:tbl>
    <w:p>
      <w:pPr>
        <w:spacing w:after="0"/>
        <w:rPr>
          <w:rFonts w:ascii="Times New Roman"/>
          <w:sz w:val="12"/>
        </w:rPr>
        <w:sectPr>
          <w:type w:val="continuous"/>
          <w:pgSz w:w="12240" w:h="15840"/>
          <w:pgMar w:top="900" w:bottom="280" w:left="800" w:right="800"/>
        </w:sectPr>
      </w:pPr>
    </w:p>
    <w:tbl>
      <w:tblPr>
        <w:tblW w:w="0" w:type="auto"/>
        <w:jc w:val="left"/>
        <w:tblInd w:w="137" w:type="dxa"/>
        <w:tblBorders>
          <w:top w:val="single" w:sz="8" w:space="0" w:color="E4E4E4"/>
          <w:left w:val="single" w:sz="8" w:space="0" w:color="E4E4E4"/>
          <w:bottom w:val="single" w:sz="8" w:space="0" w:color="E4E4E4"/>
          <w:right w:val="single" w:sz="8" w:space="0" w:color="E4E4E4"/>
          <w:insideH w:val="single" w:sz="8" w:space="0" w:color="E4E4E4"/>
          <w:insideV w:val="single" w:sz="8" w:space="0" w:color="E4E4E4"/>
        </w:tblBorders>
        <w:tblLayout w:type="fixed"/>
        <w:tblCellMar>
          <w:top w:w="0" w:type="dxa"/>
          <w:left w:w="0" w:type="dxa"/>
          <w:bottom w:w="0" w:type="dxa"/>
          <w:right w:w="0" w:type="dxa"/>
        </w:tblCellMar>
        <w:tblLook w:val="01E0"/>
      </w:tblPr>
      <w:tblGrid>
        <w:gridCol w:w="5198"/>
        <w:gridCol w:w="5183"/>
      </w:tblGrid>
      <w:tr>
        <w:trPr>
          <w:trHeight w:val="318" w:hRule="atLeast"/>
        </w:trPr>
        <w:tc>
          <w:tcPr>
            <w:tcW w:w="5198" w:type="dxa"/>
            <w:tcBorders>
              <w:top w:val="nil"/>
            </w:tcBorders>
          </w:tcPr>
          <w:p>
            <w:pPr>
              <w:pStyle w:val="TableParagraph"/>
              <w:spacing w:line="178" w:lineRule="exact" w:before="0"/>
              <w:ind w:left="127"/>
              <w:rPr>
                <w:sz w:val="21"/>
              </w:rPr>
            </w:pPr>
            <w:r>
              <w:rPr>
                <w:sz w:val="21"/>
              </w:rPr>
              <w:t>City, State, Zip</w:t>
            </w:r>
          </w:p>
        </w:tc>
        <w:tc>
          <w:tcPr>
            <w:tcW w:w="5183" w:type="dxa"/>
            <w:tcBorders>
              <w:top w:val="nil"/>
            </w:tcBorders>
          </w:tcPr>
          <w:p>
            <w:pPr>
              <w:pStyle w:val="TableParagraph"/>
              <w:spacing w:line="178" w:lineRule="exact" w:before="0"/>
              <w:ind w:left="127"/>
              <w:rPr>
                <w:sz w:val="21"/>
              </w:rPr>
            </w:pPr>
            <w:r>
              <w:rPr>
                <w:sz w:val="21"/>
              </w:rPr>
              <w:t>Phone</w:t>
            </w:r>
          </w:p>
        </w:tc>
      </w:tr>
    </w:tbl>
    <w:p>
      <w:pPr>
        <w:pStyle w:val="BodyText"/>
        <w:rPr>
          <w:sz w:val="20"/>
        </w:rPr>
      </w:pPr>
    </w:p>
    <w:p>
      <w:pPr>
        <w:spacing w:before="221"/>
        <w:ind w:left="117" w:right="0" w:firstLine="0"/>
        <w:jc w:val="left"/>
        <w:rPr>
          <w:sz w:val="46"/>
        </w:rPr>
      </w:pPr>
      <w:r>
        <w:rPr>
          <w:sz w:val="46"/>
        </w:rPr>
        <w:t>Party B</w:t>
      </w:r>
    </w:p>
    <w:p>
      <w:pPr>
        <w:pStyle w:val="BodyText"/>
        <w:rPr>
          <w:sz w:val="20"/>
        </w:rPr>
      </w:pPr>
    </w:p>
    <w:p>
      <w:pPr>
        <w:pStyle w:val="BodyText"/>
        <w:spacing w:before="1"/>
        <w:rPr>
          <w:sz w:val="22"/>
        </w:rPr>
      </w:pPr>
    </w:p>
    <w:tbl>
      <w:tblPr>
        <w:tblW w:w="0" w:type="auto"/>
        <w:jc w:val="left"/>
        <w:tblInd w:w="137" w:type="dxa"/>
        <w:tblBorders>
          <w:top w:val="single" w:sz="8" w:space="0" w:color="E4E4E4"/>
          <w:left w:val="single" w:sz="8" w:space="0" w:color="E4E4E4"/>
          <w:bottom w:val="single" w:sz="8" w:space="0" w:color="E4E4E4"/>
          <w:right w:val="single" w:sz="8" w:space="0" w:color="E4E4E4"/>
          <w:insideH w:val="single" w:sz="8" w:space="0" w:color="E4E4E4"/>
          <w:insideV w:val="single" w:sz="8" w:space="0" w:color="E4E4E4"/>
        </w:tblBorders>
        <w:tblLayout w:type="fixed"/>
        <w:tblCellMar>
          <w:top w:w="0" w:type="dxa"/>
          <w:left w:w="0" w:type="dxa"/>
          <w:bottom w:w="0" w:type="dxa"/>
          <w:right w:w="0" w:type="dxa"/>
        </w:tblCellMar>
        <w:tblLook w:val="01E0"/>
      </w:tblPr>
      <w:tblGrid>
        <w:gridCol w:w="5198"/>
        <w:gridCol w:w="5183"/>
      </w:tblGrid>
      <w:tr>
        <w:trPr>
          <w:trHeight w:val="515" w:hRule="atLeast"/>
        </w:trPr>
        <w:tc>
          <w:tcPr>
            <w:tcW w:w="5198" w:type="dxa"/>
          </w:tcPr>
          <w:p>
            <w:pPr>
              <w:pStyle w:val="TableParagraph"/>
              <w:rPr>
                <w:sz w:val="21"/>
              </w:rPr>
            </w:pPr>
            <w:r>
              <w:rPr>
                <w:sz w:val="21"/>
              </w:rPr>
              <w:t>[PartyB.RepName]</w:t>
            </w:r>
          </w:p>
        </w:tc>
        <w:tc>
          <w:tcPr>
            <w:tcW w:w="5183" w:type="dxa"/>
          </w:tcPr>
          <w:p>
            <w:pPr>
              <w:pStyle w:val="TableParagraph"/>
              <w:rPr>
                <w:sz w:val="21"/>
              </w:rPr>
            </w:pPr>
            <w:r>
              <w:rPr>
                <w:sz w:val="21"/>
              </w:rPr>
              <w:t>[PartyB.Company]</w:t>
            </w:r>
          </w:p>
        </w:tc>
      </w:tr>
      <w:tr>
        <w:trPr>
          <w:trHeight w:val="515" w:hRule="atLeast"/>
        </w:trPr>
        <w:tc>
          <w:tcPr>
            <w:tcW w:w="5198" w:type="dxa"/>
          </w:tcPr>
          <w:p>
            <w:pPr>
              <w:pStyle w:val="TableParagraph"/>
              <w:ind w:left="127"/>
              <w:rPr>
                <w:sz w:val="21"/>
              </w:rPr>
            </w:pPr>
            <w:r>
              <w:rPr>
                <w:sz w:val="21"/>
              </w:rPr>
              <w:t>Name</w:t>
            </w:r>
          </w:p>
        </w:tc>
        <w:tc>
          <w:tcPr>
            <w:tcW w:w="5183" w:type="dxa"/>
          </w:tcPr>
          <w:p>
            <w:pPr>
              <w:pStyle w:val="TableParagraph"/>
              <w:ind w:left="127"/>
              <w:rPr>
                <w:sz w:val="21"/>
              </w:rPr>
            </w:pPr>
            <w:r>
              <w:rPr>
                <w:sz w:val="21"/>
              </w:rPr>
              <w:t>Company</w:t>
            </w:r>
          </w:p>
        </w:tc>
      </w:tr>
      <w:tr>
        <w:trPr>
          <w:trHeight w:val="515" w:hRule="atLeast"/>
        </w:trPr>
        <w:tc>
          <w:tcPr>
            <w:tcW w:w="5198" w:type="dxa"/>
          </w:tcPr>
          <w:p>
            <w:pPr>
              <w:pStyle w:val="TableParagraph"/>
              <w:rPr>
                <w:sz w:val="21"/>
              </w:rPr>
            </w:pPr>
            <w:r>
              <w:rPr>
                <w:sz w:val="21"/>
              </w:rPr>
              <w:t>[PartyB.Street]</w:t>
            </w:r>
          </w:p>
        </w:tc>
        <w:tc>
          <w:tcPr>
            <w:tcW w:w="5183" w:type="dxa"/>
          </w:tcPr>
          <w:p>
            <w:pPr>
              <w:pStyle w:val="TableParagraph"/>
              <w:rPr>
                <w:sz w:val="21"/>
              </w:rPr>
            </w:pPr>
            <w:r>
              <w:rPr>
                <w:sz w:val="21"/>
              </w:rPr>
              <w:t>[PartyB.Email]</w:t>
            </w:r>
          </w:p>
        </w:tc>
      </w:tr>
      <w:tr>
        <w:trPr>
          <w:trHeight w:val="515" w:hRule="atLeast"/>
        </w:trPr>
        <w:tc>
          <w:tcPr>
            <w:tcW w:w="5198" w:type="dxa"/>
          </w:tcPr>
          <w:p>
            <w:pPr>
              <w:pStyle w:val="TableParagraph"/>
              <w:ind w:left="127"/>
              <w:rPr>
                <w:sz w:val="21"/>
              </w:rPr>
            </w:pPr>
            <w:r>
              <w:rPr>
                <w:sz w:val="21"/>
              </w:rPr>
              <w:t>Street</w:t>
            </w:r>
          </w:p>
        </w:tc>
        <w:tc>
          <w:tcPr>
            <w:tcW w:w="5183" w:type="dxa"/>
          </w:tcPr>
          <w:p>
            <w:pPr>
              <w:pStyle w:val="TableParagraph"/>
              <w:ind w:left="127"/>
              <w:rPr>
                <w:sz w:val="21"/>
              </w:rPr>
            </w:pPr>
            <w:r>
              <w:rPr>
                <w:sz w:val="21"/>
              </w:rPr>
              <w:t>Email</w:t>
            </w:r>
          </w:p>
        </w:tc>
      </w:tr>
      <w:tr>
        <w:trPr>
          <w:trHeight w:val="515" w:hRule="atLeast"/>
        </w:trPr>
        <w:tc>
          <w:tcPr>
            <w:tcW w:w="5198" w:type="dxa"/>
          </w:tcPr>
          <w:p>
            <w:pPr>
              <w:pStyle w:val="TableParagraph"/>
              <w:rPr>
                <w:sz w:val="21"/>
              </w:rPr>
            </w:pPr>
            <w:r>
              <w:rPr>
                <w:sz w:val="21"/>
              </w:rPr>
              <w:t>[PartyB.City], [PartyB.State] [PartyB.Zip]</w:t>
            </w:r>
          </w:p>
        </w:tc>
        <w:tc>
          <w:tcPr>
            <w:tcW w:w="5183" w:type="dxa"/>
          </w:tcPr>
          <w:p>
            <w:pPr>
              <w:pStyle w:val="TableParagraph"/>
              <w:rPr>
                <w:sz w:val="21"/>
              </w:rPr>
            </w:pPr>
            <w:r>
              <w:rPr>
                <w:sz w:val="21"/>
              </w:rPr>
              <w:t>[PartyB.Phone]</w:t>
            </w:r>
          </w:p>
        </w:tc>
      </w:tr>
      <w:tr>
        <w:trPr>
          <w:trHeight w:val="515" w:hRule="atLeast"/>
        </w:trPr>
        <w:tc>
          <w:tcPr>
            <w:tcW w:w="5198" w:type="dxa"/>
          </w:tcPr>
          <w:p>
            <w:pPr>
              <w:pStyle w:val="TableParagraph"/>
              <w:ind w:left="127"/>
              <w:rPr>
                <w:sz w:val="21"/>
              </w:rPr>
            </w:pPr>
            <w:r>
              <w:rPr>
                <w:sz w:val="21"/>
              </w:rPr>
              <w:t>City, State, Zip</w:t>
            </w:r>
          </w:p>
        </w:tc>
        <w:tc>
          <w:tcPr>
            <w:tcW w:w="5183" w:type="dxa"/>
          </w:tcPr>
          <w:p>
            <w:pPr>
              <w:pStyle w:val="TableParagraph"/>
              <w:ind w:left="127"/>
              <w:rPr>
                <w:sz w:val="21"/>
              </w:rPr>
            </w:pPr>
            <w:r>
              <w:rPr>
                <w:sz w:val="21"/>
              </w:rPr>
              <w:t>Phone</w:t>
            </w:r>
          </w:p>
        </w:tc>
      </w:tr>
    </w:tbl>
    <w:p>
      <w:pPr>
        <w:spacing w:after="0"/>
        <w:rPr>
          <w:sz w:val="21"/>
        </w:rPr>
        <w:sectPr>
          <w:pgSz w:w="12240" w:h="15840"/>
          <w:pgMar w:top="920" w:bottom="280" w:left="800" w:right="800"/>
        </w:sectPr>
      </w:pPr>
    </w:p>
    <w:p>
      <w:pPr>
        <w:spacing w:before="72"/>
        <w:ind w:left="117" w:right="0" w:firstLine="0"/>
        <w:jc w:val="left"/>
        <w:rPr>
          <w:sz w:val="46"/>
        </w:rPr>
      </w:pPr>
      <w:r>
        <w:rPr>
          <w:sz w:val="46"/>
        </w:rPr>
        <w:t>Purpose</w:t>
      </w:r>
    </w:p>
    <w:p>
      <w:pPr>
        <w:pStyle w:val="BodyText"/>
        <w:spacing w:before="1"/>
        <w:rPr>
          <w:sz w:val="45"/>
        </w:rPr>
      </w:pPr>
    </w:p>
    <w:p>
      <w:pPr>
        <w:pStyle w:val="BodyText"/>
        <w:ind w:left="117"/>
      </w:pPr>
      <w:r>
        <w:rPr/>
        <w:t>The Parties wish to combine their resources to accomplish the following:</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6"/>
        <w:rPr>
          <w:sz w:val="25"/>
        </w:rPr>
      </w:pPr>
    </w:p>
    <w:p>
      <w:pPr>
        <w:pStyle w:val="Heading2"/>
      </w:pPr>
      <w:r>
        <w:rPr/>
        <w:t>Authority and Representation</w:t>
      </w:r>
    </w:p>
    <w:p>
      <w:pPr>
        <w:pStyle w:val="BodyText"/>
        <w:spacing w:before="3"/>
        <w:rPr>
          <w:sz w:val="39"/>
        </w:rPr>
      </w:pPr>
    </w:p>
    <w:p>
      <w:pPr>
        <w:pStyle w:val="Heading3"/>
      </w:pPr>
      <w:r>
        <w:rPr/>
        <w:t>Joint Decisions</w:t>
      </w:r>
    </w:p>
    <w:p>
      <w:pPr>
        <w:pStyle w:val="BodyText"/>
        <w:spacing w:before="7"/>
        <w:rPr>
          <w:sz w:val="33"/>
        </w:rPr>
      </w:pPr>
    </w:p>
    <w:p>
      <w:pPr>
        <w:pStyle w:val="BodyText"/>
        <w:spacing w:line="319" w:lineRule="auto"/>
        <w:ind w:left="117"/>
      </w:pPr>
      <w:r>
        <w:rPr/>
        <w:t>Any and all significant decisions regarding this collaboration agreement require approval by all involved parties.</w:t>
      </w:r>
    </w:p>
    <w:p>
      <w:pPr>
        <w:pStyle w:val="BodyText"/>
        <w:spacing w:line="276" w:lineRule="exact"/>
        <w:ind w:left="117"/>
      </w:pPr>
      <w:r>
        <w:rPr/>
        <w:t>Decisions will include, but not be limited too any and all decisions in regards to</w:t>
      </w:r>
    </w:p>
    <w:p>
      <w:pPr>
        <w:pStyle w:val="BodyText"/>
        <w:spacing w:line="319" w:lineRule="auto" w:before="91"/>
        <w:ind w:left="117"/>
      </w:pPr>
      <w:r>
        <w:rPr/>
        <w:t>service eligibility, service nature, and any and all financial matters related to the above listed objectives.</w:t>
      </w:r>
    </w:p>
    <w:p>
      <w:pPr>
        <w:pStyle w:val="BodyText"/>
        <w:spacing w:before="1"/>
        <w:rPr>
          <w:sz w:val="26"/>
        </w:rPr>
      </w:pPr>
    </w:p>
    <w:p>
      <w:pPr>
        <w:pStyle w:val="Heading3"/>
      </w:pPr>
      <w:r>
        <w:rPr/>
        <w:t>Primary Representatives</w:t>
      </w:r>
    </w:p>
    <w:p>
      <w:pPr>
        <w:pStyle w:val="BodyText"/>
        <w:spacing w:before="7"/>
        <w:rPr>
          <w:sz w:val="33"/>
        </w:rPr>
      </w:pPr>
    </w:p>
    <w:p>
      <w:pPr>
        <w:pStyle w:val="BodyText"/>
        <w:spacing w:line="319" w:lineRule="auto"/>
        <w:ind w:left="117" w:firstLine="67"/>
      </w:pPr>
      <w:r>
        <w:rPr/>
        <w:t>The Parties shall each nominate a primary representative to act on their behalf in all matters related to this collaboration agreement.</w:t>
      </w:r>
    </w:p>
    <w:p>
      <w:pPr>
        <w:pStyle w:val="BodyText"/>
        <w:spacing w:before="10"/>
        <w:rPr>
          <w:sz w:val="31"/>
        </w:rPr>
      </w:pPr>
    </w:p>
    <w:p>
      <w:pPr>
        <w:pStyle w:val="BodyText"/>
        <w:spacing w:line="319" w:lineRule="auto" w:before="1"/>
        <w:ind w:left="117" w:right="337"/>
      </w:pPr>
      <w:r>
        <w:rPr/>
        <w:t>Chosen primary representatives shall be vested with the full ability to make decisions on behalf of their respective employers.</w:t>
      </w:r>
    </w:p>
    <w:p>
      <w:pPr>
        <w:pStyle w:val="BodyText"/>
        <w:spacing w:before="10"/>
        <w:rPr>
          <w:sz w:val="31"/>
        </w:rPr>
      </w:pPr>
    </w:p>
    <w:p>
      <w:pPr>
        <w:pStyle w:val="BodyText"/>
        <w:spacing w:line="319" w:lineRule="auto"/>
        <w:ind w:left="117" w:right="337"/>
      </w:pPr>
      <w:r>
        <w:rPr/>
        <w:t>It is mutually understood that the Parties shall make every effort to ensure that all involved parties are fully aware of any pertinent facts related to the above listed objectives for the duration of this collaboration agreement.</w:t>
      </w:r>
    </w:p>
    <w:p>
      <w:pPr>
        <w:pStyle w:val="BodyText"/>
        <w:spacing w:before="10"/>
        <w:rPr>
          <w:sz w:val="31"/>
        </w:rPr>
      </w:pPr>
    </w:p>
    <w:p>
      <w:pPr>
        <w:pStyle w:val="BodyText"/>
        <w:ind w:left="117"/>
      </w:pPr>
      <w:r>
        <w:rPr/>
        <w:t>Chosen primary representatives shall be responsible for keeping their respective employers</w:t>
      </w:r>
    </w:p>
    <w:p>
      <w:pPr>
        <w:spacing w:after="0"/>
        <w:sectPr>
          <w:pgSz w:w="12240" w:h="15840"/>
          <w:pgMar w:top="940" w:bottom="280" w:left="800" w:right="800"/>
        </w:sectPr>
      </w:pPr>
    </w:p>
    <w:p>
      <w:pPr>
        <w:pStyle w:val="BodyText"/>
        <w:spacing w:before="84"/>
        <w:ind w:left="117"/>
      </w:pPr>
      <w:r>
        <w:rPr/>
        <w:t>abreast of any developments related to this collaboration agreement.</w:t>
      </w:r>
    </w:p>
    <w:p>
      <w:pPr>
        <w:pStyle w:val="BodyText"/>
        <w:rPr>
          <w:sz w:val="26"/>
        </w:rPr>
      </w:pPr>
    </w:p>
    <w:p>
      <w:pPr>
        <w:pStyle w:val="BodyText"/>
        <w:spacing w:line="319" w:lineRule="auto" w:before="159"/>
        <w:ind w:left="117"/>
      </w:pPr>
      <w:r>
        <w:rPr/>
        <w:pict>
          <v:rect style="position:absolute;margin-left:52.743599pt;margin-top:95.645859pt;width:90.963601pt;height:12.2304pt;mso-position-horizontal-relative:page;mso-position-vertical-relative:paragraph;z-index:-15865344" filled="true" fillcolor="#fdff70" stroked="false">
            <v:fill opacity="46003f" type="solid"/>
            <w10:wrap type="none"/>
          </v:rect>
        </w:pict>
      </w:r>
      <w:r>
        <w:rPr/>
        <w:t>The following individuals have been appointed as chosen primary representatives for their respective employers:</w:t>
      </w:r>
    </w:p>
    <w:p>
      <w:pPr>
        <w:pStyle w:val="BodyText"/>
        <w:spacing w:before="10"/>
        <w:rPr>
          <w:sz w:val="28"/>
        </w:rPr>
      </w:pPr>
    </w:p>
    <w:tbl>
      <w:tblPr>
        <w:tblW w:w="0" w:type="auto"/>
        <w:jc w:val="left"/>
        <w:tblInd w:w="137" w:type="dxa"/>
        <w:tblBorders>
          <w:top w:val="single" w:sz="8" w:space="0" w:color="E4E4E4"/>
          <w:left w:val="single" w:sz="8" w:space="0" w:color="E4E4E4"/>
          <w:bottom w:val="single" w:sz="8" w:space="0" w:color="E4E4E4"/>
          <w:right w:val="single" w:sz="8" w:space="0" w:color="E4E4E4"/>
          <w:insideH w:val="single" w:sz="8" w:space="0" w:color="E4E4E4"/>
          <w:insideV w:val="single" w:sz="8" w:space="0" w:color="E4E4E4"/>
        </w:tblBorders>
        <w:tblLayout w:type="fixed"/>
        <w:tblCellMar>
          <w:top w:w="0" w:type="dxa"/>
          <w:left w:w="0" w:type="dxa"/>
          <w:bottom w:w="0" w:type="dxa"/>
          <w:right w:w="0" w:type="dxa"/>
        </w:tblCellMar>
        <w:tblLook w:val="01E0"/>
      </w:tblPr>
      <w:tblGrid>
        <w:gridCol w:w="5198"/>
        <w:gridCol w:w="5183"/>
      </w:tblGrid>
      <w:tr>
        <w:trPr>
          <w:trHeight w:val="515" w:hRule="atLeast"/>
        </w:trPr>
        <w:tc>
          <w:tcPr>
            <w:tcW w:w="5198" w:type="dxa"/>
            <w:shd w:val="clear" w:color="auto" w:fill="F4F4F4"/>
          </w:tcPr>
          <w:p>
            <w:pPr>
              <w:pStyle w:val="TableParagraph"/>
              <w:ind w:left="2291" w:right="2275"/>
              <w:jc w:val="center"/>
              <w:rPr>
                <w:b/>
                <w:sz w:val="21"/>
              </w:rPr>
            </w:pPr>
            <w:r>
              <w:rPr>
                <w:b/>
                <w:sz w:val="21"/>
              </w:rPr>
              <w:t>Name</w:t>
            </w:r>
          </w:p>
        </w:tc>
        <w:tc>
          <w:tcPr>
            <w:tcW w:w="5183" w:type="dxa"/>
            <w:shd w:val="clear" w:color="auto" w:fill="F4F4F4"/>
          </w:tcPr>
          <w:p>
            <w:pPr>
              <w:pStyle w:val="TableParagraph"/>
              <w:ind w:left="2059" w:right="2107"/>
              <w:jc w:val="center"/>
              <w:rPr>
                <w:b/>
                <w:sz w:val="21"/>
              </w:rPr>
            </w:pPr>
            <w:r>
              <w:rPr>
                <w:b/>
                <w:sz w:val="21"/>
              </w:rPr>
              <w:t>Company</w:t>
            </w:r>
          </w:p>
        </w:tc>
      </w:tr>
      <w:tr>
        <w:trPr>
          <w:trHeight w:val="515" w:hRule="atLeast"/>
        </w:trPr>
        <w:tc>
          <w:tcPr>
            <w:tcW w:w="5198" w:type="dxa"/>
          </w:tcPr>
          <w:p>
            <w:pPr>
              <w:pStyle w:val="TableParagraph"/>
              <w:rPr>
                <w:sz w:val="21"/>
              </w:rPr>
            </w:pPr>
            <w:r>
              <w:rPr>
                <w:sz w:val="21"/>
              </w:rPr>
              <w:t>[PartyA.RepName]</w:t>
            </w:r>
          </w:p>
        </w:tc>
        <w:tc>
          <w:tcPr>
            <w:tcW w:w="5183" w:type="dxa"/>
          </w:tcPr>
          <w:p>
            <w:pPr>
              <w:pStyle w:val="TableParagraph"/>
              <w:rPr>
                <w:sz w:val="21"/>
              </w:rPr>
            </w:pPr>
            <w:r>
              <w:rPr>
                <w:sz w:val="21"/>
              </w:rPr>
              <w:t>[PartyA.Company]</w:t>
            </w:r>
          </w:p>
        </w:tc>
      </w:tr>
      <w:tr>
        <w:trPr>
          <w:trHeight w:val="515" w:hRule="atLeast"/>
        </w:trPr>
        <w:tc>
          <w:tcPr>
            <w:tcW w:w="5198" w:type="dxa"/>
          </w:tcPr>
          <w:p>
            <w:pPr>
              <w:pStyle w:val="TableParagraph"/>
              <w:rPr>
                <w:sz w:val="21"/>
              </w:rPr>
            </w:pPr>
            <w:r>
              <w:rPr>
                <w:sz w:val="21"/>
              </w:rPr>
              <w:t>[PartyB.RepName]</w:t>
            </w:r>
          </w:p>
        </w:tc>
        <w:tc>
          <w:tcPr>
            <w:tcW w:w="5183" w:type="dxa"/>
          </w:tcPr>
          <w:p>
            <w:pPr>
              <w:pStyle w:val="TableParagraph"/>
              <w:rPr>
                <w:sz w:val="21"/>
              </w:rPr>
            </w:pPr>
            <w:r>
              <w:rPr>
                <w:sz w:val="21"/>
              </w:rPr>
              <w:t>[PartyB.Company]</w:t>
            </w:r>
          </w:p>
        </w:tc>
      </w:tr>
    </w:tbl>
    <w:p>
      <w:pPr>
        <w:spacing w:after="0"/>
        <w:rPr>
          <w:sz w:val="21"/>
        </w:rPr>
        <w:sectPr>
          <w:pgSz w:w="12240" w:h="15840"/>
          <w:pgMar w:top="920" w:bottom="280" w:left="800" w:right="800"/>
        </w:sectPr>
      </w:pPr>
    </w:p>
    <w:p>
      <w:pPr>
        <w:pStyle w:val="Heading3"/>
        <w:spacing w:before="82"/>
      </w:pPr>
      <w:r>
        <w:rPr/>
        <w:t>Staffing</w:t>
      </w:r>
    </w:p>
    <w:p>
      <w:pPr>
        <w:pStyle w:val="BodyText"/>
        <w:spacing w:before="7"/>
        <w:rPr>
          <w:sz w:val="33"/>
        </w:rPr>
      </w:pPr>
    </w:p>
    <w:p>
      <w:pPr>
        <w:pStyle w:val="BodyText"/>
        <w:spacing w:line="319" w:lineRule="auto"/>
        <w:ind w:left="117" w:right="337"/>
      </w:pPr>
      <w:r>
        <w:rPr/>
        <w:t>The Parties shall equally share any staffing responsibilities related to this collaboration agreement. This includes providing personnel and financial resources to obtain additional personnel for the purpose of achieving the above listed objectives.</w:t>
      </w:r>
    </w:p>
    <w:p>
      <w:pPr>
        <w:pStyle w:val="BodyText"/>
        <w:spacing w:before="1"/>
        <w:rPr>
          <w:sz w:val="26"/>
        </w:rPr>
      </w:pPr>
    </w:p>
    <w:p>
      <w:pPr>
        <w:pStyle w:val="Heading3"/>
      </w:pPr>
      <w:r>
        <w:rPr/>
        <w:t>Funding</w:t>
      </w:r>
    </w:p>
    <w:p>
      <w:pPr>
        <w:pStyle w:val="BodyText"/>
        <w:spacing w:before="7"/>
        <w:rPr>
          <w:sz w:val="33"/>
        </w:rPr>
      </w:pPr>
    </w:p>
    <w:p>
      <w:pPr>
        <w:pStyle w:val="BodyText"/>
        <w:spacing w:line="319" w:lineRule="auto"/>
        <w:ind w:left="117" w:right="345"/>
        <w:jc w:val="both"/>
      </w:pPr>
      <w:r>
        <w:rPr/>
        <w:t>The Parties shall equally share any financial burden, obligation, or direct costs associated with this collaboration agreement.</w:t>
      </w:r>
    </w:p>
    <w:p>
      <w:pPr>
        <w:pStyle w:val="BodyText"/>
        <w:spacing w:line="319" w:lineRule="auto"/>
        <w:ind w:left="117" w:right="685"/>
        <w:jc w:val="both"/>
      </w:pPr>
      <w:r>
        <w:rPr/>
        <w:t>Should outside funding or credit be required to support the achievement of the above listed objectives, the Parties agree to procure such credit jointly, and share in the responsibility to repay such debt.</w:t>
      </w:r>
    </w:p>
    <w:p>
      <w:pPr>
        <w:pStyle w:val="BodyText"/>
        <w:spacing w:line="319" w:lineRule="auto"/>
        <w:ind w:left="117" w:right="630"/>
        <w:jc w:val="both"/>
      </w:pPr>
      <w:r>
        <w:rPr/>
        <w:t>Should one party provide additional capital above and beyond their equal share, that capital shall not grant them additional interest or control over the collaboration. Instead, the capital</w:t>
      </w:r>
    </w:p>
    <w:p>
      <w:pPr>
        <w:pStyle w:val="BodyText"/>
        <w:spacing w:line="276" w:lineRule="exact"/>
        <w:ind w:left="117"/>
        <w:jc w:val="both"/>
      </w:pPr>
      <w:r>
        <w:rPr/>
        <w:t>shall be considered a loan and shall be repaid from the proceeds from the collaboration's efforts.</w:t>
      </w:r>
    </w:p>
    <w:p>
      <w:pPr>
        <w:pStyle w:val="BodyText"/>
        <w:rPr>
          <w:sz w:val="34"/>
        </w:rPr>
      </w:pPr>
    </w:p>
    <w:p>
      <w:pPr>
        <w:pStyle w:val="Heading3"/>
      </w:pPr>
      <w:r>
        <w:rPr/>
        <w:t>Profits and Proceeds</w:t>
      </w:r>
    </w:p>
    <w:p>
      <w:pPr>
        <w:pStyle w:val="BodyText"/>
        <w:spacing w:before="7"/>
        <w:rPr>
          <w:sz w:val="33"/>
        </w:rPr>
      </w:pPr>
    </w:p>
    <w:p>
      <w:pPr>
        <w:pStyle w:val="BodyText"/>
        <w:spacing w:line="319" w:lineRule="auto"/>
        <w:ind w:left="117" w:right="337"/>
      </w:pPr>
      <w:r>
        <w:rPr/>
        <w:t>All profits, proceeds, and other returns related to this collaboration agreement shall be distributed in the following manner:</w:t>
      </w:r>
    </w:p>
    <w:p>
      <w:pPr>
        <w:pStyle w:val="ListParagraph"/>
        <w:numPr>
          <w:ilvl w:val="0"/>
          <w:numId w:val="1"/>
        </w:numPr>
        <w:tabs>
          <w:tab w:pos="607" w:val="left" w:leader="none"/>
        </w:tabs>
        <w:spacing w:line="319" w:lineRule="auto" w:before="0" w:after="0"/>
        <w:ind w:left="606" w:right="217" w:hanging="352"/>
        <w:jc w:val="left"/>
        <w:rPr>
          <w:sz w:val="24"/>
        </w:rPr>
      </w:pPr>
      <w:r>
        <w:rPr>
          <w:sz w:val="24"/>
        </w:rPr>
        <w:t>Any shared financial obligations shall be repaid using the proceeds from the collaboration's efforts. This includes the above referenced excess capital contributions from either of the involved parties, as well as any overhead costs associated with the project, such as compensation for managers, consultants, subcontractors, or</w:t>
      </w:r>
      <w:r>
        <w:rPr>
          <w:spacing w:val="22"/>
          <w:sz w:val="24"/>
        </w:rPr>
        <w:t> </w:t>
      </w:r>
      <w:r>
        <w:rPr>
          <w:sz w:val="24"/>
        </w:rPr>
        <w:t>equipment.</w:t>
      </w:r>
    </w:p>
    <w:p>
      <w:pPr>
        <w:pStyle w:val="ListParagraph"/>
        <w:numPr>
          <w:ilvl w:val="0"/>
          <w:numId w:val="1"/>
        </w:numPr>
        <w:tabs>
          <w:tab w:pos="607" w:val="left" w:leader="none"/>
        </w:tabs>
        <w:spacing w:line="319" w:lineRule="auto" w:before="0" w:after="0"/>
        <w:ind w:left="606" w:right="495" w:hanging="352"/>
        <w:jc w:val="left"/>
        <w:rPr>
          <w:sz w:val="24"/>
        </w:rPr>
      </w:pPr>
      <w:r>
        <w:rPr>
          <w:sz w:val="24"/>
        </w:rPr>
        <w:t>Any remaining profits or proceeds shall be distributed equally amongst the parties to this collaboration</w:t>
      </w:r>
      <w:r>
        <w:rPr>
          <w:spacing w:val="1"/>
          <w:sz w:val="24"/>
        </w:rPr>
        <w:t> </w:t>
      </w:r>
      <w:r>
        <w:rPr>
          <w:sz w:val="24"/>
        </w:rPr>
        <w:t>agreement.</w:t>
      </w:r>
    </w:p>
    <w:p>
      <w:pPr>
        <w:pStyle w:val="BodyText"/>
        <w:rPr>
          <w:sz w:val="26"/>
        </w:rPr>
      </w:pPr>
    </w:p>
    <w:p>
      <w:pPr>
        <w:pStyle w:val="Heading3"/>
      </w:pPr>
      <w:r>
        <w:rPr/>
        <w:t>Additional Parties</w:t>
      </w:r>
    </w:p>
    <w:p>
      <w:pPr>
        <w:pStyle w:val="BodyText"/>
        <w:spacing w:before="7"/>
        <w:rPr>
          <w:sz w:val="33"/>
        </w:rPr>
      </w:pPr>
    </w:p>
    <w:p>
      <w:pPr>
        <w:pStyle w:val="BodyText"/>
        <w:spacing w:line="319" w:lineRule="auto"/>
        <w:ind w:left="117"/>
      </w:pPr>
      <w:r>
        <w:rPr/>
        <w:t>No additional partners or subcontractors shall be hired or procured without prior written approval from both parties.</w:t>
      </w:r>
    </w:p>
    <w:p>
      <w:pPr>
        <w:pStyle w:val="BodyText"/>
        <w:spacing w:before="10"/>
        <w:rPr>
          <w:sz w:val="31"/>
        </w:rPr>
      </w:pPr>
    </w:p>
    <w:p>
      <w:pPr>
        <w:pStyle w:val="BodyText"/>
        <w:spacing w:line="319" w:lineRule="auto"/>
        <w:ind w:left="117" w:right="331"/>
        <w:jc w:val="both"/>
      </w:pPr>
      <w:r>
        <w:rPr/>
        <w:t>The Parties agree that an independent consultant shall be hired to carry out a risk assessment prior to beginning any work related to this collaboration agreement.</w:t>
      </w:r>
    </w:p>
    <w:p>
      <w:pPr>
        <w:spacing w:after="0" w:line="319" w:lineRule="auto"/>
        <w:jc w:val="both"/>
        <w:sectPr>
          <w:pgSz w:w="12240" w:h="15840"/>
          <w:pgMar w:top="840" w:bottom="280" w:left="800" w:right="800"/>
        </w:sectPr>
      </w:pPr>
    </w:p>
    <w:p>
      <w:pPr>
        <w:pStyle w:val="Heading3"/>
        <w:spacing w:before="82"/>
      </w:pPr>
      <w:r>
        <w:rPr/>
        <w:t>Insurance</w:t>
      </w:r>
    </w:p>
    <w:p>
      <w:pPr>
        <w:pStyle w:val="BodyText"/>
        <w:spacing w:before="7"/>
        <w:rPr>
          <w:sz w:val="33"/>
        </w:rPr>
      </w:pPr>
    </w:p>
    <w:p>
      <w:pPr>
        <w:pStyle w:val="BodyText"/>
        <w:spacing w:line="319" w:lineRule="auto"/>
        <w:ind w:left="117" w:right="337"/>
      </w:pPr>
      <w:r>
        <w:rPr/>
        <w:t>The Parties agree to maintain insurance adequate to protect their respective personnel and assets from loss, theft, or damage.</w:t>
      </w:r>
    </w:p>
    <w:p>
      <w:pPr>
        <w:pStyle w:val="BodyText"/>
        <w:spacing w:before="10"/>
        <w:rPr>
          <w:sz w:val="31"/>
        </w:rPr>
      </w:pPr>
    </w:p>
    <w:p>
      <w:pPr>
        <w:pStyle w:val="BodyText"/>
        <w:spacing w:line="319" w:lineRule="auto" w:before="1"/>
        <w:ind w:left="117" w:right="430"/>
      </w:pPr>
      <w:r>
        <w:rPr/>
        <w:t>The Parties agree to name each other in their respective insurance policies, and to indemnify and hold each other harmless in all cases save for those of gross or willful misconduct or neglect</w:t>
      </w:r>
    </w:p>
    <w:p>
      <w:pPr>
        <w:pStyle w:val="BodyText"/>
        <w:rPr>
          <w:sz w:val="26"/>
        </w:rPr>
      </w:pPr>
    </w:p>
    <w:p>
      <w:pPr>
        <w:pStyle w:val="Heading3"/>
      </w:pPr>
      <w:r>
        <w:rPr/>
        <w:t>Termination</w:t>
      </w:r>
    </w:p>
    <w:p>
      <w:pPr>
        <w:pStyle w:val="BodyText"/>
        <w:spacing w:before="7"/>
        <w:rPr>
          <w:sz w:val="33"/>
        </w:rPr>
      </w:pPr>
    </w:p>
    <w:p>
      <w:pPr>
        <w:pStyle w:val="BodyText"/>
        <w:spacing w:line="319" w:lineRule="auto" w:before="1"/>
        <w:ind w:left="117" w:right="337"/>
      </w:pPr>
      <w:r>
        <w:rPr/>
        <w:t>Each participating collaborator will hold the option to revoke this agreement upon written notice no late than 30 days before termination date.</w:t>
      </w:r>
    </w:p>
    <w:p>
      <w:pPr>
        <w:pStyle w:val="BodyText"/>
        <w:spacing w:before="10"/>
        <w:rPr>
          <w:sz w:val="31"/>
        </w:rPr>
      </w:pPr>
    </w:p>
    <w:p>
      <w:pPr>
        <w:pStyle w:val="BodyText"/>
        <w:spacing w:line="319" w:lineRule="auto"/>
        <w:ind w:left="117"/>
      </w:pPr>
      <w:r>
        <w:rPr/>
        <w:t>Any parties withdrawal from this agreement will terminate the agreement in its entirety including those made between other participating members.</w:t>
      </w:r>
    </w:p>
    <w:p>
      <w:pPr>
        <w:pStyle w:val="BodyText"/>
        <w:spacing w:before="10"/>
        <w:rPr>
          <w:sz w:val="31"/>
        </w:rPr>
      </w:pPr>
    </w:p>
    <w:p>
      <w:pPr>
        <w:pStyle w:val="BodyText"/>
        <w:spacing w:line="319" w:lineRule="auto"/>
        <w:ind w:left="117" w:right="430"/>
      </w:pPr>
      <w:r>
        <w:rPr/>
        <w:t>All remaining parties will have the opportunity to begin a new agreement upon termination of the current agreement.</w:t>
      </w:r>
    </w:p>
    <w:p>
      <w:pPr>
        <w:pStyle w:val="BodyText"/>
        <w:spacing w:before="1"/>
        <w:rPr>
          <w:sz w:val="26"/>
        </w:rPr>
      </w:pPr>
    </w:p>
    <w:p>
      <w:pPr>
        <w:pStyle w:val="Heading3"/>
      </w:pPr>
      <w:r>
        <w:rPr/>
        <w:t>Agreement Extension</w:t>
      </w:r>
    </w:p>
    <w:p>
      <w:pPr>
        <w:pStyle w:val="BodyText"/>
        <w:spacing w:before="7"/>
        <w:rPr>
          <w:sz w:val="33"/>
        </w:rPr>
      </w:pPr>
    </w:p>
    <w:p>
      <w:pPr>
        <w:pStyle w:val="BodyText"/>
        <w:spacing w:line="319" w:lineRule="auto"/>
        <w:ind w:left="117" w:right="337"/>
      </w:pPr>
      <w:r>
        <w:rPr/>
        <w:t>This contract may be extended or amended only by written approval from all participating parties. The decision to amend or extend the agreement shall include the date of the amendment/extension, and the signatures of appointed representative of each participating organization as well as any new terms and conditions amended or added to this agreement.</w:t>
      </w:r>
    </w:p>
    <w:p>
      <w:pPr>
        <w:spacing w:after="0" w:line="319" w:lineRule="auto"/>
        <w:sectPr>
          <w:pgSz w:w="12240" w:h="15840"/>
          <w:pgMar w:top="840" w:bottom="280" w:left="800" w:right="800"/>
        </w:sectPr>
      </w:pPr>
    </w:p>
    <w:p>
      <w:pPr>
        <w:pStyle w:val="Heading1"/>
      </w:pPr>
      <w:r>
        <w:rPr/>
        <w:t>Acceptance</w:t>
      </w:r>
    </w:p>
    <w:p>
      <w:pPr>
        <w:pStyle w:val="BodyText"/>
        <w:spacing w:line="319" w:lineRule="auto" w:before="469"/>
        <w:ind w:left="117" w:right="337"/>
      </w:pPr>
      <w:r>
        <w:rPr/>
        <w:t>Each collaborator has had the ability to read and accept all conditions and terms listed above, and indicates full acceptance and approval of this collaboration agreement by signing electronically below.</w:t>
      </w:r>
    </w:p>
    <w:p>
      <w:pPr>
        <w:pStyle w:val="BodyText"/>
        <w:spacing w:before="8"/>
        <w:rPr>
          <w:sz w:val="26"/>
        </w:rPr>
      </w:pPr>
      <w:r>
        <w:rPr/>
        <w:pict>
          <v:shapetype id="_x0000_t202" o:spt="202" coordsize="21600,21600" path="m,l,21600r21600,l21600,xe">
            <v:stroke joinstyle="miter"/>
            <v:path gradientshapeok="t" o:connecttype="rect"/>
          </v:shapetype>
          <v:shape style="position:absolute;margin-left:45.863998pt;margin-top:16.590792pt;width:519.8pt;height:26pt;mso-position-horizontal-relative:page;mso-position-vertical-relative:paragraph;z-index:-15728128;mso-wrap-distance-left:0;mso-wrap-distance-right:0" type="#_x0000_t202" filled="true" fillcolor="#f4f4f4" stroked="false">
            <v:textbox inset="0,0,0,0">
              <w:txbxContent>
                <w:p>
                  <w:pPr>
                    <w:tabs>
                      <w:tab w:pos="5335" w:val="left" w:leader="none"/>
                    </w:tabs>
                    <w:spacing w:before="139"/>
                    <w:ind w:left="137" w:right="0" w:firstLine="0"/>
                    <w:jc w:val="left"/>
                    <w:rPr>
                      <w:b/>
                      <w:sz w:val="21"/>
                    </w:rPr>
                  </w:pPr>
                  <w:r>
                    <w:rPr>
                      <w:b/>
                      <w:sz w:val="21"/>
                    </w:rPr>
                    <w:t>[PartyA.Company]</w:t>
                    <w:tab/>
                    <w:t>[PartyB.Company]</w:t>
                  </w:r>
                </w:p>
              </w:txbxContent>
            </v:textbox>
            <v:fill type="solid"/>
            <w10:wrap type="topAndBottom"/>
          </v:shape>
        </w:pict>
      </w:r>
    </w:p>
    <w:p>
      <w:pPr>
        <w:pStyle w:val="BodyText"/>
        <w:spacing w:before="1"/>
        <w:rPr>
          <w:sz w:val="6"/>
        </w:rPr>
      </w:pPr>
    </w:p>
    <w:p>
      <w:pPr>
        <w:spacing w:after="0"/>
        <w:rPr>
          <w:sz w:val="6"/>
        </w:rPr>
        <w:sectPr>
          <w:pgSz w:w="12240" w:h="15840"/>
          <w:pgMar w:top="900" w:bottom="280" w:left="800" w:right="800"/>
        </w:sectPr>
      </w:pPr>
    </w:p>
    <w:p>
      <w:pPr>
        <w:spacing w:before="54"/>
        <w:ind w:left="239" w:right="0" w:firstLine="0"/>
        <w:jc w:val="left"/>
        <w:rPr>
          <w:b/>
          <w:sz w:val="21"/>
        </w:rPr>
      </w:pPr>
      <w:r>
        <w:rPr>
          <w:b/>
          <w:sz w:val="21"/>
        </w:rPr>
        <w:t>Signed By:</w:t>
      </w:r>
    </w:p>
    <w:p>
      <w:pPr>
        <w:spacing w:before="34"/>
        <w:ind w:left="254" w:right="0" w:firstLine="0"/>
        <w:jc w:val="left"/>
        <w:rPr>
          <w:sz w:val="21"/>
        </w:rPr>
      </w:pPr>
      <w:r>
        <w:rPr>
          <w:sz w:val="21"/>
        </w:rPr>
        <w:t>[PartyA.RepName]</w:t>
      </w:r>
    </w:p>
    <w:p>
      <w:pPr>
        <w:spacing w:before="54"/>
        <w:ind w:left="239" w:right="0" w:firstLine="0"/>
        <w:jc w:val="left"/>
        <w:rPr>
          <w:b/>
          <w:sz w:val="21"/>
        </w:rPr>
      </w:pPr>
      <w:r>
        <w:rPr/>
        <w:br w:type="column"/>
      </w:r>
      <w:r>
        <w:rPr>
          <w:b/>
          <w:sz w:val="21"/>
        </w:rPr>
        <w:t>Signed By:</w:t>
      </w:r>
    </w:p>
    <w:p>
      <w:pPr>
        <w:spacing w:before="34"/>
        <w:ind w:left="254" w:right="0" w:firstLine="0"/>
        <w:jc w:val="left"/>
        <w:rPr>
          <w:sz w:val="21"/>
        </w:rPr>
      </w:pPr>
      <w:r>
        <w:rPr>
          <w:sz w:val="21"/>
        </w:rPr>
        <w:t>[PartyB.RepName]</w:t>
      </w:r>
    </w:p>
    <w:p>
      <w:pPr>
        <w:spacing w:after="0"/>
        <w:jc w:val="left"/>
        <w:rPr>
          <w:sz w:val="21"/>
        </w:rPr>
        <w:sectPr>
          <w:type w:val="continuous"/>
          <w:pgSz w:w="12240" w:h="15840"/>
          <w:pgMar w:top="900" w:bottom="280" w:left="800" w:right="800"/>
          <w:cols w:num="2" w:equalWidth="0">
            <w:col w:w="2078" w:space="3120"/>
            <w:col w:w="5442"/>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8"/>
        </w:rPr>
      </w:pPr>
    </w:p>
    <w:p>
      <w:pPr>
        <w:tabs>
          <w:tab w:pos="5430" w:val="left" w:leader="none"/>
        </w:tabs>
        <w:spacing w:line="20" w:lineRule="exact"/>
        <w:ind w:left="232" w:right="0" w:firstLine="0"/>
        <w:rPr>
          <w:sz w:val="2"/>
        </w:rPr>
      </w:pPr>
      <w:r>
        <w:rPr>
          <w:sz w:val="2"/>
        </w:rPr>
        <w:pict>
          <v:group style="width:178.45pt;height:.7pt;mso-position-horizontal-relative:char;mso-position-vertical-relative:line" coordorigin="0,0" coordsize="3569,14">
            <v:line style="position:absolute" from="0,7" to="3569,7" stroked="true" strokeweight=".679384pt" strokecolor="#000000">
              <v:stroke dashstyle="solid"/>
            </v:line>
          </v:group>
        </w:pict>
      </w:r>
      <w:r>
        <w:rPr>
          <w:sz w:val="2"/>
        </w:rPr>
      </w:r>
      <w:r>
        <w:rPr>
          <w:sz w:val="2"/>
        </w:rPr>
        <w:tab/>
      </w:r>
      <w:r>
        <w:rPr>
          <w:sz w:val="2"/>
        </w:rPr>
        <w:pict>
          <v:group style="width:178.45pt;height:.7pt;mso-position-horizontal-relative:char;mso-position-vertical-relative:line" coordorigin="0,0" coordsize="3569,14">
            <v:line style="position:absolute" from="0,7" to="3569,7" stroked="true" strokeweight=".679384pt" strokecolor="#000000">
              <v:stroke dashstyle="solid"/>
            </v:line>
          </v:group>
        </w:pict>
      </w:r>
      <w:r>
        <w:rPr>
          <w:sz w:val="2"/>
        </w:rPr>
      </w:r>
    </w:p>
    <w:p>
      <w:pPr>
        <w:pStyle w:val="BodyText"/>
        <w:rPr>
          <w:sz w:val="18"/>
        </w:rPr>
      </w:pPr>
    </w:p>
    <w:p>
      <w:pPr>
        <w:tabs>
          <w:tab w:pos="5437" w:val="left" w:leader="none"/>
        </w:tabs>
        <w:spacing w:before="97"/>
        <w:ind w:left="239" w:right="0" w:firstLine="0"/>
        <w:jc w:val="left"/>
        <w:rPr>
          <w:b/>
          <w:sz w:val="21"/>
        </w:rPr>
      </w:pPr>
      <w:r>
        <w:rPr>
          <w:b/>
          <w:sz w:val="21"/>
        </w:rPr>
        <w:t>Date:</w:t>
        <w:tab/>
        <w:t>Date:</w:t>
      </w:r>
    </w:p>
    <w:sectPr>
      <w:type w:val="continuous"/>
      <w:pgSz w:w="12240" w:h="15840"/>
      <w:pgMar w:top="900" w:bottom="280" w:left="800" w:right="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606" w:hanging="352"/>
        <w:jc w:val="left"/>
      </w:pPr>
      <w:rPr>
        <w:rFonts w:hint="default" w:ascii="Arial" w:hAnsi="Arial" w:eastAsia="Arial" w:cs="Arial"/>
        <w:spacing w:val="0"/>
        <w:w w:val="101"/>
        <w:sz w:val="24"/>
        <w:szCs w:val="24"/>
        <w:lang w:val="en-US" w:eastAsia="en-US" w:bidi="ar-SA"/>
      </w:rPr>
    </w:lvl>
    <w:lvl w:ilvl="1">
      <w:start w:val="0"/>
      <w:numFmt w:val="bullet"/>
      <w:lvlText w:val="•"/>
      <w:lvlJc w:val="left"/>
      <w:pPr>
        <w:ind w:left="1604" w:hanging="352"/>
      </w:pPr>
      <w:rPr>
        <w:rFonts w:hint="default"/>
        <w:lang w:val="en-US" w:eastAsia="en-US" w:bidi="ar-SA"/>
      </w:rPr>
    </w:lvl>
    <w:lvl w:ilvl="2">
      <w:start w:val="0"/>
      <w:numFmt w:val="bullet"/>
      <w:lvlText w:val="•"/>
      <w:lvlJc w:val="left"/>
      <w:pPr>
        <w:ind w:left="2608" w:hanging="352"/>
      </w:pPr>
      <w:rPr>
        <w:rFonts w:hint="default"/>
        <w:lang w:val="en-US" w:eastAsia="en-US" w:bidi="ar-SA"/>
      </w:rPr>
    </w:lvl>
    <w:lvl w:ilvl="3">
      <w:start w:val="0"/>
      <w:numFmt w:val="bullet"/>
      <w:lvlText w:val="•"/>
      <w:lvlJc w:val="left"/>
      <w:pPr>
        <w:ind w:left="3612" w:hanging="352"/>
      </w:pPr>
      <w:rPr>
        <w:rFonts w:hint="default"/>
        <w:lang w:val="en-US" w:eastAsia="en-US" w:bidi="ar-SA"/>
      </w:rPr>
    </w:lvl>
    <w:lvl w:ilvl="4">
      <w:start w:val="0"/>
      <w:numFmt w:val="bullet"/>
      <w:lvlText w:val="•"/>
      <w:lvlJc w:val="left"/>
      <w:pPr>
        <w:ind w:left="4616" w:hanging="352"/>
      </w:pPr>
      <w:rPr>
        <w:rFonts w:hint="default"/>
        <w:lang w:val="en-US" w:eastAsia="en-US" w:bidi="ar-SA"/>
      </w:rPr>
    </w:lvl>
    <w:lvl w:ilvl="5">
      <w:start w:val="0"/>
      <w:numFmt w:val="bullet"/>
      <w:lvlText w:val="•"/>
      <w:lvlJc w:val="left"/>
      <w:pPr>
        <w:ind w:left="5620" w:hanging="352"/>
      </w:pPr>
      <w:rPr>
        <w:rFonts w:hint="default"/>
        <w:lang w:val="en-US" w:eastAsia="en-US" w:bidi="ar-SA"/>
      </w:rPr>
    </w:lvl>
    <w:lvl w:ilvl="6">
      <w:start w:val="0"/>
      <w:numFmt w:val="bullet"/>
      <w:lvlText w:val="•"/>
      <w:lvlJc w:val="left"/>
      <w:pPr>
        <w:ind w:left="6624" w:hanging="352"/>
      </w:pPr>
      <w:rPr>
        <w:rFonts w:hint="default"/>
        <w:lang w:val="en-US" w:eastAsia="en-US" w:bidi="ar-SA"/>
      </w:rPr>
    </w:lvl>
    <w:lvl w:ilvl="7">
      <w:start w:val="0"/>
      <w:numFmt w:val="bullet"/>
      <w:lvlText w:val="•"/>
      <w:lvlJc w:val="left"/>
      <w:pPr>
        <w:ind w:left="7628" w:hanging="352"/>
      </w:pPr>
      <w:rPr>
        <w:rFonts w:hint="default"/>
        <w:lang w:val="en-US" w:eastAsia="en-US" w:bidi="ar-SA"/>
      </w:rPr>
    </w:lvl>
    <w:lvl w:ilvl="8">
      <w:start w:val="0"/>
      <w:numFmt w:val="bullet"/>
      <w:lvlText w:val="•"/>
      <w:lvlJc w:val="left"/>
      <w:pPr>
        <w:ind w:left="8632" w:hanging="352"/>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spacing w:before="58"/>
      <w:ind w:left="117"/>
      <w:outlineLvl w:val="1"/>
    </w:pPr>
    <w:rPr>
      <w:rFonts w:ascii="Arial" w:hAnsi="Arial" w:eastAsia="Arial" w:cs="Arial"/>
      <w:sz w:val="55"/>
      <w:szCs w:val="55"/>
      <w:lang w:val="en-US" w:eastAsia="en-US" w:bidi="ar-SA"/>
    </w:rPr>
  </w:style>
  <w:style w:styleId="Heading2" w:type="paragraph">
    <w:name w:val="Heading 2"/>
    <w:basedOn w:val="Normal"/>
    <w:uiPriority w:val="1"/>
    <w:qFormat/>
    <w:pPr>
      <w:ind w:left="117"/>
      <w:outlineLvl w:val="2"/>
    </w:pPr>
    <w:rPr>
      <w:rFonts w:ascii="Arial" w:hAnsi="Arial" w:eastAsia="Arial" w:cs="Arial"/>
      <w:sz w:val="46"/>
      <w:szCs w:val="46"/>
      <w:lang w:val="en-US" w:eastAsia="en-US" w:bidi="ar-SA"/>
    </w:rPr>
  </w:style>
  <w:style w:styleId="Heading3" w:type="paragraph">
    <w:name w:val="Heading 3"/>
    <w:basedOn w:val="Normal"/>
    <w:uiPriority w:val="1"/>
    <w:qFormat/>
    <w:pPr>
      <w:ind w:left="117"/>
      <w:outlineLvl w:val="3"/>
    </w:pPr>
    <w:rPr>
      <w:rFonts w:ascii="Arial" w:hAnsi="Arial" w:eastAsia="Arial" w:cs="Arial"/>
      <w:sz w:val="36"/>
      <w:szCs w:val="36"/>
      <w:lang w:val="en-US" w:eastAsia="en-US" w:bidi="ar-SA"/>
    </w:rPr>
  </w:style>
  <w:style w:styleId="Heading4" w:type="paragraph">
    <w:name w:val="Heading 4"/>
    <w:basedOn w:val="Normal"/>
    <w:uiPriority w:val="1"/>
    <w:qFormat/>
    <w:pPr>
      <w:ind w:left="117"/>
      <w:outlineLvl w:val="4"/>
    </w:pPr>
    <w:rPr>
      <w:rFonts w:ascii="Arial" w:hAnsi="Arial" w:eastAsia="Arial" w:cs="Arial"/>
      <w:b/>
      <w:bCs/>
      <w:sz w:val="24"/>
      <w:szCs w:val="24"/>
      <w:u w:val="single" w:color="000000"/>
      <w:lang w:val="en-US" w:eastAsia="en-US" w:bidi="ar-SA"/>
    </w:rPr>
  </w:style>
  <w:style w:styleId="ListParagraph" w:type="paragraph">
    <w:name w:val="List Paragraph"/>
    <w:basedOn w:val="Normal"/>
    <w:uiPriority w:val="1"/>
    <w:qFormat/>
    <w:pPr>
      <w:ind w:left="606" w:right="217" w:hanging="352"/>
    </w:pPr>
    <w:rPr>
      <w:rFonts w:ascii="Arial" w:hAnsi="Arial" w:eastAsia="Arial" w:cs="Arial"/>
      <w:lang w:val="en-US" w:eastAsia="en-US" w:bidi="ar-SA"/>
    </w:rPr>
  </w:style>
  <w:style w:styleId="TableParagraph" w:type="paragraph">
    <w:name w:val="Table Paragraph"/>
    <w:basedOn w:val="Normal"/>
    <w:uiPriority w:val="1"/>
    <w:qFormat/>
    <w:pPr>
      <w:spacing w:before="137"/>
      <w:ind w:left="142"/>
    </w:pPr>
    <w:rPr>
      <w:rFonts w:ascii="Arial" w:hAnsi="Arial" w:eastAsia="Arial" w:cs="Arial"/>
      <w:lang w:val="en-US" w:eastAsia="en-US" w:bidi="ar-SA"/>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