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354" w:val="left" w:leader="none"/>
          <w:tab w:pos="6415" w:val="left" w:leader="none"/>
        </w:tabs>
        <w:spacing w:line="240" w:lineRule="auto"/>
        <w:ind w:left="113" w:right="0" w:firstLine="0"/>
        <w:rPr>
          <w:sz w:val="20"/>
        </w:rPr>
      </w:pPr>
      <w:r>
        <w:rPr>
          <w:position w:val="6"/>
          <w:sz w:val="20"/>
        </w:rPr>
        <w:drawing>
          <wp:inline distT="0" distB="0" distL="0" distR="0">
            <wp:extent cx="637108" cy="63341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08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  <w:r>
        <w:rPr>
          <w:position w:val="6"/>
          <w:sz w:val="20"/>
        </w:rPr>
        <w:tab/>
      </w:r>
      <w:r>
        <w:rPr>
          <w:position w:val="40"/>
          <w:sz w:val="20"/>
        </w:rPr>
        <w:drawing>
          <wp:inline distT="0" distB="0" distL="0" distR="0">
            <wp:extent cx="1260578" cy="160305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578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0"/>
          <w:sz w:val="20"/>
        </w:rPr>
      </w:r>
      <w:r>
        <w:rPr>
          <w:position w:val="40"/>
          <w:sz w:val="20"/>
        </w:rPr>
        <w:tab/>
      </w: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85.75pt;height:45.35pt;mso-position-horizontal-relative:char;mso-position-vertical-relative:line" type="#_x0000_t202" filled="false" stroked="true" strokeweight=".75pt" strokecolor="#000000">
            <w10:anchorlock/>
            <v:textbox inset="0,0,0,0">
              <w:txbxContent>
                <w:p>
                  <w:pPr>
                    <w:spacing w:line="247" w:lineRule="auto" w:before="70"/>
                    <w:ind w:left="696" w:right="382" w:hanging="279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Amendment to Independent Consultant Agreement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tabs>
          <w:tab w:pos="6541" w:val="left" w:leader="none"/>
        </w:tabs>
        <w:spacing w:before="90"/>
        <w:ind w:left="3858" w:right="3716"/>
        <w:jc w:val="center"/>
      </w:pPr>
      <w:r>
        <w:rPr/>
        <w:pict>
          <v:group style="position:absolute;margin-left:59.525002pt;margin-top:-2.551880pt;width:492.9pt;height:613.450pt;mso-position-horizontal-relative:page;mso-position-vertical-relative:paragraph;z-index:-2776" coordorigin="1191,-51" coordsize="9858,12269">
            <v:rect style="position:absolute;left:1198;top:-44;width:9843;height:12254" filled="false" stroked="true" strokeweight=".75pt" strokecolor="#000000">
              <v:stroke dashstyle="solid"/>
            </v:rect>
            <v:line style="position:absolute" from="3721,1960" to="8521,1960" stroked="true" strokeweight=".48pt" strokecolor="#000000">
              <v:stroke dashstyle="solid"/>
            </v:line>
            <v:line style="position:absolute" from="1351,4995" to="10111,4995" stroked="true" strokeweight=".48pt" strokecolor="#000000">
              <v:stroke dashstyle="solid"/>
            </v:line>
            <v:line style="position:absolute" from="3511,8997" to="7951,8997" stroked="true" strokeweight=".48pt" strokecolor="#000000">
              <v:stroke dashstyle="solid"/>
            </v:line>
            <v:line style="position:absolute" from="3511,11895" to="7951,11895" stroked="true" strokeweight=".48pt" strokecolor="#000000">
              <v:stroke dashstyle="solid"/>
            </v:line>
            <w10:wrap type="none"/>
          </v:group>
        </w:pict>
      </w:r>
      <w:r>
        <w:rPr/>
        <w:t>AMENDMENT</w:t>
      </w:r>
      <w:r>
        <w:rPr>
          <w:spacing w:val="-7"/>
        </w:rPr>
        <w:t> </w:t>
      </w:r>
      <w:r>
        <w:rPr/>
        <w:t>NO.</w:t>
      </w:r>
      <w:r>
        <w:rPr>
          <w:spacing w:val="-1"/>
        </w:rPr>
        <w:t> </w:t>
      </w:r>
      <w:r>
        <w:rPr>
          <w:u w:val="single"/>
        </w:rPr>
        <w:t> </w:t>
        <w:tab/>
      </w:r>
      <w:r>
        <w:rPr/>
        <w:t> TO</w:t>
      </w:r>
    </w:p>
    <w:p>
      <w:pPr>
        <w:pStyle w:val="BodyText"/>
        <w:tabs>
          <w:tab w:pos="7412" w:val="left" w:leader="none"/>
        </w:tabs>
        <w:ind w:left="2987"/>
      </w:pPr>
      <w:r>
        <w:rPr/>
        <w:t>AGREEMENT</w:t>
      </w:r>
      <w:r>
        <w:rPr>
          <w:spacing w:val="-8"/>
        </w:rPr>
        <w:t> </w:t>
      </w:r>
      <w:r>
        <w:rPr/>
        <w:t>NUMBER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ind w:left="3908" w:right="3725" w:firstLine="883"/>
      </w:pPr>
      <w:r>
        <w:rPr/>
        <w:t>Between CORNELL UNIVERSITY</w:t>
      </w:r>
    </w:p>
    <w:p>
      <w:pPr>
        <w:pStyle w:val="BodyText"/>
        <w:ind w:left="3858" w:right="3694"/>
        <w:jc w:val="center"/>
      </w:pPr>
      <w:r>
        <w:rPr/>
        <w:t>And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1"/>
        <w:spacing w:line="275" w:lineRule="exact" w:before="90"/>
      </w:pPr>
      <w:r>
        <w:rPr>
          <w:u w:val="thick"/>
        </w:rPr>
        <w:t>SCHEDULE</w:t>
      </w:r>
    </w:p>
    <w:p>
      <w:pPr>
        <w:pStyle w:val="BodyText"/>
        <w:tabs>
          <w:tab w:pos="8919" w:val="left" w:leader="none"/>
        </w:tabs>
        <w:spacing w:line="275" w:lineRule="exact"/>
        <w:ind w:left="431"/>
      </w:pPr>
      <w:r>
        <w:rPr/>
        <w:t>The purpose of the Amendment</w:t>
      </w:r>
      <w:r>
        <w:rPr>
          <w:spacing w:val="-6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90"/>
        <w:ind w:left="431" w:right="1244"/>
      </w:pPr>
      <w:r>
        <w:rPr/>
        <w:t>This Amendment consists of the Schedule which is made a part of the Amendment for</w:t>
      </w:r>
      <w:r>
        <w:rPr>
          <w:spacing w:val="-27"/>
        </w:rPr>
        <w:t> </w:t>
      </w:r>
      <w:r>
        <w:rPr/>
        <w:t>all purposes.</w:t>
      </w:r>
    </w:p>
    <w:p>
      <w:pPr>
        <w:pStyle w:val="BodyText"/>
        <w:spacing w:before="5"/>
      </w:pPr>
    </w:p>
    <w:p>
      <w:pPr>
        <w:pStyle w:val="Heading1"/>
      </w:pPr>
      <w:r>
        <w:rPr>
          <w:u w:val="thick"/>
        </w:rPr>
        <w:t>Changes</w:t>
      </w:r>
    </w:p>
    <w:p>
      <w:pPr>
        <w:pStyle w:val="BodyText"/>
        <w:tabs>
          <w:tab w:pos="9099" w:val="left" w:leader="none"/>
        </w:tabs>
        <w:spacing w:before="5"/>
        <w:ind w:left="431"/>
      </w:pPr>
      <w:r>
        <w:rPr/>
        <w:t>(List</w:t>
      </w:r>
      <w:r>
        <w:rPr>
          <w:spacing w:val="-8"/>
        </w:rPr>
        <w:t> </w:t>
      </w:r>
      <w:r>
        <w:rPr/>
        <w:t>changes)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37" w:lineRule="auto" w:before="93"/>
        <w:ind w:left="431" w:right="338"/>
      </w:pPr>
      <w:r>
        <w:rPr/>
        <w:t>Except as modified above, all terms and conditions of the agreement shall remain unchanged and in full force and effect.</w:t>
      </w:r>
    </w:p>
    <w:p>
      <w:pPr>
        <w:pStyle w:val="BodyText"/>
      </w:pPr>
    </w:p>
    <w:p>
      <w:pPr>
        <w:pStyle w:val="BodyText"/>
        <w:spacing w:before="1"/>
        <w:ind w:left="431"/>
      </w:pPr>
      <w:r>
        <w:rPr/>
        <w:t>IN WITNESS WHEREOF, This Amendment has been executed by persons duly authorized by the respective parties.</w:t>
      </w:r>
    </w:p>
    <w:p>
      <w:pPr>
        <w:pStyle w:val="BodyText"/>
        <w:spacing w:before="2"/>
      </w:pPr>
    </w:p>
    <w:p>
      <w:pPr>
        <w:pStyle w:val="BodyText"/>
        <w:ind w:left="431"/>
      </w:pPr>
      <w:r>
        <w:rPr/>
        <w:t>CORNELL UNIVERSITY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2581" w:val="left" w:leader="none"/>
          <w:tab w:pos="7021" w:val="left" w:leader="none"/>
        </w:tabs>
        <w:spacing w:line="364" w:lineRule="auto"/>
        <w:ind w:left="431" w:right="3228"/>
        <w:jc w:val="both"/>
      </w:pPr>
      <w:r>
        <w:rPr/>
        <w:t>Signature</w:t>
        <w:tab/>
      </w:r>
      <w:r>
        <w:rPr>
          <w:u w:val="single"/>
        </w:rPr>
        <w:tab/>
      </w:r>
      <w:r>
        <w:rPr/>
        <w:t> Print</w:t>
      </w:r>
      <w:r>
        <w:rPr>
          <w:spacing w:val="-6"/>
        </w:rPr>
        <w:t> </w:t>
      </w:r>
      <w:r>
        <w:rPr/>
        <w:t>Name</w:t>
        <w:tab/>
      </w:r>
      <w:r>
        <w:rPr>
          <w:u w:val="single"/>
        </w:rPr>
        <w:t> </w:t>
        <w:tab/>
      </w:r>
      <w:r>
        <w:rPr/>
        <w:t> Title</w:t>
        <w:tab/>
      </w:r>
      <w:r>
        <w:rPr>
          <w:u w:val="single"/>
        </w:rPr>
        <w:tab/>
      </w:r>
      <w:r>
        <w:rPr/>
        <w:t> Date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431"/>
      </w:pPr>
      <w:r>
        <w:rPr/>
        <w:t>CONSULTANT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tabs>
          <w:tab w:pos="2581" w:val="left" w:leader="none"/>
          <w:tab w:pos="7021" w:val="left" w:leader="none"/>
        </w:tabs>
        <w:spacing w:line="364" w:lineRule="auto"/>
        <w:ind w:left="431" w:right="3228"/>
        <w:jc w:val="both"/>
      </w:pPr>
      <w:r>
        <w:rPr/>
        <w:t>Signature</w:t>
        <w:tab/>
      </w:r>
      <w:r>
        <w:rPr>
          <w:u w:val="single"/>
        </w:rPr>
        <w:tab/>
      </w:r>
      <w:r>
        <w:rPr/>
        <w:t> Print</w:t>
      </w:r>
      <w:r>
        <w:rPr>
          <w:spacing w:val="-6"/>
        </w:rPr>
        <w:t> </w:t>
      </w:r>
      <w:r>
        <w:rPr/>
        <w:t>Name</w:t>
        <w:tab/>
      </w:r>
      <w:r>
        <w:rPr>
          <w:u w:val="single"/>
        </w:rPr>
        <w:t> </w:t>
        <w:tab/>
      </w:r>
      <w:r>
        <w:rPr/>
        <w:t> Title</w:t>
        <w:tab/>
      </w:r>
      <w:r>
        <w:rPr>
          <w:u w:val="single"/>
        </w:rPr>
        <w:tab/>
      </w:r>
      <w:r>
        <w:rPr/>
        <w:t> Date</w:t>
      </w:r>
    </w:p>
    <w:p>
      <w:pPr>
        <w:pStyle w:val="BodyText"/>
        <w:spacing w:before="1"/>
        <w:rPr>
          <w:sz w:val="19"/>
        </w:rPr>
      </w:pPr>
    </w:p>
    <w:p>
      <w:pPr>
        <w:spacing w:before="90"/>
        <w:ind w:left="3851" w:right="3716" w:firstLine="0"/>
        <w:jc w:val="center"/>
        <w:rPr>
          <w:b/>
          <w:sz w:val="24"/>
        </w:rPr>
      </w:pPr>
      <w:r>
        <w:rPr/>
        <w:pict>
          <v:shape style="position:absolute;margin-left:59.450001pt;margin-top:5.503126pt;width:208.25pt;height:32.2pt;mso-position-horizontal-relative:page;mso-position-vertical-relative:paragraph;z-index:1072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66"/>
                    <w:ind w:left="147"/>
                  </w:pPr>
                  <w:r>
                    <w:rPr/>
                    <w:t>Attach to Purchase Order or Requisition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4"/>
        </w:rPr>
        <w:t>Page </w:t>
      </w:r>
      <w:r>
        <w:rPr>
          <w:b/>
          <w:sz w:val="24"/>
        </w:rPr>
        <w:t>1 </w:t>
      </w:r>
      <w:r>
        <w:rPr>
          <w:sz w:val="24"/>
        </w:rPr>
        <w:t>of </w:t>
      </w:r>
      <w:r>
        <w:rPr>
          <w:b/>
          <w:sz w:val="24"/>
        </w:rPr>
        <w:t>1</w:t>
      </w:r>
    </w:p>
    <w:sectPr>
      <w:type w:val="continuous"/>
      <w:pgSz w:w="12240" w:h="15840"/>
      <w:pgMar w:top="580" w:bottom="280" w:left="9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31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