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EE70" w14:textId="77777777" w:rsidR="00933566" w:rsidRDefault="00933566">
      <w:pPr>
        <w:pStyle w:val="BodyText"/>
        <w:rPr>
          <w:rFonts w:ascii="Times New Roman"/>
          <w:sz w:val="13"/>
        </w:rPr>
      </w:pPr>
    </w:p>
    <w:p w14:paraId="60CE5F27" w14:textId="77777777" w:rsidR="00933566" w:rsidRDefault="00000000">
      <w:pPr>
        <w:pStyle w:val="Title"/>
      </w:pPr>
      <w:bookmarkStart w:id="0" w:name="NORTH_CAROLINA_WEATHERIZATION_ASSISTANCE"/>
      <w:bookmarkStart w:id="1" w:name="SUBCONTRACTOR_AGREEMENT_-_ELECTRICAL"/>
      <w:bookmarkEnd w:id="0"/>
      <w:bookmarkEnd w:id="1"/>
      <w:r>
        <w:t>SUBCONTRACTOR AGREEMENT - ELECTRICAL</w:t>
      </w:r>
    </w:p>
    <w:p w14:paraId="6825432B" w14:textId="77777777" w:rsidR="00933566" w:rsidRDefault="00933566">
      <w:pPr>
        <w:pStyle w:val="BodyText"/>
        <w:spacing w:before="8"/>
        <w:rPr>
          <w:b/>
          <w:sz w:val="43"/>
        </w:rPr>
      </w:pPr>
    </w:p>
    <w:p w14:paraId="788EA6F4" w14:textId="77777777" w:rsidR="00933566" w:rsidRDefault="00000000">
      <w:pPr>
        <w:pStyle w:val="BodyText"/>
        <w:tabs>
          <w:tab w:val="left" w:pos="4426"/>
        </w:tabs>
        <w:spacing w:before="1"/>
        <w:ind w:left="200" w:right="160"/>
        <w:rPr>
          <w:b/>
        </w:rPr>
      </w:pPr>
      <w:r>
        <w:t xml:space="preserve">This Agreement is hereby entered into by and between </w:t>
      </w:r>
      <w:r>
        <w:rPr>
          <w:b/>
          <w:u w:val="single"/>
        </w:rPr>
        <w:t>Piedmont Triad Regional Council</w:t>
      </w:r>
      <w:r>
        <w:rPr>
          <w:b/>
        </w:rPr>
        <w:t xml:space="preserve"> </w:t>
      </w:r>
      <w:r>
        <w:t xml:space="preserve">(herein “Contractor”) and </w:t>
      </w:r>
      <w:r>
        <w:rPr>
          <w:u w:val="single"/>
        </w:rPr>
        <w:t>(Subcontractor)</w:t>
      </w:r>
      <w:r>
        <w:t xml:space="preserve"> (herein “Subcontractor”). The agreement is subject to the availability of funds from the Award</w:t>
      </w:r>
      <w:r>
        <w:rPr>
          <w:spacing w:val="-6"/>
        </w:rPr>
        <w:t xml:space="preserve"> </w:t>
      </w:r>
      <w:r>
        <w:t>Agreement</w:t>
      </w:r>
      <w:r>
        <w:rPr>
          <w:spacing w:val="-3"/>
        </w:rPr>
        <w:t xml:space="preserve"> </w:t>
      </w:r>
      <w:r>
        <w:t>#</w:t>
      </w:r>
      <w:r>
        <w:rPr>
          <w:u w:val="thick"/>
        </w:rPr>
        <w:t xml:space="preserve"> </w:t>
      </w:r>
      <w:r>
        <w:rPr>
          <w:u w:val="thick"/>
        </w:rPr>
        <w:tab/>
      </w:r>
      <w:r>
        <w:rPr>
          <w:b/>
        </w:rPr>
        <w:t>.</w:t>
      </w:r>
    </w:p>
    <w:p w14:paraId="13A7D2C8" w14:textId="77777777" w:rsidR="00933566" w:rsidRDefault="00933566">
      <w:pPr>
        <w:pStyle w:val="BodyText"/>
        <w:spacing w:before="10"/>
        <w:rPr>
          <w:b/>
          <w:sz w:val="21"/>
        </w:rPr>
      </w:pPr>
    </w:p>
    <w:p w14:paraId="284E0B1D" w14:textId="51B76CB5" w:rsidR="00933566" w:rsidRDefault="00000000">
      <w:pPr>
        <w:pStyle w:val="BodyText"/>
        <w:ind w:left="200"/>
      </w:pPr>
      <w:r>
        <w:t>WITNESSETH</w:t>
      </w:r>
    </w:p>
    <w:p w14:paraId="550D23D0" w14:textId="77777777" w:rsidR="00933566" w:rsidRDefault="00933566">
      <w:pPr>
        <w:pStyle w:val="BodyText"/>
      </w:pPr>
    </w:p>
    <w:p w14:paraId="7423B8F4" w14:textId="77777777" w:rsidR="00933566" w:rsidRDefault="00000000">
      <w:pPr>
        <w:pStyle w:val="BodyText"/>
        <w:spacing w:before="1"/>
        <w:ind w:left="200" w:right="225"/>
      </w:pPr>
      <w:r>
        <w:t>WHEREAS, the Contractor has entered into a Weatherization Assistance Program Agreement with the North Carolina Department of Commerce, Energy Division, State Energy Office agency, whereby it has agreed to perform certain weatherization activities pursuant to the Weatherization Assistance Program in North Carolina; and</w:t>
      </w:r>
    </w:p>
    <w:p w14:paraId="197B530B" w14:textId="77777777" w:rsidR="00933566" w:rsidRDefault="00933566">
      <w:pPr>
        <w:pStyle w:val="BodyText"/>
      </w:pPr>
    </w:p>
    <w:p w14:paraId="2B2D7DC7" w14:textId="77777777" w:rsidR="00933566" w:rsidRDefault="00000000">
      <w:pPr>
        <w:pStyle w:val="BodyText"/>
        <w:ind w:left="200" w:right="301"/>
      </w:pPr>
      <w:r>
        <w:t>WHEREAS, the Weatherization Assistance Program Agreement and as a result, this Agreement, are funded with funds through an agreement between the State Energy Office and the U.S. Department of Energy (“DOE”); and</w:t>
      </w:r>
    </w:p>
    <w:p w14:paraId="0B3EF84A" w14:textId="77777777" w:rsidR="00933566" w:rsidRDefault="00933566">
      <w:pPr>
        <w:pStyle w:val="BodyText"/>
        <w:spacing w:before="11"/>
        <w:rPr>
          <w:sz w:val="21"/>
        </w:rPr>
      </w:pPr>
    </w:p>
    <w:p w14:paraId="09C7DCD1" w14:textId="77777777" w:rsidR="00933566" w:rsidRDefault="00000000">
      <w:pPr>
        <w:pStyle w:val="BodyText"/>
        <w:ind w:left="199" w:right="1155"/>
      </w:pPr>
      <w:r>
        <w:t>WHEREAS, the Contractor, as a result of the utilization of its agency procurement procedures determined that the Subcontractor is a good value; and</w:t>
      </w:r>
    </w:p>
    <w:p w14:paraId="536EFEAA" w14:textId="77777777" w:rsidR="00933566" w:rsidRDefault="00933566">
      <w:pPr>
        <w:pStyle w:val="BodyText"/>
      </w:pPr>
    </w:p>
    <w:p w14:paraId="642C9732" w14:textId="77777777" w:rsidR="00933566" w:rsidRDefault="00000000">
      <w:pPr>
        <w:pStyle w:val="BodyText"/>
        <w:spacing w:before="1"/>
        <w:ind w:left="200" w:right="296" w:hanging="1"/>
      </w:pPr>
      <w:r>
        <w:t>WHEREAS, the Subcontractor has agreed to undertake the services set forth in Schedule A and to fulfill all responsibilities of this Agreement relating to the Project.</w:t>
      </w:r>
    </w:p>
    <w:p w14:paraId="1DB15865" w14:textId="77777777" w:rsidR="00933566" w:rsidRDefault="00933566">
      <w:pPr>
        <w:pStyle w:val="BodyText"/>
        <w:spacing w:before="2"/>
      </w:pPr>
    </w:p>
    <w:p w14:paraId="3798DE81" w14:textId="77777777" w:rsidR="00933566" w:rsidRDefault="00000000">
      <w:pPr>
        <w:pStyle w:val="BodyText"/>
        <w:spacing w:line="237" w:lineRule="auto"/>
        <w:ind w:left="200" w:right="307"/>
      </w:pPr>
      <w:r>
        <w:t>NOW, THEREFORE, in furtherance of the Weatherization Assistance Program, and in consideration and the mutual promises and obligations herein provided, the parties do mutually agree as follows:</w:t>
      </w:r>
    </w:p>
    <w:p w14:paraId="7E9CBD19" w14:textId="77777777" w:rsidR="00933566" w:rsidRDefault="00933566">
      <w:pPr>
        <w:pStyle w:val="BodyText"/>
        <w:spacing w:before="1"/>
      </w:pPr>
    </w:p>
    <w:p w14:paraId="5E0F57CC" w14:textId="77777777" w:rsidR="00933566" w:rsidRDefault="00000000">
      <w:pPr>
        <w:pStyle w:val="ListParagraph"/>
        <w:numPr>
          <w:ilvl w:val="0"/>
          <w:numId w:val="4"/>
        </w:numPr>
        <w:tabs>
          <w:tab w:val="left" w:pos="561"/>
        </w:tabs>
        <w:spacing w:before="1"/>
      </w:pPr>
      <w:r>
        <w:t>Term of</w:t>
      </w:r>
      <w:r>
        <w:rPr>
          <w:spacing w:val="-3"/>
        </w:rPr>
        <w:t xml:space="preserve"> </w:t>
      </w:r>
      <w:r>
        <w:t>Agreement</w:t>
      </w:r>
    </w:p>
    <w:p w14:paraId="0DA826B9" w14:textId="77777777" w:rsidR="00933566" w:rsidRDefault="00000000">
      <w:pPr>
        <w:pStyle w:val="BodyText"/>
        <w:spacing w:before="1"/>
        <w:ind w:left="560" w:right="210"/>
      </w:pPr>
      <w:r>
        <w:t xml:space="preserve">This Agreement shall begin on </w:t>
      </w:r>
      <w:r>
        <w:rPr>
          <w:b/>
          <w:u w:val="single"/>
        </w:rPr>
        <w:t>July 1, 2013</w:t>
      </w:r>
      <w:r>
        <w:rPr>
          <w:b/>
        </w:rPr>
        <w:t xml:space="preserve"> </w:t>
      </w:r>
      <w:r>
        <w:t xml:space="preserve">and shall terminate on </w:t>
      </w:r>
      <w:r>
        <w:rPr>
          <w:b/>
          <w:u w:val="single"/>
        </w:rPr>
        <w:t xml:space="preserve">June 30, 2014 </w:t>
      </w:r>
      <w:r>
        <w:t>with the exception of all provisions regarding records retention and guarantees of work which shall survive the termination of this Agreement.</w:t>
      </w:r>
    </w:p>
    <w:p w14:paraId="06E2331E" w14:textId="77777777" w:rsidR="00933566" w:rsidRDefault="00933566">
      <w:pPr>
        <w:pStyle w:val="BodyText"/>
        <w:spacing w:before="1"/>
      </w:pPr>
    </w:p>
    <w:p w14:paraId="2ECFCA4F" w14:textId="77777777" w:rsidR="00933566" w:rsidRDefault="00000000">
      <w:pPr>
        <w:pStyle w:val="ListParagraph"/>
        <w:numPr>
          <w:ilvl w:val="0"/>
          <w:numId w:val="4"/>
        </w:numPr>
        <w:tabs>
          <w:tab w:val="left" w:pos="561"/>
        </w:tabs>
      </w:pPr>
      <w:r>
        <w:t>Compensation</w:t>
      </w:r>
    </w:p>
    <w:p w14:paraId="74910C51" w14:textId="77777777" w:rsidR="00933566" w:rsidRDefault="00000000">
      <w:pPr>
        <w:pStyle w:val="BodyText"/>
        <w:ind w:left="560" w:right="577"/>
      </w:pPr>
      <w:r>
        <w:t>The Contractor agrees to pay the Subcontractor for services rendered under the terms and conditions of this Contract, subject to any additions and deductions, the reimbursement cost of materials and labor hours set forth in Schedule B (Price Agreement).</w:t>
      </w:r>
    </w:p>
    <w:p w14:paraId="7B927489" w14:textId="77777777" w:rsidR="00933566" w:rsidRDefault="00933566">
      <w:pPr>
        <w:pStyle w:val="BodyText"/>
        <w:spacing w:before="11"/>
        <w:rPr>
          <w:sz w:val="21"/>
        </w:rPr>
      </w:pPr>
    </w:p>
    <w:p w14:paraId="3C8DA860" w14:textId="77777777" w:rsidR="00933566" w:rsidRDefault="00000000">
      <w:pPr>
        <w:pStyle w:val="ListParagraph"/>
        <w:numPr>
          <w:ilvl w:val="0"/>
          <w:numId w:val="4"/>
        </w:numPr>
        <w:tabs>
          <w:tab w:val="left" w:pos="561"/>
        </w:tabs>
        <w:jc w:val="both"/>
      </w:pPr>
      <w:r>
        <w:t>Entire Agreement</w:t>
      </w:r>
    </w:p>
    <w:p w14:paraId="2181476A" w14:textId="77777777" w:rsidR="00933566" w:rsidRDefault="00000000">
      <w:pPr>
        <w:pStyle w:val="BodyText"/>
        <w:ind w:left="560" w:right="160"/>
        <w:jc w:val="both"/>
      </w:pPr>
      <w:r>
        <w:t>This Agreement, together with any attachments appended prior to the execution of the Agreement, constitutes the entire Agreement between the parties and shall not be changed, modified or altered in any manner except by an instrument in writing executed by the parties.</w:t>
      </w:r>
    </w:p>
    <w:p w14:paraId="779D6D7E" w14:textId="77777777" w:rsidR="00933566" w:rsidRDefault="00933566">
      <w:pPr>
        <w:pStyle w:val="BodyText"/>
        <w:spacing w:before="1"/>
      </w:pPr>
    </w:p>
    <w:p w14:paraId="6D7E7F9E" w14:textId="77777777" w:rsidR="00933566" w:rsidRDefault="00000000">
      <w:pPr>
        <w:pStyle w:val="ListParagraph"/>
        <w:numPr>
          <w:ilvl w:val="0"/>
          <w:numId w:val="4"/>
        </w:numPr>
        <w:tabs>
          <w:tab w:val="left" w:pos="561"/>
        </w:tabs>
        <w:jc w:val="both"/>
      </w:pPr>
      <w:r>
        <w:t>Notices</w:t>
      </w:r>
    </w:p>
    <w:p w14:paraId="28F2D28D" w14:textId="77777777" w:rsidR="00933566" w:rsidRDefault="00000000">
      <w:pPr>
        <w:pStyle w:val="BodyText"/>
        <w:ind w:left="560" w:right="212"/>
        <w:jc w:val="both"/>
      </w:pPr>
      <w:r>
        <w:t>Any notice to be given pursuant to this Agreement shall be deemed sufficient if given in writing to the address indicated in this Agreement, or such other address as may be specified in writing, and if</w:t>
      </w:r>
    </w:p>
    <w:p w14:paraId="06843255" w14:textId="77777777" w:rsidR="00933566" w:rsidRDefault="00933566">
      <w:pPr>
        <w:jc w:val="both"/>
        <w:sectPr w:rsidR="00933566">
          <w:footerReference w:type="default" r:id="rId7"/>
          <w:type w:val="continuous"/>
          <w:pgSz w:w="12240" w:h="15840"/>
          <w:pgMar w:top="1500" w:right="1320" w:bottom="920" w:left="1240" w:header="720" w:footer="724" w:gutter="0"/>
          <w:pgNumType w:start="1"/>
          <w:cols w:space="720"/>
        </w:sectPr>
      </w:pPr>
    </w:p>
    <w:p w14:paraId="188BA8D2" w14:textId="77777777" w:rsidR="00933566" w:rsidRDefault="00000000">
      <w:pPr>
        <w:pStyle w:val="BodyText"/>
        <w:spacing w:before="37"/>
        <w:ind w:left="560" w:right="222"/>
      </w:pPr>
      <w:r>
        <w:lastRenderedPageBreak/>
        <w:t>given by certified mail, return receipt requested, and unless date of receipt is specified herein, such notice shall be deemed given when mailed.</w:t>
      </w:r>
    </w:p>
    <w:p w14:paraId="40D82DC5" w14:textId="77777777" w:rsidR="00933566" w:rsidRDefault="00933566">
      <w:pPr>
        <w:pStyle w:val="BodyText"/>
      </w:pPr>
    </w:p>
    <w:p w14:paraId="4060C239" w14:textId="77777777" w:rsidR="00933566" w:rsidRDefault="00000000">
      <w:pPr>
        <w:pStyle w:val="ListParagraph"/>
        <w:numPr>
          <w:ilvl w:val="0"/>
          <w:numId w:val="4"/>
        </w:numPr>
        <w:tabs>
          <w:tab w:val="left" w:pos="561"/>
        </w:tabs>
        <w:ind w:right="6648"/>
      </w:pPr>
      <w:r>
        <w:t>Subcontractor's Obligations The Subcontractor</w:t>
      </w:r>
      <w:r>
        <w:rPr>
          <w:spacing w:val="-3"/>
        </w:rPr>
        <w:t xml:space="preserve"> </w:t>
      </w:r>
      <w:r>
        <w:t>agrees:</w:t>
      </w:r>
    </w:p>
    <w:p w14:paraId="5B07CE83" w14:textId="77777777" w:rsidR="00933566" w:rsidRDefault="00933566">
      <w:pPr>
        <w:pStyle w:val="BodyText"/>
        <w:spacing w:before="10"/>
        <w:rPr>
          <w:sz w:val="21"/>
        </w:rPr>
      </w:pPr>
    </w:p>
    <w:p w14:paraId="558A4E35" w14:textId="04D22A35" w:rsidR="00933566" w:rsidRDefault="00000000">
      <w:pPr>
        <w:pStyle w:val="ListParagraph"/>
        <w:numPr>
          <w:ilvl w:val="1"/>
          <w:numId w:val="4"/>
        </w:numPr>
        <w:tabs>
          <w:tab w:val="left" w:pos="1101"/>
        </w:tabs>
        <w:spacing w:before="1"/>
        <w:ind w:right="280"/>
      </w:pPr>
      <w:r>
        <w:t>To perform the services provided for in Schedule A (Scope of Services) attached. The services provided by the Subcontractor may not be contracted out to any other organization or company.</w:t>
      </w:r>
    </w:p>
    <w:p w14:paraId="35E72032" w14:textId="77777777" w:rsidR="00933566" w:rsidRDefault="00933566">
      <w:pPr>
        <w:pStyle w:val="BodyText"/>
      </w:pPr>
    </w:p>
    <w:p w14:paraId="7ECAE8F0" w14:textId="77777777" w:rsidR="00933566" w:rsidRDefault="00000000">
      <w:pPr>
        <w:pStyle w:val="ListParagraph"/>
        <w:numPr>
          <w:ilvl w:val="1"/>
          <w:numId w:val="4"/>
        </w:numPr>
        <w:tabs>
          <w:tab w:val="left" w:pos="1100"/>
        </w:tabs>
        <w:ind w:right="566"/>
      </w:pPr>
      <w:r>
        <w:t>To comply with all applicable laws, ordinances, codes and regulations of local, state and federal governments, including the obtaining of all required permits and licenses and the requirements in this Agreement, at no additional cost to the Contractor, except that that actual permit and license fees specific to a site of work may be charged to</w:t>
      </w:r>
      <w:r>
        <w:rPr>
          <w:spacing w:val="-36"/>
        </w:rPr>
        <w:t xml:space="preserve"> </w:t>
      </w:r>
      <w:r>
        <w:t>the Contractor.</w:t>
      </w:r>
    </w:p>
    <w:p w14:paraId="49574A08" w14:textId="77777777" w:rsidR="00933566" w:rsidRDefault="00933566">
      <w:pPr>
        <w:pStyle w:val="BodyText"/>
        <w:spacing w:before="11"/>
        <w:rPr>
          <w:sz w:val="21"/>
        </w:rPr>
      </w:pPr>
    </w:p>
    <w:p w14:paraId="34BFDEB6" w14:textId="77777777" w:rsidR="00933566" w:rsidRDefault="00000000">
      <w:pPr>
        <w:pStyle w:val="ListParagraph"/>
        <w:numPr>
          <w:ilvl w:val="1"/>
          <w:numId w:val="4"/>
        </w:numPr>
        <w:tabs>
          <w:tab w:val="left" w:pos="1100"/>
        </w:tabs>
        <w:ind w:left="1098" w:right="117"/>
      </w:pPr>
      <w:r>
        <w:t xml:space="preserve">To use lead safe weatherization in all homes built prior to December 31, 1978, where the possibility of generating dust, both indoors and outdoors, exists. There is no </w:t>
      </w:r>
      <w:r>
        <w:rPr>
          <w:i/>
        </w:rPr>
        <w:t xml:space="preserve">de minimus </w:t>
      </w:r>
      <w:r>
        <w:t>level recognized; however, the preparation area and clean up area should be sized appropriately for the job. Pictures of the lead safe set up must be taken and provided to the Contractor in electronic form when the invoice is</w:t>
      </w:r>
      <w:r>
        <w:rPr>
          <w:spacing w:val="-2"/>
        </w:rPr>
        <w:t xml:space="preserve"> </w:t>
      </w:r>
      <w:r>
        <w:t>submitted.</w:t>
      </w:r>
    </w:p>
    <w:p w14:paraId="3FCFC2BC" w14:textId="77777777" w:rsidR="00933566" w:rsidRDefault="00933566">
      <w:pPr>
        <w:pStyle w:val="BodyText"/>
        <w:spacing w:before="1"/>
      </w:pPr>
    </w:p>
    <w:p w14:paraId="206E7F3D" w14:textId="77777777" w:rsidR="00933566" w:rsidRDefault="00000000">
      <w:pPr>
        <w:pStyle w:val="ListParagraph"/>
        <w:numPr>
          <w:ilvl w:val="1"/>
          <w:numId w:val="4"/>
        </w:numPr>
        <w:tabs>
          <w:tab w:val="left" w:pos="1100"/>
        </w:tabs>
        <w:ind w:left="1098" w:right="158"/>
      </w:pPr>
      <w:r>
        <w:t>To provide and maintain commercial insurance during the term of the contract. This insurance shall be maintained at the sole cost of the Subcontractor and with such terms and limits as may be reasonably associated with the contract. The Subcontractor must list the Contractor and the State Energy Office as a certificate holder on all relevant policies. At a minimum, the Subcontractor shall provide and maintain the following coverage and</w:t>
      </w:r>
      <w:r>
        <w:rPr>
          <w:spacing w:val="-12"/>
        </w:rPr>
        <w:t xml:space="preserve"> </w:t>
      </w:r>
      <w:r>
        <w:t>limits:</w:t>
      </w:r>
    </w:p>
    <w:p w14:paraId="4A1411F0" w14:textId="77777777" w:rsidR="00933566" w:rsidRDefault="00933566">
      <w:pPr>
        <w:pStyle w:val="BodyText"/>
        <w:spacing w:before="11"/>
        <w:rPr>
          <w:sz w:val="21"/>
        </w:rPr>
      </w:pPr>
    </w:p>
    <w:p w14:paraId="7F0108AA" w14:textId="77777777" w:rsidR="00933566" w:rsidRDefault="00000000">
      <w:pPr>
        <w:pStyle w:val="ListParagraph"/>
        <w:numPr>
          <w:ilvl w:val="2"/>
          <w:numId w:val="4"/>
        </w:numPr>
        <w:tabs>
          <w:tab w:val="left" w:pos="1639"/>
        </w:tabs>
        <w:ind w:right="303" w:hanging="360"/>
      </w:pPr>
      <w:r>
        <w:rPr>
          <w:b/>
        </w:rPr>
        <w:t xml:space="preserve">Worker’s Compensation – </w:t>
      </w:r>
      <w:r>
        <w:t>The Subcontractor shall provide and maintain Worker’s Compensation Insurance as required by the laws of North Carolina, as well as employer’s liability coverage and minimum limits of $300,000.00, covering all of Subcontractor’s employees who are engaged in any work under the contract. Sole proprietorships and partnerships with less than three (3) employees, in addition to the sole proprietor or partners, are not required to have Worker’s</w:t>
      </w:r>
      <w:r>
        <w:rPr>
          <w:spacing w:val="-14"/>
        </w:rPr>
        <w:t xml:space="preserve"> </w:t>
      </w:r>
      <w:r>
        <w:t>Compensation.</w:t>
      </w:r>
    </w:p>
    <w:p w14:paraId="65B651D9" w14:textId="77777777" w:rsidR="00933566" w:rsidRDefault="00933566">
      <w:pPr>
        <w:pStyle w:val="BodyText"/>
        <w:spacing w:before="1"/>
      </w:pPr>
    </w:p>
    <w:p w14:paraId="1E6EE7D9" w14:textId="77777777" w:rsidR="00933566" w:rsidRDefault="00000000">
      <w:pPr>
        <w:pStyle w:val="ListParagraph"/>
        <w:numPr>
          <w:ilvl w:val="2"/>
          <w:numId w:val="4"/>
        </w:numPr>
        <w:tabs>
          <w:tab w:val="left" w:pos="1639"/>
        </w:tabs>
        <w:ind w:right="311" w:hanging="360"/>
      </w:pPr>
      <w:r>
        <w:rPr>
          <w:b/>
        </w:rPr>
        <w:t xml:space="preserve">Commercial General Liability – </w:t>
      </w:r>
      <w:r>
        <w:t>General Liability Coverage on a Comprehensive Broad Form on an occurrence basis in the minimum amount of $100,000.00 Combined</w:t>
      </w:r>
      <w:r>
        <w:rPr>
          <w:spacing w:val="-33"/>
        </w:rPr>
        <w:t xml:space="preserve"> </w:t>
      </w:r>
      <w:r>
        <w:t>Single Limit of Limit. (Defense cost shall be in excess of the limit of</w:t>
      </w:r>
      <w:r>
        <w:rPr>
          <w:spacing w:val="-20"/>
        </w:rPr>
        <w:t xml:space="preserve"> </w:t>
      </w:r>
      <w:r>
        <w:t>liability.)</w:t>
      </w:r>
    </w:p>
    <w:p w14:paraId="1FC12688" w14:textId="77777777" w:rsidR="00933566" w:rsidRDefault="00933566">
      <w:pPr>
        <w:pStyle w:val="BodyText"/>
        <w:spacing w:before="10"/>
        <w:rPr>
          <w:sz w:val="21"/>
        </w:rPr>
      </w:pPr>
    </w:p>
    <w:p w14:paraId="4FEFF9CF" w14:textId="77777777" w:rsidR="00933566" w:rsidRDefault="00000000">
      <w:pPr>
        <w:pStyle w:val="ListParagraph"/>
        <w:numPr>
          <w:ilvl w:val="2"/>
          <w:numId w:val="4"/>
        </w:numPr>
        <w:tabs>
          <w:tab w:val="left" w:pos="1639"/>
        </w:tabs>
        <w:spacing w:before="1"/>
        <w:ind w:left="1637" w:right="122" w:hanging="360"/>
      </w:pPr>
      <w:r>
        <w:rPr>
          <w:b/>
        </w:rPr>
        <w:t xml:space="preserve">Automobile – </w:t>
      </w:r>
      <w:r>
        <w:t xml:space="preserve">Automobile Liability Insurance, to include liability coverage, covering all owned, hired and non-owned vehicles used in performance of the contract. </w:t>
      </w:r>
      <w:r>
        <w:rPr>
          <w:spacing w:val="-3"/>
        </w:rPr>
        <w:t xml:space="preserve">The </w:t>
      </w:r>
      <w:r>
        <w:t>minimum combined single limit shall be $500,000.00 bodily injury and property</w:t>
      </w:r>
      <w:r>
        <w:rPr>
          <w:spacing w:val="-35"/>
        </w:rPr>
        <w:t xml:space="preserve"> </w:t>
      </w:r>
      <w:r>
        <w:t>damage;</w:t>
      </w:r>
    </w:p>
    <w:p w14:paraId="444F6233" w14:textId="77777777" w:rsidR="00933566" w:rsidRDefault="00000000">
      <w:pPr>
        <w:pStyle w:val="BodyText"/>
        <w:ind w:left="1637"/>
      </w:pPr>
      <w:r>
        <w:t>$500,000.00 uninsured/under insured motorist; and $2,000.00 medical payment.</w:t>
      </w:r>
    </w:p>
    <w:p w14:paraId="34771CDD" w14:textId="77777777" w:rsidR="00933566" w:rsidRDefault="00933566">
      <w:pPr>
        <w:pStyle w:val="BodyText"/>
      </w:pPr>
    </w:p>
    <w:p w14:paraId="589B180F" w14:textId="77777777" w:rsidR="00933566" w:rsidRDefault="00000000">
      <w:pPr>
        <w:pStyle w:val="BodyText"/>
        <w:ind w:left="1098" w:right="138"/>
      </w:pPr>
      <w:r>
        <w:t>Providing and maintaining adequate insurance coverage is a material obligation of the Subcontractor. The Subcontractor may meet its requirements of maintaining specified coverage and limits by demonstrating to the Contractor that there is in force insurance with equivalent coverage and limits that will offer a least the same protection to the Contractor. All such insurance shall meet all laws of the State of North Carolina. Such insurance coverage</w:t>
      </w:r>
    </w:p>
    <w:p w14:paraId="50F6E61E" w14:textId="77777777" w:rsidR="00933566" w:rsidRDefault="00933566">
      <w:pPr>
        <w:sectPr w:rsidR="00933566">
          <w:pgSz w:w="12240" w:h="15840"/>
          <w:pgMar w:top="1400" w:right="1320" w:bottom="920" w:left="1240" w:header="0" w:footer="724" w:gutter="0"/>
          <w:cols w:space="720"/>
        </w:sectPr>
      </w:pPr>
    </w:p>
    <w:p w14:paraId="2AE6F19B" w14:textId="77777777" w:rsidR="00933566" w:rsidRDefault="00000000">
      <w:pPr>
        <w:pStyle w:val="BodyText"/>
        <w:spacing w:before="37"/>
        <w:ind w:left="1100" w:right="137"/>
      </w:pPr>
      <w:r>
        <w:lastRenderedPageBreak/>
        <w:t>shall be obtained from companies that are authorized to provide such coverage and that are authorized by the Commissioner of Insurance to do business in North Carolina. The Contractor shall at all times comply with the terms of such insurance policies, and all requirements of the insurer under any such insurance policies, except as they may conflict with existing North Carolina laws or this contract. The limits of coverage under each insurance policy maintained by the Subcontractor shall not be interpreted as limiting the Subcontractor’s liability and obligations under the contract.</w:t>
      </w:r>
    </w:p>
    <w:p w14:paraId="78CF7F94" w14:textId="77777777" w:rsidR="00933566" w:rsidRDefault="00933566">
      <w:pPr>
        <w:pStyle w:val="BodyText"/>
        <w:spacing w:before="11"/>
        <w:rPr>
          <w:sz w:val="21"/>
        </w:rPr>
      </w:pPr>
    </w:p>
    <w:p w14:paraId="4B5E3A6A" w14:textId="0DA9ED8D" w:rsidR="00933566" w:rsidRDefault="00000000">
      <w:pPr>
        <w:pStyle w:val="ListParagraph"/>
        <w:numPr>
          <w:ilvl w:val="1"/>
          <w:numId w:val="4"/>
        </w:numPr>
        <w:tabs>
          <w:tab w:val="left" w:pos="1100"/>
        </w:tabs>
        <w:ind w:right="290"/>
      </w:pPr>
      <w:r>
        <w:t>To perform the work in a workmanlike manner acceptable to the Contractor. The Subcontractor shall promptly correct all work rejected as defective or non-conforming as identified by the Contractor during any inspection, within fifteen (15) days of receipt of the written notice of the defect by the Subcontractor, but in no event later than the Termination Date of this Agreement, at no additional cost to the</w:t>
      </w:r>
      <w:r>
        <w:rPr>
          <w:spacing w:val="-10"/>
        </w:rPr>
        <w:t xml:space="preserve"> </w:t>
      </w:r>
      <w:r>
        <w:t>Contractor.</w:t>
      </w:r>
    </w:p>
    <w:p w14:paraId="78F3D2D7" w14:textId="77777777" w:rsidR="00933566" w:rsidRDefault="00933566">
      <w:pPr>
        <w:pStyle w:val="BodyText"/>
        <w:spacing w:before="1"/>
      </w:pPr>
    </w:p>
    <w:p w14:paraId="3CEC763F" w14:textId="77777777" w:rsidR="00933566" w:rsidRDefault="00000000">
      <w:pPr>
        <w:pStyle w:val="ListParagraph"/>
        <w:numPr>
          <w:ilvl w:val="1"/>
          <w:numId w:val="4"/>
        </w:numPr>
        <w:tabs>
          <w:tab w:val="left" w:pos="1099"/>
          <w:tab w:val="left" w:pos="1100"/>
        </w:tabs>
        <w:ind w:right="314" w:hanging="361"/>
      </w:pPr>
      <w:r>
        <w:t>To guarantee all materials installed and labor performed to be free from defects for a period of one year from the date of final acceptance of all the work required by this Agreement on the unit, or the building containing the unit, if</w:t>
      </w:r>
      <w:r>
        <w:rPr>
          <w:spacing w:val="-3"/>
        </w:rPr>
        <w:t xml:space="preserve"> </w:t>
      </w:r>
      <w:r>
        <w:t>later.</w:t>
      </w:r>
    </w:p>
    <w:p w14:paraId="56811757" w14:textId="77777777" w:rsidR="00933566" w:rsidRDefault="00933566">
      <w:pPr>
        <w:pStyle w:val="BodyText"/>
        <w:spacing w:before="10"/>
        <w:rPr>
          <w:sz w:val="21"/>
        </w:rPr>
      </w:pPr>
    </w:p>
    <w:p w14:paraId="3169573F" w14:textId="77777777" w:rsidR="00933566" w:rsidRDefault="00000000">
      <w:pPr>
        <w:pStyle w:val="BodyText"/>
        <w:ind w:left="1099" w:right="185"/>
      </w:pPr>
      <w:r>
        <w:t>At any time up to one (1) year from the date of installation and upon written notice from the Contractor, the Subcontractor shall correct any faulty workmanship in regard to mechanical equipment and weatherization measures. Any manufacturer warranties are in addition to this stated warranty. This one year warranty provided by the Subcontractor shall run concurrent with the first year of the manufacturer’s warranty and does not in any way extend the period of the manufacturer’s warranty.</w:t>
      </w:r>
    </w:p>
    <w:p w14:paraId="3144E248" w14:textId="77777777" w:rsidR="00933566" w:rsidRDefault="00933566">
      <w:pPr>
        <w:pStyle w:val="BodyText"/>
        <w:spacing w:before="11"/>
        <w:rPr>
          <w:sz w:val="21"/>
        </w:rPr>
      </w:pPr>
    </w:p>
    <w:p w14:paraId="3AA9A831" w14:textId="77777777" w:rsidR="00933566" w:rsidRDefault="00000000">
      <w:pPr>
        <w:pStyle w:val="BodyText"/>
        <w:spacing w:before="1"/>
        <w:ind w:left="1099" w:right="385"/>
        <w:jc w:val="both"/>
      </w:pPr>
      <w:r>
        <w:t>Defective work or materials shall be repaired or replaced, at the election of the Contractor, within thirty (30) days of receipt of the written notice of the defect by the Subcontractor, at no additional cost to the Contractor.</w:t>
      </w:r>
    </w:p>
    <w:p w14:paraId="19A636F2" w14:textId="77777777" w:rsidR="00933566" w:rsidRDefault="00933566">
      <w:pPr>
        <w:pStyle w:val="BodyText"/>
      </w:pPr>
    </w:p>
    <w:p w14:paraId="18969EE9" w14:textId="77777777" w:rsidR="00933566" w:rsidRDefault="00000000">
      <w:pPr>
        <w:pStyle w:val="ListParagraph"/>
        <w:numPr>
          <w:ilvl w:val="1"/>
          <w:numId w:val="4"/>
        </w:numPr>
        <w:tabs>
          <w:tab w:val="left" w:pos="1100"/>
        </w:tabs>
        <w:ind w:left="1098" w:right="169"/>
        <w:jc w:val="both"/>
      </w:pPr>
      <w:r>
        <w:t>Acceptance of faulty work, or failure on the part of the Contractor to discover defects, will not relieve the Subcontractor of responsibility to correct the defects as set forth herein within the guarantee period.</w:t>
      </w:r>
    </w:p>
    <w:p w14:paraId="655AFE93" w14:textId="77777777" w:rsidR="00933566" w:rsidRDefault="00933566">
      <w:pPr>
        <w:pStyle w:val="BodyText"/>
        <w:spacing w:before="1"/>
      </w:pPr>
    </w:p>
    <w:p w14:paraId="6EE53480" w14:textId="77777777" w:rsidR="00933566" w:rsidRDefault="00000000">
      <w:pPr>
        <w:pStyle w:val="ListParagraph"/>
        <w:numPr>
          <w:ilvl w:val="0"/>
          <w:numId w:val="3"/>
        </w:numPr>
        <w:tabs>
          <w:tab w:val="left" w:pos="2000"/>
        </w:tabs>
        <w:ind w:right="386"/>
      </w:pPr>
      <w:r>
        <w:t>All work assigned to the Subcontractor will be identified by a Job Number and the Subcontractor shall similarly label all invoices, work orders, etc. with the same number for purposes of</w:t>
      </w:r>
      <w:r>
        <w:rPr>
          <w:spacing w:val="-3"/>
        </w:rPr>
        <w:t xml:space="preserve"> </w:t>
      </w:r>
      <w:r>
        <w:t>identification.</w:t>
      </w:r>
    </w:p>
    <w:p w14:paraId="6A1C104D" w14:textId="77777777" w:rsidR="00933566" w:rsidRDefault="00933566">
      <w:pPr>
        <w:pStyle w:val="BodyText"/>
        <w:spacing w:before="10"/>
        <w:rPr>
          <w:sz w:val="21"/>
        </w:rPr>
      </w:pPr>
    </w:p>
    <w:p w14:paraId="51AA5946" w14:textId="77777777" w:rsidR="00933566" w:rsidRDefault="00000000">
      <w:pPr>
        <w:pStyle w:val="ListParagraph"/>
        <w:numPr>
          <w:ilvl w:val="0"/>
          <w:numId w:val="3"/>
        </w:numPr>
        <w:tabs>
          <w:tab w:val="left" w:pos="2000"/>
        </w:tabs>
        <w:spacing w:before="1"/>
        <w:ind w:right="369"/>
      </w:pPr>
      <w:r>
        <w:t>The Subcontractor shall provide all required information on forms supplied by the Contractor, or shall supply to the Contractor the information necessary for the completion of such</w:t>
      </w:r>
      <w:r>
        <w:rPr>
          <w:spacing w:val="-5"/>
        </w:rPr>
        <w:t xml:space="preserve"> </w:t>
      </w:r>
      <w:r>
        <w:t>forms.</w:t>
      </w:r>
    </w:p>
    <w:p w14:paraId="0F2FC393" w14:textId="77777777" w:rsidR="00933566" w:rsidRDefault="00933566">
      <w:pPr>
        <w:pStyle w:val="BodyText"/>
      </w:pPr>
    </w:p>
    <w:p w14:paraId="366E9C85" w14:textId="77777777" w:rsidR="00933566" w:rsidRDefault="00000000">
      <w:pPr>
        <w:pStyle w:val="ListParagraph"/>
        <w:numPr>
          <w:ilvl w:val="1"/>
          <w:numId w:val="4"/>
        </w:numPr>
        <w:tabs>
          <w:tab w:val="left" w:pos="1100"/>
        </w:tabs>
        <w:ind w:right="175" w:hanging="361"/>
        <w:jc w:val="both"/>
      </w:pPr>
      <w:r>
        <w:t>To provide all labor, tools and equipment necessary to perform this Agreement in an efficient, workmanlike and expeditious</w:t>
      </w:r>
      <w:r>
        <w:rPr>
          <w:spacing w:val="-3"/>
        </w:rPr>
        <w:t xml:space="preserve"> </w:t>
      </w:r>
      <w:r>
        <w:t>manner.</w:t>
      </w:r>
    </w:p>
    <w:p w14:paraId="4C77640C" w14:textId="77777777" w:rsidR="00933566" w:rsidRDefault="00933566">
      <w:pPr>
        <w:pStyle w:val="BodyText"/>
      </w:pPr>
    </w:p>
    <w:p w14:paraId="1B45F003" w14:textId="77777777" w:rsidR="00933566" w:rsidRDefault="00000000">
      <w:pPr>
        <w:pStyle w:val="ListParagraph"/>
        <w:numPr>
          <w:ilvl w:val="1"/>
          <w:numId w:val="4"/>
        </w:numPr>
        <w:tabs>
          <w:tab w:val="left" w:pos="1100"/>
        </w:tabs>
        <w:spacing w:before="1" w:line="276" w:lineRule="auto"/>
        <w:ind w:left="1106" w:right="540"/>
        <w:jc w:val="both"/>
      </w:pPr>
      <w:r>
        <w:t>To ensure employees do not smoke or other used of tobacco products (including, but not limited to, pips, cigars, snuff, or chewing tobacco is permitted in any part of the jobsite. A weatherization jobsite includes the home and the property in which the home is</w:t>
      </w:r>
      <w:r>
        <w:rPr>
          <w:spacing w:val="-28"/>
        </w:rPr>
        <w:t xml:space="preserve"> </w:t>
      </w:r>
      <w:r>
        <w:t>located.</w:t>
      </w:r>
    </w:p>
    <w:p w14:paraId="651559C9" w14:textId="77777777" w:rsidR="00933566" w:rsidRDefault="00933566">
      <w:pPr>
        <w:spacing w:line="276" w:lineRule="auto"/>
        <w:jc w:val="both"/>
        <w:sectPr w:rsidR="00933566">
          <w:pgSz w:w="12240" w:h="15840"/>
          <w:pgMar w:top="1400" w:right="1320" w:bottom="920" w:left="1240" w:header="0" w:footer="724" w:gutter="0"/>
          <w:cols w:space="720"/>
        </w:sectPr>
      </w:pPr>
    </w:p>
    <w:p w14:paraId="7F2264C8" w14:textId="77777777" w:rsidR="00933566" w:rsidRDefault="00933566">
      <w:pPr>
        <w:pStyle w:val="BodyText"/>
        <w:spacing w:before="3"/>
        <w:rPr>
          <w:sz w:val="12"/>
        </w:rPr>
      </w:pPr>
    </w:p>
    <w:p w14:paraId="65815B05" w14:textId="77777777" w:rsidR="00933566" w:rsidRDefault="00000000">
      <w:pPr>
        <w:pStyle w:val="ListParagraph"/>
        <w:numPr>
          <w:ilvl w:val="0"/>
          <w:numId w:val="4"/>
        </w:numPr>
        <w:tabs>
          <w:tab w:val="left" w:pos="561"/>
        </w:tabs>
        <w:spacing w:before="56"/>
      </w:pPr>
      <w:r>
        <w:t>Payment Schedule</w:t>
      </w:r>
    </w:p>
    <w:p w14:paraId="2E8DAD27" w14:textId="77777777" w:rsidR="00933566" w:rsidRDefault="00933566">
      <w:pPr>
        <w:pStyle w:val="BodyText"/>
      </w:pPr>
    </w:p>
    <w:p w14:paraId="0C387EF2" w14:textId="77777777" w:rsidR="00933566" w:rsidRDefault="00000000">
      <w:pPr>
        <w:pStyle w:val="ListParagraph"/>
        <w:numPr>
          <w:ilvl w:val="1"/>
          <w:numId w:val="4"/>
        </w:numPr>
        <w:tabs>
          <w:tab w:val="left" w:pos="1100"/>
        </w:tabs>
        <w:ind w:right="143"/>
      </w:pPr>
      <w:r>
        <w:t>That the Subcontractor shall not be entitled to any partial payment. Payment will be upon completion of all (100%) of services performed on each home. The Subcontractor must submit Contractor’s Invoice that specifies measure labor &amp; material costs for payment, and copies of receipts of all items</w:t>
      </w:r>
      <w:r>
        <w:rPr>
          <w:spacing w:val="-8"/>
        </w:rPr>
        <w:t xml:space="preserve"> </w:t>
      </w:r>
      <w:r>
        <w:t>purchased.</w:t>
      </w:r>
    </w:p>
    <w:p w14:paraId="6E6AD238" w14:textId="77777777" w:rsidR="00933566" w:rsidRDefault="00933566">
      <w:pPr>
        <w:pStyle w:val="BodyText"/>
        <w:spacing w:before="11"/>
        <w:rPr>
          <w:sz w:val="21"/>
        </w:rPr>
      </w:pPr>
    </w:p>
    <w:p w14:paraId="130F930D" w14:textId="4B0AF9D6" w:rsidR="00933566" w:rsidRDefault="00000000">
      <w:pPr>
        <w:pStyle w:val="ListParagraph"/>
        <w:numPr>
          <w:ilvl w:val="1"/>
          <w:numId w:val="4"/>
        </w:numPr>
        <w:tabs>
          <w:tab w:val="left" w:pos="1100"/>
        </w:tabs>
        <w:ind w:right="278" w:hanging="361"/>
      </w:pPr>
      <w:r>
        <w:t>The Contractor agrees to make payment within sixty (60) working days after the Contractor’s receipt of all billing documentation</w:t>
      </w:r>
      <w:r>
        <w:rPr>
          <w:spacing w:val="-8"/>
        </w:rPr>
        <w:t xml:space="preserve"> </w:t>
      </w:r>
      <w:r>
        <w:t>above.</w:t>
      </w:r>
    </w:p>
    <w:p w14:paraId="578911FE" w14:textId="77777777" w:rsidR="00933566" w:rsidRDefault="00933566">
      <w:pPr>
        <w:pStyle w:val="BodyText"/>
      </w:pPr>
    </w:p>
    <w:p w14:paraId="408426EC" w14:textId="77777777" w:rsidR="00933566" w:rsidRDefault="00000000">
      <w:pPr>
        <w:pStyle w:val="ListParagraph"/>
        <w:numPr>
          <w:ilvl w:val="1"/>
          <w:numId w:val="4"/>
        </w:numPr>
        <w:tabs>
          <w:tab w:val="left" w:pos="1100"/>
        </w:tabs>
        <w:ind w:hanging="361"/>
      </w:pPr>
      <w:r>
        <w:t>Assignment</w:t>
      </w:r>
    </w:p>
    <w:p w14:paraId="28D609EC" w14:textId="77777777" w:rsidR="00933566" w:rsidRDefault="00000000">
      <w:pPr>
        <w:pStyle w:val="BodyText"/>
        <w:spacing w:before="1"/>
        <w:ind w:left="1099" w:right="240" w:hanging="1"/>
      </w:pPr>
      <w:r>
        <w:t>This Agreement is intended to secure the services of the Subcontractor because of its ability and reputation and none of the Subcontractor’s services or obligations under this Agreement shall be assigned, subcontracted or transferred without the prior written consent of the Contractor.</w:t>
      </w:r>
    </w:p>
    <w:p w14:paraId="36476293" w14:textId="77777777" w:rsidR="00933566" w:rsidRDefault="00933566">
      <w:pPr>
        <w:pStyle w:val="BodyText"/>
        <w:spacing w:before="10"/>
        <w:rPr>
          <w:sz w:val="21"/>
        </w:rPr>
      </w:pPr>
    </w:p>
    <w:p w14:paraId="6B9D71F3" w14:textId="77777777" w:rsidR="00933566" w:rsidRDefault="00000000">
      <w:pPr>
        <w:pStyle w:val="ListParagraph"/>
        <w:numPr>
          <w:ilvl w:val="1"/>
          <w:numId w:val="4"/>
        </w:numPr>
        <w:tabs>
          <w:tab w:val="left" w:pos="1100"/>
        </w:tabs>
        <w:ind w:hanging="361"/>
      </w:pPr>
      <w:r>
        <w:t>Records</w:t>
      </w:r>
    </w:p>
    <w:p w14:paraId="12295B3C" w14:textId="77777777" w:rsidR="00933566" w:rsidRDefault="00000000">
      <w:pPr>
        <w:pStyle w:val="BodyText"/>
        <w:spacing w:before="1"/>
        <w:ind w:left="1099" w:right="229"/>
      </w:pPr>
      <w:r>
        <w:t>The Subcontractor shall retain all documents and records in connection with work performed for a minimum of three (3) years and shall provide access to its records and to the employees who perform work under this Agreement to the State Energy Office, the US Department of Energy, the North Carolina Department of Commerce, Energy Division and any of its authorized agents or representatives, or other Federal or State representatives for the purpose of audit, examination, excerpts or transactions.</w:t>
      </w:r>
    </w:p>
    <w:p w14:paraId="579DCC43" w14:textId="77777777" w:rsidR="00933566" w:rsidRDefault="00933566">
      <w:pPr>
        <w:sectPr w:rsidR="00933566">
          <w:pgSz w:w="12240" w:h="15840"/>
          <w:pgMar w:top="1500" w:right="1320" w:bottom="920" w:left="1240" w:header="0" w:footer="724" w:gutter="0"/>
          <w:cols w:space="720"/>
        </w:sectPr>
      </w:pPr>
    </w:p>
    <w:p w14:paraId="5BB1FA68" w14:textId="77777777" w:rsidR="00933566" w:rsidRDefault="00000000">
      <w:pPr>
        <w:pStyle w:val="ListParagraph"/>
        <w:numPr>
          <w:ilvl w:val="0"/>
          <w:numId w:val="4"/>
        </w:numPr>
        <w:tabs>
          <w:tab w:val="left" w:pos="561"/>
        </w:tabs>
        <w:spacing w:before="37" w:line="480" w:lineRule="auto"/>
        <w:ind w:right="6948"/>
      </w:pPr>
      <w:r>
        <w:lastRenderedPageBreak/>
        <w:t>Contractor’s Obligations The Contractor</w:t>
      </w:r>
      <w:r>
        <w:rPr>
          <w:spacing w:val="-3"/>
        </w:rPr>
        <w:t xml:space="preserve"> </w:t>
      </w:r>
      <w:r>
        <w:t>agrees:</w:t>
      </w:r>
    </w:p>
    <w:p w14:paraId="55E06057" w14:textId="77777777" w:rsidR="00933566" w:rsidRDefault="00000000">
      <w:pPr>
        <w:pStyle w:val="ListParagraph"/>
        <w:numPr>
          <w:ilvl w:val="1"/>
          <w:numId w:val="4"/>
        </w:numPr>
        <w:tabs>
          <w:tab w:val="left" w:pos="1101"/>
        </w:tabs>
        <w:spacing w:before="2" w:line="237" w:lineRule="auto"/>
        <w:ind w:left="1100" w:right="726"/>
      </w:pPr>
      <w:r>
        <w:t>To provide work orders specifying the quantity and method of all work requested of the Subcontractor in conformance with the State Energy Office</w:t>
      </w:r>
      <w:r>
        <w:rPr>
          <w:spacing w:val="-12"/>
        </w:rPr>
        <w:t xml:space="preserve"> </w:t>
      </w:r>
      <w:r>
        <w:t>policies.</w:t>
      </w:r>
    </w:p>
    <w:p w14:paraId="1BDCCD6A" w14:textId="77777777" w:rsidR="00933566" w:rsidRDefault="00933566">
      <w:pPr>
        <w:pStyle w:val="BodyText"/>
        <w:spacing w:before="2"/>
      </w:pPr>
    </w:p>
    <w:p w14:paraId="00C10CE4" w14:textId="538E8C8E" w:rsidR="00933566" w:rsidRDefault="00000000">
      <w:pPr>
        <w:pStyle w:val="ListParagraph"/>
        <w:numPr>
          <w:ilvl w:val="1"/>
          <w:numId w:val="4"/>
        </w:numPr>
        <w:tabs>
          <w:tab w:val="left" w:pos="1101"/>
        </w:tabs>
        <w:ind w:right="268"/>
      </w:pPr>
      <w:r>
        <w:t>To conduct a timely post-inspection to determine the acceptability of the services performed by the Subcontractor no later than ten (10) business days after notification by the Subcontractor of completion (the “Final</w:t>
      </w:r>
      <w:r>
        <w:rPr>
          <w:spacing w:val="-7"/>
        </w:rPr>
        <w:t xml:space="preserve"> </w:t>
      </w:r>
      <w:r>
        <w:t>Inspection”).</w:t>
      </w:r>
    </w:p>
    <w:p w14:paraId="09182ED8" w14:textId="77777777" w:rsidR="00933566" w:rsidRDefault="00933566">
      <w:pPr>
        <w:pStyle w:val="BodyText"/>
      </w:pPr>
    </w:p>
    <w:p w14:paraId="7FC9C7CB" w14:textId="77777777" w:rsidR="00933566" w:rsidRDefault="00000000">
      <w:pPr>
        <w:pStyle w:val="ListParagraph"/>
        <w:numPr>
          <w:ilvl w:val="1"/>
          <w:numId w:val="4"/>
        </w:numPr>
        <w:tabs>
          <w:tab w:val="left" w:pos="1100"/>
        </w:tabs>
        <w:spacing w:before="1"/>
        <w:ind w:hanging="361"/>
      </w:pPr>
      <w:r>
        <w:t>To pay the Subcontractor promptly according to this</w:t>
      </w:r>
      <w:r>
        <w:rPr>
          <w:spacing w:val="-4"/>
        </w:rPr>
        <w:t xml:space="preserve"> </w:t>
      </w:r>
      <w:r>
        <w:t>Agreement.</w:t>
      </w:r>
    </w:p>
    <w:p w14:paraId="7B02AC58" w14:textId="77777777" w:rsidR="00933566" w:rsidRDefault="00933566">
      <w:pPr>
        <w:pStyle w:val="BodyText"/>
      </w:pPr>
    </w:p>
    <w:p w14:paraId="309A9C4A" w14:textId="77777777" w:rsidR="00933566" w:rsidRDefault="00000000">
      <w:pPr>
        <w:pStyle w:val="ListParagraph"/>
        <w:numPr>
          <w:ilvl w:val="1"/>
          <w:numId w:val="4"/>
        </w:numPr>
        <w:tabs>
          <w:tab w:val="left" w:pos="1100"/>
        </w:tabs>
        <w:spacing w:line="242" w:lineRule="auto"/>
        <w:ind w:right="499"/>
      </w:pPr>
      <w:r>
        <w:t>Not to condition payment under this Agreement on the State Energy Office certification or approval.</w:t>
      </w:r>
    </w:p>
    <w:p w14:paraId="366A8126" w14:textId="77777777" w:rsidR="00933566" w:rsidRDefault="00000000">
      <w:pPr>
        <w:pStyle w:val="ListParagraph"/>
        <w:numPr>
          <w:ilvl w:val="0"/>
          <w:numId w:val="4"/>
        </w:numPr>
        <w:tabs>
          <w:tab w:val="left" w:pos="560"/>
        </w:tabs>
        <w:spacing w:before="194"/>
        <w:ind w:left="559"/>
      </w:pPr>
      <w:r>
        <w:t>Conduct of</w:t>
      </w:r>
      <w:r>
        <w:rPr>
          <w:spacing w:val="-3"/>
        </w:rPr>
        <w:t xml:space="preserve"> </w:t>
      </w:r>
      <w:r>
        <w:t>Agreement</w:t>
      </w:r>
    </w:p>
    <w:p w14:paraId="2EE96679" w14:textId="77777777" w:rsidR="00933566" w:rsidRDefault="00933566">
      <w:pPr>
        <w:pStyle w:val="BodyText"/>
      </w:pPr>
    </w:p>
    <w:p w14:paraId="4B0CF75D" w14:textId="77777777" w:rsidR="00933566" w:rsidRDefault="00000000">
      <w:pPr>
        <w:pStyle w:val="ListParagraph"/>
        <w:numPr>
          <w:ilvl w:val="1"/>
          <w:numId w:val="4"/>
        </w:numPr>
        <w:tabs>
          <w:tab w:val="left" w:pos="1100"/>
        </w:tabs>
        <w:spacing w:before="1" w:line="268" w:lineRule="exact"/>
        <w:ind w:hanging="361"/>
      </w:pPr>
      <w:r>
        <w:t>Solicitation</w:t>
      </w:r>
    </w:p>
    <w:p w14:paraId="4B7A8898" w14:textId="77777777" w:rsidR="00933566" w:rsidRDefault="00000000">
      <w:pPr>
        <w:pStyle w:val="BodyText"/>
        <w:spacing w:line="276" w:lineRule="auto"/>
        <w:ind w:left="1099" w:right="238"/>
      </w:pPr>
      <w:r>
        <w:t>The Subcontractor shall not actively solicit business from the clients during the course of the Subcontractor’s performance of this Agreement. This provision shall not prevent Subcontractor from providing additional services to the clients at the request of the clients, which additional services shall be performed at the sole cost of the clients. The Contractor is not obligated to pay for any work not initiated by the Contract and outside the scope of work provided on a work order.</w:t>
      </w:r>
    </w:p>
    <w:p w14:paraId="36D718F2" w14:textId="77777777" w:rsidR="00933566" w:rsidRDefault="00933566">
      <w:pPr>
        <w:pStyle w:val="BodyText"/>
        <w:spacing w:before="10"/>
        <w:rPr>
          <w:sz w:val="21"/>
        </w:rPr>
      </w:pPr>
    </w:p>
    <w:p w14:paraId="74E4BAB3" w14:textId="77777777" w:rsidR="00933566" w:rsidRDefault="00000000">
      <w:pPr>
        <w:pStyle w:val="ListParagraph"/>
        <w:numPr>
          <w:ilvl w:val="1"/>
          <w:numId w:val="4"/>
        </w:numPr>
        <w:tabs>
          <w:tab w:val="left" w:pos="1100"/>
        </w:tabs>
        <w:spacing w:before="1"/>
        <w:ind w:hanging="361"/>
      </w:pPr>
      <w:r>
        <w:t>Delays</w:t>
      </w:r>
    </w:p>
    <w:p w14:paraId="05DB6D7A" w14:textId="77777777" w:rsidR="00933566" w:rsidRDefault="00000000">
      <w:pPr>
        <w:pStyle w:val="BodyText"/>
        <w:ind w:left="1099" w:right="160"/>
      </w:pPr>
      <w:r>
        <w:t>When good cause is shown for delay in the work by the Subcontractor, the Contractor shall make a determination specifying alternative payment procedures and/or an extension of time allocated for performance of this Agreement based on confirmation of the delay. Such delays may include, but are not limited to, any of the following: changes in the work, labor disputes, fire, flood, unavoidable casualty or damage to materials, an act or neglect of the property owner or such cause beyond the control of the Subcontractor.</w:t>
      </w:r>
    </w:p>
    <w:p w14:paraId="4E038BF4" w14:textId="77777777" w:rsidR="00933566" w:rsidRDefault="00933566">
      <w:pPr>
        <w:pStyle w:val="BodyText"/>
        <w:spacing w:before="1"/>
      </w:pPr>
    </w:p>
    <w:p w14:paraId="791CF70A" w14:textId="77777777" w:rsidR="00933566" w:rsidRDefault="00000000">
      <w:pPr>
        <w:pStyle w:val="ListParagraph"/>
        <w:numPr>
          <w:ilvl w:val="0"/>
          <w:numId w:val="2"/>
        </w:numPr>
        <w:tabs>
          <w:tab w:val="left" w:pos="1100"/>
        </w:tabs>
        <w:ind w:hanging="361"/>
      </w:pPr>
      <w:r>
        <w:t>Liquidated</w:t>
      </w:r>
      <w:r>
        <w:rPr>
          <w:spacing w:val="-2"/>
        </w:rPr>
        <w:t xml:space="preserve"> </w:t>
      </w:r>
      <w:r>
        <w:t>Damages</w:t>
      </w:r>
    </w:p>
    <w:p w14:paraId="673E2DF2" w14:textId="77777777" w:rsidR="00933566" w:rsidRDefault="00000000">
      <w:pPr>
        <w:pStyle w:val="BodyText"/>
        <w:ind w:left="1099" w:right="437"/>
      </w:pPr>
      <w:r>
        <w:t>It is understood that actual damages due to delay in the performance of the work are uncertain and difficult to ascertain. The reasonably foreseeable damages due to such delay are agreed to be the sum of one hundred dollars ($100) per day per dwelling unit. The Contractor may withhold and retain such liquidated damages out of any monies due to the Subcontractor under this Agreement.</w:t>
      </w:r>
    </w:p>
    <w:p w14:paraId="57758BBB" w14:textId="77777777" w:rsidR="00933566" w:rsidRDefault="00933566">
      <w:pPr>
        <w:sectPr w:rsidR="00933566">
          <w:pgSz w:w="12240" w:h="15840"/>
          <w:pgMar w:top="1400" w:right="1320" w:bottom="920" w:left="1240" w:header="0" w:footer="724" w:gutter="0"/>
          <w:cols w:space="720"/>
        </w:sectPr>
      </w:pPr>
    </w:p>
    <w:p w14:paraId="537E7793" w14:textId="77777777" w:rsidR="00933566" w:rsidRDefault="00000000">
      <w:pPr>
        <w:pStyle w:val="ListParagraph"/>
        <w:numPr>
          <w:ilvl w:val="0"/>
          <w:numId w:val="2"/>
        </w:numPr>
        <w:tabs>
          <w:tab w:val="left" w:pos="1101"/>
        </w:tabs>
        <w:spacing w:before="37"/>
        <w:ind w:left="1100" w:hanging="361"/>
      </w:pPr>
      <w:r>
        <w:lastRenderedPageBreak/>
        <w:t>Termination</w:t>
      </w:r>
    </w:p>
    <w:p w14:paraId="35BE18CC" w14:textId="77777777" w:rsidR="00933566" w:rsidRDefault="00933566">
      <w:pPr>
        <w:pStyle w:val="BodyText"/>
      </w:pPr>
    </w:p>
    <w:p w14:paraId="58CA0E25" w14:textId="77777777" w:rsidR="00933566" w:rsidRDefault="00000000">
      <w:pPr>
        <w:pStyle w:val="ListParagraph"/>
        <w:numPr>
          <w:ilvl w:val="1"/>
          <w:numId w:val="2"/>
        </w:numPr>
        <w:tabs>
          <w:tab w:val="left" w:pos="2001"/>
        </w:tabs>
      </w:pPr>
      <w:r>
        <w:t>For</w:t>
      </w:r>
      <w:r>
        <w:rPr>
          <w:spacing w:val="-1"/>
        </w:rPr>
        <w:t xml:space="preserve"> </w:t>
      </w:r>
      <w:r>
        <w:t>Fault</w:t>
      </w:r>
    </w:p>
    <w:p w14:paraId="5A8D7895" w14:textId="1EB31854" w:rsidR="00933566" w:rsidRDefault="00000000">
      <w:pPr>
        <w:pStyle w:val="BodyText"/>
        <w:ind w:left="2000" w:right="159"/>
      </w:pPr>
      <w:r>
        <w:t>If the Contractor determines that the Subcontractor has failed to perform or will fail to perform all or any part of the Subcontractor's services or obligations required under this Agreement, the Contractor may terminate or suspend this Agreement in whole or in part upon written notice by certified mail to the Subcontractor specifying the portions of this Agreement terminated, suspended or reduced. Such notice shall specify the violation(s) of this Agreement, and, in the case of termination, shall specify a reasonable period of not more than ten (10) days nor less than five (5) days from receipt of the notice, at which time the Agreement shall be deemed terminated. In the event of such termination, any materials, supplies, tools or equipment provided by the Contractor shall be returned forthwith by the Subcontractor.</w:t>
      </w:r>
    </w:p>
    <w:p w14:paraId="0057CF7D" w14:textId="77777777" w:rsidR="00933566" w:rsidRDefault="00933566">
      <w:pPr>
        <w:pStyle w:val="BodyText"/>
        <w:spacing w:before="10"/>
        <w:rPr>
          <w:sz w:val="21"/>
        </w:rPr>
      </w:pPr>
    </w:p>
    <w:p w14:paraId="43BF9C57" w14:textId="77777777" w:rsidR="00933566" w:rsidRDefault="00000000">
      <w:pPr>
        <w:pStyle w:val="ListParagraph"/>
        <w:numPr>
          <w:ilvl w:val="1"/>
          <w:numId w:val="2"/>
        </w:numPr>
        <w:tabs>
          <w:tab w:val="left" w:pos="2001"/>
        </w:tabs>
      </w:pPr>
      <w:r>
        <w:t>Not for Fault</w:t>
      </w:r>
    </w:p>
    <w:p w14:paraId="28DD9CB6" w14:textId="77777777" w:rsidR="00933566" w:rsidRDefault="00000000">
      <w:pPr>
        <w:pStyle w:val="BodyText"/>
        <w:ind w:left="1999" w:right="164"/>
      </w:pPr>
      <w:r>
        <w:t>Whenever the Contractor determines that termination of this Agreement in whole or in part is in the best interest of the Contractor or the State Energy Office, or in the event that termination is required by a Federal Subgrantee, the Contractor may terminate this Agreement by written notice to the Subcontractor specifying the services terminated and the effective date of the termination. Upon termination, the Subcontractor shall be entitled to and the Contractor shall pay, the</w:t>
      </w:r>
      <w:r>
        <w:rPr>
          <w:spacing w:val="-36"/>
        </w:rPr>
        <w:t xml:space="preserve"> </w:t>
      </w:r>
      <w:r>
        <w:t>eligible costs incurred in compliance with this Agreement until the date of the termination, plus any costs the Subcontractor incurs directly resulting from such termination, provided however, that the total amount paid to the Subcontractor shall not be more than the amount of Total Compensation specified in this</w:t>
      </w:r>
      <w:r>
        <w:rPr>
          <w:spacing w:val="-14"/>
        </w:rPr>
        <w:t xml:space="preserve"> </w:t>
      </w:r>
      <w:r>
        <w:t>Agreement.</w:t>
      </w:r>
    </w:p>
    <w:p w14:paraId="58D1B195" w14:textId="77777777" w:rsidR="00933566" w:rsidRDefault="00933566">
      <w:pPr>
        <w:pStyle w:val="BodyText"/>
        <w:spacing w:before="12"/>
        <w:rPr>
          <w:sz w:val="21"/>
        </w:rPr>
      </w:pPr>
    </w:p>
    <w:p w14:paraId="7F967532" w14:textId="77777777" w:rsidR="00933566" w:rsidRDefault="00000000">
      <w:pPr>
        <w:pStyle w:val="ListParagraph"/>
        <w:numPr>
          <w:ilvl w:val="1"/>
          <w:numId w:val="2"/>
        </w:numPr>
        <w:tabs>
          <w:tab w:val="left" w:pos="2000"/>
        </w:tabs>
        <w:ind w:left="1999"/>
      </w:pPr>
      <w:r>
        <w:t>Termination for Circumstances Beyond the Control of the</w:t>
      </w:r>
      <w:r>
        <w:rPr>
          <w:spacing w:val="-12"/>
        </w:rPr>
        <w:t xml:space="preserve"> </w:t>
      </w:r>
      <w:r>
        <w:t>Subcontractor</w:t>
      </w:r>
    </w:p>
    <w:p w14:paraId="4A1AF7B9" w14:textId="77777777" w:rsidR="00933566" w:rsidRDefault="00000000">
      <w:pPr>
        <w:pStyle w:val="BodyText"/>
        <w:ind w:left="1999" w:right="129"/>
      </w:pPr>
      <w:r>
        <w:t>The Subcontractor shall be liable for default unless nonperformance is caused by an occurrence beyond the reasonable control of the Subcontractor and without its fault or negligence, such as acts of God or the public enemy, acts of the Government in either its sovereign or contractual capacity, fires, floods, epidemics, quarantine restrictions, strikes, unusually severe weather, and delays of common carriers. The Subcontractor shall notify the Contractor in writing as soon as it is reasonably possible after the commencement of any excusable delay, setting forth the full particulars in connection therewith, shall remedy such occurrence with all reasonable dispatch, and shall promptly give written notice to the Contractor of the cessation of such</w:t>
      </w:r>
      <w:r>
        <w:rPr>
          <w:spacing w:val="-7"/>
        </w:rPr>
        <w:t xml:space="preserve"> </w:t>
      </w:r>
      <w:r>
        <w:t>occurrence.”</w:t>
      </w:r>
    </w:p>
    <w:p w14:paraId="079E5817" w14:textId="77777777" w:rsidR="00933566" w:rsidRDefault="00933566">
      <w:pPr>
        <w:pStyle w:val="BodyText"/>
        <w:spacing w:before="11"/>
        <w:rPr>
          <w:sz w:val="21"/>
        </w:rPr>
      </w:pPr>
    </w:p>
    <w:p w14:paraId="60A622B3" w14:textId="77777777" w:rsidR="00933566" w:rsidRDefault="00000000">
      <w:pPr>
        <w:pStyle w:val="ListParagraph"/>
        <w:numPr>
          <w:ilvl w:val="1"/>
          <w:numId w:val="2"/>
        </w:numPr>
        <w:tabs>
          <w:tab w:val="left" w:pos="2000"/>
        </w:tabs>
        <w:spacing w:before="1"/>
        <w:ind w:left="1999" w:right="323"/>
      </w:pPr>
      <w:r>
        <w:t>In the event of termination of this Agreement, the Contractor shall</w:t>
      </w:r>
      <w:r>
        <w:rPr>
          <w:spacing w:val="-34"/>
        </w:rPr>
        <w:t xml:space="preserve"> </w:t>
      </w:r>
      <w:r>
        <w:t>simultaneously forward to the State Energy Office a copy of the required</w:t>
      </w:r>
      <w:r>
        <w:rPr>
          <w:spacing w:val="-14"/>
        </w:rPr>
        <w:t xml:space="preserve"> </w:t>
      </w:r>
      <w:r>
        <w:t>notice.</w:t>
      </w:r>
    </w:p>
    <w:p w14:paraId="608E1DA5" w14:textId="77777777" w:rsidR="00933566" w:rsidRDefault="00933566">
      <w:pPr>
        <w:sectPr w:rsidR="00933566">
          <w:pgSz w:w="12240" w:h="15840"/>
          <w:pgMar w:top="1400" w:right="1320" w:bottom="920" w:left="1240" w:header="0" w:footer="724" w:gutter="0"/>
          <w:cols w:space="720"/>
        </w:sectPr>
      </w:pPr>
    </w:p>
    <w:p w14:paraId="47141D01" w14:textId="77777777" w:rsidR="00933566" w:rsidRDefault="00000000">
      <w:pPr>
        <w:pStyle w:val="Heading1"/>
        <w:spacing w:before="37"/>
        <w:ind w:right="1431"/>
      </w:pPr>
      <w:r>
        <w:lastRenderedPageBreak/>
        <w:t>SCHEDULE A</w:t>
      </w:r>
    </w:p>
    <w:p w14:paraId="69A995F0" w14:textId="77777777" w:rsidR="00933566" w:rsidRDefault="00933566">
      <w:pPr>
        <w:pStyle w:val="BodyText"/>
        <w:rPr>
          <w:b/>
        </w:rPr>
      </w:pPr>
    </w:p>
    <w:p w14:paraId="29EA0B94" w14:textId="77777777" w:rsidR="00933566" w:rsidRDefault="00000000">
      <w:pPr>
        <w:ind w:left="1512" w:right="1433"/>
        <w:jc w:val="center"/>
        <w:rPr>
          <w:b/>
        </w:rPr>
      </w:pPr>
      <w:r>
        <w:rPr>
          <w:b/>
        </w:rPr>
        <w:t>Scope of</w:t>
      </w:r>
      <w:r>
        <w:rPr>
          <w:b/>
          <w:spacing w:val="-6"/>
        </w:rPr>
        <w:t xml:space="preserve"> </w:t>
      </w:r>
      <w:r>
        <w:rPr>
          <w:b/>
        </w:rPr>
        <w:t>Services</w:t>
      </w:r>
    </w:p>
    <w:p w14:paraId="12CAFC1E" w14:textId="77777777" w:rsidR="00933566" w:rsidRDefault="00933566">
      <w:pPr>
        <w:pStyle w:val="BodyText"/>
        <w:spacing w:before="2"/>
        <w:rPr>
          <w:b/>
        </w:rPr>
      </w:pPr>
    </w:p>
    <w:p w14:paraId="1036CC17" w14:textId="77777777" w:rsidR="00933566" w:rsidRDefault="00000000">
      <w:pPr>
        <w:pStyle w:val="BodyText"/>
        <w:spacing w:line="237" w:lineRule="auto"/>
        <w:ind w:left="200" w:right="122"/>
      </w:pPr>
      <w:r>
        <w:t>The Subcontractor agrees to provide the services as described on the Scope of Work document provided by the Contractor. Likely tasks include, but are not limited</w:t>
      </w:r>
      <w:r>
        <w:rPr>
          <w:spacing w:val="-7"/>
        </w:rPr>
        <w:t xml:space="preserve"> </w:t>
      </w:r>
      <w:r>
        <w:t>to:</w:t>
      </w:r>
    </w:p>
    <w:p w14:paraId="214042E2" w14:textId="77777777" w:rsidR="00933566" w:rsidRDefault="00933566">
      <w:pPr>
        <w:pStyle w:val="BodyText"/>
        <w:spacing w:before="2"/>
      </w:pPr>
    </w:p>
    <w:p w14:paraId="3952983E" w14:textId="77777777" w:rsidR="00933566" w:rsidRDefault="00000000">
      <w:pPr>
        <w:pStyle w:val="ListParagraph"/>
        <w:numPr>
          <w:ilvl w:val="0"/>
          <w:numId w:val="1"/>
        </w:numPr>
        <w:tabs>
          <w:tab w:val="left" w:pos="921"/>
        </w:tabs>
        <w:ind w:right="429"/>
      </w:pPr>
      <w:r>
        <w:t>Install new or upgrade existing breaker and wiring, as necessary, for installation of new HVAC system.</w:t>
      </w:r>
    </w:p>
    <w:p w14:paraId="30A74895" w14:textId="57B901D7" w:rsidR="00933566" w:rsidRDefault="00000000">
      <w:pPr>
        <w:pStyle w:val="ListParagraph"/>
        <w:numPr>
          <w:ilvl w:val="0"/>
          <w:numId w:val="1"/>
        </w:numPr>
        <w:tabs>
          <w:tab w:val="left" w:pos="921"/>
        </w:tabs>
        <w:spacing w:before="120"/>
      </w:pPr>
      <w:r>
        <w:t>Install new powered circuit with switch for bathroom exhaust</w:t>
      </w:r>
      <w:r>
        <w:rPr>
          <w:spacing w:val="-12"/>
        </w:rPr>
        <w:t xml:space="preserve"> </w:t>
      </w:r>
      <w:r>
        <w:t>fan.</w:t>
      </w:r>
    </w:p>
    <w:p w14:paraId="1C984F9A" w14:textId="77777777" w:rsidR="00933566" w:rsidRDefault="00000000">
      <w:pPr>
        <w:pStyle w:val="ListParagraph"/>
        <w:numPr>
          <w:ilvl w:val="0"/>
          <w:numId w:val="1"/>
        </w:numPr>
        <w:tabs>
          <w:tab w:val="left" w:pos="921"/>
        </w:tabs>
        <w:spacing w:before="121"/>
        <w:ind w:right="414"/>
      </w:pPr>
      <w:r>
        <w:t>Install new or upgrade existing breaker and wiring, as necessary, for installation of new water heater.</w:t>
      </w:r>
    </w:p>
    <w:p w14:paraId="1A3287C3" w14:textId="77777777" w:rsidR="00933566" w:rsidRDefault="00000000">
      <w:pPr>
        <w:pStyle w:val="ListParagraph"/>
        <w:numPr>
          <w:ilvl w:val="0"/>
          <w:numId w:val="1"/>
        </w:numPr>
        <w:tabs>
          <w:tab w:val="left" w:pos="921"/>
        </w:tabs>
        <w:spacing w:before="120"/>
      </w:pPr>
      <w:r>
        <w:t>Replace knob-and-tube wiring in</w:t>
      </w:r>
      <w:r>
        <w:rPr>
          <w:spacing w:val="-7"/>
        </w:rPr>
        <w:t xml:space="preserve"> </w:t>
      </w:r>
      <w:r>
        <w:t>attic.</w:t>
      </w:r>
    </w:p>
    <w:p w14:paraId="1F8EFBE3" w14:textId="77777777" w:rsidR="00933566" w:rsidRDefault="00000000">
      <w:pPr>
        <w:pStyle w:val="ListParagraph"/>
        <w:numPr>
          <w:ilvl w:val="0"/>
          <w:numId w:val="1"/>
        </w:numPr>
        <w:tabs>
          <w:tab w:val="left" w:pos="921"/>
        </w:tabs>
        <w:spacing w:before="120"/>
        <w:ind w:left="921"/>
      </w:pPr>
      <w:r>
        <w:t>Other, as specified in the Scope of Work provided by the</w:t>
      </w:r>
      <w:r>
        <w:rPr>
          <w:spacing w:val="-13"/>
        </w:rPr>
        <w:t xml:space="preserve"> </w:t>
      </w:r>
      <w:r>
        <w:t>Contractor.</w:t>
      </w:r>
    </w:p>
    <w:p w14:paraId="4B620835" w14:textId="77777777" w:rsidR="00933566" w:rsidRDefault="00933566">
      <w:pPr>
        <w:sectPr w:rsidR="00933566">
          <w:pgSz w:w="12240" w:h="15840"/>
          <w:pgMar w:top="1400" w:right="1320" w:bottom="920" w:left="1240" w:header="0" w:footer="724" w:gutter="0"/>
          <w:cols w:space="720"/>
        </w:sectPr>
      </w:pPr>
    </w:p>
    <w:p w14:paraId="0AE1C3CE" w14:textId="77777777" w:rsidR="00933566" w:rsidRDefault="00000000">
      <w:pPr>
        <w:pStyle w:val="Heading1"/>
        <w:spacing w:before="37"/>
        <w:ind w:right="1432"/>
      </w:pPr>
      <w:r>
        <w:lastRenderedPageBreak/>
        <w:t>SCHEDULE B</w:t>
      </w:r>
    </w:p>
    <w:p w14:paraId="1221748E" w14:textId="77777777" w:rsidR="00933566" w:rsidRDefault="00933566">
      <w:pPr>
        <w:pStyle w:val="BodyText"/>
        <w:rPr>
          <w:b/>
        </w:rPr>
      </w:pPr>
    </w:p>
    <w:p w14:paraId="28812056" w14:textId="77777777" w:rsidR="00933566" w:rsidRDefault="00000000">
      <w:pPr>
        <w:ind w:left="1512" w:right="1431"/>
        <w:jc w:val="center"/>
        <w:rPr>
          <w:b/>
        </w:rPr>
      </w:pPr>
      <w:r>
        <w:rPr>
          <w:b/>
        </w:rPr>
        <w:t>Subcontractor Compensation</w:t>
      </w:r>
    </w:p>
    <w:p w14:paraId="7CC25848" w14:textId="77777777" w:rsidR="00933566" w:rsidRDefault="00933566">
      <w:pPr>
        <w:pStyle w:val="BodyText"/>
        <w:spacing w:before="2"/>
        <w:rPr>
          <w:b/>
        </w:rPr>
      </w:pPr>
    </w:p>
    <w:p w14:paraId="46C1C894" w14:textId="6F887F34" w:rsidR="00933566" w:rsidRDefault="00000000">
      <w:pPr>
        <w:pStyle w:val="BodyText"/>
        <w:spacing w:line="237" w:lineRule="auto"/>
        <w:ind w:left="199" w:right="169"/>
      </w:pPr>
      <w:r>
        <w:pict w14:anchorId="1CA1168C">
          <v:group id="_x0000_s2057" style="position:absolute;left:0;text-align:left;margin-left:67.2pt;margin-top:40.25pt;width:478.45pt;height:27.85pt;z-index:15732736;mso-position-horizontal-relative:page" coordorigin="1344,805" coordsize="9569,557">
            <v:shape id="_x0000_s2059" style="position:absolute;left:1353;top:805;width:9560;height:557" coordorigin="1354,805" coordsize="9560,557" o:spt="100" adj="0,,0" path="m10903,805r-6578,l4325,805r-10,l1354,805r,10l4315,815r,538l1354,1353r,9l4315,1362r10,l4325,1362r6578,l10903,1353r-6578,l4325,815r6578,l10903,805xm10913,805r-10,l10903,815r,538l10903,1362r10,l10913,1353r,-538l10913,805xe" fillcolor="black" stroked="f">
              <v:stroke joinstyle="round"/>
              <v:formulas/>
              <v:path arrowok="t" o:connecttype="segments"/>
            </v:shape>
            <v:shapetype id="_x0000_t202" coordsize="21600,21600" o:spt="202" path="m,l,21600r21600,l21600,xe">
              <v:stroke joinstyle="miter"/>
              <v:path gradientshapeok="t" o:connecttype="rect"/>
            </v:shapetype>
            <v:shape id="_x0000_s2058" type="#_x0000_t202" style="position:absolute;left:1348;top:810;width:2972;height:548" filled="f" strokeweight=".16969mm">
              <v:textbox inset="0,0,0,0">
                <w:txbxContent>
                  <w:p w14:paraId="1589EAA0" w14:textId="77777777" w:rsidR="00933566" w:rsidRDefault="00000000">
                    <w:pPr>
                      <w:ind w:left="102" w:right="268"/>
                    </w:pPr>
                    <w:r>
                      <w:t>Labor rate (Dollars and cents ($#.##) per man-hour)</w:t>
                    </w:r>
                  </w:p>
                </w:txbxContent>
              </v:textbox>
            </v:shape>
            <w10:wrap anchorx="page"/>
          </v:group>
        </w:pict>
      </w:r>
      <w:r>
        <w:t>All labor rates quoted must include all overhead cost including travel, worker, equipment, maintenance, administrative costs, and work pay.</w:t>
      </w:r>
    </w:p>
    <w:p w14:paraId="1338AA83" w14:textId="77777777" w:rsidR="00933566" w:rsidRDefault="00933566">
      <w:pPr>
        <w:spacing w:line="237" w:lineRule="auto"/>
        <w:sectPr w:rsidR="00933566">
          <w:pgSz w:w="12240" w:h="15840"/>
          <w:pgMar w:top="1400" w:right="1320" w:bottom="920" w:left="1240" w:header="0" w:footer="724" w:gutter="0"/>
          <w:cols w:space="720"/>
        </w:sectPr>
      </w:pPr>
    </w:p>
    <w:p w14:paraId="7FF227C5" w14:textId="77777777" w:rsidR="00933566" w:rsidRDefault="00000000">
      <w:pPr>
        <w:pStyle w:val="BodyText"/>
        <w:spacing w:before="39"/>
        <w:ind w:left="200"/>
      </w:pPr>
      <w:r>
        <w:lastRenderedPageBreak/>
        <w:t>IN WITNESS THEREOF, the parties have executed this Agreement</w:t>
      </w:r>
    </w:p>
    <w:p w14:paraId="07ECBC03" w14:textId="77777777" w:rsidR="00933566" w:rsidRDefault="00933566">
      <w:pPr>
        <w:pStyle w:val="BodyText"/>
      </w:pPr>
    </w:p>
    <w:p w14:paraId="1FF573EB" w14:textId="77777777" w:rsidR="00933566" w:rsidRDefault="00933566">
      <w:pPr>
        <w:pStyle w:val="BodyText"/>
        <w:spacing w:before="6"/>
        <w:rPr>
          <w:sz w:val="19"/>
        </w:rPr>
      </w:pPr>
    </w:p>
    <w:p w14:paraId="266CB406" w14:textId="77777777" w:rsidR="00933566" w:rsidRDefault="00000000">
      <w:pPr>
        <w:pStyle w:val="Heading1"/>
        <w:ind w:left="200"/>
        <w:jc w:val="left"/>
      </w:pPr>
      <w:r>
        <w:t>SUBCONTRACTOR</w:t>
      </w:r>
    </w:p>
    <w:p w14:paraId="3342FFC1" w14:textId="77777777" w:rsidR="00933566" w:rsidRDefault="00933566">
      <w:pPr>
        <w:pStyle w:val="BodyText"/>
        <w:rPr>
          <w:b/>
          <w:sz w:val="20"/>
        </w:rPr>
      </w:pPr>
    </w:p>
    <w:p w14:paraId="2C5A6415" w14:textId="77777777" w:rsidR="00933566" w:rsidRDefault="00933566">
      <w:pPr>
        <w:pStyle w:val="BodyText"/>
        <w:spacing w:before="4"/>
        <w:rPr>
          <w:b/>
          <w:sz w:val="18"/>
        </w:rPr>
      </w:pPr>
    </w:p>
    <w:p w14:paraId="22BE52B9" w14:textId="77777777" w:rsidR="00933566" w:rsidRDefault="00000000">
      <w:pPr>
        <w:pStyle w:val="BodyText"/>
        <w:tabs>
          <w:tab w:val="left" w:pos="7579"/>
          <w:tab w:val="left" w:pos="9559"/>
        </w:tabs>
        <w:spacing w:before="1"/>
        <w:ind w:left="200"/>
      </w:pPr>
      <w:r>
        <w:pict w14:anchorId="6AEAAC42">
          <v:group id="_x0000_s2054" style="position:absolute;left:0;text-align:left;margin-left:108.95pt;margin-top:11.7pt;width:332.05pt;height:.8pt;z-index:15733760;mso-position-horizontal-relative:page" coordorigin="2179,234" coordsize="6641,16">
            <v:line id="_x0000_s2056" style="position:absolute" from="2208,243" to="8611,243" strokeweight=".25292mm"/>
            <v:rect id="_x0000_s2055" style="position:absolute;left:2179;top:234;width:6641;height:15" fillcolor="black" stroked="f"/>
            <w10:wrap anchorx="page"/>
          </v:group>
        </w:pict>
      </w:r>
      <w:r>
        <w:t>SIGNED:</w:t>
      </w:r>
      <w:r>
        <w:tab/>
        <w:t>DATE:</w:t>
      </w:r>
      <w:r>
        <w:rPr>
          <w:u w:val="single"/>
        </w:rPr>
        <w:t xml:space="preserve"> </w:t>
      </w:r>
      <w:r>
        <w:rPr>
          <w:u w:val="single"/>
        </w:rPr>
        <w:tab/>
      </w:r>
    </w:p>
    <w:p w14:paraId="7A78358E" w14:textId="77777777" w:rsidR="00933566" w:rsidRDefault="00933566">
      <w:pPr>
        <w:pStyle w:val="BodyText"/>
        <w:spacing w:before="5"/>
        <w:rPr>
          <w:sz w:val="17"/>
        </w:rPr>
      </w:pPr>
    </w:p>
    <w:p w14:paraId="70AB8B2F" w14:textId="77777777" w:rsidR="00933566" w:rsidRDefault="00000000">
      <w:pPr>
        <w:pStyle w:val="BodyText"/>
        <w:tabs>
          <w:tab w:val="left" w:pos="5599"/>
          <w:tab w:val="left" w:pos="9559"/>
        </w:tabs>
        <w:spacing w:before="56"/>
        <w:ind w:left="200"/>
      </w:pPr>
      <w:r>
        <w:t>NAME</w:t>
      </w:r>
      <w:r>
        <w:rPr>
          <w:spacing w:val="-11"/>
        </w:rPr>
        <w:t xml:space="preserve"> </w:t>
      </w:r>
      <w:r>
        <w:t>(PRINTED):</w:t>
      </w:r>
      <w:r>
        <w:rPr>
          <w:u w:val="single"/>
        </w:rPr>
        <w:t xml:space="preserve"> </w:t>
      </w:r>
      <w:r>
        <w:rPr>
          <w:u w:val="single"/>
        </w:rPr>
        <w:tab/>
      </w:r>
      <w:r>
        <w:t>TITLE:</w:t>
      </w:r>
      <w:r>
        <w:rPr>
          <w:u w:val="single"/>
        </w:rPr>
        <w:t xml:space="preserve"> </w:t>
      </w:r>
      <w:r>
        <w:rPr>
          <w:u w:val="single"/>
        </w:rPr>
        <w:tab/>
      </w:r>
    </w:p>
    <w:p w14:paraId="00077AFF" w14:textId="77777777" w:rsidR="00933566" w:rsidRDefault="00933566">
      <w:pPr>
        <w:pStyle w:val="BodyText"/>
        <w:spacing w:before="5"/>
        <w:rPr>
          <w:sz w:val="17"/>
        </w:rPr>
      </w:pPr>
    </w:p>
    <w:p w14:paraId="3A0631EC" w14:textId="6284CF85" w:rsidR="00933566" w:rsidRDefault="00000000">
      <w:pPr>
        <w:pStyle w:val="BodyText"/>
        <w:tabs>
          <w:tab w:val="left" w:pos="9559"/>
        </w:tabs>
        <w:spacing w:before="57"/>
        <w:ind w:left="200"/>
      </w:pPr>
      <w:r>
        <w:t>BUSINESS:</w:t>
      </w:r>
      <w:r>
        <w:rPr>
          <w:u w:val="single"/>
        </w:rPr>
        <w:t xml:space="preserve"> </w:t>
      </w:r>
      <w:r>
        <w:rPr>
          <w:u w:val="single"/>
        </w:rPr>
        <w:tab/>
      </w:r>
    </w:p>
    <w:p w14:paraId="1AB607CD" w14:textId="77777777" w:rsidR="00933566" w:rsidRDefault="00933566">
      <w:pPr>
        <w:pStyle w:val="BodyText"/>
        <w:spacing w:before="2"/>
        <w:rPr>
          <w:sz w:val="17"/>
        </w:rPr>
      </w:pPr>
    </w:p>
    <w:p w14:paraId="5455F526" w14:textId="77777777" w:rsidR="00933566" w:rsidRDefault="00000000">
      <w:pPr>
        <w:pStyle w:val="BodyText"/>
        <w:tabs>
          <w:tab w:val="left" w:pos="9559"/>
        </w:tabs>
        <w:spacing w:before="57"/>
        <w:ind w:left="200"/>
      </w:pPr>
      <w:r>
        <w:t>ADDRESS:</w:t>
      </w:r>
      <w:r>
        <w:rPr>
          <w:u w:val="single"/>
        </w:rPr>
        <w:t xml:space="preserve"> </w:t>
      </w:r>
      <w:r>
        <w:rPr>
          <w:u w:val="single"/>
        </w:rPr>
        <w:tab/>
      </w:r>
    </w:p>
    <w:p w14:paraId="00AA9D0F" w14:textId="77777777" w:rsidR="00933566" w:rsidRDefault="00933566">
      <w:pPr>
        <w:pStyle w:val="BodyText"/>
        <w:spacing w:before="5"/>
        <w:rPr>
          <w:sz w:val="17"/>
        </w:rPr>
      </w:pPr>
    </w:p>
    <w:p w14:paraId="2C57EB4B" w14:textId="77777777" w:rsidR="00933566" w:rsidRDefault="00000000">
      <w:pPr>
        <w:pStyle w:val="BodyText"/>
        <w:tabs>
          <w:tab w:val="left" w:pos="9559"/>
        </w:tabs>
        <w:spacing w:before="56"/>
        <w:ind w:left="200"/>
      </w:pPr>
      <w:r>
        <w:t>CITY, STATE,</w:t>
      </w:r>
      <w:r>
        <w:rPr>
          <w:spacing w:val="-26"/>
        </w:rPr>
        <w:t xml:space="preserve"> </w:t>
      </w:r>
      <w:r>
        <w:t>ZIP:</w:t>
      </w:r>
      <w:r>
        <w:rPr>
          <w:u w:val="single"/>
        </w:rPr>
        <w:t xml:space="preserve"> </w:t>
      </w:r>
      <w:r>
        <w:rPr>
          <w:u w:val="single"/>
        </w:rPr>
        <w:tab/>
      </w:r>
    </w:p>
    <w:p w14:paraId="43EA617B" w14:textId="77777777" w:rsidR="00933566" w:rsidRDefault="00933566">
      <w:pPr>
        <w:pStyle w:val="BodyText"/>
        <w:spacing w:before="5"/>
        <w:rPr>
          <w:sz w:val="17"/>
        </w:rPr>
      </w:pPr>
    </w:p>
    <w:p w14:paraId="11AA8ABC" w14:textId="77777777" w:rsidR="00933566" w:rsidRDefault="00000000">
      <w:pPr>
        <w:pStyle w:val="BodyText"/>
        <w:tabs>
          <w:tab w:val="left" w:pos="5059"/>
          <w:tab w:val="left" w:pos="9559"/>
        </w:tabs>
        <w:spacing w:before="57"/>
        <w:ind w:left="200"/>
      </w:pPr>
      <w:r>
        <w:t>TELEPHONE:</w:t>
      </w:r>
      <w:r>
        <w:rPr>
          <w:u w:val="single"/>
        </w:rPr>
        <w:t xml:space="preserve"> </w:t>
      </w:r>
      <w:r>
        <w:rPr>
          <w:u w:val="single"/>
        </w:rPr>
        <w:tab/>
      </w:r>
      <w:r>
        <w:t>E</w:t>
      </w:r>
      <w:r>
        <w:rPr>
          <w:sz w:val="18"/>
        </w:rPr>
        <w:t>MAIL</w:t>
      </w:r>
      <w:r>
        <w:t>:</w:t>
      </w:r>
      <w:r>
        <w:rPr>
          <w:u w:val="single"/>
        </w:rPr>
        <w:t xml:space="preserve"> </w:t>
      </w:r>
      <w:r>
        <w:rPr>
          <w:u w:val="single"/>
        </w:rPr>
        <w:tab/>
      </w:r>
    </w:p>
    <w:p w14:paraId="5698FE66" w14:textId="77777777" w:rsidR="00933566" w:rsidRDefault="00933566">
      <w:pPr>
        <w:pStyle w:val="BodyText"/>
        <w:spacing w:before="5"/>
        <w:rPr>
          <w:sz w:val="17"/>
        </w:rPr>
      </w:pPr>
    </w:p>
    <w:p w14:paraId="4664806C" w14:textId="77777777" w:rsidR="00933566" w:rsidRDefault="00000000">
      <w:pPr>
        <w:pStyle w:val="BodyText"/>
        <w:tabs>
          <w:tab w:val="left" w:pos="9468"/>
        </w:tabs>
        <w:spacing w:before="56"/>
        <w:ind w:left="200"/>
      </w:pPr>
      <w:r>
        <w:t>LICENSE</w:t>
      </w:r>
      <w:r>
        <w:rPr>
          <w:spacing w:val="-12"/>
        </w:rPr>
        <w:t xml:space="preserve"> </w:t>
      </w:r>
      <w:r>
        <w:t>#:</w:t>
      </w:r>
      <w:r>
        <w:rPr>
          <w:spacing w:val="6"/>
        </w:rPr>
        <w:t xml:space="preserve"> </w:t>
      </w:r>
      <w:r>
        <w:rPr>
          <w:u w:val="single"/>
        </w:rPr>
        <w:t xml:space="preserve"> </w:t>
      </w:r>
      <w:r>
        <w:rPr>
          <w:u w:val="single"/>
        </w:rPr>
        <w:tab/>
      </w:r>
    </w:p>
    <w:p w14:paraId="189F8242" w14:textId="77777777" w:rsidR="00933566" w:rsidRDefault="00933566">
      <w:pPr>
        <w:pStyle w:val="BodyText"/>
        <w:rPr>
          <w:sz w:val="20"/>
        </w:rPr>
      </w:pPr>
    </w:p>
    <w:p w14:paraId="3A54DB58" w14:textId="77777777" w:rsidR="00933566" w:rsidRDefault="00933566">
      <w:pPr>
        <w:pStyle w:val="BodyText"/>
        <w:rPr>
          <w:sz w:val="20"/>
        </w:rPr>
      </w:pPr>
    </w:p>
    <w:p w14:paraId="646F8FBD" w14:textId="77777777" w:rsidR="00933566" w:rsidRDefault="00933566">
      <w:pPr>
        <w:pStyle w:val="BodyText"/>
        <w:rPr>
          <w:sz w:val="20"/>
        </w:rPr>
      </w:pPr>
    </w:p>
    <w:p w14:paraId="26EA3E85" w14:textId="77777777" w:rsidR="00933566" w:rsidRDefault="00933566">
      <w:pPr>
        <w:pStyle w:val="BodyText"/>
        <w:rPr>
          <w:sz w:val="19"/>
        </w:rPr>
      </w:pPr>
    </w:p>
    <w:p w14:paraId="036D4DA3" w14:textId="77777777" w:rsidR="00933566" w:rsidRDefault="00000000">
      <w:pPr>
        <w:pStyle w:val="Heading1"/>
        <w:spacing w:before="56"/>
        <w:ind w:left="200"/>
        <w:jc w:val="left"/>
      </w:pPr>
      <w:r>
        <w:t>CONTRACTOR</w:t>
      </w:r>
    </w:p>
    <w:p w14:paraId="1348071D" w14:textId="77777777" w:rsidR="00933566" w:rsidRDefault="00933566">
      <w:pPr>
        <w:pStyle w:val="BodyText"/>
        <w:rPr>
          <w:b/>
          <w:sz w:val="20"/>
        </w:rPr>
      </w:pPr>
    </w:p>
    <w:p w14:paraId="4D458D0C" w14:textId="77777777" w:rsidR="00933566" w:rsidRDefault="00933566">
      <w:pPr>
        <w:pStyle w:val="BodyText"/>
        <w:rPr>
          <w:b/>
          <w:sz w:val="20"/>
        </w:rPr>
      </w:pPr>
    </w:p>
    <w:p w14:paraId="0040D0F7" w14:textId="77777777" w:rsidR="00933566" w:rsidRDefault="00933566">
      <w:pPr>
        <w:pStyle w:val="BodyText"/>
        <w:spacing w:before="7"/>
        <w:rPr>
          <w:b/>
          <w:sz w:val="16"/>
        </w:rPr>
      </w:pPr>
    </w:p>
    <w:p w14:paraId="519D51C5" w14:textId="77777777" w:rsidR="00933566" w:rsidRDefault="00000000">
      <w:pPr>
        <w:pStyle w:val="BodyText"/>
        <w:tabs>
          <w:tab w:val="left" w:pos="7579"/>
          <w:tab w:val="left" w:pos="9559"/>
        </w:tabs>
        <w:spacing w:before="56"/>
        <w:ind w:left="200"/>
      </w:pPr>
      <w:r>
        <w:pict w14:anchorId="5D34F094">
          <v:group id="_x0000_s2050" style="position:absolute;left:0;text-align:left;margin-left:108.95pt;margin-top:14.45pt;width:332.05pt;height:.8pt;z-index:15734272;mso-position-horizontal-relative:page" coordorigin="2179,289" coordsize="6641,16">
            <v:line id="_x0000_s2052" style="position:absolute" from="2208,298" to="8611,298" strokeweight=".25292mm"/>
            <v:rect id="_x0000_s2051" style="position:absolute;left:2179;top:289;width:6641;height:15" fillcolor="black" stroked="f"/>
            <w10:wrap anchorx="page"/>
          </v:group>
        </w:pict>
      </w:r>
      <w:r>
        <w:t>SIGNED:</w:t>
      </w:r>
      <w:r>
        <w:tab/>
        <w:t>DATE:</w:t>
      </w:r>
      <w:r>
        <w:rPr>
          <w:u w:val="single"/>
        </w:rPr>
        <w:t xml:space="preserve"> </w:t>
      </w:r>
      <w:r>
        <w:rPr>
          <w:u w:val="single"/>
        </w:rPr>
        <w:tab/>
      </w:r>
    </w:p>
    <w:p w14:paraId="1B56DBB2" w14:textId="77777777" w:rsidR="00933566" w:rsidRDefault="00933566">
      <w:pPr>
        <w:pStyle w:val="BodyText"/>
        <w:spacing w:before="5"/>
        <w:rPr>
          <w:sz w:val="17"/>
        </w:rPr>
      </w:pPr>
    </w:p>
    <w:p w14:paraId="6E36F774" w14:textId="77777777" w:rsidR="00933566" w:rsidRDefault="00000000">
      <w:pPr>
        <w:tabs>
          <w:tab w:val="left" w:pos="5494"/>
          <w:tab w:val="left" w:pos="5779"/>
          <w:tab w:val="left" w:pos="9559"/>
        </w:tabs>
        <w:spacing w:before="57"/>
        <w:ind w:left="200"/>
        <w:rPr>
          <w:sz w:val="18"/>
        </w:rPr>
      </w:pPr>
      <w:r>
        <w:t xml:space="preserve">NAME (PRINTED): </w:t>
      </w:r>
      <w:r>
        <w:rPr>
          <w:u w:val="single"/>
        </w:rPr>
        <w:t>M</w:t>
      </w:r>
      <w:r>
        <w:rPr>
          <w:sz w:val="18"/>
          <w:u w:val="single"/>
        </w:rPr>
        <w:t>ATTHEW</w:t>
      </w:r>
      <w:r>
        <w:rPr>
          <w:spacing w:val="-24"/>
          <w:sz w:val="18"/>
          <w:u w:val="single"/>
        </w:rPr>
        <w:t xml:space="preserve"> </w:t>
      </w:r>
      <w:r>
        <w:rPr>
          <w:u w:val="single"/>
        </w:rPr>
        <w:t>L.</w:t>
      </w:r>
      <w:r>
        <w:rPr>
          <w:spacing w:val="-11"/>
          <w:u w:val="single"/>
        </w:rPr>
        <w:t xml:space="preserve"> </w:t>
      </w:r>
      <w:r>
        <w:rPr>
          <w:u w:val="single"/>
        </w:rPr>
        <w:t>D</w:t>
      </w:r>
      <w:r>
        <w:rPr>
          <w:sz w:val="18"/>
          <w:u w:val="single"/>
        </w:rPr>
        <w:t xml:space="preserve">OLGE </w:t>
      </w:r>
      <w:r>
        <w:rPr>
          <w:sz w:val="18"/>
          <w:u w:val="single"/>
        </w:rPr>
        <w:tab/>
      </w:r>
      <w:r>
        <w:rPr>
          <w:sz w:val="18"/>
        </w:rPr>
        <w:tab/>
      </w:r>
      <w:r>
        <w:t xml:space="preserve">TITLE: </w:t>
      </w:r>
      <w:r>
        <w:rPr>
          <w:u w:val="single"/>
        </w:rPr>
        <w:t>E</w:t>
      </w:r>
      <w:r>
        <w:rPr>
          <w:sz w:val="18"/>
          <w:u w:val="single"/>
        </w:rPr>
        <w:t>XECUTIVE</w:t>
      </w:r>
      <w:r>
        <w:rPr>
          <w:spacing w:val="-18"/>
          <w:sz w:val="18"/>
          <w:u w:val="single"/>
        </w:rPr>
        <w:t xml:space="preserve"> </w:t>
      </w:r>
      <w:r>
        <w:rPr>
          <w:u w:val="single"/>
        </w:rPr>
        <w:t>D</w:t>
      </w:r>
      <w:r>
        <w:rPr>
          <w:sz w:val="18"/>
          <w:u w:val="single"/>
        </w:rPr>
        <w:t>IRECTOR</w:t>
      </w:r>
      <w:r>
        <w:rPr>
          <w:sz w:val="18"/>
          <w:u w:val="single"/>
        </w:rPr>
        <w:tab/>
      </w:r>
    </w:p>
    <w:p w14:paraId="4DC01B65" w14:textId="77777777" w:rsidR="00933566" w:rsidRDefault="00933566">
      <w:pPr>
        <w:pStyle w:val="BodyText"/>
        <w:spacing w:before="3"/>
        <w:rPr>
          <w:sz w:val="17"/>
        </w:rPr>
      </w:pPr>
    </w:p>
    <w:p w14:paraId="5DE7CE14" w14:textId="77777777" w:rsidR="00933566" w:rsidRDefault="00000000">
      <w:pPr>
        <w:spacing w:before="56"/>
        <w:ind w:left="200"/>
        <w:rPr>
          <w:sz w:val="18"/>
        </w:rPr>
      </w:pPr>
      <w:r>
        <w:t xml:space="preserve">BUSINESS: </w:t>
      </w:r>
      <w:r>
        <w:rPr>
          <w:u w:val="single"/>
        </w:rPr>
        <w:t>P</w:t>
      </w:r>
      <w:r>
        <w:rPr>
          <w:sz w:val="18"/>
          <w:u w:val="single"/>
        </w:rPr>
        <w:t xml:space="preserve">IEDMONT </w:t>
      </w:r>
      <w:r>
        <w:rPr>
          <w:u w:val="single"/>
        </w:rPr>
        <w:t>T</w:t>
      </w:r>
      <w:r>
        <w:rPr>
          <w:sz w:val="18"/>
          <w:u w:val="single"/>
        </w:rPr>
        <w:t xml:space="preserve">RIAD </w:t>
      </w:r>
      <w:r>
        <w:rPr>
          <w:u w:val="single"/>
        </w:rPr>
        <w:t>R</w:t>
      </w:r>
      <w:r>
        <w:rPr>
          <w:sz w:val="18"/>
          <w:u w:val="single"/>
        </w:rPr>
        <w:t xml:space="preserve">EGIONAL </w:t>
      </w:r>
      <w:r>
        <w:rPr>
          <w:u w:val="single"/>
        </w:rPr>
        <w:t>C</w:t>
      </w:r>
      <w:r>
        <w:rPr>
          <w:sz w:val="18"/>
          <w:u w:val="single"/>
        </w:rPr>
        <w:t>OUNCIL</w:t>
      </w:r>
    </w:p>
    <w:sectPr w:rsidR="00933566">
      <w:pgSz w:w="12240" w:h="15840"/>
      <w:pgMar w:top="1400" w:right="1320" w:bottom="920" w:left="1240"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DEF8" w14:textId="77777777" w:rsidR="0073064D" w:rsidRDefault="0073064D">
      <w:r>
        <w:separator/>
      </w:r>
    </w:p>
  </w:endnote>
  <w:endnote w:type="continuationSeparator" w:id="0">
    <w:p w14:paraId="43517D9C" w14:textId="77777777" w:rsidR="0073064D" w:rsidRDefault="0073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1326" w14:textId="77777777" w:rsidR="00933566" w:rsidRDefault="00000000">
    <w:pPr>
      <w:pStyle w:val="BodyText"/>
      <w:spacing w:line="14" w:lineRule="auto"/>
      <w:rPr>
        <w:sz w:val="20"/>
      </w:rPr>
    </w:pPr>
    <w:r>
      <w:pict w14:anchorId="6CFCCD9F">
        <v:shapetype id="_x0000_t202" coordsize="21600,21600" o:spt="202" path="m,l,21600r21600,l21600,xe">
          <v:stroke joinstyle="miter"/>
          <v:path gradientshapeok="t" o:connecttype="rect"/>
        </v:shapetype>
        <v:shape id="_x0000_s1026" type="#_x0000_t202" style="position:absolute;margin-left:71pt;margin-top:744.8pt;width:122.55pt;height:12.2pt;z-index:-15853568;mso-position-horizontal-relative:page;mso-position-vertical-relative:page" filled="f" stroked="f">
          <v:textbox inset="0,0,0,0">
            <w:txbxContent>
              <w:p w14:paraId="131F7866" w14:textId="77777777" w:rsidR="00933566" w:rsidRDefault="00000000">
                <w:pPr>
                  <w:spacing w:before="17"/>
                  <w:ind w:left="20"/>
                  <w:rPr>
                    <w:rFonts w:ascii="Arial Narrow"/>
                    <w:sz w:val="18"/>
                  </w:rPr>
                </w:pPr>
                <w:r>
                  <w:rPr>
                    <w:rFonts w:ascii="Arial Narrow"/>
                    <w:sz w:val="18"/>
                  </w:rPr>
                  <w:t>Subcontractor Agreement - Electrical</w:t>
                </w:r>
              </w:p>
            </w:txbxContent>
          </v:textbox>
          <w10:wrap anchorx="page" anchory="page"/>
        </v:shape>
      </w:pict>
    </w:r>
    <w:r>
      <w:pict w14:anchorId="39693E5B">
        <v:shape id="_x0000_s1025" type="#_x0000_t202" style="position:absolute;margin-left:501.2pt;margin-top:744.8pt;width:42.75pt;height:12.2pt;z-index:-15853056;mso-position-horizontal-relative:page;mso-position-vertical-relative:page" filled="f" stroked="f">
          <v:textbox inset="0,0,0,0">
            <w:txbxContent>
              <w:p w14:paraId="6528DE3F" w14:textId="77777777" w:rsidR="00933566" w:rsidRDefault="00000000">
                <w:pPr>
                  <w:spacing w:before="17"/>
                  <w:ind w:left="20"/>
                  <w:rPr>
                    <w:rFonts w:ascii="Arial Narrow"/>
                    <w:sz w:val="18"/>
                  </w:rPr>
                </w:pPr>
                <w:r>
                  <w:rPr>
                    <w:rFonts w:ascii="Arial Narrow"/>
                    <w:sz w:val="18"/>
                  </w:rPr>
                  <w:t xml:space="preserve">Page </w:t>
                </w:r>
                <w:r>
                  <w:fldChar w:fldCharType="begin"/>
                </w:r>
                <w:r>
                  <w:rPr>
                    <w:rFonts w:ascii="Arial Narrow"/>
                    <w:sz w:val="18"/>
                  </w:rPr>
                  <w:instrText xml:space="preserve"> PAGE </w:instrText>
                </w:r>
                <w:r>
                  <w:fldChar w:fldCharType="separate"/>
                </w:r>
                <w:r>
                  <w:t>1</w:t>
                </w:r>
                <w:r>
                  <w:fldChar w:fldCharType="end"/>
                </w:r>
                <w:r>
                  <w:rPr>
                    <w:rFonts w:ascii="Arial Narrow"/>
                    <w:sz w:val="18"/>
                  </w:rPr>
                  <w:t xml:space="preserve"> of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987D" w14:textId="77777777" w:rsidR="0073064D" w:rsidRDefault="0073064D">
      <w:r>
        <w:separator/>
      </w:r>
    </w:p>
  </w:footnote>
  <w:footnote w:type="continuationSeparator" w:id="0">
    <w:p w14:paraId="3CC315F4" w14:textId="77777777" w:rsidR="0073064D" w:rsidRDefault="00730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5251C"/>
    <w:multiLevelType w:val="hybridMultilevel"/>
    <w:tmpl w:val="D5CC9D00"/>
    <w:lvl w:ilvl="0" w:tplc="A2CC16C0">
      <w:start w:val="1"/>
      <w:numFmt w:val="decimal"/>
      <w:lvlText w:val="%1."/>
      <w:lvlJc w:val="left"/>
      <w:pPr>
        <w:ind w:left="560" w:hanging="361"/>
        <w:jc w:val="left"/>
      </w:pPr>
      <w:rPr>
        <w:rFonts w:ascii="Calibri" w:eastAsia="Calibri" w:hAnsi="Calibri" w:cs="Calibri" w:hint="default"/>
        <w:w w:val="100"/>
        <w:sz w:val="22"/>
        <w:szCs w:val="22"/>
      </w:rPr>
    </w:lvl>
    <w:lvl w:ilvl="1" w:tplc="25325294">
      <w:start w:val="1"/>
      <w:numFmt w:val="upperLetter"/>
      <w:lvlText w:val="%2."/>
      <w:lvlJc w:val="left"/>
      <w:pPr>
        <w:ind w:left="1099" w:hanging="360"/>
        <w:jc w:val="left"/>
      </w:pPr>
      <w:rPr>
        <w:rFonts w:ascii="Calibri" w:eastAsia="Calibri" w:hAnsi="Calibri" w:cs="Calibri" w:hint="default"/>
        <w:spacing w:val="-1"/>
        <w:w w:val="100"/>
        <w:sz w:val="22"/>
        <w:szCs w:val="22"/>
      </w:rPr>
    </w:lvl>
    <w:lvl w:ilvl="2" w:tplc="55DEC0A2">
      <w:start w:val="1"/>
      <w:numFmt w:val="decimal"/>
      <w:lvlText w:val="(%3)"/>
      <w:lvlJc w:val="left"/>
      <w:pPr>
        <w:ind w:left="1638" w:hanging="361"/>
        <w:jc w:val="left"/>
      </w:pPr>
      <w:rPr>
        <w:rFonts w:ascii="Calibri" w:eastAsia="Calibri" w:hAnsi="Calibri" w:cs="Calibri" w:hint="default"/>
        <w:w w:val="100"/>
        <w:sz w:val="22"/>
        <w:szCs w:val="22"/>
      </w:rPr>
    </w:lvl>
    <w:lvl w:ilvl="3" w:tplc="C3005596">
      <w:numFmt w:val="bullet"/>
      <w:lvlText w:val="•"/>
      <w:lvlJc w:val="left"/>
      <w:pPr>
        <w:ind w:left="2645" w:hanging="361"/>
      </w:pPr>
      <w:rPr>
        <w:rFonts w:hint="default"/>
      </w:rPr>
    </w:lvl>
    <w:lvl w:ilvl="4" w:tplc="BFF8428A">
      <w:numFmt w:val="bullet"/>
      <w:lvlText w:val="•"/>
      <w:lvlJc w:val="left"/>
      <w:pPr>
        <w:ind w:left="3650" w:hanging="361"/>
      </w:pPr>
      <w:rPr>
        <w:rFonts w:hint="default"/>
      </w:rPr>
    </w:lvl>
    <w:lvl w:ilvl="5" w:tplc="3D5C453C">
      <w:numFmt w:val="bullet"/>
      <w:lvlText w:val="•"/>
      <w:lvlJc w:val="left"/>
      <w:pPr>
        <w:ind w:left="4655" w:hanging="361"/>
      </w:pPr>
      <w:rPr>
        <w:rFonts w:hint="default"/>
      </w:rPr>
    </w:lvl>
    <w:lvl w:ilvl="6" w:tplc="9174A3D2">
      <w:numFmt w:val="bullet"/>
      <w:lvlText w:val="•"/>
      <w:lvlJc w:val="left"/>
      <w:pPr>
        <w:ind w:left="5660" w:hanging="361"/>
      </w:pPr>
      <w:rPr>
        <w:rFonts w:hint="default"/>
      </w:rPr>
    </w:lvl>
    <w:lvl w:ilvl="7" w:tplc="2ED272B6">
      <w:numFmt w:val="bullet"/>
      <w:lvlText w:val="•"/>
      <w:lvlJc w:val="left"/>
      <w:pPr>
        <w:ind w:left="6665" w:hanging="361"/>
      </w:pPr>
      <w:rPr>
        <w:rFonts w:hint="default"/>
      </w:rPr>
    </w:lvl>
    <w:lvl w:ilvl="8" w:tplc="2C148AE2">
      <w:numFmt w:val="bullet"/>
      <w:lvlText w:val="•"/>
      <w:lvlJc w:val="left"/>
      <w:pPr>
        <w:ind w:left="7670" w:hanging="361"/>
      </w:pPr>
      <w:rPr>
        <w:rFonts w:hint="default"/>
      </w:rPr>
    </w:lvl>
  </w:abstractNum>
  <w:abstractNum w:abstractNumId="1" w15:restartNumberingAfterBreak="0">
    <w:nsid w:val="3AA506C6"/>
    <w:multiLevelType w:val="hybridMultilevel"/>
    <w:tmpl w:val="176AABC8"/>
    <w:lvl w:ilvl="0" w:tplc="C178D34A">
      <w:start w:val="1"/>
      <w:numFmt w:val="decimal"/>
      <w:lvlText w:val="%1."/>
      <w:lvlJc w:val="left"/>
      <w:pPr>
        <w:ind w:left="920" w:hanging="361"/>
        <w:jc w:val="left"/>
      </w:pPr>
      <w:rPr>
        <w:rFonts w:ascii="Calibri" w:eastAsia="Calibri" w:hAnsi="Calibri" w:cs="Calibri" w:hint="default"/>
        <w:w w:val="100"/>
        <w:sz w:val="22"/>
        <w:szCs w:val="22"/>
      </w:rPr>
    </w:lvl>
    <w:lvl w:ilvl="1" w:tplc="7398EC90">
      <w:numFmt w:val="bullet"/>
      <w:lvlText w:val="•"/>
      <w:lvlJc w:val="left"/>
      <w:pPr>
        <w:ind w:left="1796" w:hanging="361"/>
      </w:pPr>
      <w:rPr>
        <w:rFonts w:hint="default"/>
      </w:rPr>
    </w:lvl>
    <w:lvl w:ilvl="2" w:tplc="10808396">
      <w:numFmt w:val="bullet"/>
      <w:lvlText w:val="•"/>
      <w:lvlJc w:val="left"/>
      <w:pPr>
        <w:ind w:left="2672" w:hanging="361"/>
      </w:pPr>
      <w:rPr>
        <w:rFonts w:hint="default"/>
      </w:rPr>
    </w:lvl>
    <w:lvl w:ilvl="3" w:tplc="9D7283FE">
      <w:numFmt w:val="bullet"/>
      <w:lvlText w:val="•"/>
      <w:lvlJc w:val="left"/>
      <w:pPr>
        <w:ind w:left="3548" w:hanging="361"/>
      </w:pPr>
      <w:rPr>
        <w:rFonts w:hint="default"/>
      </w:rPr>
    </w:lvl>
    <w:lvl w:ilvl="4" w:tplc="26D05CB8">
      <w:numFmt w:val="bullet"/>
      <w:lvlText w:val="•"/>
      <w:lvlJc w:val="left"/>
      <w:pPr>
        <w:ind w:left="4424" w:hanging="361"/>
      </w:pPr>
      <w:rPr>
        <w:rFonts w:hint="default"/>
      </w:rPr>
    </w:lvl>
    <w:lvl w:ilvl="5" w:tplc="51348D9C">
      <w:numFmt w:val="bullet"/>
      <w:lvlText w:val="•"/>
      <w:lvlJc w:val="left"/>
      <w:pPr>
        <w:ind w:left="5300" w:hanging="361"/>
      </w:pPr>
      <w:rPr>
        <w:rFonts w:hint="default"/>
      </w:rPr>
    </w:lvl>
    <w:lvl w:ilvl="6" w:tplc="11184BA2">
      <w:numFmt w:val="bullet"/>
      <w:lvlText w:val="•"/>
      <w:lvlJc w:val="left"/>
      <w:pPr>
        <w:ind w:left="6176" w:hanging="361"/>
      </w:pPr>
      <w:rPr>
        <w:rFonts w:hint="default"/>
      </w:rPr>
    </w:lvl>
    <w:lvl w:ilvl="7" w:tplc="DA4C11AE">
      <w:numFmt w:val="bullet"/>
      <w:lvlText w:val="•"/>
      <w:lvlJc w:val="left"/>
      <w:pPr>
        <w:ind w:left="7052" w:hanging="361"/>
      </w:pPr>
      <w:rPr>
        <w:rFonts w:hint="default"/>
      </w:rPr>
    </w:lvl>
    <w:lvl w:ilvl="8" w:tplc="A8066F84">
      <w:numFmt w:val="bullet"/>
      <w:lvlText w:val="•"/>
      <w:lvlJc w:val="left"/>
      <w:pPr>
        <w:ind w:left="7928" w:hanging="361"/>
      </w:pPr>
      <w:rPr>
        <w:rFonts w:hint="default"/>
      </w:rPr>
    </w:lvl>
  </w:abstractNum>
  <w:abstractNum w:abstractNumId="2" w15:restartNumberingAfterBreak="0">
    <w:nsid w:val="3F834F6C"/>
    <w:multiLevelType w:val="hybridMultilevel"/>
    <w:tmpl w:val="37007482"/>
    <w:lvl w:ilvl="0" w:tplc="2D6017EC">
      <w:start w:val="2"/>
      <w:numFmt w:val="upperLetter"/>
      <w:lvlText w:val="%1."/>
      <w:lvlJc w:val="left"/>
      <w:pPr>
        <w:ind w:left="1099" w:hanging="360"/>
        <w:jc w:val="left"/>
      </w:pPr>
      <w:rPr>
        <w:rFonts w:ascii="Calibri" w:eastAsia="Calibri" w:hAnsi="Calibri" w:cs="Calibri" w:hint="default"/>
        <w:spacing w:val="-1"/>
        <w:w w:val="100"/>
        <w:sz w:val="22"/>
        <w:szCs w:val="22"/>
      </w:rPr>
    </w:lvl>
    <w:lvl w:ilvl="1" w:tplc="FBA47872">
      <w:start w:val="1"/>
      <w:numFmt w:val="decimal"/>
      <w:lvlText w:val="%2."/>
      <w:lvlJc w:val="left"/>
      <w:pPr>
        <w:ind w:left="2000" w:hanging="361"/>
        <w:jc w:val="left"/>
      </w:pPr>
      <w:rPr>
        <w:rFonts w:ascii="Calibri" w:eastAsia="Calibri" w:hAnsi="Calibri" w:cs="Calibri" w:hint="default"/>
        <w:w w:val="100"/>
        <w:sz w:val="22"/>
        <w:szCs w:val="22"/>
      </w:rPr>
    </w:lvl>
    <w:lvl w:ilvl="2" w:tplc="2CF62538">
      <w:numFmt w:val="bullet"/>
      <w:lvlText w:val="•"/>
      <w:lvlJc w:val="left"/>
      <w:pPr>
        <w:ind w:left="2853" w:hanging="361"/>
      </w:pPr>
      <w:rPr>
        <w:rFonts w:hint="default"/>
      </w:rPr>
    </w:lvl>
    <w:lvl w:ilvl="3" w:tplc="482C18AC">
      <w:numFmt w:val="bullet"/>
      <w:lvlText w:val="•"/>
      <w:lvlJc w:val="left"/>
      <w:pPr>
        <w:ind w:left="3706" w:hanging="361"/>
      </w:pPr>
      <w:rPr>
        <w:rFonts w:hint="default"/>
      </w:rPr>
    </w:lvl>
    <w:lvl w:ilvl="4" w:tplc="C1DE0796">
      <w:numFmt w:val="bullet"/>
      <w:lvlText w:val="•"/>
      <w:lvlJc w:val="left"/>
      <w:pPr>
        <w:ind w:left="4560" w:hanging="361"/>
      </w:pPr>
      <w:rPr>
        <w:rFonts w:hint="default"/>
      </w:rPr>
    </w:lvl>
    <w:lvl w:ilvl="5" w:tplc="477CC3F8">
      <w:numFmt w:val="bullet"/>
      <w:lvlText w:val="•"/>
      <w:lvlJc w:val="left"/>
      <w:pPr>
        <w:ind w:left="5413" w:hanging="361"/>
      </w:pPr>
      <w:rPr>
        <w:rFonts w:hint="default"/>
      </w:rPr>
    </w:lvl>
    <w:lvl w:ilvl="6" w:tplc="B340463E">
      <w:numFmt w:val="bullet"/>
      <w:lvlText w:val="•"/>
      <w:lvlJc w:val="left"/>
      <w:pPr>
        <w:ind w:left="6266" w:hanging="361"/>
      </w:pPr>
      <w:rPr>
        <w:rFonts w:hint="default"/>
      </w:rPr>
    </w:lvl>
    <w:lvl w:ilvl="7" w:tplc="25F445D2">
      <w:numFmt w:val="bullet"/>
      <w:lvlText w:val="•"/>
      <w:lvlJc w:val="left"/>
      <w:pPr>
        <w:ind w:left="7120" w:hanging="361"/>
      </w:pPr>
      <w:rPr>
        <w:rFonts w:hint="default"/>
      </w:rPr>
    </w:lvl>
    <w:lvl w:ilvl="8" w:tplc="D632BD8A">
      <w:numFmt w:val="bullet"/>
      <w:lvlText w:val="•"/>
      <w:lvlJc w:val="left"/>
      <w:pPr>
        <w:ind w:left="7973" w:hanging="361"/>
      </w:pPr>
      <w:rPr>
        <w:rFonts w:hint="default"/>
      </w:rPr>
    </w:lvl>
  </w:abstractNum>
  <w:abstractNum w:abstractNumId="3" w15:restartNumberingAfterBreak="0">
    <w:nsid w:val="6A243BF4"/>
    <w:multiLevelType w:val="hybridMultilevel"/>
    <w:tmpl w:val="5FD60DE8"/>
    <w:lvl w:ilvl="0" w:tplc="CA104D38">
      <w:start w:val="1"/>
      <w:numFmt w:val="decimal"/>
      <w:lvlText w:val="%1."/>
      <w:lvlJc w:val="left"/>
      <w:pPr>
        <w:ind w:left="1999" w:hanging="361"/>
        <w:jc w:val="left"/>
      </w:pPr>
      <w:rPr>
        <w:rFonts w:ascii="Calibri" w:eastAsia="Calibri" w:hAnsi="Calibri" w:cs="Calibri" w:hint="default"/>
        <w:w w:val="100"/>
        <w:sz w:val="22"/>
        <w:szCs w:val="22"/>
      </w:rPr>
    </w:lvl>
    <w:lvl w:ilvl="1" w:tplc="F4701422">
      <w:numFmt w:val="bullet"/>
      <w:lvlText w:val="•"/>
      <w:lvlJc w:val="left"/>
      <w:pPr>
        <w:ind w:left="2768" w:hanging="361"/>
      </w:pPr>
      <w:rPr>
        <w:rFonts w:hint="default"/>
      </w:rPr>
    </w:lvl>
    <w:lvl w:ilvl="2" w:tplc="BF0A783A">
      <w:numFmt w:val="bullet"/>
      <w:lvlText w:val="•"/>
      <w:lvlJc w:val="left"/>
      <w:pPr>
        <w:ind w:left="3536" w:hanging="361"/>
      </w:pPr>
      <w:rPr>
        <w:rFonts w:hint="default"/>
      </w:rPr>
    </w:lvl>
    <w:lvl w:ilvl="3" w:tplc="B596F1EE">
      <w:numFmt w:val="bullet"/>
      <w:lvlText w:val="•"/>
      <w:lvlJc w:val="left"/>
      <w:pPr>
        <w:ind w:left="4304" w:hanging="361"/>
      </w:pPr>
      <w:rPr>
        <w:rFonts w:hint="default"/>
      </w:rPr>
    </w:lvl>
    <w:lvl w:ilvl="4" w:tplc="DA602082">
      <w:numFmt w:val="bullet"/>
      <w:lvlText w:val="•"/>
      <w:lvlJc w:val="left"/>
      <w:pPr>
        <w:ind w:left="5072" w:hanging="361"/>
      </w:pPr>
      <w:rPr>
        <w:rFonts w:hint="default"/>
      </w:rPr>
    </w:lvl>
    <w:lvl w:ilvl="5" w:tplc="A00EC70E">
      <w:numFmt w:val="bullet"/>
      <w:lvlText w:val="•"/>
      <w:lvlJc w:val="left"/>
      <w:pPr>
        <w:ind w:left="5840" w:hanging="361"/>
      </w:pPr>
      <w:rPr>
        <w:rFonts w:hint="default"/>
      </w:rPr>
    </w:lvl>
    <w:lvl w:ilvl="6" w:tplc="D6203C04">
      <w:numFmt w:val="bullet"/>
      <w:lvlText w:val="•"/>
      <w:lvlJc w:val="left"/>
      <w:pPr>
        <w:ind w:left="6608" w:hanging="361"/>
      </w:pPr>
      <w:rPr>
        <w:rFonts w:hint="default"/>
      </w:rPr>
    </w:lvl>
    <w:lvl w:ilvl="7" w:tplc="D39ECD06">
      <w:numFmt w:val="bullet"/>
      <w:lvlText w:val="•"/>
      <w:lvlJc w:val="left"/>
      <w:pPr>
        <w:ind w:left="7376" w:hanging="361"/>
      </w:pPr>
      <w:rPr>
        <w:rFonts w:hint="default"/>
      </w:rPr>
    </w:lvl>
    <w:lvl w:ilvl="8" w:tplc="D85261BA">
      <w:numFmt w:val="bullet"/>
      <w:lvlText w:val="•"/>
      <w:lvlJc w:val="left"/>
      <w:pPr>
        <w:ind w:left="8144" w:hanging="361"/>
      </w:pPr>
      <w:rPr>
        <w:rFonts w:hint="default"/>
      </w:rPr>
    </w:lvl>
  </w:abstractNum>
  <w:num w:numId="1" w16cid:durableId="1652325121">
    <w:abstractNumId w:val="1"/>
  </w:num>
  <w:num w:numId="2" w16cid:durableId="1149057904">
    <w:abstractNumId w:val="2"/>
  </w:num>
  <w:num w:numId="3" w16cid:durableId="85687840">
    <w:abstractNumId w:val="3"/>
  </w:num>
  <w:num w:numId="4" w16cid:durableId="7459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33566"/>
    <w:rsid w:val="00137619"/>
    <w:rsid w:val="00307D1F"/>
    <w:rsid w:val="0073064D"/>
    <w:rsid w:val="00933566"/>
    <w:rsid w:val="00D521AB"/>
    <w:rsid w:val="00FC3D8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446D8506"/>
  <w15:docId w15:val="{2223DE33-6B8D-4791-8B65-45AE7145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1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
      <w:ind w:left="1512" w:right="1441"/>
      <w:jc w:val="center"/>
    </w:pPr>
    <w:rPr>
      <w:b/>
      <w:bCs/>
      <w:sz w:val="36"/>
      <w:szCs w:val="36"/>
    </w:rPr>
  </w:style>
  <w:style w:type="paragraph" w:styleId="ListParagraph">
    <w:name w:val="List Paragraph"/>
    <w:basedOn w:val="Normal"/>
    <w:uiPriority w:val="1"/>
    <w:qFormat/>
    <w:pPr>
      <w:ind w:left="109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2322</Words>
  <Characters>13241</Characters>
  <DocSecurity>0</DocSecurity>
  <Lines>110</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15532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