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ED43" w14:textId="70C4A298" w:rsidR="00D165C3" w:rsidRDefault="00D165C3">
      <w:pPr>
        <w:pStyle w:val="BodyText"/>
        <w:ind w:left="220"/>
        <w:rPr>
          <w:rFonts w:ascii="Times New Roman"/>
        </w:rPr>
      </w:pPr>
    </w:p>
    <w:p w14:paraId="72A520EB" w14:textId="77777777" w:rsidR="00D165C3" w:rsidRDefault="00000000">
      <w:pPr>
        <w:pStyle w:val="Heading1"/>
        <w:spacing w:before="0" w:line="275" w:lineRule="exact"/>
        <w:ind w:left="3242" w:right="3396"/>
        <w:jc w:val="center"/>
        <w:rPr>
          <w:u w:val="none"/>
        </w:rPr>
      </w:pPr>
      <w:r>
        <w:rPr>
          <w:u w:val="none"/>
        </w:rPr>
        <w:t>EXTERIOR ELECTRICAL TERMS AND CONDITIONS</w:t>
      </w:r>
    </w:p>
    <w:p w14:paraId="43ECC1B2" w14:textId="77777777" w:rsidR="00D165C3" w:rsidRDefault="00000000">
      <w:pPr>
        <w:pStyle w:val="Heading3"/>
        <w:ind w:left="3242" w:right="3396"/>
        <w:jc w:val="center"/>
      </w:pPr>
      <w:r>
        <w:t>Please read carefully.</w:t>
      </w:r>
    </w:p>
    <w:p w14:paraId="6CCF99E9" w14:textId="77777777" w:rsidR="00D165C3" w:rsidRDefault="00D165C3">
      <w:pPr>
        <w:pStyle w:val="BodyText"/>
        <w:spacing w:before="8"/>
        <w:rPr>
          <w:b/>
          <w:i/>
          <w:sz w:val="11"/>
        </w:rPr>
      </w:pPr>
    </w:p>
    <w:p w14:paraId="73506E16" w14:textId="77777777" w:rsidR="00D165C3" w:rsidRDefault="00D165C3">
      <w:pPr>
        <w:rPr>
          <w:sz w:val="11"/>
        </w:rPr>
        <w:sectPr w:rsidR="00D165C3">
          <w:footerReference w:type="default" r:id="rId7"/>
          <w:type w:val="continuous"/>
          <w:pgSz w:w="12240" w:h="15840"/>
          <w:pgMar w:top="440" w:right="240" w:bottom="380" w:left="500" w:header="720" w:footer="193" w:gutter="0"/>
          <w:cols w:space="720"/>
        </w:sectPr>
      </w:pPr>
    </w:p>
    <w:p w14:paraId="6F9C384D" w14:textId="77777777" w:rsidR="00D165C3" w:rsidRDefault="00000000">
      <w:pPr>
        <w:pStyle w:val="BodyText"/>
        <w:tabs>
          <w:tab w:val="left" w:pos="5388"/>
        </w:tabs>
        <w:spacing w:before="100" w:line="249" w:lineRule="auto"/>
        <w:ind w:left="119" w:right="38"/>
      </w:pPr>
      <w:r>
        <w:rPr>
          <w:b/>
          <w:spacing w:val="3"/>
          <w:sz w:val="24"/>
          <w:u w:val="single"/>
        </w:rPr>
        <w:t>This</w:t>
      </w:r>
      <w:r>
        <w:rPr>
          <w:b/>
          <w:spacing w:val="1"/>
          <w:sz w:val="24"/>
          <w:u w:val="single"/>
        </w:rPr>
        <w:t xml:space="preserve"> </w:t>
      </w:r>
      <w:r>
        <w:rPr>
          <w:b/>
          <w:sz w:val="24"/>
          <w:u w:val="single"/>
        </w:rPr>
        <w:t>Service</w:t>
      </w:r>
      <w:r>
        <w:rPr>
          <w:b/>
          <w:spacing w:val="1"/>
          <w:sz w:val="24"/>
          <w:u w:val="single"/>
        </w:rPr>
        <w:t xml:space="preserve"> </w:t>
      </w:r>
      <w:r>
        <w:rPr>
          <w:b/>
          <w:sz w:val="24"/>
          <w:u w:val="single"/>
        </w:rPr>
        <w:t>Agreement</w:t>
      </w:r>
      <w:r>
        <w:rPr>
          <w:b/>
          <w:sz w:val="24"/>
          <w:u w:val="single"/>
        </w:rPr>
        <w:tab/>
      </w:r>
      <w:r>
        <w:rPr>
          <w:b/>
          <w:sz w:val="24"/>
        </w:rPr>
        <w:t xml:space="preserve">                                                              </w:t>
      </w:r>
      <w:r>
        <w:t>This Service Agreement provides coverage for Your exterior electrical line (“System”).</w:t>
      </w:r>
      <w:r>
        <w:rPr>
          <w:spacing w:val="-13"/>
        </w:rPr>
        <w:t xml:space="preserve"> </w:t>
      </w:r>
      <w:r>
        <w:t>HomeServe</w:t>
      </w:r>
      <w:r>
        <w:rPr>
          <w:spacing w:val="-14"/>
        </w:rPr>
        <w:t xml:space="preserve"> </w:t>
      </w:r>
      <w:r>
        <w:t>USA</w:t>
      </w:r>
      <w:r>
        <w:rPr>
          <w:spacing w:val="-13"/>
        </w:rPr>
        <w:t xml:space="preserve"> </w:t>
      </w:r>
      <w:r>
        <w:t>Repair</w:t>
      </w:r>
      <w:r>
        <w:rPr>
          <w:spacing w:val="-13"/>
        </w:rPr>
        <w:t xml:space="preserve"> </w:t>
      </w:r>
      <w:r>
        <w:t>Management</w:t>
      </w:r>
      <w:r>
        <w:rPr>
          <w:spacing w:val="-12"/>
        </w:rPr>
        <w:t xml:space="preserve"> </w:t>
      </w:r>
      <w:r>
        <w:t>Corp.</w:t>
      </w:r>
      <w:r>
        <w:rPr>
          <w:spacing w:val="-13"/>
        </w:rPr>
        <w:t xml:space="preserve"> </w:t>
      </w:r>
      <w:r>
        <w:t>(“HomeServe”)</w:t>
      </w:r>
      <w:r>
        <w:rPr>
          <w:spacing w:val="-13"/>
        </w:rPr>
        <w:t xml:space="preserve"> </w:t>
      </w:r>
      <w:r>
        <w:t>will administer this Service Agreement. Your Service Agreement (“Service Agreement”) consists of these terms and conditions as well as Your Declaration Page, which lists important information about Your coverage (“Declaration Page”) and is the entire agreement between You and</w:t>
      </w:r>
      <w:r>
        <w:rPr>
          <w:spacing w:val="-25"/>
        </w:rPr>
        <w:t xml:space="preserve"> </w:t>
      </w:r>
      <w:r>
        <w:t>Us.</w:t>
      </w:r>
    </w:p>
    <w:p w14:paraId="5728DAFB" w14:textId="77777777" w:rsidR="00D165C3" w:rsidRDefault="00000000">
      <w:pPr>
        <w:spacing w:before="25" w:line="356" w:lineRule="exact"/>
        <w:ind w:left="119" w:right="304"/>
        <w:rPr>
          <w:b/>
          <w:sz w:val="20"/>
        </w:rPr>
      </w:pPr>
      <w:r>
        <w:rPr>
          <w:b/>
          <w:sz w:val="20"/>
        </w:rPr>
        <w:t>HomeServe is Your point-of-contact for all questions or concerns. How can You contact HomeServe?</w:t>
      </w:r>
    </w:p>
    <w:p w14:paraId="5565B682" w14:textId="77777777" w:rsidR="00D165C3" w:rsidRDefault="00000000">
      <w:pPr>
        <w:spacing w:line="244" w:lineRule="auto"/>
        <w:ind w:left="119" w:right="38"/>
        <w:rPr>
          <w:b/>
          <w:sz w:val="20"/>
        </w:rPr>
      </w:pPr>
      <w:r>
        <w:rPr>
          <w:b/>
          <w:sz w:val="20"/>
        </w:rPr>
        <w:t>7134 Lee Highway, Chattanooga, TN 37421 • Please see Your Declaration Page for HomeServe’s phone numbers.</w:t>
      </w:r>
    </w:p>
    <w:p w14:paraId="3A178593" w14:textId="77777777" w:rsidR="00D165C3" w:rsidRDefault="00000000">
      <w:pPr>
        <w:pStyle w:val="BodyText"/>
        <w:spacing w:before="121" w:line="247" w:lineRule="auto"/>
        <w:ind w:left="119" w:right="38"/>
        <w:jc w:val="both"/>
      </w:pPr>
      <w:r>
        <w:t>This</w:t>
      </w:r>
      <w:r>
        <w:rPr>
          <w:spacing w:val="-10"/>
        </w:rPr>
        <w:t xml:space="preserve"> </w:t>
      </w:r>
      <w:r>
        <w:t>is</w:t>
      </w:r>
      <w:r>
        <w:rPr>
          <w:spacing w:val="-9"/>
        </w:rPr>
        <w:t xml:space="preserve"> </w:t>
      </w:r>
      <w:r>
        <w:t>not</w:t>
      </w:r>
      <w:r>
        <w:rPr>
          <w:spacing w:val="-9"/>
        </w:rPr>
        <w:t xml:space="preserve"> </w:t>
      </w:r>
      <w:r>
        <w:t>an</w:t>
      </w:r>
      <w:r>
        <w:rPr>
          <w:spacing w:val="-9"/>
        </w:rPr>
        <w:t xml:space="preserve"> </w:t>
      </w:r>
      <w:r>
        <w:t>insurance</w:t>
      </w:r>
      <w:r>
        <w:rPr>
          <w:spacing w:val="-9"/>
        </w:rPr>
        <w:t xml:space="preserve"> </w:t>
      </w:r>
      <w:r>
        <w:t>policy.</w:t>
      </w:r>
      <w:r>
        <w:rPr>
          <w:spacing w:val="-9"/>
        </w:rPr>
        <w:t xml:space="preserve"> </w:t>
      </w:r>
      <w:r>
        <w:t>This</w:t>
      </w:r>
      <w:r>
        <w:rPr>
          <w:spacing w:val="-10"/>
        </w:rPr>
        <w:t xml:space="preserve"> </w:t>
      </w:r>
      <w:r>
        <w:t>Service</w:t>
      </w:r>
      <w:r>
        <w:rPr>
          <w:spacing w:val="-9"/>
        </w:rPr>
        <w:t xml:space="preserve"> </w:t>
      </w:r>
      <w:r>
        <w:t>Agreement</w:t>
      </w:r>
      <w:r>
        <w:rPr>
          <w:spacing w:val="-9"/>
        </w:rPr>
        <w:t xml:space="preserve"> </w:t>
      </w:r>
      <w:r>
        <w:t>is</w:t>
      </w:r>
      <w:r>
        <w:rPr>
          <w:spacing w:val="-9"/>
        </w:rPr>
        <w:t xml:space="preserve"> </w:t>
      </w:r>
      <w:r>
        <w:t>between</w:t>
      </w:r>
      <w:r>
        <w:rPr>
          <w:spacing w:val="-9"/>
        </w:rPr>
        <w:t xml:space="preserve"> </w:t>
      </w:r>
      <w:r>
        <w:t>you,</w:t>
      </w:r>
      <w:r>
        <w:rPr>
          <w:spacing w:val="-9"/>
        </w:rPr>
        <w:t xml:space="preserve"> </w:t>
      </w:r>
      <w:r>
        <w:t>the Service Agreement holder listed on the Declaration Page (“You” or “Your”) and us, National Home Repair Warranty, Inc. (“Us”, “We”, “Our”, “NHRW”), the entity obligated to provide service. We are responsible for providing Your</w:t>
      </w:r>
      <w:r>
        <w:rPr>
          <w:spacing w:val="-1"/>
        </w:rPr>
        <w:t xml:space="preserve"> </w:t>
      </w:r>
      <w:r>
        <w:t>benefits.</w:t>
      </w:r>
    </w:p>
    <w:p w14:paraId="336C24E8" w14:textId="77777777" w:rsidR="00D165C3" w:rsidRDefault="00000000">
      <w:pPr>
        <w:pStyle w:val="Heading1"/>
        <w:tabs>
          <w:tab w:val="left" w:pos="5388"/>
        </w:tabs>
        <w:spacing w:before="120"/>
        <w:rPr>
          <w:u w:val="none"/>
        </w:rPr>
      </w:pPr>
      <w:r>
        <w:t>Eligibility</w:t>
      </w:r>
      <w:r>
        <w:tab/>
      </w:r>
    </w:p>
    <w:p w14:paraId="56D09D37" w14:textId="77777777" w:rsidR="00D165C3" w:rsidRDefault="00000000">
      <w:pPr>
        <w:pStyle w:val="Heading2"/>
        <w:spacing w:before="27"/>
        <w:jc w:val="left"/>
      </w:pPr>
      <w:r>
        <w:t>Who is eligible for this coverage?</w:t>
      </w:r>
    </w:p>
    <w:p w14:paraId="1C2C2505" w14:textId="77777777" w:rsidR="00D165C3" w:rsidRDefault="00000000">
      <w:pPr>
        <w:pStyle w:val="BodyText"/>
        <w:spacing w:before="27"/>
        <w:ind w:left="119"/>
      </w:pPr>
      <w:r>
        <w:rPr>
          <w:u w:val="single"/>
        </w:rPr>
        <w:t>Owners of:</w:t>
      </w:r>
    </w:p>
    <w:p w14:paraId="6494E2B7" w14:textId="77777777" w:rsidR="00D165C3" w:rsidRDefault="00000000">
      <w:pPr>
        <w:pStyle w:val="ListParagraph"/>
        <w:numPr>
          <w:ilvl w:val="0"/>
          <w:numId w:val="5"/>
        </w:numPr>
        <w:tabs>
          <w:tab w:val="left" w:pos="339"/>
        </w:tabs>
        <w:spacing w:before="28" w:line="244" w:lineRule="auto"/>
        <w:ind w:right="40" w:hanging="144"/>
        <w:rPr>
          <w:sz w:val="20"/>
        </w:rPr>
      </w:pPr>
      <w:r>
        <w:rPr>
          <w:sz w:val="20"/>
        </w:rPr>
        <w:t>A single structure permanently secured to the ground (“Home”) and the land it is located on (“Property”) that is used and zoned only for residential occupancy,</w:t>
      </w:r>
      <w:r>
        <w:rPr>
          <w:spacing w:val="-2"/>
          <w:sz w:val="20"/>
        </w:rPr>
        <w:t xml:space="preserve"> </w:t>
      </w:r>
      <w:r>
        <w:rPr>
          <w:sz w:val="20"/>
        </w:rPr>
        <w:t>including:</w:t>
      </w:r>
    </w:p>
    <w:p w14:paraId="3ECA85A2" w14:textId="77777777" w:rsidR="00D165C3" w:rsidRDefault="00000000">
      <w:pPr>
        <w:pStyle w:val="ListParagraph"/>
        <w:numPr>
          <w:ilvl w:val="1"/>
          <w:numId w:val="5"/>
        </w:numPr>
        <w:tabs>
          <w:tab w:val="left" w:pos="480"/>
        </w:tabs>
        <w:spacing w:before="25"/>
        <w:ind w:hanging="174"/>
        <w:rPr>
          <w:sz w:val="20"/>
        </w:rPr>
      </w:pPr>
      <w:r>
        <w:rPr>
          <w:sz w:val="20"/>
        </w:rPr>
        <w:t>Single-family</w:t>
      </w:r>
      <w:r>
        <w:rPr>
          <w:spacing w:val="-2"/>
          <w:sz w:val="20"/>
        </w:rPr>
        <w:t xml:space="preserve"> </w:t>
      </w:r>
      <w:r>
        <w:rPr>
          <w:sz w:val="20"/>
        </w:rPr>
        <w:t>homes</w:t>
      </w:r>
    </w:p>
    <w:p w14:paraId="7A757B0E" w14:textId="77777777" w:rsidR="00D165C3" w:rsidRDefault="00000000">
      <w:pPr>
        <w:pStyle w:val="ListParagraph"/>
        <w:numPr>
          <w:ilvl w:val="1"/>
          <w:numId w:val="5"/>
        </w:numPr>
        <w:tabs>
          <w:tab w:val="left" w:pos="480"/>
        </w:tabs>
        <w:spacing w:before="26"/>
        <w:ind w:hanging="174"/>
        <w:rPr>
          <w:sz w:val="20"/>
        </w:rPr>
      </w:pPr>
      <w:r>
        <w:rPr>
          <w:sz w:val="20"/>
        </w:rPr>
        <w:t>Townhomes</w:t>
      </w:r>
    </w:p>
    <w:p w14:paraId="07FEB4D0" w14:textId="77777777" w:rsidR="00D165C3" w:rsidRDefault="00000000">
      <w:pPr>
        <w:pStyle w:val="ListParagraph"/>
        <w:numPr>
          <w:ilvl w:val="1"/>
          <w:numId w:val="5"/>
        </w:numPr>
        <w:tabs>
          <w:tab w:val="left" w:pos="480"/>
        </w:tabs>
        <w:spacing w:before="27"/>
        <w:ind w:hanging="174"/>
        <w:rPr>
          <w:sz w:val="20"/>
        </w:rPr>
      </w:pPr>
      <w:r>
        <w:rPr>
          <w:sz w:val="20"/>
        </w:rPr>
        <w:t>Multi-family</w:t>
      </w:r>
    </w:p>
    <w:p w14:paraId="516B3241" w14:textId="77777777" w:rsidR="00D165C3" w:rsidRDefault="00000000">
      <w:pPr>
        <w:pStyle w:val="Heading2"/>
        <w:spacing w:before="127"/>
        <w:jc w:val="left"/>
      </w:pPr>
      <w:r>
        <w:t>Who is not eligible for this coverage?</w:t>
      </w:r>
    </w:p>
    <w:p w14:paraId="1873C547" w14:textId="77777777" w:rsidR="00D165C3" w:rsidRDefault="00000000">
      <w:pPr>
        <w:pStyle w:val="BodyText"/>
        <w:spacing w:before="27"/>
        <w:ind w:left="119"/>
      </w:pPr>
      <w:r>
        <w:rPr>
          <w:u w:val="single"/>
        </w:rPr>
        <w:t>Owners of:</w:t>
      </w:r>
    </w:p>
    <w:p w14:paraId="2C63EA38" w14:textId="77777777" w:rsidR="00D165C3" w:rsidRDefault="00000000">
      <w:pPr>
        <w:pStyle w:val="ListParagraph"/>
        <w:numPr>
          <w:ilvl w:val="0"/>
          <w:numId w:val="5"/>
        </w:numPr>
        <w:tabs>
          <w:tab w:val="left" w:pos="339"/>
        </w:tabs>
        <w:spacing w:before="27"/>
        <w:ind w:left="338"/>
        <w:jc w:val="left"/>
        <w:rPr>
          <w:sz w:val="20"/>
        </w:rPr>
      </w:pPr>
      <w:r>
        <w:rPr>
          <w:sz w:val="20"/>
        </w:rPr>
        <w:t>Recreational vehicles or homes intended to be</w:t>
      </w:r>
      <w:r>
        <w:rPr>
          <w:spacing w:val="-8"/>
          <w:sz w:val="20"/>
        </w:rPr>
        <w:t xml:space="preserve"> </w:t>
      </w:r>
      <w:r>
        <w:rPr>
          <w:sz w:val="20"/>
        </w:rPr>
        <w:t>moved</w:t>
      </w:r>
    </w:p>
    <w:p w14:paraId="101D2D61" w14:textId="77777777" w:rsidR="00D165C3" w:rsidRDefault="00000000">
      <w:pPr>
        <w:pStyle w:val="ListParagraph"/>
        <w:numPr>
          <w:ilvl w:val="0"/>
          <w:numId w:val="5"/>
        </w:numPr>
        <w:tabs>
          <w:tab w:val="left" w:pos="334"/>
        </w:tabs>
        <w:spacing w:before="26"/>
        <w:ind w:left="334" w:hanging="114"/>
        <w:jc w:val="left"/>
        <w:rPr>
          <w:sz w:val="20"/>
        </w:rPr>
      </w:pPr>
      <w:r>
        <w:rPr>
          <w:sz w:val="20"/>
        </w:rPr>
        <w:t>Properties used for commercial</w:t>
      </w:r>
      <w:r>
        <w:rPr>
          <w:spacing w:val="-4"/>
          <w:sz w:val="20"/>
        </w:rPr>
        <w:t xml:space="preserve"> </w:t>
      </w:r>
      <w:r>
        <w:rPr>
          <w:sz w:val="20"/>
        </w:rPr>
        <w:t>purposes</w:t>
      </w:r>
    </w:p>
    <w:p w14:paraId="4A629D35" w14:textId="77777777" w:rsidR="00D165C3" w:rsidRDefault="00000000">
      <w:pPr>
        <w:pStyle w:val="BodyText"/>
        <w:spacing w:before="128"/>
        <w:ind w:left="119"/>
      </w:pPr>
      <w:r>
        <w:rPr>
          <w:u w:val="single"/>
        </w:rPr>
        <w:t>Properties that have:</w:t>
      </w:r>
    </w:p>
    <w:p w14:paraId="4435D238" w14:textId="77777777" w:rsidR="00D165C3" w:rsidRDefault="00000000">
      <w:pPr>
        <w:pStyle w:val="ListParagraph"/>
        <w:numPr>
          <w:ilvl w:val="0"/>
          <w:numId w:val="5"/>
        </w:numPr>
        <w:tabs>
          <w:tab w:val="left" w:pos="324"/>
        </w:tabs>
        <w:spacing w:before="26" w:line="244" w:lineRule="auto"/>
        <w:ind w:right="41" w:hanging="144"/>
        <w:jc w:val="left"/>
        <w:rPr>
          <w:sz w:val="20"/>
        </w:rPr>
      </w:pPr>
      <w:r>
        <w:rPr>
          <w:sz w:val="20"/>
        </w:rPr>
        <w:t>A System with a pre-existing condition, defect or deficiency that You are aware of prior to the Start Date of Your first</w:t>
      </w:r>
      <w:r>
        <w:rPr>
          <w:spacing w:val="-4"/>
          <w:sz w:val="20"/>
        </w:rPr>
        <w:t xml:space="preserve"> </w:t>
      </w:r>
      <w:r>
        <w:rPr>
          <w:sz w:val="20"/>
        </w:rPr>
        <w:t>Term</w:t>
      </w:r>
    </w:p>
    <w:p w14:paraId="5FCE919F" w14:textId="77777777" w:rsidR="00D165C3" w:rsidRDefault="00000000">
      <w:pPr>
        <w:pStyle w:val="ListParagraph"/>
        <w:numPr>
          <w:ilvl w:val="0"/>
          <w:numId w:val="5"/>
        </w:numPr>
        <w:tabs>
          <w:tab w:val="left" w:pos="361"/>
        </w:tabs>
        <w:spacing w:before="25" w:line="244" w:lineRule="auto"/>
        <w:ind w:right="41" w:hanging="144"/>
        <w:jc w:val="left"/>
        <w:rPr>
          <w:sz w:val="20"/>
        </w:rPr>
      </w:pPr>
      <w:r>
        <w:rPr>
          <w:sz w:val="20"/>
        </w:rPr>
        <w:t>An entire System shared with a third party or that is covered by a homeowner’s, condominium or like</w:t>
      </w:r>
      <w:r>
        <w:rPr>
          <w:spacing w:val="-5"/>
          <w:sz w:val="20"/>
        </w:rPr>
        <w:t xml:space="preserve"> </w:t>
      </w:r>
      <w:r>
        <w:rPr>
          <w:sz w:val="20"/>
        </w:rPr>
        <w:t>association</w:t>
      </w:r>
    </w:p>
    <w:p w14:paraId="12B57474" w14:textId="77777777" w:rsidR="00D165C3" w:rsidRDefault="00000000">
      <w:pPr>
        <w:pStyle w:val="ListParagraph"/>
        <w:numPr>
          <w:ilvl w:val="0"/>
          <w:numId w:val="5"/>
        </w:numPr>
        <w:tabs>
          <w:tab w:val="left" w:pos="324"/>
        </w:tabs>
        <w:spacing w:before="23"/>
        <w:ind w:left="323" w:hanging="104"/>
        <w:jc w:val="left"/>
        <w:rPr>
          <w:sz w:val="20"/>
        </w:rPr>
      </w:pPr>
      <w:r>
        <w:rPr>
          <w:sz w:val="20"/>
        </w:rPr>
        <w:t>A System with an electrical services entrance rated less than 80</w:t>
      </w:r>
      <w:r>
        <w:rPr>
          <w:spacing w:val="-25"/>
          <w:sz w:val="20"/>
        </w:rPr>
        <w:t xml:space="preserve"> </w:t>
      </w:r>
      <w:r>
        <w:rPr>
          <w:sz w:val="20"/>
        </w:rPr>
        <w:t>amps</w:t>
      </w:r>
    </w:p>
    <w:p w14:paraId="56414B00" w14:textId="77777777" w:rsidR="00D165C3" w:rsidRDefault="00000000">
      <w:pPr>
        <w:pStyle w:val="Heading2"/>
        <w:tabs>
          <w:tab w:val="left" w:pos="5388"/>
        </w:tabs>
        <w:spacing w:before="128" w:line="254" w:lineRule="auto"/>
        <w:ind w:right="38"/>
        <w:jc w:val="left"/>
      </w:pPr>
      <w:r>
        <w:rPr>
          <w:sz w:val="24"/>
          <w:u w:val="single"/>
        </w:rPr>
        <w:t>Coverage</w:t>
      </w:r>
      <w:r>
        <w:rPr>
          <w:sz w:val="24"/>
          <w:u w:val="single"/>
        </w:rPr>
        <w:tab/>
      </w:r>
      <w:r>
        <w:rPr>
          <w:sz w:val="24"/>
        </w:rPr>
        <w:t xml:space="preserve"> </w:t>
      </w:r>
      <w:r>
        <w:t>You must call HomeServe for Covered Repairs. You are responsible for charges beyond Your Benefit</w:t>
      </w:r>
      <w:r>
        <w:rPr>
          <w:spacing w:val="-3"/>
        </w:rPr>
        <w:t xml:space="preserve"> </w:t>
      </w:r>
      <w:r>
        <w:t>Limit.</w:t>
      </w:r>
    </w:p>
    <w:p w14:paraId="21E71612" w14:textId="77777777" w:rsidR="00D165C3" w:rsidRDefault="00000000">
      <w:pPr>
        <w:pStyle w:val="BodyText"/>
        <w:spacing w:before="117" w:line="247" w:lineRule="auto"/>
        <w:ind w:left="119" w:right="40"/>
        <w:jc w:val="both"/>
      </w:pPr>
      <w:r>
        <w:t>Under this Service Agreement, normal wear and tear of Your System, as described</w:t>
      </w:r>
      <w:r>
        <w:rPr>
          <w:spacing w:val="-11"/>
        </w:rPr>
        <w:t xml:space="preserve"> </w:t>
      </w:r>
      <w:r>
        <w:t>below,</w:t>
      </w:r>
      <w:r>
        <w:rPr>
          <w:spacing w:val="-11"/>
        </w:rPr>
        <w:t xml:space="preserve"> </w:t>
      </w:r>
      <w:r>
        <w:t>is</w:t>
      </w:r>
      <w:r>
        <w:rPr>
          <w:spacing w:val="-11"/>
        </w:rPr>
        <w:t xml:space="preserve"> </w:t>
      </w:r>
      <w:r>
        <w:t>characterized</w:t>
      </w:r>
      <w:r>
        <w:rPr>
          <w:spacing w:val="-11"/>
        </w:rPr>
        <w:t xml:space="preserve"> </w:t>
      </w:r>
      <w:r>
        <w:t>by</w:t>
      </w:r>
      <w:r>
        <w:rPr>
          <w:spacing w:val="-11"/>
        </w:rPr>
        <w:t xml:space="preserve"> </w:t>
      </w:r>
      <w:r>
        <w:t>deterioration</w:t>
      </w:r>
      <w:r>
        <w:rPr>
          <w:spacing w:val="-10"/>
        </w:rPr>
        <w:t xml:space="preserve"> </w:t>
      </w:r>
      <w:r>
        <w:t>that</w:t>
      </w:r>
      <w:r>
        <w:rPr>
          <w:spacing w:val="-11"/>
        </w:rPr>
        <w:t xml:space="preserve"> </w:t>
      </w:r>
      <w:r>
        <w:t>occurs</w:t>
      </w:r>
      <w:r>
        <w:rPr>
          <w:spacing w:val="-11"/>
        </w:rPr>
        <w:t xml:space="preserve"> </w:t>
      </w:r>
      <w:r>
        <w:t>naturally</w:t>
      </w:r>
      <w:r>
        <w:rPr>
          <w:spacing w:val="-11"/>
        </w:rPr>
        <w:t xml:space="preserve"> </w:t>
      </w:r>
      <w:r>
        <w:t>over time resulting from standard</w:t>
      </w:r>
      <w:r>
        <w:rPr>
          <w:spacing w:val="-1"/>
        </w:rPr>
        <w:t xml:space="preserve"> </w:t>
      </w:r>
      <w:r>
        <w:t>use.</w:t>
      </w:r>
    </w:p>
    <w:p w14:paraId="39466690" w14:textId="77777777" w:rsidR="00D165C3" w:rsidRDefault="00000000">
      <w:pPr>
        <w:pStyle w:val="Heading2"/>
        <w:spacing w:before="120"/>
      </w:pPr>
      <w:r>
        <w:t>What is a Covered Repair?</w:t>
      </w:r>
    </w:p>
    <w:p w14:paraId="5CD97ABA" w14:textId="77777777" w:rsidR="00D165C3" w:rsidRDefault="00000000">
      <w:pPr>
        <w:pStyle w:val="BodyText"/>
        <w:spacing w:before="26" w:line="244" w:lineRule="auto"/>
        <w:ind w:left="119" w:right="39"/>
        <w:jc w:val="both"/>
      </w:pPr>
      <w:r>
        <w:t>Repair or replacement of the following for which You have sole responsibility, that is damaged due to normal wear and tear:</w:t>
      </w:r>
    </w:p>
    <w:p w14:paraId="1E46184D" w14:textId="77777777" w:rsidR="00D165C3" w:rsidRDefault="00000000">
      <w:pPr>
        <w:pStyle w:val="ListParagraph"/>
        <w:numPr>
          <w:ilvl w:val="0"/>
          <w:numId w:val="5"/>
        </w:numPr>
        <w:tabs>
          <w:tab w:val="left" w:pos="342"/>
        </w:tabs>
        <w:spacing w:before="25" w:line="247" w:lineRule="auto"/>
        <w:ind w:right="40" w:hanging="144"/>
        <w:rPr>
          <w:sz w:val="20"/>
        </w:rPr>
      </w:pPr>
      <w:r>
        <w:rPr>
          <w:sz w:val="20"/>
        </w:rPr>
        <w:t xml:space="preserve">The broken, failed, or hazardous permanent high voltage overhead or underground wiring and the </w:t>
      </w:r>
      <w:proofErr w:type="spellStart"/>
      <w:r>
        <w:rPr>
          <w:sz w:val="20"/>
        </w:rPr>
        <w:t>weatherhead</w:t>
      </w:r>
      <w:proofErr w:type="spellEnd"/>
      <w:r>
        <w:rPr>
          <w:sz w:val="20"/>
        </w:rPr>
        <w:t>, insulator, riser, meter base, and service entrance conductor located between Your utility’s responsibility and the exterior wall of Your</w:t>
      </w:r>
      <w:r>
        <w:rPr>
          <w:spacing w:val="-6"/>
          <w:sz w:val="20"/>
        </w:rPr>
        <w:t xml:space="preserve"> </w:t>
      </w:r>
      <w:r>
        <w:rPr>
          <w:sz w:val="20"/>
        </w:rPr>
        <w:t>Home.</w:t>
      </w:r>
    </w:p>
    <w:p w14:paraId="021EF694" w14:textId="77777777" w:rsidR="00D165C3" w:rsidRDefault="00000000">
      <w:pPr>
        <w:pStyle w:val="ListParagraph"/>
        <w:numPr>
          <w:ilvl w:val="0"/>
          <w:numId w:val="5"/>
        </w:numPr>
        <w:tabs>
          <w:tab w:val="left" w:pos="324"/>
        </w:tabs>
        <w:spacing w:before="19"/>
        <w:ind w:left="323" w:hanging="104"/>
        <w:rPr>
          <w:sz w:val="20"/>
        </w:rPr>
      </w:pPr>
      <w:r>
        <w:rPr>
          <w:sz w:val="20"/>
        </w:rPr>
        <w:t>Frayed high voltage wiring that is still</w:t>
      </w:r>
      <w:r>
        <w:rPr>
          <w:spacing w:val="-9"/>
          <w:sz w:val="20"/>
        </w:rPr>
        <w:t xml:space="preserve"> </w:t>
      </w:r>
      <w:r>
        <w:rPr>
          <w:sz w:val="20"/>
        </w:rPr>
        <w:t>functional.</w:t>
      </w:r>
    </w:p>
    <w:p w14:paraId="78E62C82" w14:textId="77777777" w:rsidR="00D165C3" w:rsidRDefault="00000000">
      <w:pPr>
        <w:pStyle w:val="Heading2"/>
        <w:spacing w:before="100"/>
        <w:jc w:val="left"/>
      </w:pPr>
      <w:r>
        <w:rPr>
          <w:b w:val="0"/>
        </w:rPr>
        <w:br w:type="column"/>
      </w:r>
      <w:r>
        <w:t>What is the maximum amount We will pay for Covered Repairs?</w:t>
      </w:r>
    </w:p>
    <w:p w14:paraId="31465F88" w14:textId="77777777" w:rsidR="00D165C3" w:rsidRDefault="00000000">
      <w:pPr>
        <w:pStyle w:val="ListParagraph"/>
        <w:numPr>
          <w:ilvl w:val="0"/>
          <w:numId w:val="5"/>
        </w:numPr>
        <w:tabs>
          <w:tab w:val="left" w:pos="324"/>
        </w:tabs>
        <w:spacing w:before="26"/>
        <w:ind w:left="323" w:hanging="104"/>
        <w:jc w:val="left"/>
        <w:rPr>
          <w:b/>
          <w:sz w:val="20"/>
        </w:rPr>
      </w:pPr>
      <w:r>
        <w:rPr>
          <w:b/>
          <w:sz w:val="20"/>
        </w:rPr>
        <w:t>Up to $2,000 per Term (“Benefit</w:t>
      </w:r>
      <w:r>
        <w:rPr>
          <w:b/>
          <w:spacing w:val="-6"/>
          <w:sz w:val="20"/>
        </w:rPr>
        <w:t xml:space="preserve"> </w:t>
      </w:r>
      <w:r>
        <w:rPr>
          <w:b/>
          <w:sz w:val="20"/>
        </w:rPr>
        <w:t>Limit”).</w:t>
      </w:r>
    </w:p>
    <w:p w14:paraId="73CBA8F6" w14:textId="77777777" w:rsidR="00D165C3" w:rsidRDefault="00000000">
      <w:pPr>
        <w:pStyle w:val="ListParagraph"/>
        <w:numPr>
          <w:ilvl w:val="0"/>
          <w:numId w:val="5"/>
        </w:numPr>
        <w:tabs>
          <w:tab w:val="left" w:pos="344"/>
        </w:tabs>
        <w:spacing w:before="28" w:line="244" w:lineRule="auto"/>
        <w:ind w:left="363" w:right="276" w:hanging="144"/>
        <w:jc w:val="left"/>
        <w:rPr>
          <w:sz w:val="20"/>
        </w:rPr>
      </w:pPr>
      <w:r>
        <w:rPr>
          <w:sz w:val="20"/>
        </w:rPr>
        <w:t>Multiple Service Calls up to the Benefit Limit. See “What is a Service Call?”</w:t>
      </w:r>
      <w:r>
        <w:rPr>
          <w:spacing w:val="-1"/>
          <w:sz w:val="20"/>
        </w:rPr>
        <w:t xml:space="preserve"> </w:t>
      </w:r>
      <w:r>
        <w:rPr>
          <w:sz w:val="20"/>
        </w:rPr>
        <w:t>below.</w:t>
      </w:r>
    </w:p>
    <w:p w14:paraId="671DED49" w14:textId="77777777" w:rsidR="00D165C3" w:rsidRDefault="00000000">
      <w:pPr>
        <w:pStyle w:val="Heading2"/>
        <w:spacing w:before="123"/>
      </w:pPr>
      <w:r>
        <w:t>What restoration is included?</w:t>
      </w:r>
    </w:p>
    <w:p w14:paraId="0224F68B" w14:textId="77777777" w:rsidR="00D165C3" w:rsidRDefault="00000000">
      <w:pPr>
        <w:pStyle w:val="ListParagraph"/>
        <w:numPr>
          <w:ilvl w:val="0"/>
          <w:numId w:val="5"/>
        </w:numPr>
        <w:tabs>
          <w:tab w:val="left" w:pos="375"/>
        </w:tabs>
        <w:spacing w:before="28"/>
        <w:ind w:left="389" w:right="278" w:hanging="135"/>
        <w:rPr>
          <w:sz w:val="20"/>
        </w:rPr>
      </w:pPr>
      <w:r>
        <w:rPr>
          <w:sz w:val="20"/>
        </w:rPr>
        <w:t>Restoration to any area disturbed by the Covered Repair is limited to filling, raking, and reseeding of grass, reinstallation of existing soft landscaping and shrubbery, and patching of paved</w:t>
      </w:r>
      <w:r>
        <w:rPr>
          <w:spacing w:val="-13"/>
          <w:sz w:val="20"/>
        </w:rPr>
        <w:t xml:space="preserve"> </w:t>
      </w:r>
      <w:r>
        <w:rPr>
          <w:sz w:val="20"/>
        </w:rPr>
        <w:t>surfaces.</w:t>
      </w:r>
    </w:p>
    <w:p w14:paraId="5F12F0FC" w14:textId="77777777" w:rsidR="00D165C3" w:rsidRDefault="00000000">
      <w:pPr>
        <w:pStyle w:val="ListParagraph"/>
        <w:numPr>
          <w:ilvl w:val="0"/>
          <w:numId w:val="5"/>
        </w:numPr>
        <w:tabs>
          <w:tab w:val="left" w:pos="313"/>
        </w:tabs>
        <w:spacing w:before="20"/>
        <w:ind w:left="312" w:hanging="104"/>
        <w:rPr>
          <w:sz w:val="20"/>
        </w:rPr>
      </w:pPr>
      <w:r>
        <w:rPr>
          <w:sz w:val="20"/>
        </w:rPr>
        <w:t>Debris will be removed from the restoration</w:t>
      </w:r>
      <w:r>
        <w:rPr>
          <w:spacing w:val="-4"/>
          <w:sz w:val="20"/>
        </w:rPr>
        <w:t xml:space="preserve"> </w:t>
      </w:r>
      <w:r>
        <w:rPr>
          <w:sz w:val="20"/>
        </w:rPr>
        <w:t>area.</w:t>
      </w:r>
    </w:p>
    <w:p w14:paraId="74B3E01E" w14:textId="77777777" w:rsidR="00D165C3" w:rsidRDefault="00000000">
      <w:pPr>
        <w:pStyle w:val="Heading1"/>
        <w:tabs>
          <w:tab w:val="left" w:pos="5389"/>
        </w:tabs>
        <w:rPr>
          <w:u w:val="none"/>
        </w:rPr>
      </w:pPr>
      <w:r>
        <w:t>Exclusions</w:t>
      </w:r>
      <w:r>
        <w:tab/>
      </w:r>
    </w:p>
    <w:p w14:paraId="33A9D74F" w14:textId="77777777" w:rsidR="00D165C3" w:rsidRDefault="00000000">
      <w:pPr>
        <w:pStyle w:val="Heading2"/>
        <w:spacing w:before="28" w:line="266" w:lineRule="auto"/>
        <w:ind w:right="4021"/>
        <w:jc w:val="left"/>
      </w:pPr>
      <w:r>
        <w:t xml:space="preserve">What is not covered? </w:t>
      </w:r>
      <w:r>
        <w:rPr>
          <w:u w:val="single"/>
        </w:rPr>
        <w:t>General exclusions:</w:t>
      </w:r>
    </w:p>
    <w:p w14:paraId="15B5C7A5" w14:textId="77777777" w:rsidR="00D165C3" w:rsidRDefault="00000000">
      <w:pPr>
        <w:pStyle w:val="ListParagraph"/>
        <w:numPr>
          <w:ilvl w:val="0"/>
          <w:numId w:val="4"/>
        </w:numPr>
        <w:tabs>
          <w:tab w:val="left" w:pos="405"/>
        </w:tabs>
        <w:spacing w:before="4" w:line="247" w:lineRule="auto"/>
        <w:ind w:right="273" w:hanging="188"/>
        <w:jc w:val="both"/>
        <w:rPr>
          <w:b/>
          <w:sz w:val="20"/>
        </w:rPr>
      </w:pPr>
      <w:r>
        <w:rPr>
          <w:b/>
          <w:sz w:val="20"/>
        </w:rPr>
        <w:t>Damages, losses or expenses, whether from accident, negligence or</w:t>
      </w:r>
      <w:r>
        <w:rPr>
          <w:b/>
          <w:spacing w:val="-7"/>
          <w:sz w:val="20"/>
        </w:rPr>
        <w:t xml:space="preserve"> </w:t>
      </w:r>
      <w:r>
        <w:rPr>
          <w:b/>
          <w:sz w:val="20"/>
        </w:rPr>
        <w:t>otherwise,</w:t>
      </w:r>
      <w:r>
        <w:rPr>
          <w:b/>
          <w:spacing w:val="-5"/>
          <w:sz w:val="20"/>
        </w:rPr>
        <w:t xml:space="preserve"> </w:t>
      </w:r>
      <w:r>
        <w:rPr>
          <w:b/>
          <w:sz w:val="20"/>
        </w:rPr>
        <w:t>caused</w:t>
      </w:r>
      <w:r>
        <w:rPr>
          <w:b/>
          <w:spacing w:val="-8"/>
          <w:sz w:val="20"/>
        </w:rPr>
        <w:t xml:space="preserve"> </w:t>
      </w:r>
      <w:r>
        <w:rPr>
          <w:b/>
          <w:sz w:val="20"/>
        </w:rPr>
        <w:t>by:</w:t>
      </w:r>
      <w:r>
        <w:rPr>
          <w:b/>
          <w:spacing w:val="-7"/>
          <w:sz w:val="20"/>
        </w:rPr>
        <w:t xml:space="preserve"> </w:t>
      </w:r>
      <w:r>
        <w:rPr>
          <w:b/>
          <w:sz w:val="20"/>
        </w:rPr>
        <w:t>(a)</w:t>
      </w:r>
      <w:r>
        <w:rPr>
          <w:b/>
          <w:spacing w:val="-7"/>
          <w:sz w:val="20"/>
        </w:rPr>
        <w:t xml:space="preserve"> </w:t>
      </w:r>
      <w:r>
        <w:rPr>
          <w:b/>
          <w:sz w:val="20"/>
        </w:rPr>
        <w:t>You</w:t>
      </w:r>
      <w:r>
        <w:rPr>
          <w:b/>
          <w:spacing w:val="-8"/>
          <w:sz w:val="20"/>
        </w:rPr>
        <w:t xml:space="preserve"> </w:t>
      </w:r>
      <w:r>
        <w:rPr>
          <w:b/>
          <w:sz w:val="20"/>
        </w:rPr>
        <w:t>or</w:t>
      </w:r>
      <w:r>
        <w:rPr>
          <w:b/>
          <w:spacing w:val="-7"/>
          <w:sz w:val="20"/>
        </w:rPr>
        <w:t xml:space="preserve"> </w:t>
      </w:r>
      <w:r>
        <w:rPr>
          <w:b/>
          <w:sz w:val="20"/>
        </w:rPr>
        <w:t>any</w:t>
      </w:r>
      <w:r>
        <w:rPr>
          <w:b/>
          <w:spacing w:val="-8"/>
          <w:sz w:val="20"/>
        </w:rPr>
        <w:t xml:space="preserve"> </w:t>
      </w:r>
      <w:r>
        <w:rPr>
          <w:b/>
          <w:sz w:val="20"/>
        </w:rPr>
        <w:t>person</w:t>
      </w:r>
      <w:r>
        <w:rPr>
          <w:b/>
          <w:spacing w:val="-6"/>
          <w:sz w:val="20"/>
        </w:rPr>
        <w:t xml:space="preserve"> </w:t>
      </w:r>
      <w:r>
        <w:rPr>
          <w:b/>
          <w:sz w:val="20"/>
        </w:rPr>
        <w:t>or</w:t>
      </w:r>
      <w:r>
        <w:rPr>
          <w:b/>
          <w:spacing w:val="-7"/>
          <w:sz w:val="20"/>
        </w:rPr>
        <w:t xml:space="preserve"> </w:t>
      </w:r>
      <w:r>
        <w:rPr>
          <w:b/>
          <w:sz w:val="20"/>
        </w:rPr>
        <w:t>entity</w:t>
      </w:r>
      <w:r>
        <w:rPr>
          <w:b/>
          <w:spacing w:val="-8"/>
          <w:sz w:val="20"/>
        </w:rPr>
        <w:t xml:space="preserve"> </w:t>
      </w:r>
      <w:r>
        <w:rPr>
          <w:b/>
          <w:sz w:val="20"/>
        </w:rPr>
        <w:t>other</w:t>
      </w:r>
      <w:r>
        <w:rPr>
          <w:b/>
          <w:spacing w:val="-6"/>
          <w:sz w:val="20"/>
        </w:rPr>
        <w:t xml:space="preserve"> </w:t>
      </w:r>
      <w:r>
        <w:rPr>
          <w:b/>
          <w:sz w:val="20"/>
        </w:rPr>
        <w:t>than Us</w:t>
      </w:r>
      <w:r>
        <w:rPr>
          <w:b/>
          <w:spacing w:val="-10"/>
          <w:sz w:val="20"/>
        </w:rPr>
        <w:t xml:space="preserve"> </w:t>
      </w:r>
      <w:r>
        <w:rPr>
          <w:b/>
          <w:sz w:val="20"/>
        </w:rPr>
        <w:t>or</w:t>
      </w:r>
      <w:r>
        <w:rPr>
          <w:b/>
          <w:spacing w:val="-9"/>
          <w:sz w:val="20"/>
        </w:rPr>
        <w:t xml:space="preserve"> </w:t>
      </w:r>
      <w:r>
        <w:rPr>
          <w:b/>
          <w:sz w:val="20"/>
        </w:rPr>
        <w:t>HomeServe</w:t>
      </w:r>
      <w:r>
        <w:rPr>
          <w:b/>
          <w:spacing w:val="-10"/>
          <w:sz w:val="20"/>
        </w:rPr>
        <w:t xml:space="preserve"> </w:t>
      </w:r>
      <w:r>
        <w:rPr>
          <w:b/>
          <w:sz w:val="20"/>
        </w:rPr>
        <w:t>or</w:t>
      </w:r>
      <w:r>
        <w:rPr>
          <w:b/>
          <w:spacing w:val="-9"/>
          <w:sz w:val="20"/>
        </w:rPr>
        <w:t xml:space="preserve"> </w:t>
      </w:r>
      <w:r>
        <w:rPr>
          <w:b/>
          <w:sz w:val="20"/>
        </w:rPr>
        <w:t>(b)</w:t>
      </w:r>
      <w:r>
        <w:rPr>
          <w:b/>
          <w:spacing w:val="-8"/>
          <w:sz w:val="20"/>
        </w:rPr>
        <w:t xml:space="preserve"> </w:t>
      </w:r>
      <w:r>
        <w:rPr>
          <w:b/>
          <w:sz w:val="20"/>
        </w:rPr>
        <w:t>unusual</w:t>
      </w:r>
      <w:r>
        <w:rPr>
          <w:b/>
          <w:spacing w:val="-10"/>
          <w:sz w:val="20"/>
        </w:rPr>
        <w:t xml:space="preserve"> </w:t>
      </w:r>
      <w:r>
        <w:rPr>
          <w:b/>
          <w:sz w:val="20"/>
        </w:rPr>
        <w:t>circumstances,</w:t>
      </w:r>
      <w:r>
        <w:rPr>
          <w:b/>
          <w:spacing w:val="-9"/>
          <w:sz w:val="20"/>
        </w:rPr>
        <w:t xml:space="preserve"> </w:t>
      </w:r>
      <w:r>
        <w:rPr>
          <w:b/>
          <w:sz w:val="20"/>
        </w:rPr>
        <w:t>meaning</w:t>
      </w:r>
      <w:r>
        <w:rPr>
          <w:b/>
          <w:spacing w:val="-10"/>
          <w:sz w:val="20"/>
        </w:rPr>
        <w:t xml:space="preserve"> </w:t>
      </w:r>
      <w:r>
        <w:rPr>
          <w:b/>
          <w:sz w:val="20"/>
        </w:rPr>
        <w:t>a</w:t>
      </w:r>
      <w:r>
        <w:rPr>
          <w:b/>
          <w:spacing w:val="-9"/>
          <w:sz w:val="20"/>
        </w:rPr>
        <w:t xml:space="preserve"> </w:t>
      </w:r>
      <w:r>
        <w:rPr>
          <w:b/>
          <w:sz w:val="20"/>
        </w:rPr>
        <w:t>natural disaster, act of God (such as fires, explosions, earthquakes, drought, tidal waves, extreme weather, and floods), war, riots, hostilities,</w:t>
      </w:r>
      <w:r>
        <w:rPr>
          <w:b/>
          <w:spacing w:val="-13"/>
          <w:sz w:val="20"/>
        </w:rPr>
        <w:t xml:space="preserve"> </w:t>
      </w:r>
      <w:r>
        <w:rPr>
          <w:b/>
          <w:sz w:val="20"/>
        </w:rPr>
        <w:t>strikes,</w:t>
      </w:r>
      <w:r>
        <w:rPr>
          <w:b/>
          <w:spacing w:val="-13"/>
          <w:sz w:val="20"/>
        </w:rPr>
        <w:t xml:space="preserve"> </w:t>
      </w:r>
      <w:r>
        <w:rPr>
          <w:b/>
          <w:sz w:val="20"/>
        </w:rPr>
        <w:t>work</w:t>
      </w:r>
      <w:r>
        <w:rPr>
          <w:b/>
          <w:spacing w:val="-13"/>
          <w:sz w:val="20"/>
        </w:rPr>
        <w:t xml:space="preserve"> </w:t>
      </w:r>
      <w:r>
        <w:rPr>
          <w:b/>
          <w:sz w:val="20"/>
        </w:rPr>
        <w:t>slowdowns,</w:t>
      </w:r>
      <w:r>
        <w:rPr>
          <w:b/>
          <w:spacing w:val="-12"/>
          <w:sz w:val="20"/>
        </w:rPr>
        <w:t xml:space="preserve"> </w:t>
      </w:r>
      <w:r>
        <w:rPr>
          <w:b/>
          <w:sz w:val="20"/>
        </w:rPr>
        <w:t>or</w:t>
      </w:r>
      <w:r>
        <w:rPr>
          <w:b/>
          <w:spacing w:val="-12"/>
          <w:sz w:val="20"/>
        </w:rPr>
        <w:t xml:space="preserve"> </w:t>
      </w:r>
      <w:r>
        <w:rPr>
          <w:b/>
          <w:sz w:val="20"/>
        </w:rPr>
        <w:t>acts</w:t>
      </w:r>
      <w:r>
        <w:rPr>
          <w:b/>
          <w:spacing w:val="-12"/>
          <w:sz w:val="20"/>
        </w:rPr>
        <w:t xml:space="preserve"> </w:t>
      </w:r>
      <w:r>
        <w:rPr>
          <w:b/>
          <w:sz w:val="20"/>
        </w:rPr>
        <w:t>or</w:t>
      </w:r>
      <w:r>
        <w:rPr>
          <w:b/>
          <w:spacing w:val="-13"/>
          <w:sz w:val="20"/>
        </w:rPr>
        <w:t xml:space="preserve"> </w:t>
      </w:r>
      <w:r>
        <w:rPr>
          <w:b/>
          <w:sz w:val="20"/>
        </w:rPr>
        <w:t>threats</w:t>
      </w:r>
      <w:r>
        <w:rPr>
          <w:b/>
          <w:spacing w:val="-12"/>
          <w:sz w:val="20"/>
        </w:rPr>
        <w:t xml:space="preserve"> </w:t>
      </w:r>
      <w:r>
        <w:rPr>
          <w:b/>
          <w:sz w:val="20"/>
        </w:rPr>
        <w:t>of</w:t>
      </w:r>
      <w:r>
        <w:rPr>
          <w:b/>
          <w:spacing w:val="-12"/>
          <w:sz w:val="20"/>
        </w:rPr>
        <w:t xml:space="preserve"> </w:t>
      </w:r>
      <w:r>
        <w:rPr>
          <w:b/>
          <w:sz w:val="20"/>
        </w:rPr>
        <w:t>terrorism.</w:t>
      </w:r>
    </w:p>
    <w:p w14:paraId="79B8C587" w14:textId="77777777" w:rsidR="00D165C3" w:rsidRDefault="00000000">
      <w:pPr>
        <w:pStyle w:val="Heading2"/>
        <w:numPr>
          <w:ilvl w:val="0"/>
          <w:numId w:val="4"/>
        </w:numPr>
        <w:tabs>
          <w:tab w:val="left" w:pos="396"/>
        </w:tabs>
        <w:spacing w:before="18" w:line="247" w:lineRule="auto"/>
        <w:ind w:right="273" w:hanging="188"/>
        <w:jc w:val="both"/>
      </w:pPr>
      <w:r>
        <w:t>Excluded</w:t>
      </w:r>
      <w:r>
        <w:rPr>
          <w:spacing w:val="-11"/>
        </w:rPr>
        <w:t xml:space="preserve"> </w:t>
      </w:r>
      <w:r>
        <w:t>Damages</w:t>
      </w:r>
      <w:r>
        <w:rPr>
          <w:spacing w:val="-11"/>
        </w:rPr>
        <w:t xml:space="preserve"> </w:t>
      </w:r>
      <w:r>
        <w:t>(see</w:t>
      </w:r>
      <w:r>
        <w:rPr>
          <w:spacing w:val="-11"/>
        </w:rPr>
        <w:t xml:space="preserve"> </w:t>
      </w:r>
      <w:r>
        <w:t>“Limits</w:t>
      </w:r>
      <w:r>
        <w:rPr>
          <w:spacing w:val="-11"/>
        </w:rPr>
        <w:t xml:space="preserve"> </w:t>
      </w:r>
      <w:r>
        <w:t>of</w:t>
      </w:r>
      <w:r>
        <w:rPr>
          <w:spacing w:val="-9"/>
        </w:rPr>
        <w:t xml:space="preserve"> </w:t>
      </w:r>
      <w:r>
        <w:t>liability”),</w:t>
      </w:r>
      <w:r>
        <w:rPr>
          <w:spacing w:val="-10"/>
        </w:rPr>
        <w:t xml:space="preserve"> </w:t>
      </w:r>
      <w:r>
        <w:t>for</w:t>
      </w:r>
      <w:r>
        <w:rPr>
          <w:spacing w:val="-10"/>
        </w:rPr>
        <w:t xml:space="preserve"> </w:t>
      </w:r>
      <w:r>
        <w:t>example</w:t>
      </w:r>
      <w:r>
        <w:rPr>
          <w:spacing w:val="-11"/>
        </w:rPr>
        <w:t xml:space="preserve"> </w:t>
      </w:r>
      <w:r>
        <w:t>damages necessary</w:t>
      </w:r>
      <w:r>
        <w:rPr>
          <w:spacing w:val="-10"/>
        </w:rPr>
        <w:t xml:space="preserve"> </w:t>
      </w:r>
      <w:r>
        <w:t>to</w:t>
      </w:r>
      <w:r>
        <w:rPr>
          <w:spacing w:val="-8"/>
        </w:rPr>
        <w:t xml:space="preserve"> </w:t>
      </w:r>
      <w:r>
        <w:t>access</w:t>
      </w:r>
      <w:r>
        <w:rPr>
          <w:spacing w:val="-10"/>
        </w:rPr>
        <w:t xml:space="preserve"> </w:t>
      </w:r>
      <w:r>
        <w:t>the</w:t>
      </w:r>
      <w:r>
        <w:rPr>
          <w:spacing w:val="-10"/>
        </w:rPr>
        <w:t xml:space="preserve"> </w:t>
      </w:r>
      <w:r>
        <w:t>repair</w:t>
      </w:r>
      <w:r>
        <w:rPr>
          <w:spacing w:val="-10"/>
        </w:rPr>
        <w:t xml:space="preserve"> </w:t>
      </w:r>
      <w:r>
        <w:t>area.</w:t>
      </w:r>
      <w:r>
        <w:rPr>
          <w:spacing w:val="-9"/>
        </w:rPr>
        <w:t xml:space="preserve"> </w:t>
      </w:r>
      <w:r>
        <w:t>Your</w:t>
      </w:r>
      <w:r>
        <w:rPr>
          <w:spacing w:val="-10"/>
        </w:rPr>
        <w:t xml:space="preserve"> </w:t>
      </w:r>
      <w:r>
        <w:t>rights</w:t>
      </w:r>
      <w:r>
        <w:rPr>
          <w:spacing w:val="-9"/>
        </w:rPr>
        <w:t xml:space="preserve"> </w:t>
      </w:r>
      <w:r>
        <w:t>and</w:t>
      </w:r>
      <w:r>
        <w:rPr>
          <w:spacing w:val="-8"/>
        </w:rPr>
        <w:t xml:space="preserve"> </w:t>
      </w:r>
      <w:r>
        <w:t>remedies</w:t>
      </w:r>
      <w:r>
        <w:rPr>
          <w:spacing w:val="-12"/>
        </w:rPr>
        <w:t xml:space="preserve"> </w:t>
      </w:r>
      <w:r>
        <w:t>may vary depending on the state where Your Property is</w:t>
      </w:r>
      <w:r>
        <w:rPr>
          <w:spacing w:val="-11"/>
        </w:rPr>
        <w:t xml:space="preserve"> </w:t>
      </w:r>
      <w:r>
        <w:t>located.</w:t>
      </w:r>
    </w:p>
    <w:p w14:paraId="407EBBE9" w14:textId="77777777" w:rsidR="00D165C3" w:rsidRDefault="00000000">
      <w:pPr>
        <w:pStyle w:val="ListParagraph"/>
        <w:numPr>
          <w:ilvl w:val="0"/>
          <w:numId w:val="4"/>
        </w:numPr>
        <w:tabs>
          <w:tab w:val="left" w:pos="424"/>
        </w:tabs>
        <w:spacing w:before="20" w:line="244" w:lineRule="auto"/>
        <w:ind w:right="274" w:hanging="188"/>
        <w:jc w:val="both"/>
        <w:rPr>
          <w:b/>
          <w:sz w:val="20"/>
        </w:rPr>
      </w:pPr>
      <w:r>
        <w:rPr>
          <w:b/>
          <w:sz w:val="20"/>
        </w:rPr>
        <w:t>Correction of, or reimbursement for, any repairs or restorations made by You or anyone You</w:t>
      </w:r>
      <w:r>
        <w:rPr>
          <w:b/>
          <w:spacing w:val="-4"/>
          <w:sz w:val="20"/>
        </w:rPr>
        <w:t xml:space="preserve"> </w:t>
      </w:r>
      <w:r>
        <w:rPr>
          <w:b/>
          <w:sz w:val="20"/>
        </w:rPr>
        <w:t>hire.</w:t>
      </w:r>
    </w:p>
    <w:p w14:paraId="58FBBAD3" w14:textId="77777777" w:rsidR="00D165C3" w:rsidRDefault="00000000">
      <w:pPr>
        <w:pStyle w:val="Heading2"/>
        <w:numPr>
          <w:ilvl w:val="0"/>
          <w:numId w:val="4"/>
        </w:numPr>
        <w:tabs>
          <w:tab w:val="left" w:pos="439"/>
        </w:tabs>
        <w:spacing w:before="25" w:line="244" w:lineRule="auto"/>
        <w:ind w:right="274" w:hanging="142"/>
        <w:jc w:val="both"/>
      </w:pPr>
      <w:r>
        <w:t>Any</w:t>
      </w:r>
      <w:r>
        <w:rPr>
          <w:spacing w:val="-12"/>
        </w:rPr>
        <w:t xml:space="preserve"> </w:t>
      </w:r>
      <w:r>
        <w:t>correction,</w:t>
      </w:r>
      <w:r>
        <w:rPr>
          <w:spacing w:val="-12"/>
        </w:rPr>
        <w:t xml:space="preserve"> </w:t>
      </w:r>
      <w:r>
        <w:t>upgrade,</w:t>
      </w:r>
      <w:r>
        <w:rPr>
          <w:spacing w:val="-12"/>
        </w:rPr>
        <w:t xml:space="preserve"> </w:t>
      </w:r>
      <w:r>
        <w:t>or</w:t>
      </w:r>
      <w:r>
        <w:rPr>
          <w:spacing w:val="-11"/>
        </w:rPr>
        <w:t xml:space="preserve"> </w:t>
      </w:r>
      <w:r>
        <w:t>move</w:t>
      </w:r>
      <w:r>
        <w:rPr>
          <w:spacing w:val="-12"/>
        </w:rPr>
        <w:t xml:space="preserve"> </w:t>
      </w:r>
      <w:r>
        <w:t>of</w:t>
      </w:r>
      <w:r>
        <w:rPr>
          <w:spacing w:val="-11"/>
        </w:rPr>
        <w:t xml:space="preserve"> </w:t>
      </w:r>
      <w:r>
        <w:t>Your</w:t>
      </w:r>
      <w:r>
        <w:rPr>
          <w:spacing w:val="-11"/>
        </w:rPr>
        <w:t xml:space="preserve"> </w:t>
      </w:r>
      <w:r>
        <w:t>existing</w:t>
      </w:r>
      <w:r>
        <w:rPr>
          <w:spacing w:val="-12"/>
        </w:rPr>
        <w:t xml:space="preserve"> </w:t>
      </w:r>
      <w:r>
        <w:t>System</w:t>
      </w:r>
      <w:r>
        <w:rPr>
          <w:spacing w:val="-13"/>
        </w:rPr>
        <w:t xml:space="preserve"> </w:t>
      </w:r>
      <w:r>
        <w:t>in</w:t>
      </w:r>
      <w:r>
        <w:rPr>
          <w:spacing w:val="-12"/>
        </w:rPr>
        <w:t xml:space="preserve"> </w:t>
      </w:r>
      <w:r>
        <w:t>order to meet any code, law, regulation, or ordinance, if not directly related to the necessary Covered</w:t>
      </w:r>
      <w:r>
        <w:rPr>
          <w:spacing w:val="-2"/>
        </w:rPr>
        <w:t xml:space="preserve"> </w:t>
      </w:r>
      <w:r>
        <w:t>Repair.</w:t>
      </w:r>
    </w:p>
    <w:p w14:paraId="4C3B210B" w14:textId="77777777" w:rsidR="00D165C3" w:rsidRDefault="00000000">
      <w:pPr>
        <w:spacing w:before="26" w:line="247" w:lineRule="auto"/>
        <w:ind w:left="407" w:right="275" w:hanging="188"/>
        <w:jc w:val="both"/>
        <w:rPr>
          <w:b/>
          <w:sz w:val="20"/>
        </w:rPr>
      </w:pPr>
      <w:r>
        <w:rPr>
          <w:b/>
          <w:sz w:val="20"/>
        </w:rPr>
        <w:t>5</w:t>
      </w:r>
      <w:r>
        <w:rPr>
          <w:b/>
          <w:spacing w:val="-6"/>
          <w:sz w:val="20"/>
        </w:rPr>
        <w:t xml:space="preserve"> </w:t>
      </w:r>
      <w:r>
        <w:rPr>
          <w:b/>
          <w:sz w:val="20"/>
        </w:rPr>
        <w:t>Any</w:t>
      </w:r>
      <w:r>
        <w:rPr>
          <w:b/>
          <w:spacing w:val="-6"/>
          <w:sz w:val="20"/>
        </w:rPr>
        <w:t xml:space="preserve"> </w:t>
      </w:r>
      <w:r>
        <w:rPr>
          <w:b/>
          <w:sz w:val="20"/>
        </w:rPr>
        <w:t>section</w:t>
      </w:r>
      <w:r>
        <w:rPr>
          <w:b/>
          <w:spacing w:val="-7"/>
          <w:sz w:val="20"/>
        </w:rPr>
        <w:t xml:space="preserve"> </w:t>
      </w:r>
      <w:r>
        <w:rPr>
          <w:b/>
          <w:sz w:val="20"/>
        </w:rPr>
        <w:t>of</w:t>
      </w:r>
      <w:r>
        <w:rPr>
          <w:b/>
          <w:spacing w:val="-5"/>
          <w:sz w:val="20"/>
        </w:rPr>
        <w:t xml:space="preserve"> </w:t>
      </w:r>
      <w:r>
        <w:rPr>
          <w:b/>
          <w:sz w:val="20"/>
        </w:rPr>
        <w:t>Your</w:t>
      </w:r>
      <w:r>
        <w:rPr>
          <w:b/>
          <w:spacing w:val="-6"/>
          <w:sz w:val="20"/>
        </w:rPr>
        <w:t xml:space="preserve"> </w:t>
      </w:r>
      <w:r>
        <w:rPr>
          <w:b/>
          <w:sz w:val="20"/>
        </w:rPr>
        <w:t>System</w:t>
      </w:r>
      <w:r>
        <w:rPr>
          <w:b/>
          <w:spacing w:val="-6"/>
          <w:sz w:val="20"/>
        </w:rPr>
        <w:t xml:space="preserve"> </w:t>
      </w:r>
      <w:r>
        <w:rPr>
          <w:b/>
          <w:sz w:val="20"/>
        </w:rPr>
        <w:t>that</w:t>
      </w:r>
      <w:r>
        <w:rPr>
          <w:b/>
          <w:spacing w:val="-5"/>
          <w:sz w:val="20"/>
        </w:rPr>
        <w:t xml:space="preserve"> </w:t>
      </w:r>
      <w:r>
        <w:rPr>
          <w:b/>
          <w:sz w:val="20"/>
        </w:rPr>
        <w:t>is</w:t>
      </w:r>
      <w:r>
        <w:rPr>
          <w:b/>
          <w:spacing w:val="-6"/>
          <w:sz w:val="20"/>
        </w:rPr>
        <w:t xml:space="preserve"> </w:t>
      </w:r>
      <w:r>
        <w:rPr>
          <w:b/>
          <w:sz w:val="20"/>
        </w:rPr>
        <w:t>shared</w:t>
      </w:r>
      <w:r>
        <w:rPr>
          <w:b/>
          <w:spacing w:val="-7"/>
          <w:sz w:val="20"/>
        </w:rPr>
        <w:t xml:space="preserve"> </w:t>
      </w:r>
      <w:r>
        <w:rPr>
          <w:b/>
          <w:sz w:val="20"/>
        </w:rPr>
        <w:t>with</w:t>
      </w:r>
      <w:r>
        <w:rPr>
          <w:b/>
          <w:spacing w:val="-4"/>
          <w:sz w:val="20"/>
        </w:rPr>
        <w:t xml:space="preserve"> </w:t>
      </w:r>
      <w:r>
        <w:rPr>
          <w:b/>
          <w:sz w:val="20"/>
        </w:rPr>
        <w:t>any</w:t>
      </w:r>
      <w:r>
        <w:rPr>
          <w:b/>
          <w:spacing w:val="-7"/>
          <w:sz w:val="20"/>
        </w:rPr>
        <w:t xml:space="preserve"> </w:t>
      </w:r>
      <w:r>
        <w:rPr>
          <w:b/>
          <w:sz w:val="20"/>
        </w:rPr>
        <w:t>third</w:t>
      </w:r>
      <w:r>
        <w:rPr>
          <w:b/>
          <w:spacing w:val="-5"/>
          <w:sz w:val="20"/>
        </w:rPr>
        <w:t xml:space="preserve"> </w:t>
      </w:r>
      <w:r>
        <w:rPr>
          <w:b/>
          <w:sz w:val="20"/>
        </w:rPr>
        <w:t>party</w:t>
      </w:r>
      <w:r>
        <w:rPr>
          <w:b/>
          <w:spacing w:val="-6"/>
          <w:sz w:val="20"/>
        </w:rPr>
        <w:t xml:space="preserve"> </w:t>
      </w:r>
      <w:r>
        <w:rPr>
          <w:b/>
          <w:sz w:val="20"/>
        </w:rPr>
        <w:t>or</w:t>
      </w:r>
      <w:r>
        <w:rPr>
          <w:b/>
          <w:spacing w:val="-6"/>
          <w:sz w:val="20"/>
        </w:rPr>
        <w:t xml:space="preserve"> </w:t>
      </w:r>
      <w:r>
        <w:rPr>
          <w:b/>
          <w:sz w:val="20"/>
        </w:rPr>
        <w:t>is covered by a homeowners’, condominium or like</w:t>
      </w:r>
      <w:r>
        <w:rPr>
          <w:b/>
          <w:spacing w:val="-12"/>
          <w:sz w:val="20"/>
        </w:rPr>
        <w:t xml:space="preserve"> </w:t>
      </w:r>
      <w:r>
        <w:rPr>
          <w:b/>
          <w:sz w:val="20"/>
        </w:rPr>
        <w:t>association.</w:t>
      </w:r>
    </w:p>
    <w:p w14:paraId="136F8E85" w14:textId="77777777" w:rsidR="00D165C3" w:rsidRDefault="00000000">
      <w:pPr>
        <w:pStyle w:val="Heading2"/>
        <w:spacing w:before="19" w:line="244" w:lineRule="auto"/>
        <w:ind w:left="407" w:right="274" w:hanging="188"/>
      </w:pPr>
      <w:r>
        <w:t>6.</w:t>
      </w:r>
      <w:r>
        <w:rPr>
          <w:spacing w:val="-10"/>
        </w:rPr>
        <w:t xml:space="preserve"> </w:t>
      </w:r>
      <w:r>
        <w:t>Repair</w:t>
      </w:r>
      <w:r>
        <w:rPr>
          <w:spacing w:val="-9"/>
        </w:rPr>
        <w:t xml:space="preserve"> </w:t>
      </w:r>
      <w:r>
        <w:t>or</w:t>
      </w:r>
      <w:r>
        <w:rPr>
          <w:spacing w:val="-9"/>
        </w:rPr>
        <w:t xml:space="preserve"> </w:t>
      </w:r>
      <w:r>
        <w:t>replacement</w:t>
      </w:r>
      <w:r>
        <w:rPr>
          <w:spacing w:val="-10"/>
        </w:rPr>
        <w:t xml:space="preserve"> </w:t>
      </w:r>
      <w:r>
        <w:t>of</w:t>
      </w:r>
      <w:r>
        <w:rPr>
          <w:spacing w:val="-8"/>
        </w:rPr>
        <w:t xml:space="preserve"> </w:t>
      </w:r>
      <w:r>
        <w:t>any</w:t>
      </w:r>
      <w:r>
        <w:rPr>
          <w:spacing w:val="-8"/>
        </w:rPr>
        <w:t xml:space="preserve"> </w:t>
      </w:r>
      <w:r>
        <w:t>sections</w:t>
      </w:r>
      <w:r>
        <w:rPr>
          <w:spacing w:val="-8"/>
        </w:rPr>
        <w:t xml:space="preserve"> </w:t>
      </w:r>
      <w:r>
        <w:t>or</w:t>
      </w:r>
      <w:r>
        <w:rPr>
          <w:spacing w:val="-10"/>
        </w:rPr>
        <w:t xml:space="preserve"> </w:t>
      </w:r>
      <w:r>
        <w:t>parts</w:t>
      </w:r>
      <w:r>
        <w:rPr>
          <w:spacing w:val="-9"/>
        </w:rPr>
        <w:t xml:space="preserve"> </w:t>
      </w:r>
      <w:r>
        <w:t>of</w:t>
      </w:r>
      <w:r>
        <w:rPr>
          <w:spacing w:val="-8"/>
        </w:rPr>
        <w:t xml:space="preserve"> </w:t>
      </w:r>
      <w:r>
        <w:t>Your</w:t>
      </w:r>
      <w:r>
        <w:rPr>
          <w:spacing w:val="-9"/>
        </w:rPr>
        <w:t xml:space="preserve"> </w:t>
      </w:r>
      <w:r>
        <w:t>System</w:t>
      </w:r>
      <w:r>
        <w:rPr>
          <w:spacing w:val="-8"/>
        </w:rPr>
        <w:t xml:space="preserve"> </w:t>
      </w:r>
      <w:r>
        <w:t>that are not stated to be covered in “What is a Covered</w:t>
      </w:r>
      <w:r>
        <w:rPr>
          <w:spacing w:val="-13"/>
        </w:rPr>
        <w:t xml:space="preserve"> </w:t>
      </w:r>
      <w:r>
        <w:t>Repair?”.</w:t>
      </w:r>
    </w:p>
    <w:p w14:paraId="39BB50E5" w14:textId="77777777" w:rsidR="00D165C3" w:rsidRDefault="00000000">
      <w:pPr>
        <w:spacing w:before="124"/>
        <w:ind w:left="119"/>
        <w:jc w:val="both"/>
        <w:rPr>
          <w:b/>
          <w:sz w:val="20"/>
        </w:rPr>
      </w:pPr>
      <w:r>
        <w:rPr>
          <w:b/>
          <w:sz w:val="20"/>
          <w:u w:val="single"/>
        </w:rPr>
        <w:t>System exclusions:</w:t>
      </w:r>
    </w:p>
    <w:p w14:paraId="621B2D18" w14:textId="77777777" w:rsidR="00D165C3" w:rsidRDefault="00000000">
      <w:pPr>
        <w:pStyle w:val="Heading2"/>
        <w:numPr>
          <w:ilvl w:val="0"/>
          <w:numId w:val="3"/>
        </w:numPr>
        <w:tabs>
          <w:tab w:val="left" w:pos="399"/>
        </w:tabs>
        <w:spacing w:before="27" w:line="247" w:lineRule="auto"/>
        <w:ind w:right="275" w:hanging="188"/>
        <w:jc w:val="both"/>
      </w:pPr>
      <w:r>
        <w:t>Damage</w:t>
      </w:r>
      <w:r>
        <w:rPr>
          <w:spacing w:val="-7"/>
        </w:rPr>
        <w:t xml:space="preserve"> </w:t>
      </w:r>
      <w:r>
        <w:t>or</w:t>
      </w:r>
      <w:r>
        <w:rPr>
          <w:spacing w:val="-6"/>
        </w:rPr>
        <w:t xml:space="preserve"> </w:t>
      </w:r>
      <w:r>
        <w:t>failure</w:t>
      </w:r>
      <w:r>
        <w:rPr>
          <w:spacing w:val="-6"/>
        </w:rPr>
        <w:t xml:space="preserve"> </w:t>
      </w:r>
      <w:r>
        <w:t>due</w:t>
      </w:r>
      <w:r>
        <w:rPr>
          <w:spacing w:val="-7"/>
        </w:rPr>
        <w:t xml:space="preserve"> </w:t>
      </w:r>
      <w:r>
        <w:t>to</w:t>
      </w:r>
      <w:r>
        <w:rPr>
          <w:spacing w:val="-5"/>
        </w:rPr>
        <w:t xml:space="preserve"> </w:t>
      </w:r>
      <w:r>
        <w:t>disconnection</w:t>
      </w:r>
      <w:r>
        <w:rPr>
          <w:spacing w:val="-5"/>
        </w:rPr>
        <w:t xml:space="preserve"> </w:t>
      </w:r>
      <w:r>
        <w:t>or</w:t>
      </w:r>
      <w:r>
        <w:rPr>
          <w:spacing w:val="-6"/>
        </w:rPr>
        <w:t xml:space="preserve"> </w:t>
      </w:r>
      <w:r>
        <w:t>interruption</w:t>
      </w:r>
      <w:r>
        <w:rPr>
          <w:spacing w:val="-7"/>
        </w:rPr>
        <w:t xml:space="preserve"> </w:t>
      </w:r>
      <w:r>
        <w:t>to</w:t>
      </w:r>
      <w:r>
        <w:rPr>
          <w:spacing w:val="-5"/>
        </w:rPr>
        <w:t xml:space="preserve"> </w:t>
      </w:r>
      <w:r>
        <w:t>the</w:t>
      </w:r>
      <w:r>
        <w:rPr>
          <w:spacing w:val="-6"/>
        </w:rPr>
        <w:t xml:space="preserve"> </w:t>
      </w:r>
      <w:r>
        <w:t>main electrical supply; transformers; generators; non-utility supplied power and/or lines, including, but not limited to, windmills, solar, and</w:t>
      </w:r>
      <w:r>
        <w:rPr>
          <w:spacing w:val="-2"/>
        </w:rPr>
        <w:t xml:space="preserve"> </w:t>
      </w:r>
      <w:r>
        <w:t>generators.</w:t>
      </w:r>
    </w:p>
    <w:p w14:paraId="479DCBA2" w14:textId="77777777" w:rsidR="00D165C3" w:rsidRDefault="00000000">
      <w:pPr>
        <w:pStyle w:val="ListParagraph"/>
        <w:numPr>
          <w:ilvl w:val="0"/>
          <w:numId w:val="3"/>
        </w:numPr>
        <w:tabs>
          <w:tab w:val="left" w:pos="403"/>
        </w:tabs>
        <w:spacing w:before="18"/>
        <w:ind w:left="402" w:hanging="183"/>
        <w:jc w:val="both"/>
        <w:rPr>
          <w:b/>
          <w:sz w:val="20"/>
        </w:rPr>
      </w:pPr>
      <w:r>
        <w:rPr>
          <w:b/>
          <w:sz w:val="20"/>
        </w:rPr>
        <w:t>Appliances or pool</w:t>
      </w:r>
      <w:r>
        <w:rPr>
          <w:b/>
          <w:spacing w:val="-1"/>
          <w:sz w:val="20"/>
        </w:rPr>
        <w:t xml:space="preserve"> </w:t>
      </w:r>
      <w:r>
        <w:rPr>
          <w:b/>
          <w:sz w:val="20"/>
        </w:rPr>
        <w:t>heaters.</w:t>
      </w:r>
    </w:p>
    <w:p w14:paraId="0B99DE7F" w14:textId="77777777" w:rsidR="00D165C3" w:rsidRDefault="00000000">
      <w:pPr>
        <w:spacing w:before="128"/>
        <w:ind w:left="119"/>
        <w:rPr>
          <w:b/>
          <w:sz w:val="20"/>
        </w:rPr>
      </w:pPr>
      <w:r>
        <w:rPr>
          <w:b/>
          <w:sz w:val="20"/>
          <w:u w:val="single"/>
        </w:rPr>
        <w:t>Restoration exclusions:</w:t>
      </w:r>
    </w:p>
    <w:p w14:paraId="28F95D0B" w14:textId="77777777" w:rsidR="00D165C3" w:rsidRDefault="00000000">
      <w:pPr>
        <w:pStyle w:val="ListParagraph"/>
        <w:numPr>
          <w:ilvl w:val="0"/>
          <w:numId w:val="2"/>
        </w:numPr>
        <w:tabs>
          <w:tab w:val="left" w:pos="415"/>
        </w:tabs>
        <w:spacing w:before="28" w:line="244" w:lineRule="auto"/>
        <w:ind w:right="276" w:hanging="188"/>
        <w:rPr>
          <w:b/>
          <w:sz w:val="20"/>
        </w:rPr>
      </w:pPr>
      <w:r>
        <w:rPr>
          <w:b/>
          <w:sz w:val="20"/>
        </w:rPr>
        <w:t>Replacement of any decorative paving, pathways or landscaping features.</w:t>
      </w:r>
    </w:p>
    <w:p w14:paraId="01733D9A" w14:textId="77777777" w:rsidR="00D165C3" w:rsidRDefault="00000000">
      <w:pPr>
        <w:pStyle w:val="Heading2"/>
        <w:numPr>
          <w:ilvl w:val="0"/>
          <w:numId w:val="2"/>
        </w:numPr>
        <w:tabs>
          <w:tab w:val="left" w:pos="403"/>
        </w:tabs>
        <w:spacing w:before="22"/>
        <w:ind w:left="402" w:hanging="183"/>
      </w:pPr>
      <w:r>
        <w:t>We cannot guarantee the survival of any living</w:t>
      </w:r>
      <w:r>
        <w:rPr>
          <w:spacing w:val="-8"/>
        </w:rPr>
        <w:t xml:space="preserve"> </w:t>
      </w:r>
      <w:r>
        <w:t>materials.</w:t>
      </w:r>
    </w:p>
    <w:p w14:paraId="3D0EDED0" w14:textId="77777777" w:rsidR="00D165C3" w:rsidRDefault="00000000">
      <w:pPr>
        <w:pStyle w:val="ListParagraph"/>
        <w:numPr>
          <w:ilvl w:val="0"/>
          <w:numId w:val="2"/>
        </w:numPr>
        <w:tabs>
          <w:tab w:val="left" w:pos="399"/>
        </w:tabs>
        <w:spacing w:before="28" w:line="244" w:lineRule="auto"/>
        <w:ind w:right="275" w:hanging="188"/>
        <w:rPr>
          <w:b/>
          <w:sz w:val="20"/>
        </w:rPr>
      </w:pPr>
      <w:r>
        <w:rPr>
          <w:b/>
          <w:sz w:val="20"/>
        </w:rPr>
        <w:t>Restoration</w:t>
      </w:r>
      <w:r>
        <w:rPr>
          <w:b/>
          <w:spacing w:val="-7"/>
          <w:sz w:val="20"/>
        </w:rPr>
        <w:t xml:space="preserve"> </w:t>
      </w:r>
      <w:r>
        <w:rPr>
          <w:b/>
          <w:sz w:val="20"/>
        </w:rPr>
        <w:t>that</w:t>
      </w:r>
      <w:r>
        <w:rPr>
          <w:b/>
          <w:spacing w:val="-5"/>
          <w:sz w:val="20"/>
        </w:rPr>
        <w:t xml:space="preserve"> </w:t>
      </w:r>
      <w:r>
        <w:rPr>
          <w:b/>
          <w:sz w:val="20"/>
        </w:rPr>
        <w:t>is</w:t>
      </w:r>
      <w:r>
        <w:rPr>
          <w:b/>
          <w:spacing w:val="-8"/>
          <w:sz w:val="20"/>
        </w:rPr>
        <w:t xml:space="preserve"> </w:t>
      </w:r>
      <w:r>
        <w:rPr>
          <w:b/>
          <w:sz w:val="20"/>
        </w:rPr>
        <w:t>not</w:t>
      </w:r>
      <w:r>
        <w:rPr>
          <w:b/>
          <w:spacing w:val="-5"/>
          <w:sz w:val="20"/>
        </w:rPr>
        <w:t xml:space="preserve"> </w:t>
      </w:r>
      <w:r>
        <w:rPr>
          <w:b/>
          <w:sz w:val="20"/>
        </w:rPr>
        <w:t>stated</w:t>
      </w:r>
      <w:r>
        <w:rPr>
          <w:b/>
          <w:spacing w:val="-5"/>
          <w:sz w:val="20"/>
        </w:rPr>
        <w:t xml:space="preserve"> </w:t>
      </w:r>
      <w:r>
        <w:rPr>
          <w:b/>
          <w:sz w:val="20"/>
        </w:rPr>
        <w:t>to</w:t>
      </w:r>
      <w:r>
        <w:rPr>
          <w:b/>
          <w:spacing w:val="-7"/>
          <w:sz w:val="20"/>
        </w:rPr>
        <w:t xml:space="preserve"> </w:t>
      </w:r>
      <w:r>
        <w:rPr>
          <w:b/>
          <w:sz w:val="20"/>
        </w:rPr>
        <w:t>be</w:t>
      </w:r>
      <w:r>
        <w:rPr>
          <w:b/>
          <w:spacing w:val="-6"/>
          <w:sz w:val="20"/>
        </w:rPr>
        <w:t xml:space="preserve"> </w:t>
      </w:r>
      <w:r>
        <w:rPr>
          <w:b/>
          <w:sz w:val="20"/>
        </w:rPr>
        <w:t>covered</w:t>
      </w:r>
      <w:r>
        <w:rPr>
          <w:b/>
          <w:spacing w:val="-7"/>
          <w:sz w:val="20"/>
        </w:rPr>
        <w:t xml:space="preserve"> </w:t>
      </w:r>
      <w:r>
        <w:rPr>
          <w:b/>
          <w:sz w:val="20"/>
        </w:rPr>
        <w:t>in</w:t>
      </w:r>
      <w:r>
        <w:rPr>
          <w:b/>
          <w:spacing w:val="-4"/>
          <w:sz w:val="20"/>
        </w:rPr>
        <w:t xml:space="preserve"> </w:t>
      </w:r>
      <w:r>
        <w:rPr>
          <w:b/>
          <w:sz w:val="20"/>
        </w:rPr>
        <w:t>“What</w:t>
      </w:r>
      <w:r>
        <w:rPr>
          <w:b/>
          <w:spacing w:val="-6"/>
          <w:sz w:val="20"/>
        </w:rPr>
        <w:t xml:space="preserve"> </w:t>
      </w:r>
      <w:r>
        <w:rPr>
          <w:b/>
          <w:sz w:val="20"/>
        </w:rPr>
        <w:t>restoration</w:t>
      </w:r>
      <w:r>
        <w:rPr>
          <w:b/>
          <w:spacing w:val="-6"/>
          <w:sz w:val="20"/>
        </w:rPr>
        <w:t xml:space="preserve"> </w:t>
      </w:r>
      <w:r>
        <w:rPr>
          <w:b/>
          <w:sz w:val="20"/>
        </w:rPr>
        <w:t>is included?”.</w:t>
      </w:r>
    </w:p>
    <w:p w14:paraId="7E86AF4C" w14:textId="77777777" w:rsidR="00D165C3" w:rsidRDefault="00D165C3">
      <w:pPr>
        <w:pStyle w:val="BodyText"/>
        <w:spacing w:before="4"/>
        <w:rPr>
          <w:b/>
          <w:sz w:val="24"/>
        </w:rPr>
      </w:pPr>
    </w:p>
    <w:p w14:paraId="0FFFE4D5" w14:textId="77777777" w:rsidR="00D165C3" w:rsidRDefault="00000000">
      <w:pPr>
        <w:pStyle w:val="Heading1"/>
        <w:tabs>
          <w:tab w:val="left" w:pos="5389"/>
        </w:tabs>
        <w:spacing w:before="1"/>
        <w:jc w:val="both"/>
        <w:rPr>
          <w:u w:val="none"/>
        </w:rPr>
      </w:pPr>
      <w:r>
        <w:t>Service</w:t>
      </w:r>
      <w:r>
        <w:rPr>
          <w:spacing w:val="-4"/>
        </w:rPr>
        <w:t xml:space="preserve"> </w:t>
      </w:r>
      <w:r>
        <w:t>Calls</w:t>
      </w:r>
      <w:r>
        <w:tab/>
      </w:r>
    </w:p>
    <w:p w14:paraId="66FA7A58" w14:textId="77777777" w:rsidR="00D165C3" w:rsidRDefault="00000000">
      <w:pPr>
        <w:pStyle w:val="Heading2"/>
        <w:spacing w:before="27"/>
      </w:pPr>
      <w:r>
        <w:t>What is a Service Call?</w:t>
      </w:r>
    </w:p>
    <w:p w14:paraId="3234804D" w14:textId="77777777" w:rsidR="00D165C3" w:rsidRDefault="00000000">
      <w:pPr>
        <w:pStyle w:val="BodyText"/>
        <w:spacing w:before="27" w:line="247" w:lineRule="auto"/>
        <w:ind w:left="119" w:right="274"/>
        <w:jc w:val="both"/>
      </w:pPr>
      <w:r>
        <w:t>A</w:t>
      </w:r>
      <w:r>
        <w:rPr>
          <w:spacing w:val="-11"/>
        </w:rPr>
        <w:t xml:space="preserve"> </w:t>
      </w:r>
      <w:r>
        <w:t>visit</w:t>
      </w:r>
      <w:r>
        <w:rPr>
          <w:spacing w:val="-10"/>
        </w:rPr>
        <w:t xml:space="preserve"> </w:t>
      </w:r>
      <w:r>
        <w:t>to</w:t>
      </w:r>
      <w:r>
        <w:rPr>
          <w:spacing w:val="-11"/>
        </w:rPr>
        <w:t xml:space="preserve"> </w:t>
      </w:r>
      <w:r>
        <w:t>Your</w:t>
      </w:r>
      <w:r>
        <w:rPr>
          <w:spacing w:val="-11"/>
        </w:rPr>
        <w:t xml:space="preserve"> </w:t>
      </w:r>
      <w:r>
        <w:t>Property</w:t>
      </w:r>
      <w:r>
        <w:rPr>
          <w:spacing w:val="-12"/>
        </w:rPr>
        <w:t xml:space="preserve"> </w:t>
      </w:r>
      <w:r>
        <w:t>by</w:t>
      </w:r>
      <w:r>
        <w:rPr>
          <w:spacing w:val="-11"/>
        </w:rPr>
        <w:t xml:space="preserve"> </w:t>
      </w:r>
      <w:r>
        <w:t>one</w:t>
      </w:r>
      <w:r>
        <w:rPr>
          <w:spacing w:val="-11"/>
        </w:rPr>
        <w:t xml:space="preserve"> </w:t>
      </w:r>
      <w:r>
        <w:t>of</w:t>
      </w:r>
      <w:r>
        <w:rPr>
          <w:spacing w:val="-11"/>
        </w:rPr>
        <w:t xml:space="preserve"> </w:t>
      </w:r>
      <w:r>
        <w:t>HomeServe’s</w:t>
      </w:r>
      <w:r>
        <w:rPr>
          <w:spacing w:val="-12"/>
        </w:rPr>
        <w:t xml:space="preserve"> </w:t>
      </w:r>
      <w:r>
        <w:t>approved</w:t>
      </w:r>
      <w:r>
        <w:rPr>
          <w:spacing w:val="-11"/>
        </w:rPr>
        <w:t xml:space="preserve"> </w:t>
      </w:r>
      <w:r>
        <w:t>technicians</w:t>
      </w:r>
      <w:r>
        <w:rPr>
          <w:spacing w:val="-12"/>
        </w:rPr>
        <w:t xml:space="preserve"> </w:t>
      </w:r>
      <w:r>
        <w:t>where either</w:t>
      </w:r>
      <w:r>
        <w:rPr>
          <w:spacing w:val="-9"/>
        </w:rPr>
        <w:t xml:space="preserve"> </w:t>
      </w:r>
      <w:r>
        <w:t>work</w:t>
      </w:r>
      <w:r>
        <w:rPr>
          <w:spacing w:val="-9"/>
        </w:rPr>
        <w:t xml:space="preserve"> </w:t>
      </w:r>
      <w:r>
        <w:t>is</w:t>
      </w:r>
      <w:r>
        <w:rPr>
          <w:spacing w:val="-10"/>
        </w:rPr>
        <w:t xml:space="preserve"> </w:t>
      </w:r>
      <w:r>
        <w:t>performed</w:t>
      </w:r>
      <w:r>
        <w:rPr>
          <w:spacing w:val="-9"/>
        </w:rPr>
        <w:t xml:space="preserve"> </w:t>
      </w:r>
      <w:r>
        <w:t>to</w:t>
      </w:r>
      <w:r>
        <w:rPr>
          <w:spacing w:val="-10"/>
        </w:rPr>
        <w:t xml:space="preserve"> </w:t>
      </w:r>
      <w:r>
        <w:t>diagnose</w:t>
      </w:r>
      <w:r>
        <w:rPr>
          <w:spacing w:val="-9"/>
        </w:rPr>
        <w:t xml:space="preserve"> </w:t>
      </w:r>
      <w:r>
        <w:t>and</w:t>
      </w:r>
      <w:r>
        <w:rPr>
          <w:spacing w:val="-9"/>
        </w:rPr>
        <w:t xml:space="preserve"> </w:t>
      </w:r>
      <w:r>
        <w:t>complete</w:t>
      </w:r>
      <w:r>
        <w:rPr>
          <w:spacing w:val="-10"/>
        </w:rPr>
        <w:t xml:space="preserve"> </w:t>
      </w:r>
      <w:r>
        <w:t>a</w:t>
      </w:r>
      <w:r>
        <w:rPr>
          <w:spacing w:val="-9"/>
        </w:rPr>
        <w:t xml:space="preserve"> </w:t>
      </w:r>
      <w:r>
        <w:t>single</w:t>
      </w:r>
      <w:r>
        <w:rPr>
          <w:spacing w:val="-9"/>
        </w:rPr>
        <w:t xml:space="preserve"> </w:t>
      </w:r>
      <w:r>
        <w:t>Covered</w:t>
      </w:r>
      <w:r>
        <w:rPr>
          <w:spacing w:val="-10"/>
        </w:rPr>
        <w:t xml:space="preserve"> </w:t>
      </w:r>
      <w:r>
        <w:t>Repair or it is determined that the repair is not covered (“Service</w:t>
      </w:r>
      <w:r>
        <w:rPr>
          <w:spacing w:val="-15"/>
        </w:rPr>
        <w:t xml:space="preserve"> </w:t>
      </w:r>
      <w:r>
        <w:t>Call”).</w:t>
      </w:r>
    </w:p>
    <w:p w14:paraId="232AC6E4" w14:textId="77777777" w:rsidR="00D165C3" w:rsidRDefault="00000000">
      <w:pPr>
        <w:pStyle w:val="Heading2"/>
        <w:spacing w:before="120"/>
      </w:pPr>
      <w:r>
        <w:t>Do You have to pay anything for a Service Call?</w:t>
      </w:r>
    </w:p>
    <w:p w14:paraId="3B1CE628" w14:textId="77777777" w:rsidR="00D165C3" w:rsidRDefault="00000000">
      <w:pPr>
        <w:pStyle w:val="BodyText"/>
        <w:spacing w:before="25"/>
        <w:ind w:left="119"/>
        <w:jc w:val="both"/>
      </w:pPr>
      <w:r>
        <w:t>There is no fee to make a Service Call.</w:t>
      </w:r>
    </w:p>
    <w:p w14:paraId="5EB65164" w14:textId="77777777" w:rsidR="00D165C3" w:rsidRDefault="00D165C3">
      <w:pPr>
        <w:jc w:val="both"/>
        <w:sectPr w:rsidR="00D165C3">
          <w:type w:val="continuous"/>
          <w:pgSz w:w="12240" w:h="15840"/>
          <w:pgMar w:top="440" w:right="240" w:bottom="380" w:left="500" w:header="720" w:footer="720" w:gutter="0"/>
          <w:cols w:num="2" w:space="720" w:equalWidth="0">
            <w:col w:w="5583" w:space="98"/>
            <w:col w:w="5819"/>
          </w:cols>
        </w:sectPr>
      </w:pPr>
    </w:p>
    <w:p w14:paraId="135D4066" w14:textId="77777777" w:rsidR="00D165C3" w:rsidRDefault="00D165C3">
      <w:pPr>
        <w:pStyle w:val="BodyText"/>
        <w:spacing w:before="8"/>
        <w:rPr>
          <w:sz w:val="11"/>
        </w:rPr>
      </w:pPr>
    </w:p>
    <w:p w14:paraId="7B7C3F13" w14:textId="77777777" w:rsidR="00D165C3" w:rsidRDefault="00000000">
      <w:pPr>
        <w:tabs>
          <w:tab w:val="left" w:pos="5634"/>
          <w:tab w:val="left" w:pos="10886"/>
        </w:tabs>
        <w:spacing w:before="99"/>
        <w:ind w:left="155"/>
        <w:rPr>
          <w:sz w:val="16"/>
        </w:rPr>
      </w:pPr>
      <w:r>
        <w:rPr>
          <w:sz w:val="16"/>
        </w:rPr>
        <w:t>SC-EE1000TX-NHRW-HRM</w:t>
      </w:r>
      <w:r>
        <w:rPr>
          <w:sz w:val="16"/>
        </w:rPr>
        <w:tab/>
        <w:t>1</w:t>
      </w:r>
      <w:r>
        <w:rPr>
          <w:sz w:val="16"/>
        </w:rPr>
        <w:tab/>
        <w:t>[</w:t>
      </w:r>
      <w:proofErr w:type="spellStart"/>
      <w:r>
        <w:rPr>
          <w:sz w:val="16"/>
        </w:rPr>
        <w:t>xxxx</w:t>
      </w:r>
      <w:proofErr w:type="spellEnd"/>
      <w:r>
        <w:rPr>
          <w:sz w:val="16"/>
        </w:rPr>
        <w:t>]</w:t>
      </w:r>
    </w:p>
    <w:p w14:paraId="688CBAAE" w14:textId="77777777" w:rsidR="00D165C3" w:rsidRDefault="00D165C3">
      <w:pPr>
        <w:rPr>
          <w:sz w:val="16"/>
        </w:rPr>
        <w:sectPr w:rsidR="00D165C3">
          <w:type w:val="continuous"/>
          <w:pgSz w:w="12240" w:h="15840"/>
          <w:pgMar w:top="440" w:right="240" w:bottom="380" w:left="500" w:header="720" w:footer="720" w:gutter="0"/>
          <w:cols w:space="720"/>
        </w:sectPr>
      </w:pPr>
    </w:p>
    <w:p w14:paraId="79E28BEF" w14:textId="77777777" w:rsidR="00D165C3" w:rsidRDefault="00000000">
      <w:pPr>
        <w:pStyle w:val="Heading2"/>
        <w:spacing w:before="89"/>
      </w:pPr>
      <w:r>
        <w:lastRenderedPageBreak/>
        <w:t>When can You request a Service Call?</w:t>
      </w:r>
    </w:p>
    <w:p w14:paraId="031F5128" w14:textId="77777777" w:rsidR="00D165C3" w:rsidRDefault="00000000">
      <w:pPr>
        <w:pStyle w:val="BodyText"/>
        <w:spacing w:before="27" w:line="247" w:lineRule="auto"/>
        <w:ind w:left="119" w:right="39"/>
        <w:jc w:val="both"/>
      </w:pPr>
      <w:r>
        <w:t>There is an initial period of 30 days during which You will not be able to request a Service Call (“Waiting Period”), giving You less than 12 full months</w:t>
      </w:r>
      <w:r>
        <w:rPr>
          <w:spacing w:val="-9"/>
        </w:rPr>
        <w:t xml:space="preserve"> </w:t>
      </w:r>
      <w:r>
        <w:t>of</w:t>
      </w:r>
      <w:r>
        <w:rPr>
          <w:spacing w:val="-8"/>
        </w:rPr>
        <w:t xml:space="preserve"> </w:t>
      </w:r>
      <w:r>
        <w:t>coverage</w:t>
      </w:r>
      <w:r>
        <w:rPr>
          <w:spacing w:val="-9"/>
        </w:rPr>
        <w:t xml:space="preserve"> </w:t>
      </w:r>
      <w:r>
        <w:t>in</w:t>
      </w:r>
      <w:r>
        <w:rPr>
          <w:spacing w:val="-8"/>
        </w:rPr>
        <w:t xml:space="preserve"> </w:t>
      </w:r>
      <w:r>
        <w:t>the</w:t>
      </w:r>
      <w:r>
        <w:rPr>
          <w:spacing w:val="-7"/>
        </w:rPr>
        <w:t xml:space="preserve"> </w:t>
      </w:r>
      <w:r>
        <w:t>first</w:t>
      </w:r>
      <w:r>
        <w:rPr>
          <w:spacing w:val="-8"/>
        </w:rPr>
        <w:t xml:space="preserve"> </w:t>
      </w:r>
      <w:r>
        <w:t>Term.</w:t>
      </w:r>
      <w:r>
        <w:rPr>
          <w:spacing w:val="-8"/>
        </w:rPr>
        <w:t xml:space="preserve"> </w:t>
      </w:r>
      <w:r>
        <w:t>Upon</w:t>
      </w:r>
      <w:r>
        <w:rPr>
          <w:spacing w:val="-9"/>
        </w:rPr>
        <w:t xml:space="preserve"> </w:t>
      </w:r>
      <w:r>
        <w:t>renewal</w:t>
      </w:r>
      <w:r>
        <w:rPr>
          <w:spacing w:val="-8"/>
        </w:rPr>
        <w:t xml:space="preserve"> </w:t>
      </w:r>
      <w:r>
        <w:t>(if</w:t>
      </w:r>
      <w:r>
        <w:rPr>
          <w:spacing w:val="-8"/>
        </w:rPr>
        <w:t xml:space="preserve"> </w:t>
      </w:r>
      <w:r>
        <w:t>applicable),</w:t>
      </w:r>
      <w:r>
        <w:rPr>
          <w:spacing w:val="-8"/>
        </w:rPr>
        <w:t xml:space="preserve"> </w:t>
      </w:r>
      <w:r>
        <w:t>there</w:t>
      </w:r>
      <w:r>
        <w:rPr>
          <w:spacing w:val="-8"/>
        </w:rPr>
        <w:t xml:space="preserve"> </w:t>
      </w:r>
      <w:r>
        <w:t>will be no Waiting</w:t>
      </w:r>
      <w:r>
        <w:rPr>
          <w:spacing w:val="-4"/>
        </w:rPr>
        <w:t xml:space="preserve"> </w:t>
      </w:r>
      <w:r>
        <w:t>Period.</w:t>
      </w:r>
    </w:p>
    <w:p w14:paraId="63790C6C" w14:textId="77777777" w:rsidR="00D165C3" w:rsidRDefault="00000000">
      <w:pPr>
        <w:pStyle w:val="Heading2"/>
        <w:spacing w:before="118"/>
      </w:pPr>
      <w:r>
        <w:t>How can You request a Service Call?</w:t>
      </w:r>
    </w:p>
    <w:p w14:paraId="35DE8179" w14:textId="77777777" w:rsidR="00D165C3" w:rsidRDefault="00000000">
      <w:pPr>
        <w:pStyle w:val="BodyText"/>
        <w:spacing w:before="28" w:line="247" w:lineRule="auto"/>
        <w:ind w:left="119" w:right="38"/>
        <w:jc w:val="both"/>
      </w:pPr>
      <w:r>
        <w:t>Call HomeServe and a service representative will schedule a Service Call. You will not be reimbursed for work not authorized by HomeServe. Technicians must have safe and clear access to, and safe working conditions at and around the work area. In order to make a Service Call Your</w:t>
      </w:r>
      <w:r>
        <w:rPr>
          <w:spacing w:val="-6"/>
        </w:rPr>
        <w:t xml:space="preserve"> </w:t>
      </w:r>
      <w:r>
        <w:t>Service</w:t>
      </w:r>
      <w:r>
        <w:rPr>
          <w:spacing w:val="-6"/>
        </w:rPr>
        <w:t xml:space="preserve"> </w:t>
      </w:r>
      <w:r>
        <w:t>Agreement</w:t>
      </w:r>
      <w:r>
        <w:rPr>
          <w:spacing w:val="-6"/>
        </w:rPr>
        <w:t xml:space="preserve"> </w:t>
      </w:r>
      <w:r>
        <w:t>must</w:t>
      </w:r>
      <w:r>
        <w:rPr>
          <w:spacing w:val="-5"/>
        </w:rPr>
        <w:t xml:space="preserve"> </w:t>
      </w:r>
      <w:r>
        <w:t>be</w:t>
      </w:r>
      <w:r>
        <w:rPr>
          <w:spacing w:val="-6"/>
        </w:rPr>
        <w:t xml:space="preserve"> </w:t>
      </w:r>
      <w:r>
        <w:t>active</w:t>
      </w:r>
      <w:r>
        <w:rPr>
          <w:spacing w:val="-5"/>
        </w:rPr>
        <w:t xml:space="preserve"> </w:t>
      </w:r>
      <w:r>
        <w:t>and</w:t>
      </w:r>
      <w:r>
        <w:rPr>
          <w:spacing w:val="-7"/>
        </w:rPr>
        <w:t xml:space="preserve"> </w:t>
      </w:r>
      <w:r>
        <w:t>You</w:t>
      </w:r>
      <w:r>
        <w:rPr>
          <w:spacing w:val="-4"/>
        </w:rPr>
        <w:t xml:space="preserve"> </w:t>
      </w:r>
      <w:r>
        <w:t>must</w:t>
      </w:r>
      <w:r>
        <w:rPr>
          <w:spacing w:val="-6"/>
        </w:rPr>
        <w:t xml:space="preserve"> </w:t>
      </w:r>
      <w:r>
        <w:t>be</w:t>
      </w:r>
      <w:r>
        <w:rPr>
          <w:spacing w:val="-6"/>
        </w:rPr>
        <w:t xml:space="preserve"> </w:t>
      </w:r>
      <w:r>
        <w:t>current</w:t>
      </w:r>
      <w:r>
        <w:rPr>
          <w:spacing w:val="-6"/>
        </w:rPr>
        <w:t xml:space="preserve"> </w:t>
      </w:r>
      <w:r>
        <w:t>with</w:t>
      </w:r>
      <w:r>
        <w:rPr>
          <w:spacing w:val="-7"/>
        </w:rPr>
        <w:t xml:space="preserve"> </w:t>
      </w:r>
      <w:r>
        <w:t>Your payment(s) of the amount You agree to pay for this Service Agreement, as listed on Your Declaration Page (“Price”). Whether Your System is to be repaired or replaced is entirely within the discretion of</w:t>
      </w:r>
      <w:r>
        <w:rPr>
          <w:spacing w:val="-11"/>
        </w:rPr>
        <w:t xml:space="preserve"> </w:t>
      </w:r>
      <w:r>
        <w:t>HomeServe.</w:t>
      </w:r>
    </w:p>
    <w:p w14:paraId="3419E190" w14:textId="77777777" w:rsidR="00D165C3" w:rsidRDefault="00000000">
      <w:pPr>
        <w:pStyle w:val="Heading2"/>
        <w:spacing w:before="119"/>
      </w:pPr>
      <w:r>
        <w:t>What is the Covered Repair Guarantee?</w:t>
      </w:r>
    </w:p>
    <w:p w14:paraId="5FEF2CA6" w14:textId="77777777" w:rsidR="00D165C3" w:rsidRDefault="00000000">
      <w:pPr>
        <w:pStyle w:val="BodyText"/>
        <w:spacing w:before="26" w:line="247" w:lineRule="auto"/>
        <w:ind w:left="119" w:right="38"/>
        <w:jc w:val="both"/>
      </w:pPr>
      <w:r>
        <w:t>For 12 months, We will arrange at Our expense and choice for repair or replacement of Covered Repairs which are defective in materials or workmanship (“Covered Repair Guarantee”). We disclaim any and all statutory</w:t>
      </w:r>
      <w:r>
        <w:rPr>
          <w:spacing w:val="-11"/>
        </w:rPr>
        <w:t xml:space="preserve"> </w:t>
      </w:r>
      <w:r>
        <w:t>or</w:t>
      </w:r>
      <w:r>
        <w:rPr>
          <w:spacing w:val="-9"/>
        </w:rPr>
        <w:t xml:space="preserve"> </w:t>
      </w:r>
      <w:r>
        <w:t>common</w:t>
      </w:r>
      <w:r>
        <w:rPr>
          <w:spacing w:val="-11"/>
        </w:rPr>
        <w:t xml:space="preserve"> </w:t>
      </w:r>
      <w:r>
        <w:t>law</w:t>
      </w:r>
      <w:r>
        <w:rPr>
          <w:spacing w:val="-9"/>
        </w:rPr>
        <w:t xml:space="preserve"> </w:t>
      </w:r>
      <w:r>
        <w:t>warranties</w:t>
      </w:r>
      <w:r>
        <w:rPr>
          <w:spacing w:val="-10"/>
        </w:rPr>
        <w:t xml:space="preserve"> </w:t>
      </w:r>
      <w:r>
        <w:t>(whether</w:t>
      </w:r>
      <w:r>
        <w:rPr>
          <w:spacing w:val="-10"/>
        </w:rPr>
        <w:t xml:space="preserve"> </w:t>
      </w:r>
      <w:r>
        <w:t>express</w:t>
      </w:r>
      <w:r>
        <w:rPr>
          <w:spacing w:val="-10"/>
        </w:rPr>
        <w:t xml:space="preserve"> </w:t>
      </w:r>
      <w:r>
        <w:t>or</w:t>
      </w:r>
      <w:r>
        <w:rPr>
          <w:spacing w:val="-10"/>
        </w:rPr>
        <w:t xml:space="preserve"> </w:t>
      </w:r>
      <w:r>
        <w:t>implied)</w:t>
      </w:r>
      <w:r>
        <w:rPr>
          <w:spacing w:val="-9"/>
        </w:rPr>
        <w:t xml:space="preserve"> </w:t>
      </w:r>
      <w:r>
        <w:t>other</w:t>
      </w:r>
      <w:r>
        <w:rPr>
          <w:spacing w:val="-10"/>
        </w:rPr>
        <w:t xml:space="preserve"> </w:t>
      </w:r>
      <w:r>
        <w:t>than the Covered Repair Guarantee and any implied warranties that cannot be excluded under applicable</w:t>
      </w:r>
      <w:r>
        <w:rPr>
          <w:spacing w:val="-1"/>
        </w:rPr>
        <w:t xml:space="preserve"> </w:t>
      </w:r>
      <w:r>
        <w:t>law.</w:t>
      </w:r>
    </w:p>
    <w:p w14:paraId="7590C640" w14:textId="77777777" w:rsidR="00D165C3" w:rsidRDefault="00000000">
      <w:pPr>
        <w:pStyle w:val="Heading1"/>
        <w:tabs>
          <w:tab w:val="left" w:pos="5159"/>
        </w:tabs>
        <w:jc w:val="both"/>
        <w:rPr>
          <w:u w:val="none"/>
        </w:rPr>
      </w:pPr>
      <w:r>
        <w:t>Term, cancellation and</w:t>
      </w:r>
      <w:r>
        <w:rPr>
          <w:spacing w:val="-13"/>
        </w:rPr>
        <w:t xml:space="preserve"> </w:t>
      </w:r>
      <w:r>
        <w:t>renewal</w:t>
      </w:r>
      <w:r>
        <w:tab/>
      </w:r>
    </w:p>
    <w:p w14:paraId="4E127F4F" w14:textId="77777777" w:rsidR="00D165C3" w:rsidRDefault="00000000">
      <w:pPr>
        <w:pStyle w:val="Heading2"/>
        <w:spacing w:before="27"/>
      </w:pPr>
      <w:r>
        <w:t>When does this Service Agreement start and how long is it?</w:t>
      </w:r>
    </w:p>
    <w:p w14:paraId="36AACF7E" w14:textId="77777777" w:rsidR="00D165C3" w:rsidRDefault="00000000">
      <w:pPr>
        <w:pStyle w:val="BodyText"/>
        <w:spacing w:before="29" w:line="244" w:lineRule="auto"/>
        <w:ind w:left="119" w:right="40"/>
        <w:jc w:val="both"/>
      </w:pPr>
      <w:r>
        <w:t>Your</w:t>
      </w:r>
      <w:r>
        <w:rPr>
          <w:spacing w:val="-8"/>
        </w:rPr>
        <w:t xml:space="preserve"> </w:t>
      </w:r>
      <w:r>
        <w:t>Service</w:t>
      </w:r>
      <w:r>
        <w:rPr>
          <w:spacing w:val="-8"/>
        </w:rPr>
        <w:t xml:space="preserve"> </w:t>
      </w:r>
      <w:r>
        <w:t>Agreement</w:t>
      </w:r>
      <w:r>
        <w:rPr>
          <w:spacing w:val="-8"/>
        </w:rPr>
        <w:t xml:space="preserve"> </w:t>
      </w:r>
      <w:r>
        <w:t>begins</w:t>
      </w:r>
      <w:r>
        <w:rPr>
          <w:spacing w:val="-8"/>
        </w:rPr>
        <w:t xml:space="preserve"> </w:t>
      </w:r>
      <w:r>
        <w:t>on</w:t>
      </w:r>
      <w:r>
        <w:rPr>
          <w:spacing w:val="-8"/>
        </w:rPr>
        <w:t xml:space="preserve"> </w:t>
      </w:r>
      <w:r>
        <w:t>the</w:t>
      </w:r>
      <w:r>
        <w:rPr>
          <w:spacing w:val="-9"/>
        </w:rPr>
        <w:t xml:space="preserve"> </w:t>
      </w:r>
      <w:r>
        <w:t>start</w:t>
      </w:r>
      <w:r>
        <w:rPr>
          <w:spacing w:val="-7"/>
        </w:rPr>
        <w:t xml:space="preserve"> </w:t>
      </w:r>
      <w:r>
        <w:t>date</w:t>
      </w:r>
      <w:r>
        <w:rPr>
          <w:spacing w:val="-8"/>
        </w:rPr>
        <w:t xml:space="preserve"> </w:t>
      </w:r>
      <w:r>
        <w:t>listed</w:t>
      </w:r>
      <w:r>
        <w:rPr>
          <w:spacing w:val="-8"/>
        </w:rPr>
        <w:t xml:space="preserve"> </w:t>
      </w:r>
      <w:r>
        <w:t>on</w:t>
      </w:r>
      <w:r>
        <w:rPr>
          <w:spacing w:val="-7"/>
        </w:rPr>
        <w:t xml:space="preserve"> </w:t>
      </w:r>
      <w:r>
        <w:t>Your</w:t>
      </w:r>
      <w:r>
        <w:rPr>
          <w:spacing w:val="-8"/>
        </w:rPr>
        <w:t xml:space="preserve"> </w:t>
      </w:r>
      <w:r>
        <w:t>Declaration Page (“Start Date”) and continues for 12 months</w:t>
      </w:r>
      <w:r>
        <w:rPr>
          <w:spacing w:val="-10"/>
        </w:rPr>
        <w:t xml:space="preserve"> </w:t>
      </w:r>
      <w:r>
        <w:t>(“Term”).</w:t>
      </w:r>
    </w:p>
    <w:p w14:paraId="51E6EDCA" w14:textId="77777777" w:rsidR="00D165C3" w:rsidRDefault="00000000">
      <w:pPr>
        <w:pStyle w:val="Heading2"/>
        <w:spacing w:before="123"/>
      </w:pPr>
      <w:r>
        <w:t>Can You cancel?</w:t>
      </w:r>
    </w:p>
    <w:p w14:paraId="233D3022" w14:textId="77777777" w:rsidR="00D165C3" w:rsidRDefault="00000000">
      <w:pPr>
        <w:pStyle w:val="BodyText"/>
        <w:spacing w:before="27" w:line="244" w:lineRule="auto"/>
        <w:ind w:left="119" w:right="41"/>
        <w:jc w:val="both"/>
      </w:pPr>
      <w:r>
        <w:t>You may cancel at any time by either calling HomeServe or going online to https</w:t>
      </w:r>
      <w:hyperlink r:id="rId8">
        <w:r>
          <w:t>://www.hom</w:t>
        </w:r>
      </w:hyperlink>
      <w:r>
        <w:t>es</w:t>
      </w:r>
      <w:hyperlink r:id="rId9">
        <w:r>
          <w:t>erveusa.com/cancel</w:t>
        </w:r>
      </w:hyperlink>
      <w:r>
        <w:t>.</w:t>
      </w:r>
    </w:p>
    <w:p w14:paraId="7D6C4258" w14:textId="77777777" w:rsidR="00D165C3" w:rsidRDefault="00000000">
      <w:pPr>
        <w:pStyle w:val="ListParagraph"/>
        <w:numPr>
          <w:ilvl w:val="0"/>
          <w:numId w:val="5"/>
        </w:numPr>
        <w:tabs>
          <w:tab w:val="left" w:pos="364"/>
        </w:tabs>
        <w:spacing w:before="24"/>
        <w:ind w:right="43" w:hanging="144"/>
        <w:rPr>
          <w:sz w:val="20"/>
        </w:rPr>
      </w:pPr>
      <w:r>
        <w:rPr>
          <w:sz w:val="20"/>
        </w:rPr>
        <w:t>If You cancel within 30 days of the Start Date, You will receive a full refund less any claims paid by</w:t>
      </w:r>
      <w:r>
        <w:rPr>
          <w:spacing w:val="-5"/>
          <w:sz w:val="20"/>
        </w:rPr>
        <w:t xml:space="preserve"> </w:t>
      </w:r>
      <w:r>
        <w:rPr>
          <w:sz w:val="20"/>
        </w:rPr>
        <w:t>Us.</w:t>
      </w:r>
    </w:p>
    <w:p w14:paraId="3D3A1A70" w14:textId="77777777" w:rsidR="00D165C3" w:rsidRDefault="00000000">
      <w:pPr>
        <w:pStyle w:val="ListParagraph"/>
        <w:numPr>
          <w:ilvl w:val="0"/>
          <w:numId w:val="5"/>
        </w:numPr>
        <w:tabs>
          <w:tab w:val="left" w:pos="364"/>
        </w:tabs>
        <w:spacing w:before="1"/>
        <w:ind w:right="40" w:hanging="144"/>
        <w:rPr>
          <w:sz w:val="20"/>
        </w:rPr>
      </w:pPr>
      <w:r>
        <w:rPr>
          <w:sz w:val="20"/>
        </w:rPr>
        <w:t>If You cancel more than 30 days after the Start Date, You will receive a pro-rata refund less any claims paid by</w:t>
      </w:r>
      <w:r>
        <w:rPr>
          <w:spacing w:val="-6"/>
          <w:sz w:val="20"/>
        </w:rPr>
        <w:t xml:space="preserve"> </w:t>
      </w:r>
      <w:r>
        <w:rPr>
          <w:sz w:val="20"/>
        </w:rPr>
        <w:t>Us.</w:t>
      </w:r>
    </w:p>
    <w:p w14:paraId="791506E3" w14:textId="77777777" w:rsidR="00D165C3" w:rsidRDefault="00000000">
      <w:pPr>
        <w:pStyle w:val="ListParagraph"/>
        <w:numPr>
          <w:ilvl w:val="0"/>
          <w:numId w:val="5"/>
        </w:numPr>
        <w:tabs>
          <w:tab w:val="left" w:pos="364"/>
        </w:tabs>
        <w:ind w:right="38" w:hanging="144"/>
        <w:rPr>
          <w:sz w:val="20"/>
        </w:rPr>
      </w:pPr>
      <w:r>
        <w:rPr>
          <w:sz w:val="20"/>
        </w:rPr>
        <w:t>If</w:t>
      </w:r>
      <w:r>
        <w:rPr>
          <w:spacing w:val="-7"/>
          <w:sz w:val="20"/>
        </w:rPr>
        <w:t xml:space="preserve"> </w:t>
      </w:r>
      <w:r>
        <w:rPr>
          <w:sz w:val="20"/>
        </w:rPr>
        <w:t>Your</w:t>
      </w:r>
      <w:r>
        <w:rPr>
          <w:spacing w:val="-7"/>
          <w:sz w:val="20"/>
        </w:rPr>
        <w:t xml:space="preserve"> </w:t>
      </w:r>
      <w:r>
        <w:rPr>
          <w:sz w:val="20"/>
        </w:rPr>
        <w:t>local</w:t>
      </w:r>
      <w:r>
        <w:rPr>
          <w:spacing w:val="-6"/>
          <w:sz w:val="20"/>
        </w:rPr>
        <w:t xml:space="preserve"> </w:t>
      </w:r>
      <w:r>
        <w:rPr>
          <w:sz w:val="20"/>
        </w:rPr>
        <w:t>utility</w:t>
      </w:r>
      <w:r>
        <w:rPr>
          <w:spacing w:val="-8"/>
          <w:sz w:val="20"/>
        </w:rPr>
        <w:t xml:space="preserve"> </w:t>
      </w:r>
      <w:r>
        <w:rPr>
          <w:sz w:val="20"/>
        </w:rPr>
        <w:t>or</w:t>
      </w:r>
      <w:r>
        <w:rPr>
          <w:spacing w:val="-6"/>
          <w:sz w:val="20"/>
        </w:rPr>
        <w:t xml:space="preserve"> </w:t>
      </w:r>
      <w:r>
        <w:rPr>
          <w:sz w:val="20"/>
        </w:rPr>
        <w:t>municipality</w:t>
      </w:r>
      <w:r>
        <w:rPr>
          <w:spacing w:val="-5"/>
          <w:sz w:val="20"/>
        </w:rPr>
        <w:t xml:space="preserve"> </w:t>
      </w:r>
      <w:r>
        <w:rPr>
          <w:sz w:val="20"/>
        </w:rPr>
        <w:t>provides</w:t>
      </w:r>
      <w:r>
        <w:rPr>
          <w:spacing w:val="-8"/>
          <w:sz w:val="20"/>
        </w:rPr>
        <w:t xml:space="preserve"> </w:t>
      </w:r>
      <w:r>
        <w:rPr>
          <w:sz w:val="20"/>
        </w:rPr>
        <w:t>similar</w:t>
      </w:r>
      <w:r>
        <w:rPr>
          <w:spacing w:val="-5"/>
          <w:sz w:val="20"/>
        </w:rPr>
        <w:t xml:space="preserve"> </w:t>
      </w:r>
      <w:r>
        <w:rPr>
          <w:sz w:val="20"/>
        </w:rPr>
        <w:t>coverage</w:t>
      </w:r>
      <w:r>
        <w:rPr>
          <w:spacing w:val="-7"/>
          <w:sz w:val="20"/>
        </w:rPr>
        <w:t xml:space="preserve"> </w:t>
      </w:r>
      <w:r>
        <w:rPr>
          <w:sz w:val="20"/>
        </w:rPr>
        <w:t>to</w:t>
      </w:r>
      <w:r>
        <w:rPr>
          <w:spacing w:val="-6"/>
          <w:sz w:val="20"/>
        </w:rPr>
        <w:t xml:space="preserve"> </w:t>
      </w:r>
      <w:r>
        <w:rPr>
          <w:sz w:val="20"/>
        </w:rPr>
        <w:t>You</w:t>
      </w:r>
      <w:r>
        <w:rPr>
          <w:spacing w:val="-6"/>
          <w:sz w:val="20"/>
        </w:rPr>
        <w:t xml:space="preserve"> </w:t>
      </w:r>
      <w:r>
        <w:rPr>
          <w:sz w:val="20"/>
        </w:rPr>
        <w:t>at</w:t>
      </w:r>
      <w:r>
        <w:rPr>
          <w:spacing w:val="-7"/>
          <w:sz w:val="20"/>
        </w:rPr>
        <w:t xml:space="preserve"> </w:t>
      </w:r>
      <w:r>
        <w:rPr>
          <w:sz w:val="20"/>
        </w:rPr>
        <w:t>no charge and You cancel, We will refund the payments You have made less</w:t>
      </w:r>
      <w:r>
        <w:rPr>
          <w:spacing w:val="-5"/>
          <w:sz w:val="20"/>
        </w:rPr>
        <w:t xml:space="preserve"> </w:t>
      </w:r>
      <w:r>
        <w:rPr>
          <w:sz w:val="20"/>
        </w:rPr>
        <w:t>any</w:t>
      </w:r>
      <w:r>
        <w:rPr>
          <w:spacing w:val="-5"/>
          <w:sz w:val="20"/>
        </w:rPr>
        <w:t xml:space="preserve"> </w:t>
      </w:r>
      <w:r>
        <w:rPr>
          <w:sz w:val="20"/>
        </w:rPr>
        <w:t>claims</w:t>
      </w:r>
      <w:r>
        <w:rPr>
          <w:spacing w:val="-4"/>
          <w:sz w:val="20"/>
        </w:rPr>
        <w:t xml:space="preserve"> </w:t>
      </w:r>
      <w:r>
        <w:rPr>
          <w:sz w:val="20"/>
        </w:rPr>
        <w:t>paid</w:t>
      </w:r>
      <w:r>
        <w:rPr>
          <w:spacing w:val="-3"/>
          <w:sz w:val="20"/>
        </w:rPr>
        <w:t xml:space="preserve"> </w:t>
      </w:r>
      <w:r>
        <w:rPr>
          <w:sz w:val="20"/>
        </w:rPr>
        <w:t>by</w:t>
      </w:r>
      <w:r>
        <w:rPr>
          <w:spacing w:val="-4"/>
          <w:sz w:val="20"/>
        </w:rPr>
        <w:t xml:space="preserve"> </w:t>
      </w:r>
      <w:r>
        <w:rPr>
          <w:sz w:val="20"/>
        </w:rPr>
        <w:t>Us.</w:t>
      </w:r>
      <w:r>
        <w:rPr>
          <w:spacing w:val="-4"/>
          <w:sz w:val="20"/>
        </w:rPr>
        <w:t xml:space="preserve"> </w:t>
      </w:r>
      <w:r>
        <w:rPr>
          <w:sz w:val="20"/>
        </w:rPr>
        <w:t>You</w:t>
      </w:r>
      <w:r>
        <w:rPr>
          <w:spacing w:val="-4"/>
          <w:sz w:val="20"/>
        </w:rPr>
        <w:t xml:space="preserve"> </w:t>
      </w:r>
      <w:r>
        <w:rPr>
          <w:sz w:val="20"/>
        </w:rPr>
        <w:t>may</w:t>
      </w:r>
      <w:r>
        <w:rPr>
          <w:spacing w:val="-4"/>
          <w:sz w:val="20"/>
        </w:rPr>
        <w:t xml:space="preserve"> </w:t>
      </w:r>
      <w:r>
        <w:rPr>
          <w:sz w:val="20"/>
        </w:rPr>
        <w:t>be</w:t>
      </w:r>
      <w:r>
        <w:rPr>
          <w:spacing w:val="-4"/>
          <w:sz w:val="20"/>
        </w:rPr>
        <w:t xml:space="preserve"> </w:t>
      </w:r>
      <w:r>
        <w:rPr>
          <w:sz w:val="20"/>
        </w:rPr>
        <w:t>required</w:t>
      </w:r>
      <w:r>
        <w:rPr>
          <w:spacing w:val="-5"/>
          <w:sz w:val="20"/>
        </w:rPr>
        <w:t xml:space="preserve"> </w:t>
      </w:r>
      <w:r>
        <w:rPr>
          <w:sz w:val="20"/>
        </w:rPr>
        <w:t>to</w:t>
      </w:r>
      <w:r>
        <w:rPr>
          <w:spacing w:val="-4"/>
          <w:sz w:val="20"/>
        </w:rPr>
        <w:t xml:space="preserve"> </w:t>
      </w:r>
      <w:r>
        <w:rPr>
          <w:sz w:val="20"/>
        </w:rPr>
        <w:t>provide</w:t>
      </w:r>
      <w:r>
        <w:rPr>
          <w:spacing w:val="-4"/>
          <w:sz w:val="20"/>
        </w:rPr>
        <w:t xml:space="preserve"> </w:t>
      </w:r>
      <w:r>
        <w:rPr>
          <w:sz w:val="20"/>
        </w:rPr>
        <w:t>evidence</w:t>
      </w:r>
      <w:r>
        <w:rPr>
          <w:spacing w:val="-4"/>
          <w:sz w:val="20"/>
        </w:rPr>
        <w:t xml:space="preserve"> </w:t>
      </w:r>
      <w:r>
        <w:rPr>
          <w:sz w:val="20"/>
        </w:rPr>
        <w:t>of the similar</w:t>
      </w:r>
      <w:r>
        <w:rPr>
          <w:spacing w:val="-1"/>
          <w:sz w:val="20"/>
        </w:rPr>
        <w:t xml:space="preserve"> </w:t>
      </w:r>
      <w:r>
        <w:rPr>
          <w:sz w:val="20"/>
        </w:rPr>
        <w:t>coverage.</w:t>
      </w:r>
    </w:p>
    <w:p w14:paraId="36B62841" w14:textId="77777777" w:rsidR="00D165C3" w:rsidRDefault="00000000">
      <w:pPr>
        <w:pStyle w:val="Heading2"/>
        <w:spacing w:before="119"/>
      </w:pPr>
      <w:r>
        <w:t>Can We cancel?</w:t>
      </w:r>
    </w:p>
    <w:p w14:paraId="05330DC6" w14:textId="77777777" w:rsidR="00D165C3" w:rsidRDefault="00000000">
      <w:pPr>
        <w:pStyle w:val="ListParagraph"/>
        <w:numPr>
          <w:ilvl w:val="0"/>
          <w:numId w:val="5"/>
        </w:numPr>
        <w:tabs>
          <w:tab w:val="left" w:pos="364"/>
        </w:tabs>
        <w:spacing w:before="27"/>
        <w:ind w:right="39" w:hanging="144"/>
        <w:rPr>
          <w:sz w:val="20"/>
        </w:rPr>
      </w:pPr>
      <w:r>
        <w:rPr>
          <w:sz w:val="20"/>
        </w:rPr>
        <w:t>We may cancel, with no less than 15 days’ notice to You: (a) for non- payment</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Price;</w:t>
      </w:r>
      <w:r>
        <w:rPr>
          <w:spacing w:val="-5"/>
          <w:sz w:val="20"/>
        </w:rPr>
        <w:t xml:space="preserve"> </w:t>
      </w:r>
      <w:r>
        <w:rPr>
          <w:sz w:val="20"/>
        </w:rPr>
        <w:t>(b)</w:t>
      </w:r>
      <w:r>
        <w:rPr>
          <w:spacing w:val="-3"/>
          <w:sz w:val="20"/>
        </w:rPr>
        <w:t xml:space="preserve"> </w:t>
      </w:r>
      <w:r>
        <w:rPr>
          <w:sz w:val="20"/>
        </w:rPr>
        <w:t>if</w:t>
      </w:r>
      <w:r>
        <w:rPr>
          <w:spacing w:val="-5"/>
          <w:sz w:val="20"/>
        </w:rPr>
        <w:t xml:space="preserve"> </w:t>
      </w:r>
      <w:r>
        <w:rPr>
          <w:sz w:val="20"/>
        </w:rPr>
        <w:t>We</w:t>
      </w:r>
      <w:r>
        <w:rPr>
          <w:spacing w:val="-5"/>
          <w:sz w:val="20"/>
        </w:rPr>
        <w:t xml:space="preserve"> </w:t>
      </w:r>
      <w:r>
        <w:rPr>
          <w:sz w:val="20"/>
        </w:rPr>
        <w:t>find</w:t>
      </w:r>
      <w:r>
        <w:rPr>
          <w:spacing w:val="-5"/>
          <w:sz w:val="20"/>
        </w:rPr>
        <w:t xml:space="preserve"> </w:t>
      </w:r>
      <w:r>
        <w:rPr>
          <w:sz w:val="20"/>
        </w:rPr>
        <w:t>that</w:t>
      </w:r>
      <w:r>
        <w:rPr>
          <w:spacing w:val="-5"/>
          <w:sz w:val="20"/>
        </w:rPr>
        <w:t xml:space="preserve"> </w:t>
      </w:r>
      <w:r>
        <w:rPr>
          <w:sz w:val="20"/>
        </w:rPr>
        <w:t>You</w:t>
      </w:r>
      <w:r>
        <w:rPr>
          <w:spacing w:val="-4"/>
          <w:sz w:val="20"/>
        </w:rPr>
        <w:t xml:space="preserve"> </w:t>
      </w:r>
      <w:r>
        <w:rPr>
          <w:sz w:val="20"/>
        </w:rPr>
        <w:t>already</w:t>
      </w:r>
      <w:r>
        <w:rPr>
          <w:spacing w:val="-5"/>
          <w:sz w:val="20"/>
        </w:rPr>
        <w:t xml:space="preserve"> </w:t>
      </w:r>
      <w:r>
        <w:rPr>
          <w:sz w:val="20"/>
        </w:rPr>
        <w:t>have</w:t>
      </w:r>
      <w:r>
        <w:rPr>
          <w:spacing w:val="-5"/>
          <w:sz w:val="20"/>
        </w:rPr>
        <w:t xml:space="preserve"> </w:t>
      </w:r>
      <w:r>
        <w:rPr>
          <w:sz w:val="20"/>
        </w:rPr>
        <w:t>coverage</w:t>
      </w:r>
      <w:r>
        <w:rPr>
          <w:spacing w:val="-5"/>
          <w:sz w:val="20"/>
        </w:rPr>
        <w:t xml:space="preserve"> </w:t>
      </w:r>
      <w:r>
        <w:rPr>
          <w:sz w:val="20"/>
        </w:rPr>
        <w:t>that is the same or similar to the coverage provided by this Service Agreement; (c) if We find that You are ineligible for this coverage; or</w:t>
      </w:r>
      <w:r>
        <w:rPr>
          <w:spacing w:val="-23"/>
          <w:sz w:val="20"/>
        </w:rPr>
        <w:t xml:space="preserve"> </w:t>
      </w:r>
      <w:r>
        <w:rPr>
          <w:sz w:val="20"/>
        </w:rPr>
        <w:t>(d) for Your fraud or misrepresentation of facts that are material to this Service Agreement or benefits provided under</w:t>
      </w:r>
      <w:r>
        <w:rPr>
          <w:spacing w:val="-8"/>
          <w:sz w:val="20"/>
        </w:rPr>
        <w:t xml:space="preserve"> </w:t>
      </w:r>
      <w:r>
        <w:rPr>
          <w:sz w:val="20"/>
        </w:rPr>
        <w:t>it.</w:t>
      </w:r>
    </w:p>
    <w:p w14:paraId="12A41556" w14:textId="77777777" w:rsidR="00D165C3" w:rsidRDefault="00000000">
      <w:pPr>
        <w:pStyle w:val="ListParagraph"/>
        <w:numPr>
          <w:ilvl w:val="0"/>
          <w:numId w:val="5"/>
        </w:numPr>
        <w:tabs>
          <w:tab w:val="left" w:pos="364"/>
        </w:tabs>
        <w:spacing w:before="1"/>
        <w:ind w:hanging="144"/>
        <w:rPr>
          <w:sz w:val="20"/>
        </w:rPr>
      </w:pPr>
      <w:r>
        <w:rPr>
          <w:sz w:val="20"/>
        </w:rPr>
        <w:t>We may cancel for any other reason on 60 days’ notice to</w:t>
      </w:r>
      <w:r>
        <w:rPr>
          <w:spacing w:val="-18"/>
          <w:sz w:val="20"/>
        </w:rPr>
        <w:t xml:space="preserve"> </w:t>
      </w:r>
      <w:r>
        <w:rPr>
          <w:sz w:val="20"/>
        </w:rPr>
        <w:t>You.</w:t>
      </w:r>
    </w:p>
    <w:p w14:paraId="3BD344C2" w14:textId="77777777" w:rsidR="00D165C3" w:rsidRDefault="00000000">
      <w:pPr>
        <w:pStyle w:val="BodyText"/>
        <w:spacing w:before="119" w:line="247" w:lineRule="auto"/>
        <w:ind w:left="119" w:right="38"/>
        <w:jc w:val="both"/>
      </w:pPr>
      <w:r>
        <w:t>If We cancel for (a), no refund will be given. If We cancel for (b) or (c), We will refund the payments You have made less any claims paid by Us. In all other cases You will get a pro-rata refund less any claims paid by</w:t>
      </w:r>
      <w:r>
        <w:rPr>
          <w:spacing w:val="-20"/>
        </w:rPr>
        <w:t xml:space="preserve"> </w:t>
      </w:r>
      <w:r>
        <w:t>Us.</w:t>
      </w:r>
    </w:p>
    <w:p w14:paraId="33018904" w14:textId="77777777" w:rsidR="00D165C3" w:rsidRDefault="00000000">
      <w:pPr>
        <w:pStyle w:val="BodyText"/>
        <w:spacing w:before="119" w:line="247" w:lineRule="auto"/>
        <w:ind w:left="119" w:right="41"/>
        <w:jc w:val="both"/>
      </w:pPr>
      <w:r>
        <w:t>You will be notified in writing prior to cancellation. The notice will tell You when Your Service Agreement will be cancelled and why it has been cancelled. The notice period begins when We send the notice to</w:t>
      </w:r>
      <w:r>
        <w:rPr>
          <w:spacing w:val="-17"/>
        </w:rPr>
        <w:t xml:space="preserve"> </w:t>
      </w:r>
      <w:r>
        <w:t>You.</w:t>
      </w:r>
    </w:p>
    <w:p w14:paraId="5CF21D51" w14:textId="77777777" w:rsidR="00D165C3" w:rsidRDefault="00000000">
      <w:pPr>
        <w:pStyle w:val="Heading2"/>
        <w:spacing w:before="120"/>
      </w:pPr>
      <w:r>
        <w:t>Will this Service Agreement automatically renew?</w:t>
      </w:r>
    </w:p>
    <w:p w14:paraId="4F5B957A" w14:textId="77777777" w:rsidR="00D165C3" w:rsidRDefault="00000000">
      <w:pPr>
        <w:spacing w:before="28" w:line="247" w:lineRule="auto"/>
        <w:ind w:left="119" w:right="39"/>
        <w:jc w:val="both"/>
        <w:rPr>
          <w:sz w:val="20"/>
        </w:rPr>
      </w:pPr>
      <w:r>
        <w:rPr>
          <w:b/>
          <w:sz w:val="20"/>
        </w:rPr>
        <w:t>Unless You tell Us otherwise, Your Service Agreement will automatically</w:t>
      </w:r>
      <w:r>
        <w:rPr>
          <w:b/>
          <w:spacing w:val="-8"/>
          <w:sz w:val="20"/>
        </w:rPr>
        <w:t xml:space="preserve"> </w:t>
      </w:r>
      <w:r>
        <w:rPr>
          <w:b/>
          <w:sz w:val="20"/>
        </w:rPr>
        <w:t>renew</w:t>
      </w:r>
      <w:r>
        <w:rPr>
          <w:b/>
          <w:spacing w:val="-6"/>
          <w:sz w:val="20"/>
        </w:rPr>
        <w:t xml:space="preserve"> </w:t>
      </w:r>
      <w:r>
        <w:rPr>
          <w:b/>
          <w:sz w:val="20"/>
        </w:rPr>
        <w:t>at</w:t>
      </w:r>
      <w:r>
        <w:rPr>
          <w:b/>
          <w:spacing w:val="-6"/>
          <w:sz w:val="20"/>
        </w:rPr>
        <w:t xml:space="preserve"> </w:t>
      </w:r>
      <w:r>
        <w:rPr>
          <w:b/>
          <w:sz w:val="20"/>
        </w:rPr>
        <w:t>the</w:t>
      </w:r>
      <w:r>
        <w:rPr>
          <w:b/>
          <w:spacing w:val="-7"/>
          <w:sz w:val="20"/>
        </w:rPr>
        <w:t xml:space="preserve"> </w:t>
      </w:r>
      <w:r>
        <w:rPr>
          <w:b/>
          <w:sz w:val="20"/>
        </w:rPr>
        <w:t>end</w:t>
      </w:r>
      <w:r>
        <w:rPr>
          <w:b/>
          <w:spacing w:val="-7"/>
          <w:sz w:val="20"/>
        </w:rPr>
        <w:t xml:space="preserve"> </w:t>
      </w:r>
      <w:r>
        <w:rPr>
          <w:b/>
          <w:sz w:val="20"/>
        </w:rPr>
        <w:t>of</w:t>
      </w:r>
      <w:r>
        <w:rPr>
          <w:b/>
          <w:spacing w:val="-6"/>
          <w:sz w:val="20"/>
        </w:rPr>
        <w:t xml:space="preserve"> </w:t>
      </w:r>
      <w:r>
        <w:rPr>
          <w:b/>
          <w:sz w:val="20"/>
        </w:rPr>
        <w:t>every</w:t>
      </w:r>
      <w:r>
        <w:rPr>
          <w:b/>
          <w:spacing w:val="-6"/>
          <w:sz w:val="20"/>
        </w:rPr>
        <w:t xml:space="preserve"> </w:t>
      </w:r>
      <w:r>
        <w:rPr>
          <w:b/>
          <w:sz w:val="20"/>
        </w:rPr>
        <w:t>Term</w:t>
      </w:r>
      <w:r>
        <w:rPr>
          <w:b/>
          <w:spacing w:val="-8"/>
          <w:sz w:val="20"/>
        </w:rPr>
        <w:t xml:space="preserve"> </w:t>
      </w:r>
      <w:r>
        <w:rPr>
          <w:b/>
          <w:sz w:val="20"/>
        </w:rPr>
        <w:t>for</w:t>
      </w:r>
      <w:r>
        <w:rPr>
          <w:b/>
          <w:spacing w:val="-6"/>
          <w:sz w:val="20"/>
        </w:rPr>
        <w:t xml:space="preserve"> </w:t>
      </w:r>
      <w:r>
        <w:rPr>
          <w:b/>
          <w:sz w:val="20"/>
        </w:rPr>
        <w:t>another</w:t>
      </w:r>
      <w:r>
        <w:rPr>
          <w:b/>
          <w:spacing w:val="-6"/>
          <w:sz w:val="20"/>
        </w:rPr>
        <w:t xml:space="preserve"> </w:t>
      </w:r>
      <w:r>
        <w:rPr>
          <w:b/>
          <w:sz w:val="20"/>
        </w:rPr>
        <w:t>12</w:t>
      </w:r>
      <w:r>
        <w:rPr>
          <w:b/>
          <w:spacing w:val="-7"/>
          <w:sz w:val="20"/>
        </w:rPr>
        <w:t xml:space="preserve"> </w:t>
      </w:r>
      <w:r>
        <w:rPr>
          <w:b/>
          <w:sz w:val="20"/>
        </w:rPr>
        <w:t>months</w:t>
      </w:r>
      <w:r>
        <w:rPr>
          <w:b/>
          <w:spacing w:val="-6"/>
          <w:sz w:val="20"/>
        </w:rPr>
        <w:t xml:space="preserve"> </w:t>
      </w:r>
      <w:r>
        <w:rPr>
          <w:b/>
          <w:sz w:val="20"/>
        </w:rPr>
        <w:t>at the</w:t>
      </w:r>
      <w:r>
        <w:rPr>
          <w:b/>
          <w:spacing w:val="-5"/>
          <w:sz w:val="20"/>
        </w:rPr>
        <w:t xml:space="preserve"> </w:t>
      </w:r>
      <w:r>
        <w:rPr>
          <w:b/>
          <w:sz w:val="20"/>
        </w:rPr>
        <w:t>then-current</w:t>
      </w:r>
      <w:r>
        <w:rPr>
          <w:b/>
          <w:spacing w:val="-3"/>
          <w:sz w:val="20"/>
        </w:rPr>
        <w:t xml:space="preserve"> </w:t>
      </w:r>
      <w:r>
        <w:rPr>
          <w:b/>
          <w:sz w:val="20"/>
        </w:rPr>
        <w:t>renewal</w:t>
      </w:r>
      <w:r>
        <w:rPr>
          <w:b/>
          <w:spacing w:val="-4"/>
          <w:sz w:val="20"/>
        </w:rPr>
        <w:t xml:space="preserve"> </w:t>
      </w:r>
      <w:r>
        <w:rPr>
          <w:b/>
          <w:sz w:val="20"/>
        </w:rPr>
        <w:t>price.</w:t>
      </w:r>
      <w:r>
        <w:rPr>
          <w:b/>
          <w:spacing w:val="-5"/>
          <w:sz w:val="20"/>
        </w:rPr>
        <w:t xml:space="preserve"> </w:t>
      </w:r>
      <w:r>
        <w:rPr>
          <w:sz w:val="20"/>
        </w:rPr>
        <w:t>We</w:t>
      </w:r>
      <w:r>
        <w:rPr>
          <w:spacing w:val="-4"/>
          <w:sz w:val="20"/>
        </w:rPr>
        <w:t xml:space="preserve"> </w:t>
      </w:r>
      <w:r>
        <w:rPr>
          <w:sz w:val="20"/>
        </w:rPr>
        <w:t>may</w:t>
      </w:r>
      <w:r>
        <w:rPr>
          <w:spacing w:val="-4"/>
          <w:sz w:val="20"/>
        </w:rPr>
        <w:t xml:space="preserve"> </w:t>
      </w:r>
      <w:r>
        <w:rPr>
          <w:sz w:val="20"/>
        </w:rPr>
        <w:t>change</w:t>
      </w:r>
      <w:r>
        <w:rPr>
          <w:spacing w:val="-3"/>
          <w:sz w:val="20"/>
        </w:rPr>
        <w:t xml:space="preserve"> </w:t>
      </w:r>
      <w:r>
        <w:rPr>
          <w:sz w:val="20"/>
        </w:rPr>
        <w:t>the</w:t>
      </w:r>
      <w:r>
        <w:rPr>
          <w:spacing w:val="-4"/>
          <w:sz w:val="20"/>
        </w:rPr>
        <w:t xml:space="preserve"> </w:t>
      </w:r>
      <w:r>
        <w:rPr>
          <w:sz w:val="20"/>
        </w:rPr>
        <w:t>price</w:t>
      </w:r>
      <w:r>
        <w:rPr>
          <w:spacing w:val="-3"/>
          <w:sz w:val="20"/>
        </w:rPr>
        <w:t xml:space="preserve"> </w:t>
      </w:r>
      <w:r>
        <w:rPr>
          <w:sz w:val="20"/>
        </w:rPr>
        <w:t>at</w:t>
      </w:r>
      <w:r>
        <w:rPr>
          <w:spacing w:val="-4"/>
          <w:sz w:val="20"/>
        </w:rPr>
        <w:t xml:space="preserve"> </w:t>
      </w:r>
      <w:r>
        <w:rPr>
          <w:sz w:val="20"/>
        </w:rPr>
        <w:t>renewal.</w:t>
      </w:r>
      <w:r>
        <w:rPr>
          <w:spacing w:val="-4"/>
          <w:sz w:val="20"/>
        </w:rPr>
        <w:t xml:space="preserve"> </w:t>
      </w:r>
      <w:r>
        <w:rPr>
          <w:sz w:val="20"/>
        </w:rPr>
        <w:t>We reserve the right to not offer this Service Agreement upon</w:t>
      </w:r>
      <w:r>
        <w:rPr>
          <w:spacing w:val="-13"/>
          <w:sz w:val="20"/>
        </w:rPr>
        <w:t xml:space="preserve"> </w:t>
      </w:r>
      <w:r>
        <w:rPr>
          <w:sz w:val="20"/>
        </w:rPr>
        <w:t>renewal.</w:t>
      </w:r>
    </w:p>
    <w:p w14:paraId="07823620" w14:textId="77777777" w:rsidR="00D165C3" w:rsidRDefault="00000000">
      <w:pPr>
        <w:pStyle w:val="Heading1"/>
        <w:tabs>
          <w:tab w:val="left" w:pos="5159"/>
        </w:tabs>
        <w:spacing w:before="89"/>
        <w:rPr>
          <w:u w:val="none"/>
        </w:rPr>
      </w:pPr>
      <w:r>
        <w:rPr>
          <w:b w:val="0"/>
          <w:u w:val="none"/>
        </w:rPr>
        <w:br w:type="column"/>
      </w:r>
      <w:r>
        <w:t>Other</w:t>
      </w:r>
      <w:r>
        <w:rPr>
          <w:spacing w:val="-4"/>
        </w:rPr>
        <w:t xml:space="preserve"> </w:t>
      </w:r>
      <w:r>
        <w:t>terms</w:t>
      </w:r>
      <w:r>
        <w:tab/>
      </w:r>
    </w:p>
    <w:p w14:paraId="29632412" w14:textId="77777777" w:rsidR="00D165C3" w:rsidRDefault="00000000">
      <w:pPr>
        <w:pStyle w:val="Heading2"/>
        <w:spacing w:before="28"/>
        <w:jc w:val="left"/>
      </w:pPr>
      <w:r>
        <w:t>How can You contact NHRW?</w:t>
      </w:r>
    </w:p>
    <w:p w14:paraId="5B6B9417" w14:textId="77777777" w:rsidR="00D165C3" w:rsidRDefault="00000000">
      <w:pPr>
        <w:pStyle w:val="BodyText"/>
        <w:spacing w:before="26"/>
        <w:ind w:left="119"/>
      </w:pPr>
      <w:r>
        <w:t>59 Maiden Lane, 43rd Floor, New York, NY 10038 • 1-877-382-7818</w:t>
      </w:r>
    </w:p>
    <w:p w14:paraId="491D101F" w14:textId="77777777" w:rsidR="00D165C3" w:rsidRDefault="00000000">
      <w:pPr>
        <w:pStyle w:val="Heading2"/>
        <w:spacing w:before="128"/>
      </w:pPr>
      <w:r>
        <w:t>Receiving documents electronically</w:t>
      </w:r>
    </w:p>
    <w:p w14:paraId="7B003FF6" w14:textId="77777777" w:rsidR="00D165C3" w:rsidRDefault="00000000">
      <w:pPr>
        <w:pStyle w:val="BodyText"/>
        <w:spacing w:before="27" w:line="247" w:lineRule="auto"/>
        <w:ind w:left="119" w:right="275"/>
        <w:jc w:val="both"/>
      </w:pPr>
      <w:r>
        <w:t>If You consent to electronic delivery, You can receive Your Service Agreement and all related documents to the email address listed on Your Declaration Page (“Email Address”). To update Your Email Address, or discontinue</w:t>
      </w:r>
      <w:r>
        <w:rPr>
          <w:spacing w:val="-9"/>
        </w:rPr>
        <w:t xml:space="preserve"> </w:t>
      </w:r>
      <w:r>
        <w:t>electronic</w:t>
      </w:r>
      <w:r>
        <w:rPr>
          <w:spacing w:val="-10"/>
        </w:rPr>
        <w:t xml:space="preserve"> </w:t>
      </w:r>
      <w:r>
        <w:t>delivery</w:t>
      </w:r>
      <w:r>
        <w:rPr>
          <w:spacing w:val="-8"/>
        </w:rPr>
        <w:t xml:space="preserve"> </w:t>
      </w:r>
      <w:r>
        <w:t>of</w:t>
      </w:r>
      <w:r>
        <w:rPr>
          <w:spacing w:val="-8"/>
        </w:rPr>
        <w:t xml:space="preserve"> </w:t>
      </w:r>
      <w:r>
        <w:t>Your</w:t>
      </w:r>
      <w:r>
        <w:rPr>
          <w:spacing w:val="-9"/>
        </w:rPr>
        <w:t xml:space="preserve"> </w:t>
      </w:r>
      <w:r>
        <w:t>documents</w:t>
      </w:r>
      <w:r>
        <w:rPr>
          <w:spacing w:val="-8"/>
        </w:rPr>
        <w:t xml:space="preserve"> </w:t>
      </w:r>
      <w:r>
        <w:t>You</w:t>
      </w:r>
      <w:r>
        <w:rPr>
          <w:spacing w:val="-9"/>
        </w:rPr>
        <w:t xml:space="preserve"> </w:t>
      </w:r>
      <w:r>
        <w:t>can</w:t>
      </w:r>
      <w:r>
        <w:rPr>
          <w:spacing w:val="-8"/>
        </w:rPr>
        <w:t xml:space="preserve"> </w:t>
      </w:r>
      <w:r>
        <w:t>call</w:t>
      </w:r>
      <w:r>
        <w:rPr>
          <w:spacing w:val="-9"/>
        </w:rPr>
        <w:t xml:space="preserve"> </w:t>
      </w:r>
      <w:r>
        <w:t xml:space="preserve">HomeServe or update Your preferences in Your website profile at </w:t>
      </w:r>
      <w:hyperlink r:id="rId10">
        <w:r>
          <w:t>www.homeserveusa.com.</w:t>
        </w:r>
      </w:hyperlink>
    </w:p>
    <w:p w14:paraId="53A2C43D" w14:textId="77777777" w:rsidR="00D165C3" w:rsidRDefault="00000000">
      <w:pPr>
        <w:pStyle w:val="Heading2"/>
        <w:spacing w:before="118"/>
      </w:pPr>
      <w:r>
        <w:t>Privacy policy</w:t>
      </w:r>
    </w:p>
    <w:p w14:paraId="264F4C60" w14:textId="77777777" w:rsidR="00D165C3" w:rsidRDefault="00000000">
      <w:pPr>
        <w:pStyle w:val="BodyText"/>
        <w:spacing w:before="27" w:line="247" w:lineRule="auto"/>
        <w:ind w:left="119" w:right="274"/>
        <w:jc w:val="both"/>
      </w:pPr>
      <w:r>
        <w:t>HomeServe is serious about the private nature of Your personal data. Please read their Privacy Policy, a link to which can be found at the</w:t>
      </w:r>
      <w:r>
        <w:rPr>
          <w:spacing w:val="-32"/>
        </w:rPr>
        <w:t xml:space="preserve"> </w:t>
      </w:r>
      <w:r>
        <w:t>bottom of</w:t>
      </w:r>
      <w:r>
        <w:rPr>
          <w:spacing w:val="-11"/>
        </w:rPr>
        <w:t xml:space="preserve"> </w:t>
      </w:r>
      <w:r>
        <w:t>every</w:t>
      </w:r>
      <w:r>
        <w:rPr>
          <w:spacing w:val="-10"/>
        </w:rPr>
        <w:t xml:space="preserve"> </w:t>
      </w:r>
      <w:r>
        <w:t>page</w:t>
      </w:r>
      <w:r>
        <w:rPr>
          <w:spacing w:val="-11"/>
        </w:rPr>
        <w:t xml:space="preserve"> </w:t>
      </w:r>
      <w:r>
        <w:t>at</w:t>
      </w:r>
      <w:r>
        <w:rPr>
          <w:spacing w:val="-10"/>
        </w:rPr>
        <w:t xml:space="preserve"> </w:t>
      </w:r>
      <w:hyperlink r:id="rId11">
        <w:r>
          <w:t>www.homeserveusa.com,</w:t>
        </w:r>
        <w:r>
          <w:rPr>
            <w:spacing w:val="-11"/>
          </w:rPr>
          <w:t xml:space="preserve"> </w:t>
        </w:r>
      </w:hyperlink>
      <w:r>
        <w:t>carefully</w:t>
      </w:r>
      <w:r>
        <w:rPr>
          <w:spacing w:val="-11"/>
        </w:rPr>
        <w:t xml:space="preserve"> </w:t>
      </w:r>
      <w:r>
        <w:t>to</w:t>
      </w:r>
      <w:r>
        <w:rPr>
          <w:spacing w:val="-10"/>
        </w:rPr>
        <w:t xml:space="preserve"> </w:t>
      </w:r>
      <w:r>
        <w:t>fully</w:t>
      </w:r>
      <w:r>
        <w:rPr>
          <w:spacing w:val="-11"/>
        </w:rPr>
        <w:t xml:space="preserve"> </w:t>
      </w:r>
      <w:r>
        <w:t>understand</w:t>
      </w:r>
      <w:r>
        <w:rPr>
          <w:spacing w:val="-10"/>
        </w:rPr>
        <w:t xml:space="preserve"> </w:t>
      </w:r>
      <w:r>
        <w:t>how they collect, share, and protect personal data about You. You can also call HomeServe to request a</w:t>
      </w:r>
      <w:r>
        <w:rPr>
          <w:spacing w:val="-2"/>
        </w:rPr>
        <w:t xml:space="preserve"> </w:t>
      </w:r>
      <w:r>
        <w:t>copy.</w:t>
      </w:r>
    </w:p>
    <w:p w14:paraId="4B31CE26" w14:textId="77777777" w:rsidR="00D165C3" w:rsidRDefault="00000000">
      <w:pPr>
        <w:pStyle w:val="Heading2"/>
        <w:spacing w:before="119"/>
        <w:jc w:val="left"/>
      </w:pPr>
      <w:r>
        <w:t>Assignment/Amendment</w:t>
      </w:r>
    </w:p>
    <w:p w14:paraId="50BE6863" w14:textId="77777777" w:rsidR="00D165C3" w:rsidRDefault="00000000">
      <w:pPr>
        <w:pStyle w:val="BodyText"/>
        <w:spacing w:before="28" w:line="247" w:lineRule="auto"/>
        <w:ind w:left="119" w:right="274"/>
        <w:jc w:val="both"/>
      </w:pPr>
      <w:r>
        <w:t>We may assign this Service Agreement, in whole or in part, at any time without prior notice to You. We may change this Service Agreement (including the Price) and delegate any of Our obligations at Our sole discretion and without Your consent provided We give You 30 days’ prior written notice of the changes. The changes will become effective 30 days after</w:t>
      </w:r>
      <w:r>
        <w:rPr>
          <w:spacing w:val="-6"/>
        </w:rPr>
        <w:t xml:space="preserve"> </w:t>
      </w:r>
      <w:r>
        <w:t>We</w:t>
      </w:r>
      <w:r>
        <w:rPr>
          <w:spacing w:val="-5"/>
        </w:rPr>
        <w:t xml:space="preserve"> </w:t>
      </w:r>
      <w:r>
        <w:t>send</w:t>
      </w:r>
      <w:r>
        <w:rPr>
          <w:spacing w:val="-5"/>
        </w:rPr>
        <w:t xml:space="preserve"> </w:t>
      </w:r>
      <w:r>
        <w:t>You</w:t>
      </w:r>
      <w:r>
        <w:rPr>
          <w:spacing w:val="-5"/>
        </w:rPr>
        <w:t xml:space="preserve"> </w:t>
      </w:r>
      <w:r>
        <w:t>the</w:t>
      </w:r>
      <w:r>
        <w:rPr>
          <w:spacing w:val="-5"/>
        </w:rPr>
        <w:t xml:space="preserve"> </w:t>
      </w:r>
      <w:r>
        <w:t>notice.</w:t>
      </w:r>
      <w:r>
        <w:rPr>
          <w:spacing w:val="-5"/>
        </w:rPr>
        <w:t xml:space="preserve"> </w:t>
      </w:r>
      <w:r>
        <w:t>You</w:t>
      </w:r>
      <w:r>
        <w:rPr>
          <w:spacing w:val="-4"/>
        </w:rPr>
        <w:t xml:space="preserve"> </w:t>
      </w:r>
      <w:r>
        <w:t>may</w:t>
      </w:r>
      <w:r>
        <w:rPr>
          <w:spacing w:val="-6"/>
        </w:rPr>
        <w:t xml:space="preserve"> </w:t>
      </w:r>
      <w:r>
        <w:t>not</w:t>
      </w:r>
      <w:r>
        <w:rPr>
          <w:spacing w:val="-5"/>
        </w:rPr>
        <w:t xml:space="preserve"> </w:t>
      </w:r>
      <w:r>
        <w:t>change</w:t>
      </w:r>
      <w:r>
        <w:rPr>
          <w:spacing w:val="-6"/>
        </w:rPr>
        <w:t xml:space="preserve"> </w:t>
      </w:r>
      <w:r>
        <w:t>this</w:t>
      </w:r>
      <w:r>
        <w:rPr>
          <w:spacing w:val="-5"/>
        </w:rPr>
        <w:t xml:space="preserve"> </w:t>
      </w:r>
      <w:r>
        <w:t>Service</w:t>
      </w:r>
      <w:r>
        <w:rPr>
          <w:spacing w:val="-5"/>
        </w:rPr>
        <w:t xml:space="preserve"> </w:t>
      </w:r>
      <w:r>
        <w:t>Agreement or delegate any of Your</w:t>
      </w:r>
      <w:r>
        <w:rPr>
          <w:spacing w:val="-3"/>
        </w:rPr>
        <w:t xml:space="preserve"> </w:t>
      </w:r>
      <w:r>
        <w:t>obligations.</w:t>
      </w:r>
    </w:p>
    <w:p w14:paraId="33B77CFA" w14:textId="77777777" w:rsidR="00D165C3" w:rsidRDefault="00000000">
      <w:pPr>
        <w:pStyle w:val="Heading2"/>
        <w:spacing w:before="117"/>
        <w:jc w:val="left"/>
      </w:pPr>
      <w:r>
        <w:t>Transfer</w:t>
      </w:r>
    </w:p>
    <w:p w14:paraId="21424296" w14:textId="77777777" w:rsidR="00D165C3" w:rsidRDefault="00000000">
      <w:pPr>
        <w:pStyle w:val="BodyText"/>
        <w:spacing w:before="27"/>
        <w:ind w:left="119"/>
      </w:pPr>
      <w:r>
        <w:t>You may not transfer this Service Agreement.</w:t>
      </w:r>
    </w:p>
    <w:p w14:paraId="06013E13" w14:textId="77777777" w:rsidR="00D165C3" w:rsidRDefault="00000000">
      <w:pPr>
        <w:pStyle w:val="Heading2"/>
        <w:spacing w:before="126"/>
        <w:jc w:val="left"/>
      </w:pPr>
      <w:r>
        <w:t>General</w:t>
      </w:r>
    </w:p>
    <w:p w14:paraId="78B7209C" w14:textId="77777777" w:rsidR="00D165C3" w:rsidRDefault="00000000">
      <w:pPr>
        <w:pStyle w:val="BodyText"/>
        <w:spacing w:before="28" w:line="247" w:lineRule="auto"/>
        <w:ind w:left="119" w:right="274"/>
        <w:jc w:val="both"/>
      </w:pPr>
      <w:r>
        <w:t>Should</w:t>
      </w:r>
      <w:r>
        <w:rPr>
          <w:spacing w:val="-12"/>
        </w:rPr>
        <w:t xml:space="preserve"> </w:t>
      </w:r>
      <w:r>
        <w:t>any</w:t>
      </w:r>
      <w:r>
        <w:rPr>
          <w:spacing w:val="-11"/>
        </w:rPr>
        <w:t xml:space="preserve"> </w:t>
      </w:r>
      <w:r>
        <w:t>of</w:t>
      </w:r>
      <w:r>
        <w:rPr>
          <w:spacing w:val="-11"/>
        </w:rPr>
        <w:t xml:space="preserve"> </w:t>
      </w:r>
      <w:r>
        <w:t>these</w:t>
      </w:r>
      <w:r>
        <w:rPr>
          <w:spacing w:val="-11"/>
        </w:rPr>
        <w:t xml:space="preserve"> </w:t>
      </w:r>
      <w:r>
        <w:t>terms</w:t>
      </w:r>
      <w:r>
        <w:rPr>
          <w:spacing w:val="-11"/>
        </w:rPr>
        <w:t xml:space="preserve"> </w:t>
      </w:r>
      <w:r>
        <w:t>and</w:t>
      </w:r>
      <w:r>
        <w:rPr>
          <w:spacing w:val="-11"/>
        </w:rPr>
        <w:t xml:space="preserve"> </w:t>
      </w:r>
      <w:r>
        <w:t>conditions</w:t>
      </w:r>
      <w:r>
        <w:rPr>
          <w:spacing w:val="-10"/>
        </w:rPr>
        <w:t xml:space="preserve"> </w:t>
      </w:r>
      <w:r>
        <w:t>conflict</w:t>
      </w:r>
      <w:r>
        <w:rPr>
          <w:spacing w:val="-10"/>
        </w:rPr>
        <w:t xml:space="preserve"> </w:t>
      </w:r>
      <w:r>
        <w:t>with</w:t>
      </w:r>
      <w:r>
        <w:rPr>
          <w:spacing w:val="-11"/>
        </w:rPr>
        <w:t xml:space="preserve"> </w:t>
      </w:r>
      <w:r>
        <w:t>the</w:t>
      </w:r>
      <w:r>
        <w:rPr>
          <w:spacing w:val="-11"/>
        </w:rPr>
        <w:t xml:space="preserve"> </w:t>
      </w:r>
      <w:r>
        <w:t>laws</w:t>
      </w:r>
      <w:r>
        <w:rPr>
          <w:spacing w:val="-11"/>
        </w:rPr>
        <w:t xml:space="preserve"> </w:t>
      </w:r>
      <w:r>
        <w:t>of</w:t>
      </w:r>
      <w:r>
        <w:rPr>
          <w:spacing w:val="-10"/>
        </w:rPr>
        <w:t xml:space="preserve"> </w:t>
      </w:r>
      <w:r>
        <w:t>Your</w:t>
      </w:r>
      <w:r>
        <w:rPr>
          <w:spacing w:val="-10"/>
        </w:rPr>
        <w:t xml:space="preserve"> </w:t>
      </w:r>
      <w:r>
        <w:t>state they shall be deemed amended so as to comply with those laws. Should certain terms or conditions be held to be invalid or unenforceable, the remainder of these terms and conditions shall remain</w:t>
      </w:r>
      <w:r>
        <w:rPr>
          <w:spacing w:val="-11"/>
        </w:rPr>
        <w:t xml:space="preserve"> </w:t>
      </w:r>
      <w:r>
        <w:t>valid.</w:t>
      </w:r>
    </w:p>
    <w:p w14:paraId="246B0C57" w14:textId="77777777" w:rsidR="00D165C3" w:rsidRDefault="00000000">
      <w:pPr>
        <w:pStyle w:val="Heading2"/>
        <w:spacing w:before="119"/>
      </w:pPr>
      <w:r>
        <w:t>Responsibility for benefits owed to You</w:t>
      </w:r>
    </w:p>
    <w:p w14:paraId="39C52F43" w14:textId="77777777" w:rsidR="00D165C3" w:rsidRDefault="00000000">
      <w:pPr>
        <w:pStyle w:val="BodyText"/>
        <w:spacing w:before="27" w:line="247" w:lineRule="auto"/>
        <w:ind w:left="119" w:right="274"/>
        <w:jc w:val="both"/>
      </w:pPr>
      <w:r>
        <w:t>Our obligations under this Service Agreement are insured under a service contract reimbursement insurance policy. If We fail to pay or to deliver service</w:t>
      </w:r>
      <w:r>
        <w:rPr>
          <w:spacing w:val="-5"/>
        </w:rPr>
        <w:t xml:space="preserve"> </w:t>
      </w:r>
      <w:r>
        <w:t>on</w:t>
      </w:r>
      <w:r>
        <w:rPr>
          <w:spacing w:val="-5"/>
        </w:rPr>
        <w:t xml:space="preserve"> </w:t>
      </w:r>
      <w:r>
        <w:t>a</w:t>
      </w:r>
      <w:r>
        <w:rPr>
          <w:spacing w:val="-4"/>
        </w:rPr>
        <w:t xml:space="preserve"> </w:t>
      </w:r>
      <w:r>
        <w:t>claim</w:t>
      </w:r>
      <w:r>
        <w:rPr>
          <w:spacing w:val="-5"/>
        </w:rPr>
        <w:t xml:space="preserve"> </w:t>
      </w:r>
      <w:r>
        <w:t>within</w:t>
      </w:r>
      <w:r>
        <w:rPr>
          <w:spacing w:val="-4"/>
        </w:rPr>
        <w:t xml:space="preserve"> </w:t>
      </w:r>
      <w:r>
        <w:t>60</w:t>
      </w:r>
      <w:r>
        <w:rPr>
          <w:spacing w:val="-5"/>
        </w:rPr>
        <w:t xml:space="preserve"> </w:t>
      </w:r>
      <w:r>
        <w:t>days</w:t>
      </w:r>
      <w:r>
        <w:rPr>
          <w:spacing w:val="-4"/>
        </w:rPr>
        <w:t xml:space="preserve"> </w:t>
      </w:r>
      <w:r>
        <w:t>after</w:t>
      </w:r>
      <w:r>
        <w:rPr>
          <w:spacing w:val="-4"/>
        </w:rPr>
        <w:t xml:space="preserve"> </w:t>
      </w:r>
      <w:r>
        <w:t>proof</w:t>
      </w:r>
      <w:r>
        <w:rPr>
          <w:spacing w:val="-5"/>
        </w:rPr>
        <w:t xml:space="preserve"> </w:t>
      </w:r>
      <w:r>
        <w:t>of</w:t>
      </w:r>
      <w:r>
        <w:rPr>
          <w:spacing w:val="-4"/>
        </w:rPr>
        <w:t xml:space="preserve"> </w:t>
      </w:r>
      <w:r>
        <w:t>loss</w:t>
      </w:r>
      <w:r>
        <w:rPr>
          <w:spacing w:val="-6"/>
        </w:rPr>
        <w:t xml:space="preserve"> </w:t>
      </w:r>
      <w:r>
        <w:t>has</w:t>
      </w:r>
      <w:r>
        <w:rPr>
          <w:spacing w:val="-5"/>
        </w:rPr>
        <w:t xml:space="preserve"> </w:t>
      </w:r>
      <w:r>
        <w:t>been</w:t>
      </w:r>
      <w:r>
        <w:rPr>
          <w:spacing w:val="-6"/>
        </w:rPr>
        <w:t xml:space="preserve"> </w:t>
      </w:r>
      <w:r>
        <w:t>filed,</w:t>
      </w:r>
      <w:r>
        <w:rPr>
          <w:spacing w:val="-3"/>
        </w:rPr>
        <w:t xml:space="preserve"> </w:t>
      </w:r>
      <w:r>
        <w:t>or</w:t>
      </w:r>
      <w:r>
        <w:rPr>
          <w:spacing w:val="-5"/>
        </w:rPr>
        <w:t xml:space="preserve"> </w:t>
      </w:r>
      <w:r>
        <w:t>in</w:t>
      </w:r>
      <w:r>
        <w:rPr>
          <w:spacing w:val="-5"/>
        </w:rPr>
        <w:t xml:space="preserve"> </w:t>
      </w:r>
      <w:r>
        <w:t>the event You cancel and We fail to issue any applicable refund within 60</w:t>
      </w:r>
      <w:r>
        <w:rPr>
          <w:spacing w:val="-30"/>
        </w:rPr>
        <w:t xml:space="preserve"> </w:t>
      </w:r>
      <w:r>
        <w:t>days after cancellation, You are entitled to make a claim against the insurer, Wesco Insurance Company at 59 Maiden Lane, 43rd Floor, New York, NY 10038,</w:t>
      </w:r>
      <w:r>
        <w:rPr>
          <w:spacing w:val="-2"/>
        </w:rPr>
        <w:t xml:space="preserve"> </w:t>
      </w:r>
      <w:r>
        <w:t>1-866-505-4048.</w:t>
      </w:r>
    </w:p>
    <w:p w14:paraId="5CB2E605" w14:textId="77777777" w:rsidR="00D165C3" w:rsidRDefault="00000000">
      <w:pPr>
        <w:pStyle w:val="Heading2"/>
        <w:spacing w:before="118"/>
      </w:pPr>
      <w:r>
        <w:t>Limits of liability</w:t>
      </w:r>
    </w:p>
    <w:p w14:paraId="562F2EFF" w14:textId="77777777" w:rsidR="00D165C3" w:rsidRDefault="00000000">
      <w:pPr>
        <w:spacing w:before="27" w:line="247" w:lineRule="auto"/>
        <w:ind w:left="119" w:right="274"/>
        <w:jc w:val="both"/>
        <w:rPr>
          <w:b/>
          <w:sz w:val="20"/>
        </w:rPr>
      </w:pPr>
      <w:r>
        <w:rPr>
          <w:b/>
          <w:sz w:val="20"/>
        </w:rPr>
        <w:t>To</w:t>
      </w:r>
      <w:r>
        <w:rPr>
          <w:b/>
          <w:spacing w:val="-9"/>
          <w:sz w:val="20"/>
        </w:rPr>
        <w:t xml:space="preserve"> </w:t>
      </w:r>
      <w:r>
        <w:rPr>
          <w:b/>
          <w:sz w:val="20"/>
        </w:rPr>
        <w:t>the</w:t>
      </w:r>
      <w:r>
        <w:rPr>
          <w:b/>
          <w:spacing w:val="-8"/>
          <w:sz w:val="20"/>
        </w:rPr>
        <w:t xml:space="preserve"> </w:t>
      </w:r>
      <w:r>
        <w:rPr>
          <w:b/>
          <w:sz w:val="20"/>
        </w:rPr>
        <w:t>fullest</w:t>
      </w:r>
      <w:r>
        <w:rPr>
          <w:b/>
          <w:spacing w:val="-9"/>
          <w:sz w:val="20"/>
        </w:rPr>
        <w:t xml:space="preserve"> </w:t>
      </w:r>
      <w:r>
        <w:rPr>
          <w:b/>
          <w:sz w:val="20"/>
        </w:rPr>
        <w:t>extent</w:t>
      </w:r>
      <w:r>
        <w:rPr>
          <w:b/>
          <w:spacing w:val="-9"/>
          <w:sz w:val="20"/>
        </w:rPr>
        <w:t xml:space="preserve"> </w:t>
      </w:r>
      <w:r>
        <w:rPr>
          <w:b/>
          <w:sz w:val="20"/>
        </w:rPr>
        <w:t>permitted</w:t>
      </w:r>
      <w:r>
        <w:rPr>
          <w:b/>
          <w:spacing w:val="-9"/>
          <w:sz w:val="20"/>
        </w:rPr>
        <w:t xml:space="preserve"> </w:t>
      </w:r>
      <w:r>
        <w:rPr>
          <w:b/>
          <w:sz w:val="20"/>
        </w:rPr>
        <w:t>by</w:t>
      </w:r>
      <w:r>
        <w:rPr>
          <w:b/>
          <w:spacing w:val="-8"/>
          <w:sz w:val="20"/>
        </w:rPr>
        <w:t xml:space="preserve"> </w:t>
      </w:r>
      <w:r>
        <w:rPr>
          <w:b/>
          <w:sz w:val="20"/>
        </w:rPr>
        <w:t>applicable</w:t>
      </w:r>
      <w:r>
        <w:rPr>
          <w:b/>
          <w:spacing w:val="-9"/>
          <w:sz w:val="20"/>
        </w:rPr>
        <w:t xml:space="preserve"> </w:t>
      </w:r>
      <w:r>
        <w:rPr>
          <w:b/>
          <w:sz w:val="20"/>
        </w:rPr>
        <w:t>law,</w:t>
      </w:r>
      <w:r>
        <w:rPr>
          <w:b/>
          <w:spacing w:val="-9"/>
          <w:sz w:val="20"/>
        </w:rPr>
        <w:t xml:space="preserve"> </w:t>
      </w:r>
      <w:r>
        <w:rPr>
          <w:b/>
          <w:sz w:val="20"/>
        </w:rPr>
        <w:t>(1)</w:t>
      </w:r>
      <w:r>
        <w:rPr>
          <w:b/>
          <w:spacing w:val="-8"/>
          <w:sz w:val="20"/>
        </w:rPr>
        <w:t xml:space="preserve"> </w:t>
      </w:r>
      <w:r>
        <w:rPr>
          <w:b/>
          <w:sz w:val="20"/>
        </w:rPr>
        <w:t>You</w:t>
      </w:r>
      <w:r>
        <w:rPr>
          <w:b/>
          <w:spacing w:val="-9"/>
          <w:sz w:val="20"/>
        </w:rPr>
        <w:t xml:space="preserve"> </w:t>
      </w:r>
      <w:r>
        <w:rPr>
          <w:b/>
          <w:sz w:val="20"/>
        </w:rPr>
        <w:t>agree</w:t>
      </w:r>
      <w:r>
        <w:rPr>
          <w:b/>
          <w:spacing w:val="-9"/>
          <w:sz w:val="20"/>
        </w:rPr>
        <w:t xml:space="preserve"> </w:t>
      </w:r>
      <w:r>
        <w:rPr>
          <w:b/>
          <w:sz w:val="20"/>
        </w:rPr>
        <w:t>that</w:t>
      </w:r>
      <w:r>
        <w:rPr>
          <w:b/>
          <w:spacing w:val="-9"/>
          <w:sz w:val="20"/>
        </w:rPr>
        <w:t xml:space="preserve"> </w:t>
      </w:r>
      <w:r>
        <w:rPr>
          <w:b/>
          <w:sz w:val="20"/>
        </w:rPr>
        <w:t>We and HomeServe, and both of our respective parents, successors, affiliates, approved technicians and Our and their officers, directors, employees, affiliates, agents, contractors or similar parties acting on behalf of either Us or HomeServe shall not be liable to You or anyone else</w:t>
      </w:r>
      <w:r>
        <w:rPr>
          <w:b/>
          <w:spacing w:val="-13"/>
          <w:sz w:val="20"/>
        </w:rPr>
        <w:t xml:space="preserve"> </w:t>
      </w:r>
      <w:r>
        <w:rPr>
          <w:b/>
          <w:sz w:val="20"/>
        </w:rPr>
        <w:t>for:</w:t>
      </w:r>
      <w:r>
        <w:rPr>
          <w:b/>
          <w:spacing w:val="-12"/>
          <w:sz w:val="20"/>
        </w:rPr>
        <w:t xml:space="preserve"> </w:t>
      </w:r>
      <w:r>
        <w:rPr>
          <w:b/>
          <w:sz w:val="20"/>
        </w:rPr>
        <w:t>(a)</w:t>
      </w:r>
      <w:r>
        <w:rPr>
          <w:b/>
          <w:spacing w:val="-11"/>
          <w:sz w:val="20"/>
        </w:rPr>
        <w:t xml:space="preserve"> </w:t>
      </w:r>
      <w:r>
        <w:rPr>
          <w:b/>
          <w:sz w:val="20"/>
        </w:rPr>
        <w:t>any</w:t>
      </w:r>
      <w:r>
        <w:rPr>
          <w:b/>
          <w:spacing w:val="-12"/>
          <w:sz w:val="20"/>
        </w:rPr>
        <w:t xml:space="preserve"> </w:t>
      </w:r>
      <w:r>
        <w:rPr>
          <w:b/>
          <w:sz w:val="20"/>
        </w:rPr>
        <w:t>actual</w:t>
      </w:r>
      <w:r>
        <w:rPr>
          <w:b/>
          <w:spacing w:val="-11"/>
          <w:sz w:val="20"/>
        </w:rPr>
        <w:t xml:space="preserve"> </w:t>
      </w:r>
      <w:r>
        <w:rPr>
          <w:b/>
          <w:sz w:val="20"/>
        </w:rPr>
        <w:t>losses</w:t>
      </w:r>
      <w:r>
        <w:rPr>
          <w:b/>
          <w:spacing w:val="-13"/>
          <w:sz w:val="20"/>
        </w:rPr>
        <w:t xml:space="preserve"> </w:t>
      </w:r>
      <w:r>
        <w:rPr>
          <w:b/>
          <w:sz w:val="20"/>
        </w:rPr>
        <w:t>or</w:t>
      </w:r>
      <w:r>
        <w:rPr>
          <w:b/>
          <w:spacing w:val="-13"/>
          <w:sz w:val="20"/>
        </w:rPr>
        <w:t xml:space="preserve"> </w:t>
      </w:r>
      <w:r>
        <w:rPr>
          <w:b/>
          <w:sz w:val="20"/>
        </w:rPr>
        <w:t>direct</w:t>
      </w:r>
      <w:r>
        <w:rPr>
          <w:b/>
          <w:spacing w:val="-12"/>
          <w:sz w:val="20"/>
        </w:rPr>
        <w:t xml:space="preserve"> </w:t>
      </w:r>
      <w:r>
        <w:rPr>
          <w:b/>
          <w:sz w:val="20"/>
        </w:rPr>
        <w:t>damages</w:t>
      </w:r>
      <w:r>
        <w:rPr>
          <w:b/>
          <w:spacing w:val="-11"/>
          <w:sz w:val="20"/>
        </w:rPr>
        <w:t xml:space="preserve"> </w:t>
      </w:r>
      <w:r>
        <w:rPr>
          <w:b/>
          <w:sz w:val="20"/>
        </w:rPr>
        <w:t>that</w:t>
      </w:r>
      <w:r>
        <w:rPr>
          <w:b/>
          <w:spacing w:val="-12"/>
          <w:sz w:val="20"/>
        </w:rPr>
        <w:t xml:space="preserve"> </w:t>
      </w:r>
      <w:r>
        <w:rPr>
          <w:b/>
          <w:sz w:val="20"/>
        </w:rPr>
        <w:t>exceed</w:t>
      </w:r>
      <w:r>
        <w:rPr>
          <w:b/>
          <w:spacing w:val="-12"/>
          <w:sz w:val="20"/>
        </w:rPr>
        <w:t xml:space="preserve"> </w:t>
      </w:r>
      <w:r>
        <w:rPr>
          <w:b/>
          <w:sz w:val="20"/>
        </w:rPr>
        <w:t>the</w:t>
      </w:r>
      <w:r>
        <w:rPr>
          <w:b/>
          <w:spacing w:val="-12"/>
          <w:sz w:val="20"/>
        </w:rPr>
        <w:t xml:space="preserve"> </w:t>
      </w:r>
      <w:r>
        <w:rPr>
          <w:b/>
          <w:sz w:val="20"/>
        </w:rPr>
        <w:t>lowest applicable per repair Benefit Limit, or, if there is no maximum Benefit Limit, any actual losses or direct damages that exceed the cost of repairs provided for in the “What is a Covered Repair?” section(s) of this Service Agreement, relating to any repairs performed by Us, HomeServe or on behalf of either Us or HomeServe or services provided hereunder giving rise to such loss or damage; or (b) any amount of any form of indirect, special, punitive, incidental or consequential losses or damages, damages based on anticipated or lost profits, wages, or revenue, or damages based on</w:t>
      </w:r>
      <w:r>
        <w:rPr>
          <w:b/>
          <w:spacing w:val="3"/>
          <w:sz w:val="20"/>
        </w:rPr>
        <w:t xml:space="preserve"> </w:t>
      </w:r>
      <w:r>
        <w:rPr>
          <w:b/>
          <w:sz w:val="20"/>
        </w:rPr>
        <w:t>diminution in</w:t>
      </w:r>
    </w:p>
    <w:p w14:paraId="6B2ADD07" w14:textId="77777777" w:rsidR="00D165C3" w:rsidRDefault="00D165C3">
      <w:pPr>
        <w:spacing w:line="247" w:lineRule="auto"/>
        <w:jc w:val="both"/>
        <w:rPr>
          <w:sz w:val="20"/>
        </w:rPr>
        <w:sectPr w:rsidR="00D165C3">
          <w:footerReference w:type="default" r:id="rId12"/>
          <w:pgSz w:w="12240" w:h="15840"/>
          <w:pgMar w:top="720" w:right="240" w:bottom="640" w:left="500" w:header="0" w:footer="456" w:gutter="0"/>
          <w:pgNumType w:start="2"/>
          <w:cols w:num="2" w:space="720" w:equalWidth="0">
            <w:col w:w="5583" w:space="98"/>
            <w:col w:w="5819"/>
          </w:cols>
        </w:sectPr>
      </w:pPr>
    </w:p>
    <w:p w14:paraId="666E4110" w14:textId="77777777" w:rsidR="00D165C3" w:rsidRDefault="00000000">
      <w:pPr>
        <w:pStyle w:val="Heading2"/>
        <w:spacing w:before="89" w:line="247" w:lineRule="auto"/>
        <w:ind w:right="38"/>
        <w:rPr>
          <w:b w:val="0"/>
        </w:rPr>
      </w:pPr>
      <w:r>
        <w:lastRenderedPageBreak/>
        <w:t>value or a multiple of earnings, including those caused by any fault, failure, delay or defect in providing any repairs performed by Us, HomeServe or on behalf of either Us or HomeServe or services provided under this Service Agreement, regardless of whether such damages were foreseeable and whether or not We or HomeServe or anyone</w:t>
      </w:r>
      <w:r>
        <w:rPr>
          <w:spacing w:val="-8"/>
        </w:rPr>
        <w:t xml:space="preserve"> </w:t>
      </w:r>
      <w:r>
        <w:t>acting</w:t>
      </w:r>
      <w:r>
        <w:rPr>
          <w:spacing w:val="-8"/>
        </w:rPr>
        <w:t xml:space="preserve"> </w:t>
      </w:r>
      <w:r>
        <w:t>on</w:t>
      </w:r>
      <w:r>
        <w:rPr>
          <w:spacing w:val="-8"/>
        </w:rPr>
        <w:t xml:space="preserve"> </w:t>
      </w:r>
      <w:r>
        <w:t>behalf</w:t>
      </w:r>
      <w:r>
        <w:rPr>
          <w:spacing w:val="-8"/>
        </w:rPr>
        <w:t xml:space="preserve"> </w:t>
      </w:r>
      <w:r>
        <w:t>of</w:t>
      </w:r>
      <w:r>
        <w:rPr>
          <w:spacing w:val="-8"/>
        </w:rPr>
        <w:t xml:space="preserve"> </w:t>
      </w:r>
      <w:r>
        <w:t>either</w:t>
      </w:r>
      <w:r>
        <w:rPr>
          <w:spacing w:val="-8"/>
        </w:rPr>
        <w:t xml:space="preserve"> </w:t>
      </w:r>
      <w:r>
        <w:t>Us</w:t>
      </w:r>
      <w:r>
        <w:rPr>
          <w:spacing w:val="-8"/>
        </w:rPr>
        <w:t xml:space="preserve"> </w:t>
      </w:r>
      <w:r>
        <w:t>or</w:t>
      </w:r>
      <w:r>
        <w:rPr>
          <w:spacing w:val="-7"/>
        </w:rPr>
        <w:t xml:space="preserve"> </w:t>
      </w:r>
      <w:r>
        <w:t>HomeServe</w:t>
      </w:r>
      <w:r>
        <w:rPr>
          <w:spacing w:val="-9"/>
        </w:rPr>
        <w:t xml:space="preserve"> </w:t>
      </w:r>
      <w:r>
        <w:t>have</w:t>
      </w:r>
      <w:r>
        <w:rPr>
          <w:spacing w:val="-8"/>
        </w:rPr>
        <w:t xml:space="preserve"> </w:t>
      </w:r>
      <w:r>
        <w:t>been</w:t>
      </w:r>
      <w:r>
        <w:rPr>
          <w:spacing w:val="-8"/>
        </w:rPr>
        <w:t xml:space="preserve"> </w:t>
      </w:r>
      <w:r>
        <w:t>advised of the possibility of such damages (the damages listed in clauses (a) and (b), collectively the “Excluded Damages”); and (2) these limitations and waivers shall apply to all claims and all liabilities and shall</w:t>
      </w:r>
      <w:r>
        <w:rPr>
          <w:spacing w:val="-5"/>
        </w:rPr>
        <w:t xml:space="preserve"> </w:t>
      </w:r>
      <w:r>
        <w:t>survive</w:t>
      </w:r>
      <w:r>
        <w:rPr>
          <w:spacing w:val="-5"/>
        </w:rPr>
        <w:t xml:space="preserve"> </w:t>
      </w:r>
      <w:r>
        <w:t>the</w:t>
      </w:r>
      <w:r>
        <w:rPr>
          <w:spacing w:val="-4"/>
        </w:rPr>
        <w:t xml:space="preserve"> </w:t>
      </w:r>
      <w:r>
        <w:t>cancellation</w:t>
      </w:r>
      <w:r>
        <w:rPr>
          <w:spacing w:val="-6"/>
        </w:rPr>
        <w:t xml:space="preserve"> </w:t>
      </w:r>
      <w:r>
        <w:t>or</w:t>
      </w:r>
      <w:r>
        <w:rPr>
          <w:spacing w:val="-5"/>
        </w:rPr>
        <w:t xml:space="preserve"> </w:t>
      </w:r>
      <w:r>
        <w:t>expiration</w:t>
      </w:r>
      <w:r>
        <w:rPr>
          <w:spacing w:val="-4"/>
        </w:rPr>
        <w:t xml:space="preserve"> </w:t>
      </w:r>
      <w:r>
        <w:t>of</w:t>
      </w:r>
      <w:r>
        <w:rPr>
          <w:spacing w:val="-5"/>
        </w:rPr>
        <w:t xml:space="preserve"> </w:t>
      </w:r>
      <w:r>
        <w:t>this</w:t>
      </w:r>
      <w:r>
        <w:rPr>
          <w:spacing w:val="-4"/>
        </w:rPr>
        <w:t xml:space="preserve"> </w:t>
      </w:r>
      <w:r>
        <w:t>Service</w:t>
      </w:r>
      <w:r>
        <w:rPr>
          <w:spacing w:val="-5"/>
        </w:rPr>
        <w:t xml:space="preserve"> </w:t>
      </w:r>
      <w:r>
        <w:t>Agreement. You may have other rights that vary from state to</w:t>
      </w:r>
      <w:r>
        <w:rPr>
          <w:spacing w:val="-6"/>
        </w:rPr>
        <w:t xml:space="preserve"> </w:t>
      </w:r>
      <w:r>
        <w:t>state</w:t>
      </w:r>
      <w:r>
        <w:rPr>
          <w:b w:val="0"/>
        </w:rPr>
        <w:t>.</w:t>
      </w:r>
    </w:p>
    <w:p w14:paraId="2EC2F5D4" w14:textId="77777777" w:rsidR="00D165C3" w:rsidRDefault="00000000">
      <w:pPr>
        <w:spacing w:before="119" w:line="244" w:lineRule="auto"/>
        <w:ind w:left="119" w:right="38"/>
        <w:jc w:val="both"/>
        <w:rPr>
          <w:b/>
          <w:sz w:val="20"/>
        </w:rPr>
      </w:pPr>
      <w:r>
        <w:rPr>
          <w:b/>
          <w:sz w:val="20"/>
        </w:rPr>
        <w:t>Arbitration:</w:t>
      </w:r>
      <w:r>
        <w:rPr>
          <w:b/>
          <w:spacing w:val="-9"/>
          <w:sz w:val="20"/>
        </w:rPr>
        <w:t xml:space="preserve"> </w:t>
      </w:r>
      <w:r>
        <w:rPr>
          <w:b/>
          <w:sz w:val="20"/>
        </w:rPr>
        <w:t>YOU,</w:t>
      </w:r>
      <w:r>
        <w:rPr>
          <w:b/>
          <w:spacing w:val="-9"/>
          <w:sz w:val="20"/>
        </w:rPr>
        <w:t xml:space="preserve"> </w:t>
      </w:r>
      <w:r>
        <w:rPr>
          <w:b/>
          <w:sz w:val="20"/>
        </w:rPr>
        <w:t>NHRW</w:t>
      </w:r>
      <w:r>
        <w:rPr>
          <w:b/>
          <w:spacing w:val="-10"/>
          <w:sz w:val="20"/>
        </w:rPr>
        <w:t xml:space="preserve"> </w:t>
      </w:r>
      <w:r>
        <w:rPr>
          <w:b/>
          <w:sz w:val="20"/>
        </w:rPr>
        <w:t>AND</w:t>
      </w:r>
      <w:r>
        <w:rPr>
          <w:b/>
          <w:spacing w:val="-9"/>
          <w:sz w:val="20"/>
        </w:rPr>
        <w:t xml:space="preserve"> </w:t>
      </w:r>
      <w:r>
        <w:rPr>
          <w:b/>
          <w:sz w:val="20"/>
        </w:rPr>
        <w:t>HOMESERVE</w:t>
      </w:r>
      <w:r>
        <w:rPr>
          <w:b/>
          <w:spacing w:val="-10"/>
          <w:sz w:val="20"/>
        </w:rPr>
        <w:t xml:space="preserve"> </w:t>
      </w:r>
      <w:r>
        <w:rPr>
          <w:b/>
          <w:sz w:val="20"/>
        </w:rPr>
        <w:t>ALL</w:t>
      </w:r>
      <w:r>
        <w:rPr>
          <w:b/>
          <w:spacing w:val="-8"/>
          <w:sz w:val="20"/>
        </w:rPr>
        <w:t xml:space="preserve"> </w:t>
      </w:r>
      <w:r>
        <w:rPr>
          <w:b/>
          <w:sz w:val="20"/>
        </w:rPr>
        <w:t>AGREE</w:t>
      </w:r>
      <w:r>
        <w:rPr>
          <w:b/>
          <w:spacing w:val="-11"/>
          <w:sz w:val="20"/>
        </w:rPr>
        <w:t xml:space="preserve"> </w:t>
      </w:r>
      <w:r>
        <w:rPr>
          <w:b/>
          <w:sz w:val="20"/>
        </w:rPr>
        <w:t>TO</w:t>
      </w:r>
      <w:r>
        <w:rPr>
          <w:b/>
          <w:spacing w:val="-9"/>
          <w:sz w:val="20"/>
        </w:rPr>
        <w:t xml:space="preserve"> </w:t>
      </w:r>
      <w:r>
        <w:rPr>
          <w:b/>
          <w:sz w:val="20"/>
        </w:rPr>
        <w:t>RESOLVE DISPUTES BY BINDING ARBITRATION as</w:t>
      </w:r>
      <w:r>
        <w:rPr>
          <w:b/>
          <w:spacing w:val="-3"/>
          <w:sz w:val="20"/>
        </w:rPr>
        <w:t xml:space="preserve"> </w:t>
      </w:r>
      <w:r>
        <w:rPr>
          <w:b/>
          <w:sz w:val="20"/>
        </w:rPr>
        <w:t>follows:</w:t>
      </w:r>
    </w:p>
    <w:p w14:paraId="085D98E4" w14:textId="77777777" w:rsidR="00D165C3" w:rsidRDefault="00000000">
      <w:pPr>
        <w:pStyle w:val="ListParagraph"/>
        <w:numPr>
          <w:ilvl w:val="0"/>
          <w:numId w:val="1"/>
        </w:numPr>
        <w:tabs>
          <w:tab w:val="left" w:pos="393"/>
        </w:tabs>
        <w:spacing w:line="247" w:lineRule="auto"/>
        <w:ind w:right="38"/>
        <w:jc w:val="both"/>
        <w:rPr>
          <w:sz w:val="20"/>
        </w:rPr>
      </w:pPr>
      <w:r>
        <w:rPr>
          <w:b/>
          <w:sz w:val="20"/>
        </w:rPr>
        <w:t xml:space="preserve">ANY DISPUTE THAT ARISES OUT OF OR RELATES TO THIS SERVICE AGREEMENT OR FROM ANY OTHER AGREEMENT BETWEEN US, OR SERVICES OR BENEFITS YOU RECEIVE OR CLAIM TO BE OWED FROM NHRW OR HOMESERVE, WILL BE RESOLVED BY ARBITRATION ON AN INDIVIDUAL BASIS. </w:t>
      </w:r>
      <w:r>
        <w:rPr>
          <w:sz w:val="20"/>
        </w:rPr>
        <w:t>This arbitration agreement applies to disputes no matter when they arose, including</w:t>
      </w:r>
      <w:r>
        <w:rPr>
          <w:spacing w:val="-8"/>
          <w:sz w:val="20"/>
        </w:rPr>
        <w:t xml:space="preserve"> </w:t>
      </w:r>
      <w:r>
        <w:rPr>
          <w:sz w:val="20"/>
        </w:rPr>
        <w:t>claims</w:t>
      </w:r>
      <w:r>
        <w:rPr>
          <w:spacing w:val="-8"/>
          <w:sz w:val="20"/>
        </w:rPr>
        <w:t xml:space="preserve"> </w:t>
      </w:r>
      <w:r>
        <w:rPr>
          <w:sz w:val="20"/>
        </w:rPr>
        <w:t>that</w:t>
      </w:r>
      <w:r>
        <w:rPr>
          <w:spacing w:val="-9"/>
          <w:sz w:val="20"/>
        </w:rPr>
        <w:t xml:space="preserve"> </w:t>
      </w:r>
      <w:r>
        <w:rPr>
          <w:sz w:val="20"/>
        </w:rPr>
        <w:t>arose</w:t>
      </w:r>
      <w:r>
        <w:rPr>
          <w:spacing w:val="-8"/>
          <w:sz w:val="20"/>
        </w:rPr>
        <w:t xml:space="preserve"> </w:t>
      </w:r>
      <w:r>
        <w:rPr>
          <w:sz w:val="20"/>
        </w:rPr>
        <w:t>before</w:t>
      </w:r>
      <w:r>
        <w:rPr>
          <w:spacing w:val="-8"/>
          <w:sz w:val="20"/>
        </w:rPr>
        <w:t xml:space="preserve"> </w:t>
      </w:r>
      <w:r>
        <w:rPr>
          <w:sz w:val="20"/>
        </w:rPr>
        <w:t>You</w:t>
      </w:r>
      <w:r>
        <w:rPr>
          <w:spacing w:val="-8"/>
          <w:sz w:val="20"/>
        </w:rPr>
        <w:t xml:space="preserve"> </w:t>
      </w:r>
      <w:r>
        <w:rPr>
          <w:sz w:val="20"/>
        </w:rPr>
        <w:t>and</w:t>
      </w:r>
      <w:r>
        <w:rPr>
          <w:spacing w:val="-9"/>
          <w:sz w:val="20"/>
        </w:rPr>
        <w:t xml:space="preserve"> </w:t>
      </w:r>
      <w:r>
        <w:rPr>
          <w:sz w:val="20"/>
        </w:rPr>
        <w:t>We</w:t>
      </w:r>
      <w:r>
        <w:rPr>
          <w:spacing w:val="-8"/>
          <w:sz w:val="20"/>
        </w:rPr>
        <w:t xml:space="preserve"> </w:t>
      </w:r>
      <w:r>
        <w:rPr>
          <w:sz w:val="20"/>
        </w:rPr>
        <w:t>entered</w:t>
      </w:r>
      <w:r>
        <w:rPr>
          <w:spacing w:val="-9"/>
          <w:sz w:val="20"/>
        </w:rPr>
        <w:t xml:space="preserve"> </w:t>
      </w:r>
      <w:r>
        <w:rPr>
          <w:sz w:val="20"/>
        </w:rPr>
        <w:t>into</w:t>
      </w:r>
      <w:r>
        <w:rPr>
          <w:spacing w:val="-9"/>
          <w:sz w:val="20"/>
        </w:rPr>
        <w:t xml:space="preserve"> </w:t>
      </w:r>
      <w:r>
        <w:rPr>
          <w:sz w:val="20"/>
        </w:rPr>
        <w:t>this</w:t>
      </w:r>
      <w:r>
        <w:rPr>
          <w:spacing w:val="-8"/>
          <w:sz w:val="20"/>
        </w:rPr>
        <w:t xml:space="preserve"> </w:t>
      </w:r>
      <w:r>
        <w:rPr>
          <w:sz w:val="20"/>
        </w:rPr>
        <w:t>Service Agreement. This arbitration agreement also applies to disputes involving the officers, directors, managers, employees, agents, affiliates, insurers, technicians, successors or assigns of NHRW or HomeServe.</w:t>
      </w:r>
      <w:r>
        <w:rPr>
          <w:spacing w:val="-11"/>
          <w:sz w:val="20"/>
        </w:rPr>
        <w:t xml:space="preserve"> </w:t>
      </w:r>
      <w:r>
        <w:rPr>
          <w:sz w:val="20"/>
        </w:rPr>
        <w:t>In</w:t>
      </w:r>
      <w:r>
        <w:rPr>
          <w:spacing w:val="-10"/>
          <w:sz w:val="20"/>
        </w:rPr>
        <w:t xml:space="preserve"> </w:t>
      </w:r>
      <w:r>
        <w:rPr>
          <w:sz w:val="20"/>
        </w:rPr>
        <w:t>addition,</w:t>
      </w:r>
      <w:r>
        <w:rPr>
          <w:spacing w:val="-10"/>
          <w:sz w:val="20"/>
        </w:rPr>
        <w:t xml:space="preserve"> </w:t>
      </w:r>
      <w:r>
        <w:rPr>
          <w:sz w:val="20"/>
        </w:rPr>
        <w:t>this</w:t>
      </w:r>
      <w:r>
        <w:rPr>
          <w:spacing w:val="-10"/>
          <w:sz w:val="20"/>
        </w:rPr>
        <w:t xml:space="preserve"> </w:t>
      </w:r>
      <w:r>
        <w:rPr>
          <w:sz w:val="20"/>
        </w:rPr>
        <w:t>arbitration</w:t>
      </w:r>
      <w:r>
        <w:rPr>
          <w:spacing w:val="-10"/>
          <w:sz w:val="20"/>
        </w:rPr>
        <w:t xml:space="preserve"> </w:t>
      </w:r>
      <w:r>
        <w:rPr>
          <w:sz w:val="20"/>
        </w:rPr>
        <w:t>agreement</w:t>
      </w:r>
      <w:r>
        <w:rPr>
          <w:spacing w:val="-10"/>
          <w:sz w:val="20"/>
        </w:rPr>
        <w:t xml:space="preserve"> </w:t>
      </w:r>
      <w:r>
        <w:rPr>
          <w:sz w:val="20"/>
        </w:rPr>
        <w:t>covers</w:t>
      </w:r>
      <w:r>
        <w:rPr>
          <w:spacing w:val="-10"/>
          <w:sz w:val="20"/>
        </w:rPr>
        <w:t xml:space="preserve"> </w:t>
      </w:r>
      <w:r>
        <w:rPr>
          <w:sz w:val="20"/>
        </w:rPr>
        <w:t>any</w:t>
      </w:r>
      <w:r>
        <w:rPr>
          <w:spacing w:val="-10"/>
          <w:sz w:val="20"/>
        </w:rPr>
        <w:t xml:space="preserve"> </w:t>
      </w:r>
      <w:r>
        <w:rPr>
          <w:sz w:val="20"/>
        </w:rPr>
        <w:t>claims</w:t>
      </w:r>
      <w:r>
        <w:rPr>
          <w:spacing w:val="-11"/>
          <w:sz w:val="20"/>
        </w:rPr>
        <w:t xml:space="preserve"> </w:t>
      </w:r>
      <w:r>
        <w:rPr>
          <w:sz w:val="20"/>
        </w:rPr>
        <w:t>or causes of action against NHRW or HomeServe that You may assign or subrogate to an insurer. The American Arbitration Association (“AAA”) will</w:t>
      </w:r>
      <w:r>
        <w:rPr>
          <w:spacing w:val="-9"/>
          <w:sz w:val="20"/>
        </w:rPr>
        <w:t xml:space="preserve"> </w:t>
      </w:r>
      <w:r>
        <w:rPr>
          <w:sz w:val="20"/>
        </w:rPr>
        <w:t>administer</w:t>
      </w:r>
      <w:r>
        <w:rPr>
          <w:spacing w:val="-7"/>
          <w:sz w:val="20"/>
        </w:rPr>
        <w:t xml:space="preserve"> </w:t>
      </w:r>
      <w:r>
        <w:rPr>
          <w:sz w:val="20"/>
        </w:rPr>
        <w:t>the</w:t>
      </w:r>
      <w:r>
        <w:rPr>
          <w:spacing w:val="-7"/>
          <w:sz w:val="20"/>
        </w:rPr>
        <w:t xml:space="preserve"> </w:t>
      </w:r>
      <w:r>
        <w:rPr>
          <w:sz w:val="20"/>
        </w:rPr>
        <w:t>arbitration</w:t>
      </w:r>
      <w:r>
        <w:rPr>
          <w:spacing w:val="-9"/>
          <w:sz w:val="20"/>
        </w:rPr>
        <w:t xml:space="preserve"> </w:t>
      </w:r>
      <w:r>
        <w:rPr>
          <w:sz w:val="20"/>
        </w:rPr>
        <w:t>under</w:t>
      </w:r>
      <w:r>
        <w:rPr>
          <w:spacing w:val="-7"/>
          <w:sz w:val="20"/>
        </w:rPr>
        <w:t xml:space="preserve"> </w:t>
      </w:r>
      <w:r>
        <w:rPr>
          <w:sz w:val="20"/>
        </w:rPr>
        <w:t>its</w:t>
      </w:r>
      <w:r>
        <w:rPr>
          <w:spacing w:val="-8"/>
          <w:sz w:val="20"/>
        </w:rPr>
        <w:t xml:space="preserve"> </w:t>
      </w:r>
      <w:r>
        <w:rPr>
          <w:sz w:val="20"/>
        </w:rPr>
        <w:t>Consumer</w:t>
      </w:r>
      <w:r>
        <w:rPr>
          <w:spacing w:val="-6"/>
          <w:sz w:val="20"/>
        </w:rPr>
        <w:t xml:space="preserve"> </w:t>
      </w:r>
      <w:r>
        <w:rPr>
          <w:sz w:val="20"/>
        </w:rPr>
        <w:t>Arbitration</w:t>
      </w:r>
      <w:r>
        <w:rPr>
          <w:spacing w:val="-9"/>
          <w:sz w:val="20"/>
        </w:rPr>
        <w:t xml:space="preserve"> </w:t>
      </w:r>
      <w:r>
        <w:rPr>
          <w:sz w:val="20"/>
        </w:rPr>
        <w:t>Rules.</w:t>
      </w:r>
      <w:r>
        <w:rPr>
          <w:spacing w:val="-7"/>
          <w:sz w:val="20"/>
        </w:rPr>
        <w:t xml:space="preserve"> </w:t>
      </w:r>
      <w:r>
        <w:rPr>
          <w:sz w:val="20"/>
        </w:rPr>
        <w:t>The Federal Arbitration Act applies. Unless You and We agree otherwise, any arbitration hearings will take place in the county where Your Home is</w:t>
      </w:r>
      <w:r>
        <w:rPr>
          <w:spacing w:val="-2"/>
          <w:sz w:val="20"/>
        </w:rPr>
        <w:t xml:space="preserve"> </w:t>
      </w:r>
      <w:r>
        <w:rPr>
          <w:sz w:val="20"/>
        </w:rPr>
        <w:t>located.</w:t>
      </w:r>
    </w:p>
    <w:p w14:paraId="09BF1243" w14:textId="77777777" w:rsidR="00D165C3" w:rsidRDefault="00000000">
      <w:pPr>
        <w:pStyle w:val="ListParagraph"/>
        <w:numPr>
          <w:ilvl w:val="0"/>
          <w:numId w:val="1"/>
        </w:numPr>
        <w:tabs>
          <w:tab w:val="left" w:pos="393"/>
        </w:tabs>
        <w:spacing w:before="2" w:line="236" w:lineRule="exact"/>
        <w:ind w:right="41"/>
        <w:jc w:val="both"/>
        <w:rPr>
          <w:sz w:val="20"/>
        </w:rPr>
      </w:pPr>
      <w:r>
        <w:rPr>
          <w:sz w:val="20"/>
        </w:rPr>
        <w:t>Any party bringing a claim may choose to bring an individual action in small</w:t>
      </w:r>
      <w:r>
        <w:rPr>
          <w:spacing w:val="-7"/>
          <w:sz w:val="20"/>
        </w:rPr>
        <w:t xml:space="preserve"> </w:t>
      </w:r>
      <w:r>
        <w:rPr>
          <w:sz w:val="20"/>
        </w:rPr>
        <w:t>claims</w:t>
      </w:r>
      <w:r>
        <w:rPr>
          <w:spacing w:val="-7"/>
          <w:sz w:val="20"/>
        </w:rPr>
        <w:t xml:space="preserve"> </w:t>
      </w:r>
      <w:r>
        <w:rPr>
          <w:sz w:val="20"/>
        </w:rPr>
        <w:t>court</w:t>
      </w:r>
      <w:r>
        <w:rPr>
          <w:spacing w:val="-5"/>
          <w:sz w:val="20"/>
        </w:rPr>
        <w:t xml:space="preserve"> </w:t>
      </w:r>
      <w:r>
        <w:rPr>
          <w:sz w:val="20"/>
        </w:rPr>
        <w:t>instead</w:t>
      </w:r>
      <w:r>
        <w:rPr>
          <w:spacing w:val="-6"/>
          <w:sz w:val="20"/>
        </w:rPr>
        <w:t xml:space="preserve"> </w:t>
      </w:r>
      <w:r>
        <w:rPr>
          <w:sz w:val="20"/>
        </w:rPr>
        <w:t>of</w:t>
      </w:r>
      <w:r>
        <w:rPr>
          <w:spacing w:val="-6"/>
          <w:sz w:val="20"/>
        </w:rPr>
        <w:t xml:space="preserve"> </w:t>
      </w:r>
      <w:r>
        <w:rPr>
          <w:sz w:val="20"/>
        </w:rPr>
        <w:t>arbitration,</w:t>
      </w:r>
      <w:r>
        <w:rPr>
          <w:spacing w:val="-6"/>
          <w:sz w:val="20"/>
        </w:rPr>
        <w:t xml:space="preserve"> </w:t>
      </w:r>
      <w:r>
        <w:rPr>
          <w:sz w:val="20"/>
        </w:rPr>
        <w:t>so</w:t>
      </w:r>
      <w:r>
        <w:rPr>
          <w:spacing w:val="-8"/>
          <w:sz w:val="20"/>
        </w:rPr>
        <w:t xml:space="preserve"> </w:t>
      </w:r>
      <w:r>
        <w:rPr>
          <w:sz w:val="20"/>
        </w:rPr>
        <w:t>long</w:t>
      </w:r>
      <w:r>
        <w:rPr>
          <w:spacing w:val="-6"/>
          <w:sz w:val="20"/>
        </w:rPr>
        <w:t xml:space="preserve"> </w:t>
      </w:r>
      <w:r>
        <w:rPr>
          <w:sz w:val="20"/>
        </w:rPr>
        <w:t>as</w:t>
      </w:r>
      <w:r>
        <w:rPr>
          <w:spacing w:val="-7"/>
          <w:sz w:val="20"/>
        </w:rPr>
        <w:t xml:space="preserve"> </w:t>
      </w:r>
      <w:r>
        <w:rPr>
          <w:sz w:val="20"/>
        </w:rPr>
        <w:t>the</w:t>
      </w:r>
      <w:r>
        <w:rPr>
          <w:spacing w:val="-6"/>
          <w:sz w:val="20"/>
        </w:rPr>
        <w:t xml:space="preserve"> </w:t>
      </w:r>
      <w:r>
        <w:rPr>
          <w:sz w:val="20"/>
        </w:rPr>
        <w:t>claim</w:t>
      </w:r>
      <w:r>
        <w:rPr>
          <w:spacing w:val="-6"/>
          <w:sz w:val="20"/>
        </w:rPr>
        <w:t xml:space="preserve"> </w:t>
      </w:r>
      <w:r>
        <w:rPr>
          <w:sz w:val="20"/>
        </w:rPr>
        <w:t>is</w:t>
      </w:r>
      <w:r>
        <w:rPr>
          <w:spacing w:val="-6"/>
          <w:sz w:val="20"/>
        </w:rPr>
        <w:t xml:space="preserve"> </w:t>
      </w:r>
      <w:r>
        <w:rPr>
          <w:sz w:val="20"/>
        </w:rPr>
        <w:t>pursued</w:t>
      </w:r>
    </w:p>
    <w:p w14:paraId="022C46FF" w14:textId="77777777" w:rsidR="00D165C3" w:rsidRDefault="00000000">
      <w:pPr>
        <w:pStyle w:val="BodyText"/>
        <w:spacing w:before="1"/>
        <w:rPr>
          <w:sz w:val="30"/>
        </w:rPr>
      </w:pPr>
      <w:r>
        <w:br w:type="column"/>
      </w:r>
    </w:p>
    <w:p w14:paraId="77AC5004" w14:textId="77777777" w:rsidR="00D165C3" w:rsidRDefault="00000000">
      <w:pPr>
        <w:pStyle w:val="BodyText"/>
        <w:ind w:left="119" w:right="116"/>
        <w:jc w:val="both"/>
      </w:pPr>
      <w:r>
        <w:rPr>
          <w:b/>
        </w:rPr>
        <w:t xml:space="preserve">Texas only: </w:t>
      </w:r>
      <w:r>
        <w:t>We may only cancel for: (a) non-payment of the Price; or (b) for Your fraud or misrepresentation of facts that are material to this Service Agreement</w:t>
      </w:r>
      <w:r>
        <w:rPr>
          <w:spacing w:val="-11"/>
        </w:rPr>
        <w:t xml:space="preserve"> </w:t>
      </w:r>
      <w:r>
        <w:t>or</w:t>
      </w:r>
      <w:r>
        <w:rPr>
          <w:spacing w:val="-9"/>
        </w:rPr>
        <w:t xml:space="preserve"> </w:t>
      </w:r>
      <w:r>
        <w:t>benefits</w:t>
      </w:r>
      <w:r>
        <w:rPr>
          <w:spacing w:val="-10"/>
        </w:rPr>
        <w:t xml:space="preserve"> </w:t>
      </w:r>
      <w:r>
        <w:t>provided</w:t>
      </w:r>
      <w:r>
        <w:rPr>
          <w:spacing w:val="-10"/>
        </w:rPr>
        <w:t xml:space="preserve"> </w:t>
      </w:r>
      <w:r>
        <w:t>under</w:t>
      </w:r>
      <w:r>
        <w:rPr>
          <w:spacing w:val="-10"/>
        </w:rPr>
        <w:t xml:space="preserve"> </w:t>
      </w:r>
      <w:r>
        <w:t>it;</w:t>
      </w:r>
      <w:r>
        <w:rPr>
          <w:spacing w:val="-11"/>
        </w:rPr>
        <w:t xml:space="preserve"> </w:t>
      </w:r>
      <w:r>
        <w:t>or</w:t>
      </w:r>
      <w:r>
        <w:rPr>
          <w:spacing w:val="-9"/>
        </w:rPr>
        <w:t xml:space="preserve"> </w:t>
      </w:r>
      <w:r>
        <w:t>(c)</w:t>
      </w:r>
      <w:r>
        <w:rPr>
          <w:spacing w:val="-9"/>
        </w:rPr>
        <w:t xml:space="preserve"> </w:t>
      </w:r>
      <w:r>
        <w:t>because</w:t>
      </w:r>
      <w:r>
        <w:rPr>
          <w:spacing w:val="-10"/>
        </w:rPr>
        <w:t xml:space="preserve"> </w:t>
      </w:r>
      <w:r>
        <w:t>the</w:t>
      </w:r>
      <w:r>
        <w:rPr>
          <w:spacing w:val="-10"/>
        </w:rPr>
        <w:t xml:space="preserve"> </w:t>
      </w:r>
      <w:r>
        <w:t>Home</w:t>
      </w:r>
      <w:r>
        <w:rPr>
          <w:spacing w:val="-10"/>
        </w:rPr>
        <w:t xml:space="preserve"> </w:t>
      </w:r>
      <w:r>
        <w:t>is</w:t>
      </w:r>
      <w:r>
        <w:rPr>
          <w:spacing w:val="-11"/>
        </w:rPr>
        <w:t xml:space="preserve"> </w:t>
      </w:r>
      <w:r>
        <w:t>no</w:t>
      </w:r>
      <w:r>
        <w:rPr>
          <w:spacing w:val="-10"/>
        </w:rPr>
        <w:t xml:space="preserve"> </w:t>
      </w:r>
      <w:r>
        <w:t>longer owned by You, or the land on which the Home is located is no longer owned by You. We will initiate service within 48 hours of a request for services by You. You are not required to complete and submit a form in order to make a Service Call. We will not change this Service Agreement (including the Price) during the Term. The “Assignment/Amendment” section is deleted in its entirety and replaced with the following: “We may assign this Service Agreement, in whole or in part, at any time without prior notice to You. We may delegate any of Our obligations at Our sole discretion and without Your consent provided We give You 30 days’ prior written notice of the changes. You may not change this Service Agreement or delegate any of Your obligations.” This Service Agreement is issued pursuant to a license granted by the Texas Real Estate Commission. Complaints in connection with this Service Agreement can be directed to the Texas Real Estate Commission at P.O. Box 12188, Austin, Texas 78711, (512)</w:t>
      </w:r>
      <w:r>
        <w:rPr>
          <w:spacing w:val="-5"/>
        </w:rPr>
        <w:t xml:space="preserve"> </w:t>
      </w:r>
      <w:r>
        <w:t>936-3049.</w:t>
      </w:r>
    </w:p>
    <w:p w14:paraId="2886B02E" w14:textId="77777777" w:rsidR="00D165C3" w:rsidRDefault="00D165C3">
      <w:pPr>
        <w:pStyle w:val="BodyText"/>
        <w:spacing w:before="4"/>
        <w:rPr>
          <w:sz w:val="22"/>
        </w:rPr>
      </w:pPr>
    </w:p>
    <w:p w14:paraId="52218F87" w14:textId="77777777" w:rsidR="00D165C3" w:rsidRDefault="00000000">
      <w:pPr>
        <w:pStyle w:val="BodyText"/>
        <w:spacing w:line="247" w:lineRule="auto"/>
        <w:ind w:left="119" w:right="119"/>
        <w:jc w:val="both"/>
      </w:pPr>
      <w:r>
        <w:t>The</w:t>
      </w:r>
      <w:r>
        <w:rPr>
          <w:spacing w:val="-11"/>
        </w:rPr>
        <w:t xml:space="preserve"> </w:t>
      </w:r>
      <w:r>
        <w:t>purchase</w:t>
      </w:r>
      <w:r>
        <w:rPr>
          <w:spacing w:val="-11"/>
        </w:rPr>
        <w:t xml:space="preserve"> </w:t>
      </w:r>
      <w:r>
        <w:t>of</w:t>
      </w:r>
      <w:r>
        <w:rPr>
          <w:spacing w:val="-10"/>
        </w:rPr>
        <w:t xml:space="preserve"> </w:t>
      </w:r>
      <w:r>
        <w:t>a</w:t>
      </w:r>
      <w:r>
        <w:rPr>
          <w:spacing w:val="-10"/>
        </w:rPr>
        <w:t xml:space="preserve"> </w:t>
      </w:r>
      <w:r>
        <w:t>residential</w:t>
      </w:r>
      <w:r>
        <w:rPr>
          <w:spacing w:val="-10"/>
        </w:rPr>
        <w:t xml:space="preserve"> </w:t>
      </w:r>
      <w:r>
        <w:t>service</w:t>
      </w:r>
      <w:r>
        <w:rPr>
          <w:spacing w:val="-10"/>
        </w:rPr>
        <w:t xml:space="preserve"> </w:t>
      </w:r>
      <w:r>
        <w:t>contract</w:t>
      </w:r>
      <w:r>
        <w:rPr>
          <w:spacing w:val="-10"/>
        </w:rPr>
        <w:t xml:space="preserve"> </w:t>
      </w:r>
      <w:r>
        <w:t>is</w:t>
      </w:r>
      <w:r>
        <w:rPr>
          <w:spacing w:val="-11"/>
        </w:rPr>
        <w:t xml:space="preserve"> </w:t>
      </w:r>
      <w:r>
        <w:t>optional</w:t>
      </w:r>
      <w:r>
        <w:rPr>
          <w:spacing w:val="-11"/>
        </w:rPr>
        <w:t xml:space="preserve"> </w:t>
      </w:r>
      <w:r>
        <w:t>and</w:t>
      </w:r>
      <w:r>
        <w:rPr>
          <w:spacing w:val="-9"/>
        </w:rPr>
        <w:t xml:space="preserve"> </w:t>
      </w:r>
      <w:r>
        <w:t>similar</w:t>
      </w:r>
      <w:r>
        <w:rPr>
          <w:spacing w:val="-9"/>
        </w:rPr>
        <w:t xml:space="preserve"> </w:t>
      </w:r>
      <w:r>
        <w:t>coverage may be purchased through other residential service companies or insurance companies authorized to transact business in</w:t>
      </w:r>
      <w:r>
        <w:rPr>
          <w:spacing w:val="-6"/>
        </w:rPr>
        <w:t xml:space="preserve"> </w:t>
      </w:r>
      <w:r>
        <w:t>Texas.</w:t>
      </w:r>
    </w:p>
    <w:p w14:paraId="6C8C1E6F" w14:textId="77777777" w:rsidR="00D165C3" w:rsidRDefault="00D165C3">
      <w:pPr>
        <w:pStyle w:val="BodyText"/>
        <w:spacing w:before="1"/>
        <w:rPr>
          <w:sz w:val="24"/>
        </w:rPr>
      </w:pPr>
    </w:p>
    <w:p w14:paraId="567873D8" w14:textId="77777777" w:rsidR="00D165C3" w:rsidRDefault="00000000">
      <w:pPr>
        <w:pStyle w:val="Heading2"/>
        <w:ind w:right="116"/>
      </w:pPr>
      <w:r>
        <w:t>NOTICE: YOU, THE BUYER, HAVE OTHER RIGHTS AND REMEDIES UNDER THE TEXAS DECEPTIVE TRADE PRACTICES- CONSUMER PROTECTION ACT WHICH ARE IN ADDITION TO ANY REMEDY WHICH MAY BE AVAILABLE UNDER THIS CONTRACT.</w:t>
      </w:r>
    </w:p>
    <w:p w14:paraId="6601187B" w14:textId="77777777" w:rsidR="00D165C3" w:rsidRDefault="00D165C3">
      <w:pPr>
        <w:pStyle w:val="BodyText"/>
        <w:spacing w:before="3"/>
        <w:rPr>
          <w:b/>
          <w:sz w:val="22"/>
        </w:rPr>
      </w:pPr>
    </w:p>
    <w:p w14:paraId="53151FEB" w14:textId="77777777" w:rsidR="00D165C3" w:rsidRDefault="00000000">
      <w:pPr>
        <w:ind w:left="119" w:right="116"/>
        <w:jc w:val="both"/>
        <w:rPr>
          <w:b/>
          <w:sz w:val="20"/>
        </w:rPr>
      </w:pPr>
      <w:r>
        <w:rPr>
          <w:b/>
          <w:sz w:val="20"/>
        </w:rPr>
        <w:t>FOR MORE INFORMATION CONCERNING YOUR RIGHTS, CONTACT THE CONSUMER PROTECTION DIVISION OF THE ATTORNEY GENERAL’S OFFICE, YOUR LOCAL DISTRICT OR COUNTY ATTORNEY OR AN ATTORNEY OF YOUR CHOICE.</w:t>
      </w:r>
    </w:p>
    <w:p w14:paraId="6C765029" w14:textId="77777777" w:rsidR="00D165C3" w:rsidRDefault="00D165C3">
      <w:pPr>
        <w:jc w:val="both"/>
        <w:rPr>
          <w:sz w:val="20"/>
        </w:rPr>
        <w:sectPr w:rsidR="00D165C3">
          <w:pgSz w:w="12240" w:h="15840"/>
          <w:pgMar w:top="720" w:right="240" w:bottom="640" w:left="500" w:header="0" w:footer="456" w:gutter="0"/>
          <w:cols w:num="2" w:space="720" w:equalWidth="0">
            <w:col w:w="5583" w:space="98"/>
            <w:col w:w="5819"/>
          </w:cols>
        </w:sectPr>
      </w:pPr>
    </w:p>
    <w:p w14:paraId="11EE3447" w14:textId="77777777" w:rsidR="00D165C3" w:rsidRDefault="00000000">
      <w:pPr>
        <w:pStyle w:val="BodyText"/>
        <w:tabs>
          <w:tab w:val="left" w:pos="5800"/>
          <w:tab w:val="left" w:pos="8577"/>
          <w:tab w:val="left" w:pos="9400"/>
          <w:tab w:val="left" w:pos="10809"/>
        </w:tabs>
        <w:spacing w:before="1"/>
        <w:ind w:left="392"/>
      </w:pPr>
      <w:r>
        <w:t>on an individual rather than a class-wide</w:t>
      </w:r>
      <w:r>
        <w:rPr>
          <w:spacing w:val="-21"/>
        </w:rPr>
        <w:t xml:space="preserve"> </w:t>
      </w:r>
      <w:r>
        <w:t>basis.</w:t>
      </w:r>
      <w:r>
        <w:tab/>
      </w:r>
      <w:r>
        <w:rPr>
          <w:u w:val="single"/>
        </w:rPr>
        <w:t xml:space="preserve"> </w:t>
      </w:r>
      <w:r>
        <w:rPr>
          <w:u w:val="single"/>
        </w:rPr>
        <w:tab/>
      </w:r>
      <w:r>
        <w:tab/>
      </w:r>
      <w:r>
        <w:rPr>
          <w:u w:val="single"/>
        </w:rPr>
        <w:t xml:space="preserve"> </w:t>
      </w:r>
      <w:r>
        <w:rPr>
          <w:u w:val="single"/>
        </w:rPr>
        <w:tab/>
      </w:r>
    </w:p>
    <w:p w14:paraId="7A58332C" w14:textId="77777777" w:rsidR="00D165C3" w:rsidRDefault="00D165C3">
      <w:pPr>
        <w:sectPr w:rsidR="00D165C3">
          <w:type w:val="continuous"/>
          <w:pgSz w:w="12240" w:h="15840"/>
          <w:pgMar w:top="440" w:right="240" w:bottom="380" w:left="500" w:header="720" w:footer="720" w:gutter="0"/>
          <w:cols w:space="720"/>
        </w:sectPr>
      </w:pPr>
    </w:p>
    <w:p w14:paraId="24B025B5" w14:textId="77777777" w:rsidR="00D165C3" w:rsidRDefault="00000000">
      <w:pPr>
        <w:pStyle w:val="ListParagraph"/>
        <w:numPr>
          <w:ilvl w:val="0"/>
          <w:numId w:val="1"/>
        </w:numPr>
        <w:tabs>
          <w:tab w:val="left" w:pos="393"/>
        </w:tabs>
        <w:spacing w:line="247" w:lineRule="auto"/>
        <w:ind w:right="38"/>
        <w:jc w:val="both"/>
        <w:rPr>
          <w:sz w:val="20"/>
        </w:rPr>
      </w:pPr>
      <w:r>
        <w:rPr>
          <w:b/>
          <w:sz w:val="20"/>
        </w:rPr>
        <w:t xml:space="preserve">THIS ARBITRATION AGREEMENT DOES NOT PERMIT CLASS ACTIONS AND CLASS ARBITRATIONS. </w:t>
      </w:r>
      <w:r>
        <w:rPr>
          <w:sz w:val="20"/>
        </w:rPr>
        <w:t>By entering into this Service Agreement,</w:t>
      </w:r>
      <w:r>
        <w:rPr>
          <w:spacing w:val="-10"/>
          <w:sz w:val="20"/>
        </w:rPr>
        <w:t xml:space="preserve"> </w:t>
      </w:r>
      <w:r>
        <w:rPr>
          <w:sz w:val="20"/>
        </w:rPr>
        <w:t>all</w:t>
      </w:r>
      <w:r>
        <w:rPr>
          <w:spacing w:val="-9"/>
          <w:sz w:val="20"/>
        </w:rPr>
        <w:t xml:space="preserve"> </w:t>
      </w:r>
      <w:r>
        <w:rPr>
          <w:sz w:val="20"/>
        </w:rPr>
        <w:t>parties</w:t>
      </w:r>
      <w:r>
        <w:rPr>
          <w:spacing w:val="-9"/>
          <w:sz w:val="20"/>
        </w:rPr>
        <w:t xml:space="preserve"> </w:t>
      </w:r>
      <w:r>
        <w:rPr>
          <w:sz w:val="20"/>
        </w:rPr>
        <w:t>are</w:t>
      </w:r>
      <w:r>
        <w:rPr>
          <w:spacing w:val="-9"/>
          <w:sz w:val="20"/>
        </w:rPr>
        <w:t xml:space="preserve"> </w:t>
      </w:r>
      <w:r>
        <w:rPr>
          <w:sz w:val="20"/>
        </w:rPr>
        <w:t>waiving</w:t>
      </w:r>
      <w:r>
        <w:rPr>
          <w:spacing w:val="-8"/>
          <w:sz w:val="20"/>
        </w:rPr>
        <w:t xml:space="preserve"> </w:t>
      </w:r>
      <w:r>
        <w:rPr>
          <w:sz w:val="20"/>
        </w:rPr>
        <w:t>their</w:t>
      </w:r>
      <w:r>
        <w:rPr>
          <w:spacing w:val="-8"/>
          <w:sz w:val="20"/>
        </w:rPr>
        <w:t xml:space="preserve"> </w:t>
      </w:r>
      <w:r>
        <w:rPr>
          <w:sz w:val="20"/>
        </w:rPr>
        <w:t>respective</w:t>
      </w:r>
      <w:r>
        <w:rPr>
          <w:spacing w:val="-10"/>
          <w:sz w:val="20"/>
        </w:rPr>
        <w:t xml:space="preserve"> </w:t>
      </w:r>
      <w:r>
        <w:rPr>
          <w:sz w:val="20"/>
        </w:rPr>
        <w:t>rights</w:t>
      </w:r>
      <w:r>
        <w:rPr>
          <w:spacing w:val="-10"/>
          <w:sz w:val="20"/>
        </w:rPr>
        <w:t xml:space="preserve"> </w:t>
      </w:r>
      <w:r>
        <w:rPr>
          <w:sz w:val="20"/>
        </w:rPr>
        <w:t>to</w:t>
      </w:r>
      <w:r>
        <w:rPr>
          <w:spacing w:val="-9"/>
          <w:sz w:val="20"/>
        </w:rPr>
        <w:t xml:space="preserve"> </w:t>
      </w:r>
      <w:r>
        <w:rPr>
          <w:sz w:val="20"/>
        </w:rPr>
        <w:t>a</w:t>
      </w:r>
      <w:r>
        <w:rPr>
          <w:spacing w:val="-9"/>
          <w:sz w:val="20"/>
        </w:rPr>
        <w:t xml:space="preserve"> </w:t>
      </w:r>
      <w:r>
        <w:rPr>
          <w:sz w:val="20"/>
        </w:rPr>
        <w:t>trial</w:t>
      </w:r>
      <w:r>
        <w:rPr>
          <w:spacing w:val="-8"/>
          <w:sz w:val="20"/>
        </w:rPr>
        <w:t xml:space="preserve"> </w:t>
      </w:r>
      <w:r>
        <w:rPr>
          <w:sz w:val="20"/>
        </w:rPr>
        <w:t>by</w:t>
      </w:r>
      <w:r>
        <w:rPr>
          <w:spacing w:val="-9"/>
          <w:sz w:val="20"/>
        </w:rPr>
        <w:t xml:space="preserve"> </w:t>
      </w:r>
      <w:r>
        <w:rPr>
          <w:sz w:val="20"/>
        </w:rPr>
        <w:t xml:space="preserve">jury or to participate in a class or representative action. </w:t>
      </w:r>
      <w:r>
        <w:rPr>
          <w:b/>
          <w:sz w:val="20"/>
        </w:rPr>
        <w:t xml:space="preserve">THE PARTIES AGREE THAT EACH MAY BRING CLAIMS AGAINST THE OTHER ONLY IN ITS INDIVIDUAL CAPACITY, AND NOT AS A PLAINTIFF OR CLASS MEMBER IN ANY PURPORTED CLASS, REPRESENTATIVE, OR PRIVATE ATTORNEY GENERAL PROCEEDING. </w:t>
      </w:r>
      <w:r>
        <w:rPr>
          <w:sz w:val="20"/>
        </w:rPr>
        <w:t>You may bring a claim only on Your own behalf and cannot seek relief that would affect other</w:t>
      </w:r>
      <w:r>
        <w:rPr>
          <w:spacing w:val="-6"/>
          <w:sz w:val="20"/>
        </w:rPr>
        <w:t xml:space="preserve"> </w:t>
      </w:r>
      <w:r>
        <w:rPr>
          <w:sz w:val="20"/>
        </w:rPr>
        <w:t>parties.</w:t>
      </w:r>
    </w:p>
    <w:p w14:paraId="14A35B03" w14:textId="77777777" w:rsidR="00D165C3" w:rsidRDefault="00000000">
      <w:pPr>
        <w:pStyle w:val="ListParagraph"/>
        <w:numPr>
          <w:ilvl w:val="0"/>
          <w:numId w:val="1"/>
        </w:numPr>
        <w:tabs>
          <w:tab w:val="left" w:pos="390"/>
        </w:tabs>
        <w:spacing w:line="246" w:lineRule="exact"/>
        <w:ind w:left="389" w:hanging="270"/>
        <w:jc w:val="both"/>
        <w:rPr>
          <w:sz w:val="20"/>
        </w:rPr>
      </w:pPr>
      <w:r>
        <w:rPr>
          <w:sz w:val="20"/>
        </w:rPr>
        <w:t>HomeServe will pay any filing fee, administration, service or</w:t>
      </w:r>
      <w:r>
        <w:rPr>
          <w:spacing w:val="34"/>
          <w:sz w:val="20"/>
        </w:rPr>
        <w:t xml:space="preserve"> </w:t>
      </w:r>
      <w:r>
        <w:rPr>
          <w:sz w:val="20"/>
        </w:rPr>
        <w:t>case</w:t>
      </w:r>
    </w:p>
    <w:p w14:paraId="59E735CA" w14:textId="77777777" w:rsidR="00D165C3" w:rsidRDefault="00000000">
      <w:pPr>
        <w:pStyle w:val="BodyText"/>
        <w:spacing w:line="244" w:lineRule="auto"/>
        <w:ind w:left="389" w:right="42"/>
        <w:jc w:val="both"/>
      </w:pPr>
      <w:r>
        <w:t>management fee, and arbitrator fee that the AAA charges You for arbitration of the dispute.</w:t>
      </w:r>
    </w:p>
    <w:p w14:paraId="16076CF6" w14:textId="77777777" w:rsidR="00D165C3" w:rsidRDefault="00000000">
      <w:pPr>
        <w:pStyle w:val="Heading2"/>
        <w:numPr>
          <w:ilvl w:val="0"/>
          <w:numId w:val="1"/>
        </w:numPr>
        <w:tabs>
          <w:tab w:val="left" w:pos="390"/>
        </w:tabs>
        <w:spacing w:line="237" w:lineRule="auto"/>
        <w:ind w:left="389" w:right="38" w:hanging="270"/>
        <w:jc w:val="both"/>
      </w:pPr>
      <w:r>
        <w:t>BY AGREEING TO ARBITRATION, YOU ARE WAIVING YOUR RIGHT TO PROCEED IN</w:t>
      </w:r>
      <w:r>
        <w:rPr>
          <w:spacing w:val="-1"/>
        </w:rPr>
        <w:t xml:space="preserve"> </w:t>
      </w:r>
      <w:r>
        <w:t>COURT.</w:t>
      </w:r>
    </w:p>
    <w:p w14:paraId="35EBE665" w14:textId="77777777" w:rsidR="00D165C3" w:rsidRDefault="00000000">
      <w:pPr>
        <w:pStyle w:val="ListParagraph"/>
        <w:numPr>
          <w:ilvl w:val="0"/>
          <w:numId w:val="1"/>
        </w:numPr>
        <w:tabs>
          <w:tab w:val="left" w:pos="393"/>
        </w:tabs>
        <w:spacing w:line="244" w:lineRule="auto"/>
        <w:ind w:right="38"/>
        <w:jc w:val="both"/>
        <w:rPr>
          <w:sz w:val="20"/>
        </w:rPr>
      </w:pPr>
      <w:r>
        <w:rPr>
          <w:b/>
          <w:sz w:val="20"/>
        </w:rPr>
        <w:t>IF</w:t>
      </w:r>
      <w:r>
        <w:rPr>
          <w:b/>
          <w:spacing w:val="-12"/>
          <w:sz w:val="20"/>
        </w:rPr>
        <w:t xml:space="preserve"> </w:t>
      </w:r>
      <w:r>
        <w:rPr>
          <w:b/>
          <w:sz w:val="20"/>
        </w:rPr>
        <w:t>FOR</w:t>
      </w:r>
      <w:r>
        <w:rPr>
          <w:b/>
          <w:spacing w:val="-13"/>
          <w:sz w:val="20"/>
        </w:rPr>
        <w:t xml:space="preserve"> </w:t>
      </w:r>
      <w:r>
        <w:rPr>
          <w:b/>
          <w:sz w:val="20"/>
        </w:rPr>
        <w:t>ANY</w:t>
      </w:r>
      <w:r>
        <w:rPr>
          <w:b/>
          <w:spacing w:val="-12"/>
          <w:sz w:val="20"/>
        </w:rPr>
        <w:t xml:space="preserve"> </w:t>
      </w:r>
      <w:r>
        <w:rPr>
          <w:b/>
          <w:sz w:val="20"/>
        </w:rPr>
        <w:t>REASON</w:t>
      </w:r>
      <w:r>
        <w:rPr>
          <w:b/>
          <w:spacing w:val="-12"/>
          <w:sz w:val="20"/>
        </w:rPr>
        <w:t xml:space="preserve"> </w:t>
      </w:r>
      <w:r>
        <w:rPr>
          <w:b/>
          <w:sz w:val="20"/>
        </w:rPr>
        <w:t>A</w:t>
      </w:r>
      <w:r>
        <w:rPr>
          <w:b/>
          <w:spacing w:val="-12"/>
          <w:sz w:val="20"/>
        </w:rPr>
        <w:t xml:space="preserve"> </w:t>
      </w:r>
      <w:r>
        <w:rPr>
          <w:b/>
          <w:sz w:val="20"/>
        </w:rPr>
        <w:t>CLAIM</w:t>
      </w:r>
      <w:r>
        <w:rPr>
          <w:b/>
          <w:spacing w:val="-13"/>
          <w:sz w:val="20"/>
        </w:rPr>
        <w:t xml:space="preserve"> </w:t>
      </w:r>
      <w:r>
        <w:rPr>
          <w:b/>
          <w:sz w:val="20"/>
        </w:rPr>
        <w:t>OR</w:t>
      </w:r>
      <w:r>
        <w:rPr>
          <w:b/>
          <w:spacing w:val="-11"/>
          <w:sz w:val="20"/>
        </w:rPr>
        <w:t xml:space="preserve"> </w:t>
      </w:r>
      <w:r>
        <w:rPr>
          <w:b/>
          <w:sz w:val="20"/>
        </w:rPr>
        <w:t>DISPUTE</w:t>
      </w:r>
      <w:r>
        <w:rPr>
          <w:b/>
          <w:spacing w:val="-12"/>
          <w:sz w:val="20"/>
        </w:rPr>
        <w:t xml:space="preserve"> </w:t>
      </w:r>
      <w:r>
        <w:rPr>
          <w:b/>
          <w:sz w:val="20"/>
        </w:rPr>
        <w:t>PROCEEDS</w:t>
      </w:r>
      <w:r>
        <w:rPr>
          <w:b/>
          <w:spacing w:val="-13"/>
          <w:sz w:val="20"/>
        </w:rPr>
        <w:t xml:space="preserve"> </w:t>
      </w:r>
      <w:r>
        <w:rPr>
          <w:b/>
          <w:sz w:val="20"/>
        </w:rPr>
        <w:t>IN</w:t>
      </w:r>
      <w:r>
        <w:rPr>
          <w:b/>
          <w:spacing w:val="-12"/>
          <w:sz w:val="20"/>
        </w:rPr>
        <w:t xml:space="preserve"> </w:t>
      </w:r>
      <w:r>
        <w:rPr>
          <w:b/>
          <w:sz w:val="20"/>
        </w:rPr>
        <w:t xml:space="preserve">COURT RATHER THAN THROUGH ARBITRATION, YOU, NHRW AND HOMESERVE UNCONDITIONALLY WAIVE ANY RIGHT TO TRIAL BY JURY. </w:t>
      </w:r>
      <w:r>
        <w:rPr>
          <w:sz w:val="20"/>
        </w:rPr>
        <w:t>This jury trial waiver also applies to claims asserted against any of the officers, directors, managers, employees, agents, affiliates, insurers, technicians, approved technicians, successors or assigns of NHRW or</w:t>
      </w:r>
      <w:r>
        <w:rPr>
          <w:spacing w:val="-2"/>
          <w:sz w:val="20"/>
        </w:rPr>
        <w:t xml:space="preserve"> </w:t>
      </w:r>
      <w:r>
        <w:rPr>
          <w:sz w:val="20"/>
        </w:rPr>
        <w:t>HomeServe.</w:t>
      </w:r>
    </w:p>
    <w:p w14:paraId="35F2800B" w14:textId="77777777" w:rsidR="00D165C3" w:rsidRDefault="00000000">
      <w:pPr>
        <w:tabs>
          <w:tab w:val="left" w:pos="5159"/>
        </w:tabs>
        <w:spacing w:before="121" w:line="256" w:lineRule="auto"/>
        <w:ind w:left="119" w:right="39"/>
        <w:rPr>
          <w:sz w:val="20"/>
        </w:rPr>
      </w:pPr>
      <w:r>
        <w:rPr>
          <w:b/>
          <w:sz w:val="24"/>
          <w:u w:val="single"/>
        </w:rPr>
        <w:t>State</w:t>
      </w:r>
      <w:r>
        <w:rPr>
          <w:b/>
          <w:spacing w:val="-6"/>
          <w:sz w:val="24"/>
          <w:u w:val="single"/>
        </w:rPr>
        <w:t xml:space="preserve"> </w:t>
      </w:r>
      <w:r>
        <w:rPr>
          <w:b/>
          <w:sz w:val="24"/>
          <w:u w:val="single"/>
        </w:rPr>
        <w:t>variations</w:t>
      </w:r>
      <w:r>
        <w:rPr>
          <w:b/>
          <w:sz w:val="24"/>
          <w:u w:val="single"/>
        </w:rPr>
        <w:tab/>
      </w:r>
      <w:r>
        <w:rPr>
          <w:b/>
          <w:sz w:val="24"/>
        </w:rPr>
        <w:t xml:space="preserve">                                                                               </w:t>
      </w:r>
      <w:r>
        <w:rPr>
          <w:sz w:val="20"/>
        </w:rPr>
        <w:t>The</w:t>
      </w:r>
      <w:r>
        <w:rPr>
          <w:spacing w:val="-7"/>
          <w:sz w:val="20"/>
        </w:rPr>
        <w:t xml:space="preserve"> </w:t>
      </w:r>
      <w:r>
        <w:rPr>
          <w:sz w:val="20"/>
        </w:rPr>
        <w:t>following</w:t>
      </w:r>
      <w:r>
        <w:rPr>
          <w:spacing w:val="-6"/>
          <w:sz w:val="20"/>
        </w:rPr>
        <w:t xml:space="preserve"> </w:t>
      </w:r>
      <w:r>
        <w:rPr>
          <w:sz w:val="20"/>
        </w:rPr>
        <w:t>shall</w:t>
      </w:r>
      <w:r>
        <w:rPr>
          <w:spacing w:val="-6"/>
          <w:sz w:val="20"/>
        </w:rPr>
        <w:t xml:space="preserve"> </w:t>
      </w:r>
      <w:r>
        <w:rPr>
          <w:sz w:val="20"/>
        </w:rPr>
        <w:t>apply</w:t>
      </w:r>
      <w:r>
        <w:rPr>
          <w:spacing w:val="-6"/>
          <w:sz w:val="20"/>
        </w:rPr>
        <w:t xml:space="preserve"> </w:t>
      </w:r>
      <w:r>
        <w:rPr>
          <w:sz w:val="20"/>
        </w:rPr>
        <w:t>if</w:t>
      </w:r>
      <w:r>
        <w:rPr>
          <w:spacing w:val="-6"/>
          <w:sz w:val="20"/>
        </w:rPr>
        <w:t xml:space="preserve"> </w:t>
      </w:r>
      <w:r>
        <w:rPr>
          <w:sz w:val="20"/>
        </w:rPr>
        <w:t>inconsistent</w:t>
      </w:r>
      <w:r>
        <w:rPr>
          <w:spacing w:val="-6"/>
          <w:sz w:val="20"/>
        </w:rPr>
        <w:t xml:space="preserve"> </w:t>
      </w:r>
      <w:r>
        <w:rPr>
          <w:sz w:val="20"/>
        </w:rPr>
        <w:t>with</w:t>
      </w:r>
      <w:r>
        <w:rPr>
          <w:spacing w:val="-6"/>
          <w:sz w:val="20"/>
        </w:rPr>
        <w:t xml:space="preserve"> </w:t>
      </w:r>
      <w:r>
        <w:rPr>
          <w:sz w:val="20"/>
        </w:rPr>
        <w:t>any</w:t>
      </w:r>
      <w:r>
        <w:rPr>
          <w:spacing w:val="-6"/>
          <w:sz w:val="20"/>
        </w:rPr>
        <w:t xml:space="preserve"> </w:t>
      </w:r>
      <w:r>
        <w:rPr>
          <w:sz w:val="20"/>
        </w:rPr>
        <w:t>other</w:t>
      </w:r>
      <w:r>
        <w:rPr>
          <w:spacing w:val="-5"/>
          <w:sz w:val="20"/>
        </w:rPr>
        <w:t xml:space="preserve"> </w:t>
      </w:r>
      <w:r>
        <w:rPr>
          <w:sz w:val="20"/>
        </w:rPr>
        <w:t>terms</w:t>
      </w:r>
      <w:r>
        <w:rPr>
          <w:spacing w:val="-6"/>
          <w:sz w:val="20"/>
        </w:rPr>
        <w:t xml:space="preserve"> </w:t>
      </w:r>
      <w:r>
        <w:rPr>
          <w:sz w:val="20"/>
        </w:rPr>
        <w:t>and</w:t>
      </w:r>
      <w:r>
        <w:rPr>
          <w:spacing w:val="-9"/>
          <w:sz w:val="20"/>
        </w:rPr>
        <w:t xml:space="preserve"> </w:t>
      </w:r>
      <w:r>
        <w:rPr>
          <w:sz w:val="20"/>
        </w:rPr>
        <w:t>conditions of this Service</w:t>
      </w:r>
      <w:r>
        <w:rPr>
          <w:spacing w:val="-2"/>
          <w:sz w:val="20"/>
        </w:rPr>
        <w:t xml:space="preserve"> </w:t>
      </w:r>
      <w:r>
        <w:rPr>
          <w:sz w:val="20"/>
        </w:rPr>
        <w:t>Agreement:</w:t>
      </w:r>
    </w:p>
    <w:p w14:paraId="3326E72F" w14:textId="77777777" w:rsidR="00D165C3" w:rsidRDefault="00000000">
      <w:pPr>
        <w:pStyle w:val="Heading2"/>
        <w:tabs>
          <w:tab w:val="left" w:pos="3719"/>
        </w:tabs>
        <w:spacing w:before="150"/>
      </w:pPr>
      <w:r>
        <w:rPr>
          <w:b w:val="0"/>
        </w:rPr>
        <w:br w:type="column"/>
      </w:r>
      <w:r>
        <w:t>Buyer’s Signature</w:t>
      </w:r>
      <w:r>
        <w:tab/>
        <w:t>Date</w:t>
      </w:r>
    </w:p>
    <w:p w14:paraId="767FD0F6" w14:textId="77777777" w:rsidR="00D165C3" w:rsidRDefault="00D165C3">
      <w:pPr>
        <w:pStyle w:val="BodyText"/>
        <w:spacing w:before="2"/>
        <w:rPr>
          <w:b/>
          <w:sz w:val="25"/>
        </w:rPr>
      </w:pPr>
    </w:p>
    <w:p w14:paraId="208053DF" w14:textId="77777777" w:rsidR="00D165C3" w:rsidRDefault="00000000">
      <w:pPr>
        <w:ind w:left="119" w:right="117"/>
        <w:jc w:val="both"/>
        <w:rPr>
          <w:b/>
          <w:sz w:val="20"/>
        </w:rPr>
      </w:pPr>
      <w:r>
        <w:rPr>
          <w:b/>
          <w:sz w:val="20"/>
        </w:rPr>
        <w:t>NOTICE: WE PAY PERSONS NOT EMPLOYED BY US FOR THE SALE, ADVERTISING, INSPECTION, OR PROCESSING OF A RESIDENTIAL SERVICE CONTRACT UNDER TEXAS OCCUPATIONS CODE §1303.304</w:t>
      </w:r>
    </w:p>
    <w:p w14:paraId="761E5811" w14:textId="77777777" w:rsidR="00D165C3" w:rsidRDefault="00D165C3">
      <w:pPr>
        <w:jc w:val="both"/>
        <w:rPr>
          <w:sz w:val="20"/>
        </w:rPr>
        <w:sectPr w:rsidR="00D165C3">
          <w:type w:val="continuous"/>
          <w:pgSz w:w="12240" w:h="15840"/>
          <w:pgMar w:top="440" w:right="240" w:bottom="380" w:left="500" w:header="720" w:footer="720" w:gutter="0"/>
          <w:cols w:num="2" w:space="720" w:equalWidth="0">
            <w:col w:w="5583" w:space="98"/>
            <w:col w:w="5819"/>
          </w:cols>
        </w:sectPr>
      </w:pPr>
    </w:p>
    <w:p w14:paraId="05257E03" w14:textId="77777777" w:rsidR="00D165C3" w:rsidRDefault="00D165C3">
      <w:pPr>
        <w:pStyle w:val="BodyText"/>
        <w:spacing w:before="1"/>
        <w:rPr>
          <w:b/>
          <w:sz w:val="26"/>
        </w:rPr>
      </w:pPr>
    </w:p>
    <w:p w14:paraId="0A5FFA0E" w14:textId="04160D29" w:rsidR="00D165C3" w:rsidRDefault="00000000">
      <w:pPr>
        <w:spacing w:before="100"/>
        <w:ind w:left="320"/>
        <w:rPr>
          <w:b/>
          <w:sz w:val="24"/>
        </w:rPr>
      </w:pPr>
      <w:r>
        <w:rPr>
          <w:rFonts w:ascii="Lucida Sans"/>
          <w:b/>
          <w:sz w:val="20"/>
        </w:rPr>
        <w:t xml:space="preserve">[INSERT PRODUCT NAME] </w:t>
      </w:r>
      <w:r>
        <w:rPr>
          <w:b/>
          <w:sz w:val="24"/>
        </w:rPr>
        <w:t>TERMS AND CONDITIONS</w:t>
      </w:r>
    </w:p>
    <w:p w14:paraId="1F08B112" w14:textId="77777777" w:rsidR="00D165C3" w:rsidRDefault="00000000">
      <w:pPr>
        <w:pStyle w:val="Heading3"/>
      </w:pPr>
      <w:r>
        <w:t>Please read carefully.</w:t>
      </w:r>
    </w:p>
    <w:p w14:paraId="2B7DCC0B" w14:textId="77777777" w:rsidR="00D165C3" w:rsidRDefault="00D165C3">
      <w:pPr>
        <w:pStyle w:val="BodyText"/>
        <w:rPr>
          <w:b/>
          <w:i/>
          <w:sz w:val="22"/>
        </w:rPr>
      </w:pPr>
    </w:p>
    <w:p w14:paraId="140986EF" w14:textId="77777777" w:rsidR="00D165C3" w:rsidRDefault="00D165C3">
      <w:pPr>
        <w:pStyle w:val="BodyText"/>
        <w:rPr>
          <w:b/>
          <w:i/>
          <w:sz w:val="22"/>
        </w:rPr>
      </w:pPr>
    </w:p>
    <w:p w14:paraId="4C8A367F" w14:textId="77777777" w:rsidR="00D165C3" w:rsidRDefault="00D165C3">
      <w:pPr>
        <w:pStyle w:val="BodyText"/>
        <w:rPr>
          <w:b/>
          <w:i/>
          <w:sz w:val="22"/>
        </w:rPr>
      </w:pPr>
    </w:p>
    <w:p w14:paraId="6D597E66" w14:textId="77777777" w:rsidR="00D165C3" w:rsidRDefault="00D165C3">
      <w:pPr>
        <w:pStyle w:val="BodyText"/>
        <w:rPr>
          <w:b/>
          <w:i/>
          <w:sz w:val="22"/>
        </w:rPr>
      </w:pPr>
    </w:p>
    <w:p w14:paraId="1D530E36" w14:textId="77777777" w:rsidR="00D165C3" w:rsidRDefault="00D165C3">
      <w:pPr>
        <w:pStyle w:val="BodyText"/>
        <w:rPr>
          <w:b/>
          <w:i/>
          <w:sz w:val="22"/>
        </w:rPr>
      </w:pPr>
    </w:p>
    <w:p w14:paraId="1654EA89" w14:textId="77777777" w:rsidR="00D165C3" w:rsidRDefault="00D165C3">
      <w:pPr>
        <w:pStyle w:val="BodyText"/>
        <w:rPr>
          <w:b/>
          <w:i/>
          <w:sz w:val="22"/>
        </w:rPr>
      </w:pPr>
    </w:p>
    <w:p w14:paraId="52B65718" w14:textId="77777777" w:rsidR="00D165C3" w:rsidRDefault="00D165C3">
      <w:pPr>
        <w:pStyle w:val="BodyText"/>
        <w:rPr>
          <w:b/>
          <w:i/>
          <w:sz w:val="22"/>
        </w:rPr>
      </w:pPr>
    </w:p>
    <w:p w14:paraId="38381EF1" w14:textId="77777777" w:rsidR="00D165C3" w:rsidRDefault="00D165C3">
      <w:pPr>
        <w:pStyle w:val="BodyText"/>
        <w:rPr>
          <w:b/>
          <w:i/>
          <w:sz w:val="22"/>
        </w:rPr>
      </w:pPr>
    </w:p>
    <w:p w14:paraId="5C07DA9E" w14:textId="77777777" w:rsidR="00D165C3" w:rsidRDefault="00D165C3">
      <w:pPr>
        <w:pStyle w:val="BodyText"/>
        <w:rPr>
          <w:b/>
          <w:i/>
          <w:sz w:val="22"/>
        </w:rPr>
      </w:pPr>
    </w:p>
    <w:p w14:paraId="345ABBC9" w14:textId="77777777" w:rsidR="00D165C3" w:rsidRDefault="00D165C3">
      <w:pPr>
        <w:pStyle w:val="BodyText"/>
        <w:rPr>
          <w:b/>
          <w:i/>
          <w:sz w:val="22"/>
        </w:rPr>
      </w:pPr>
    </w:p>
    <w:p w14:paraId="17E2E670" w14:textId="77777777" w:rsidR="00D165C3" w:rsidRDefault="00D165C3">
      <w:pPr>
        <w:pStyle w:val="BodyText"/>
        <w:rPr>
          <w:b/>
          <w:i/>
          <w:sz w:val="22"/>
        </w:rPr>
      </w:pPr>
    </w:p>
    <w:p w14:paraId="76AF170C" w14:textId="77777777" w:rsidR="00D165C3" w:rsidRDefault="00D165C3">
      <w:pPr>
        <w:pStyle w:val="BodyText"/>
        <w:rPr>
          <w:b/>
          <w:i/>
          <w:sz w:val="22"/>
        </w:rPr>
      </w:pPr>
    </w:p>
    <w:p w14:paraId="361428B0" w14:textId="77777777" w:rsidR="00D165C3" w:rsidRDefault="00D165C3">
      <w:pPr>
        <w:pStyle w:val="BodyText"/>
        <w:rPr>
          <w:b/>
          <w:i/>
          <w:sz w:val="22"/>
        </w:rPr>
      </w:pPr>
    </w:p>
    <w:p w14:paraId="3E69AF32" w14:textId="77777777" w:rsidR="00D165C3" w:rsidRDefault="00D165C3">
      <w:pPr>
        <w:pStyle w:val="BodyText"/>
        <w:rPr>
          <w:b/>
          <w:i/>
          <w:sz w:val="22"/>
        </w:rPr>
      </w:pPr>
    </w:p>
    <w:p w14:paraId="7772E109" w14:textId="77777777" w:rsidR="00D165C3" w:rsidRDefault="00D165C3">
      <w:pPr>
        <w:pStyle w:val="BodyText"/>
        <w:rPr>
          <w:b/>
          <w:i/>
          <w:sz w:val="22"/>
        </w:rPr>
      </w:pPr>
    </w:p>
    <w:p w14:paraId="0D30083D" w14:textId="77777777" w:rsidR="00D165C3" w:rsidRDefault="00D165C3">
      <w:pPr>
        <w:pStyle w:val="BodyText"/>
        <w:rPr>
          <w:b/>
          <w:i/>
          <w:sz w:val="22"/>
        </w:rPr>
      </w:pPr>
    </w:p>
    <w:p w14:paraId="06B8CA48" w14:textId="77777777" w:rsidR="00D165C3" w:rsidRDefault="00D165C3">
      <w:pPr>
        <w:pStyle w:val="BodyText"/>
        <w:rPr>
          <w:b/>
          <w:i/>
          <w:sz w:val="22"/>
        </w:rPr>
      </w:pPr>
    </w:p>
    <w:p w14:paraId="7A34CF85" w14:textId="77777777" w:rsidR="00D165C3" w:rsidRDefault="00D165C3">
      <w:pPr>
        <w:pStyle w:val="BodyText"/>
        <w:rPr>
          <w:b/>
          <w:i/>
          <w:sz w:val="22"/>
        </w:rPr>
      </w:pPr>
    </w:p>
    <w:p w14:paraId="570A1754" w14:textId="77777777" w:rsidR="00D165C3" w:rsidRDefault="00D165C3">
      <w:pPr>
        <w:pStyle w:val="BodyText"/>
        <w:rPr>
          <w:b/>
          <w:i/>
          <w:sz w:val="22"/>
        </w:rPr>
      </w:pPr>
    </w:p>
    <w:p w14:paraId="392DCEA7" w14:textId="77777777" w:rsidR="00D165C3" w:rsidRDefault="00D165C3">
      <w:pPr>
        <w:pStyle w:val="BodyText"/>
        <w:rPr>
          <w:b/>
          <w:i/>
          <w:sz w:val="22"/>
        </w:rPr>
      </w:pPr>
    </w:p>
    <w:p w14:paraId="2D5DAE0B" w14:textId="77777777" w:rsidR="00D165C3" w:rsidRDefault="00D165C3">
      <w:pPr>
        <w:pStyle w:val="BodyText"/>
        <w:rPr>
          <w:b/>
          <w:i/>
          <w:sz w:val="22"/>
        </w:rPr>
      </w:pPr>
    </w:p>
    <w:p w14:paraId="7DEA9982" w14:textId="77777777" w:rsidR="00D165C3" w:rsidRDefault="00D165C3">
      <w:pPr>
        <w:pStyle w:val="BodyText"/>
        <w:rPr>
          <w:b/>
          <w:i/>
          <w:sz w:val="22"/>
        </w:rPr>
      </w:pPr>
    </w:p>
    <w:p w14:paraId="2C10154D" w14:textId="77777777" w:rsidR="00D165C3" w:rsidRDefault="00D165C3">
      <w:pPr>
        <w:pStyle w:val="BodyText"/>
        <w:rPr>
          <w:b/>
          <w:i/>
          <w:sz w:val="22"/>
        </w:rPr>
      </w:pPr>
    </w:p>
    <w:p w14:paraId="000DF53B" w14:textId="77777777" w:rsidR="00D165C3" w:rsidRDefault="00D165C3">
      <w:pPr>
        <w:pStyle w:val="BodyText"/>
        <w:rPr>
          <w:b/>
          <w:i/>
          <w:sz w:val="22"/>
        </w:rPr>
      </w:pPr>
    </w:p>
    <w:p w14:paraId="32858C23" w14:textId="77777777" w:rsidR="00D165C3" w:rsidRDefault="00D165C3">
      <w:pPr>
        <w:pStyle w:val="BodyText"/>
        <w:rPr>
          <w:b/>
          <w:i/>
          <w:sz w:val="22"/>
        </w:rPr>
      </w:pPr>
    </w:p>
    <w:p w14:paraId="485DDAEE" w14:textId="77777777" w:rsidR="00D165C3" w:rsidRDefault="00D165C3">
      <w:pPr>
        <w:pStyle w:val="BodyText"/>
        <w:rPr>
          <w:b/>
          <w:i/>
          <w:sz w:val="22"/>
        </w:rPr>
      </w:pPr>
    </w:p>
    <w:p w14:paraId="53A4B720" w14:textId="77777777" w:rsidR="00D165C3" w:rsidRDefault="00D165C3">
      <w:pPr>
        <w:pStyle w:val="BodyText"/>
        <w:rPr>
          <w:b/>
          <w:i/>
          <w:sz w:val="22"/>
        </w:rPr>
      </w:pPr>
    </w:p>
    <w:p w14:paraId="71121838" w14:textId="77777777" w:rsidR="00D165C3" w:rsidRDefault="00D165C3">
      <w:pPr>
        <w:pStyle w:val="BodyText"/>
        <w:rPr>
          <w:b/>
          <w:i/>
          <w:sz w:val="22"/>
        </w:rPr>
      </w:pPr>
    </w:p>
    <w:p w14:paraId="5E381520" w14:textId="77777777" w:rsidR="00D165C3" w:rsidRDefault="00D165C3">
      <w:pPr>
        <w:pStyle w:val="BodyText"/>
        <w:rPr>
          <w:b/>
          <w:i/>
          <w:sz w:val="22"/>
        </w:rPr>
      </w:pPr>
    </w:p>
    <w:p w14:paraId="288F6556" w14:textId="77777777" w:rsidR="00D165C3" w:rsidRDefault="00D165C3">
      <w:pPr>
        <w:pStyle w:val="BodyText"/>
        <w:rPr>
          <w:b/>
          <w:i/>
          <w:sz w:val="22"/>
        </w:rPr>
      </w:pPr>
    </w:p>
    <w:p w14:paraId="202F5F9F" w14:textId="77777777" w:rsidR="00D165C3" w:rsidRDefault="00D165C3">
      <w:pPr>
        <w:pStyle w:val="BodyText"/>
        <w:rPr>
          <w:b/>
          <w:i/>
          <w:sz w:val="22"/>
        </w:rPr>
      </w:pPr>
    </w:p>
    <w:p w14:paraId="54742642" w14:textId="77777777" w:rsidR="00D165C3" w:rsidRDefault="00D165C3">
      <w:pPr>
        <w:pStyle w:val="BodyText"/>
        <w:rPr>
          <w:b/>
          <w:i/>
          <w:sz w:val="22"/>
        </w:rPr>
      </w:pPr>
    </w:p>
    <w:p w14:paraId="06ECA778" w14:textId="77777777" w:rsidR="00D165C3" w:rsidRDefault="00D165C3">
      <w:pPr>
        <w:pStyle w:val="BodyText"/>
        <w:rPr>
          <w:b/>
          <w:i/>
          <w:sz w:val="22"/>
        </w:rPr>
      </w:pPr>
    </w:p>
    <w:p w14:paraId="3FE152E0" w14:textId="77777777" w:rsidR="00D165C3" w:rsidRDefault="00D165C3">
      <w:pPr>
        <w:pStyle w:val="BodyText"/>
        <w:rPr>
          <w:b/>
          <w:i/>
          <w:sz w:val="22"/>
        </w:rPr>
      </w:pPr>
    </w:p>
    <w:p w14:paraId="423542A0" w14:textId="77777777" w:rsidR="00D165C3" w:rsidRDefault="00D165C3">
      <w:pPr>
        <w:pStyle w:val="BodyText"/>
        <w:rPr>
          <w:b/>
          <w:i/>
          <w:sz w:val="22"/>
        </w:rPr>
      </w:pPr>
    </w:p>
    <w:p w14:paraId="1049D982" w14:textId="77777777" w:rsidR="00D165C3" w:rsidRDefault="00D165C3">
      <w:pPr>
        <w:pStyle w:val="BodyText"/>
        <w:rPr>
          <w:b/>
          <w:i/>
          <w:sz w:val="22"/>
        </w:rPr>
      </w:pPr>
    </w:p>
    <w:p w14:paraId="7C29FA7C" w14:textId="77777777" w:rsidR="00D165C3" w:rsidRDefault="00D165C3">
      <w:pPr>
        <w:pStyle w:val="BodyText"/>
        <w:rPr>
          <w:b/>
          <w:i/>
          <w:sz w:val="22"/>
        </w:rPr>
      </w:pPr>
    </w:p>
    <w:p w14:paraId="717B51F8" w14:textId="77777777" w:rsidR="00D165C3" w:rsidRDefault="00D165C3">
      <w:pPr>
        <w:pStyle w:val="BodyText"/>
        <w:rPr>
          <w:b/>
          <w:i/>
          <w:sz w:val="22"/>
        </w:rPr>
      </w:pPr>
    </w:p>
    <w:p w14:paraId="230478BA" w14:textId="77777777" w:rsidR="00D165C3" w:rsidRDefault="00D165C3">
      <w:pPr>
        <w:pStyle w:val="BodyText"/>
        <w:rPr>
          <w:b/>
          <w:i/>
          <w:sz w:val="22"/>
        </w:rPr>
      </w:pPr>
    </w:p>
    <w:p w14:paraId="7D98451E" w14:textId="77777777" w:rsidR="00D165C3" w:rsidRDefault="00D165C3">
      <w:pPr>
        <w:pStyle w:val="BodyText"/>
        <w:rPr>
          <w:b/>
          <w:i/>
          <w:sz w:val="22"/>
        </w:rPr>
      </w:pPr>
    </w:p>
    <w:p w14:paraId="55A09006" w14:textId="77777777" w:rsidR="00D165C3" w:rsidRDefault="00D165C3">
      <w:pPr>
        <w:pStyle w:val="BodyText"/>
        <w:rPr>
          <w:b/>
          <w:i/>
          <w:sz w:val="22"/>
        </w:rPr>
      </w:pPr>
    </w:p>
    <w:p w14:paraId="0BC22766" w14:textId="77777777" w:rsidR="00D165C3" w:rsidRDefault="00D165C3">
      <w:pPr>
        <w:pStyle w:val="BodyText"/>
        <w:rPr>
          <w:b/>
          <w:i/>
          <w:sz w:val="22"/>
        </w:rPr>
      </w:pPr>
    </w:p>
    <w:p w14:paraId="326E3924" w14:textId="77777777" w:rsidR="00D165C3" w:rsidRDefault="00D165C3">
      <w:pPr>
        <w:pStyle w:val="BodyText"/>
        <w:rPr>
          <w:b/>
          <w:i/>
          <w:sz w:val="22"/>
        </w:rPr>
      </w:pPr>
    </w:p>
    <w:p w14:paraId="4992DFB0" w14:textId="77777777" w:rsidR="00D165C3" w:rsidRDefault="00D165C3">
      <w:pPr>
        <w:pStyle w:val="BodyText"/>
        <w:rPr>
          <w:b/>
          <w:i/>
          <w:sz w:val="22"/>
        </w:rPr>
      </w:pPr>
    </w:p>
    <w:p w14:paraId="229C32F7" w14:textId="77777777" w:rsidR="00D165C3" w:rsidRDefault="00D165C3">
      <w:pPr>
        <w:pStyle w:val="BodyText"/>
        <w:rPr>
          <w:b/>
          <w:i/>
          <w:sz w:val="22"/>
        </w:rPr>
      </w:pPr>
    </w:p>
    <w:p w14:paraId="5D5BE0E8" w14:textId="77777777" w:rsidR="00D165C3" w:rsidRDefault="00D165C3">
      <w:pPr>
        <w:pStyle w:val="BodyText"/>
        <w:rPr>
          <w:b/>
          <w:i/>
          <w:sz w:val="22"/>
        </w:rPr>
      </w:pPr>
    </w:p>
    <w:p w14:paraId="28D00072" w14:textId="77777777" w:rsidR="00D165C3" w:rsidRDefault="00D165C3">
      <w:pPr>
        <w:pStyle w:val="BodyText"/>
        <w:rPr>
          <w:b/>
          <w:i/>
          <w:sz w:val="22"/>
        </w:rPr>
      </w:pPr>
    </w:p>
    <w:p w14:paraId="4EADD8ED" w14:textId="77777777" w:rsidR="00D165C3" w:rsidRDefault="00D165C3">
      <w:pPr>
        <w:pStyle w:val="BodyText"/>
        <w:rPr>
          <w:b/>
          <w:i/>
          <w:sz w:val="22"/>
        </w:rPr>
      </w:pPr>
    </w:p>
    <w:p w14:paraId="7E67C8D2" w14:textId="77777777" w:rsidR="00D165C3" w:rsidRDefault="00D165C3">
      <w:pPr>
        <w:pStyle w:val="BodyText"/>
        <w:rPr>
          <w:b/>
          <w:i/>
          <w:sz w:val="22"/>
        </w:rPr>
      </w:pPr>
    </w:p>
    <w:p w14:paraId="6E90207D" w14:textId="77777777" w:rsidR="00D165C3" w:rsidRDefault="00D165C3">
      <w:pPr>
        <w:pStyle w:val="BodyText"/>
        <w:rPr>
          <w:b/>
          <w:i/>
          <w:sz w:val="22"/>
        </w:rPr>
      </w:pPr>
    </w:p>
    <w:p w14:paraId="2A3B5386" w14:textId="77777777" w:rsidR="00D165C3" w:rsidRDefault="00D165C3">
      <w:pPr>
        <w:pStyle w:val="BodyText"/>
        <w:rPr>
          <w:b/>
          <w:i/>
          <w:sz w:val="22"/>
        </w:rPr>
      </w:pPr>
    </w:p>
    <w:p w14:paraId="40FFF5C0" w14:textId="77777777" w:rsidR="00D165C3" w:rsidRDefault="00D165C3">
      <w:pPr>
        <w:pStyle w:val="BodyText"/>
        <w:rPr>
          <w:b/>
          <w:i/>
          <w:sz w:val="22"/>
        </w:rPr>
      </w:pPr>
    </w:p>
    <w:p w14:paraId="368397D3" w14:textId="77777777" w:rsidR="00D165C3" w:rsidRDefault="00D165C3">
      <w:pPr>
        <w:pStyle w:val="BodyText"/>
        <w:rPr>
          <w:b/>
          <w:i/>
          <w:sz w:val="22"/>
        </w:rPr>
      </w:pPr>
    </w:p>
    <w:p w14:paraId="716441A8" w14:textId="743B9D80" w:rsidR="00D165C3" w:rsidRDefault="00000000">
      <w:pPr>
        <w:tabs>
          <w:tab w:val="left" w:pos="5634"/>
          <w:tab w:val="left" w:pos="10886"/>
        </w:tabs>
        <w:spacing w:before="148"/>
        <w:ind w:left="8737" w:right="274" w:hanging="8518"/>
        <w:jc w:val="right"/>
        <w:rPr>
          <w:sz w:val="16"/>
        </w:rPr>
      </w:pPr>
      <w:r>
        <w:rPr>
          <w:sz w:val="16"/>
        </w:rPr>
        <w:tab/>
        <w:t>4</w:t>
      </w:r>
      <w:r>
        <w:rPr>
          <w:sz w:val="16"/>
        </w:rPr>
        <w:tab/>
      </w:r>
      <w:r>
        <w:rPr>
          <w:sz w:val="16"/>
        </w:rPr>
        <w:tab/>
      </w:r>
      <w:r>
        <w:rPr>
          <w:spacing w:val="-3"/>
          <w:sz w:val="16"/>
        </w:rPr>
        <w:t>[</w:t>
      </w:r>
      <w:proofErr w:type="spellStart"/>
      <w:r>
        <w:rPr>
          <w:spacing w:val="-3"/>
          <w:sz w:val="16"/>
        </w:rPr>
        <w:t>xxxx</w:t>
      </w:r>
      <w:proofErr w:type="spellEnd"/>
      <w:r>
        <w:rPr>
          <w:spacing w:val="-3"/>
          <w:sz w:val="16"/>
        </w:rPr>
        <w:t xml:space="preserve">] </w:t>
      </w:r>
    </w:p>
    <w:sectPr w:rsidR="00D165C3">
      <w:footerReference w:type="default" r:id="rId13"/>
      <w:pgSz w:w="12240" w:h="15840"/>
      <w:pgMar w:top="320" w:right="24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310E7" w14:textId="77777777" w:rsidR="00E70C11" w:rsidRDefault="00E70C11">
      <w:r>
        <w:separator/>
      </w:r>
    </w:p>
  </w:endnote>
  <w:endnote w:type="continuationSeparator" w:id="0">
    <w:p w14:paraId="1D10BA6B" w14:textId="77777777" w:rsidR="00E70C11" w:rsidRDefault="00E7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9ED9" w14:textId="77777777" w:rsidR="00D165C3" w:rsidRDefault="00000000">
    <w:pPr>
      <w:pStyle w:val="BodyText"/>
      <w:spacing w:line="14" w:lineRule="auto"/>
    </w:pPr>
    <w:r>
      <w:pict w14:anchorId="2BEFF3EB">
        <v:shapetype id="_x0000_t202" coordsize="21600,21600" o:spt="202" path="m,l,21600r21600,l21600,xe">
          <v:stroke joinstyle="miter"/>
          <v:path gradientshapeok="t" o:connecttype="rect"/>
        </v:shapetype>
        <v:shape id="_x0000_s1028" type="#_x0000_t202" style="position:absolute;margin-left:460.85pt;margin-top:767.4pt;width:126.35pt;height:11.2pt;z-index:-15862784;mso-position-horizontal-relative:page;mso-position-vertical-relative:page" filled="f" stroked="f">
          <v:textbox inset="0,0,0,0">
            <w:txbxContent>
              <w:p w14:paraId="0B0B2E64" w14:textId="77777777" w:rsidR="00D165C3" w:rsidRDefault="00000000">
                <w:pPr>
                  <w:spacing w:before="19"/>
                  <w:ind w:left="20"/>
                  <w:rPr>
                    <w:sz w:val="16"/>
                  </w:rPr>
                </w:pPr>
                <w:r>
                  <w:rPr>
                    <w:sz w:val="16"/>
                  </w:rPr>
                  <w:t>SC-EE1000TX-NHRW-HRM-K255-082619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E70F" w14:textId="31F3CBE3" w:rsidR="00D165C3" w:rsidRDefault="00000000">
    <w:pPr>
      <w:pStyle w:val="BodyText"/>
      <w:spacing w:line="14" w:lineRule="auto"/>
    </w:pPr>
    <w:r>
      <w:pict w14:anchorId="1167DB16">
        <v:shapetype id="_x0000_t202" coordsize="21600,21600" o:spt="202" path="m,l,21600r21600,l21600,xe">
          <v:stroke joinstyle="miter"/>
          <v:path gradientshapeok="t" o:connecttype="rect"/>
        </v:shapetype>
        <v:shape id="_x0000_s1026" type="#_x0000_t202" style="position:absolute;margin-left:303.75pt;margin-top:758.2pt;width:9.65pt;height:11.2pt;z-index:-15861760;mso-position-horizontal-relative:page;mso-position-vertical-relative:page" filled="f" stroked="f">
          <v:textbox inset="0,0,0,0">
            <w:txbxContent>
              <w:p w14:paraId="50118025" w14:textId="77777777" w:rsidR="00D165C3" w:rsidRDefault="00000000">
                <w:pPr>
                  <w:spacing w:before="19"/>
                  <w:ind w:left="60"/>
                  <w:rPr>
                    <w:sz w:val="16"/>
                  </w:rPr>
                </w:pPr>
                <w:r>
                  <w:fldChar w:fldCharType="begin"/>
                </w:r>
                <w:r>
                  <w:rPr>
                    <w:w w:val="99"/>
                    <w:sz w:val="16"/>
                  </w:rPr>
                  <w:instrText xml:space="preserve"> PAGE </w:instrText>
                </w:r>
                <w:r>
                  <w:fldChar w:fldCharType="separate"/>
                </w:r>
                <w:r>
                  <w:t>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48CA" w14:textId="77777777" w:rsidR="00D165C3" w:rsidRDefault="00D165C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8D80" w14:textId="77777777" w:rsidR="00E70C11" w:rsidRDefault="00E70C11">
      <w:r>
        <w:separator/>
      </w:r>
    </w:p>
  </w:footnote>
  <w:footnote w:type="continuationSeparator" w:id="0">
    <w:p w14:paraId="13ABE719" w14:textId="77777777" w:rsidR="00E70C11" w:rsidRDefault="00E70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4267C"/>
    <w:multiLevelType w:val="hybridMultilevel"/>
    <w:tmpl w:val="16A89650"/>
    <w:lvl w:ilvl="0" w:tplc="DED6396E">
      <w:start w:val="1"/>
      <w:numFmt w:val="decimal"/>
      <w:lvlText w:val="%1."/>
      <w:lvlJc w:val="left"/>
      <w:pPr>
        <w:ind w:left="407" w:hanging="179"/>
        <w:jc w:val="left"/>
      </w:pPr>
      <w:rPr>
        <w:rFonts w:ascii="Arial Narrow" w:eastAsia="Arial Narrow" w:hAnsi="Arial Narrow" w:cs="Arial Narrow" w:hint="default"/>
        <w:b/>
        <w:bCs/>
        <w:spacing w:val="-1"/>
        <w:w w:val="100"/>
        <w:sz w:val="20"/>
        <w:szCs w:val="20"/>
        <w:lang w:val="en-US" w:eastAsia="en-US" w:bidi="ar-SA"/>
      </w:rPr>
    </w:lvl>
    <w:lvl w:ilvl="1" w:tplc="96888BB0">
      <w:numFmt w:val="bullet"/>
      <w:lvlText w:val="•"/>
      <w:lvlJc w:val="left"/>
      <w:pPr>
        <w:ind w:left="941" w:hanging="179"/>
      </w:pPr>
      <w:rPr>
        <w:rFonts w:hint="default"/>
        <w:lang w:val="en-US" w:eastAsia="en-US" w:bidi="ar-SA"/>
      </w:rPr>
    </w:lvl>
    <w:lvl w:ilvl="2" w:tplc="79485CF2">
      <w:numFmt w:val="bullet"/>
      <w:lvlText w:val="•"/>
      <w:lvlJc w:val="left"/>
      <w:pPr>
        <w:ind w:left="1483" w:hanging="179"/>
      </w:pPr>
      <w:rPr>
        <w:rFonts w:hint="default"/>
        <w:lang w:val="en-US" w:eastAsia="en-US" w:bidi="ar-SA"/>
      </w:rPr>
    </w:lvl>
    <w:lvl w:ilvl="3" w:tplc="488C9B0C">
      <w:numFmt w:val="bullet"/>
      <w:lvlText w:val="•"/>
      <w:lvlJc w:val="left"/>
      <w:pPr>
        <w:ind w:left="2025" w:hanging="179"/>
      </w:pPr>
      <w:rPr>
        <w:rFonts w:hint="default"/>
        <w:lang w:val="en-US" w:eastAsia="en-US" w:bidi="ar-SA"/>
      </w:rPr>
    </w:lvl>
    <w:lvl w:ilvl="4" w:tplc="94728564">
      <w:numFmt w:val="bullet"/>
      <w:lvlText w:val="•"/>
      <w:lvlJc w:val="left"/>
      <w:pPr>
        <w:ind w:left="2567" w:hanging="179"/>
      </w:pPr>
      <w:rPr>
        <w:rFonts w:hint="default"/>
        <w:lang w:val="en-US" w:eastAsia="en-US" w:bidi="ar-SA"/>
      </w:rPr>
    </w:lvl>
    <w:lvl w:ilvl="5" w:tplc="D23CE91E">
      <w:numFmt w:val="bullet"/>
      <w:lvlText w:val="•"/>
      <w:lvlJc w:val="left"/>
      <w:pPr>
        <w:ind w:left="3109" w:hanging="179"/>
      </w:pPr>
      <w:rPr>
        <w:rFonts w:hint="default"/>
        <w:lang w:val="en-US" w:eastAsia="en-US" w:bidi="ar-SA"/>
      </w:rPr>
    </w:lvl>
    <w:lvl w:ilvl="6" w:tplc="D3AC1222">
      <w:numFmt w:val="bullet"/>
      <w:lvlText w:val="•"/>
      <w:lvlJc w:val="left"/>
      <w:pPr>
        <w:ind w:left="3651" w:hanging="179"/>
      </w:pPr>
      <w:rPr>
        <w:rFonts w:hint="default"/>
        <w:lang w:val="en-US" w:eastAsia="en-US" w:bidi="ar-SA"/>
      </w:rPr>
    </w:lvl>
    <w:lvl w:ilvl="7" w:tplc="1018B41A">
      <w:numFmt w:val="bullet"/>
      <w:lvlText w:val="•"/>
      <w:lvlJc w:val="left"/>
      <w:pPr>
        <w:ind w:left="4193" w:hanging="179"/>
      </w:pPr>
      <w:rPr>
        <w:rFonts w:hint="default"/>
        <w:lang w:val="en-US" w:eastAsia="en-US" w:bidi="ar-SA"/>
      </w:rPr>
    </w:lvl>
    <w:lvl w:ilvl="8" w:tplc="C9FE8ACE">
      <w:numFmt w:val="bullet"/>
      <w:lvlText w:val="•"/>
      <w:lvlJc w:val="left"/>
      <w:pPr>
        <w:ind w:left="4735" w:hanging="179"/>
      </w:pPr>
      <w:rPr>
        <w:rFonts w:hint="default"/>
        <w:lang w:val="en-US" w:eastAsia="en-US" w:bidi="ar-SA"/>
      </w:rPr>
    </w:lvl>
  </w:abstractNum>
  <w:abstractNum w:abstractNumId="1" w15:restartNumberingAfterBreak="0">
    <w:nsid w:val="29142474"/>
    <w:multiLevelType w:val="hybridMultilevel"/>
    <w:tmpl w:val="45202944"/>
    <w:lvl w:ilvl="0" w:tplc="83C6CDF8">
      <w:start w:val="1"/>
      <w:numFmt w:val="decimal"/>
      <w:lvlText w:val="%1."/>
      <w:lvlJc w:val="left"/>
      <w:pPr>
        <w:ind w:left="407" w:hanging="195"/>
        <w:jc w:val="left"/>
      </w:pPr>
      <w:rPr>
        <w:rFonts w:ascii="Arial Narrow" w:eastAsia="Arial Narrow" w:hAnsi="Arial Narrow" w:cs="Arial Narrow" w:hint="default"/>
        <w:b/>
        <w:bCs/>
        <w:spacing w:val="-1"/>
        <w:w w:val="100"/>
        <w:sz w:val="20"/>
        <w:szCs w:val="20"/>
        <w:lang w:val="en-US" w:eastAsia="en-US" w:bidi="ar-SA"/>
      </w:rPr>
    </w:lvl>
    <w:lvl w:ilvl="1" w:tplc="4FD88E5A">
      <w:numFmt w:val="bullet"/>
      <w:lvlText w:val="•"/>
      <w:lvlJc w:val="left"/>
      <w:pPr>
        <w:ind w:left="941" w:hanging="195"/>
      </w:pPr>
      <w:rPr>
        <w:rFonts w:hint="default"/>
        <w:lang w:val="en-US" w:eastAsia="en-US" w:bidi="ar-SA"/>
      </w:rPr>
    </w:lvl>
    <w:lvl w:ilvl="2" w:tplc="9208CEE4">
      <w:numFmt w:val="bullet"/>
      <w:lvlText w:val="•"/>
      <w:lvlJc w:val="left"/>
      <w:pPr>
        <w:ind w:left="1483" w:hanging="195"/>
      </w:pPr>
      <w:rPr>
        <w:rFonts w:hint="default"/>
        <w:lang w:val="en-US" w:eastAsia="en-US" w:bidi="ar-SA"/>
      </w:rPr>
    </w:lvl>
    <w:lvl w:ilvl="3" w:tplc="A574E4F6">
      <w:numFmt w:val="bullet"/>
      <w:lvlText w:val="•"/>
      <w:lvlJc w:val="left"/>
      <w:pPr>
        <w:ind w:left="2025" w:hanging="195"/>
      </w:pPr>
      <w:rPr>
        <w:rFonts w:hint="default"/>
        <w:lang w:val="en-US" w:eastAsia="en-US" w:bidi="ar-SA"/>
      </w:rPr>
    </w:lvl>
    <w:lvl w:ilvl="4" w:tplc="35A0B7C6">
      <w:numFmt w:val="bullet"/>
      <w:lvlText w:val="•"/>
      <w:lvlJc w:val="left"/>
      <w:pPr>
        <w:ind w:left="2567" w:hanging="195"/>
      </w:pPr>
      <w:rPr>
        <w:rFonts w:hint="default"/>
        <w:lang w:val="en-US" w:eastAsia="en-US" w:bidi="ar-SA"/>
      </w:rPr>
    </w:lvl>
    <w:lvl w:ilvl="5" w:tplc="AD18FA36">
      <w:numFmt w:val="bullet"/>
      <w:lvlText w:val="•"/>
      <w:lvlJc w:val="left"/>
      <w:pPr>
        <w:ind w:left="3109" w:hanging="195"/>
      </w:pPr>
      <w:rPr>
        <w:rFonts w:hint="default"/>
        <w:lang w:val="en-US" w:eastAsia="en-US" w:bidi="ar-SA"/>
      </w:rPr>
    </w:lvl>
    <w:lvl w:ilvl="6" w:tplc="89EC88F2">
      <w:numFmt w:val="bullet"/>
      <w:lvlText w:val="•"/>
      <w:lvlJc w:val="left"/>
      <w:pPr>
        <w:ind w:left="3651" w:hanging="195"/>
      </w:pPr>
      <w:rPr>
        <w:rFonts w:hint="default"/>
        <w:lang w:val="en-US" w:eastAsia="en-US" w:bidi="ar-SA"/>
      </w:rPr>
    </w:lvl>
    <w:lvl w:ilvl="7" w:tplc="19A88618">
      <w:numFmt w:val="bullet"/>
      <w:lvlText w:val="•"/>
      <w:lvlJc w:val="left"/>
      <w:pPr>
        <w:ind w:left="4193" w:hanging="195"/>
      </w:pPr>
      <w:rPr>
        <w:rFonts w:hint="default"/>
        <w:lang w:val="en-US" w:eastAsia="en-US" w:bidi="ar-SA"/>
      </w:rPr>
    </w:lvl>
    <w:lvl w:ilvl="8" w:tplc="C0B8D442">
      <w:numFmt w:val="bullet"/>
      <w:lvlText w:val="•"/>
      <w:lvlJc w:val="left"/>
      <w:pPr>
        <w:ind w:left="4735" w:hanging="195"/>
      </w:pPr>
      <w:rPr>
        <w:rFonts w:hint="default"/>
        <w:lang w:val="en-US" w:eastAsia="en-US" w:bidi="ar-SA"/>
      </w:rPr>
    </w:lvl>
  </w:abstractNum>
  <w:abstractNum w:abstractNumId="2" w15:restartNumberingAfterBreak="0">
    <w:nsid w:val="38A01111"/>
    <w:multiLevelType w:val="hybridMultilevel"/>
    <w:tmpl w:val="FE4AF1DE"/>
    <w:lvl w:ilvl="0" w:tplc="81F075CA">
      <w:start w:val="1"/>
      <w:numFmt w:val="upperLetter"/>
      <w:lvlText w:val="%1."/>
      <w:lvlJc w:val="left"/>
      <w:pPr>
        <w:ind w:left="392" w:hanging="274"/>
        <w:jc w:val="left"/>
      </w:pPr>
      <w:rPr>
        <w:rFonts w:ascii="Gadugi" w:eastAsia="Gadugi" w:hAnsi="Gadugi" w:cs="Gadugi" w:hint="default"/>
        <w:spacing w:val="-1"/>
        <w:w w:val="97"/>
        <w:sz w:val="20"/>
        <w:szCs w:val="20"/>
        <w:lang w:val="en-US" w:eastAsia="en-US" w:bidi="ar-SA"/>
      </w:rPr>
    </w:lvl>
    <w:lvl w:ilvl="1" w:tplc="3FD8CFF0">
      <w:numFmt w:val="bullet"/>
      <w:lvlText w:val="•"/>
      <w:lvlJc w:val="left"/>
      <w:pPr>
        <w:ind w:left="918" w:hanging="274"/>
      </w:pPr>
      <w:rPr>
        <w:rFonts w:hint="default"/>
        <w:lang w:val="en-US" w:eastAsia="en-US" w:bidi="ar-SA"/>
      </w:rPr>
    </w:lvl>
    <w:lvl w:ilvl="2" w:tplc="D0EEB174">
      <w:numFmt w:val="bullet"/>
      <w:lvlText w:val="•"/>
      <w:lvlJc w:val="left"/>
      <w:pPr>
        <w:ind w:left="1436" w:hanging="274"/>
      </w:pPr>
      <w:rPr>
        <w:rFonts w:hint="default"/>
        <w:lang w:val="en-US" w:eastAsia="en-US" w:bidi="ar-SA"/>
      </w:rPr>
    </w:lvl>
    <w:lvl w:ilvl="3" w:tplc="2892B0DE">
      <w:numFmt w:val="bullet"/>
      <w:lvlText w:val="•"/>
      <w:lvlJc w:val="left"/>
      <w:pPr>
        <w:ind w:left="1954" w:hanging="274"/>
      </w:pPr>
      <w:rPr>
        <w:rFonts w:hint="default"/>
        <w:lang w:val="en-US" w:eastAsia="en-US" w:bidi="ar-SA"/>
      </w:rPr>
    </w:lvl>
    <w:lvl w:ilvl="4" w:tplc="DADA9DF8">
      <w:numFmt w:val="bullet"/>
      <w:lvlText w:val="•"/>
      <w:lvlJc w:val="left"/>
      <w:pPr>
        <w:ind w:left="2473" w:hanging="274"/>
      </w:pPr>
      <w:rPr>
        <w:rFonts w:hint="default"/>
        <w:lang w:val="en-US" w:eastAsia="en-US" w:bidi="ar-SA"/>
      </w:rPr>
    </w:lvl>
    <w:lvl w:ilvl="5" w:tplc="A7726D1C">
      <w:numFmt w:val="bullet"/>
      <w:lvlText w:val="•"/>
      <w:lvlJc w:val="left"/>
      <w:pPr>
        <w:ind w:left="2991" w:hanging="274"/>
      </w:pPr>
      <w:rPr>
        <w:rFonts w:hint="default"/>
        <w:lang w:val="en-US" w:eastAsia="en-US" w:bidi="ar-SA"/>
      </w:rPr>
    </w:lvl>
    <w:lvl w:ilvl="6" w:tplc="24E4C79A">
      <w:numFmt w:val="bullet"/>
      <w:lvlText w:val="•"/>
      <w:lvlJc w:val="left"/>
      <w:pPr>
        <w:ind w:left="3509" w:hanging="274"/>
      </w:pPr>
      <w:rPr>
        <w:rFonts w:hint="default"/>
        <w:lang w:val="en-US" w:eastAsia="en-US" w:bidi="ar-SA"/>
      </w:rPr>
    </w:lvl>
    <w:lvl w:ilvl="7" w:tplc="DD30076C">
      <w:numFmt w:val="bullet"/>
      <w:lvlText w:val="•"/>
      <w:lvlJc w:val="left"/>
      <w:pPr>
        <w:ind w:left="4028" w:hanging="274"/>
      </w:pPr>
      <w:rPr>
        <w:rFonts w:hint="default"/>
        <w:lang w:val="en-US" w:eastAsia="en-US" w:bidi="ar-SA"/>
      </w:rPr>
    </w:lvl>
    <w:lvl w:ilvl="8" w:tplc="1BE2F3A4">
      <w:numFmt w:val="bullet"/>
      <w:lvlText w:val="•"/>
      <w:lvlJc w:val="left"/>
      <w:pPr>
        <w:ind w:left="4546" w:hanging="274"/>
      </w:pPr>
      <w:rPr>
        <w:rFonts w:hint="default"/>
        <w:lang w:val="en-US" w:eastAsia="en-US" w:bidi="ar-SA"/>
      </w:rPr>
    </w:lvl>
  </w:abstractNum>
  <w:abstractNum w:abstractNumId="3" w15:restartNumberingAfterBreak="0">
    <w:nsid w:val="4C9366A4"/>
    <w:multiLevelType w:val="hybridMultilevel"/>
    <w:tmpl w:val="D0C0CD6C"/>
    <w:lvl w:ilvl="0" w:tplc="5868F0FE">
      <w:numFmt w:val="bullet"/>
      <w:lvlText w:val="•"/>
      <w:lvlJc w:val="left"/>
      <w:pPr>
        <w:ind w:left="364" w:hanging="119"/>
      </w:pPr>
      <w:rPr>
        <w:rFonts w:ascii="Arial Narrow" w:eastAsia="Arial Narrow" w:hAnsi="Arial Narrow" w:cs="Arial Narrow" w:hint="default"/>
        <w:w w:val="100"/>
        <w:sz w:val="20"/>
        <w:szCs w:val="20"/>
        <w:lang w:val="en-US" w:eastAsia="en-US" w:bidi="ar-SA"/>
      </w:rPr>
    </w:lvl>
    <w:lvl w:ilvl="1" w:tplc="ECFC3F8E">
      <w:start w:val="1"/>
      <w:numFmt w:val="lowerLetter"/>
      <w:lvlText w:val="%2)"/>
      <w:lvlJc w:val="left"/>
      <w:pPr>
        <w:ind w:left="479" w:hanging="173"/>
        <w:jc w:val="left"/>
      </w:pPr>
      <w:rPr>
        <w:rFonts w:ascii="Arial Narrow" w:eastAsia="Arial Narrow" w:hAnsi="Arial Narrow" w:cs="Arial Narrow" w:hint="default"/>
        <w:spacing w:val="-17"/>
        <w:w w:val="100"/>
        <w:sz w:val="20"/>
        <w:szCs w:val="20"/>
        <w:lang w:val="en-US" w:eastAsia="en-US" w:bidi="ar-SA"/>
      </w:rPr>
    </w:lvl>
    <w:lvl w:ilvl="2" w:tplc="9FF2AA02">
      <w:numFmt w:val="bullet"/>
      <w:lvlText w:val="•"/>
      <w:lvlJc w:val="left"/>
      <w:pPr>
        <w:ind w:left="1046" w:hanging="173"/>
      </w:pPr>
      <w:rPr>
        <w:rFonts w:hint="default"/>
        <w:lang w:val="en-US" w:eastAsia="en-US" w:bidi="ar-SA"/>
      </w:rPr>
    </w:lvl>
    <w:lvl w:ilvl="3" w:tplc="806E5B36">
      <w:numFmt w:val="bullet"/>
      <w:lvlText w:val="•"/>
      <w:lvlJc w:val="left"/>
      <w:pPr>
        <w:ind w:left="1613" w:hanging="173"/>
      </w:pPr>
      <w:rPr>
        <w:rFonts w:hint="default"/>
        <w:lang w:val="en-US" w:eastAsia="en-US" w:bidi="ar-SA"/>
      </w:rPr>
    </w:lvl>
    <w:lvl w:ilvl="4" w:tplc="9B8A6D54">
      <w:numFmt w:val="bullet"/>
      <w:lvlText w:val="•"/>
      <w:lvlJc w:val="left"/>
      <w:pPr>
        <w:ind w:left="2180" w:hanging="173"/>
      </w:pPr>
      <w:rPr>
        <w:rFonts w:hint="default"/>
        <w:lang w:val="en-US" w:eastAsia="en-US" w:bidi="ar-SA"/>
      </w:rPr>
    </w:lvl>
    <w:lvl w:ilvl="5" w:tplc="B84841E6">
      <w:numFmt w:val="bullet"/>
      <w:lvlText w:val="•"/>
      <w:lvlJc w:val="left"/>
      <w:pPr>
        <w:ind w:left="2747" w:hanging="173"/>
      </w:pPr>
      <w:rPr>
        <w:rFonts w:hint="default"/>
        <w:lang w:val="en-US" w:eastAsia="en-US" w:bidi="ar-SA"/>
      </w:rPr>
    </w:lvl>
    <w:lvl w:ilvl="6" w:tplc="82A6B5A2">
      <w:numFmt w:val="bullet"/>
      <w:lvlText w:val="•"/>
      <w:lvlJc w:val="left"/>
      <w:pPr>
        <w:ind w:left="3314" w:hanging="173"/>
      </w:pPr>
      <w:rPr>
        <w:rFonts w:hint="default"/>
        <w:lang w:val="en-US" w:eastAsia="en-US" w:bidi="ar-SA"/>
      </w:rPr>
    </w:lvl>
    <w:lvl w:ilvl="7" w:tplc="946CA1E0">
      <w:numFmt w:val="bullet"/>
      <w:lvlText w:val="•"/>
      <w:lvlJc w:val="left"/>
      <w:pPr>
        <w:ind w:left="3881" w:hanging="173"/>
      </w:pPr>
      <w:rPr>
        <w:rFonts w:hint="default"/>
        <w:lang w:val="en-US" w:eastAsia="en-US" w:bidi="ar-SA"/>
      </w:rPr>
    </w:lvl>
    <w:lvl w:ilvl="8" w:tplc="AAE486D4">
      <w:numFmt w:val="bullet"/>
      <w:lvlText w:val="•"/>
      <w:lvlJc w:val="left"/>
      <w:pPr>
        <w:ind w:left="4448" w:hanging="173"/>
      </w:pPr>
      <w:rPr>
        <w:rFonts w:hint="default"/>
        <w:lang w:val="en-US" w:eastAsia="en-US" w:bidi="ar-SA"/>
      </w:rPr>
    </w:lvl>
  </w:abstractNum>
  <w:abstractNum w:abstractNumId="4" w15:restartNumberingAfterBreak="0">
    <w:nsid w:val="5798200A"/>
    <w:multiLevelType w:val="hybridMultilevel"/>
    <w:tmpl w:val="9FB0BECC"/>
    <w:lvl w:ilvl="0" w:tplc="198EABEA">
      <w:start w:val="1"/>
      <w:numFmt w:val="decimal"/>
      <w:lvlText w:val="%1."/>
      <w:lvlJc w:val="left"/>
      <w:pPr>
        <w:ind w:left="407" w:hanging="185"/>
        <w:jc w:val="left"/>
      </w:pPr>
      <w:rPr>
        <w:rFonts w:ascii="Arial Narrow" w:eastAsia="Arial Narrow" w:hAnsi="Arial Narrow" w:cs="Arial Narrow" w:hint="default"/>
        <w:b/>
        <w:bCs/>
        <w:spacing w:val="-1"/>
        <w:w w:val="100"/>
        <w:sz w:val="20"/>
        <w:szCs w:val="20"/>
        <w:lang w:val="en-US" w:eastAsia="en-US" w:bidi="ar-SA"/>
      </w:rPr>
    </w:lvl>
    <w:lvl w:ilvl="1" w:tplc="E654E010">
      <w:numFmt w:val="bullet"/>
      <w:lvlText w:val="•"/>
      <w:lvlJc w:val="left"/>
      <w:pPr>
        <w:ind w:left="941" w:hanging="185"/>
      </w:pPr>
      <w:rPr>
        <w:rFonts w:hint="default"/>
        <w:lang w:val="en-US" w:eastAsia="en-US" w:bidi="ar-SA"/>
      </w:rPr>
    </w:lvl>
    <w:lvl w:ilvl="2" w:tplc="6B344A22">
      <w:numFmt w:val="bullet"/>
      <w:lvlText w:val="•"/>
      <w:lvlJc w:val="left"/>
      <w:pPr>
        <w:ind w:left="1483" w:hanging="185"/>
      </w:pPr>
      <w:rPr>
        <w:rFonts w:hint="default"/>
        <w:lang w:val="en-US" w:eastAsia="en-US" w:bidi="ar-SA"/>
      </w:rPr>
    </w:lvl>
    <w:lvl w:ilvl="3" w:tplc="77322110">
      <w:numFmt w:val="bullet"/>
      <w:lvlText w:val="•"/>
      <w:lvlJc w:val="left"/>
      <w:pPr>
        <w:ind w:left="2025" w:hanging="185"/>
      </w:pPr>
      <w:rPr>
        <w:rFonts w:hint="default"/>
        <w:lang w:val="en-US" w:eastAsia="en-US" w:bidi="ar-SA"/>
      </w:rPr>
    </w:lvl>
    <w:lvl w:ilvl="4" w:tplc="AA8EB098">
      <w:numFmt w:val="bullet"/>
      <w:lvlText w:val="•"/>
      <w:lvlJc w:val="left"/>
      <w:pPr>
        <w:ind w:left="2567" w:hanging="185"/>
      </w:pPr>
      <w:rPr>
        <w:rFonts w:hint="default"/>
        <w:lang w:val="en-US" w:eastAsia="en-US" w:bidi="ar-SA"/>
      </w:rPr>
    </w:lvl>
    <w:lvl w:ilvl="5" w:tplc="4594C4E2">
      <w:numFmt w:val="bullet"/>
      <w:lvlText w:val="•"/>
      <w:lvlJc w:val="left"/>
      <w:pPr>
        <w:ind w:left="3109" w:hanging="185"/>
      </w:pPr>
      <w:rPr>
        <w:rFonts w:hint="default"/>
        <w:lang w:val="en-US" w:eastAsia="en-US" w:bidi="ar-SA"/>
      </w:rPr>
    </w:lvl>
    <w:lvl w:ilvl="6" w:tplc="B1348FB8">
      <w:numFmt w:val="bullet"/>
      <w:lvlText w:val="•"/>
      <w:lvlJc w:val="left"/>
      <w:pPr>
        <w:ind w:left="3651" w:hanging="185"/>
      </w:pPr>
      <w:rPr>
        <w:rFonts w:hint="default"/>
        <w:lang w:val="en-US" w:eastAsia="en-US" w:bidi="ar-SA"/>
      </w:rPr>
    </w:lvl>
    <w:lvl w:ilvl="7" w:tplc="EC703EFE">
      <w:numFmt w:val="bullet"/>
      <w:lvlText w:val="•"/>
      <w:lvlJc w:val="left"/>
      <w:pPr>
        <w:ind w:left="4193" w:hanging="185"/>
      </w:pPr>
      <w:rPr>
        <w:rFonts w:hint="default"/>
        <w:lang w:val="en-US" w:eastAsia="en-US" w:bidi="ar-SA"/>
      </w:rPr>
    </w:lvl>
    <w:lvl w:ilvl="8" w:tplc="19EE0E8E">
      <w:numFmt w:val="bullet"/>
      <w:lvlText w:val="•"/>
      <w:lvlJc w:val="left"/>
      <w:pPr>
        <w:ind w:left="4735" w:hanging="185"/>
      </w:pPr>
      <w:rPr>
        <w:rFonts w:hint="default"/>
        <w:lang w:val="en-US" w:eastAsia="en-US" w:bidi="ar-SA"/>
      </w:rPr>
    </w:lvl>
  </w:abstractNum>
  <w:num w:numId="1" w16cid:durableId="754784287">
    <w:abstractNumId w:val="2"/>
  </w:num>
  <w:num w:numId="2" w16cid:durableId="147016180">
    <w:abstractNumId w:val="1"/>
  </w:num>
  <w:num w:numId="3" w16cid:durableId="1999339209">
    <w:abstractNumId w:val="0"/>
  </w:num>
  <w:num w:numId="4" w16cid:durableId="798718387">
    <w:abstractNumId w:val="4"/>
  </w:num>
  <w:num w:numId="5" w16cid:durableId="917203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165C3"/>
    <w:rsid w:val="00491E8D"/>
    <w:rsid w:val="00703141"/>
    <w:rsid w:val="00AD63A3"/>
    <w:rsid w:val="00D165C3"/>
    <w:rsid w:val="00E70C1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4B2C"/>
  <w15:docId w15:val="{DC0A1E37-64C7-4632-9540-E9DB8198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19"/>
      <w:ind w:left="119"/>
      <w:outlineLvl w:val="0"/>
    </w:pPr>
    <w:rPr>
      <w:b/>
      <w:bCs/>
      <w:sz w:val="24"/>
      <w:szCs w:val="24"/>
      <w:u w:val="single" w:color="000000"/>
    </w:rPr>
  </w:style>
  <w:style w:type="paragraph" w:styleId="Heading2">
    <w:name w:val="heading 2"/>
    <w:basedOn w:val="Normal"/>
    <w:uiPriority w:val="9"/>
    <w:unhideWhenUsed/>
    <w:qFormat/>
    <w:pPr>
      <w:ind w:left="119"/>
      <w:jc w:val="both"/>
      <w:outlineLvl w:val="1"/>
    </w:pPr>
    <w:rPr>
      <w:b/>
      <w:bCs/>
      <w:sz w:val="20"/>
      <w:szCs w:val="20"/>
    </w:rPr>
  </w:style>
  <w:style w:type="paragraph" w:styleId="Heading3">
    <w:name w:val="heading 3"/>
    <w:basedOn w:val="Normal"/>
    <w:uiPriority w:val="9"/>
    <w:unhideWhenUsed/>
    <w:qFormat/>
    <w:pPr>
      <w:ind w:left="3078"/>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4" w:hanging="14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3141"/>
    <w:pPr>
      <w:tabs>
        <w:tab w:val="center" w:pos="4680"/>
        <w:tab w:val="right" w:pos="9360"/>
      </w:tabs>
    </w:pPr>
  </w:style>
  <w:style w:type="character" w:customStyle="1" w:styleId="HeaderChar">
    <w:name w:val="Header Char"/>
    <w:basedOn w:val="DefaultParagraphFont"/>
    <w:link w:val="Header"/>
    <w:uiPriority w:val="99"/>
    <w:rsid w:val="00703141"/>
    <w:rPr>
      <w:rFonts w:ascii="Arial Narrow" w:eastAsia="Arial Narrow" w:hAnsi="Arial Narrow" w:cs="Arial Narrow"/>
    </w:rPr>
  </w:style>
  <w:style w:type="paragraph" w:styleId="Footer">
    <w:name w:val="footer"/>
    <w:basedOn w:val="Normal"/>
    <w:link w:val="FooterChar"/>
    <w:uiPriority w:val="99"/>
    <w:unhideWhenUsed/>
    <w:rsid w:val="00703141"/>
    <w:pPr>
      <w:tabs>
        <w:tab w:val="center" w:pos="4680"/>
        <w:tab w:val="right" w:pos="9360"/>
      </w:tabs>
    </w:pPr>
  </w:style>
  <w:style w:type="character" w:customStyle="1" w:styleId="FooterChar">
    <w:name w:val="Footer Char"/>
    <w:basedOn w:val="DefaultParagraphFont"/>
    <w:link w:val="Footer"/>
    <w:uiPriority w:val="99"/>
    <w:rsid w:val="00703141"/>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homeserveusa.com/" TargetMode="External" Type="http://schemas.openxmlformats.org/officeDocument/2006/relationships/hyperlink"/>
<Relationship Id="rId11" Target="http://www.homeserveusa.com/" TargetMode="External" Type="http://schemas.openxmlformats.org/officeDocument/2006/relationships/hyperlink"/>
<Relationship Id="rId12" Target="footer2.xml" Type="http://schemas.openxmlformats.org/officeDocument/2006/relationships/foot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homeserveusa.com/cancel" TargetMode="External" Type="http://schemas.openxmlformats.org/officeDocument/2006/relationships/hyperlink"/>
<Relationship Id="rId9" Target="http://www.homeserveusa.com/cance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2606</Words>
  <Characters>14855</Characters>
  <DocSecurity>0</DocSecurity>
  <Lines>123</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17427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