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jc w:val="left"/>
        <w:rPr>
          <w:sz w:val="20"/>
        </w:rPr>
      </w:pPr>
      <w:r>
        <w:rPr>
          <w:sz w:val="20"/>
        </w:rPr>
        <w:drawing>
          <wp:inline distT="0" distB="0" distL="0" distR="0">
            <wp:extent cx="791311" cy="423862"/>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91311" cy="423862"/>
                    </a:xfrm>
                    <a:prstGeom prst="rect">
                      <a:avLst/>
                    </a:prstGeom>
                  </pic:spPr>
                </pic:pic>
              </a:graphicData>
            </a:graphic>
          </wp:inline>
        </w:drawing>
      </w:r>
      <w:r>
        <w:rPr>
          <w:sz w:val="20"/>
        </w:rPr>
      </w:r>
    </w:p>
    <w:p>
      <w:pPr>
        <w:pStyle w:val="BodyText"/>
        <w:spacing w:before="9"/>
        <w:ind w:left="0"/>
        <w:jc w:val="left"/>
        <w:rPr>
          <w:sz w:val="8"/>
        </w:rPr>
      </w:pPr>
      <w:r>
        <w:rPr/>
        <w:drawing>
          <wp:anchor distT="0" distB="0" distL="0" distR="0" allowOverlap="1" layoutInCell="1" locked="0" behindDoc="0" simplePos="0" relativeHeight="0">
            <wp:simplePos x="0" y="0"/>
            <wp:positionH relativeFrom="page">
              <wp:posOffset>940308</wp:posOffset>
            </wp:positionH>
            <wp:positionV relativeFrom="paragraph">
              <wp:posOffset>89395</wp:posOffset>
            </wp:positionV>
            <wp:extent cx="456567" cy="121443"/>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456567" cy="121443"/>
                    </a:xfrm>
                    <a:prstGeom prst="rect">
                      <a:avLst/>
                    </a:prstGeom>
                  </pic:spPr>
                </pic:pic>
              </a:graphicData>
            </a:graphic>
          </wp:anchor>
        </w:drawing>
      </w:r>
    </w:p>
    <w:p>
      <w:pPr>
        <w:pStyle w:val="BodyText"/>
        <w:spacing w:line="203" w:lineRule="exact" w:before="164"/>
        <w:jc w:val="left"/>
        <w:rPr>
          <w:rFonts w:ascii="Century"/>
        </w:rPr>
      </w:pPr>
      <w:r>
        <w:rPr>
          <w:rFonts w:ascii="Century"/>
        </w:rPr>
        <w:t>Cisco System Capital (India) Private Ltd.</w:t>
      </w:r>
    </w:p>
    <w:p>
      <w:pPr>
        <w:pStyle w:val="BodyText"/>
        <w:ind w:right="5500"/>
        <w:jc w:val="left"/>
      </w:pPr>
      <w:r>
        <w:rPr/>
        <w:t>Divyashree Chambers ‘B’ Wing, No. 11O’Shaungnessey Road, Off Langford Road, Bangalore, India</w:t>
      </w:r>
    </w:p>
    <w:p>
      <w:pPr>
        <w:pStyle w:val="BodyText"/>
        <w:spacing w:before="2"/>
        <w:ind w:left="0"/>
        <w:jc w:val="left"/>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30"/>
        <w:gridCol w:w="1356"/>
        <w:gridCol w:w="1524"/>
        <w:gridCol w:w="3408"/>
      </w:tblGrid>
      <w:tr>
        <w:trPr>
          <w:trHeight w:val="482" w:hRule="atLeast"/>
        </w:trPr>
        <w:tc>
          <w:tcPr>
            <w:tcW w:w="10018" w:type="dxa"/>
            <w:gridSpan w:val="4"/>
          </w:tcPr>
          <w:p>
            <w:pPr>
              <w:pStyle w:val="TableParagraph"/>
              <w:rPr>
                <w:sz w:val="15"/>
              </w:rPr>
            </w:pPr>
            <w:r>
              <w:rPr>
                <w:w w:val="110"/>
                <w:sz w:val="15"/>
              </w:rPr>
              <w:t>Legal Name of Lessee</w:t>
            </w:r>
          </w:p>
        </w:tc>
      </w:tr>
      <w:tr>
        <w:trPr>
          <w:trHeight w:val="482" w:hRule="atLeast"/>
        </w:trPr>
        <w:tc>
          <w:tcPr>
            <w:tcW w:w="10018" w:type="dxa"/>
            <w:gridSpan w:val="4"/>
          </w:tcPr>
          <w:p>
            <w:pPr>
              <w:pStyle w:val="TableParagraph"/>
              <w:rPr>
                <w:sz w:val="15"/>
              </w:rPr>
            </w:pPr>
            <w:r>
              <w:rPr>
                <w:w w:val="115"/>
                <w:sz w:val="15"/>
              </w:rPr>
              <w:t>Address</w:t>
            </w:r>
          </w:p>
        </w:tc>
      </w:tr>
      <w:tr>
        <w:trPr>
          <w:trHeight w:val="482" w:hRule="atLeast"/>
        </w:trPr>
        <w:tc>
          <w:tcPr>
            <w:tcW w:w="5086" w:type="dxa"/>
            <w:gridSpan w:val="2"/>
          </w:tcPr>
          <w:p>
            <w:pPr>
              <w:pStyle w:val="TableParagraph"/>
              <w:rPr>
                <w:sz w:val="15"/>
              </w:rPr>
            </w:pPr>
            <w:r>
              <w:rPr>
                <w:w w:val="115"/>
                <w:sz w:val="15"/>
              </w:rPr>
              <w:t>City / Zip Number</w:t>
            </w:r>
          </w:p>
        </w:tc>
        <w:tc>
          <w:tcPr>
            <w:tcW w:w="4932" w:type="dxa"/>
            <w:gridSpan w:val="2"/>
          </w:tcPr>
          <w:p>
            <w:pPr>
              <w:pStyle w:val="TableParagraph"/>
              <w:rPr>
                <w:sz w:val="15"/>
              </w:rPr>
            </w:pPr>
            <w:r>
              <w:rPr>
                <w:w w:val="115"/>
                <w:sz w:val="15"/>
              </w:rPr>
              <w:t>Corporation / Partnership / Proprietorship</w:t>
            </w:r>
          </w:p>
        </w:tc>
      </w:tr>
      <w:tr>
        <w:trPr>
          <w:trHeight w:val="498" w:hRule="atLeast"/>
        </w:trPr>
        <w:tc>
          <w:tcPr>
            <w:tcW w:w="3730" w:type="dxa"/>
          </w:tcPr>
          <w:p>
            <w:pPr>
              <w:pStyle w:val="TableParagraph"/>
              <w:rPr>
                <w:sz w:val="15"/>
              </w:rPr>
            </w:pPr>
            <w:r>
              <w:rPr>
                <w:w w:val="115"/>
                <w:sz w:val="15"/>
              </w:rPr>
              <w:t>Contact Name</w:t>
            </w:r>
          </w:p>
        </w:tc>
        <w:tc>
          <w:tcPr>
            <w:tcW w:w="2880" w:type="dxa"/>
            <w:gridSpan w:val="2"/>
          </w:tcPr>
          <w:p>
            <w:pPr>
              <w:pStyle w:val="TableParagraph"/>
              <w:rPr>
                <w:sz w:val="15"/>
              </w:rPr>
            </w:pPr>
            <w:r>
              <w:rPr>
                <w:w w:val="115"/>
                <w:sz w:val="15"/>
              </w:rPr>
              <w:t>Phone Number</w:t>
            </w:r>
          </w:p>
        </w:tc>
        <w:tc>
          <w:tcPr>
            <w:tcW w:w="3408" w:type="dxa"/>
          </w:tcPr>
          <w:p>
            <w:pPr>
              <w:pStyle w:val="TableParagraph"/>
              <w:ind w:left="102"/>
              <w:rPr>
                <w:sz w:val="15"/>
              </w:rPr>
            </w:pPr>
            <w:r>
              <w:rPr>
                <w:w w:val="110"/>
                <w:sz w:val="15"/>
              </w:rPr>
              <w:t>Fax Number</w:t>
            </w:r>
          </w:p>
        </w:tc>
      </w:tr>
    </w:tbl>
    <w:p>
      <w:pPr>
        <w:pStyle w:val="BodyText"/>
        <w:spacing w:before="9"/>
        <w:ind w:left="0"/>
        <w:jc w:val="left"/>
        <w:rPr>
          <w:sz w:val="1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6"/>
        <w:gridCol w:w="3670"/>
        <w:gridCol w:w="1160"/>
      </w:tblGrid>
      <w:tr>
        <w:trPr>
          <w:trHeight w:val="210" w:hRule="atLeast"/>
        </w:trPr>
        <w:tc>
          <w:tcPr>
            <w:tcW w:w="5186" w:type="dxa"/>
            <w:tcBorders>
              <w:bottom w:val="nil"/>
            </w:tcBorders>
          </w:tcPr>
          <w:p>
            <w:pPr>
              <w:pStyle w:val="TableParagraph"/>
              <w:spacing w:line="190" w:lineRule="exact" w:before="0"/>
              <w:rPr>
                <w:rFonts w:ascii="Palatino Linotype"/>
                <w:sz w:val="17"/>
              </w:rPr>
            </w:pPr>
            <w:r>
              <w:rPr>
                <w:rFonts w:ascii="Palatino Linotype"/>
                <w:sz w:val="17"/>
              </w:rPr>
              <w:t>Total Amount Financed</w:t>
            </w:r>
          </w:p>
        </w:tc>
        <w:tc>
          <w:tcPr>
            <w:tcW w:w="3670" w:type="dxa"/>
            <w:vMerge w:val="restart"/>
            <w:tcBorders>
              <w:right w:val="nil"/>
            </w:tcBorders>
          </w:tcPr>
          <w:p>
            <w:pPr>
              <w:pStyle w:val="TableParagraph"/>
              <w:tabs>
                <w:tab w:pos="1152" w:val="left" w:leader="none"/>
                <w:tab w:pos="2001" w:val="left" w:leader="none"/>
                <w:tab w:pos="3784" w:val="left" w:leader="none"/>
              </w:tabs>
              <w:spacing w:line="564" w:lineRule="auto"/>
              <w:ind w:left="369" w:right="-130" w:hanging="269"/>
              <w:rPr>
                <w:sz w:val="15"/>
              </w:rPr>
            </w:pPr>
            <w:r>
              <w:rPr>
                <w:w w:val="110"/>
                <w:sz w:val="15"/>
                <w:u w:val="single"/>
              </w:rPr>
              <w:t>Quantity</w:t>
              <w:tab/>
              <w:t>Model</w:t>
              <w:tab/>
              <w:t>Equipment</w:t>
            </w:r>
            <w:r>
              <w:rPr>
                <w:spacing w:val="7"/>
                <w:w w:val="110"/>
                <w:sz w:val="15"/>
                <w:u w:val="single"/>
              </w:rPr>
              <w:t> </w:t>
            </w:r>
            <w:r>
              <w:rPr>
                <w:w w:val="110"/>
                <w:sz w:val="15"/>
                <w:u w:val="single"/>
              </w:rPr>
              <w:t>Description</w:t>
            </w:r>
            <w:r>
              <w:rPr>
                <w:sz w:val="15"/>
                <w:u w:val="single"/>
              </w:rPr>
              <w:tab/>
            </w:r>
            <w:r>
              <w:rPr>
                <w:sz w:val="15"/>
              </w:rPr>
              <w:t> </w:t>
            </w:r>
            <w:r>
              <w:rPr>
                <w:w w:val="110"/>
                <w:sz w:val="15"/>
              </w:rPr>
              <w:t>SEE ATTACHED "ANNEX</w:t>
            </w:r>
            <w:r>
              <w:rPr>
                <w:spacing w:val="-18"/>
                <w:w w:val="110"/>
                <w:sz w:val="15"/>
              </w:rPr>
              <w:t> </w:t>
            </w:r>
            <w:r>
              <w:rPr>
                <w:w w:val="110"/>
                <w:sz w:val="15"/>
              </w:rPr>
              <w:t>A"</w:t>
            </w:r>
          </w:p>
        </w:tc>
        <w:tc>
          <w:tcPr>
            <w:tcW w:w="1160" w:type="dxa"/>
            <w:vMerge w:val="restart"/>
            <w:tcBorders>
              <w:left w:val="nil"/>
            </w:tcBorders>
          </w:tcPr>
          <w:p>
            <w:pPr>
              <w:pStyle w:val="TableParagraph"/>
              <w:ind w:left="120"/>
              <w:rPr>
                <w:sz w:val="15"/>
              </w:rPr>
            </w:pPr>
            <w:r>
              <w:rPr>
                <w:w w:val="105"/>
                <w:sz w:val="15"/>
                <w:u w:val="single"/>
              </w:rPr>
              <w:t>Serial #</w:t>
            </w:r>
          </w:p>
        </w:tc>
      </w:tr>
      <w:tr>
        <w:trPr>
          <w:trHeight w:val="219" w:hRule="atLeast"/>
        </w:trPr>
        <w:tc>
          <w:tcPr>
            <w:tcW w:w="5186" w:type="dxa"/>
            <w:tcBorders>
              <w:top w:val="nil"/>
              <w:bottom w:val="nil"/>
            </w:tcBorders>
          </w:tcPr>
          <w:p>
            <w:pPr>
              <w:pStyle w:val="TableParagraph"/>
              <w:tabs>
                <w:tab w:pos="1751" w:val="left" w:leader="none"/>
                <w:tab w:pos="2685" w:val="left" w:leader="none"/>
              </w:tabs>
              <w:spacing w:line="192" w:lineRule="exact" w:before="6"/>
              <w:rPr>
                <w:rFonts w:ascii="Palatino Linotype"/>
                <w:sz w:val="17"/>
              </w:rPr>
            </w:pPr>
            <w:r>
              <w:rPr>
                <w:rFonts w:ascii="Palatino Linotype"/>
                <w:sz w:val="17"/>
              </w:rPr>
              <w:t>Periodic</w:t>
            </w:r>
            <w:r>
              <w:rPr>
                <w:rFonts w:ascii="Palatino Linotype"/>
                <w:spacing w:val="-3"/>
                <w:sz w:val="17"/>
              </w:rPr>
              <w:t> </w:t>
            </w:r>
            <w:r>
              <w:rPr>
                <w:rFonts w:ascii="Palatino Linotype"/>
                <w:sz w:val="17"/>
              </w:rPr>
              <w:t>Rent:</w:t>
              <w:tab/>
              <w:t>IDR</w:t>
              <w:tab/>
              <w:t>***</w:t>
            </w:r>
          </w:p>
        </w:tc>
        <w:tc>
          <w:tcPr>
            <w:tcW w:w="3670" w:type="dxa"/>
            <w:vMerge/>
            <w:tcBorders>
              <w:top w:val="nil"/>
              <w:right w:val="nil"/>
            </w:tcBorders>
          </w:tcPr>
          <w:p>
            <w:pPr>
              <w:rPr>
                <w:sz w:val="2"/>
                <w:szCs w:val="2"/>
              </w:rPr>
            </w:pPr>
          </w:p>
        </w:tc>
        <w:tc>
          <w:tcPr>
            <w:tcW w:w="1160" w:type="dxa"/>
            <w:vMerge/>
            <w:tcBorders>
              <w:top w:val="nil"/>
              <w:left w:val="nil"/>
            </w:tcBorders>
          </w:tcPr>
          <w:p>
            <w:pPr>
              <w:rPr>
                <w:sz w:val="2"/>
                <w:szCs w:val="2"/>
              </w:rPr>
            </w:pPr>
          </w:p>
        </w:tc>
      </w:tr>
      <w:tr>
        <w:trPr>
          <w:trHeight w:val="220" w:hRule="atLeast"/>
        </w:trPr>
        <w:tc>
          <w:tcPr>
            <w:tcW w:w="5186" w:type="dxa"/>
            <w:tcBorders>
              <w:top w:val="nil"/>
              <w:bottom w:val="nil"/>
            </w:tcBorders>
          </w:tcPr>
          <w:p>
            <w:pPr>
              <w:pStyle w:val="TableParagraph"/>
              <w:tabs>
                <w:tab w:pos="2579" w:val="left" w:leader="none"/>
              </w:tabs>
              <w:spacing w:line="192" w:lineRule="exact" w:before="8"/>
              <w:rPr>
                <w:sz w:val="15"/>
              </w:rPr>
            </w:pPr>
            <w:r>
              <w:rPr>
                <w:rFonts w:ascii="Palatino Linotype"/>
                <w:w w:val="105"/>
                <w:sz w:val="17"/>
              </w:rPr>
              <w:t>Lease</w:t>
            </w:r>
            <w:r>
              <w:rPr>
                <w:rFonts w:ascii="Palatino Linotype"/>
                <w:spacing w:val="-16"/>
                <w:w w:val="105"/>
                <w:sz w:val="17"/>
              </w:rPr>
              <w:t> </w:t>
            </w:r>
            <w:r>
              <w:rPr>
                <w:rFonts w:ascii="Palatino Linotype"/>
                <w:w w:val="105"/>
                <w:sz w:val="17"/>
              </w:rPr>
              <w:t>Term:</w:t>
              <w:tab/>
              <w:t>(</w:t>
            </w:r>
            <w:r>
              <w:rPr>
                <w:w w:val="105"/>
                <w:sz w:val="15"/>
              </w:rPr>
              <w:t>Months)</w:t>
            </w:r>
          </w:p>
        </w:tc>
        <w:tc>
          <w:tcPr>
            <w:tcW w:w="3670" w:type="dxa"/>
            <w:vMerge/>
            <w:tcBorders>
              <w:top w:val="nil"/>
              <w:right w:val="nil"/>
            </w:tcBorders>
          </w:tcPr>
          <w:p>
            <w:pPr>
              <w:rPr>
                <w:sz w:val="2"/>
                <w:szCs w:val="2"/>
              </w:rPr>
            </w:pPr>
          </w:p>
        </w:tc>
        <w:tc>
          <w:tcPr>
            <w:tcW w:w="1160" w:type="dxa"/>
            <w:vMerge/>
            <w:tcBorders>
              <w:top w:val="nil"/>
              <w:left w:val="nil"/>
            </w:tcBorders>
          </w:tcPr>
          <w:p>
            <w:pPr>
              <w:rPr>
                <w:sz w:val="2"/>
                <w:szCs w:val="2"/>
              </w:rPr>
            </w:pPr>
          </w:p>
        </w:tc>
      </w:tr>
      <w:tr>
        <w:trPr>
          <w:trHeight w:val="219" w:hRule="atLeast"/>
        </w:trPr>
        <w:tc>
          <w:tcPr>
            <w:tcW w:w="5186" w:type="dxa"/>
            <w:tcBorders>
              <w:top w:val="nil"/>
              <w:bottom w:val="nil"/>
            </w:tcBorders>
          </w:tcPr>
          <w:p>
            <w:pPr>
              <w:pStyle w:val="TableParagraph"/>
              <w:spacing w:line="191" w:lineRule="exact" w:before="8"/>
              <w:rPr>
                <w:rFonts w:ascii="Palatino Linotype"/>
                <w:sz w:val="17"/>
              </w:rPr>
            </w:pPr>
            <w:r>
              <w:rPr>
                <w:rFonts w:ascii="Palatino Linotype"/>
                <w:sz w:val="17"/>
              </w:rPr>
              <w:t>End of Lease Option:</w:t>
            </w:r>
          </w:p>
        </w:tc>
        <w:tc>
          <w:tcPr>
            <w:tcW w:w="3670" w:type="dxa"/>
            <w:vMerge/>
            <w:tcBorders>
              <w:top w:val="nil"/>
              <w:right w:val="nil"/>
            </w:tcBorders>
          </w:tcPr>
          <w:p>
            <w:pPr>
              <w:rPr>
                <w:sz w:val="2"/>
                <w:szCs w:val="2"/>
              </w:rPr>
            </w:pPr>
          </w:p>
        </w:tc>
        <w:tc>
          <w:tcPr>
            <w:tcW w:w="1160" w:type="dxa"/>
            <w:vMerge/>
            <w:tcBorders>
              <w:top w:val="nil"/>
              <w:left w:val="nil"/>
            </w:tcBorders>
          </w:tcPr>
          <w:p>
            <w:pPr>
              <w:rPr>
                <w:sz w:val="2"/>
                <w:szCs w:val="2"/>
              </w:rPr>
            </w:pPr>
          </w:p>
        </w:tc>
      </w:tr>
      <w:tr>
        <w:trPr>
          <w:trHeight w:val="347" w:hRule="atLeast"/>
        </w:trPr>
        <w:tc>
          <w:tcPr>
            <w:tcW w:w="5186" w:type="dxa"/>
            <w:tcBorders>
              <w:top w:val="nil"/>
              <w:bottom w:val="nil"/>
            </w:tcBorders>
          </w:tcPr>
          <w:p>
            <w:pPr>
              <w:pStyle w:val="TableParagraph"/>
              <w:tabs>
                <w:tab w:pos="2085" w:val="left" w:leader="none"/>
              </w:tabs>
              <w:spacing w:before="6"/>
              <w:rPr>
                <w:sz w:val="15"/>
              </w:rPr>
            </w:pPr>
            <w:r>
              <w:rPr>
                <w:rFonts w:ascii="Palatino Linotype"/>
                <w:w w:val="105"/>
                <w:sz w:val="17"/>
              </w:rPr>
              <w:t>Equipment</w:t>
            </w:r>
            <w:r>
              <w:rPr>
                <w:rFonts w:ascii="Palatino Linotype"/>
                <w:spacing w:val="-26"/>
                <w:w w:val="105"/>
                <w:sz w:val="17"/>
              </w:rPr>
              <w:t> </w:t>
            </w:r>
            <w:r>
              <w:rPr>
                <w:rFonts w:ascii="Palatino Linotype"/>
                <w:w w:val="105"/>
                <w:sz w:val="17"/>
              </w:rPr>
              <w:t>Location</w:t>
            </w:r>
            <w:r>
              <w:rPr>
                <w:w w:val="105"/>
                <w:sz w:val="15"/>
              </w:rPr>
              <w:t>:</w:t>
              <w:tab/>
            </w:r>
            <w:r>
              <w:rPr>
                <w:w w:val="110"/>
                <w:sz w:val="15"/>
              </w:rPr>
              <w:t>See Attached "Annex</w:t>
            </w:r>
            <w:r>
              <w:rPr>
                <w:spacing w:val="-14"/>
                <w:w w:val="110"/>
                <w:sz w:val="15"/>
              </w:rPr>
              <w:t> </w:t>
            </w:r>
            <w:r>
              <w:rPr>
                <w:w w:val="110"/>
                <w:sz w:val="15"/>
              </w:rPr>
              <w:t>A"</w:t>
            </w:r>
          </w:p>
        </w:tc>
        <w:tc>
          <w:tcPr>
            <w:tcW w:w="3670" w:type="dxa"/>
            <w:vMerge/>
            <w:tcBorders>
              <w:top w:val="nil"/>
              <w:right w:val="nil"/>
            </w:tcBorders>
          </w:tcPr>
          <w:p>
            <w:pPr>
              <w:rPr>
                <w:sz w:val="2"/>
                <w:szCs w:val="2"/>
              </w:rPr>
            </w:pPr>
          </w:p>
        </w:tc>
        <w:tc>
          <w:tcPr>
            <w:tcW w:w="1160" w:type="dxa"/>
            <w:vMerge/>
            <w:tcBorders>
              <w:top w:val="nil"/>
              <w:left w:val="nil"/>
            </w:tcBorders>
          </w:tcPr>
          <w:p>
            <w:pPr>
              <w:rPr>
                <w:sz w:val="2"/>
                <w:szCs w:val="2"/>
              </w:rPr>
            </w:pPr>
          </w:p>
        </w:tc>
      </w:tr>
      <w:tr>
        <w:trPr>
          <w:trHeight w:val="334" w:hRule="atLeast"/>
        </w:trPr>
        <w:tc>
          <w:tcPr>
            <w:tcW w:w="5186" w:type="dxa"/>
            <w:tcBorders>
              <w:top w:val="nil"/>
            </w:tcBorders>
          </w:tcPr>
          <w:p>
            <w:pPr>
              <w:pStyle w:val="TableParagraph"/>
              <w:spacing w:line="164" w:lineRule="exact" w:before="150"/>
              <w:rPr>
                <w:sz w:val="15"/>
              </w:rPr>
            </w:pPr>
            <w:r>
              <w:rPr>
                <w:w w:val="110"/>
                <w:sz w:val="15"/>
              </w:rPr>
              <w:t>***(Plus applicable taxes)</w:t>
            </w:r>
          </w:p>
        </w:tc>
        <w:tc>
          <w:tcPr>
            <w:tcW w:w="3670" w:type="dxa"/>
            <w:vMerge/>
            <w:tcBorders>
              <w:top w:val="nil"/>
              <w:right w:val="nil"/>
            </w:tcBorders>
          </w:tcPr>
          <w:p>
            <w:pPr>
              <w:rPr>
                <w:sz w:val="2"/>
                <w:szCs w:val="2"/>
              </w:rPr>
            </w:pPr>
          </w:p>
        </w:tc>
        <w:tc>
          <w:tcPr>
            <w:tcW w:w="1160" w:type="dxa"/>
            <w:vMerge/>
            <w:tcBorders>
              <w:top w:val="nil"/>
              <w:left w:val="nil"/>
            </w:tcBorders>
          </w:tcPr>
          <w:p>
            <w:pPr>
              <w:rPr>
                <w:sz w:val="2"/>
                <w:szCs w:val="2"/>
              </w:rPr>
            </w:pPr>
          </w:p>
        </w:tc>
      </w:tr>
    </w:tbl>
    <w:p>
      <w:pPr>
        <w:pStyle w:val="BodyText"/>
        <w:tabs>
          <w:tab w:pos="1518" w:val="left" w:leader="none"/>
        </w:tabs>
        <w:spacing w:before="182"/>
        <w:ind w:left="0" w:right="147"/>
        <w:jc w:val="right"/>
      </w:pPr>
      <w:r>
        <w:rPr>
          <w:rFonts w:ascii="Century"/>
          <w:spacing w:val="-1"/>
          <w:w w:val="90"/>
        </w:rPr>
        <w:t>No.</w:t>
      </w:r>
      <w:r>
        <w:rPr>
          <w:rFonts w:ascii="Century"/>
          <w:spacing w:val="-5"/>
        </w:rPr>
        <w:t> </w:t>
      </w:r>
      <w:r>
        <w:rPr>
          <w:w w:val="99"/>
          <w:u w:val="single"/>
        </w:rPr>
        <w:t> </w:t>
      </w:r>
      <w:r>
        <w:rPr>
          <w:u w:val="single"/>
        </w:rPr>
        <w:tab/>
      </w:r>
    </w:p>
    <w:p>
      <w:pPr>
        <w:pStyle w:val="BodyText"/>
        <w:spacing w:before="187"/>
        <w:ind w:left="3501" w:right="3473"/>
        <w:jc w:val="center"/>
        <w:rPr>
          <w:rFonts w:ascii="Century"/>
        </w:rPr>
      </w:pPr>
      <w:r>
        <w:rPr>
          <w:rFonts w:ascii="Century"/>
        </w:rPr>
        <w:t>AGREEMENT TO LEASE EQUIPMENT</w:t>
      </w:r>
    </w:p>
    <w:p>
      <w:pPr>
        <w:pStyle w:val="ListParagraph"/>
        <w:numPr>
          <w:ilvl w:val="0"/>
          <w:numId w:val="1"/>
        </w:numPr>
        <w:tabs>
          <w:tab w:pos="440" w:val="left" w:leader="none"/>
        </w:tabs>
        <w:spacing w:line="240" w:lineRule="auto" w:before="182" w:after="0"/>
        <w:ind w:left="214" w:right="183" w:firstLine="0"/>
        <w:jc w:val="both"/>
        <w:rPr>
          <w:sz w:val="17"/>
        </w:rPr>
      </w:pPr>
      <w:r>
        <w:rPr>
          <w:rFonts w:ascii="Century" w:hAnsi="Century"/>
          <w:sz w:val="17"/>
        </w:rPr>
        <w:t>Lease</w:t>
      </w:r>
      <w:r>
        <w:rPr>
          <w:rFonts w:ascii="Century" w:hAnsi="Century"/>
          <w:spacing w:val="-8"/>
          <w:sz w:val="17"/>
        </w:rPr>
        <w:t> </w:t>
      </w:r>
      <w:r>
        <w:rPr>
          <w:rFonts w:ascii="Century" w:hAnsi="Century"/>
          <w:sz w:val="17"/>
        </w:rPr>
        <w:t>of</w:t>
      </w:r>
      <w:r>
        <w:rPr>
          <w:rFonts w:ascii="Century" w:hAnsi="Century"/>
          <w:spacing w:val="-10"/>
          <w:sz w:val="17"/>
        </w:rPr>
        <w:t> </w:t>
      </w:r>
      <w:r>
        <w:rPr>
          <w:rFonts w:ascii="Century" w:hAnsi="Century"/>
          <w:sz w:val="17"/>
        </w:rPr>
        <w:t>Equipment.</w:t>
      </w:r>
      <w:r>
        <w:rPr>
          <w:rFonts w:ascii="Century" w:hAnsi="Century"/>
          <w:spacing w:val="31"/>
          <w:sz w:val="17"/>
        </w:rPr>
        <w:t> </w:t>
      </w:r>
      <w:r>
        <w:rPr>
          <w:sz w:val="17"/>
        </w:rPr>
        <w:t>In</w:t>
      </w:r>
      <w:r>
        <w:rPr>
          <w:spacing w:val="-3"/>
          <w:sz w:val="17"/>
        </w:rPr>
        <w:t> </w:t>
      </w:r>
      <w:r>
        <w:rPr>
          <w:sz w:val="17"/>
        </w:rPr>
        <w:t>accordance</w:t>
      </w:r>
      <w:r>
        <w:rPr>
          <w:spacing w:val="-3"/>
          <w:sz w:val="17"/>
        </w:rPr>
        <w:t> </w:t>
      </w:r>
      <w:r>
        <w:rPr>
          <w:sz w:val="17"/>
        </w:rPr>
        <w:t>with</w:t>
      </w:r>
      <w:r>
        <w:rPr>
          <w:spacing w:val="-3"/>
          <w:sz w:val="17"/>
        </w:rPr>
        <w:t> </w:t>
      </w:r>
      <w:r>
        <w:rPr>
          <w:sz w:val="17"/>
        </w:rPr>
        <w:t>the</w:t>
      </w:r>
      <w:r>
        <w:rPr>
          <w:spacing w:val="-3"/>
          <w:sz w:val="17"/>
        </w:rPr>
        <w:t> </w:t>
      </w:r>
      <w:r>
        <w:rPr>
          <w:sz w:val="17"/>
        </w:rPr>
        <w:t>terms</w:t>
      </w:r>
      <w:r>
        <w:rPr>
          <w:spacing w:val="-3"/>
          <w:sz w:val="17"/>
        </w:rPr>
        <w:t> </w:t>
      </w:r>
      <w:r>
        <w:rPr>
          <w:sz w:val="17"/>
        </w:rPr>
        <w:t>and</w:t>
      </w:r>
      <w:r>
        <w:rPr>
          <w:spacing w:val="-3"/>
          <w:sz w:val="17"/>
        </w:rPr>
        <w:t> </w:t>
      </w:r>
      <w:r>
        <w:rPr>
          <w:sz w:val="17"/>
        </w:rPr>
        <w:t>conditions</w:t>
      </w:r>
      <w:r>
        <w:rPr>
          <w:spacing w:val="-3"/>
          <w:sz w:val="17"/>
        </w:rPr>
        <w:t> </w:t>
      </w:r>
      <w:r>
        <w:rPr>
          <w:sz w:val="17"/>
        </w:rPr>
        <w:t>of</w:t>
      </w:r>
      <w:r>
        <w:rPr>
          <w:spacing w:val="-5"/>
          <w:sz w:val="17"/>
        </w:rPr>
        <w:t> </w:t>
      </w:r>
      <w:r>
        <w:rPr>
          <w:sz w:val="17"/>
        </w:rPr>
        <w:t>this</w:t>
      </w:r>
      <w:r>
        <w:rPr>
          <w:spacing w:val="-3"/>
          <w:sz w:val="17"/>
        </w:rPr>
        <w:t> </w:t>
      </w:r>
      <w:r>
        <w:rPr>
          <w:sz w:val="17"/>
        </w:rPr>
        <w:t>Agreement</w:t>
      </w:r>
      <w:r>
        <w:rPr>
          <w:spacing w:val="-5"/>
          <w:sz w:val="17"/>
        </w:rPr>
        <w:t> </w:t>
      </w:r>
      <w:r>
        <w:rPr>
          <w:sz w:val="17"/>
        </w:rPr>
        <w:t>to</w:t>
      </w:r>
      <w:r>
        <w:rPr>
          <w:spacing w:val="-3"/>
          <w:sz w:val="17"/>
        </w:rPr>
        <w:t> </w:t>
      </w:r>
      <w:r>
        <w:rPr>
          <w:sz w:val="17"/>
        </w:rPr>
        <w:t>Lease</w:t>
      </w:r>
      <w:r>
        <w:rPr>
          <w:spacing w:val="-2"/>
          <w:sz w:val="17"/>
        </w:rPr>
        <w:t> </w:t>
      </w:r>
      <w:r>
        <w:rPr>
          <w:sz w:val="17"/>
        </w:rPr>
        <w:t>Equipment</w:t>
      </w:r>
      <w:r>
        <w:rPr>
          <w:spacing w:val="-3"/>
          <w:sz w:val="17"/>
        </w:rPr>
        <w:t> </w:t>
      </w:r>
      <w:r>
        <w:rPr>
          <w:sz w:val="17"/>
        </w:rPr>
        <w:t>(“Lease”),</w:t>
      </w:r>
      <w:r>
        <w:rPr>
          <w:spacing w:val="-5"/>
          <w:sz w:val="17"/>
        </w:rPr>
        <w:t> </w:t>
      </w:r>
      <w:r>
        <w:rPr>
          <w:sz w:val="17"/>
        </w:rPr>
        <w:t>Cisco</w:t>
      </w:r>
      <w:r>
        <w:rPr>
          <w:spacing w:val="-5"/>
          <w:sz w:val="17"/>
        </w:rPr>
        <w:t> </w:t>
      </w:r>
      <w:r>
        <w:rPr>
          <w:sz w:val="17"/>
        </w:rPr>
        <w:t>Systems</w:t>
      </w:r>
      <w:r>
        <w:rPr>
          <w:spacing w:val="-3"/>
          <w:sz w:val="17"/>
        </w:rPr>
        <w:t> </w:t>
      </w:r>
      <w:r>
        <w:rPr>
          <w:sz w:val="17"/>
        </w:rPr>
        <w:t>Capital (India) Private Ltd. (“Lessor “) shall lease to Lessee, and Lessee shall lease from Lessor, the personal property, and any one-time charges for related expenses financed by Lessor (“Soft Costs”), described in Annex A hereto together with all substitutions, replacements, repairs, parts and attachments, improvements and accessions thereto (the “Equipment”), Annex A hereto is expressly incorporated herein and made a part of this Lease.</w:t>
      </w:r>
    </w:p>
    <w:p>
      <w:pPr>
        <w:pStyle w:val="ListParagraph"/>
        <w:numPr>
          <w:ilvl w:val="0"/>
          <w:numId w:val="1"/>
        </w:numPr>
        <w:tabs>
          <w:tab w:pos="440" w:val="left" w:leader="none"/>
        </w:tabs>
        <w:spacing w:line="240" w:lineRule="auto" w:before="183" w:after="0"/>
        <w:ind w:left="214" w:right="182" w:firstLine="0"/>
        <w:jc w:val="both"/>
        <w:rPr>
          <w:sz w:val="17"/>
        </w:rPr>
      </w:pPr>
      <w:r>
        <w:rPr>
          <w:rFonts w:ascii="Century" w:hAnsi="Century"/>
          <w:sz w:val="17"/>
        </w:rPr>
        <w:t>Term of Lease. </w:t>
      </w:r>
      <w:r>
        <w:rPr>
          <w:sz w:val="17"/>
        </w:rPr>
        <w:t>The term of this Lease shall commence on the date of execution of the Certificate of Acceptance (“Commencement Date”), and continue for the number of months set forth above (the “Initial Term”). If Lessee fails to return the Certificate of Acceptance within 5 days of acceptance of the Equipment, Lessee shall (i) be deemed to have accepted and ratified such Certificate of Acceptance and (ii) be deemed to have authorized Lessor to complete and legally sign the Certificate of Acceptance on behalf and in the name of Lessee. Unless (a) Lessor receives written notice, at least 90 days prior to the expiration of the Term, of Lessee’s intent to (i) purchase the Equipment pursuant to Section 15, or (ii) not renew the Lease, or (b) the “End of Lease Option” above specifies “Indian Rupee 100 buy out”, this Lease shall renew automatically in 90-day non-cancelable increments (each an “Extended Term”, and any Extended Term, together with the Initial Term, the “Term”). This Lease is non-cancelable for any reason whatsoever, prior to the end of the Lease</w:t>
      </w:r>
      <w:r>
        <w:rPr>
          <w:spacing w:val="-14"/>
          <w:sz w:val="17"/>
        </w:rPr>
        <w:t> </w:t>
      </w:r>
      <w:r>
        <w:rPr>
          <w:sz w:val="17"/>
        </w:rPr>
        <w:t>Term.</w:t>
      </w:r>
    </w:p>
    <w:p>
      <w:pPr>
        <w:pStyle w:val="ListParagraph"/>
        <w:numPr>
          <w:ilvl w:val="0"/>
          <w:numId w:val="1"/>
        </w:numPr>
        <w:tabs>
          <w:tab w:pos="462" w:val="left" w:leader="none"/>
        </w:tabs>
        <w:spacing w:line="240" w:lineRule="auto" w:before="184" w:after="0"/>
        <w:ind w:left="214" w:right="182" w:firstLine="0"/>
        <w:jc w:val="both"/>
        <w:rPr>
          <w:sz w:val="17"/>
        </w:rPr>
      </w:pPr>
      <w:r>
        <w:rPr>
          <w:rFonts w:ascii="Century" w:hAnsi="Century"/>
          <w:sz w:val="17"/>
        </w:rPr>
        <w:t>Rent. </w:t>
      </w:r>
      <w:r>
        <w:rPr>
          <w:sz w:val="17"/>
        </w:rPr>
        <w:t>Lessee agrees to pay Lessor the rent set forth above (“Rent”) for the Equipment and any Soft Costs beginning the first day of the calendar month immediately following the Commencement Date (unless the Commencement Date is the first day of the month, in which case the first Rent payment shall be due on such date) at the address specified above. The Rent for any Extended Term shall be payable monthly, in advance, and shall be in an amount equal to that of the original Rent, adjusted, as applicable, for Soft</w:t>
      </w:r>
      <w:r>
        <w:rPr>
          <w:spacing w:val="-21"/>
          <w:sz w:val="17"/>
        </w:rPr>
        <w:t> </w:t>
      </w:r>
      <w:r>
        <w:rPr>
          <w:sz w:val="17"/>
        </w:rPr>
        <w:t>Costs.</w:t>
      </w:r>
    </w:p>
    <w:p>
      <w:pPr>
        <w:pStyle w:val="ListParagraph"/>
        <w:numPr>
          <w:ilvl w:val="0"/>
          <w:numId w:val="1"/>
        </w:numPr>
        <w:tabs>
          <w:tab w:pos="431" w:val="left" w:leader="none"/>
        </w:tabs>
        <w:spacing w:line="240" w:lineRule="auto" w:before="183" w:after="0"/>
        <w:ind w:left="214" w:right="182" w:firstLine="0"/>
        <w:jc w:val="both"/>
        <w:rPr>
          <w:sz w:val="17"/>
        </w:rPr>
      </w:pPr>
      <w:r>
        <w:rPr>
          <w:rFonts w:ascii="Century" w:hAnsi="Century"/>
          <w:sz w:val="17"/>
        </w:rPr>
        <w:t>Advance</w:t>
      </w:r>
      <w:r>
        <w:rPr>
          <w:rFonts w:ascii="Century" w:hAnsi="Century"/>
          <w:spacing w:val="-16"/>
          <w:sz w:val="17"/>
        </w:rPr>
        <w:t> </w:t>
      </w:r>
      <w:r>
        <w:rPr>
          <w:rFonts w:ascii="Century" w:hAnsi="Century"/>
          <w:sz w:val="17"/>
        </w:rPr>
        <w:t>Change</w:t>
      </w:r>
      <w:r>
        <w:rPr>
          <w:rFonts w:ascii="Century" w:hAnsi="Century"/>
          <w:spacing w:val="-16"/>
          <w:sz w:val="17"/>
        </w:rPr>
        <w:t> </w:t>
      </w:r>
      <w:r>
        <w:rPr>
          <w:rFonts w:ascii="Century" w:hAnsi="Century"/>
          <w:sz w:val="17"/>
        </w:rPr>
        <w:t>Agreement.</w:t>
      </w:r>
      <w:r>
        <w:rPr>
          <w:rFonts w:ascii="Century" w:hAnsi="Century"/>
          <w:spacing w:val="17"/>
          <w:sz w:val="17"/>
        </w:rPr>
        <w:t> </w:t>
      </w:r>
      <w:r>
        <w:rPr>
          <w:sz w:val="17"/>
        </w:rPr>
        <w:t>Lessee</w:t>
      </w:r>
      <w:r>
        <w:rPr>
          <w:spacing w:val="-10"/>
          <w:sz w:val="17"/>
        </w:rPr>
        <w:t> </w:t>
      </w:r>
      <w:r>
        <w:rPr>
          <w:sz w:val="17"/>
        </w:rPr>
        <w:t>acknowledges</w:t>
      </w:r>
      <w:r>
        <w:rPr>
          <w:spacing w:val="-11"/>
          <w:sz w:val="17"/>
        </w:rPr>
        <w:t> </w:t>
      </w:r>
      <w:r>
        <w:rPr>
          <w:sz w:val="17"/>
        </w:rPr>
        <w:t>that</w:t>
      </w:r>
      <w:r>
        <w:rPr>
          <w:spacing w:val="-12"/>
          <w:sz w:val="17"/>
        </w:rPr>
        <w:t> </w:t>
      </w:r>
      <w:r>
        <w:rPr>
          <w:sz w:val="17"/>
        </w:rPr>
        <w:t>complete</w:t>
      </w:r>
      <w:r>
        <w:rPr>
          <w:spacing w:val="-11"/>
          <w:sz w:val="17"/>
        </w:rPr>
        <w:t> </w:t>
      </w:r>
      <w:r>
        <w:rPr>
          <w:sz w:val="17"/>
        </w:rPr>
        <w:t>and</w:t>
      </w:r>
      <w:r>
        <w:rPr>
          <w:spacing w:val="-10"/>
          <w:sz w:val="17"/>
        </w:rPr>
        <w:t> </w:t>
      </w:r>
      <w:r>
        <w:rPr>
          <w:sz w:val="17"/>
        </w:rPr>
        <w:t>definitive</w:t>
      </w:r>
      <w:r>
        <w:rPr>
          <w:spacing w:val="-9"/>
          <w:sz w:val="17"/>
        </w:rPr>
        <w:t> </w:t>
      </w:r>
      <w:r>
        <w:rPr>
          <w:sz w:val="17"/>
        </w:rPr>
        <w:t>information</w:t>
      </w:r>
      <w:r>
        <w:rPr>
          <w:spacing w:val="-10"/>
          <w:sz w:val="17"/>
        </w:rPr>
        <w:t> </w:t>
      </w:r>
      <w:r>
        <w:rPr>
          <w:sz w:val="17"/>
        </w:rPr>
        <w:t>regarding</w:t>
      </w:r>
      <w:r>
        <w:rPr>
          <w:spacing w:val="-8"/>
          <w:sz w:val="17"/>
        </w:rPr>
        <w:t> </w:t>
      </w:r>
      <w:r>
        <w:rPr>
          <w:sz w:val="17"/>
        </w:rPr>
        <w:t>the</w:t>
      </w:r>
      <w:r>
        <w:rPr>
          <w:spacing w:val="-9"/>
          <w:sz w:val="17"/>
        </w:rPr>
        <w:t> </w:t>
      </w:r>
      <w:r>
        <w:rPr>
          <w:sz w:val="17"/>
        </w:rPr>
        <w:t>Equipment</w:t>
      </w:r>
      <w:r>
        <w:rPr>
          <w:spacing w:val="-10"/>
          <w:sz w:val="17"/>
        </w:rPr>
        <w:t> </w:t>
      </w:r>
      <w:r>
        <w:rPr>
          <w:sz w:val="17"/>
        </w:rPr>
        <w:t>may</w:t>
      </w:r>
      <w:r>
        <w:rPr>
          <w:spacing w:val="-9"/>
          <w:sz w:val="17"/>
        </w:rPr>
        <w:t> </w:t>
      </w:r>
      <w:r>
        <w:rPr>
          <w:sz w:val="17"/>
        </w:rPr>
        <w:t>not</w:t>
      </w:r>
      <w:r>
        <w:rPr>
          <w:spacing w:val="-8"/>
          <w:sz w:val="17"/>
        </w:rPr>
        <w:t> </w:t>
      </w:r>
      <w:r>
        <w:rPr>
          <w:sz w:val="17"/>
        </w:rPr>
        <w:t>be</w:t>
      </w:r>
      <w:r>
        <w:rPr>
          <w:spacing w:val="-11"/>
          <w:sz w:val="17"/>
        </w:rPr>
        <w:t> </w:t>
      </w:r>
      <w:r>
        <w:rPr>
          <w:sz w:val="17"/>
        </w:rPr>
        <w:t>available at the time of execution of this Lease and any Certificate of Acceptance. Lessee hereby irrevocably authorizes Lessor, without any further action or</w:t>
      </w:r>
      <w:r>
        <w:rPr>
          <w:spacing w:val="-2"/>
          <w:sz w:val="17"/>
        </w:rPr>
        <w:t> </w:t>
      </w:r>
      <w:r>
        <w:rPr>
          <w:sz w:val="17"/>
        </w:rPr>
        <w:t>agreement</w:t>
      </w:r>
      <w:r>
        <w:rPr>
          <w:spacing w:val="-3"/>
          <w:sz w:val="17"/>
        </w:rPr>
        <w:t> </w:t>
      </w:r>
      <w:r>
        <w:rPr>
          <w:sz w:val="17"/>
        </w:rPr>
        <w:t>by</w:t>
      </w:r>
      <w:r>
        <w:rPr>
          <w:spacing w:val="-2"/>
          <w:sz w:val="17"/>
        </w:rPr>
        <w:t> </w:t>
      </w:r>
      <w:r>
        <w:rPr>
          <w:sz w:val="17"/>
        </w:rPr>
        <w:t>Lessee,</w:t>
      </w:r>
      <w:r>
        <w:rPr>
          <w:spacing w:val="-1"/>
          <w:sz w:val="17"/>
        </w:rPr>
        <w:t> </w:t>
      </w:r>
      <w:r>
        <w:rPr>
          <w:sz w:val="17"/>
        </w:rPr>
        <w:t>to</w:t>
      </w:r>
      <w:r>
        <w:rPr>
          <w:spacing w:val="-2"/>
          <w:sz w:val="17"/>
        </w:rPr>
        <w:t> </w:t>
      </w:r>
      <w:r>
        <w:rPr>
          <w:sz w:val="17"/>
        </w:rPr>
        <w:t>(i)</w:t>
      </w:r>
      <w:r>
        <w:rPr>
          <w:spacing w:val="-1"/>
          <w:sz w:val="17"/>
        </w:rPr>
        <w:t> </w:t>
      </w:r>
      <w:r>
        <w:rPr>
          <w:sz w:val="17"/>
        </w:rPr>
        <w:t>modify</w:t>
      </w:r>
      <w:r>
        <w:rPr>
          <w:spacing w:val="-1"/>
          <w:sz w:val="17"/>
        </w:rPr>
        <w:t> </w:t>
      </w:r>
      <w:r>
        <w:rPr>
          <w:sz w:val="17"/>
        </w:rPr>
        <w:t>or</w:t>
      </w:r>
      <w:r>
        <w:rPr>
          <w:spacing w:val="-4"/>
          <w:sz w:val="17"/>
        </w:rPr>
        <w:t> </w:t>
      </w:r>
      <w:r>
        <w:rPr>
          <w:sz w:val="17"/>
        </w:rPr>
        <w:t>replace</w:t>
      </w:r>
      <w:r>
        <w:rPr>
          <w:spacing w:val="-1"/>
          <w:sz w:val="17"/>
        </w:rPr>
        <w:t> </w:t>
      </w:r>
      <w:r>
        <w:rPr>
          <w:sz w:val="17"/>
        </w:rPr>
        <w:t>Annex</w:t>
      </w:r>
      <w:r>
        <w:rPr>
          <w:spacing w:val="-2"/>
          <w:sz w:val="17"/>
        </w:rPr>
        <w:t> </w:t>
      </w:r>
      <w:r>
        <w:rPr>
          <w:sz w:val="17"/>
        </w:rPr>
        <w:t>A</w:t>
      </w:r>
      <w:r>
        <w:rPr>
          <w:spacing w:val="-1"/>
          <w:sz w:val="17"/>
        </w:rPr>
        <w:t> </w:t>
      </w:r>
      <w:r>
        <w:rPr>
          <w:sz w:val="17"/>
        </w:rPr>
        <w:t>or</w:t>
      </w:r>
      <w:r>
        <w:rPr>
          <w:spacing w:val="-2"/>
          <w:sz w:val="17"/>
        </w:rPr>
        <w:t> </w:t>
      </w:r>
      <w:r>
        <w:rPr>
          <w:sz w:val="17"/>
        </w:rPr>
        <w:t>any</w:t>
      </w:r>
      <w:r>
        <w:rPr>
          <w:spacing w:val="-1"/>
          <w:sz w:val="17"/>
        </w:rPr>
        <w:t> </w:t>
      </w:r>
      <w:r>
        <w:rPr>
          <w:sz w:val="17"/>
        </w:rPr>
        <w:t>Certificate</w:t>
      </w:r>
      <w:r>
        <w:rPr>
          <w:spacing w:val="-1"/>
          <w:sz w:val="17"/>
        </w:rPr>
        <w:t> </w:t>
      </w:r>
      <w:r>
        <w:rPr>
          <w:sz w:val="17"/>
        </w:rPr>
        <w:t>of</w:t>
      </w:r>
      <w:r>
        <w:rPr>
          <w:spacing w:val="-4"/>
          <w:sz w:val="17"/>
        </w:rPr>
        <w:t> </w:t>
      </w:r>
      <w:r>
        <w:rPr>
          <w:sz w:val="17"/>
        </w:rPr>
        <w:t>Acceptance</w:t>
      </w:r>
      <w:r>
        <w:rPr>
          <w:spacing w:val="-1"/>
          <w:sz w:val="17"/>
        </w:rPr>
        <w:t> </w:t>
      </w:r>
      <w:r>
        <w:rPr>
          <w:sz w:val="17"/>
        </w:rPr>
        <w:t>in</w:t>
      </w:r>
      <w:r>
        <w:rPr>
          <w:spacing w:val="-2"/>
          <w:sz w:val="17"/>
        </w:rPr>
        <w:t> </w:t>
      </w:r>
      <w:r>
        <w:rPr>
          <w:sz w:val="17"/>
        </w:rPr>
        <w:t>order</w:t>
      </w:r>
      <w:r>
        <w:rPr>
          <w:spacing w:val="-1"/>
          <w:sz w:val="17"/>
        </w:rPr>
        <w:t> </w:t>
      </w:r>
      <w:r>
        <w:rPr>
          <w:sz w:val="17"/>
        </w:rPr>
        <w:t>to</w:t>
      </w:r>
      <w:r>
        <w:rPr>
          <w:spacing w:val="-2"/>
          <w:sz w:val="17"/>
        </w:rPr>
        <w:t> </w:t>
      </w:r>
      <w:r>
        <w:rPr>
          <w:sz w:val="17"/>
        </w:rPr>
        <w:t>supplement,</w:t>
      </w:r>
      <w:r>
        <w:rPr>
          <w:spacing w:val="-1"/>
          <w:sz w:val="17"/>
        </w:rPr>
        <w:t> </w:t>
      </w:r>
      <w:r>
        <w:rPr>
          <w:sz w:val="17"/>
        </w:rPr>
        <w:t>correct,</w:t>
      </w:r>
      <w:r>
        <w:rPr>
          <w:spacing w:val="-3"/>
          <w:sz w:val="17"/>
        </w:rPr>
        <w:t> </w:t>
      </w:r>
      <w:r>
        <w:rPr>
          <w:sz w:val="17"/>
        </w:rPr>
        <w:t>or</w:t>
      </w:r>
      <w:r>
        <w:rPr>
          <w:spacing w:val="-2"/>
          <w:sz w:val="17"/>
        </w:rPr>
        <w:t> </w:t>
      </w:r>
      <w:r>
        <w:rPr>
          <w:sz w:val="17"/>
        </w:rPr>
        <w:t>replace</w:t>
      </w:r>
      <w:r>
        <w:rPr>
          <w:spacing w:val="-3"/>
          <w:sz w:val="17"/>
        </w:rPr>
        <w:t> </w:t>
      </w:r>
      <w:r>
        <w:rPr>
          <w:sz w:val="17"/>
        </w:rPr>
        <w:t>descriptive or</w:t>
      </w:r>
      <w:r>
        <w:rPr>
          <w:spacing w:val="-2"/>
          <w:sz w:val="17"/>
        </w:rPr>
        <w:t> </w:t>
      </w:r>
      <w:r>
        <w:rPr>
          <w:sz w:val="17"/>
        </w:rPr>
        <w:t>location</w:t>
      </w:r>
      <w:r>
        <w:rPr>
          <w:spacing w:val="-3"/>
          <w:sz w:val="17"/>
        </w:rPr>
        <w:t> </w:t>
      </w:r>
      <w:r>
        <w:rPr>
          <w:sz w:val="17"/>
        </w:rPr>
        <w:t>information</w:t>
      </w:r>
      <w:r>
        <w:rPr>
          <w:spacing w:val="-2"/>
          <w:sz w:val="17"/>
        </w:rPr>
        <w:t> </w:t>
      </w:r>
      <w:r>
        <w:rPr>
          <w:sz w:val="17"/>
        </w:rPr>
        <w:t>regarding</w:t>
      </w:r>
      <w:r>
        <w:rPr>
          <w:spacing w:val="2"/>
          <w:sz w:val="17"/>
        </w:rPr>
        <w:t> </w:t>
      </w:r>
      <w:r>
        <w:rPr>
          <w:sz w:val="17"/>
        </w:rPr>
        <w:t>the</w:t>
      </w:r>
      <w:r>
        <w:rPr>
          <w:spacing w:val="-2"/>
          <w:sz w:val="17"/>
        </w:rPr>
        <w:t> </w:t>
      </w:r>
      <w:r>
        <w:rPr>
          <w:sz w:val="17"/>
        </w:rPr>
        <w:t>Equipment,</w:t>
      </w:r>
      <w:r>
        <w:rPr>
          <w:spacing w:val="-1"/>
          <w:sz w:val="17"/>
        </w:rPr>
        <w:t> </w:t>
      </w:r>
      <w:r>
        <w:rPr>
          <w:sz w:val="17"/>
        </w:rPr>
        <w:t>and</w:t>
      </w:r>
      <w:r>
        <w:rPr>
          <w:spacing w:val="-3"/>
          <w:sz w:val="17"/>
        </w:rPr>
        <w:t> </w:t>
      </w:r>
      <w:r>
        <w:rPr>
          <w:sz w:val="17"/>
        </w:rPr>
        <w:t>(ii)</w:t>
      </w:r>
      <w:r>
        <w:rPr>
          <w:spacing w:val="-4"/>
          <w:sz w:val="17"/>
        </w:rPr>
        <w:t> </w:t>
      </w:r>
      <w:r>
        <w:rPr>
          <w:sz w:val="17"/>
        </w:rPr>
        <w:t>increase</w:t>
      </w:r>
      <w:r>
        <w:rPr>
          <w:spacing w:val="-1"/>
          <w:sz w:val="17"/>
        </w:rPr>
        <w:t> </w:t>
      </w:r>
      <w:r>
        <w:rPr>
          <w:sz w:val="17"/>
        </w:rPr>
        <w:t>or</w:t>
      </w:r>
      <w:r>
        <w:rPr>
          <w:spacing w:val="-1"/>
          <w:sz w:val="17"/>
        </w:rPr>
        <w:t> </w:t>
      </w:r>
      <w:r>
        <w:rPr>
          <w:sz w:val="17"/>
        </w:rPr>
        <w:t>decrease</w:t>
      </w:r>
      <w:r>
        <w:rPr>
          <w:spacing w:val="-4"/>
          <w:sz w:val="17"/>
        </w:rPr>
        <w:t> </w:t>
      </w:r>
      <w:r>
        <w:rPr>
          <w:sz w:val="17"/>
        </w:rPr>
        <w:t>the</w:t>
      </w:r>
      <w:r>
        <w:rPr>
          <w:spacing w:val="-1"/>
          <w:sz w:val="17"/>
        </w:rPr>
        <w:t> </w:t>
      </w:r>
      <w:r>
        <w:rPr>
          <w:sz w:val="17"/>
        </w:rPr>
        <w:t>total</w:t>
      </w:r>
      <w:r>
        <w:rPr>
          <w:spacing w:val="-3"/>
          <w:sz w:val="17"/>
        </w:rPr>
        <w:t> </w:t>
      </w:r>
      <w:r>
        <w:rPr>
          <w:sz w:val="17"/>
        </w:rPr>
        <w:t>amount</w:t>
      </w:r>
      <w:r>
        <w:rPr>
          <w:spacing w:val="-2"/>
          <w:sz w:val="17"/>
        </w:rPr>
        <w:t> </w:t>
      </w:r>
      <w:r>
        <w:rPr>
          <w:sz w:val="17"/>
        </w:rPr>
        <w:t>financed</w:t>
      </w:r>
      <w:r>
        <w:rPr>
          <w:spacing w:val="-1"/>
          <w:sz w:val="17"/>
        </w:rPr>
        <w:t> </w:t>
      </w:r>
      <w:r>
        <w:rPr>
          <w:sz w:val="17"/>
        </w:rPr>
        <w:t>under</w:t>
      </w:r>
      <w:r>
        <w:rPr>
          <w:spacing w:val="-2"/>
          <w:sz w:val="17"/>
        </w:rPr>
        <w:t> </w:t>
      </w:r>
      <w:r>
        <w:rPr>
          <w:sz w:val="17"/>
        </w:rPr>
        <w:t>this</w:t>
      </w:r>
      <w:r>
        <w:rPr>
          <w:spacing w:val="-1"/>
          <w:sz w:val="17"/>
        </w:rPr>
        <w:t> </w:t>
      </w:r>
      <w:r>
        <w:rPr>
          <w:sz w:val="17"/>
        </w:rPr>
        <w:t>Lease,</w:t>
      </w:r>
      <w:r>
        <w:rPr>
          <w:spacing w:val="-3"/>
          <w:sz w:val="17"/>
        </w:rPr>
        <w:t> </w:t>
      </w:r>
      <w:r>
        <w:rPr>
          <w:sz w:val="17"/>
        </w:rPr>
        <w:t>provided</w:t>
      </w:r>
      <w:r>
        <w:rPr>
          <w:spacing w:val="-4"/>
          <w:sz w:val="17"/>
        </w:rPr>
        <w:t> </w:t>
      </w:r>
      <w:r>
        <w:rPr>
          <w:sz w:val="17"/>
        </w:rPr>
        <w:t>such</w:t>
      </w:r>
      <w:r>
        <w:rPr>
          <w:spacing w:val="-1"/>
          <w:sz w:val="17"/>
        </w:rPr>
        <w:t> </w:t>
      </w:r>
      <w:r>
        <w:rPr>
          <w:sz w:val="17"/>
        </w:rPr>
        <w:t>increase or decrease shall in no event exceed five percent (5%) of the amount set forth in the Lease as originally executed by the parties, as Lessor may deem appropriate, to the extent necessary to accurately document the Equipment information and/or the amount financed under this Lease. Lessee agrees to be bound by such changes made by Lessor as though set forth herein at the time of Lessee’s execution of this Lease or the Certificate of</w:t>
      </w:r>
      <w:r>
        <w:rPr>
          <w:spacing w:val="-3"/>
          <w:sz w:val="17"/>
        </w:rPr>
        <w:t> </w:t>
      </w:r>
      <w:r>
        <w:rPr>
          <w:sz w:val="17"/>
        </w:rPr>
        <w:t>Acceptance.</w:t>
      </w:r>
    </w:p>
    <w:p>
      <w:pPr>
        <w:pStyle w:val="ListParagraph"/>
        <w:numPr>
          <w:ilvl w:val="0"/>
          <w:numId w:val="1"/>
        </w:numPr>
        <w:tabs>
          <w:tab w:pos="431" w:val="left" w:leader="none"/>
        </w:tabs>
        <w:spacing w:line="230" w:lineRule="auto" w:before="186" w:after="0"/>
        <w:ind w:left="214" w:right="182" w:firstLine="0"/>
        <w:jc w:val="both"/>
        <w:rPr>
          <w:rFonts w:ascii="Century" w:hAnsi="Century"/>
          <w:sz w:val="17"/>
        </w:rPr>
      </w:pPr>
      <w:r>
        <w:rPr>
          <w:rFonts w:ascii="Century" w:hAnsi="Century"/>
          <w:sz w:val="17"/>
        </w:rPr>
        <w:t>Disclaimers;</w:t>
      </w:r>
      <w:r>
        <w:rPr>
          <w:rFonts w:ascii="Century" w:hAnsi="Century"/>
          <w:spacing w:val="-16"/>
          <w:sz w:val="17"/>
        </w:rPr>
        <w:t> </w:t>
      </w:r>
      <w:r>
        <w:rPr>
          <w:rFonts w:ascii="Century" w:hAnsi="Century"/>
          <w:sz w:val="17"/>
        </w:rPr>
        <w:t>Warranties.</w:t>
      </w:r>
      <w:r>
        <w:rPr>
          <w:rFonts w:ascii="Century" w:hAnsi="Century"/>
          <w:spacing w:val="20"/>
          <w:sz w:val="17"/>
        </w:rPr>
        <w:t> </w:t>
      </w:r>
      <w:r>
        <w:rPr>
          <w:sz w:val="17"/>
        </w:rPr>
        <w:t>Lessee</w:t>
      </w:r>
      <w:r>
        <w:rPr>
          <w:spacing w:val="-10"/>
          <w:sz w:val="17"/>
        </w:rPr>
        <w:t> </w:t>
      </w:r>
      <w:r>
        <w:rPr>
          <w:sz w:val="17"/>
        </w:rPr>
        <w:t>represents</w:t>
      </w:r>
      <w:r>
        <w:rPr>
          <w:spacing w:val="-9"/>
          <w:sz w:val="17"/>
        </w:rPr>
        <w:t> </w:t>
      </w:r>
      <w:r>
        <w:rPr>
          <w:sz w:val="17"/>
        </w:rPr>
        <w:t>and</w:t>
      </w:r>
      <w:r>
        <w:rPr>
          <w:spacing w:val="-11"/>
          <w:sz w:val="17"/>
        </w:rPr>
        <w:t> </w:t>
      </w:r>
      <w:r>
        <w:rPr>
          <w:sz w:val="17"/>
        </w:rPr>
        <w:t>acknowledges</w:t>
      </w:r>
      <w:r>
        <w:rPr>
          <w:spacing w:val="-9"/>
          <w:sz w:val="17"/>
        </w:rPr>
        <w:t> </w:t>
      </w:r>
      <w:r>
        <w:rPr>
          <w:sz w:val="17"/>
        </w:rPr>
        <w:t>that</w:t>
      </w:r>
      <w:r>
        <w:rPr>
          <w:spacing w:val="-9"/>
          <w:sz w:val="17"/>
        </w:rPr>
        <w:t> </w:t>
      </w:r>
      <w:r>
        <w:rPr>
          <w:sz w:val="17"/>
        </w:rPr>
        <w:t>the</w:t>
      </w:r>
      <w:r>
        <w:rPr>
          <w:spacing w:val="-9"/>
          <w:sz w:val="17"/>
        </w:rPr>
        <w:t> </w:t>
      </w:r>
      <w:r>
        <w:rPr>
          <w:sz w:val="17"/>
        </w:rPr>
        <w:t>Equipment</w:t>
      </w:r>
      <w:r>
        <w:rPr>
          <w:spacing w:val="-9"/>
          <w:sz w:val="17"/>
        </w:rPr>
        <w:t> </w:t>
      </w:r>
      <w:r>
        <w:rPr>
          <w:sz w:val="17"/>
        </w:rPr>
        <w:t>is</w:t>
      </w:r>
      <w:r>
        <w:rPr>
          <w:spacing w:val="-10"/>
          <w:sz w:val="17"/>
        </w:rPr>
        <w:t> </w:t>
      </w:r>
      <w:r>
        <w:rPr>
          <w:sz w:val="17"/>
        </w:rPr>
        <w:t>of</w:t>
      </w:r>
      <w:r>
        <w:rPr>
          <w:spacing w:val="-10"/>
          <w:sz w:val="17"/>
        </w:rPr>
        <w:t> </w:t>
      </w:r>
      <w:r>
        <w:rPr>
          <w:sz w:val="17"/>
        </w:rPr>
        <w:t>a</w:t>
      </w:r>
      <w:r>
        <w:rPr>
          <w:spacing w:val="-10"/>
          <w:sz w:val="17"/>
        </w:rPr>
        <w:t> </w:t>
      </w:r>
      <w:r>
        <w:rPr>
          <w:sz w:val="17"/>
        </w:rPr>
        <w:t>size,</w:t>
      </w:r>
      <w:r>
        <w:rPr>
          <w:spacing w:val="-9"/>
          <w:sz w:val="17"/>
        </w:rPr>
        <w:t> </w:t>
      </w:r>
      <w:r>
        <w:rPr>
          <w:sz w:val="17"/>
        </w:rPr>
        <w:t>design,</w:t>
      </w:r>
      <w:r>
        <w:rPr>
          <w:spacing w:val="-9"/>
          <w:sz w:val="17"/>
        </w:rPr>
        <w:t> </w:t>
      </w:r>
      <w:r>
        <w:rPr>
          <w:sz w:val="17"/>
        </w:rPr>
        <w:t>capacity</w:t>
      </w:r>
      <w:r>
        <w:rPr>
          <w:spacing w:val="-9"/>
          <w:sz w:val="17"/>
        </w:rPr>
        <w:t> </w:t>
      </w:r>
      <w:r>
        <w:rPr>
          <w:sz w:val="17"/>
        </w:rPr>
        <w:t>and</w:t>
      </w:r>
      <w:r>
        <w:rPr>
          <w:spacing w:val="-9"/>
          <w:sz w:val="17"/>
        </w:rPr>
        <w:t> </w:t>
      </w:r>
      <w:r>
        <w:rPr>
          <w:sz w:val="17"/>
        </w:rPr>
        <w:t>manufacture</w:t>
      </w:r>
      <w:r>
        <w:rPr>
          <w:spacing w:val="-10"/>
          <w:sz w:val="17"/>
        </w:rPr>
        <w:t> </w:t>
      </w:r>
      <w:r>
        <w:rPr>
          <w:sz w:val="17"/>
        </w:rPr>
        <w:t>selected</w:t>
      </w:r>
      <w:r>
        <w:rPr>
          <w:spacing w:val="-9"/>
          <w:sz w:val="17"/>
        </w:rPr>
        <w:t> </w:t>
      </w:r>
      <w:r>
        <w:rPr>
          <w:sz w:val="17"/>
        </w:rPr>
        <w:t>by it. </w:t>
      </w:r>
      <w:r>
        <w:rPr>
          <w:rFonts w:ascii="Century" w:hAnsi="Century"/>
          <w:sz w:val="17"/>
        </w:rPr>
        <w:t>LESSEE LEASES THE EQUIPMENT AS IS AND, NOT BEING THE MANUFACTURER OF THE EQUIPMENT, THE MANUFACTURER’S AGENT OR THE SELLER’S AGENT, LESSOR MAKES NO WARRANTY OR REPRESENTATION WHATSOEVER,</w:t>
      </w:r>
      <w:r>
        <w:rPr>
          <w:rFonts w:ascii="Century" w:hAnsi="Century"/>
          <w:spacing w:val="-16"/>
          <w:sz w:val="17"/>
        </w:rPr>
        <w:t> </w:t>
      </w:r>
      <w:r>
        <w:rPr>
          <w:rFonts w:ascii="Century" w:hAnsi="Century"/>
          <w:sz w:val="17"/>
        </w:rPr>
        <w:t>EXPRESS</w:t>
      </w:r>
      <w:r>
        <w:rPr>
          <w:rFonts w:ascii="Century" w:hAnsi="Century"/>
          <w:spacing w:val="-16"/>
          <w:sz w:val="17"/>
        </w:rPr>
        <w:t> </w:t>
      </w:r>
      <w:r>
        <w:rPr>
          <w:rFonts w:ascii="Century" w:hAnsi="Century"/>
          <w:sz w:val="17"/>
        </w:rPr>
        <w:t>OR</w:t>
      </w:r>
      <w:r>
        <w:rPr>
          <w:rFonts w:ascii="Century" w:hAnsi="Century"/>
          <w:spacing w:val="-16"/>
          <w:sz w:val="17"/>
        </w:rPr>
        <w:t> </w:t>
      </w:r>
      <w:r>
        <w:rPr>
          <w:rFonts w:ascii="Century" w:hAnsi="Century"/>
          <w:sz w:val="17"/>
        </w:rPr>
        <w:t>IMPLIED,</w:t>
      </w:r>
      <w:r>
        <w:rPr>
          <w:rFonts w:ascii="Century" w:hAnsi="Century"/>
          <w:spacing w:val="-17"/>
          <w:sz w:val="17"/>
        </w:rPr>
        <w:t> </w:t>
      </w:r>
      <w:r>
        <w:rPr>
          <w:rFonts w:ascii="Century" w:hAnsi="Century"/>
          <w:sz w:val="17"/>
        </w:rPr>
        <w:t>AS</w:t>
      </w:r>
      <w:r>
        <w:rPr>
          <w:rFonts w:ascii="Century" w:hAnsi="Century"/>
          <w:spacing w:val="-16"/>
          <w:sz w:val="17"/>
        </w:rPr>
        <w:t> </w:t>
      </w:r>
      <w:r>
        <w:rPr>
          <w:rFonts w:ascii="Century" w:hAnsi="Century"/>
          <w:sz w:val="17"/>
        </w:rPr>
        <w:t>TO</w:t>
      </w:r>
      <w:r>
        <w:rPr>
          <w:rFonts w:ascii="Century" w:hAnsi="Century"/>
          <w:spacing w:val="-17"/>
          <w:sz w:val="17"/>
        </w:rPr>
        <w:t> </w:t>
      </w:r>
      <w:r>
        <w:rPr>
          <w:rFonts w:ascii="Century" w:hAnsi="Century"/>
          <w:sz w:val="17"/>
        </w:rPr>
        <w:t>THE</w:t>
      </w:r>
      <w:r>
        <w:rPr>
          <w:rFonts w:ascii="Century" w:hAnsi="Century"/>
          <w:spacing w:val="-15"/>
          <w:sz w:val="17"/>
        </w:rPr>
        <w:t> </w:t>
      </w:r>
      <w:r>
        <w:rPr>
          <w:rFonts w:ascii="Century" w:hAnsi="Century"/>
          <w:sz w:val="17"/>
        </w:rPr>
        <w:t>MERCHANTABILITY,</w:t>
      </w:r>
      <w:r>
        <w:rPr>
          <w:rFonts w:ascii="Century" w:hAnsi="Century"/>
          <w:spacing w:val="-17"/>
          <w:sz w:val="17"/>
        </w:rPr>
        <w:t> </w:t>
      </w:r>
      <w:r>
        <w:rPr>
          <w:rFonts w:ascii="Century" w:hAnsi="Century"/>
          <w:sz w:val="17"/>
        </w:rPr>
        <w:t>FITNESS</w:t>
      </w:r>
      <w:r>
        <w:rPr>
          <w:rFonts w:ascii="Century" w:hAnsi="Century"/>
          <w:spacing w:val="-16"/>
          <w:sz w:val="17"/>
        </w:rPr>
        <w:t> </w:t>
      </w:r>
      <w:r>
        <w:rPr>
          <w:rFonts w:ascii="Century" w:hAnsi="Century"/>
          <w:sz w:val="17"/>
        </w:rPr>
        <w:t>FOR</w:t>
      </w:r>
      <w:r>
        <w:rPr>
          <w:rFonts w:ascii="Century" w:hAnsi="Century"/>
          <w:spacing w:val="-16"/>
          <w:sz w:val="17"/>
        </w:rPr>
        <w:t> </w:t>
      </w:r>
      <w:r>
        <w:rPr>
          <w:rFonts w:ascii="Century" w:hAnsi="Century"/>
          <w:sz w:val="17"/>
        </w:rPr>
        <w:t>ANY</w:t>
      </w:r>
      <w:r>
        <w:rPr>
          <w:rFonts w:ascii="Century" w:hAnsi="Century"/>
          <w:spacing w:val="-15"/>
          <w:sz w:val="17"/>
        </w:rPr>
        <w:t> </w:t>
      </w:r>
      <w:r>
        <w:rPr>
          <w:rFonts w:ascii="Century" w:hAnsi="Century"/>
          <w:sz w:val="17"/>
        </w:rPr>
        <w:t>PARTICULAR</w:t>
      </w:r>
      <w:r>
        <w:rPr>
          <w:rFonts w:ascii="Century" w:hAnsi="Century"/>
          <w:spacing w:val="-16"/>
          <w:sz w:val="17"/>
        </w:rPr>
        <w:t> </w:t>
      </w:r>
      <w:r>
        <w:rPr>
          <w:rFonts w:ascii="Century" w:hAnsi="Century"/>
          <w:sz w:val="17"/>
        </w:rPr>
        <w:t>PURPOSE, DESIGN OR CONDITION OF THE EQUIPMENT, OR INTELLECTUAL PROPERTY RIGHTS (INCLUDING WITHOUT LIMITATION</w:t>
      </w:r>
      <w:r>
        <w:rPr>
          <w:rFonts w:ascii="Century" w:hAnsi="Century"/>
          <w:spacing w:val="-12"/>
          <w:sz w:val="17"/>
        </w:rPr>
        <w:t> </w:t>
      </w:r>
      <w:r>
        <w:rPr>
          <w:rFonts w:ascii="Century" w:hAnsi="Century"/>
          <w:sz w:val="17"/>
        </w:rPr>
        <w:t>ANY</w:t>
      </w:r>
      <w:r>
        <w:rPr>
          <w:rFonts w:ascii="Century" w:hAnsi="Century"/>
          <w:spacing w:val="-11"/>
          <w:sz w:val="17"/>
        </w:rPr>
        <w:t> </w:t>
      </w:r>
      <w:r>
        <w:rPr>
          <w:rFonts w:ascii="Century" w:hAnsi="Century"/>
          <w:sz w:val="17"/>
        </w:rPr>
        <w:t>PATENT,</w:t>
      </w:r>
      <w:r>
        <w:rPr>
          <w:rFonts w:ascii="Century" w:hAnsi="Century"/>
          <w:spacing w:val="-11"/>
          <w:sz w:val="17"/>
        </w:rPr>
        <w:t> </w:t>
      </w:r>
      <w:r>
        <w:rPr>
          <w:rFonts w:ascii="Century" w:hAnsi="Century"/>
          <w:sz w:val="17"/>
        </w:rPr>
        <w:t>COPYRIGHT</w:t>
      </w:r>
      <w:r>
        <w:rPr>
          <w:rFonts w:ascii="Century" w:hAnsi="Century"/>
          <w:spacing w:val="-10"/>
          <w:sz w:val="17"/>
        </w:rPr>
        <w:t> </w:t>
      </w:r>
      <w:r>
        <w:rPr>
          <w:rFonts w:ascii="Century" w:hAnsi="Century"/>
          <w:sz w:val="17"/>
        </w:rPr>
        <w:t>AND</w:t>
      </w:r>
      <w:r>
        <w:rPr>
          <w:rFonts w:ascii="Century" w:hAnsi="Century"/>
          <w:spacing w:val="-11"/>
          <w:sz w:val="17"/>
        </w:rPr>
        <w:t> </w:t>
      </w:r>
      <w:r>
        <w:rPr>
          <w:rFonts w:ascii="Century" w:hAnsi="Century"/>
          <w:sz w:val="17"/>
        </w:rPr>
        <w:t>TRADEMARK</w:t>
      </w:r>
      <w:r>
        <w:rPr>
          <w:rFonts w:ascii="Century" w:hAnsi="Century"/>
          <w:spacing w:val="-12"/>
          <w:sz w:val="17"/>
        </w:rPr>
        <w:t> </w:t>
      </w:r>
      <w:r>
        <w:rPr>
          <w:rFonts w:ascii="Century" w:hAnsi="Century"/>
          <w:sz w:val="17"/>
        </w:rPr>
        <w:t>RIGHTS,</w:t>
      </w:r>
      <w:r>
        <w:rPr>
          <w:rFonts w:ascii="Century" w:hAnsi="Century"/>
          <w:spacing w:val="-10"/>
          <w:sz w:val="17"/>
        </w:rPr>
        <w:t> </w:t>
      </w:r>
      <w:r>
        <w:rPr>
          <w:rFonts w:ascii="Century" w:hAnsi="Century"/>
          <w:sz w:val="17"/>
        </w:rPr>
        <w:t>OF</w:t>
      </w:r>
      <w:r>
        <w:rPr>
          <w:rFonts w:ascii="Century" w:hAnsi="Century"/>
          <w:spacing w:val="-8"/>
          <w:sz w:val="17"/>
        </w:rPr>
        <w:t> </w:t>
      </w:r>
      <w:r>
        <w:rPr>
          <w:rFonts w:ascii="Century" w:hAnsi="Century"/>
          <w:sz w:val="17"/>
        </w:rPr>
        <w:t>ANY</w:t>
      </w:r>
      <w:r>
        <w:rPr>
          <w:rFonts w:ascii="Century" w:hAnsi="Century"/>
          <w:spacing w:val="-12"/>
          <w:sz w:val="17"/>
        </w:rPr>
        <w:t> </w:t>
      </w:r>
      <w:r>
        <w:rPr>
          <w:rFonts w:ascii="Century" w:hAnsi="Century"/>
          <w:sz w:val="17"/>
        </w:rPr>
        <w:t>THIRD</w:t>
      </w:r>
      <w:r>
        <w:rPr>
          <w:rFonts w:ascii="Century" w:hAnsi="Century"/>
          <w:spacing w:val="-11"/>
          <w:sz w:val="17"/>
        </w:rPr>
        <w:t> </w:t>
      </w:r>
      <w:r>
        <w:rPr>
          <w:rFonts w:ascii="Century" w:hAnsi="Century"/>
          <w:sz w:val="17"/>
        </w:rPr>
        <w:t>PARTY</w:t>
      </w:r>
      <w:r>
        <w:rPr>
          <w:rFonts w:ascii="Century" w:hAnsi="Century"/>
          <w:spacing w:val="-10"/>
          <w:sz w:val="17"/>
        </w:rPr>
        <w:t> </w:t>
      </w:r>
      <w:r>
        <w:rPr>
          <w:rFonts w:ascii="Century" w:hAnsi="Century"/>
          <w:sz w:val="17"/>
        </w:rPr>
        <w:t>WITH</w:t>
      </w:r>
      <w:r>
        <w:rPr>
          <w:rFonts w:ascii="Century" w:hAnsi="Century"/>
          <w:spacing w:val="-12"/>
          <w:sz w:val="17"/>
        </w:rPr>
        <w:t> </w:t>
      </w:r>
      <w:r>
        <w:rPr>
          <w:rFonts w:ascii="Century" w:hAnsi="Century"/>
          <w:sz w:val="17"/>
        </w:rPr>
        <w:t>RESPECT</w:t>
      </w:r>
      <w:r>
        <w:rPr>
          <w:rFonts w:ascii="Century" w:hAnsi="Century"/>
          <w:spacing w:val="-10"/>
          <w:sz w:val="17"/>
        </w:rPr>
        <w:t> </w:t>
      </w:r>
      <w:r>
        <w:rPr>
          <w:rFonts w:ascii="Century" w:hAnsi="Century"/>
          <w:sz w:val="17"/>
        </w:rPr>
        <w:t>TO</w:t>
      </w:r>
      <w:r>
        <w:rPr>
          <w:rFonts w:ascii="Century" w:hAnsi="Century"/>
          <w:spacing w:val="-12"/>
          <w:sz w:val="17"/>
        </w:rPr>
        <w:t> </w:t>
      </w:r>
      <w:r>
        <w:rPr>
          <w:rFonts w:ascii="Century" w:hAnsi="Century"/>
          <w:sz w:val="17"/>
        </w:rPr>
        <w:t>THE</w:t>
      </w:r>
      <w:r>
        <w:rPr>
          <w:rFonts w:ascii="Century" w:hAnsi="Century"/>
          <w:sz w:val="17"/>
          <w:u w:val="single"/>
        </w:rPr>
        <w:t> EQUIPMENT,</w:t>
      </w:r>
      <w:r>
        <w:rPr>
          <w:rFonts w:ascii="Century" w:hAnsi="Century"/>
          <w:spacing w:val="10"/>
          <w:sz w:val="17"/>
          <w:u w:val="single"/>
        </w:rPr>
        <w:t> </w:t>
      </w:r>
      <w:r>
        <w:rPr>
          <w:rFonts w:ascii="Century" w:hAnsi="Century"/>
          <w:sz w:val="17"/>
          <w:u w:val="single"/>
        </w:rPr>
        <w:t>WHETHER</w:t>
      </w:r>
      <w:r>
        <w:rPr>
          <w:rFonts w:ascii="Century" w:hAnsi="Century"/>
          <w:spacing w:val="10"/>
          <w:sz w:val="17"/>
          <w:u w:val="single"/>
        </w:rPr>
        <w:t> </w:t>
      </w:r>
      <w:r>
        <w:rPr>
          <w:rFonts w:ascii="Century" w:hAnsi="Century"/>
          <w:sz w:val="17"/>
          <w:u w:val="single"/>
        </w:rPr>
        <w:t>RELATING</w:t>
      </w:r>
      <w:r>
        <w:rPr>
          <w:rFonts w:ascii="Century" w:hAnsi="Century"/>
          <w:spacing w:val="9"/>
          <w:sz w:val="17"/>
          <w:u w:val="single"/>
        </w:rPr>
        <w:t> </w:t>
      </w:r>
      <w:r>
        <w:rPr>
          <w:rFonts w:ascii="Century" w:hAnsi="Century"/>
          <w:sz w:val="17"/>
          <w:u w:val="single"/>
        </w:rPr>
        <w:t>TO</w:t>
      </w:r>
      <w:r>
        <w:rPr>
          <w:rFonts w:ascii="Century" w:hAnsi="Century"/>
          <w:spacing w:val="11"/>
          <w:sz w:val="17"/>
          <w:u w:val="single"/>
        </w:rPr>
        <w:t> </w:t>
      </w:r>
      <w:r>
        <w:rPr>
          <w:rFonts w:ascii="Century" w:hAnsi="Century"/>
          <w:sz w:val="17"/>
          <w:u w:val="single"/>
        </w:rPr>
        <w:t>INFRINGEMENT</w:t>
      </w:r>
      <w:r>
        <w:rPr>
          <w:rFonts w:ascii="Century" w:hAnsi="Century"/>
          <w:spacing w:val="11"/>
          <w:sz w:val="17"/>
          <w:u w:val="single"/>
        </w:rPr>
        <w:t> </w:t>
      </w:r>
      <w:r>
        <w:rPr>
          <w:rFonts w:ascii="Century" w:hAnsi="Century"/>
          <w:sz w:val="17"/>
          <w:u w:val="single"/>
        </w:rPr>
        <w:t>OR</w:t>
      </w:r>
      <w:r>
        <w:rPr>
          <w:rFonts w:ascii="Century" w:hAnsi="Century"/>
          <w:spacing w:val="11"/>
          <w:sz w:val="17"/>
          <w:u w:val="single"/>
        </w:rPr>
        <w:t> </w:t>
      </w:r>
      <w:r>
        <w:rPr>
          <w:rFonts w:ascii="Century" w:hAnsi="Century"/>
          <w:sz w:val="17"/>
          <w:u w:val="single"/>
        </w:rPr>
        <w:t>OTHERWISE)</w:t>
      </w:r>
      <w:r>
        <w:rPr>
          <w:rFonts w:ascii="Century" w:hAnsi="Century"/>
          <w:spacing w:val="11"/>
          <w:sz w:val="17"/>
          <w:u w:val="single"/>
        </w:rPr>
        <w:t> </w:t>
      </w:r>
      <w:r>
        <w:rPr>
          <w:rFonts w:ascii="Century" w:hAnsi="Century"/>
          <w:sz w:val="17"/>
          <w:u w:val="single"/>
        </w:rPr>
        <w:t>WITH</w:t>
      </w:r>
      <w:r>
        <w:rPr>
          <w:rFonts w:ascii="Century" w:hAnsi="Century"/>
          <w:spacing w:val="9"/>
          <w:sz w:val="17"/>
          <w:u w:val="single"/>
        </w:rPr>
        <w:t> </w:t>
      </w:r>
      <w:r>
        <w:rPr>
          <w:rFonts w:ascii="Century" w:hAnsi="Century"/>
          <w:sz w:val="17"/>
          <w:u w:val="single"/>
        </w:rPr>
        <w:t>RESPECT</w:t>
      </w:r>
      <w:r>
        <w:rPr>
          <w:rFonts w:ascii="Century" w:hAnsi="Century"/>
          <w:spacing w:val="10"/>
          <w:sz w:val="17"/>
          <w:u w:val="single"/>
        </w:rPr>
        <w:t> </w:t>
      </w:r>
      <w:r>
        <w:rPr>
          <w:rFonts w:ascii="Century" w:hAnsi="Century"/>
          <w:sz w:val="17"/>
          <w:u w:val="single"/>
        </w:rPr>
        <w:t>TO</w:t>
      </w:r>
      <w:r>
        <w:rPr>
          <w:rFonts w:ascii="Century" w:hAnsi="Century"/>
          <w:spacing w:val="11"/>
          <w:sz w:val="17"/>
          <w:u w:val="single"/>
        </w:rPr>
        <w:t> </w:t>
      </w:r>
      <w:r>
        <w:rPr>
          <w:rFonts w:ascii="Century" w:hAnsi="Century"/>
          <w:sz w:val="17"/>
          <w:u w:val="single"/>
        </w:rPr>
        <w:t>THE</w:t>
      </w:r>
      <w:r>
        <w:rPr>
          <w:rFonts w:ascii="Century" w:hAnsi="Century"/>
          <w:spacing w:val="10"/>
          <w:sz w:val="17"/>
          <w:u w:val="single"/>
        </w:rPr>
        <w:t> </w:t>
      </w:r>
      <w:r>
        <w:rPr>
          <w:rFonts w:ascii="Century" w:hAnsi="Century"/>
          <w:sz w:val="17"/>
          <w:u w:val="single"/>
        </w:rPr>
        <w:t>EQUIPMENT.</w:t>
      </w:r>
    </w:p>
    <w:p>
      <w:pPr>
        <w:pStyle w:val="BodyText"/>
        <w:tabs>
          <w:tab w:pos="6787" w:val="left" w:leader="none"/>
        </w:tabs>
        <w:spacing w:line="333" w:lineRule="auto" w:before="23"/>
        <w:ind w:left="5100" w:right="930" w:hanging="4887"/>
        <w:jc w:val="left"/>
      </w:pPr>
      <w:r>
        <w:rPr/>
        <w:t>AGREEMENT TO LEASE EQUIPMENT</w:t>
      </w:r>
      <w:r>
        <w:rPr>
          <w:spacing w:val="-8"/>
        </w:rPr>
        <w:t> </w:t>
      </w:r>
      <w:r>
        <w:rPr/>
        <w:t>(EASY</w:t>
      </w:r>
      <w:r>
        <w:rPr>
          <w:spacing w:val="-4"/>
        </w:rPr>
        <w:t> </w:t>
      </w:r>
      <w:r>
        <w:rPr/>
        <w:t>LEASE)</w:t>
        <w:tab/>
        <w:tab/>
        <w:t>CISCO CAPITAL</w:t>
      </w:r>
      <w:r>
        <w:rPr>
          <w:spacing w:val="-23"/>
        </w:rPr>
        <w:t> </w:t>
      </w:r>
      <w:r>
        <w:rPr/>
        <w:t>CONFIDENTIAL 1</w:t>
      </w:r>
    </w:p>
    <w:p>
      <w:pPr>
        <w:spacing w:after="0" w:line="333" w:lineRule="auto"/>
        <w:jc w:val="left"/>
        <w:sectPr>
          <w:type w:val="continuous"/>
          <w:pgSz w:w="12240" w:h="15840"/>
          <w:pgMar w:top="880" w:bottom="280" w:left="1000" w:right="980"/>
        </w:sectPr>
      </w:pPr>
    </w:p>
    <w:p>
      <w:pPr>
        <w:pStyle w:val="BodyText"/>
        <w:spacing w:line="198" w:lineRule="exact" w:before="148"/>
        <w:rPr>
          <w:rFonts w:ascii="Century"/>
        </w:rPr>
      </w:pPr>
      <w:r>
        <w:rPr>
          <w:rFonts w:ascii="Century"/>
        </w:rPr>
        <w:t>LESSOR</w:t>
      </w:r>
      <w:r>
        <w:rPr>
          <w:rFonts w:ascii="Century"/>
          <w:spacing w:val="-10"/>
        </w:rPr>
        <w:t> </w:t>
      </w:r>
      <w:r>
        <w:rPr>
          <w:rFonts w:ascii="Century"/>
        </w:rPr>
        <w:t>SHALL</w:t>
      </w:r>
      <w:r>
        <w:rPr>
          <w:rFonts w:ascii="Century"/>
          <w:spacing w:val="-10"/>
        </w:rPr>
        <w:t> </w:t>
      </w:r>
      <w:r>
        <w:rPr>
          <w:rFonts w:ascii="Century"/>
        </w:rPr>
        <w:t>NOT</w:t>
      </w:r>
      <w:r>
        <w:rPr>
          <w:rFonts w:ascii="Century"/>
          <w:spacing w:val="-11"/>
        </w:rPr>
        <w:t> </w:t>
      </w:r>
      <w:r>
        <w:rPr>
          <w:rFonts w:ascii="Century"/>
        </w:rPr>
        <w:t>BE</w:t>
      </w:r>
      <w:r>
        <w:rPr>
          <w:rFonts w:ascii="Century"/>
          <w:spacing w:val="-10"/>
        </w:rPr>
        <w:t> </w:t>
      </w:r>
      <w:r>
        <w:rPr>
          <w:rFonts w:ascii="Century"/>
        </w:rPr>
        <w:t>RESPONSIBLE</w:t>
      </w:r>
      <w:r>
        <w:rPr>
          <w:rFonts w:ascii="Century"/>
          <w:spacing w:val="-12"/>
        </w:rPr>
        <w:t> </w:t>
      </w:r>
      <w:r>
        <w:rPr>
          <w:rFonts w:ascii="Century"/>
        </w:rPr>
        <w:t>FOR</w:t>
      </w:r>
      <w:r>
        <w:rPr>
          <w:rFonts w:ascii="Century"/>
          <w:spacing w:val="-11"/>
        </w:rPr>
        <w:t> </w:t>
      </w:r>
      <w:r>
        <w:rPr>
          <w:rFonts w:ascii="Century"/>
        </w:rPr>
        <w:t>ANY</w:t>
      </w:r>
      <w:r>
        <w:rPr>
          <w:rFonts w:ascii="Century"/>
          <w:spacing w:val="-11"/>
        </w:rPr>
        <w:t> </w:t>
      </w:r>
      <w:r>
        <w:rPr>
          <w:rFonts w:ascii="Century"/>
        </w:rPr>
        <w:t>DIRECT,</w:t>
      </w:r>
      <w:r>
        <w:rPr>
          <w:rFonts w:ascii="Century"/>
          <w:spacing w:val="-12"/>
        </w:rPr>
        <w:t> </w:t>
      </w:r>
      <w:r>
        <w:rPr>
          <w:rFonts w:ascii="Century"/>
        </w:rPr>
        <w:t>INDIRECT,</w:t>
      </w:r>
      <w:r>
        <w:rPr>
          <w:rFonts w:ascii="Century"/>
          <w:spacing w:val="-11"/>
        </w:rPr>
        <w:t> </w:t>
      </w:r>
      <w:r>
        <w:rPr>
          <w:rFonts w:ascii="Century"/>
        </w:rPr>
        <w:t>INCIDENTAL</w:t>
      </w:r>
      <w:r>
        <w:rPr>
          <w:rFonts w:ascii="Century"/>
          <w:spacing w:val="-10"/>
        </w:rPr>
        <w:t> </w:t>
      </w:r>
      <w:r>
        <w:rPr>
          <w:rFonts w:ascii="Century"/>
        </w:rPr>
        <w:t>OR</w:t>
      </w:r>
      <w:r>
        <w:rPr>
          <w:rFonts w:ascii="Century"/>
          <w:spacing w:val="-10"/>
        </w:rPr>
        <w:t> </w:t>
      </w:r>
      <w:r>
        <w:rPr>
          <w:rFonts w:ascii="Century"/>
        </w:rPr>
        <w:t>CONSEQUENTIAL</w:t>
      </w:r>
      <w:r>
        <w:rPr>
          <w:rFonts w:ascii="Century"/>
          <w:spacing w:val="-11"/>
        </w:rPr>
        <w:t> </w:t>
      </w:r>
      <w:r>
        <w:rPr>
          <w:rFonts w:ascii="Century"/>
        </w:rPr>
        <w:t>DAMAGES</w:t>
      </w:r>
    </w:p>
    <w:p>
      <w:pPr>
        <w:pStyle w:val="BodyText"/>
        <w:ind w:right="183"/>
      </w:pPr>
      <w:r>
        <w:rPr>
          <w:rFonts w:ascii="Century"/>
        </w:rPr>
        <w:t>ARISING</w:t>
      </w:r>
      <w:r>
        <w:rPr>
          <w:rFonts w:ascii="Century"/>
          <w:spacing w:val="-9"/>
        </w:rPr>
        <w:t> </w:t>
      </w:r>
      <w:r>
        <w:rPr>
          <w:rFonts w:ascii="Century"/>
        </w:rPr>
        <w:t>FROM</w:t>
      </w:r>
      <w:r>
        <w:rPr>
          <w:rFonts w:ascii="Century"/>
          <w:spacing w:val="-8"/>
        </w:rPr>
        <w:t> </w:t>
      </w:r>
      <w:r>
        <w:rPr>
          <w:rFonts w:ascii="Century"/>
        </w:rPr>
        <w:t>POSSESSION</w:t>
      </w:r>
      <w:r>
        <w:rPr>
          <w:rFonts w:ascii="Century"/>
          <w:spacing w:val="-7"/>
        </w:rPr>
        <w:t> </w:t>
      </w:r>
      <w:r>
        <w:rPr>
          <w:rFonts w:ascii="Century"/>
        </w:rPr>
        <w:t>OR</w:t>
      </w:r>
      <w:r>
        <w:rPr>
          <w:rFonts w:ascii="Century"/>
          <w:spacing w:val="-6"/>
        </w:rPr>
        <w:t> </w:t>
      </w:r>
      <w:r>
        <w:rPr>
          <w:rFonts w:ascii="Century"/>
        </w:rPr>
        <w:t>USE</w:t>
      </w:r>
      <w:r>
        <w:rPr>
          <w:rFonts w:ascii="Century"/>
          <w:spacing w:val="-6"/>
        </w:rPr>
        <w:t> </w:t>
      </w:r>
      <w:r>
        <w:rPr>
          <w:rFonts w:ascii="Century"/>
        </w:rPr>
        <w:t>OF</w:t>
      </w:r>
      <w:r>
        <w:rPr>
          <w:rFonts w:ascii="Century"/>
          <w:spacing w:val="-7"/>
        </w:rPr>
        <w:t> </w:t>
      </w:r>
      <w:r>
        <w:rPr>
          <w:rFonts w:ascii="Century"/>
        </w:rPr>
        <w:t>THE</w:t>
      </w:r>
      <w:r>
        <w:rPr>
          <w:rFonts w:ascii="Century"/>
          <w:spacing w:val="-6"/>
        </w:rPr>
        <w:t> </w:t>
      </w:r>
      <w:r>
        <w:rPr>
          <w:rFonts w:ascii="Century"/>
        </w:rPr>
        <w:t>EQUIPMENT</w:t>
      </w:r>
      <w:r>
        <w:rPr/>
        <w:t>.</w:t>
      </w:r>
      <w:r>
        <w:rPr>
          <w:spacing w:val="38"/>
        </w:rPr>
        <w:t> </w:t>
      </w:r>
      <w:r>
        <w:rPr/>
        <w:t>All</w:t>
      </w:r>
      <w:r>
        <w:rPr>
          <w:spacing w:val="-1"/>
        </w:rPr>
        <w:t> </w:t>
      </w:r>
      <w:r>
        <w:rPr/>
        <w:t>transferable</w:t>
      </w:r>
      <w:r>
        <w:rPr>
          <w:spacing w:val="-4"/>
        </w:rPr>
        <w:t> </w:t>
      </w:r>
      <w:r>
        <w:rPr/>
        <w:t>manufacturer</w:t>
      </w:r>
      <w:r>
        <w:rPr>
          <w:spacing w:val="-4"/>
        </w:rPr>
        <w:t> </w:t>
      </w:r>
      <w:r>
        <w:rPr/>
        <w:t>and</w:t>
      </w:r>
      <w:r>
        <w:rPr>
          <w:spacing w:val="-3"/>
        </w:rPr>
        <w:t> </w:t>
      </w:r>
      <w:r>
        <w:rPr/>
        <w:t>supplier</w:t>
      </w:r>
      <w:r>
        <w:rPr>
          <w:spacing w:val="-4"/>
        </w:rPr>
        <w:t> </w:t>
      </w:r>
      <w:r>
        <w:rPr/>
        <w:t>warranty</w:t>
      </w:r>
      <w:r>
        <w:rPr>
          <w:spacing w:val="-3"/>
        </w:rPr>
        <w:t> </w:t>
      </w:r>
      <w:r>
        <w:rPr/>
        <w:t>rights</w:t>
      </w:r>
      <w:r>
        <w:rPr>
          <w:spacing w:val="-2"/>
        </w:rPr>
        <w:t> </w:t>
      </w:r>
      <w:r>
        <w:rPr/>
        <w:t>are,</w:t>
      </w:r>
      <w:r>
        <w:rPr>
          <w:spacing w:val="-3"/>
        </w:rPr>
        <w:t> </w:t>
      </w:r>
      <w:r>
        <w:rPr/>
        <w:t>to</w:t>
      </w:r>
      <w:r>
        <w:rPr>
          <w:spacing w:val="-4"/>
        </w:rPr>
        <w:t> </w:t>
      </w:r>
      <w:r>
        <w:rPr/>
        <w:t>the extent such rights have been transferred to Lessor, hereby assigned without representation or warranty by Lessor to Lessee for the Lease Term, which warranties Lessee is authorized to</w:t>
      </w:r>
      <w:r>
        <w:rPr>
          <w:spacing w:val="-5"/>
        </w:rPr>
        <w:t> </w:t>
      </w:r>
      <w:r>
        <w:rPr/>
        <w:t>enforce.</w:t>
      </w:r>
    </w:p>
    <w:p>
      <w:pPr>
        <w:pStyle w:val="ListParagraph"/>
        <w:numPr>
          <w:ilvl w:val="0"/>
          <w:numId w:val="1"/>
        </w:numPr>
        <w:tabs>
          <w:tab w:pos="479" w:val="left" w:leader="none"/>
        </w:tabs>
        <w:spacing w:line="230" w:lineRule="auto" w:before="188" w:after="0"/>
        <w:ind w:left="214" w:right="183" w:firstLine="0"/>
        <w:jc w:val="both"/>
        <w:rPr>
          <w:rFonts w:ascii="Century" w:hAnsi="Century"/>
          <w:sz w:val="17"/>
        </w:rPr>
      </w:pPr>
      <w:r>
        <w:rPr>
          <w:rFonts w:ascii="Century" w:hAnsi="Century"/>
          <w:sz w:val="17"/>
        </w:rPr>
        <w:t>Net</w:t>
      </w:r>
      <w:r>
        <w:rPr>
          <w:rFonts w:ascii="Century" w:hAnsi="Century"/>
          <w:spacing w:val="-10"/>
          <w:sz w:val="17"/>
        </w:rPr>
        <w:t> </w:t>
      </w:r>
      <w:r>
        <w:rPr>
          <w:rFonts w:ascii="Century" w:hAnsi="Century"/>
          <w:sz w:val="17"/>
        </w:rPr>
        <w:t>Lease;</w:t>
      </w:r>
      <w:r>
        <w:rPr>
          <w:rFonts w:ascii="Century" w:hAnsi="Century"/>
          <w:spacing w:val="-9"/>
          <w:sz w:val="17"/>
        </w:rPr>
        <w:t> </w:t>
      </w:r>
      <w:r>
        <w:rPr>
          <w:rFonts w:ascii="Century" w:hAnsi="Century"/>
          <w:sz w:val="17"/>
        </w:rPr>
        <w:t>Payments</w:t>
      </w:r>
      <w:r>
        <w:rPr>
          <w:rFonts w:ascii="Century" w:hAnsi="Century"/>
          <w:spacing w:val="-10"/>
          <w:sz w:val="17"/>
        </w:rPr>
        <w:t> </w:t>
      </w:r>
      <w:r>
        <w:rPr>
          <w:rFonts w:ascii="Century" w:hAnsi="Century"/>
          <w:sz w:val="17"/>
        </w:rPr>
        <w:t>Unconditional.</w:t>
      </w:r>
      <w:r>
        <w:rPr>
          <w:rFonts w:ascii="Century" w:hAnsi="Century"/>
          <w:spacing w:val="30"/>
          <w:sz w:val="17"/>
        </w:rPr>
        <w:t> </w:t>
      </w:r>
      <w:r>
        <w:rPr>
          <w:rFonts w:ascii="Century" w:hAnsi="Century"/>
          <w:sz w:val="17"/>
        </w:rPr>
        <w:t>THIS</w:t>
      </w:r>
      <w:r>
        <w:rPr>
          <w:rFonts w:ascii="Century" w:hAnsi="Century"/>
          <w:spacing w:val="-10"/>
          <w:sz w:val="17"/>
        </w:rPr>
        <w:t> </w:t>
      </w:r>
      <w:r>
        <w:rPr>
          <w:rFonts w:ascii="Century" w:hAnsi="Century"/>
          <w:sz w:val="17"/>
        </w:rPr>
        <w:t>LEASE</w:t>
      </w:r>
      <w:r>
        <w:rPr>
          <w:rFonts w:ascii="Century" w:hAnsi="Century"/>
          <w:spacing w:val="-9"/>
          <w:sz w:val="17"/>
        </w:rPr>
        <w:t> </w:t>
      </w:r>
      <w:r>
        <w:rPr>
          <w:rFonts w:ascii="Century" w:hAnsi="Century"/>
          <w:sz w:val="17"/>
        </w:rPr>
        <w:t>IS</w:t>
      </w:r>
      <w:r>
        <w:rPr>
          <w:rFonts w:ascii="Century" w:hAnsi="Century"/>
          <w:spacing w:val="-9"/>
          <w:sz w:val="17"/>
        </w:rPr>
        <w:t> </w:t>
      </w:r>
      <w:r>
        <w:rPr>
          <w:rFonts w:ascii="Century" w:hAnsi="Century"/>
          <w:sz w:val="17"/>
        </w:rPr>
        <w:t>A</w:t>
      </w:r>
      <w:r>
        <w:rPr>
          <w:rFonts w:ascii="Century" w:hAnsi="Century"/>
          <w:spacing w:val="-8"/>
          <w:sz w:val="17"/>
        </w:rPr>
        <w:t> </w:t>
      </w:r>
      <w:r>
        <w:rPr>
          <w:rFonts w:ascii="Century" w:hAnsi="Century"/>
          <w:sz w:val="17"/>
        </w:rPr>
        <w:t>NET</w:t>
      </w:r>
      <w:r>
        <w:rPr>
          <w:rFonts w:ascii="Century" w:hAnsi="Century"/>
          <w:spacing w:val="-9"/>
          <w:sz w:val="17"/>
        </w:rPr>
        <w:t> </w:t>
      </w:r>
      <w:r>
        <w:rPr>
          <w:rFonts w:ascii="Century" w:hAnsi="Century"/>
          <w:sz w:val="17"/>
        </w:rPr>
        <w:t>LEASE.</w:t>
      </w:r>
      <w:r>
        <w:rPr>
          <w:rFonts w:ascii="Century" w:hAnsi="Century"/>
          <w:spacing w:val="29"/>
          <w:sz w:val="17"/>
        </w:rPr>
        <w:t> </w:t>
      </w:r>
      <w:r>
        <w:rPr>
          <w:rFonts w:ascii="Century" w:hAnsi="Century"/>
          <w:sz w:val="17"/>
        </w:rPr>
        <w:t>LESSEE’S</w:t>
      </w:r>
      <w:r>
        <w:rPr>
          <w:rFonts w:ascii="Century" w:hAnsi="Century"/>
          <w:spacing w:val="-8"/>
          <w:sz w:val="17"/>
        </w:rPr>
        <w:t> </w:t>
      </w:r>
      <w:r>
        <w:rPr>
          <w:rFonts w:ascii="Century" w:hAnsi="Century"/>
          <w:sz w:val="17"/>
        </w:rPr>
        <w:t>OBLIGATION</w:t>
      </w:r>
      <w:r>
        <w:rPr>
          <w:rFonts w:ascii="Century" w:hAnsi="Century"/>
          <w:spacing w:val="-9"/>
          <w:sz w:val="17"/>
        </w:rPr>
        <w:t> </w:t>
      </w:r>
      <w:r>
        <w:rPr>
          <w:rFonts w:ascii="Century" w:hAnsi="Century"/>
          <w:sz w:val="17"/>
        </w:rPr>
        <w:t>TO</w:t>
      </w:r>
      <w:r>
        <w:rPr>
          <w:rFonts w:ascii="Century" w:hAnsi="Century"/>
          <w:spacing w:val="-9"/>
          <w:sz w:val="17"/>
        </w:rPr>
        <w:t> </w:t>
      </w:r>
      <w:r>
        <w:rPr>
          <w:rFonts w:ascii="Century" w:hAnsi="Century"/>
          <w:sz w:val="17"/>
        </w:rPr>
        <w:t>PAY</w:t>
      </w:r>
      <w:r>
        <w:rPr>
          <w:rFonts w:ascii="Century" w:hAnsi="Century"/>
          <w:spacing w:val="-10"/>
          <w:sz w:val="17"/>
        </w:rPr>
        <w:t> </w:t>
      </w:r>
      <w:r>
        <w:rPr>
          <w:rFonts w:ascii="Century" w:hAnsi="Century"/>
          <w:sz w:val="17"/>
        </w:rPr>
        <w:t>ALL</w:t>
      </w:r>
      <w:r>
        <w:rPr>
          <w:rFonts w:ascii="Century" w:hAnsi="Century"/>
          <w:spacing w:val="-9"/>
          <w:sz w:val="17"/>
        </w:rPr>
        <w:t> </w:t>
      </w:r>
      <w:r>
        <w:rPr>
          <w:rFonts w:ascii="Century" w:hAnsi="Century"/>
          <w:sz w:val="17"/>
        </w:rPr>
        <w:t>RENT</w:t>
      </w:r>
      <w:r>
        <w:rPr>
          <w:rFonts w:ascii="Century" w:hAnsi="Century"/>
          <w:spacing w:val="-9"/>
          <w:sz w:val="17"/>
        </w:rPr>
        <w:t> </w:t>
      </w:r>
      <w:r>
        <w:rPr>
          <w:rFonts w:ascii="Century" w:hAnsi="Century"/>
          <w:sz w:val="17"/>
        </w:rPr>
        <w:t>AND OTHER</w:t>
      </w:r>
      <w:r>
        <w:rPr>
          <w:rFonts w:ascii="Century" w:hAnsi="Century"/>
          <w:spacing w:val="-18"/>
          <w:sz w:val="17"/>
        </w:rPr>
        <w:t> </w:t>
      </w:r>
      <w:r>
        <w:rPr>
          <w:rFonts w:ascii="Century" w:hAnsi="Century"/>
          <w:sz w:val="17"/>
        </w:rPr>
        <w:t>SUMS</w:t>
      </w:r>
      <w:r>
        <w:rPr>
          <w:rFonts w:ascii="Century" w:hAnsi="Century"/>
          <w:spacing w:val="-18"/>
          <w:sz w:val="17"/>
        </w:rPr>
        <w:t> </w:t>
      </w:r>
      <w:r>
        <w:rPr>
          <w:rFonts w:ascii="Century" w:hAnsi="Century"/>
          <w:sz w:val="17"/>
        </w:rPr>
        <w:t>HEREUNDER,</w:t>
      </w:r>
      <w:r>
        <w:rPr>
          <w:rFonts w:ascii="Century" w:hAnsi="Century"/>
          <w:spacing w:val="-18"/>
          <w:sz w:val="17"/>
        </w:rPr>
        <w:t> </w:t>
      </w:r>
      <w:r>
        <w:rPr>
          <w:rFonts w:ascii="Century" w:hAnsi="Century"/>
          <w:sz w:val="17"/>
        </w:rPr>
        <w:t>AND</w:t>
      </w:r>
      <w:r>
        <w:rPr>
          <w:rFonts w:ascii="Century" w:hAnsi="Century"/>
          <w:spacing w:val="-18"/>
          <w:sz w:val="17"/>
        </w:rPr>
        <w:t> </w:t>
      </w:r>
      <w:r>
        <w:rPr>
          <w:rFonts w:ascii="Century" w:hAnsi="Century"/>
          <w:sz w:val="17"/>
        </w:rPr>
        <w:t>THE</w:t>
      </w:r>
      <w:r>
        <w:rPr>
          <w:rFonts w:ascii="Century" w:hAnsi="Century"/>
          <w:spacing w:val="-17"/>
          <w:sz w:val="17"/>
        </w:rPr>
        <w:t> </w:t>
      </w:r>
      <w:r>
        <w:rPr>
          <w:rFonts w:ascii="Century" w:hAnsi="Century"/>
          <w:sz w:val="17"/>
        </w:rPr>
        <w:t>RIGHTS</w:t>
      </w:r>
      <w:r>
        <w:rPr>
          <w:rFonts w:ascii="Century" w:hAnsi="Century"/>
          <w:spacing w:val="-18"/>
          <w:sz w:val="17"/>
        </w:rPr>
        <w:t> </w:t>
      </w:r>
      <w:r>
        <w:rPr>
          <w:rFonts w:ascii="Century" w:hAnsi="Century"/>
          <w:sz w:val="17"/>
        </w:rPr>
        <w:t>OF</w:t>
      </w:r>
      <w:r>
        <w:rPr>
          <w:rFonts w:ascii="Century" w:hAnsi="Century"/>
          <w:spacing w:val="-17"/>
          <w:sz w:val="17"/>
        </w:rPr>
        <w:t> </w:t>
      </w:r>
      <w:r>
        <w:rPr>
          <w:rFonts w:ascii="Century" w:hAnsi="Century"/>
          <w:sz w:val="17"/>
        </w:rPr>
        <w:t>LESSOR</w:t>
      </w:r>
      <w:r>
        <w:rPr>
          <w:rFonts w:ascii="Century" w:hAnsi="Century"/>
          <w:spacing w:val="-18"/>
          <w:sz w:val="17"/>
        </w:rPr>
        <w:t> </w:t>
      </w:r>
      <w:r>
        <w:rPr>
          <w:rFonts w:ascii="Century" w:hAnsi="Century"/>
          <w:sz w:val="17"/>
        </w:rPr>
        <w:t>IN</w:t>
      </w:r>
      <w:r>
        <w:rPr>
          <w:rFonts w:ascii="Century" w:hAnsi="Century"/>
          <w:spacing w:val="-18"/>
          <w:sz w:val="17"/>
        </w:rPr>
        <w:t> </w:t>
      </w:r>
      <w:r>
        <w:rPr>
          <w:rFonts w:ascii="Century" w:hAnsi="Century"/>
          <w:sz w:val="17"/>
        </w:rPr>
        <w:t>AND</w:t>
      </w:r>
      <w:r>
        <w:rPr>
          <w:rFonts w:ascii="Century" w:hAnsi="Century"/>
          <w:spacing w:val="-16"/>
          <w:sz w:val="17"/>
        </w:rPr>
        <w:t> </w:t>
      </w:r>
      <w:r>
        <w:rPr>
          <w:rFonts w:ascii="Century" w:hAnsi="Century"/>
          <w:sz w:val="17"/>
        </w:rPr>
        <w:t>TO</w:t>
      </w:r>
      <w:r>
        <w:rPr>
          <w:rFonts w:ascii="Century" w:hAnsi="Century"/>
          <w:spacing w:val="-18"/>
          <w:sz w:val="17"/>
        </w:rPr>
        <w:t> </w:t>
      </w:r>
      <w:r>
        <w:rPr>
          <w:rFonts w:ascii="Century" w:hAnsi="Century"/>
          <w:sz w:val="17"/>
        </w:rPr>
        <w:t>SUCH</w:t>
      </w:r>
      <w:r>
        <w:rPr>
          <w:rFonts w:ascii="Century" w:hAnsi="Century"/>
          <w:spacing w:val="-18"/>
          <w:sz w:val="17"/>
        </w:rPr>
        <w:t> </w:t>
      </w:r>
      <w:r>
        <w:rPr>
          <w:rFonts w:ascii="Century" w:hAnsi="Century"/>
          <w:sz w:val="17"/>
        </w:rPr>
        <w:t>PAYMENTS,</w:t>
      </w:r>
      <w:r>
        <w:rPr>
          <w:rFonts w:ascii="Century" w:hAnsi="Century"/>
          <w:spacing w:val="-17"/>
          <w:sz w:val="17"/>
        </w:rPr>
        <w:t> </w:t>
      </w:r>
      <w:r>
        <w:rPr>
          <w:rFonts w:ascii="Century" w:hAnsi="Century"/>
          <w:sz w:val="17"/>
        </w:rPr>
        <w:t>SHALL</w:t>
      </w:r>
      <w:r>
        <w:rPr>
          <w:rFonts w:ascii="Century" w:hAnsi="Century"/>
          <w:spacing w:val="-18"/>
          <w:sz w:val="17"/>
        </w:rPr>
        <w:t> </w:t>
      </w:r>
      <w:r>
        <w:rPr>
          <w:rFonts w:ascii="Century" w:hAnsi="Century"/>
          <w:sz w:val="17"/>
        </w:rPr>
        <w:t>BE</w:t>
      </w:r>
      <w:r>
        <w:rPr>
          <w:rFonts w:ascii="Century" w:hAnsi="Century"/>
          <w:spacing w:val="-16"/>
          <w:sz w:val="17"/>
        </w:rPr>
        <w:t> </w:t>
      </w:r>
      <w:r>
        <w:rPr>
          <w:rFonts w:ascii="Century" w:hAnsi="Century"/>
          <w:sz w:val="17"/>
        </w:rPr>
        <w:t>ABSOLUTE</w:t>
      </w:r>
      <w:r>
        <w:rPr>
          <w:rFonts w:ascii="Century" w:hAnsi="Century"/>
          <w:spacing w:val="-18"/>
          <w:sz w:val="17"/>
        </w:rPr>
        <w:t> </w:t>
      </w:r>
      <w:r>
        <w:rPr>
          <w:rFonts w:ascii="Century" w:hAnsi="Century"/>
          <w:sz w:val="17"/>
        </w:rPr>
        <w:t>AND </w:t>
      </w:r>
      <w:r>
        <w:rPr>
          <w:rFonts w:ascii="Century" w:hAnsi="Century"/>
          <w:w w:val="95"/>
          <w:sz w:val="17"/>
        </w:rPr>
        <w:t>UNCONDITIONAL, AND SHALL NOT BE SUBJECT TO ANY ABATEMENT, REDUCTION, SETOFF, OR RECOUPMENT, FOR </w:t>
      </w:r>
      <w:r>
        <w:rPr>
          <w:rFonts w:ascii="Century" w:hAnsi="Century"/>
          <w:sz w:val="17"/>
        </w:rPr>
        <w:t>ANY OTHER REASON</w:t>
      </w:r>
      <w:r>
        <w:rPr>
          <w:rFonts w:ascii="Century" w:hAnsi="Century"/>
          <w:spacing w:val="-18"/>
          <w:sz w:val="17"/>
        </w:rPr>
        <w:t> </w:t>
      </w:r>
      <w:r>
        <w:rPr>
          <w:rFonts w:ascii="Century" w:hAnsi="Century"/>
          <w:sz w:val="17"/>
        </w:rPr>
        <w:t>WHATSOEVER.</w:t>
      </w:r>
    </w:p>
    <w:p>
      <w:pPr>
        <w:pStyle w:val="ListParagraph"/>
        <w:numPr>
          <w:ilvl w:val="0"/>
          <w:numId w:val="1"/>
        </w:numPr>
        <w:tabs>
          <w:tab w:pos="450" w:val="left" w:leader="none"/>
        </w:tabs>
        <w:spacing w:line="240" w:lineRule="auto" w:before="182" w:after="0"/>
        <w:ind w:left="214" w:right="184" w:firstLine="0"/>
        <w:jc w:val="both"/>
        <w:rPr>
          <w:sz w:val="17"/>
        </w:rPr>
      </w:pPr>
      <w:r>
        <w:rPr>
          <w:rFonts w:ascii="Century" w:hAnsi="Century"/>
          <w:sz w:val="17"/>
        </w:rPr>
        <w:t>Use of Equipment. </w:t>
      </w:r>
      <w:r>
        <w:rPr>
          <w:sz w:val="17"/>
        </w:rPr>
        <w:t>Lessee shall use the Equipment solely in the conduct of its business, in a manner and for the use contemplated by the manufacturer thereof. So long as no Event of Default exists, neither Lessor nor its assignee shall interfere with Lessee’s right to use the Equipment under any Lease. Lessee acknowledges and represents that the Equipment shall be and remain personal property, notwithstanding  the manner by which it may be attached or affixed to realty.</w:t>
      </w:r>
    </w:p>
    <w:p>
      <w:pPr>
        <w:pStyle w:val="ListParagraph"/>
        <w:numPr>
          <w:ilvl w:val="0"/>
          <w:numId w:val="1"/>
        </w:numPr>
        <w:tabs>
          <w:tab w:pos="479" w:val="left" w:leader="none"/>
        </w:tabs>
        <w:spacing w:line="240" w:lineRule="auto" w:before="184" w:after="0"/>
        <w:ind w:left="214" w:right="184" w:firstLine="0"/>
        <w:jc w:val="both"/>
        <w:rPr>
          <w:sz w:val="17"/>
        </w:rPr>
      </w:pPr>
      <w:r>
        <w:rPr>
          <w:rFonts w:ascii="Century"/>
          <w:sz w:val="17"/>
        </w:rPr>
        <w:t>Delivery; Installation; Return; Maintenance and Repair; Inspection. </w:t>
      </w:r>
      <w:r>
        <w:rPr>
          <w:sz w:val="17"/>
        </w:rPr>
        <w:t>Lessee shall be solely responsible, for (a) the delivery of the Equipment to Lessee, (b) the return of Equipment to Lessor, upon expiration or termination of the Lease, in good repair, condition and working order, ordinary wear and tear excepted, at the location(s) within the continental United States specified by Lessor, and (c) the installation, de- installation, maintenance and repair of the Equipment. Lessee shall, at its expense, keep the Equipment in good repair, condition and working order, ordinary wear and tear excepted. Unless Lessee is purchasing the Equipment pursuant to Section 15, Lessee shall return the Equipment to Lessor within 15 days of the termination or expiration of this Lease. Lessee shall remain obligated to pay Rent until the Equipment is accepted by Lessor in the condition required by this section. Lessee warrants that the Equipment, upon return to Lessor, will be acceptable to the manufacturer for maintenance. Lessor shall be entitled to inspect the Equipment at reasonable</w:t>
      </w:r>
      <w:r>
        <w:rPr>
          <w:spacing w:val="-11"/>
          <w:sz w:val="17"/>
        </w:rPr>
        <w:t> </w:t>
      </w:r>
      <w:r>
        <w:rPr>
          <w:sz w:val="17"/>
        </w:rPr>
        <w:t>times.</w:t>
      </w:r>
    </w:p>
    <w:p>
      <w:pPr>
        <w:pStyle w:val="ListParagraph"/>
        <w:numPr>
          <w:ilvl w:val="0"/>
          <w:numId w:val="1"/>
        </w:numPr>
        <w:tabs>
          <w:tab w:pos="448" w:val="left" w:leader="none"/>
        </w:tabs>
        <w:spacing w:line="240" w:lineRule="auto" w:before="182" w:after="0"/>
        <w:ind w:left="214" w:right="183" w:firstLine="0"/>
        <w:jc w:val="both"/>
        <w:rPr>
          <w:sz w:val="17"/>
        </w:rPr>
      </w:pPr>
      <w:r>
        <w:rPr>
          <w:rFonts w:ascii="Century"/>
          <w:sz w:val="17"/>
        </w:rPr>
        <w:t>Taxes. </w:t>
      </w:r>
      <w:r>
        <w:rPr>
          <w:sz w:val="17"/>
        </w:rPr>
        <w:t>Lessee shall pay, and hereby indemnifies and holds Lessor harmless from all fees, assessments, taxes, and charges imposed by any governmental body or agency upon or with respect to any of the Equipment, or the possession, ownership, use or operation thereof. Lessor shall file and shall pay personal property taxes payable with respect to the Equipment. Lessee shall pay to Lessor the amount of all such personal property taxes within 15 days of its receipt of an invoice for such</w:t>
      </w:r>
      <w:r>
        <w:rPr>
          <w:spacing w:val="-14"/>
          <w:sz w:val="17"/>
        </w:rPr>
        <w:t> </w:t>
      </w:r>
      <w:r>
        <w:rPr>
          <w:sz w:val="17"/>
        </w:rPr>
        <w:t>taxes.</w:t>
      </w:r>
    </w:p>
    <w:p>
      <w:pPr>
        <w:pStyle w:val="ListParagraph"/>
        <w:numPr>
          <w:ilvl w:val="0"/>
          <w:numId w:val="1"/>
        </w:numPr>
        <w:tabs>
          <w:tab w:pos="520" w:val="left" w:leader="none"/>
        </w:tabs>
        <w:spacing w:line="240" w:lineRule="auto" w:before="183" w:after="0"/>
        <w:ind w:left="214" w:right="183" w:firstLine="0"/>
        <w:jc w:val="both"/>
        <w:rPr>
          <w:sz w:val="17"/>
        </w:rPr>
      </w:pPr>
      <w:r>
        <w:rPr>
          <w:rFonts w:ascii="Century" w:hAnsi="Century"/>
          <w:sz w:val="17"/>
        </w:rPr>
        <w:t>Risk of Loss. </w:t>
      </w:r>
      <w:r>
        <w:rPr>
          <w:sz w:val="17"/>
        </w:rPr>
        <w:t>Lessee assumes all </w:t>
      </w:r>
      <w:r>
        <w:rPr>
          <w:spacing w:val="-3"/>
          <w:sz w:val="17"/>
        </w:rPr>
        <w:t>risk </w:t>
      </w:r>
      <w:r>
        <w:rPr>
          <w:sz w:val="17"/>
        </w:rPr>
        <w:t>of loss for Equipment upon delivery to Lessee. If the Equipment is lost or damaged beyond repair (a “Loss Event”), Lessee shall pay to Lessor, within 30 days of a Loss Event, an amount equal to all payments due and payable with respect to</w:t>
      </w:r>
      <w:r>
        <w:rPr>
          <w:spacing w:val="-30"/>
          <w:sz w:val="17"/>
        </w:rPr>
        <w:t> </w:t>
      </w:r>
      <w:r>
        <w:rPr>
          <w:sz w:val="17"/>
        </w:rPr>
        <w:t>such Equipment on or prior to such Loss Event, plus a sum equal to the casualty value (“Casualty Value”) of such Equipment as of such date. The Casualty Value of the Equipment shall be 110% of the total Equipment cost set forth above, decreased from month to month thereafter by 1.9% of the total Equipment cost. Upon making such payment, the Rent for such Equipment shall cease to accrue, the Term of the Lease as to such Equipment shall</w:t>
      </w:r>
      <w:r>
        <w:rPr>
          <w:spacing w:val="-1"/>
          <w:sz w:val="17"/>
        </w:rPr>
        <w:t> </w:t>
      </w:r>
      <w:r>
        <w:rPr>
          <w:sz w:val="17"/>
        </w:rPr>
        <w:t>terminate.</w:t>
      </w:r>
    </w:p>
    <w:p>
      <w:pPr>
        <w:pStyle w:val="ListParagraph"/>
        <w:numPr>
          <w:ilvl w:val="0"/>
          <w:numId w:val="1"/>
        </w:numPr>
        <w:tabs>
          <w:tab w:pos="520" w:val="left" w:leader="none"/>
        </w:tabs>
        <w:spacing w:line="240" w:lineRule="auto" w:before="181" w:after="0"/>
        <w:ind w:left="214" w:right="184" w:firstLine="0"/>
        <w:jc w:val="both"/>
        <w:rPr>
          <w:sz w:val="17"/>
        </w:rPr>
      </w:pPr>
      <w:r>
        <w:rPr>
          <w:rFonts w:ascii="Century"/>
          <w:sz w:val="17"/>
        </w:rPr>
        <w:t>Insurance. </w:t>
      </w:r>
      <w:r>
        <w:rPr>
          <w:sz w:val="17"/>
        </w:rPr>
        <w:t>Lessee shall maintain property damage, liability insurance, insurance against loss or damage to the Equipment in an amount no less than the Casualty Value of the Equipment, with each such insurance policy naming Lessor as loss payee or additional insured thereof. Lessee shall provide Lessor with a Certificate of Insurance upon</w:t>
      </w:r>
      <w:r>
        <w:rPr>
          <w:spacing w:val="-4"/>
          <w:sz w:val="17"/>
        </w:rPr>
        <w:t> </w:t>
      </w:r>
      <w:r>
        <w:rPr>
          <w:sz w:val="17"/>
        </w:rPr>
        <w:t>request.</w:t>
      </w:r>
    </w:p>
    <w:p>
      <w:pPr>
        <w:pStyle w:val="ListParagraph"/>
        <w:numPr>
          <w:ilvl w:val="0"/>
          <w:numId w:val="1"/>
        </w:numPr>
        <w:tabs>
          <w:tab w:pos="534" w:val="left" w:leader="none"/>
        </w:tabs>
        <w:spacing w:line="240" w:lineRule="auto" w:before="185" w:after="0"/>
        <w:ind w:left="214" w:right="184" w:firstLine="0"/>
        <w:jc w:val="both"/>
        <w:rPr>
          <w:sz w:val="17"/>
        </w:rPr>
      </w:pPr>
      <w:r>
        <w:rPr>
          <w:rFonts w:ascii="Century"/>
          <w:sz w:val="17"/>
        </w:rPr>
        <w:t>Indemnity. </w:t>
      </w:r>
      <w:r>
        <w:rPr>
          <w:sz w:val="17"/>
        </w:rPr>
        <w:t>Lessee hereby indemnifies and holds harmless Lessor from and against any and all liability, damages, and costs arising from this Lease.</w:t>
      </w:r>
    </w:p>
    <w:p>
      <w:pPr>
        <w:pStyle w:val="ListParagraph"/>
        <w:numPr>
          <w:ilvl w:val="0"/>
          <w:numId w:val="1"/>
        </w:numPr>
        <w:tabs>
          <w:tab w:pos="515" w:val="left" w:leader="none"/>
        </w:tabs>
        <w:spacing w:line="240" w:lineRule="auto" w:before="186" w:after="0"/>
        <w:ind w:left="214" w:right="179" w:firstLine="0"/>
        <w:jc w:val="both"/>
        <w:rPr>
          <w:sz w:val="17"/>
        </w:rPr>
      </w:pPr>
      <w:r>
        <w:rPr>
          <w:rFonts w:ascii="Century"/>
          <w:sz w:val="17"/>
        </w:rPr>
        <w:t>Prohibitions</w:t>
      </w:r>
      <w:r>
        <w:rPr>
          <w:rFonts w:ascii="Century"/>
          <w:spacing w:val="-20"/>
          <w:sz w:val="17"/>
        </w:rPr>
        <w:t> </w:t>
      </w:r>
      <w:r>
        <w:rPr>
          <w:rFonts w:ascii="Century"/>
          <w:sz w:val="17"/>
        </w:rPr>
        <w:t>Related</w:t>
      </w:r>
      <w:r>
        <w:rPr>
          <w:rFonts w:ascii="Century"/>
          <w:spacing w:val="-20"/>
          <w:sz w:val="17"/>
        </w:rPr>
        <w:t> </w:t>
      </w:r>
      <w:r>
        <w:rPr>
          <w:rFonts w:ascii="Century"/>
          <w:sz w:val="17"/>
        </w:rPr>
        <w:t>to</w:t>
      </w:r>
      <w:r>
        <w:rPr>
          <w:rFonts w:ascii="Century"/>
          <w:spacing w:val="-21"/>
          <w:sz w:val="17"/>
        </w:rPr>
        <w:t> </w:t>
      </w:r>
      <w:r>
        <w:rPr>
          <w:rFonts w:ascii="Century"/>
          <w:sz w:val="17"/>
        </w:rPr>
        <w:t>Lease</w:t>
      </w:r>
      <w:r>
        <w:rPr>
          <w:rFonts w:ascii="Century"/>
          <w:spacing w:val="-20"/>
          <w:sz w:val="17"/>
        </w:rPr>
        <w:t> </w:t>
      </w:r>
      <w:r>
        <w:rPr>
          <w:rFonts w:ascii="Century"/>
          <w:sz w:val="17"/>
        </w:rPr>
        <w:t>and</w:t>
      </w:r>
      <w:r>
        <w:rPr>
          <w:rFonts w:ascii="Century"/>
          <w:spacing w:val="-21"/>
          <w:sz w:val="17"/>
        </w:rPr>
        <w:t> </w:t>
      </w:r>
      <w:r>
        <w:rPr>
          <w:rFonts w:ascii="Century"/>
          <w:sz w:val="17"/>
        </w:rPr>
        <w:t>Equipment.</w:t>
      </w:r>
      <w:r>
        <w:rPr>
          <w:rFonts w:ascii="Century"/>
          <w:spacing w:val="9"/>
          <w:sz w:val="17"/>
        </w:rPr>
        <w:t> </w:t>
      </w:r>
      <w:r>
        <w:rPr>
          <w:sz w:val="17"/>
        </w:rPr>
        <w:t>Without</w:t>
      </w:r>
      <w:r>
        <w:rPr>
          <w:spacing w:val="-15"/>
          <w:sz w:val="17"/>
        </w:rPr>
        <w:t> </w:t>
      </w:r>
      <w:r>
        <w:rPr>
          <w:sz w:val="17"/>
        </w:rPr>
        <w:t>the</w:t>
      </w:r>
      <w:r>
        <w:rPr>
          <w:spacing w:val="-13"/>
          <w:sz w:val="17"/>
        </w:rPr>
        <w:t> </w:t>
      </w:r>
      <w:r>
        <w:rPr>
          <w:sz w:val="17"/>
        </w:rPr>
        <w:t>prior</w:t>
      </w:r>
      <w:r>
        <w:rPr>
          <w:spacing w:val="-15"/>
          <w:sz w:val="17"/>
        </w:rPr>
        <w:t> </w:t>
      </w:r>
      <w:r>
        <w:rPr>
          <w:sz w:val="17"/>
        </w:rPr>
        <w:t>written</w:t>
      </w:r>
      <w:r>
        <w:rPr>
          <w:spacing w:val="-14"/>
          <w:sz w:val="17"/>
        </w:rPr>
        <w:t> </w:t>
      </w:r>
      <w:r>
        <w:rPr>
          <w:sz w:val="17"/>
        </w:rPr>
        <w:t>consent</w:t>
      </w:r>
      <w:r>
        <w:rPr>
          <w:spacing w:val="-15"/>
          <w:sz w:val="17"/>
        </w:rPr>
        <w:t> </w:t>
      </w:r>
      <w:r>
        <w:rPr>
          <w:sz w:val="17"/>
        </w:rPr>
        <w:t>of</w:t>
      </w:r>
      <w:r>
        <w:rPr>
          <w:spacing w:val="-15"/>
          <w:sz w:val="17"/>
        </w:rPr>
        <w:t> </w:t>
      </w:r>
      <w:r>
        <w:rPr>
          <w:sz w:val="17"/>
        </w:rPr>
        <w:t>Lessor,</w:t>
      </w:r>
      <w:r>
        <w:rPr>
          <w:spacing w:val="-15"/>
          <w:sz w:val="17"/>
        </w:rPr>
        <w:t> </w:t>
      </w:r>
      <w:r>
        <w:rPr>
          <w:sz w:val="17"/>
        </w:rPr>
        <w:t>Lessee</w:t>
      </w:r>
      <w:r>
        <w:rPr>
          <w:spacing w:val="-16"/>
          <w:sz w:val="17"/>
        </w:rPr>
        <w:t> </w:t>
      </w:r>
      <w:r>
        <w:rPr>
          <w:sz w:val="17"/>
        </w:rPr>
        <w:t>shall</w:t>
      </w:r>
      <w:r>
        <w:rPr>
          <w:spacing w:val="-15"/>
          <w:sz w:val="17"/>
        </w:rPr>
        <w:t> </w:t>
      </w:r>
      <w:r>
        <w:rPr>
          <w:sz w:val="17"/>
        </w:rPr>
        <w:t>not</w:t>
      </w:r>
      <w:r>
        <w:rPr>
          <w:spacing w:val="-15"/>
          <w:sz w:val="17"/>
        </w:rPr>
        <w:t> </w:t>
      </w:r>
      <w:r>
        <w:rPr>
          <w:sz w:val="17"/>
        </w:rPr>
        <w:t>assign,</w:t>
      </w:r>
      <w:r>
        <w:rPr>
          <w:spacing w:val="-14"/>
          <w:sz w:val="17"/>
        </w:rPr>
        <w:t> </w:t>
      </w:r>
      <w:r>
        <w:rPr>
          <w:sz w:val="17"/>
        </w:rPr>
        <w:t>lend,</w:t>
      </w:r>
      <w:r>
        <w:rPr>
          <w:spacing w:val="-15"/>
          <w:sz w:val="17"/>
        </w:rPr>
        <w:t> </w:t>
      </w:r>
      <w:r>
        <w:rPr>
          <w:sz w:val="17"/>
        </w:rPr>
        <w:t>pledge,</w:t>
      </w:r>
      <w:r>
        <w:rPr>
          <w:spacing w:val="-15"/>
          <w:sz w:val="17"/>
        </w:rPr>
        <w:t> </w:t>
      </w:r>
      <w:r>
        <w:rPr>
          <w:sz w:val="17"/>
        </w:rPr>
        <w:t>transfer, or sublease the Equipment or the Lease, permit to exist any security interest, lien or encumbrance with respect to any of the Equipment; or cause or permit any of the Equipment to be moved from the location specified in Annex</w:t>
      </w:r>
      <w:r>
        <w:rPr>
          <w:spacing w:val="-11"/>
          <w:sz w:val="17"/>
        </w:rPr>
        <w:t> </w:t>
      </w:r>
      <w:r>
        <w:rPr>
          <w:sz w:val="17"/>
        </w:rPr>
        <w:t>A.</w:t>
      </w:r>
    </w:p>
    <w:p>
      <w:pPr>
        <w:pStyle w:val="ListParagraph"/>
        <w:numPr>
          <w:ilvl w:val="0"/>
          <w:numId w:val="1"/>
        </w:numPr>
        <w:tabs>
          <w:tab w:pos="556" w:val="left" w:leader="none"/>
        </w:tabs>
        <w:spacing w:line="240" w:lineRule="auto" w:before="184" w:after="0"/>
        <w:ind w:left="214" w:right="186" w:firstLine="0"/>
        <w:jc w:val="both"/>
        <w:rPr>
          <w:sz w:val="17"/>
        </w:rPr>
      </w:pPr>
      <w:r>
        <w:rPr>
          <w:rFonts w:ascii="Century"/>
          <w:sz w:val="17"/>
        </w:rPr>
        <w:t>Alterations and Modifications. </w:t>
      </w:r>
      <w:r>
        <w:rPr>
          <w:sz w:val="17"/>
        </w:rPr>
        <w:t>Any alteration or improvement to any item of Equipment shall belong to and become the property of Lessor unless, at Lessee risk, cost, and expense, it is removed prior to the return of such item of Equipment by</w:t>
      </w:r>
      <w:r>
        <w:rPr>
          <w:spacing w:val="-29"/>
          <w:sz w:val="17"/>
        </w:rPr>
        <w:t> </w:t>
      </w:r>
      <w:r>
        <w:rPr>
          <w:sz w:val="17"/>
        </w:rPr>
        <w:t>Lessee.</w:t>
      </w:r>
    </w:p>
    <w:p>
      <w:pPr>
        <w:pStyle w:val="ListParagraph"/>
        <w:numPr>
          <w:ilvl w:val="0"/>
          <w:numId w:val="1"/>
        </w:numPr>
        <w:tabs>
          <w:tab w:pos="520" w:val="left" w:leader="none"/>
        </w:tabs>
        <w:spacing w:line="240" w:lineRule="auto" w:before="183" w:after="0"/>
        <w:ind w:left="214" w:right="182" w:firstLine="0"/>
        <w:jc w:val="both"/>
        <w:rPr>
          <w:sz w:val="17"/>
        </w:rPr>
      </w:pPr>
      <w:r>
        <w:rPr>
          <w:rFonts w:ascii="Century" w:hAnsi="Century"/>
          <w:sz w:val="17"/>
        </w:rPr>
        <w:t>End</w:t>
      </w:r>
      <w:r>
        <w:rPr>
          <w:rFonts w:ascii="Century" w:hAnsi="Century"/>
          <w:spacing w:val="-7"/>
          <w:sz w:val="17"/>
        </w:rPr>
        <w:t> </w:t>
      </w:r>
      <w:r>
        <w:rPr>
          <w:rFonts w:ascii="Century" w:hAnsi="Century"/>
          <w:sz w:val="17"/>
        </w:rPr>
        <w:t>of</w:t>
      </w:r>
      <w:r>
        <w:rPr>
          <w:rFonts w:ascii="Century" w:hAnsi="Century"/>
          <w:spacing w:val="-6"/>
          <w:sz w:val="17"/>
        </w:rPr>
        <w:t> </w:t>
      </w:r>
      <w:r>
        <w:rPr>
          <w:rFonts w:ascii="Century" w:hAnsi="Century"/>
          <w:sz w:val="17"/>
        </w:rPr>
        <w:t>Term</w:t>
      </w:r>
      <w:r>
        <w:rPr>
          <w:rFonts w:ascii="Century" w:hAnsi="Century"/>
          <w:spacing w:val="-7"/>
          <w:sz w:val="17"/>
        </w:rPr>
        <w:t> </w:t>
      </w:r>
      <w:r>
        <w:rPr>
          <w:rFonts w:ascii="Century" w:hAnsi="Century"/>
          <w:sz w:val="17"/>
        </w:rPr>
        <w:t>Purchase.</w:t>
      </w:r>
      <w:r>
        <w:rPr>
          <w:rFonts w:ascii="Century" w:hAnsi="Century"/>
          <w:spacing w:val="32"/>
          <w:sz w:val="17"/>
        </w:rPr>
        <w:t> </w:t>
      </w:r>
      <w:r>
        <w:rPr>
          <w:sz w:val="17"/>
        </w:rPr>
        <w:t>If</w:t>
      </w:r>
      <w:r>
        <w:rPr>
          <w:spacing w:val="-5"/>
          <w:sz w:val="17"/>
        </w:rPr>
        <w:t> </w:t>
      </w:r>
      <w:r>
        <w:rPr>
          <w:sz w:val="17"/>
        </w:rPr>
        <w:t>the</w:t>
      </w:r>
      <w:r>
        <w:rPr>
          <w:spacing w:val="-2"/>
          <w:sz w:val="17"/>
        </w:rPr>
        <w:t> </w:t>
      </w:r>
      <w:r>
        <w:rPr>
          <w:sz w:val="17"/>
        </w:rPr>
        <w:t>“End</w:t>
      </w:r>
      <w:r>
        <w:rPr>
          <w:spacing w:val="-4"/>
          <w:sz w:val="17"/>
        </w:rPr>
        <w:t> </w:t>
      </w:r>
      <w:r>
        <w:rPr>
          <w:sz w:val="17"/>
        </w:rPr>
        <w:t>of</w:t>
      </w:r>
      <w:r>
        <w:rPr>
          <w:spacing w:val="-1"/>
          <w:sz w:val="17"/>
        </w:rPr>
        <w:t> </w:t>
      </w:r>
      <w:r>
        <w:rPr>
          <w:sz w:val="17"/>
        </w:rPr>
        <w:t>Lease</w:t>
      </w:r>
      <w:r>
        <w:rPr>
          <w:spacing w:val="-2"/>
          <w:sz w:val="17"/>
        </w:rPr>
        <w:t> </w:t>
      </w:r>
      <w:r>
        <w:rPr>
          <w:sz w:val="17"/>
        </w:rPr>
        <w:t>Option”</w:t>
      </w:r>
      <w:r>
        <w:rPr>
          <w:spacing w:val="-2"/>
          <w:sz w:val="17"/>
        </w:rPr>
        <w:t> </w:t>
      </w:r>
      <w:r>
        <w:rPr>
          <w:sz w:val="17"/>
        </w:rPr>
        <w:t>at</w:t>
      </w:r>
      <w:r>
        <w:rPr>
          <w:spacing w:val="-4"/>
          <w:sz w:val="17"/>
        </w:rPr>
        <w:t> </w:t>
      </w:r>
      <w:r>
        <w:rPr>
          <w:sz w:val="17"/>
        </w:rPr>
        <w:t>the</w:t>
      </w:r>
      <w:r>
        <w:rPr>
          <w:spacing w:val="-1"/>
          <w:sz w:val="17"/>
        </w:rPr>
        <w:t> </w:t>
      </w:r>
      <w:r>
        <w:rPr>
          <w:sz w:val="17"/>
        </w:rPr>
        <w:t>beginning</w:t>
      </w:r>
      <w:r>
        <w:rPr>
          <w:spacing w:val="-2"/>
          <w:sz w:val="17"/>
        </w:rPr>
        <w:t> </w:t>
      </w:r>
      <w:r>
        <w:rPr>
          <w:sz w:val="17"/>
        </w:rPr>
        <w:t>of</w:t>
      </w:r>
      <w:r>
        <w:rPr>
          <w:spacing w:val="-4"/>
          <w:sz w:val="17"/>
        </w:rPr>
        <w:t> </w:t>
      </w:r>
      <w:r>
        <w:rPr>
          <w:sz w:val="17"/>
        </w:rPr>
        <w:t>this</w:t>
      </w:r>
      <w:r>
        <w:rPr>
          <w:spacing w:val="-2"/>
          <w:sz w:val="17"/>
        </w:rPr>
        <w:t> </w:t>
      </w:r>
      <w:r>
        <w:rPr>
          <w:sz w:val="17"/>
        </w:rPr>
        <w:t>Lease</w:t>
      </w:r>
      <w:r>
        <w:rPr>
          <w:spacing w:val="-5"/>
          <w:sz w:val="17"/>
        </w:rPr>
        <w:t> </w:t>
      </w:r>
      <w:r>
        <w:rPr>
          <w:sz w:val="17"/>
        </w:rPr>
        <w:t>specifies</w:t>
      </w:r>
      <w:r>
        <w:rPr>
          <w:spacing w:val="-5"/>
          <w:sz w:val="17"/>
        </w:rPr>
        <w:t> </w:t>
      </w:r>
      <w:r>
        <w:rPr>
          <w:sz w:val="17"/>
        </w:rPr>
        <w:t>“FMV”,</w:t>
      </w:r>
      <w:r>
        <w:rPr>
          <w:spacing w:val="-4"/>
          <w:sz w:val="17"/>
        </w:rPr>
        <w:t> </w:t>
      </w:r>
      <w:r>
        <w:rPr>
          <w:sz w:val="17"/>
        </w:rPr>
        <w:t>then</w:t>
      </w:r>
      <w:r>
        <w:rPr>
          <w:spacing w:val="-2"/>
          <w:sz w:val="17"/>
        </w:rPr>
        <w:t> </w:t>
      </w:r>
      <w:r>
        <w:rPr>
          <w:sz w:val="17"/>
        </w:rPr>
        <w:t>upon</w:t>
      </w:r>
      <w:r>
        <w:rPr>
          <w:spacing w:val="-2"/>
          <w:sz w:val="17"/>
        </w:rPr>
        <w:t> </w:t>
      </w:r>
      <w:r>
        <w:rPr>
          <w:sz w:val="17"/>
        </w:rPr>
        <w:t>termination</w:t>
      </w:r>
      <w:r>
        <w:rPr>
          <w:spacing w:val="-2"/>
          <w:sz w:val="17"/>
        </w:rPr>
        <w:t> </w:t>
      </w:r>
      <w:r>
        <w:rPr>
          <w:sz w:val="17"/>
        </w:rPr>
        <w:t>or expiration of</w:t>
      </w:r>
      <w:r>
        <w:rPr>
          <w:spacing w:val="-1"/>
          <w:sz w:val="17"/>
        </w:rPr>
        <w:t> </w:t>
      </w:r>
      <w:r>
        <w:rPr>
          <w:sz w:val="17"/>
        </w:rPr>
        <w:t>this</w:t>
      </w:r>
      <w:r>
        <w:rPr>
          <w:spacing w:val="-1"/>
          <w:sz w:val="17"/>
        </w:rPr>
        <w:t> </w:t>
      </w:r>
      <w:r>
        <w:rPr>
          <w:sz w:val="17"/>
        </w:rPr>
        <w:t>Lease:</w:t>
      </w:r>
      <w:r>
        <w:rPr>
          <w:spacing w:val="-1"/>
          <w:sz w:val="17"/>
        </w:rPr>
        <w:t> </w:t>
      </w:r>
      <w:r>
        <w:rPr>
          <w:sz w:val="17"/>
        </w:rPr>
        <w:t>(a)</w:t>
      </w:r>
      <w:r>
        <w:rPr>
          <w:spacing w:val="-3"/>
          <w:sz w:val="17"/>
        </w:rPr>
        <w:t> </w:t>
      </w:r>
      <w:r>
        <w:rPr>
          <w:sz w:val="17"/>
        </w:rPr>
        <w:t>provided</w:t>
      </w:r>
      <w:r>
        <w:rPr>
          <w:spacing w:val="2"/>
          <w:sz w:val="17"/>
        </w:rPr>
        <w:t> </w:t>
      </w:r>
      <w:r>
        <w:rPr>
          <w:sz w:val="17"/>
        </w:rPr>
        <w:t>no</w:t>
      </w:r>
      <w:r>
        <w:rPr>
          <w:spacing w:val="-1"/>
          <w:sz w:val="17"/>
        </w:rPr>
        <w:t> </w:t>
      </w:r>
      <w:r>
        <w:rPr>
          <w:sz w:val="17"/>
        </w:rPr>
        <w:t>Event</w:t>
      </w:r>
      <w:r>
        <w:rPr>
          <w:spacing w:val="-3"/>
          <w:sz w:val="17"/>
        </w:rPr>
        <w:t> </w:t>
      </w:r>
      <w:r>
        <w:rPr>
          <w:sz w:val="17"/>
        </w:rPr>
        <w:t>of</w:t>
      </w:r>
      <w:r>
        <w:rPr>
          <w:spacing w:val="-2"/>
          <w:sz w:val="17"/>
        </w:rPr>
        <w:t> </w:t>
      </w:r>
      <w:r>
        <w:rPr>
          <w:sz w:val="17"/>
        </w:rPr>
        <w:t>Default</w:t>
      </w:r>
      <w:r>
        <w:rPr>
          <w:spacing w:val="-3"/>
          <w:sz w:val="17"/>
        </w:rPr>
        <w:t> </w:t>
      </w:r>
      <w:r>
        <w:rPr>
          <w:sz w:val="17"/>
        </w:rPr>
        <w:t>exists,</w:t>
      </w:r>
      <w:r>
        <w:rPr>
          <w:spacing w:val="-3"/>
          <w:sz w:val="17"/>
        </w:rPr>
        <w:t> </w:t>
      </w:r>
      <w:r>
        <w:rPr>
          <w:sz w:val="17"/>
        </w:rPr>
        <w:t>and</w:t>
      </w:r>
      <w:r>
        <w:rPr>
          <w:spacing w:val="-1"/>
          <w:sz w:val="17"/>
        </w:rPr>
        <w:t> </w:t>
      </w:r>
      <w:r>
        <w:rPr>
          <w:sz w:val="17"/>
        </w:rPr>
        <w:t>(b)</w:t>
      </w:r>
      <w:r>
        <w:rPr>
          <w:spacing w:val="-3"/>
          <w:sz w:val="17"/>
        </w:rPr>
        <w:t> </w:t>
      </w:r>
      <w:r>
        <w:rPr>
          <w:sz w:val="17"/>
        </w:rPr>
        <w:t>Lessee</w:t>
      </w:r>
      <w:r>
        <w:rPr>
          <w:spacing w:val="-1"/>
          <w:sz w:val="17"/>
        </w:rPr>
        <w:t> </w:t>
      </w:r>
      <w:r>
        <w:rPr>
          <w:sz w:val="17"/>
        </w:rPr>
        <w:t>has provided</w:t>
      </w:r>
      <w:r>
        <w:rPr>
          <w:spacing w:val="-1"/>
          <w:sz w:val="17"/>
        </w:rPr>
        <w:t> </w:t>
      </w:r>
      <w:r>
        <w:rPr>
          <w:sz w:val="17"/>
        </w:rPr>
        <w:t>90</w:t>
      </w:r>
      <w:r>
        <w:rPr>
          <w:spacing w:val="-3"/>
          <w:sz w:val="17"/>
        </w:rPr>
        <w:t> </w:t>
      </w:r>
      <w:r>
        <w:rPr>
          <w:sz w:val="17"/>
        </w:rPr>
        <w:t>days</w:t>
      </w:r>
      <w:r>
        <w:rPr>
          <w:spacing w:val="-1"/>
          <w:sz w:val="17"/>
        </w:rPr>
        <w:t> </w:t>
      </w:r>
      <w:r>
        <w:rPr>
          <w:sz w:val="17"/>
        </w:rPr>
        <w:t>prior</w:t>
      </w:r>
      <w:r>
        <w:rPr>
          <w:spacing w:val="-1"/>
          <w:sz w:val="17"/>
        </w:rPr>
        <w:t> </w:t>
      </w:r>
      <w:r>
        <w:rPr>
          <w:sz w:val="17"/>
        </w:rPr>
        <w:t>written</w:t>
      </w:r>
      <w:r>
        <w:rPr>
          <w:spacing w:val="-1"/>
          <w:sz w:val="17"/>
        </w:rPr>
        <w:t> </w:t>
      </w:r>
      <w:r>
        <w:rPr>
          <w:sz w:val="17"/>
        </w:rPr>
        <w:t>notice</w:t>
      </w:r>
      <w:r>
        <w:rPr>
          <w:spacing w:val="-1"/>
          <w:sz w:val="17"/>
        </w:rPr>
        <w:t> </w:t>
      </w:r>
      <w:r>
        <w:rPr>
          <w:sz w:val="17"/>
        </w:rPr>
        <w:t>to</w:t>
      </w:r>
      <w:r>
        <w:rPr>
          <w:spacing w:val="-1"/>
          <w:sz w:val="17"/>
        </w:rPr>
        <w:t> </w:t>
      </w:r>
      <w:r>
        <w:rPr>
          <w:sz w:val="17"/>
        </w:rPr>
        <w:t>Lessor</w:t>
      </w:r>
      <w:r>
        <w:rPr>
          <w:spacing w:val="-2"/>
          <w:sz w:val="17"/>
        </w:rPr>
        <w:t> </w:t>
      </w:r>
      <w:r>
        <w:rPr>
          <w:sz w:val="17"/>
        </w:rPr>
        <w:t>of</w:t>
      </w:r>
      <w:r>
        <w:rPr>
          <w:spacing w:val="-3"/>
          <w:sz w:val="17"/>
        </w:rPr>
        <w:t> </w:t>
      </w:r>
      <w:r>
        <w:rPr>
          <w:sz w:val="17"/>
        </w:rPr>
        <w:t>its</w:t>
      </w:r>
      <w:r>
        <w:rPr>
          <w:spacing w:val="-1"/>
          <w:sz w:val="17"/>
        </w:rPr>
        <w:t> </w:t>
      </w:r>
      <w:r>
        <w:rPr>
          <w:sz w:val="17"/>
        </w:rPr>
        <w:t>intent</w:t>
      </w:r>
      <w:r>
        <w:rPr>
          <w:spacing w:val="-1"/>
          <w:sz w:val="17"/>
        </w:rPr>
        <w:t> </w:t>
      </w:r>
      <w:r>
        <w:rPr>
          <w:sz w:val="17"/>
        </w:rPr>
        <w:t>to</w:t>
      </w:r>
      <w:r>
        <w:rPr>
          <w:spacing w:val="-3"/>
          <w:sz w:val="17"/>
        </w:rPr>
        <w:t> </w:t>
      </w:r>
      <w:r>
        <w:rPr>
          <w:sz w:val="17"/>
        </w:rPr>
        <w:t>purchase, Lessee shall have the option to purchase all (not part) of the Equipment at Fair Market Value without recourse or warranty. The Fair Market Value of the Equipment shall be the then retail market price determined by the mutual agreement of Lessor and Lessee. Title to the Equipment shall</w:t>
      </w:r>
      <w:r>
        <w:rPr>
          <w:spacing w:val="-3"/>
          <w:sz w:val="17"/>
        </w:rPr>
        <w:t> </w:t>
      </w:r>
      <w:r>
        <w:rPr>
          <w:sz w:val="17"/>
        </w:rPr>
        <w:t>automatically</w:t>
      </w:r>
      <w:r>
        <w:rPr>
          <w:spacing w:val="-1"/>
          <w:sz w:val="17"/>
        </w:rPr>
        <w:t> </w:t>
      </w:r>
      <w:r>
        <w:rPr>
          <w:sz w:val="17"/>
        </w:rPr>
        <w:t>pass</w:t>
      </w:r>
      <w:r>
        <w:rPr>
          <w:spacing w:val="-3"/>
          <w:sz w:val="17"/>
        </w:rPr>
        <w:t> </w:t>
      </w:r>
      <w:r>
        <w:rPr>
          <w:sz w:val="17"/>
        </w:rPr>
        <w:t>to</w:t>
      </w:r>
      <w:r>
        <w:rPr>
          <w:spacing w:val="-1"/>
          <w:sz w:val="17"/>
        </w:rPr>
        <w:t> </w:t>
      </w:r>
      <w:r>
        <w:rPr>
          <w:sz w:val="17"/>
        </w:rPr>
        <w:t>Lessee</w:t>
      </w:r>
      <w:r>
        <w:rPr>
          <w:spacing w:val="-1"/>
          <w:sz w:val="17"/>
        </w:rPr>
        <w:t> </w:t>
      </w:r>
      <w:r>
        <w:rPr>
          <w:sz w:val="17"/>
        </w:rPr>
        <w:t>upon</w:t>
      </w:r>
      <w:r>
        <w:rPr>
          <w:spacing w:val="-1"/>
          <w:sz w:val="17"/>
        </w:rPr>
        <w:t> </w:t>
      </w:r>
      <w:r>
        <w:rPr>
          <w:sz w:val="17"/>
        </w:rPr>
        <w:t>payment</w:t>
      </w:r>
      <w:r>
        <w:rPr>
          <w:spacing w:val="-1"/>
          <w:sz w:val="17"/>
        </w:rPr>
        <w:t> </w:t>
      </w:r>
      <w:r>
        <w:rPr>
          <w:sz w:val="17"/>
        </w:rPr>
        <w:t>in</w:t>
      </w:r>
      <w:r>
        <w:rPr>
          <w:spacing w:val="-3"/>
          <w:sz w:val="17"/>
        </w:rPr>
        <w:t> </w:t>
      </w:r>
      <w:r>
        <w:rPr>
          <w:sz w:val="17"/>
        </w:rPr>
        <w:t>full</w:t>
      </w:r>
      <w:r>
        <w:rPr>
          <w:spacing w:val="-1"/>
          <w:sz w:val="17"/>
        </w:rPr>
        <w:t> </w:t>
      </w:r>
      <w:r>
        <w:rPr>
          <w:sz w:val="17"/>
        </w:rPr>
        <w:t>of</w:t>
      </w:r>
      <w:r>
        <w:rPr>
          <w:spacing w:val="-3"/>
          <w:sz w:val="17"/>
        </w:rPr>
        <w:t> </w:t>
      </w:r>
      <w:r>
        <w:rPr>
          <w:sz w:val="17"/>
        </w:rPr>
        <w:t>the purchase</w:t>
      </w:r>
      <w:r>
        <w:rPr>
          <w:spacing w:val="-1"/>
          <w:sz w:val="17"/>
        </w:rPr>
        <w:t> </w:t>
      </w:r>
      <w:r>
        <w:rPr>
          <w:sz w:val="17"/>
        </w:rPr>
        <w:t>price</w:t>
      </w:r>
      <w:r>
        <w:rPr>
          <w:spacing w:val="-3"/>
          <w:sz w:val="17"/>
        </w:rPr>
        <w:t> </w:t>
      </w:r>
      <w:r>
        <w:rPr>
          <w:sz w:val="17"/>
        </w:rPr>
        <w:t>but</w:t>
      </w:r>
      <w:r>
        <w:rPr>
          <w:spacing w:val="-1"/>
          <w:sz w:val="17"/>
        </w:rPr>
        <w:t> </w:t>
      </w:r>
      <w:r>
        <w:rPr>
          <w:sz w:val="17"/>
        </w:rPr>
        <w:t>in</w:t>
      </w:r>
      <w:r>
        <w:rPr>
          <w:spacing w:val="-3"/>
          <w:sz w:val="17"/>
        </w:rPr>
        <w:t> </w:t>
      </w:r>
      <w:r>
        <w:rPr>
          <w:sz w:val="17"/>
        </w:rPr>
        <w:t>no</w:t>
      </w:r>
      <w:r>
        <w:rPr>
          <w:spacing w:val="-1"/>
          <w:sz w:val="17"/>
        </w:rPr>
        <w:t> </w:t>
      </w:r>
      <w:r>
        <w:rPr>
          <w:sz w:val="17"/>
        </w:rPr>
        <w:t>event</w:t>
      </w:r>
      <w:r>
        <w:rPr>
          <w:spacing w:val="-3"/>
          <w:sz w:val="17"/>
        </w:rPr>
        <w:t> </w:t>
      </w:r>
      <w:r>
        <w:rPr>
          <w:sz w:val="17"/>
        </w:rPr>
        <w:t>earlier</w:t>
      </w:r>
      <w:r>
        <w:rPr>
          <w:spacing w:val="-3"/>
          <w:sz w:val="17"/>
        </w:rPr>
        <w:t> </w:t>
      </w:r>
      <w:r>
        <w:rPr>
          <w:sz w:val="17"/>
        </w:rPr>
        <w:t>than</w:t>
      </w:r>
      <w:r>
        <w:rPr>
          <w:spacing w:val="-3"/>
          <w:sz w:val="17"/>
        </w:rPr>
        <w:t> </w:t>
      </w:r>
      <w:r>
        <w:rPr>
          <w:sz w:val="17"/>
        </w:rPr>
        <w:t>the expiration</w:t>
      </w:r>
      <w:r>
        <w:rPr>
          <w:spacing w:val="-1"/>
          <w:sz w:val="17"/>
        </w:rPr>
        <w:t> </w:t>
      </w:r>
      <w:r>
        <w:rPr>
          <w:sz w:val="17"/>
        </w:rPr>
        <w:t>of</w:t>
      </w:r>
      <w:r>
        <w:rPr>
          <w:spacing w:val="-3"/>
          <w:sz w:val="17"/>
        </w:rPr>
        <w:t> </w:t>
      </w:r>
      <w:r>
        <w:rPr>
          <w:sz w:val="17"/>
        </w:rPr>
        <w:t>the</w:t>
      </w:r>
      <w:r>
        <w:rPr>
          <w:spacing w:val="-1"/>
          <w:sz w:val="17"/>
        </w:rPr>
        <w:t> </w:t>
      </w:r>
      <w:r>
        <w:rPr>
          <w:sz w:val="17"/>
        </w:rPr>
        <w:t>Term</w:t>
      </w:r>
      <w:r>
        <w:rPr>
          <w:spacing w:val="-3"/>
          <w:sz w:val="17"/>
        </w:rPr>
        <w:t> </w:t>
      </w:r>
      <w:r>
        <w:rPr>
          <w:sz w:val="17"/>
        </w:rPr>
        <w:t>of</w:t>
      </w:r>
      <w:r>
        <w:rPr>
          <w:spacing w:val="2"/>
          <w:sz w:val="17"/>
        </w:rPr>
        <w:t> </w:t>
      </w:r>
      <w:r>
        <w:rPr>
          <w:sz w:val="17"/>
        </w:rPr>
        <w:t>this</w:t>
      </w:r>
      <w:r>
        <w:rPr>
          <w:spacing w:val="-1"/>
          <w:sz w:val="17"/>
        </w:rPr>
        <w:t> </w:t>
      </w:r>
      <w:r>
        <w:rPr>
          <w:sz w:val="17"/>
        </w:rPr>
        <w:t>Lease. If the parties are unable to agree on the purchase price, or the terms and conditions of the purchase, then this Lease shall remain in full force and effect, and Lessee will be invoiced, and agrees to pay Rent for the Equipment beyond the termination or expiration of the Lease until the Fair Market Value payment has been received by Lessor. If the “End of Lease Option” at the beginning of this Lease specifies “IDR 100 buy out”, then upon expiration of the Initial Term, provided no Event of Default exists, Lessee shall purchase the Equipment hereunder by remitting One Hundred Indian Rupees (IDR100.00) to Lessor on the last day of the Initial</w:t>
      </w:r>
      <w:r>
        <w:rPr>
          <w:spacing w:val="-3"/>
          <w:sz w:val="17"/>
        </w:rPr>
        <w:t> </w:t>
      </w:r>
      <w:r>
        <w:rPr>
          <w:sz w:val="17"/>
        </w:rPr>
        <w:t>Term.</w:t>
      </w:r>
    </w:p>
    <w:p>
      <w:pPr>
        <w:pStyle w:val="ListParagraph"/>
        <w:numPr>
          <w:ilvl w:val="0"/>
          <w:numId w:val="1"/>
        </w:numPr>
        <w:tabs>
          <w:tab w:pos="520" w:val="left" w:leader="none"/>
        </w:tabs>
        <w:spacing w:line="240" w:lineRule="auto" w:before="182" w:after="0"/>
        <w:ind w:left="214" w:right="184" w:firstLine="0"/>
        <w:jc w:val="both"/>
        <w:rPr>
          <w:sz w:val="17"/>
        </w:rPr>
      </w:pPr>
      <w:r>
        <w:rPr>
          <w:rFonts w:ascii="Century"/>
          <w:sz w:val="17"/>
        </w:rPr>
        <w:t>Financial</w:t>
      </w:r>
      <w:r>
        <w:rPr>
          <w:rFonts w:ascii="Century"/>
          <w:spacing w:val="-13"/>
          <w:sz w:val="17"/>
        </w:rPr>
        <w:t> </w:t>
      </w:r>
      <w:r>
        <w:rPr>
          <w:rFonts w:ascii="Century"/>
          <w:sz w:val="17"/>
        </w:rPr>
        <w:t>Statements.</w:t>
      </w:r>
      <w:r>
        <w:rPr>
          <w:rFonts w:ascii="Century"/>
          <w:spacing w:val="23"/>
          <w:sz w:val="17"/>
        </w:rPr>
        <w:t> </w:t>
      </w:r>
      <w:r>
        <w:rPr>
          <w:sz w:val="17"/>
        </w:rPr>
        <w:t>Lessee</w:t>
      </w:r>
      <w:r>
        <w:rPr>
          <w:spacing w:val="-7"/>
          <w:sz w:val="17"/>
        </w:rPr>
        <w:t> </w:t>
      </w:r>
      <w:r>
        <w:rPr>
          <w:sz w:val="17"/>
        </w:rPr>
        <w:t>shall</w:t>
      </w:r>
      <w:r>
        <w:rPr>
          <w:spacing w:val="-10"/>
          <w:sz w:val="17"/>
        </w:rPr>
        <w:t> </w:t>
      </w:r>
      <w:r>
        <w:rPr>
          <w:sz w:val="17"/>
        </w:rPr>
        <w:t>promptly</w:t>
      </w:r>
      <w:r>
        <w:rPr>
          <w:spacing w:val="-7"/>
          <w:sz w:val="17"/>
        </w:rPr>
        <w:t> </w:t>
      </w:r>
      <w:r>
        <w:rPr>
          <w:sz w:val="17"/>
        </w:rPr>
        <w:t>furnish</w:t>
      </w:r>
      <w:r>
        <w:rPr>
          <w:spacing w:val="-10"/>
          <w:sz w:val="17"/>
        </w:rPr>
        <w:t> </w:t>
      </w:r>
      <w:r>
        <w:rPr>
          <w:sz w:val="17"/>
        </w:rPr>
        <w:t>to</w:t>
      </w:r>
      <w:r>
        <w:rPr>
          <w:spacing w:val="-7"/>
          <w:sz w:val="17"/>
        </w:rPr>
        <w:t> </w:t>
      </w:r>
      <w:r>
        <w:rPr>
          <w:sz w:val="17"/>
        </w:rPr>
        <w:t>Lessor</w:t>
      </w:r>
      <w:r>
        <w:rPr>
          <w:spacing w:val="-10"/>
          <w:sz w:val="17"/>
        </w:rPr>
        <w:t> </w:t>
      </w:r>
      <w:r>
        <w:rPr>
          <w:sz w:val="17"/>
        </w:rPr>
        <w:t>such</w:t>
      </w:r>
      <w:r>
        <w:rPr>
          <w:spacing w:val="-7"/>
          <w:sz w:val="17"/>
        </w:rPr>
        <w:t> </w:t>
      </w:r>
      <w:r>
        <w:rPr>
          <w:sz w:val="17"/>
        </w:rPr>
        <w:t>financial</w:t>
      </w:r>
      <w:r>
        <w:rPr>
          <w:spacing w:val="-10"/>
          <w:sz w:val="17"/>
        </w:rPr>
        <w:t> </w:t>
      </w:r>
      <w:r>
        <w:rPr>
          <w:sz w:val="17"/>
        </w:rPr>
        <w:t>or</w:t>
      </w:r>
      <w:r>
        <w:rPr>
          <w:spacing w:val="-10"/>
          <w:sz w:val="17"/>
        </w:rPr>
        <w:t> </w:t>
      </w:r>
      <w:r>
        <w:rPr>
          <w:sz w:val="17"/>
        </w:rPr>
        <w:t>other</w:t>
      </w:r>
      <w:r>
        <w:rPr>
          <w:spacing w:val="-9"/>
          <w:sz w:val="17"/>
        </w:rPr>
        <w:t> </w:t>
      </w:r>
      <w:r>
        <w:rPr>
          <w:sz w:val="17"/>
        </w:rPr>
        <w:t>statements</w:t>
      </w:r>
      <w:r>
        <w:rPr>
          <w:spacing w:val="-6"/>
          <w:sz w:val="17"/>
        </w:rPr>
        <w:t> </w:t>
      </w:r>
      <w:r>
        <w:rPr>
          <w:sz w:val="17"/>
        </w:rPr>
        <w:t>regarding</w:t>
      </w:r>
      <w:r>
        <w:rPr>
          <w:spacing w:val="-7"/>
          <w:sz w:val="17"/>
        </w:rPr>
        <w:t> </w:t>
      </w:r>
      <w:r>
        <w:rPr>
          <w:sz w:val="17"/>
        </w:rPr>
        <w:t>the</w:t>
      </w:r>
      <w:r>
        <w:rPr>
          <w:spacing w:val="-8"/>
          <w:sz w:val="17"/>
        </w:rPr>
        <w:t> </w:t>
      </w:r>
      <w:r>
        <w:rPr>
          <w:sz w:val="17"/>
        </w:rPr>
        <w:t>condition</w:t>
      </w:r>
      <w:r>
        <w:rPr>
          <w:spacing w:val="-9"/>
          <w:sz w:val="17"/>
        </w:rPr>
        <w:t> </w:t>
      </w:r>
      <w:r>
        <w:rPr>
          <w:sz w:val="17"/>
        </w:rPr>
        <w:t>and</w:t>
      </w:r>
      <w:r>
        <w:rPr>
          <w:spacing w:val="-6"/>
          <w:sz w:val="17"/>
        </w:rPr>
        <w:t> </w:t>
      </w:r>
      <w:r>
        <w:rPr>
          <w:sz w:val="17"/>
        </w:rPr>
        <w:t>operations</w:t>
      </w:r>
      <w:r>
        <w:rPr>
          <w:spacing w:val="-7"/>
          <w:sz w:val="17"/>
        </w:rPr>
        <w:t> </w:t>
      </w:r>
      <w:r>
        <w:rPr>
          <w:sz w:val="17"/>
        </w:rPr>
        <w:t>of Lessee and any guarantor of any Lease, and information regarding the Equipment, as Lessor may from time to</w:t>
      </w:r>
      <w:r>
        <w:rPr>
          <w:spacing w:val="-31"/>
          <w:sz w:val="17"/>
        </w:rPr>
        <w:t> </w:t>
      </w:r>
      <w:r>
        <w:rPr>
          <w:sz w:val="17"/>
        </w:rPr>
        <w:t>time reasonably request.</w:t>
      </w:r>
    </w:p>
    <w:p>
      <w:pPr>
        <w:pStyle w:val="ListParagraph"/>
        <w:numPr>
          <w:ilvl w:val="0"/>
          <w:numId w:val="1"/>
        </w:numPr>
        <w:tabs>
          <w:tab w:pos="529" w:val="left" w:leader="none"/>
        </w:tabs>
        <w:spacing w:line="240" w:lineRule="auto" w:before="184" w:after="0"/>
        <w:ind w:left="214" w:right="182" w:firstLine="0"/>
        <w:jc w:val="both"/>
        <w:rPr>
          <w:sz w:val="17"/>
        </w:rPr>
      </w:pPr>
      <w:r>
        <w:rPr>
          <w:rFonts w:ascii="Century" w:hAnsi="Century"/>
          <w:sz w:val="17"/>
        </w:rPr>
        <w:t>Events</w:t>
      </w:r>
      <w:r>
        <w:rPr>
          <w:rFonts w:ascii="Century" w:hAnsi="Century"/>
          <w:spacing w:val="-7"/>
          <w:sz w:val="17"/>
        </w:rPr>
        <w:t> </w:t>
      </w:r>
      <w:r>
        <w:rPr>
          <w:rFonts w:ascii="Century" w:hAnsi="Century"/>
          <w:sz w:val="17"/>
        </w:rPr>
        <w:t>of</w:t>
      </w:r>
      <w:r>
        <w:rPr>
          <w:rFonts w:ascii="Century" w:hAnsi="Century"/>
          <w:spacing w:val="-7"/>
          <w:sz w:val="17"/>
        </w:rPr>
        <w:t> </w:t>
      </w:r>
      <w:r>
        <w:rPr>
          <w:rFonts w:ascii="Century" w:hAnsi="Century"/>
          <w:sz w:val="17"/>
        </w:rPr>
        <w:t>Default.</w:t>
      </w:r>
      <w:r>
        <w:rPr>
          <w:rFonts w:ascii="Century" w:hAnsi="Century"/>
          <w:spacing w:val="33"/>
          <w:sz w:val="17"/>
        </w:rPr>
        <w:t> </w:t>
      </w:r>
      <w:r>
        <w:rPr>
          <w:sz w:val="17"/>
        </w:rPr>
        <w:t>The</w:t>
      </w:r>
      <w:r>
        <w:rPr>
          <w:spacing w:val="-3"/>
          <w:sz w:val="17"/>
        </w:rPr>
        <w:t> </w:t>
      </w:r>
      <w:r>
        <w:rPr>
          <w:sz w:val="17"/>
        </w:rPr>
        <w:t>occurrence of</w:t>
      </w:r>
      <w:r>
        <w:rPr>
          <w:spacing w:val="-4"/>
          <w:sz w:val="17"/>
        </w:rPr>
        <w:t> </w:t>
      </w:r>
      <w:r>
        <w:rPr>
          <w:sz w:val="17"/>
        </w:rPr>
        <w:t>any</w:t>
      </w:r>
      <w:r>
        <w:rPr>
          <w:spacing w:val="-1"/>
          <w:sz w:val="17"/>
        </w:rPr>
        <w:t> </w:t>
      </w:r>
      <w:r>
        <w:rPr>
          <w:sz w:val="17"/>
        </w:rPr>
        <w:t>of</w:t>
      </w:r>
      <w:r>
        <w:rPr>
          <w:spacing w:val="-2"/>
          <w:sz w:val="17"/>
        </w:rPr>
        <w:t> </w:t>
      </w:r>
      <w:r>
        <w:rPr>
          <w:sz w:val="17"/>
        </w:rPr>
        <w:t>the</w:t>
      </w:r>
      <w:r>
        <w:rPr>
          <w:spacing w:val="-3"/>
          <w:sz w:val="17"/>
        </w:rPr>
        <w:t> </w:t>
      </w:r>
      <w:r>
        <w:rPr>
          <w:sz w:val="17"/>
        </w:rPr>
        <w:t>following</w:t>
      </w:r>
      <w:r>
        <w:rPr>
          <w:spacing w:val="-3"/>
          <w:sz w:val="17"/>
        </w:rPr>
        <w:t> </w:t>
      </w:r>
      <w:r>
        <w:rPr>
          <w:sz w:val="17"/>
        </w:rPr>
        <w:t>shall</w:t>
      </w:r>
      <w:r>
        <w:rPr>
          <w:spacing w:val="-4"/>
          <w:sz w:val="17"/>
        </w:rPr>
        <w:t> </w:t>
      </w:r>
      <w:r>
        <w:rPr>
          <w:sz w:val="17"/>
        </w:rPr>
        <w:t>constitute</w:t>
      </w:r>
      <w:r>
        <w:rPr>
          <w:spacing w:val="-3"/>
          <w:sz w:val="17"/>
        </w:rPr>
        <w:t> </w:t>
      </w:r>
      <w:r>
        <w:rPr>
          <w:sz w:val="17"/>
        </w:rPr>
        <w:t>an</w:t>
      </w:r>
      <w:r>
        <w:rPr>
          <w:spacing w:val="-6"/>
          <w:sz w:val="17"/>
        </w:rPr>
        <w:t> </w:t>
      </w:r>
      <w:r>
        <w:rPr>
          <w:sz w:val="17"/>
        </w:rPr>
        <w:t>“</w:t>
      </w:r>
      <w:r>
        <w:rPr>
          <w:rFonts w:ascii="Century" w:hAnsi="Century"/>
          <w:sz w:val="17"/>
        </w:rPr>
        <w:t>Event</w:t>
      </w:r>
      <w:r>
        <w:rPr>
          <w:rFonts w:ascii="Century" w:hAnsi="Century"/>
          <w:spacing w:val="-9"/>
          <w:sz w:val="17"/>
        </w:rPr>
        <w:t> </w:t>
      </w:r>
      <w:r>
        <w:rPr>
          <w:rFonts w:ascii="Century" w:hAnsi="Century"/>
          <w:sz w:val="17"/>
        </w:rPr>
        <w:t>of</w:t>
      </w:r>
      <w:r>
        <w:rPr>
          <w:rFonts w:ascii="Century" w:hAnsi="Century"/>
          <w:spacing w:val="-7"/>
          <w:sz w:val="17"/>
        </w:rPr>
        <w:t> </w:t>
      </w:r>
      <w:r>
        <w:rPr>
          <w:rFonts w:ascii="Century" w:hAnsi="Century"/>
          <w:sz w:val="17"/>
        </w:rPr>
        <w:t>Default</w:t>
      </w:r>
      <w:r>
        <w:rPr>
          <w:sz w:val="17"/>
        </w:rPr>
        <w:t>”</w:t>
      </w:r>
      <w:r>
        <w:rPr>
          <w:spacing w:val="-3"/>
          <w:sz w:val="17"/>
        </w:rPr>
        <w:t> </w:t>
      </w:r>
      <w:r>
        <w:rPr>
          <w:sz w:val="17"/>
        </w:rPr>
        <w:t>hereunder</w:t>
      </w:r>
      <w:r>
        <w:rPr>
          <w:spacing w:val="-4"/>
          <w:sz w:val="17"/>
        </w:rPr>
        <w:t> </w:t>
      </w:r>
      <w:r>
        <w:rPr>
          <w:sz w:val="17"/>
        </w:rPr>
        <w:t>if</w:t>
      </w:r>
      <w:r>
        <w:rPr>
          <w:spacing w:val="-9"/>
          <w:sz w:val="17"/>
        </w:rPr>
        <w:t> </w:t>
      </w:r>
      <w:r>
        <w:rPr>
          <w:sz w:val="17"/>
        </w:rPr>
        <w:t>(a)</w:t>
      </w:r>
      <w:r>
        <w:rPr>
          <w:spacing w:val="-4"/>
          <w:sz w:val="17"/>
        </w:rPr>
        <w:t> </w:t>
      </w:r>
      <w:r>
        <w:rPr>
          <w:sz w:val="17"/>
        </w:rPr>
        <w:t>Lessee</w:t>
      </w:r>
      <w:r>
        <w:rPr>
          <w:spacing w:val="-3"/>
          <w:sz w:val="17"/>
        </w:rPr>
        <w:t> </w:t>
      </w:r>
      <w:r>
        <w:rPr>
          <w:sz w:val="17"/>
        </w:rPr>
        <w:t>fails</w:t>
      </w:r>
      <w:r>
        <w:rPr>
          <w:spacing w:val="-4"/>
          <w:sz w:val="17"/>
        </w:rPr>
        <w:t> </w:t>
      </w:r>
      <w:r>
        <w:rPr>
          <w:sz w:val="17"/>
        </w:rPr>
        <w:t>to</w:t>
      </w:r>
      <w:r>
        <w:rPr>
          <w:spacing w:val="-3"/>
          <w:sz w:val="17"/>
        </w:rPr>
        <w:t> </w:t>
      </w:r>
      <w:r>
        <w:rPr>
          <w:sz w:val="17"/>
        </w:rPr>
        <w:t>pay</w:t>
      </w:r>
      <w:r>
        <w:rPr>
          <w:spacing w:val="-4"/>
          <w:sz w:val="17"/>
        </w:rPr>
        <w:t> </w:t>
      </w:r>
      <w:r>
        <w:rPr>
          <w:sz w:val="17"/>
        </w:rPr>
        <w:t>any Rent or other amount due within five days after it becomes due and payable; (b) Lessee fails to maintain insurance as required herein; (c)</w:t>
      </w:r>
      <w:r>
        <w:rPr>
          <w:spacing w:val="8"/>
          <w:sz w:val="17"/>
        </w:rPr>
        <w:t> </w:t>
      </w:r>
      <w:r>
        <w:rPr>
          <w:sz w:val="17"/>
        </w:rPr>
        <w:t>Lessee is in breach of Section 13, (d) bankruptcy, receivership, insolvency, reorganization, dissolution, liquidation or other similar proceedings are instituted by or against Lessee; (e) Lessee defaults under any other Lease or agreement between the</w:t>
      </w:r>
      <w:r>
        <w:rPr>
          <w:spacing w:val="-13"/>
          <w:sz w:val="17"/>
        </w:rPr>
        <w:t> </w:t>
      </w:r>
      <w:r>
        <w:rPr>
          <w:sz w:val="17"/>
        </w:rPr>
        <w:t>parties.</w:t>
      </w:r>
    </w:p>
    <w:p>
      <w:pPr>
        <w:spacing w:after="0" w:line="240" w:lineRule="auto"/>
        <w:jc w:val="both"/>
        <w:rPr>
          <w:sz w:val="17"/>
        </w:rPr>
        <w:sectPr>
          <w:footerReference w:type="default" r:id="rId7"/>
          <w:pgSz w:w="12240" w:h="15840"/>
          <w:pgMar w:footer="1016" w:header="0" w:top="720" w:bottom="1200" w:left="1000" w:right="980"/>
          <w:pgNumType w:start="2"/>
        </w:sectPr>
      </w:pPr>
    </w:p>
    <w:p>
      <w:pPr>
        <w:pStyle w:val="ListParagraph"/>
        <w:numPr>
          <w:ilvl w:val="0"/>
          <w:numId w:val="1"/>
        </w:numPr>
        <w:tabs>
          <w:tab w:pos="520" w:val="left" w:leader="none"/>
        </w:tabs>
        <w:spacing w:line="240" w:lineRule="auto" w:before="166" w:after="0"/>
        <w:ind w:left="214" w:right="183" w:firstLine="0"/>
        <w:jc w:val="both"/>
        <w:rPr>
          <w:sz w:val="17"/>
        </w:rPr>
      </w:pPr>
      <w:r>
        <w:rPr>
          <w:rFonts w:ascii="Century" w:hAnsi="Century"/>
          <w:sz w:val="17"/>
        </w:rPr>
        <w:t>Remedies. </w:t>
      </w:r>
      <w:r>
        <w:rPr>
          <w:sz w:val="17"/>
        </w:rPr>
        <w:t>If an Event of Default exists, Lessor may exercise any one or more of the following remedies, in addition to those arising under applicable law: (a) cancel any or all Leases by notice to Lessee and peacefully take possession of any or all of the Equipment; (b) recover all sums due and accelerate and recover the present value of the remaining payment stream of all Rent due under this Lease, together with Rent and all other amounts currently due including without limitation, any and all direct, indirect and consequential damages; and (c) sell or re-lease any or all of the Equipment, through public or private sale or lease transactions, and apply the proceeds thereof to Lessee’s obligations hereunder. Lessee shall remain liable for any resulting deficiency and Lessor may retain any surplus it may realize. Lessee shall pay all costs and expenses (including reasonable attorneys’ fees) incurred by Lessor in retaking possession of, and removing, storing, repairing, refurbishing and selling or leasing such Equipment and enforcing any obligations of Lessee</w:t>
      </w:r>
      <w:r>
        <w:rPr>
          <w:spacing w:val="-6"/>
          <w:sz w:val="17"/>
        </w:rPr>
        <w:t> </w:t>
      </w:r>
      <w:r>
        <w:rPr>
          <w:sz w:val="17"/>
        </w:rPr>
        <w:t>hereunder.</w:t>
      </w:r>
    </w:p>
    <w:p>
      <w:pPr>
        <w:pStyle w:val="ListParagraph"/>
        <w:numPr>
          <w:ilvl w:val="0"/>
          <w:numId w:val="1"/>
        </w:numPr>
        <w:tabs>
          <w:tab w:pos="517" w:val="left" w:leader="none"/>
        </w:tabs>
        <w:spacing w:line="240" w:lineRule="auto" w:before="181" w:after="0"/>
        <w:ind w:left="214" w:right="183" w:firstLine="0"/>
        <w:jc w:val="both"/>
        <w:rPr>
          <w:sz w:val="17"/>
        </w:rPr>
      </w:pPr>
      <w:r>
        <w:rPr>
          <w:rFonts w:ascii="Century" w:hAnsi="Century"/>
          <w:sz w:val="17"/>
        </w:rPr>
        <w:t>Assignment</w:t>
      </w:r>
      <w:r>
        <w:rPr>
          <w:rFonts w:ascii="Century" w:hAnsi="Century"/>
          <w:spacing w:val="-12"/>
          <w:sz w:val="17"/>
        </w:rPr>
        <w:t> </w:t>
      </w:r>
      <w:r>
        <w:rPr>
          <w:rFonts w:ascii="Century" w:hAnsi="Century"/>
          <w:sz w:val="17"/>
        </w:rPr>
        <w:t>by</w:t>
      </w:r>
      <w:r>
        <w:rPr>
          <w:rFonts w:ascii="Century" w:hAnsi="Century"/>
          <w:spacing w:val="-12"/>
          <w:sz w:val="17"/>
        </w:rPr>
        <w:t> </w:t>
      </w:r>
      <w:r>
        <w:rPr>
          <w:rFonts w:ascii="Century" w:hAnsi="Century"/>
          <w:sz w:val="17"/>
        </w:rPr>
        <w:t>Lessor.</w:t>
      </w:r>
      <w:r>
        <w:rPr>
          <w:rFonts w:ascii="Century" w:hAnsi="Century"/>
          <w:spacing w:val="24"/>
          <w:sz w:val="17"/>
        </w:rPr>
        <w:t> </w:t>
      </w:r>
      <w:r>
        <w:rPr>
          <w:sz w:val="17"/>
        </w:rPr>
        <w:t>Lessor</w:t>
      </w:r>
      <w:r>
        <w:rPr>
          <w:spacing w:val="-8"/>
          <w:sz w:val="17"/>
        </w:rPr>
        <w:t> </w:t>
      </w:r>
      <w:r>
        <w:rPr>
          <w:sz w:val="17"/>
        </w:rPr>
        <w:t>may</w:t>
      </w:r>
      <w:r>
        <w:rPr>
          <w:spacing w:val="-7"/>
          <w:sz w:val="17"/>
        </w:rPr>
        <w:t> </w:t>
      </w:r>
      <w:r>
        <w:rPr>
          <w:sz w:val="17"/>
        </w:rPr>
        <w:t>assign</w:t>
      </w:r>
      <w:r>
        <w:rPr>
          <w:spacing w:val="-7"/>
          <w:sz w:val="17"/>
        </w:rPr>
        <w:t> </w:t>
      </w:r>
      <w:r>
        <w:rPr>
          <w:sz w:val="17"/>
        </w:rPr>
        <w:t>or</w:t>
      </w:r>
      <w:r>
        <w:rPr>
          <w:spacing w:val="-8"/>
          <w:sz w:val="17"/>
        </w:rPr>
        <w:t> </w:t>
      </w:r>
      <w:r>
        <w:rPr>
          <w:sz w:val="17"/>
        </w:rPr>
        <w:t>transfer</w:t>
      </w:r>
      <w:r>
        <w:rPr>
          <w:spacing w:val="-7"/>
          <w:sz w:val="17"/>
        </w:rPr>
        <w:t> </w:t>
      </w:r>
      <w:r>
        <w:rPr>
          <w:sz w:val="17"/>
        </w:rPr>
        <w:t>any</w:t>
      </w:r>
      <w:r>
        <w:rPr>
          <w:spacing w:val="-7"/>
          <w:sz w:val="17"/>
        </w:rPr>
        <w:t> </w:t>
      </w:r>
      <w:r>
        <w:rPr>
          <w:sz w:val="17"/>
        </w:rPr>
        <w:t>or</w:t>
      </w:r>
      <w:r>
        <w:rPr>
          <w:spacing w:val="-7"/>
          <w:sz w:val="17"/>
        </w:rPr>
        <w:t> </w:t>
      </w:r>
      <w:r>
        <w:rPr>
          <w:sz w:val="17"/>
        </w:rPr>
        <w:t>all</w:t>
      </w:r>
      <w:r>
        <w:rPr>
          <w:spacing w:val="-7"/>
          <w:sz w:val="17"/>
        </w:rPr>
        <w:t> </w:t>
      </w:r>
      <w:r>
        <w:rPr>
          <w:sz w:val="17"/>
        </w:rPr>
        <w:t>of</w:t>
      </w:r>
      <w:r>
        <w:rPr>
          <w:spacing w:val="-8"/>
          <w:sz w:val="17"/>
        </w:rPr>
        <w:t> </w:t>
      </w:r>
      <w:r>
        <w:rPr>
          <w:sz w:val="17"/>
        </w:rPr>
        <w:t>Lessor’s</w:t>
      </w:r>
      <w:r>
        <w:rPr>
          <w:spacing w:val="-7"/>
          <w:sz w:val="17"/>
        </w:rPr>
        <w:t> </w:t>
      </w:r>
      <w:r>
        <w:rPr>
          <w:sz w:val="17"/>
        </w:rPr>
        <w:t>interest</w:t>
      </w:r>
      <w:r>
        <w:rPr>
          <w:spacing w:val="-9"/>
          <w:sz w:val="17"/>
        </w:rPr>
        <w:t> </w:t>
      </w:r>
      <w:r>
        <w:rPr>
          <w:sz w:val="17"/>
        </w:rPr>
        <w:t>in</w:t>
      </w:r>
      <w:r>
        <w:rPr>
          <w:spacing w:val="-6"/>
          <w:sz w:val="17"/>
        </w:rPr>
        <w:t> </w:t>
      </w:r>
      <w:r>
        <w:rPr>
          <w:sz w:val="17"/>
        </w:rPr>
        <w:t>this</w:t>
      </w:r>
      <w:r>
        <w:rPr>
          <w:spacing w:val="-9"/>
          <w:sz w:val="17"/>
        </w:rPr>
        <w:t> </w:t>
      </w:r>
      <w:r>
        <w:rPr>
          <w:sz w:val="17"/>
        </w:rPr>
        <w:t>Lease</w:t>
      </w:r>
      <w:r>
        <w:rPr>
          <w:spacing w:val="-7"/>
          <w:sz w:val="17"/>
        </w:rPr>
        <w:t> </w:t>
      </w:r>
      <w:r>
        <w:rPr>
          <w:sz w:val="17"/>
        </w:rPr>
        <w:t>without</w:t>
      </w:r>
      <w:r>
        <w:rPr>
          <w:spacing w:val="-7"/>
          <w:sz w:val="17"/>
        </w:rPr>
        <w:t> </w:t>
      </w:r>
      <w:r>
        <w:rPr>
          <w:sz w:val="17"/>
        </w:rPr>
        <w:t>notice</w:t>
      </w:r>
      <w:r>
        <w:rPr>
          <w:spacing w:val="-6"/>
          <w:sz w:val="17"/>
        </w:rPr>
        <w:t> </w:t>
      </w:r>
      <w:r>
        <w:rPr>
          <w:sz w:val="17"/>
        </w:rPr>
        <w:t>to</w:t>
      </w:r>
      <w:r>
        <w:rPr>
          <w:spacing w:val="-7"/>
          <w:sz w:val="17"/>
        </w:rPr>
        <w:t> </w:t>
      </w:r>
      <w:r>
        <w:rPr>
          <w:sz w:val="17"/>
        </w:rPr>
        <w:t>Lessee.</w:t>
      </w:r>
      <w:r>
        <w:rPr>
          <w:spacing w:val="29"/>
          <w:sz w:val="17"/>
        </w:rPr>
        <w:t> </w:t>
      </w:r>
      <w:r>
        <w:rPr>
          <w:sz w:val="17"/>
        </w:rPr>
        <w:t>Any</w:t>
      </w:r>
      <w:r>
        <w:rPr>
          <w:spacing w:val="-6"/>
          <w:sz w:val="17"/>
        </w:rPr>
        <w:t> </w:t>
      </w:r>
      <w:r>
        <w:rPr>
          <w:sz w:val="17"/>
        </w:rPr>
        <w:t>assignee</w:t>
      </w:r>
      <w:r>
        <w:rPr>
          <w:spacing w:val="-7"/>
          <w:sz w:val="17"/>
        </w:rPr>
        <w:t> </w:t>
      </w:r>
      <w:r>
        <w:rPr>
          <w:sz w:val="17"/>
        </w:rPr>
        <w:t>of Lessor shall have all of the rights, but none of the obligations (unless otherwise provided in the applicable assignment), of a “Lessor” under this Lease. Upon notice of such assignment or transfer, Lessee will pay all Rent and other sums due under this Lease to such assignee or transferee. Lessee agrees that it will not assert against any assignee any defense, counterclaim or offset that Lessee may have against Lessor or any preceding</w:t>
      </w:r>
      <w:r>
        <w:rPr>
          <w:spacing w:val="-1"/>
          <w:sz w:val="17"/>
        </w:rPr>
        <w:t> </w:t>
      </w:r>
      <w:r>
        <w:rPr>
          <w:sz w:val="17"/>
        </w:rPr>
        <w:t>assignee.</w:t>
      </w:r>
    </w:p>
    <w:p>
      <w:pPr>
        <w:pStyle w:val="ListParagraph"/>
        <w:numPr>
          <w:ilvl w:val="0"/>
          <w:numId w:val="1"/>
        </w:numPr>
        <w:tabs>
          <w:tab w:pos="541" w:val="left" w:leader="none"/>
        </w:tabs>
        <w:spacing w:line="230" w:lineRule="auto" w:before="192" w:after="0"/>
        <w:ind w:left="214" w:right="183" w:firstLine="0"/>
        <w:jc w:val="both"/>
        <w:rPr>
          <w:rFonts w:ascii="Century"/>
          <w:sz w:val="17"/>
        </w:rPr>
      </w:pPr>
      <w:r>
        <w:rPr>
          <w:rFonts w:ascii="Century"/>
          <w:sz w:val="17"/>
        </w:rPr>
        <w:t>Entire Lease. </w:t>
      </w:r>
      <w:r>
        <w:rPr>
          <w:sz w:val="17"/>
        </w:rPr>
        <w:t>No waiver or amendment of, or any consent with respect to, any provision of this Lease shall bind either party unless set forth in a writing signed by both parties. </w:t>
      </w:r>
      <w:r>
        <w:rPr>
          <w:rFonts w:ascii="Century"/>
          <w:sz w:val="17"/>
        </w:rPr>
        <w:t>TO THE EXTENT PERMITTED BY APPLICABLE LAW AND NOT OTHERWISE SPECIFICALLY</w:t>
      </w:r>
      <w:r>
        <w:rPr>
          <w:rFonts w:ascii="Century"/>
          <w:spacing w:val="-23"/>
          <w:sz w:val="17"/>
        </w:rPr>
        <w:t> </w:t>
      </w:r>
      <w:r>
        <w:rPr>
          <w:rFonts w:ascii="Century"/>
          <w:sz w:val="17"/>
        </w:rPr>
        <w:t>GRANTED</w:t>
      </w:r>
      <w:r>
        <w:rPr>
          <w:rFonts w:ascii="Century"/>
          <w:spacing w:val="-21"/>
          <w:sz w:val="17"/>
        </w:rPr>
        <w:t> </w:t>
      </w:r>
      <w:r>
        <w:rPr>
          <w:rFonts w:ascii="Century"/>
          <w:sz w:val="17"/>
        </w:rPr>
        <w:t>TO</w:t>
      </w:r>
      <w:r>
        <w:rPr>
          <w:rFonts w:ascii="Century"/>
          <w:spacing w:val="-23"/>
          <w:sz w:val="17"/>
        </w:rPr>
        <w:t> </w:t>
      </w:r>
      <w:r>
        <w:rPr>
          <w:rFonts w:ascii="Century"/>
          <w:sz w:val="17"/>
        </w:rPr>
        <w:t>LESSEE</w:t>
      </w:r>
      <w:r>
        <w:rPr>
          <w:rFonts w:ascii="Century"/>
          <w:spacing w:val="-22"/>
          <w:sz w:val="17"/>
        </w:rPr>
        <w:t> </w:t>
      </w:r>
      <w:r>
        <w:rPr>
          <w:rFonts w:ascii="Century"/>
          <w:sz w:val="17"/>
        </w:rPr>
        <w:t>HEREUNDER,</w:t>
      </w:r>
      <w:r>
        <w:rPr>
          <w:rFonts w:ascii="Century"/>
          <w:spacing w:val="-23"/>
          <w:sz w:val="17"/>
        </w:rPr>
        <w:t> </w:t>
      </w:r>
      <w:r>
        <w:rPr>
          <w:rFonts w:ascii="Century"/>
          <w:sz w:val="17"/>
        </w:rPr>
        <w:t>LESSEE</w:t>
      </w:r>
      <w:r>
        <w:rPr>
          <w:rFonts w:ascii="Century"/>
          <w:spacing w:val="-21"/>
          <w:sz w:val="17"/>
        </w:rPr>
        <w:t> </w:t>
      </w:r>
      <w:r>
        <w:rPr>
          <w:rFonts w:ascii="Century"/>
          <w:sz w:val="17"/>
        </w:rPr>
        <w:t>HEREBY</w:t>
      </w:r>
      <w:r>
        <w:rPr>
          <w:rFonts w:ascii="Century"/>
          <w:spacing w:val="-23"/>
          <w:sz w:val="17"/>
        </w:rPr>
        <w:t> </w:t>
      </w:r>
      <w:r>
        <w:rPr>
          <w:rFonts w:ascii="Century"/>
          <w:sz w:val="17"/>
        </w:rPr>
        <w:t>WAIVES</w:t>
      </w:r>
      <w:r>
        <w:rPr>
          <w:rFonts w:ascii="Century"/>
          <w:spacing w:val="-23"/>
          <w:sz w:val="17"/>
        </w:rPr>
        <w:t> </w:t>
      </w:r>
      <w:r>
        <w:rPr>
          <w:rFonts w:ascii="Century"/>
          <w:sz w:val="17"/>
        </w:rPr>
        <w:t>ANY</w:t>
      </w:r>
      <w:r>
        <w:rPr>
          <w:rFonts w:ascii="Century"/>
          <w:spacing w:val="-23"/>
          <w:sz w:val="17"/>
        </w:rPr>
        <w:t> </w:t>
      </w:r>
      <w:r>
        <w:rPr>
          <w:rFonts w:ascii="Century"/>
          <w:sz w:val="17"/>
        </w:rPr>
        <w:t>AND</w:t>
      </w:r>
      <w:r>
        <w:rPr>
          <w:rFonts w:ascii="Century"/>
          <w:spacing w:val="-23"/>
          <w:sz w:val="17"/>
        </w:rPr>
        <w:t> </w:t>
      </w:r>
      <w:r>
        <w:rPr>
          <w:rFonts w:ascii="Century"/>
          <w:sz w:val="17"/>
        </w:rPr>
        <w:t>ALL</w:t>
      </w:r>
      <w:r>
        <w:rPr>
          <w:rFonts w:ascii="Century"/>
          <w:spacing w:val="-21"/>
          <w:sz w:val="17"/>
        </w:rPr>
        <w:t> </w:t>
      </w:r>
      <w:r>
        <w:rPr>
          <w:rFonts w:ascii="Century"/>
          <w:sz w:val="17"/>
        </w:rPr>
        <w:t>RIGHTS</w:t>
      </w:r>
      <w:r>
        <w:rPr>
          <w:rFonts w:ascii="Century"/>
          <w:spacing w:val="-23"/>
          <w:sz w:val="17"/>
        </w:rPr>
        <w:t> </w:t>
      </w:r>
      <w:r>
        <w:rPr>
          <w:rFonts w:ascii="Century"/>
          <w:sz w:val="17"/>
        </w:rPr>
        <w:t>OR</w:t>
      </w:r>
      <w:r>
        <w:rPr>
          <w:rFonts w:ascii="Century"/>
          <w:spacing w:val="-23"/>
          <w:sz w:val="17"/>
        </w:rPr>
        <w:t> </w:t>
      </w:r>
      <w:r>
        <w:rPr>
          <w:rFonts w:ascii="Century"/>
          <w:sz w:val="17"/>
        </w:rPr>
        <w:t>REMEDIES CONFERRED</w:t>
      </w:r>
      <w:r>
        <w:rPr>
          <w:rFonts w:ascii="Century"/>
          <w:spacing w:val="-13"/>
          <w:sz w:val="17"/>
        </w:rPr>
        <w:t> </w:t>
      </w:r>
      <w:r>
        <w:rPr>
          <w:rFonts w:ascii="Century"/>
          <w:sz w:val="17"/>
        </w:rPr>
        <w:t>UPON</w:t>
      </w:r>
      <w:r>
        <w:rPr>
          <w:rFonts w:ascii="Century"/>
          <w:spacing w:val="-12"/>
          <w:sz w:val="17"/>
        </w:rPr>
        <w:t> </w:t>
      </w:r>
      <w:r>
        <w:rPr>
          <w:rFonts w:ascii="Century"/>
          <w:sz w:val="17"/>
        </w:rPr>
        <w:t>A</w:t>
      </w:r>
      <w:r>
        <w:rPr>
          <w:rFonts w:ascii="Century"/>
          <w:spacing w:val="-12"/>
          <w:sz w:val="17"/>
        </w:rPr>
        <w:t> </w:t>
      </w:r>
      <w:r>
        <w:rPr>
          <w:rFonts w:ascii="Century"/>
          <w:sz w:val="17"/>
        </w:rPr>
        <w:t>LESSEE</w:t>
      </w:r>
      <w:r>
        <w:rPr>
          <w:rFonts w:ascii="Century"/>
          <w:spacing w:val="-12"/>
          <w:sz w:val="17"/>
        </w:rPr>
        <w:t> </w:t>
      </w:r>
      <w:r>
        <w:rPr>
          <w:rFonts w:ascii="Century"/>
          <w:sz w:val="17"/>
        </w:rPr>
        <w:t>UNDER</w:t>
      </w:r>
      <w:r>
        <w:rPr>
          <w:rFonts w:ascii="Century"/>
          <w:spacing w:val="-13"/>
          <w:sz w:val="17"/>
        </w:rPr>
        <w:t> </w:t>
      </w:r>
      <w:r>
        <w:rPr>
          <w:rFonts w:ascii="Century"/>
          <w:sz w:val="17"/>
        </w:rPr>
        <w:t>THE</w:t>
      </w:r>
      <w:r>
        <w:rPr>
          <w:rFonts w:ascii="Century"/>
          <w:spacing w:val="-12"/>
          <w:sz w:val="17"/>
        </w:rPr>
        <w:t> </w:t>
      </w:r>
      <w:r>
        <w:rPr>
          <w:rFonts w:ascii="Century"/>
          <w:sz w:val="17"/>
        </w:rPr>
        <w:t>CODE</w:t>
      </w:r>
      <w:r>
        <w:rPr>
          <w:rFonts w:ascii="Century"/>
          <w:spacing w:val="-14"/>
          <w:sz w:val="17"/>
        </w:rPr>
        <w:t> </w:t>
      </w:r>
      <w:r>
        <w:rPr>
          <w:rFonts w:ascii="Century"/>
          <w:sz w:val="17"/>
        </w:rPr>
        <w:t>OR</w:t>
      </w:r>
      <w:r>
        <w:rPr>
          <w:rFonts w:ascii="Century"/>
          <w:spacing w:val="-12"/>
          <w:sz w:val="17"/>
        </w:rPr>
        <w:t> </w:t>
      </w:r>
      <w:r>
        <w:rPr>
          <w:rFonts w:ascii="Century"/>
          <w:sz w:val="17"/>
        </w:rPr>
        <w:t>ANY</w:t>
      </w:r>
      <w:r>
        <w:rPr>
          <w:rFonts w:ascii="Century"/>
          <w:spacing w:val="-12"/>
          <w:sz w:val="17"/>
        </w:rPr>
        <w:t> </w:t>
      </w:r>
      <w:r>
        <w:rPr>
          <w:rFonts w:ascii="Century"/>
          <w:sz w:val="17"/>
        </w:rPr>
        <w:t>OTHER</w:t>
      </w:r>
      <w:r>
        <w:rPr>
          <w:rFonts w:ascii="Century"/>
          <w:spacing w:val="-14"/>
          <w:sz w:val="17"/>
        </w:rPr>
        <w:t> </w:t>
      </w:r>
      <w:r>
        <w:rPr>
          <w:rFonts w:ascii="Century"/>
          <w:sz w:val="17"/>
        </w:rPr>
        <w:t>APPLICABLE</w:t>
      </w:r>
      <w:r>
        <w:rPr>
          <w:rFonts w:ascii="Century"/>
          <w:spacing w:val="-12"/>
          <w:sz w:val="17"/>
        </w:rPr>
        <w:t> </w:t>
      </w:r>
      <w:r>
        <w:rPr>
          <w:rFonts w:ascii="Century"/>
          <w:sz w:val="17"/>
        </w:rPr>
        <w:t>LAW</w:t>
      </w:r>
      <w:r>
        <w:rPr>
          <w:rFonts w:ascii="Century"/>
          <w:spacing w:val="-13"/>
          <w:sz w:val="17"/>
        </w:rPr>
        <w:t> </w:t>
      </w:r>
      <w:r>
        <w:rPr>
          <w:rFonts w:ascii="Century"/>
          <w:sz w:val="17"/>
        </w:rPr>
        <w:t>OR</w:t>
      </w:r>
      <w:r>
        <w:rPr>
          <w:rFonts w:ascii="Century"/>
          <w:spacing w:val="-12"/>
          <w:sz w:val="17"/>
        </w:rPr>
        <w:t> </w:t>
      </w:r>
      <w:r>
        <w:rPr>
          <w:rFonts w:ascii="Century"/>
          <w:sz w:val="17"/>
        </w:rPr>
        <w:t>STATUTE.</w:t>
      </w:r>
    </w:p>
    <w:p>
      <w:pPr>
        <w:pStyle w:val="ListParagraph"/>
        <w:numPr>
          <w:ilvl w:val="0"/>
          <w:numId w:val="1"/>
        </w:numPr>
        <w:tabs>
          <w:tab w:pos="534" w:val="left" w:leader="none"/>
        </w:tabs>
        <w:spacing w:line="235" w:lineRule="auto" w:before="186" w:after="0"/>
        <w:ind w:left="214" w:right="183" w:firstLine="0"/>
        <w:jc w:val="both"/>
        <w:rPr>
          <w:sz w:val="17"/>
        </w:rPr>
      </w:pPr>
      <w:r>
        <w:rPr>
          <w:rFonts w:ascii="Century" w:hAnsi="Century"/>
          <w:sz w:val="17"/>
        </w:rPr>
        <w:t>Default Rate. </w:t>
      </w:r>
      <w:r>
        <w:rPr>
          <w:sz w:val="17"/>
        </w:rPr>
        <w:t>Any nonpayment of Rent or other amount payable hereunder shall result in Lessee’s obligation to promptly pay Lessor on such overdue payment, for the period of time during which it is overdue (including during any grace period), interest at a rate equal to the lesser of</w:t>
      </w:r>
      <w:r>
        <w:rPr>
          <w:spacing w:val="-1"/>
          <w:sz w:val="17"/>
        </w:rPr>
        <w:t> </w:t>
      </w:r>
      <w:r>
        <w:rPr>
          <w:sz w:val="17"/>
        </w:rPr>
        <w:t>14%</w:t>
      </w:r>
      <w:r>
        <w:rPr>
          <w:spacing w:val="-3"/>
          <w:sz w:val="17"/>
        </w:rPr>
        <w:t> </w:t>
      </w:r>
      <w:r>
        <w:rPr>
          <w:sz w:val="17"/>
        </w:rPr>
        <w:t>per</w:t>
      </w:r>
      <w:r>
        <w:rPr>
          <w:spacing w:val="-3"/>
          <w:sz w:val="17"/>
        </w:rPr>
        <w:t> </w:t>
      </w:r>
      <w:r>
        <w:rPr>
          <w:sz w:val="17"/>
        </w:rPr>
        <w:t>annum,</w:t>
      </w:r>
      <w:r>
        <w:rPr>
          <w:spacing w:val="-1"/>
          <w:sz w:val="17"/>
        </w:rPr>
        <w:t> </w:t>
      </w:r>
      <w:r>
        <w:rPr>
          <w:sz w:val="17"/>
        </w:rPr>
        <w:t>or</w:t>
      </w:r>
      <w:r>
        <w:rPr>
          <w:spacing w:val="-3"/>
          <w:sz w:val="17"/>
        </w:rPr>
        <w:t> </w:t>
      </w:r>
      <w:r>
        <w:rPr>
          <w:sz w:val="17"/>
        </w:rPr>
        <w:t>(b)</w:t>
      </w:r>
      <w:r>
        <w:rPr>
          <w:spacing w:val="-1"/>
          <w:sz w:val="17"/>
        </w:rPr>
        <w:t> </w:t>
      </w:r>
      <w:r>
        <w:rPr>
          <w:sz w:val="17"/>
        </w:rPr>
        <w:t>the</w:t>
      </w:r>
      <w:r>
        <w:rPr>
          <w:spacing w:val="-1"/>
          <w:sz w:val="17"/>
        </w:rPr>
        <w:t> </w:t>
      </w:r>
      <w:r>
        <w:rPr>
          <w:sz w:val="17"/>
        </w:rPr>
        <w:t>highest</w:t>
      </w:r>
      <w:r>
        <w:rPr>
          <w:spacing w:val="-1"/>
          <w:sz w:val="17"/>
        </w:rPr>
        <w:t> </w:t>
      </w:r>
      <w:r>
        <w:rPr>
          <w:sz w:val="17"/>
        </w:rPr>
        <w:t>rate</w:t>
      </w:r>
      <w:r>
        <w:rPr>
          <w:spacing w:val="-1"/>
          <w:sz w:val="17"/>
        </w:rPr>
        <w:t> </w:t>
      </w:r>
      <w:r>
        <w:rPr>
          <w:sz w:val="17"/>
        </w:rPr>
        <w:t>of</w:t>
      </w:r>
      <w:r>
        <w:rPr>
          <w:spacing w:val="-3"/>
          <w:sz w:val="17"/>
        </w:rPr>
        <w:t> </w:t>
      </w:r>
      <w:r>
        <w:rPr>
          <w:sz w:val="17"/>
        </w:rPr>
        <w:t>interest</w:t>
      </w:r>
      <w:r>
        <w:rPr>
          <w:spacing w:val="-2"/>
          <w:sz w:val="17"/>
        </w:rPr>
        <w:t> </w:t>
      </w:r>
      <w:r>
        <w:rPr>
          <w:sz w:val="17"/>
        </w:rPr>
        <w:t>permitted</w:t>
      </w:r>
      <w:r>
        <w:rPr>
          <w:spacing w:val="-3"/>
          <w:sz w:val="17"/>
        </w:rPr>
        <w:t> </w:t>
      </w:r>
      <w:r>
        <w:rPr>
          <w:sz w:val="17"/>
        </w:rPr>
        <w:t>by</w:t>
      </w:r>
      <w:r>
        <w:rPr>
          <w:spacing w:val="-1"/>
          <w:sz w:val="17"/>
        </w:rPr>
        <w:t> </w:t>
      </w:r>
      <w:r>
        <w:rPr>
          <w:sz w:val="17"/>
        </w:rPr>
        <w:t>applicable</w:t>
      </w:r>
      <w:r>
        <w:rPr>
          <w:spacing w:val="-1"/>
          <w:sz w:val="17"/>
        </w:rPr>
        <w:t> </w:t>
      </w:r>
      <w:r>
        <w:rPr>
          <w:sz w:val="17"/>
        </w:rPr>
        <w:t>law</w:t>
      </w:r>
      <w:r>
        <w:rPr>
          <w:spacing w:val="-3"/>
          <w:sz w:val="17"/>
        </w:rPr>
        <w:t> </w:t>
      </w:r>
      <w:r>
        <w:rPr>
          <w:sz w:val="17"/>
        </w:rPr>
        <w:t>(each,</w:t>
      </w:r>
      <w:r>
        <w:rPr>
          <w:spacing w:val="-1"/>
          <w:sz w:val="17"/>
        </w:rPr>
        <w:t> </w:t>
      </w:r>
      <w:r>
        <w:rPr>
          <w:sz w:val="17"/>
        </w:rPr>
        <w:t>the</w:t>
      </w:r>
      <w:r>
        <w:rPr>
          <w:spacing w:val="-1"/>
          <w:sz w:val="17"/>
        </w:rPr>
        <w:t> </w:t>
      </w:r>
      <w:r>
        <w:rPr>
          <w:rFonts w:ascii="Century" w:hAnsi="Century"/>
          <w:sz w:val="17"/>
        </w:rPr>
        <w:t>“Default</w:t>
      </w:r>
      <w:r>
        <w:rPr>
          <w:rFonts w:ascii="Century" w:hAnsi="Century"/>
          <w:spacing w:val="-8"/>
          <w:sz w:val="17"/>
        </w:rPr>
        <w:t> </w:t>
      </w:r>
      <w:r>
        <w:rPr>
          <w:rFonts w:ascii="Century" w:hAnsi="Century"/>
          <w:sz w:val="17"/>
        </w:rPr>
        <w:t>Rate”</w:t>
      </w:r>
      <w:r>
        <w:rPr>
          <w:sz w:val="17"/>
        </w:rPr>
        <w:t>).</w:t>
      </w:r>
    </w:p>
    <w:p>
      <w:pPr>
        <w:pStyle w:val="ListParagraph"/>
        <w:numPr>
          <w:ilvl w:val="0"/>
          <w:numId w:val="1"/>
        </w:numPr>
        <w:tabs>
          <w:tab w:pos="565" w:val="left" w:leader="none"/>
        </w:tabs>
        <w:spacing w:line="228" w:lineRule="auto" w:before="195" w:after="0"/>
        <w:ind w:left="214" w:right="184" w:firstLine="0"/>
        <w:jc w:val="both"/>
        <w:rPr>
          <w:rFonts w:ascii="Century"/>
          <w:sz w:val="17"/>
        </w:rPr>
      </w:pPr>
      <w:r>
        <w:rPr>
          <w:rFonts w:ascii="Century"/>
          <w:sz w:val="17"/>
        </w:rPr>
        <w:t>Governing</w:t>
      </w:r>
      <w:r>
        <w:rPr>
          <w:rFonts w:ascii="Century"/>
          <w:spacing w:val="-14"/>
          <w:sz w:val="17"/>
        </w:rPr>
        <w:t> </w:t>
      </w:r>
      <w:r>
        <w:rPr>
          <w:rFonts w:ascii="Century"/>
          <w:sz w:val="17"/>
        </w:rPr>
        <w:t>Law.</w:t>
      </w:r>
      <w:r>
        <w:rPr>
          <w:rFonts w:ascii="Century"/>
          <w:spacing w:val="23"/>
          <w:sz w:val="17"/>
        </w:rPr>
        <w:t> </w:t>
      </w:r>
      <w:r>
        <w:rPr>
          <w:rFonts w:ascii="Century"/>
          <w:sz w:val="17"/>
        </w:rPr>
        <w:t>The</w:t>
      </w:r>
      <w:r>
        <w:rPr>
          <w:rFonts w:ascii="Century"/>
          <w:spacing w:val="-12"/>
          <w:sz w:val="17"/>
        </w:rPr>
        <w:t> </w:t>
      </w:r>
      <w:r>
        <w:rPr>
          <w:rFonts w:ascii="Century"/>
          <w:sz w:val="17"/>
        </w:rPr>
        <w:t>parties</w:t>
      </w:r>
      <w:r>
        <w:rPr>
          <w:rFonts w:ascii="Century"/>
          <w:spacing w:val="-12"/>
          <w:sz w:val="17"/>
        </w:rPr>
        <w:t> </w:t>
      </w:r>
      <w:r>
        <w:rPr>
          <w:rFonts w:ascii="Century"/>
          <w:sz w:val="17"/>
        </w:rPr>
        <w:t>expressly</w:t>
      </w:r>
      <w:r>
        <w:rPr>
          <w:rFonts w:ascii="Century"/>
          <w:spacing w:val="-13"/>
          <w:sz w:val="17"/>
        </w:rPr>
        <w:t> </w:t>
      </w:r>
      <w:r>
        <w:rPr>
          <w:rFonts w:ascii="Century"/>
          <w:sz w:val="17"/>
        </w:rPr>
        <w:t>agree</w:t>
      </w:r>
      <w:r>
        <w:rPr>
          <w:rFonts w:ascii="Century"/>
          <w:spacing w:val="-14"/>
          <w:sz w:val="17"/>
        </w:rPr>
        <w:t> </w:t>
      </w:r>
      <w:r>
        <w:rPr>
          <w:rFonts w:ascii="Century"/>
          <w:sz w:val="17"/>
        </w:rPr>
        <w:t>this</w:t>
      </w:r>
      <w:r>
        <w:rPr>
          <w:rFonts w:ascii="Century"/>
          <w:spacing w:val="-13"/>
          <w:sz w:val="17"/>
        </w:rPr>
        <w:t> </w:t>
      </w:r>
      <w:r>
        <w:rPr>
          <w:rFonts w:ascii="Century"/>
          <w:sz w:val="17"/>
        </w:rPr>
        <w:t>Lease</w:t>
      </w:r>
      <w:r>
        <w:rPr>
          <w:rFonts w:ascii="Century"/>
          <w:spacing w:val="-15"/>
          <w:sz w:val="17"/>
        </w:rPr>
        <w:t> </w:t>
      </w:r>
      <w:r>
        <w:rPr>
          <w:rFonts w:ascii="Century"/>
          <w:sz w:val="17"/>
        </w:rPr>
        <w:t>shall</w:t>
      </w:r>
      <w:r>
        <w:rPr>
          <w:rFonts w:ascii="Century"/>
          <w:spacing w:val="-13"/>
          <w:sz w:val="17"/>
        </w:rPr>
        <w:t> </w:t>
      </w:r>
      <w:r>
        <w:rPr>
          <w:rFonts w:ascii="Century"/>
          <w:sz w:val="17"/>
        </w:rPr>
        <w:t>be</w:t>
      </w:r>
      <w:r>
        <w:rPr>
          <w:rFonts w:ascii="Century"/>
          <w:spacing w:val="-13"/>
          <w:sz w:val="17"/>
        </w:rPr>
        <w:t> </w:t>
      </w:r>
      <w:r>
        <w:rPr>
          <w:rFonts w:ascii="Century"/>
          <w:sz w:val="17"/>
        </w:rPr>
        <w:t>governed</w:t>
      </w:r>
      <w:r>
        <w:rPr>
          <w:rFonts w:ascii="Century"/>
          <w:spacing w:val="-14"/>
          <w:sz w:val="17"/>
        </w:rPr>
        <w:t> </w:t>
      </w:r>
      <w:r>
        <w:rPr>
          <w:rFonts w:ascii="Century"/>
          <w:sz w:val="17"/>
        </w:rPr>
        <w:t>in</w:t>
      </w:r>
      <w:r>
        <w:rPr>
          <w:rFonts w:ascii="Century"/>
          <w:spacing w:val="-13"/>
          <w:sz w:val="17"/>
        </w:rPr>
        <w:t> </w:t>
      </w:r>
      <w:r>
        <w:rPr>
          <w:rFonts w:ascii="Century"/>
          <w:sz w:val="17"/>
        </w:rPr>
        <w:t>all</w:t>
      </w:r>
      <w:r>
        <w:rPr>
          <w:rFonts w:ascii="Century"/>
          <w:spacing w:val="-12"/>
          <w:sz w:val="17"/>
        </w:rPr>
        <w:t> </w:t>
      </w:r>
      <w:r>
        <w:rPr>
          <w:rFonts w:ascii="Century"/>
          <w:sz w:val="17"/>
        </w:rPr>
        <w:t>respects</w:t>
      </w:r>
      <w:r>
        <w:rPr>
          <w:rFonts w:ascii="Century"/>
          <w:spacing w:val="-12"/>
          <w:sz w:val="17"/>
        </w:rPr>
        <w:t> </w:t>
      </w:r>
      <w:r>
        <w:rPr>
          <w:rFonts w:ascii="Century"/>
          <w:sz w:val="17"/>
        </w:rPr>
        <w:t>by</w:t>
      </w:r>
      <w:r>
        <w:rPr>
          <w:rFonts w:ascii="Century"/>
          <w:spacing w:val="-13"/>
          <w:sz w:val="17"/>
        </w:rPr>
        <w:t> </w:t>
      </w:r>
      <w:r>
        <w:rPr>
          <w:rFonts w:ascii="Century"/>
          <w:sz w:val="17"/>
        </w:rPr>
        <w:t>the</w:t>
      </w:r>
      <w:r>
        <w:rPr>
          <w:rFonts w:ascii="Century"/>
          <w:spacing w:val="-12"/>
          <w:sz w:val="17"/>
        </w:rPr>
        <w:t> </w:t>
      </w:r>
      <w:r>
        <w:rPr>
          <w:rFonts w:ascii="Century"/>
          <w:sz w:val="17"/>
        </w:rPr>
        <w:t>laws</w:t>
      </w:r>
      <w:r>
        <w:rPr>
          <w:rFonts w:ascii="Century"/>
          <w:spacing w:val="-12"/>
          <w:sz w:val="17"/>
        </w:rPr>
        <w:t> </w:t>
      </w:r>
      <w:r>
        <w:rPr>
          <w:rFonts w:ascii="Century"/>
          <w:sz w:val="17"/>
        </w:rPr>
        <w:t>of</w:t>
      </w:r>
      <w:r>
        <w:rPr>
          <w:rFonts w:ascii="Century"/>
          <w:spacing w:val="-14"/>
          <w:sz w:val="17"/>
        </w:rPr>
        <w:t> </w:t>
      </w:r>
      <w:r>
        <w:rPr>
          <w:rFonts w:ascii="Century"/>
          <w:sz w:val="17"/>
        </w:rPr>
        <w:t>India.</w:t>
      </w:r>
      <w:r>
        <w:rPr>
          <w:rFonts w:ascii="Century"/>
          <w:spacing w:val="22"/>
          <w:sz w:val="17"/>
        </w:rPr>
        <w:t> </w:t>
      </w:r>
      <w:r>
        <w:rPr>
          <w:rFonts w:ascii="Century"/>
          <w:sz w:val="17"/>
        </w:rPr>
        <w:t>Lessee</w:t>
      </w:r>
      <w:r>
        <w:rPr>
          <w:rFonts w:ascii="Century"/>
          <w:spacing w:val="-12"/>
          <w:sz w:val="17"/>
        </w:rPr>
        <w:t> </w:t>
      </w:r>
      <w:r>
        <w:rPr>
          <w:rFonts w:ascii="Century"/>
          <w:sz w:val="17"/>
        </w:rPr>
        <w:t>hereby consents</w:t>
      </w:r>
      <w:r>
        <w:rPr>
          <w:rFonts w:ascii="Century"/>
          <w:spacing w:val="-9"/>
          <w:sz w:val="17"/>
        </w:rPr>
        <w:t> </w:t>
      </w:r>
      <w:r>
        <w:rPr>
          <w:rFonts w:ascii="Century"/>
          <w:sz w:val="17"/>
        </w:rPr>
        <w:t>to</w:t>
      </w:r>
      <w:r>
        <w:rPr>
          <w:rFonts w:ascii="Century"/>
          <w:spacing w:val="-9"/>
          <w:sz w:val="17"/>
        </w:rPr>
        <w:t> </w:t>
      </w:r>
      <w:r>
        <w:rPr>
          <w:rFonts w:ascii="Century"/>
          <w:sz w:val="17"/>
        </w:rPr>
        <w:t>personal</w:t>
      </w:r>
      <w:r>
        <w:rPr>
          <w:rFonts w:ascii="Century"/>
          <w:spacing w:val="-11"/>
          <w:sz w:val="17"/>
        </w:rPr>
        <w:t> </w:t>
      </w:r>
      <w:r>
        <w:rPr>
          <w:rFonts w:ascii="Century"/>
          <w:sz w:val="17"/>
        </w:rPr>
        <w:t>jurisdiction</w:t>
      </w:r>
      <w:r>
        <w:rPr>
          <w:rFonts w:ascii="Century"/>
          <w:spacing w:val="-9"/>
          <w:sz w:val="17"/>
        </w:rPr>
        <w:t> </w:t>
      </w:r>
      <w:r>
        <w:rPr>
          <w:rFonts w:ascii="Century"/>
          <w:sz w:val="17"/>
        </w:rPr>
        <w:t>and</w:t>
      </w:r>
      <w:r>
        <w:rPr>
          <w:rFonts w:ascii="Century"/>
          <w:spacing w:val="-6"/>
          <w:sz w:val="17"/>
        </w:rPr>
        <w:t> </w:t>
      </w:r>
      <w:r>
        <w:rPr>
          <w:rFonts w:ascii="Century"/>
          <w:sz w:val="17"/>
        </w:rPr>
        <w:t>venue</w:t>
      </w:r>
      <w:r>
        <w:rPr>
          <w:rFonts w:ascii="Century"/>
          <w:spacing w:val="-9"/>
          <w:sz w:val="17"/>
        </w:rPr>
        <w:t> </w:t>
      </w:r>
      <w:r>
        <w:rPr>
          <w:rFonts w:ascii="Century"/>
          <w:sz w:val="17"/>
        </w:rPr>
        <w:t>in</w:t>
      </w:r>
      <w:r>
        <w:rPr>
          <w:rFonts w:ascii="Century"/>
          <w:spacing w:val="-9"/>
          <w:sz w:val="17"/>
        </w:rPr>
        <w:t> </w:t>
      </w:r>
      <w:r>
        <w:rPr>
          <w:rFonts w:ascii="Century"/>
          <w:sz w:val="17"/>
        </w:rPr>
        <w:t>the</w:t>
      </w:r>
      <w:r>
        <w:rPr>
          <w:rFonts w:ascii="Century"/>
          <w:spacing w:val="-9"/>
          <w:sz w:val="17"/>
        </w:rPr>
        <w:t> </w:t>
      </w:r>
      <w:r>
        <w:rPr>
          <w:rFonts w:ascii="Century"/>
          <w:sz w:val="17"/>
        </w:rPr>
        <w:t>courts</w:t>
      </w:r>
      <w:r>
        <w:rPr>
          <w:rFonts w:ascii="Century"/>
          <w:spacing w:val="-9"/>
          <w:sz w:val="17"/>
        </w:rPr>
        <w:t> </w:t>
      </w:r>
      <w:r>
        <w:rPr>
          <w:rFonts w:ascii="Century"/>
          <w:sz w:val="17"/>
        </w:rPr>
        <w:t>of</w:t>
      </w:r>
      <w:r>
        <w:rPr>
          <w:rFonts w:ascii="Century"/>
          <w:spacing w:val="-13"/>
          <w:sz w:val="17"/>
        </w:rPr>
        <w:t> </w:t>
      </w:r>
      <w:r>
        <w:rPr>
          <w:rFonts w:ascii="Century"/>
          <w:sz w:val="17"/>
        </w:rPr>
        <w:t>Bangalore,</w:t>
      </w:r>
      <w:r>
        <w:rPr>
          <w:rFonts w:ascii="Century"/>
          <w:spacing w:val="-10"/>
          <w:sz w:val="17"/>
        </w:rPr>
        <w:t> </w:t>
      </w:r>
      <w:r>
        <w:rPr>
          <w:rFonts w:ascii="Century"/>
          <w:sz w:val="17"/>
        </w:rPr>
        <w:t>India.</w:t>
      </w:r>
    </w:p>
    <w:p>
      <w:pPr>
        <w:pStyle w:val="ListParagraph"/>
        <w:numPr>
          <w:ilvl w:val="0"/>
          <w:numId w:val="1"/>
        </w:numPr>
        <w:tabs>
          <w:tab w:pos="520" w:val="left" w:leader="none"/>
        </w:tabs>
        <w:spacing w:line="240" w:lineRule="auto" w:before="186" w:after="0"/>
        <w:ind w:left="214" w:right="184" w:firstLine="0"/>
        <w:jc w:val="both"/>
        <w:rPr>
          <w:sz w:val="17"/>
        </w:rPr>
      </w:pPr>
      <w:r>
        <w:rPr>
          <w:rFonts w:ascii="Century"/>
          <w:sz w:val="17"/>
        </w:rPr>
        <w:t>Survival. </w:t>
      </w:r>
      <w:r>
        <w:rPr>
          <w:sz w:val="17"/>
        </w:rPr>
        <w:t>All obligations of Lessee to make payments to Lessor under this Lease or to indemnify Lessor, and all rights of Lessor hereunder with respect to this Lease, shall survive the termination of this Lease and the return of the</w:t>
      </w:r>
      <w:r>
        <w:rPr>
          <w:spacing w:val="-21"/>
          <w:sz w:val="17"/>
        </w:rPr>
        <w:t> </w:t>
      </w:r>
      <w:r>
        <w:rPr>
          <w:sz w:val="17"/>
        </w:rPr>
        <w:t>Equipment.</w:t>
      </w:r>
    </w:p>
    <w:p>
      <w:pPr>
        <w:pStyle w:val="ListParagraph"/>
        <w:numPr>
          <w:ilvl w:val="0"/>
          <w:numId w:val="1"/>
        </w:numPr>
        <w:tabs>
          <w:tab w:pos="524" w:val="left" w:leader="none"/>
        </w:tabs>
        <w:spacing w:line="240" w:lineRule="auto" w:before="184" w:after="0"/>
        <w:ind w:left="214" w:right="179" w:firstLine="0"/>
        <w:jc w:val="both"/>
        <w:rPr>
          <w:sz w:val="17"/>
        </w:rPr>
      </w:pPr>
      <w:r>
        <w:rPr>
          <w:rFonts w:ascii="Century"/>
          <w:sz w:val="17"/>
        </w:rPr>
        <w:t>NOTICE. </w:t>
      </w:r>
      <w:r>
        <w:rPr>
          <w:sz w:val="17"/>
        </w:rPr>
        <w:t>Any notice, request, demand, consent, approval or other communication provided for or permitted in relation to this Lease shall be in writing (including via facsimile) and shall be delivered to the parties at their respective addresses set forth</w:t>
      </w:r>
      <w:r>
        <w:rPr>
          <w:spacing w:val="-19"/>
          <w:sz w:val="17"/>
        </w:rPr>
        <w:t> </w:t>
      </w:r>
      <w:r>
        <w:rPr>
          <w:sz w:val="17"/>
        </w:rPr>
        <w:t>above.</w:t>
      </w:r>
    </w:p>
    <w:p>
      <w:pPr>
        <w:pStyle w:val="BodyText"/>
        <w:spacing w:line="230" w:lineRule="auto" w:before="192"/>
        <w:ind w:right="183"/>
        <w:rPr>
          <w:rFonts w:ascii="Century"/>
        </w:rPr>
      </w:pPr>
      <w:r>
        <w:rPr>
          <w:rFonts w:ascii="Century"/>
        </w:rPr>
        <w:t>LESSEE,</w:t>
      </w:r>
      <w:r>
        <w:rPr>
          <w:rFonts w:ascii="Century"/>
          <w:spacing w:val="-28"/>
        </w:rPr>
        <w:t> </w:t>
      </w:r>
      <w:r>
        <w:rPr>
          <w:rFonts w:ascii="Century"/>
        </w:rPr>
        <w:t>BY</w:t>
      </w:r>
      <w:r>
        <w:rPr>
          <w:rFonts w:ascii="Century"/>
          <w:spacing w:val="-28"/>
        </w:rPr>
        <w:t> </w:t>
      </w:r>
      <w:r>
        <w:rPr>
          <w:rFonts w:ascii="Century"/>
        </w:rPr>
        <w:t>THE</w:t>
      </w:r>
      <w:r>
        <w:rPr>
          <w:rFonts w:ascii="Century"/>
          <w:spacing w:val="-27"/>
        </w:rPr>
        <w:t> </w:t>
      </w:r>
      <w:r>
        <w:rPr>
          <w:rFonts w:ascii="Century"/>
        </w:rPr>
        <w:t>SIGNATURE</w:t>
      </w:r>
      <w:r>
        <w:rPr>
          <w:rFonts w:ascii="Century"/>
          <w:spacing w:val="-27"/>
        </w:rPr>
        <w:t> </w:t>
      </w:r>
      <w:r>
        <w:rPr>
          <w:rFonts w:ascii="Century"/>
        </w:rPr>
        <w:t>BELOW</w:t>
      </w:r>
      <w:r>
        <w:rPr>
          <w:rFonts w:ascii="Century"/>
          <w:spacing w:val="-28"/>
        </w:rPr>
        <w:t> </w:t>
      </w:r>
      <w:r>
        <w:rPr>
          <w:rFonts w:ascii="Century"/>
        </w:rPr>
        <w:t>OF</w:t>
      </w:r>
      <w:r>
        <w:rPr>
          <w:rFonts w:ascii="Century"/>
          <w:spacing w:val="-28"/>
        </w:rPr>
        <w:t> </w:t>
      </w:r>
      <w:r>
        <w:rPr>
          <w:rFonts w:ascii="Century"/>
        </w:rPr>
        <w:t>ITS</w:t>
      </w:r>
      <w:r>
        <w:rPr>
          <w:rFonts w:ascii="Century"/>
          <w:spacing w:val="-27"/>
        </w:rPr>
        <w:t> </w:t>
      </w:r>
      <w:r>
        <w:rPr>
          <w:rFonts w:ascii="Century"/>
        </w:rPr>
        <w:t>AUTHORIZED</w:t>
      </w:r>
      <w:r>
        <w:rPr>
          <w:rFonts w:ascii="Century"/>
          <w:spacing w:val="-28"/>
        </w:rPr>
        <w:t> </w:t>
      </w:r>
      <w:r>
        <w:rPr>
          <w:rFonts w:ascii="Century"/>
        </w:rPr>
        <w:t>REPRESENTATIVE,</w:t>
      </w:r>
      <w:r>
        <w:rPr>
          <w:rFonts w:ascii="Century"/>
          <w:spacing w:val="-27"/>
        </w:rPr>
        <w:t> </w:t>
      </w:r>
      <w:r>
        <w:rPr>
          <w:rFonts w:ascii="Century"/>
        </w:rPr>
        <w:t>ACKNOWLEDGES</w:t>
      </w:r>
      <w:r>
        <w:rPr>
          <w:rFonts w:ascii="Century"/>
          <w:spacing w:val="-28"/>
        </w:rPr>
        <w:t> </w:t>
      </w:r>
      <w:r>
        <w:rPr>
          <w:rFonts w:ascii="Century"/>
        </w:rPr>
        <w:t>THAT</w:t>
      </w:r>
      <w:r>
        <w:rPr>
          <w:rFonts w:ascii="Century"/>
          <w:spacing w:val="-28"/>
        </w:rPr>
        <w:t> </w:t>
      </w:r>
      <w:r>
        <w:rPr>
          <w:rFonts w:ascii="Century"/>
        </w:rPr>
        <w:t>IT</w:t>
      </w:r>
      <w:r>
        <w:rPr>
          <w:rFonts w:ascii="Century"/>
          <w:spacing w:val="-27"/>
        </w:rPr>
        <w:t> </w:t>
      </w:r>
      <w:r>
        <w:rPr>
          <w:rFonts w:ascii="Century"/>
        </w:rPr>
        <w:t>HAS</w:t>
      </w:r>
      <w:r>
        <w:rPr>
          <w:rFonts w:ascii="Century"/>
          <w:spacing w:val="-28"/>
        </w:rPr>
        <w:t> </w:t>
      </w:r>
      <w:r>
        <w:rPr>
          <w:rFonts w:ascii="Century"/>
        </w:rPr>
        <w:t>READ THIS LEASE, UNDERSTANDS IT, AND AGREES TO BE BOUND BY ITS TERMS AND CONDITIONS. EACH PERSON SIGNING BELOW ON BEHALF OF LESSEE REPRESENTS AND WARRANTS THAT HE OR SHE IS AUTHORIZED TO EXECUTE</w:t>
      </w:r>
      <w:r>
        <w:rPr>
          <w:rFonts w:ascii="Century"/>
          <w:spacing w:val="-8"/>
        </w:rPr>
        <w:t> </w:t>
      </w:r>
      <w:r>
        <w:rPr>
          <w:rFonts w:ascii="Century"/>
        </w:rPr>
        <w:t>AND</w:t>
      </w:r>
      <w:r>
        <w:rPr>
          <w:rFonts w:ascii="Century"/>
          <w:spacing w:val="-9"/>
        </w:rPr>
        <w:t> </w:t>
      </w:r>
      <w:r>
        <w:rPr>
          <w:rFonts w:ascii="Century"/>
        </w:rPr>
        <w:t>DELIVER</w:t>
      </w:r>
      <w:r>
        <w:rPr>
          <w:rFonts w:ascii="Century"/>
          <w:spacing w:val="-10"/>
        </w:rPr>
        <w:t> </w:t>
      </w:r>
      <w:r>
        <w:rPr>
          <w:rFonts w:ascii="Century"/>
        </w:rPr>
        <w:t>THIS</w:t>
      </w:r>
      <w:r>
        <w:rPr>
          <w:rFonts w:ascii="Century"/>
          <w:spacing w:val="-7"/>
        </w:rPr>
        <w:t> </w:t>
      </w:r>
      <w:r>
        <w:rPr>
          <w:rFonts w:ascii="Century"/>
        </w:rPr>
        <w:t>LEASE</w:t>
      </w:r>
      <w:r>
        <w:rPr>
          <w:rFonts w:ascii="Century"/>
          <w:spacing w:val="-9"/>
        </w:rPr>
        <w:t> </w:t>
      </w:r>
      <w:r>
        <w:rPr>
          <w:rFonts w:ascii="Century"/>
        </w:rPr>
        <w:t>ON</w:t>
      </w:r>
      <w:r>
        <w:rPr>
          <w:rFonts w:ascii="Century"/>
          <w:spacing w:val="-8"/>
        </w:rPr>
        <w:t> </w:t>
      </w:r>
      <w:r>
        <w:rPr>
          <w:rFonts w:ascii="Century"/>
        </w:rPr>
        <w:t>BEHALF</w:t>
      </w:r>
      <w:r>
        <w:rPr>
          <w:rFonts w:ascii="Century"/>
          <w:spacing w:val="-7"/>
        </w:rPr>
        <w:t> </w:t>
      </w:r>
      <w:r>
        <w:rPr>
          <w:rFonts w:ascii="Century"/>
        </w:rPr>
        <w:t>OF</w:t>
      </w:r>
      <w:r>
        <w:rPr>
          <w:rFonts w:ascii="Century"/>
          <w:spacing w:val="-5"/>
        </w:rPr>
        <w:t> </w:t>
      </w:r>
      <w:r>
        <w:rPr>
          <w:rFonts w:ascii="Century"/>
        </w:rPr>
        <w:t>LESSEE.</w:t>
      </w:r>
    </w:p>
    <w:p>
      <w:pPr>
        <w:pStyle w:val="BodyText"/>
        <w:tabs>
          <w:tab w:pos="4961" w:val="left" w:leader="none"/>
        </w:tabs>
        <w:spacing w:line="201" w:lineRule="exact" w:before="183"/>
        <w:rPr>
          <w:rFonts w:ascii="Century"/>
        </w:rPr>
      </w:pPr>
      <w:r>
        <w:rPr>
          <w:rFonts w:ascii="Century"/>
        </w:rPr>
        <w:t>LESSOR:</w:t>
        <w:tab/>
        <w:t>LESSEE:</w:t>
      </w:r>
    </w:p>
    <w:p>
      <w:pPr>
        <w:pStyle w:val="BodyText"/>
        <w:spacing w:line="201" w:lineRule="exact"/>
        <w:rPr>
          <w:rFonts w:ascii="Century"/>
        </w:rPr>
      </w:pPr>
      <w:r>
        <w:rPr>
          <w:rFonts w:ascii="Century"/>
        </w:rPr>
        <w:t>CISCO SYSTEMS CAPITAL (INDIA) PRIVATE LTD.</w:t>
      </w:r>
    </w:p>
    <w:p>
      <w:pPr>
        <w:pStyle w:val="BodyText"/>
        <w:tabs>
          <w:tab w:pos="4961" w:val="left" w:leader="none"/>
        </w:tabs>
        <w:spacing w:before="184"/>
        <w:rPr>
          <w:rFonts w:ascii="Century"/>
        </w:rPr>
      </w:pPr>
      <w:r>
        <w:rPr>
          <w:rFonts w:ascii="Century"/>
          <w:w w:val="105"/>
        </w:rPr>
        <w:t>By:</w:t>
        <w:tab/>
        <w:t>By:</w:t>
      </w:r>
    </w:p>
    <w:p>
      <w:pPr>
        <w:pStyle w:val="BodyText"/>
        <w:spacing w:before="3"/>
        <w:ind w:left="0"/>
        <w:jc w:val="left"/>
        <w:rPr>
          <w:rFonts w:ascii="Century"/>
        </w:rPr>
      </w:pPr>
    </w:p>
    <w:p>
      <w:pPr>
        <w:spacing w:after="0"/>
        <w:jc w:val="left"/>
        <w:rPr>
          <w:rFonts w:ascii="Century"/>
        </w:rPr>
        <w:sectPr>
          <w:pgSz w:w="12240" w:h="15840"/>
          <w:pgMar w:header="0" w:footer="1016" w:top="700" w:bottom="1200" w:left="1000" w:right="980"/>
        </w:sectPr>
      </w:pPr>
    </w:p>
    <w:p>
      <w:pPr>
        <w:pStyle w:val="BodyText"/>
        <w:tabs>
          <w:tab w:pos="4322" w:val="left" w:leader="none"/>
          <w:tab w:pos="4370" w:val="left" w:leader="none"/>
        </w:tabs>
        <w:spacing w:line="458" w:lineRule="auto" w:before="174"/>
        <w:ind w:right="38"/>
      </w:pPr>
      <w:r>
        <w:rPr>
          <w:rFonts w:ascii="Century"/>
        </w:rPr>
        <w:t>Signed:</w:t>
      </w:r>
      <w:r>
        <w:rPr>
          <w:rFonts w:ascii="Century"/>
          <w:u w:val="single"/>
        </w:rPr>
        <w:tab/>
      </w:r>
      <w:r>
        <w:rPr>
          <w:rFonts w:ascii="Century"/>
        </w:rPr>
        <w:t> Name/Title</w:t>
      </w:r>
      <w:r>
        <w:rPr>
          <w:rFonts w:ascii="Century"/>
          <w:u w:val="single"/>
        </w:rPr>
        <w:tab/>
        <w:tab/>
      </w:r>
      <w:r>
        <w:rPr>
          <w:rFonts w:ascii="Century"/>
        </w:rPr>
        <w:t> Date:</w:t>
      </w:r>
      <w:r>
        <w:rPr>
          <w:rFonts w:ascii="Century"/>
          <w:spacing w:val="-7"/>
        </w:rPr>
        <w:t> </w:t>
      </w:r>
      <w:r>
        <w:rPr>
          <w:w w:val="99"/>
          <w:u w:val="single"/>
        </w:rPr>
        <w:t> </w:t>
      </w:r>
      <w:r>
        <w:rPr>
          <w:u w:val="single"/>
        </w:rPr>
        <w:tab/>
      </w:r>
      <w:r>
        <w:rPr>
          <w:w w:val="37"/>
          <w:u w:val="single"/>
        </w:rPr>
        <w:t> </w:t>
      </w:r>
    </w:p>
    <w:p>
      <w:pPr>
        <w:pStyle w:val="BodyText"/>
        <w:tabs>
          <w:tab w:pos="4468" w:val="left" w:leader="none"/>
        </w:tabs>
        <w:spacing w:line="458" w:lineRule="auto" w:before="174"/>
        <w:ind w:right="1003"/>
      </w:pPr>
      <w:r>
        <w:rPr/>
        <w:br w:type="column"/>
      </w:r>
      <w:r>
        <w:rPr>
          <w:rFonts w:ascii="Century"/>
        </w:rPr>
        <w:t>Signed:</w:t>
      </w:r>
      <w:r>
        <w:rPr>
          <w:rFonts w:ascii="Century"/>
          <w:u w:val="single"/>
        </w:rPr>
        <w:tab/>
      </w:r>
      <w:r>
        <w:rPr>
          <w:rFonts w:ascii="Century"/>
        </w:rPr>
        <w:t> Name/Title:</w:t>
      </w:r>
      <w:r>
        <w:rPr>
          <w:rFonts w:ascii="Century"/>
          <w:u w:val="single"/>
        </w:rPr>
        <w:tab/>
      </w:r>
      <w:r>
        <w:rPr>
          <w:rFonts w:ascii="Century"/>
        </w:rPr>
        <w:t> Date:</w:t>
      </w:r>
      <w:r>
        <w:rPr>
          <w:rFonts w:ascii="Century"/>
          <w:spacing w:val="-9"/>
        </w:rPr>
        <w:t> </w:t>
      </w:r>
      <w:r>
        <w:rPr>
          <w:w w:val="99"/>
          <w:u w:val="single"/>
        </w:rPr>
        <w:t> </w:t>
      </w:r>
      <w:r>
        <w:rPr>
          <w:u w:val="single"/>
        </w:rPr>
        <w:tab/>
      </w:r>
      <w:r>
        <w:rPr>
          <w:w w:val="51"/>
          <w:u w:val="single"/>
        </w:rPr>
        <w:t> </w:t>
      </w:r>
    </w:p>
    <w:sectPr>
      <w:type w:val="continuous"/>
      <w:pgSz w:w="12240" w:h="15840"/>
      <w:pgMar w:top="880" w:bottom="280" w:left="1000" w:right="980"/>
      <w:cols w:num="2" w:equalWidth="0">
        <w:col w:w="4411" w:space="337"/>
        <w:col w:w="551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w:altName w:val="Century"/>
    <w:charset w:val="0"/>
    <w:family w:val="roman"/>
    <w:pitch w:val="variable"/>
  </w:font>
  <w:font w:name="Palatino Linotype">
    <w:altName w:val="Palatino Linotyp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line style="position:absolute;mso-position-horizontal-relative:page;mso-position-vertical-relative:page;z-index:-5296" from="59.400002pt,734.719299pt" to="555.000016pt,734.719299pt" stroked="true" strokeweight=".4799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59.720001pt;margin-top:730.190247pt;width:205.65pt;height:18pt;mso-position-horizontal-relative:page;mso-position-vertical-relative:page;z-index:-5272" type="#_x0000_t202" filled="false" stroked="false">
          <v:textbox inset="0,0,0,0">
            <w:txbxContent>
              <w:p>
                <w:pPr>
                  <w:pStyle w:val="BodyText"/>
                  <w:spacing w:before="107"/>
                  <w:ind w:left="20"/>
                  <w:jc w:val="left"/>
                </w:pPr>
                <w:r>
                  <w:rPr/>
                  <w:t>AGREEMENT TO LEASE EQUIPMENT (EASY LEASE)</w:t>
                </w:r>
              </w:p>
            </w:txbxContent>
          </v:textbox>
          <w10:wrap type="none"/>
        </v:shape>
      </w:pict>
    </w:r>
    <w:r>
      <w:rPr/>
      <w:pict>
        <v:shape style="position:absolute;margin-left:388.400024pt;margin-top:730.190247pt;width:129pt;height:18pt;mso-position-horizontal-relative:page;mso-position-vertical-relative:page;z-index:-5248" type="#_x0000_t202" filled="false" stroked="false">
          <v:textbox inset="0,0,0,0">
            <w:txbxContent>
              <w:p>
                <w:pPr>
                  <w:pStyle w:val="BodyText"/>
                  <w:spacing w:before="107"/>
                  <w:ind w:left="20"/>
                  <w:jc w:val="left"/>
                </w:pPr>
                <w:r>
                  <w:rPr/>
                  <w:t>CISCO CAPITAL CONFIDENTIAL</w:t>
                </w:r>
              </w:p>
            </w:txbxContent>
          </v:textbox>
          <w10:wrap type="none"/>
        </v:shape>
      </w:pict>
    </w:r>
    <w:r>
      <w:rPr/>
      <w:pict>
        <v:shape style="position:absolute;margin-left:303.040009pt;margin-top:743.750549pt;width:8.35pt;height:18pt;mso-position-horizontal-relative:page;mso-position-vertical-relative:page;z-index:-5224" type="#_x0000_t202" filled="false" stroked="false">
          <v:textbox inset="0,0,0,0">
            <w:txbxContent>
              <w:p>
                <w:pPr>
                  <w:pStyle w:val="BodyText"/>
                  <w:spacing w:before="107"/>
                  <w:ind w:left="40"/>
                  <w:jc w:val="left"/>
                </w:pPr>
                <w:r>
                  <w:rPr/>
                  <w:fldChar w:fldCharType="begin"/>
                </w:r>
                <w:r>
                  <w:rPr>
                    <w:w w:val="101"/>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14" w:hanging="226"/>
        <w:jc w:val="left"/>
      </w:pPr>
      <w:rPr>
        <w:rFonts w:hint="default" w:ascii="Century" w:hAnsi="Century" w:eastAsia="Century" w:cs="Century"/>
        <w:w w:val="91"/>
        <w:sz w:val="17"/>
        <w:szCs w:val="17"/>
      </w:rPr>
    </w:lvl>
    <w:lvl w:ilvl="1">
      <w:start w:val="0"/>
      <w:numFmt w:val="bullet"/>
      <w:lvlText w:val="•"/>
      <w:lvlJc w:val="left"/>
      <w:pPr>
        <w:ind w:left="1224" w:hanging="226"/>
      </w:pPr>
      <w:rPr>
        <w:rFonts w:hint="default"/>
      </w:rPr>
    </w:lvl>
    <w:lvl w:ilvl="2">
      <w:start w:val="0"/>
      <w:numFmt w:val="bullet"/>
      <w:lvlText w:val="•"/>
      <w:lvlJc w:val="left"/>
      <w:pPr>
        <w:ind w:left="2228" w:hanging="226"/>
      </w:pPr>
      <w:rPr>
        <w:rFonts w:hint="default"/>
      </w:rPr>
    </w:lvl>
    <w:lvl w:ilvl="3">
      <w:start w:val="0"/>
      <w:numFmt w:val="bullet"/>
      <w:lvlText w:val="•"/>
      <w:lvlJc w:val="left"/>
      <w:pPr>
        <w:ind w:left="3232" w:hanging="226"/>
      </w:pPr>
      <w:rPr>
        <w:rFonts w:hint="default"/>
      </w:rPr>
    </w:lvl>
    <w:lvl w:ilvl="4">
      <w:start w:val="0"/>
      <w:numFmt w:val="bullet"/>
      <w:lvlText w:val="•"/>
      <w:lvlJc w:val="left"/>
      <w:pPr>
        <w:ind w:left="4236" w:hanging="226"/>
      </w:pPr>
      <w:rPr>
        <w:rFonts w:hint="default"/>
      </w:rPr>
    </w:lvl>
    <w:lvl w:ilvl="5">
      <w:start w:val="0"/>
      <w:numFmt w:val="bullet"/>
      <w:lvlText w:val="•"/>
      <w:lvlJc w:val="left"/>
      <w:pPr>
        <w:ind w:left="5240" w:hanging="226"/>
      </w:pPr>
      <w:rPr>
        <w:rFonts w:hint="default"/>
      </w:rPr>
    </w:lvl>
    <w:lvl w:ilvl="6">
      <w:start w:val="0"/>
      <w:numFmt w:val="bullet"/>
      <w:lvlText w:val="•"/>
      <w:lvlJc w:val="left"/>
      <w:pPr>
        <w:ind w:left="6244" w:hanging="226"/>
      </w:pPr>
      <w:rPr>
        <w:rFonts w:hint="default"/>
      </w:rPr>
    </w:lvl>
    <w:lvl w:ilvl="7">
      <w:start w:val="0"/>
      <w:numFmt w:val="bullet"/>
      <w:lvlText w:val="•"/>
      <w:lvlJc w:val="left"/>
      <w:pPr>
        <w:ind w:left="7248" w:hanging="226"/>
      </w:pPr>
      <w:rPr>
        <w:rFonts w:hint="default"/>
      </w:rPr>
    </w:lvl>
    <w:lvl w:ilvl="8">
      <w:start w:val="0"/>
      <w:numFmt w:val="bullet"/>
      <w:lvlText w:val="•"/>
      <w:lvlJc w:val="left"/>
      <w:pPr>
        <w:ind w:left="8252" w:hanging="22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214"/>
      <w:jc w:val="both"/>
    </w:pPr>
    <w:rPr>
      <w:rFonts w:ascii="Times New Roman" w:hAnsi="Times New Roman" w:eastAsia="Times New Roman" w:cs="Times New Roman"/>
      <w:sz w:val="17"/>
      <w:szCs w:val="17"/>
    </w:rPr>
  </w:style>
  <w:style w:styleId="ListParagraph" w:type="paragraph">
    <w:name w:val="List Paragraph"/>
    <w:basedOn w:val="Normal"/>
    <w:uiPriority w:val="1"/>
    <w:qFormat/>
    <w:pPr>
      <w:spacing w:before="183"/>
      <w:ind w:left="214" w:right="183"/>
      <w:jc w:val="both"/>
    </w:pPr>
    <w:rPr>
      <w:rFonts w:ascii="Times New Roman" w:hAnsi="Times New Roman" w:eastAsia="Times New Roman" w:cs="Times New Roman"/>
    </w:rPr>
  </w:style>
  <w:style w:styleId="TableParagraph" w:type="paragraph">
    <w:name w:val="Table Paragraph"/>
    <w:basedOn w:val="Normal"/>
    <w:uiPriority w:val="1"/>
    <w:qFormat/>
    <w:pPr>
      <w:spacing w:before="18"/>
      <w:ind w:left="100"/>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footer1.xml" Type="http://schemas.openxmlformats.org/officeDocument/2006/relationships/footer"/>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