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3"/>
      </w:pPr>
      <w:r>
        <w:rPr>
          <w:position w:val="10"/>
        </w:rPr>
        <w:pict>
          <v:group style="width:469.7pt;height:46.45pt;mso-position-horizontal-relative:char;mso-position-vertical-relative:line" coordorigin="0,0" coordsize="9394,929">
            <v:rect style="position:absolute;left:0;top:0;width:29;height:10" filled="true" fillcolor="#000000" stroked="false">
              <v:fill type="solid"/>
            </v:rect>
            <v:line style="position:absolute" from="29,5" to="9393,5" stroked="true" strokeweight=".48pt" strokecolor="#000000">
              <v:stroke dashstyle="solid"/>
            </v:line>
            <v:line style="position:absolute" from="29,24" to="9393,24" stroked="true" strokeweight=".48pt" strokecolor="#000000">
              <v:stroke dashstyle="solid"/>
            </v:line>
            <v:rect style="position:absolute;left:0;top:919;width:29;height:10" filled="true" fillcolor="#000000" stroked="false">
              <v:fill type="solid"/>
            </v:rect>
            <v:line style="position:absolute" from="29,924" to="9393,924" stroked="true" strokeweight=".48pt" strokecolor="#000000">
              <v:stroke dashstyle="solid"/>
            </v:line>
            <v:line style="position:absolute" from="29,905" to="9393,905" stroked="true" strokeweight=".48pt" strokecolor="#000000">
              <v:stroke dashstyle="solid"/>
            </v:line>
            <v:line style="position:absolute" from="5,0" to="5,929" stroked="true" strokeweight=".48pt" strokecolor="#000000">
              <v:stroke dashstyle="solid"/>
            </v:line>
            <v:line style="position:absolute" from="24,19" to="24,910" stroked="true" strokeweight=".48pt" strokecolor="#000000">
              <v:stroke dashstyle="solid"/>
            </v:line>
            <v:shape style="position:absolute;left:19;top:19;width:9374;height:891" type="#_x0000_t202" filled="true" fillcolor="#e6e6e6" stroked="false">
              <v:textbox inset="0,0,0,0">
                <w:txbxContent>
                  <w:p>
                    <w:pPr>
                      <w:spacing w:line="240" w:lineRule="auto" w:before="4"/>
                      <w:rPr>
                        <w:sz w:val="26"/>
                      </w:rPr>
                    </w:pPr>
                  </w:p>
                  <w:p>
                    <w:pPr>
                      <w:spacing w:before="1"/>
                      <w:ind w:left="1870" w:right="0" w:firstLine="0"/>
                      <w:jc w:val="left"/>
                      <w:rPr>
                        <w:b/>
                        <w:sz w:val="19"/>
                      </w:rPr>
                    </w:pPr>
                    <w:r>
                      <w:rPr>
                        <w:b/>
                        <w:sz w:val="24"/>
                      </w:rPr>
                      <w:t>E</w:t>
                    </w:r>
                    <w:r>
                      <w:rPr>
                        <w:b/>
                        <w:sz w:val="19"/>
                      </w:rPr>
                      <w:t>QUIPMENT </w:t>
                    </w:r>
                    <w:r>
                      <w:rPr>
                        <w:b/>
                        <w:sz w:val="24"/>
                      </w:rPr>
                      <w:t>R</w:t>
                    </w:r>
                    <w:r>
                      <w:rPr>
                        <w:b/>
                        <w:sz w:val="19"/>
                      </w:rPr>
                      <w:t>ENTAL </w:t>
                    </w:r>
                    <w:r>
                      <w:rPr>
                        <w:b/>
                        <w:sz w:val="24"/>
                      </w:rPr>
                      <w:t>A</w:t>
                    </w:r>
                    <w:r>
                      <w:rPr>
                        <w:b/>
                        <w:sz w:val="19"/>
                      </w:rPr>
                      <w:t>GREEMENT </w:t>
                    </w:r>
                    <w:r>
                      <w:rPr>
                        <w:b/>
                        <w:sz w:val="24"/>
                      </w:rPr>
                      <w:t>– C</w:t>
                    </w:r>
                    <w:r>
                      <w:rPr>
                        <w:b/>
                        <w:sz w:val="19"/>
                      </w:rPr>
                      <w:t>OUNTY OWNED BBQ</w:t>
                    </w:r>
                  </w:p>
                </w:txbxContent>
              </v:textbox>
              <v:fill type="solid"/>
              <w10:wrap type="none"/>
            </v:shape>
          </v:group>
        </w:pict>
      </w:r>
      <w:r>
        <w:rPr>
          <w:position w:val="10"/>
        </w:rPr>
      </w:r>
      <w:r>
        <w:rPr>
          <w:spacing w:val="76"/>
          <w:position w:val="10"/>
        </w:rPr>
        <w:t> </w:t>
      </w:r>
      <w:r>
        <w:rPr>
          <w:spacing w:val="76"/>
        </w:rPr>
        <w:drawing>
          <wp:inline distT="0" distB="0" distL="0" distR="0">
            <wp:extent cx="798415" cy="72237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98415" cy="722376"/>
                    </a:xfrm>
                    <a:prstGeom prst="rect">
                      <a:avLst/>
                    </a:prstGeom>
                  </pic:spPr>
                </pic:pic>
              </a:graphicData>
            </a:graphic>
          </wp:inline>
        </w:drawing>
      </w:r>
      <w:r>
        <w:rPr>
          <w:spacing w:val="76"/>
        </w:rPr>
      </w:r>
    </w:p>
    <w:p>
      <w:pPr>
        <w:spacing w:after="0"/>
        <w:sectPr>
          <w:footerReference w:type="default" r:id="rId5"/>
          <w:type w:val="continuous"/>
          <w:pgSz w:w="12240" w:h="15840"/>
          <w:pgMar w:footer="1118" w:top="620" w:bottom="1300" w:left="780" w:right="380"/>
        </w:sectPr>
      </w:pPr>
    </w:p>
    <w:p>
      <w:pPr>
        <w:pStyle w:val="Heading4"/>
        <w:spacing w:before="90"/>
        <w:ind w:left="300" w:firstLine="0"/>
      </w:pPr>
      <w:r>
        <w:rPr/>
        <w:t>BETWEEN:</w:t>
      </w:r>
    </w:p>
    <w:p>
      <w:pPr>
        <w:pStyle w:val="BodyText"/>
        <w:spacing w:before="9"/>
        <w:rPr>
          <w:b/>
          <w:sz w:val="27"/>
        </w:rPr>
      </w:pPr>
      <w:r>
        <w:rPr/>
        <w:br w:type="column"/>
      </w:r>
      <w:r>
        <w:rPr>
          <w:b/>
          <w:sz w:val="27"/>
        </w:rPr>
      </w:r>
    </w:p>
    <w:p>
      <w:pPr>
        <w:spacing w:line="228" w:lineRule="exact" w:before="1"/>
        <w:ind w:left="251" w:right="3900" w:firstLine="0"/>
        <w:jc w:val="center"/>
        <w:rPr>
          <w:b/>
          <w:sz w:val="20"/>
        </w:rPr>
      </w:pPr>
      <w:r>
        <w:rPr>
          <w:b/>
          <w:sz w:val="20"/>
        </w:rPr>
        <w:t>[COUNTY OF GRANDE PRAIRIE NO.1]</w:t>
      </w:r>
    </w:p>
    <w:p>
      <w:pPr>
        <w:spacing w:line="228" w:lineRule="exact" w:before="0"/>
        <w:ind w:left="249" w:right="3900" w:firstLine="0"/>
        <w:jc w:val="center"/>
        <w:rPr>
          <w:sz w:val="20"/>
        </w:rPr>
      </w:pPr>
      <w:r>
        <w:rPr>
          <w:sz w:val="20"/>
        </w:rPr>
        <w:t>(the “</w:t>
      </w:r>
      <w:r>
        <w:rPr>
          <w:b/>
          <w:sz w:val="20"/>
        </w:rPr>
        <w:t>Owner</w:t>
      </w:r>
      <w:r>
        <w:rPr>
          <w:sz w:val="20"/>
        </w:rPr>
        <w:t>”)</w:t>
      </w:r>
    </w:p>
    <w:p>
      <w:pPr>
        <w:spacing w:after="0" w:line="228" w:lineRule="exact"/>
        <w:jc w:val="center"/>
        <w:rPr>
          <w:sz w:val="20"/>
        </w:rPr>
        <w:sectPr>
          <w:type w:val="continuous"/>
          <w:pgSz w:w="12240" w:h="15840"/>
          <w:pgMar w:top="620" w:bottom="1300" w:left="780" w:right="380"/>
          <w:cols w:num="2" w:equalWidth="0">
            <w:col w:w="1403" w:space="1847"/>
            <w:col w:w="7830"/>
          </w:cols>
        </w:sectPr>
      </w:pPr>
    </w:p>
    <w:p>
      <w:pPr>
        <w:pStyle w:val="BodyText"/>
        <w:spacing w:before="1"/>
        <w:rPr>
          <w:sz w:val="12"/>
        </w:rPr>
      </w:pPr>
    </w:p>
    <w:p>
      <w:pPr>
        <w:spacing w:before="91"/>
        <w:ind w:left="300" w:right="0" w:firstLine="0"/>
        <w:jc w:val="left"/>
        <w:rPr>
          <w:sz w:val="20"/>
        </w:rPr>
      </w:pPr>
      <w:r>
        <w:rPr>
          <w:b/>
          <w:sz w:val="20"/>
        </w:rPr>
        <w:t>AND</w:t>
      </w:r>
      <w:r>
        <w:rPr>
          <w:sz w:val="20"/>
        </w:rPr>
        <w:t>:</w:t>
      </w:r>
    </w:p>
    <w:p>
      <w:pPr>
        <w:pStyle w:val="BodyText"/>
        <w:spacing w:before="11"/>
        <w:rPr>
          <w:sz w:val="15"/>
        </w:rPr>
      </w:pPr>
      <w:r>
        <w:rPr/>
        <w:pict>
          <v:line style="position:absolute;mso-position-horizontal-relative:page;mso-position-vertical-relative:paragraph;z-index:-976;mso-wrap-distance-left:0;mso-wrap-distance-right:0" from="215.330002pt,11.34101pt" to="396.772411pt,11.34101pt" stroked="true" strokeweight=".39840pt" strokecolor="#000000">
            <v:stroke dashstyle="solid"/>
            <w10:wrap type="topAndBottom"/>
          </v:line>
        </w:pict>
      </w:r>
    </w:p>
    <w:p>
      <w:pPr>
        <w:spacing w:line="199" w:lineRule="exact" w:before="0"/>
        <w:ind w:left="0" w:right="396" w:firstLine="0"/>
        <w:jc w:val="center"/>
        <w:rPr>
          <w:sz w:val="20"/>
        </w:rPr>
      </w:pPr>
      <w:r>
        <w:rPr>
          <w:sz w:val="20"/>
        </w:rPr>
        <w:t>(the “</w:t>
      </w:r>
      <w:r>
        <w:rPr>
          <w:b/>
          <w:sz w:val="20"/>
        </w:rPr>
        <w:t>Renter</w:t>
      </w:r>
      <w:r>
        <w:rPr>
          <w:sz w:val="20"/>
        </w:rPr>
        <w:t>”)</w:t>
      </w:r>
    </w:p>
    <w:p>
      <w:pPr>
        <w:pStyle w:val="BodyText"/>
        <w:tabs>
          <w:tab w:pos="8250" w:val="left" w:leader="none"/>
        </w:tabs>
        <w:spacing w:before="120"/>
        <w:ind w:right="397"/>
        <w:jc w:val="center"/>
      </w:pPr>
      <w:r>
        <w:rPr/>
        <w:t>of</w:t>
      </w:r>
      <w:r>
        <w:rPr>
          <w:u w:val="single"/>
        </w:rPr>
        <w:t> </w:t>
        <w:tab/>
      </w:r>
      <w:r>
        <w:rPr/>
        <w:t>,</w:t>
      </w:r>
      <w:r>
        <w:rPr>
          <w:spacing w:val="-4"/>
        </w:rPr>
        <w:t> </w:t>
      </w:r>
      <w:r>
        <w:rPr>
          <w:spacing w:val="-3"/>
        </w:rPr>
        <w:t>Alberta</w:t>
      </w:r>
    </w:p>
    <w:p>
      <w:pPr>
        <w:pStyle w:val="BodyText"/>
      </w:pPr>
    </w:p>
    <w:p>
      <w:pPr>
        <w:pStyle w:val="BodyText"/>
        <w:spacing w:before="3" w:after="1"/>
        <w:rPr>
          <w:sz w:val="11"/>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3"/>
        <w:gridCol w:w="7319"/>
      </w:tblGrid>
      <w:tr>
        <w:trPr>
          <w:trHeight w:val="1306" w:hRule="atLeast"/>
        </w:trPr>
        <w:tc>
          <w:tcPr>
            <w:tcW w:w="2073" w:type="dxa"/>
          </w:tcPr>
          <w:p>
            <w:pPr>
              <w:pStyle w:val="TableParagraph"/>
              <w:tabs>
                <w:tab w:pos="920" w:val="left" w:leader="none"/>
              </w:tabs>
              <w:spacing w:line="226" w:lineRule="exact"/>
              <w:ind w:left="200"/>
              <w:rPr>
                <w:b/>
                <w:sz w:val="20"/>
              </w:rPr>
            </w:pPr>
            <w:r>
              <w:rPr>
                <w:b/>
                <w:sz w:val="20"/>
              </w:rPr>
              <w:t>1.</w:t>
              <w:tab/>
              <w:t>Schedules</w:t>
            </w:r>
          </w:p>
        </w:tc>
        <w:tc>
          <w:tcPr>
            <w:tcW w:w="7319" w:type="dxa"/>
          </w:tcPr>
          <w:p>
            <w:pPr>
              <w:pStyle w:val="TableParagraph"/>
              <w:spacing w:line="221" w:lineRule="exact"/>
              <w:ind w:left="215"/>
              <w:rPr>
                <w:sz w:val="20"/>
              </w:rPr>
            </w:pPr>
            <w:r>
              <w:rPr>
                <w:sz w:val="20"/>
              </w:rPr>
              <w:t>The following Schedules form part of this Agreement:</w:t>
            </w:r>
          </w:p>
          <w:p>
            <w:pPr>
              <w:pStyle w:val="TableParagraph"/>
              <w:rPr>
                <w:sz w:val="24"/>
              </w:rPr>
            </w:pPr>
          </w:p>
          <w:p>
            <w:pPr>
              <w:pStyle w:val="TableParagraph"/>
              <w:numPr>
                <w:ilvl w:val="0"/>
                <w:numId w:val="1"/>
              </w:numPr>
              <w:tabs>
                <w:tab w:pos="647" w:val="left" w:leader="none"/>
                <w:tab w:pos="648" w:val="left" w:leader="none"/>
              </w:tabs>
              <w:spacing w:line="240" w:lineRule="auto" w:before="0" w:after="0"/>
              <w:ind w:left="647" w:right="0" w:hanging="432"/>
              <w:jc w:val="left"/>
              <w:rPr>
                <w:b/>
                <w:sz w:val="20"/>
              </w:rPr>
            </w:pPr>
            <w:r>
              <w:rPr>
                <w:b/>
                <w:sz w:val="20"/>
              </w:rPr>
              <w:t>Schedule “A” – Additional</w:t>
            </w:r>
            <w:r>
              <w:rPr>
                <w:b/>
                <w:spacing w:val="-17"/>
                <w:sz w:val="20"/>
              </w:rPr>
              <w:t> </w:t>
            </w:r>
            <w:r>
              <w:rPr>
                <w:b/>
                <w:sz w:val="20"/>
              </w:rPr>
              <w:t>Terms</w:t>
            </w:r>
          </w:p>
          <w:p>
            <w:pPr>
              <w:pStyle w:val="TableParagraph"/>
              <w:numPr>
                <w:ilvl w:val="0"/>
                <w:numId w:val="1"/>
              </w:numPr>
              <w:tabs>
                <w:tab w:pos="648" w:val="left" w:leader="none"/>
              </w:tabs>
              <w:spacing w:line="229" w:lineRule="exact" w:before="1" w:after="0"/>
              <w:ind w:left="647" w:right="0" w:hanging="432"/>
              <w:jc w:val="left"/>
              <w:rPr>
                <w:b/>
                <w:sz w:val="20"/>
              </w:rPr>
            </w:pPr>
            <w:r>
              <w:rPr>
                <w:b/>
                <w:sz w:val="20"/>
              </w:rPr>
              <w:t>Schedule “B” – Barbeque Inspection Form</w:t>
            </w:r>
          </w:p>
          <w:p>
            <w:pPr>
              <w:pStyle w:val="TableParagraph"/>
              <w:numPr>
                <w:ilvl w:val="0"/>
                <w:numId w:val="1"/>
              </w:numPr>
              <w:tabs>
                <w:tab w:pos="647" w:val="left" w:leader="none"/>
                <w:tab w:pos="648" w:val="left" w:leader="none"/>
              </w:tabs>
              <w:spacing w:line="229" w:lineRule="exact" w:before="0" w:after="0"/>
              <w:ind w:left="647" w:right="0" w:hanging="432"/>
              <w:jc w:val="left"/>
              <w:rPr>
                <w:b/>
                <w:sz w:val="20"/>
              </w:rPr>
            </w:pPr>
            <w:r>
              <w:rPr>
                <w:b/>
                <w:sz w:val="20"/>
              </w:rPr>
              <w:t>Schedule “C” –Safe Operating</w:t>
            </w:r>
            <w:r>
              <w:rPr>
                <w:b/>
                <w:spacing w:val="-20"/>
                <w:sz w:val="20"/>
              </w:rPr>
              <w:t> </w:t>
            </w:r>
            <w:r>
              <w:rPr>
                <w:b/>
                <w:sz w:val="20"/>
              </w:rPr>
              <w:t>Procedures</w:t>
            </w:r>
          </w:p>
        </w:tc>
      </w:tr>
      <w:tr>
        <w:trPr>
          <w:trHeight w:val="345" w:hRule="atLeast"/>
        </w:trPr>
        <w:tc>
          <w:tcPr>
            <w:tcW w:w="2073" w:type="dxa"/>
          </w:tcPr>
          <w:p>
            <w:pPr>
              <w:pStyle w:val="TableParagraph"/>
              <w:tabs>
                <w:tab w:pos="920" w:val="left" w:leader="none"/>
              </w:tabs>
              <w:spacing w:line="210" w:lineRule="exact" w:before="115"/>
              <w:ind w:left="200"/>
              <w:rPr>
                <w:b/>
                <w:sz w:val="20"/>
              </w:rPr>
            </w:pPr>
            <w:r>
              <w:rPr>
                <w:b/>
                <w:sz w:val="20"/>
              </w:rPr>
              <w:t>2.</w:t>
              <w:tab/>
              <w:t>Equipment</w:t>
            </w:r>
          </w:p>
        </w:tc>
        <w:tc>
          <w:tcPr>
            <w:tcW w:w="7319" w:type="dxa"/>
          </w:tcPr>
          <w:p>
            <w:pPr>
              <w:pStyle w:val="TableParagraph"/>
              <w:spacing w:line="215" w:lineRule="exact" w:before="111"/>
              <w:ind w:left="215"/>
              <w:rPr>
                <w:sz w:val="20"/>
              </w:rPr>
            </w:pPr>
            <w:r>
              <w:rPr>
                <w:sz w:val="20"/>
              </w:rPr>
              <w:t>The equipment rented under this Agreement is described as follows (the “</w:t>
            </w:r>
            <w:r>
              <w:rPr>
                <w:b/>
                <w:sz w:val="20"/>
              </w:rPr>
              <w:t>Equipment</w:t>
            </w:r>
            <w:r>
              <w:rPr>
                <w:sz w:val="20"/>
              </w:rPr>
              <w:t>”):</w:t>
            </w:r>
          </w:p>
        </w:tc>
      </w:tr>
    </w:tbl>
    <w:p>
      <w:pPr>
        <w:pStyle w:val="BodyText"/>
        <w:spacing w:before="10"/>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1"/>
      </w:tblGrid>
      <w:tr>
        <w:trPr>
          <w:trHeight w:val="224" w:hRule="atLeast"/>
        </w:trPr>
        <w:tc>
          <w:tcPr>
            <w:tcW w:w="5891" w:type="dxa"/>
          </w:tcPr>
          <w:p>
            <w:pPr>
              <w:pStyle w:val="TableParagraph"/>
              <w:spacing w:line="204" w:lineRule="exact"/>
              <w:ind w:right="198"/>
              <w:jc w:val="right"/>
              <w:rPr>
                <w:b/>
                <w:sz w:val="20"/>
              </w:rPr>
            </w:pPr>
            <w:r>
              <w:rPr>
                <w:b/>
                <w:sz w:val="20"/>
                <w:u w:val="single"/>
              </w:rPr>
              <w:t>Description:</w:t>
            </w:r>
          </w:p>
        </w:tc>
      </w:tr>
      <w:tr>
        <w:trPr>
          <w:trHeight w:val="224" w:hRule="atLeast"/>
        </w:trPr>
        <w:tc>
          <w:tcPr>
            <w:tcW w:w="5891" w:type="dxa"/>
          </w:tcPr>
          <w:p>
            <w:pPr>
              <w:pStyle w:val="TableParagraph"/>
              <w:tabs>
                <w:tab w:pos="920" w:val="left" w:leader="none"/>
              </w:tabs>
              <w:spacing w:line="204" w:lineRule="exact"/>
              <w:ind w:left="200"/>
              <w:rPr>
                <w:b/>
                <w:sz w:val="20"/>
              </w:rPr>
            </w:pPr>
            <w:r>
              <w:rPr>
                <w:b/>
                <w:sz w:val="20"/>
              </w:rPr>
              <w:t>(a)</w:t>
              <w:tab/>
              <w:t>Bumper pull 4 burner</w:t>
            </w:r>
            <w:r>
              <w:rPr>
                <w:b/>
                <w:spacing w:val="-17"/>
                <w:sz w:val="20"/>
              </w:rPr>
              <w:t> </w:t>
            </w:r>
            <w:r>
              <w:rPr>
                <w:b/>
                <w:sz w:val="20"/>
              </w:rPr>
              <w:t>BBQ</w:t>
            </w:r>
          </w:p>
        </w:tc>
      </w:tr>
    </w:tbl>
    <w:p>
      <w:pPr>
        <w:pStyle w:val="BodyText"/>
      </w:pPr>
    </w:p>
    <w:p>
      <w:pPr>
        <w:pStyle w:val="BodyText"/>
        <w:spacing w:before="5"/>
        <w:rPr>
          <w:sz w:val="24"/>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5"/>
        <w:gridCol w:w="8401"/>
      </w:tblGrid>
      <w:tr>
        <w:trPr>
          <w:trHeight w:val="571" w:hRule="atLeast"/>
        </w:trPr>
        <w:tc>
          <w:tcPr>
            <w:tcW w:w="1975" w:type="dxa"/>
          </w:tcPr>
          <w:p>
            <w:pPr>
              <w:pStyle w:val="TableParagraph"/>
              <w:tabs>
                <w:tab w:pos="920" w:val="left" w:leader="none"/>
              </w:tabs>
              <w:spacing w:line="226" w:lineRule="exact"/>
              <w:ind w:left="200"/>
              <w:rPr>
                <w:b/>
                <w:sz w:val="20"/>
              </w:rPr>
            </w:pPr>
            <w:r>
              <w:rPr>
                <w:b/>
                <w:sz w:val="20"/>
              </w:rPr>
              <w:t>3.</w:t>
              <w:tab/>
            </w:r>
            <w:r>
              <w:rPr>
                <w:b/>
                <w:spacing w:val="-3"/>
                <w:sz w:val="20"/>
              </w:rPr>
              <w:t>Grant</w:t>
            </w:r>
          </w:p>
        </w:tc>
        <w:tc>
          <w:tcPr>
            <w:tcW w:w="8401" w:type="dxa"/>
          </w:tcPr>
          <w:p>
            <w:pPr>
              <w:pStyle w:val="TableParagraph"/>
              <w:ind w:left="313"/>
              <w:rPr>
                <w:sz w:val="20"/>
              </w:rPr>
            </w:pPr>
            <w:r>
              <w:rPr>
                <w:sz w:val="20"/>
              </w:rPr>
              <w:t>The Owner has agreed to rent to the Renter, and the Renter has agreed to rent from the Owner, the Equipment, subject to the terms, covenants, and conditions contained in this Agreement.</w:t>
            </w:r>
          </w:p>
        </w:tc>
      </w:tr>
      <w:tr>
        <w:trPr>
          <w:trHeight w:val="1265" w:hRule="atLeast"/>
        </w:trPr>
        <w:tc>
          <w:tcPr>
            <w:tcW w:w="1975" w:type="dxa"/>
          </w:tcPr>
          <w:p>
            <w:pPr>
              <w:pStyle w:val="TableParagraph"/>
              <w:tabs>
                <w:tab w:pos="920" w:val="left" w:leader="none"/>
              </w:tabs>
              <w:spacing w:before="115"/>
              <w:ind w:left="200"/>
              <w:rPr>
                <w:b/>
                <w:sz w:val="20"/>
              </w:rPr>
            </w:pPr>
            <w:r>
              <w:rPr>
                <w:b/>
                <w:sz w:val="20"/>
              </w:rPr>
              <w:t>4.</w:t>
              <w:tab/>
              <w:t>Term</w:t>
            </w:r>
          </w:p>
        </w:tc>
        <w:tc>
          <w:tcPr>
            <w:tcW w:w="8401" w:type="dxa"/>
          </w:tcPr>
          <w:p>
            <w:pPr>
              <w:pStyle w:val="TableParagraph"/>
              <w:tabs>
                <w:tab w:pos="6015" w:val="left" w:leader="none"/>
                <w:tab w:pos="7642" w:val="left" w:leader="none"/>
              </w:tabs>
              <w:spacing w:line="229" w:lineRule="exact" w:before="111"/>
              <w:ind w:left="313"/>
              <w:rPr>
                <w:sz w:val="20"/>
              </w:rPr>
            </w:pPr>
            <w:r>
              <w:rPr>
                <w:sz w:val="20"/>
              </w:rPr>
              <w:t>The term of the rent  under this Agreement  will </w:t>
            </w:r>
            <w:r>
              <w:rPr>
                <w:spacing w:val="2"/>
                <w:sz w:val="20"/>
              </w:rPr>
              <w:t> </w:t>
            </w:r>
            <w:r>
              <w:rPr>
                <w:sz w:val="20"/>
              </w:rPr>
              <w:t>be</w:t>
            </w:r>
            <w:r>
              <w:rPr>
                <w:spacing w:val="17"/>
                <w:sz w:val="20"/>
              </w:rPr>
              <w:t> </w:t>
            </w:r>
            <w:r>
              <w:rPr>
                <w:sz w:val="20"/>
              </w:rPr>
              <w:t>from</w:t>
            </w:r>
            <w:r>
              <w:rPr>
                <w:sz w:val="20"/>
                <w:u w:val="single"/>
              </w:rPr>
              <w:t> </w:t>
              <w:tab/>
            </w:r>
            <w:r>
              <w:rPr>
                <w:spacing w:val="-3"/>
                <w:sz w:val="20"/>
              </w:rPr>
              <w:t>(time)</w:t>
            </w:r>
            <w:r>
              <w:rPr>
                <w:spacing w:val="25"/>
                <w:sz w:val="20"/>
              </w:rPr>
              <w:t> </w:t>
            </w:r>
            <w:r>
              <w:rPr>
                <w:sz w:val="20"/>
              </w:rPr>
              <w:t>on</w:t>
            </w:r>
            <w:r>
              <w:rPr>
                <w:spacing w:val="22"/>
                <w:sz w:val="20"/>
              </w:rPr>
              <w:t> </w:t>
            </w:r>
            <w:r>
              <w:rPr>
                <w:spacing w:val="-2"/>
                <w:sz w:val="20"/>
              </w:rPr>
              <w:t>the</w:t>
            </w:r>
            <w:r>
              <w:rPr>
                <w:spacing w:val="-2"/>
                <w:sz w:val="20"/>
                <w:u w:val="single"/>
              </w:rPr>
              <w:t> </w:t>
              <w:tab/>
            </w:r>
            <w:r>
              <w:rPr>
                <w:sz w:val="20"/>
              </w:rPr>
              <w:t>day</w:t>
            </w:r>
            <w:r>
              <w:rPr>
                <w:spacing w:val="16"/>
                <w:sz w:val="20"/>
              </w:rPr>
              <w:t> </w:t>
            </w:r>
            <w:r>
              <w:rPr>
                <w:sz w:val="20"/>
              </w:rPr>
              <w:t>of</w:t>
            </w:r>
          </w:p>
          <w:p>
            <w:pPr>
              <w:pStyle w:val="TableParagraph"/>
              <w:tabs>
                <w:tab w:pos="1340" w:val="left" w:leader="none"/>
                <w:tab w:pos="2764" w:val="left" w:leader="none"/>
                <w:tab w:pos="5724" w:val="left" w:leader="none"/>
                <w:tab w:pos="7540" w:val="left" w:leader="none"/>
              </w:tabs>
              <w:spacing w:line="229" w:lineRule="exact"/>
              <w:ind w:left="313"/>
              <w:rPr>
                <w:sz w:val="20"/>
              </w:rPr>
            </w:pPr>
            <w:r>
              <w:rPr>
                <w:w w:val="99"/>
                <w:sz w:val="20"/>
                <w:u w:val="single"/>
              </w:rPr>
              <w:t> </w:t>
            </w:r>
            <w:r>
              <w:rPr>
                <w:sz w:val="20"/>
                <w:u w:val="single"/>
              </w:rPr>
              <w:tab/>
            </w:r>
            <w:r>
              <w:rPr>
                <w:sz w:val="20"/>
              </w:rPr>
              <w:t> </w:t>
            </w:r>
            <w:r>
              <w:rPr>
                <w:spacing w:val="-17"/>
                <w:sz w:val="20"/>
              </w:rPr>
              <w:t> </w:t>
            </w:r>
            <w:r>
              <w:rPr>
                <w:spacing w:val="-3"/>
                <w:sz w:val="20"/>
              </w:rPr>
              <w:t>(month), </w:t>
            </w:r>
            <w:r>
              <w:rPr>
                <w:spacing w:val="28"/>
                <w:sz w:val="20"/>
              </w:rPr>
              <w:t> </w:t>
            </w:r>
            <w:r>
              <w:rPr>
                <w:sz w:val="20"/>
              </w:rPr>
              <w:t>20</w:t>
            </w:r>
            <w:r>
              <w:rPr>
                <w:sz w:val="20"/>
                <w:u w:val="single"/>
              </w:rPr>
              <w:t> </w:t>
              <w:tab/>
            </w:r>
            <w:r>
              <w:rPr>
                <w:spacing w:val="-3"/>
                <w:sz w:val="20"/>
              </w:rPr>
              <w:t>(the   </w:t>
            </w:r>
            <w:r>
              <w:rPr>
                <w:b/>
                <w:sz w:val="20"/>
              </w:rPr>
              <w:t>“Start </w:t>
            </w:r>
            <w:r>
              <w:rPr>
                <w:b/>
                <w:spacing w:val="1"/>
                <w:sz w:val="20"/>
              </w:rPr>
              <w:t> </w:t>
            </w:r>
            <w:r>
              <w:rPr>
                <w:b/>
                <w:sz w:val="20"/>
              </w:rPr>
              <w:t>Date”</w:t>
            </w:r>
            <w:r>
              <w:rPr>
                <w:sz w:val="20"/>
              </w:rPr>
              <w:t>) </w:t>
            </w:r>
            <w:r>
              <w:rPr>
                <w:spacing w:val="20"/>
                <w:sz w:val="20"/>
              </w:rPr>
              <w:t> </w:t>
            </w:r>
            <w:r>
              <w:rPr>
                <w:sz w:val="20"/>
              </w:rPr>
              <w:t>to</w:t>
            </w:r>
            <w:r>
              <w:rPr>
                <w:sz w:val="20"/>
                <w:u w:val="single"/>
              </w:rPr>
              <w:t> </w:t>
              <w:tab/>
            </w:r>
            <w:r>
              <w:rPr>
                <w:spacing w:val="-3"/>
                <w:sz w:val="20"/>
              </w:rPr>
              <w:t>(time) </w:t>
            </w:r>
            <w:r>
              <w:rPr>
                <w:spacing w:val="28"/>
                <w:sz w:val="20"/>
              </w:rPr>
              <w:t> </w:t>
            </w:r>
            <w:r>
              <w:rPr>
                <w:sz w:val="20"/>
              </w:rPr>
              <w:t>on </w:t>
            </w:r>
            <w:r>
              <w:rPr>
                <w:spacing w:val="23"/>
                <w:sz w:val="20"/>
              </w:rPr>
              <w:t> </w:t>
            </w:r>
            <w:r>
              <w:rPr>
                <w:sz w:val="20"/>
              </w:rPr>
              <w:t>the</w:t>
            </w:r>
            <w:r>
              <w:rPr>
                <w:sz w:val="20"/>
                <w:u w:val="single"/>
              </w:rPr>
              <w:t> </w:t>
              <w:tab/>
            </w:r>
            <w:r>
              <w:rPr>
                <w:sz w:val="20"/>
              </w:rPr>
              <w:t>day </w:t>
            </w:r>
            <w:r>
              <w:rPr>
                <w:spacing w:val="18"/>
                <w:sz w:val="20"/>
              </w:rPr>
              <w:t> </w:t>
            </w:r>
            <w:r>
              <w:rPr>
                <w:sz w:val="20"/>
              </w:rPr>
              <w:t>of</w:t>
            </w:r>
          </w:p>
          <w:p>
            <w:pPr>
              <w:pStyle w:val="TableParagraph"/>
              <w:tabs>
                <w:tab w:pos="1688" w:val="left" w:leader="none"/>
                <w:tab w:pos="2350" w:val="left" w:leader="none"/>
              </w:tabs>
              <w:ind w:left="313" w:right="199"/>
              <w:rPr>
                <w:sz w:val="20"/>
              </w:rPr>
            </w:pPr>
            <w:r>
              <w:rPr>
                <w:w w:val="99"/>
                <w:sz w:val="20"/>
                <w:u w:val="single"/>
              </w:rPr>
              <w:t> </w:t>
            </w:r>
            <w:r>
              <w:rPr>
                <w:sz w:val="20"/>
                <w:u w:val="single"/>
              </w:rPr>
              <w:tab/>
            </w:r>
            <w:r>
              <w:rPr>
                <w:sz w:val="20"/>
              </w:rPr>
              <w:t>,</w:t>
            </w:r>
            <w:r>
              <w:rPr>
                <w:spacing w:val="26"/>
                <w:sz w:val="20"/>
              </w:rPr>
              <w:t> </w:t>
            </w:r>
            <w:r>
              <w:rPr>
                <w:spacing w:val="-3"/>
                <w:sz w:val="20"/>
              </w:rPr>
              <w:t>20</w:t>
            </w:r>
            <w:r>
              <w:rPr>
                <w:spacing w:val="-3"/>
                <w:sz w:val="20"/>
                <w:u w:val="single"/>
              </w:rPr>
              <w:t> </w:t>
              <w:tab/>
            </w:r>
            <w:r>
              <w:rPr>
                <w:spacing w:val="-3"/>
                <w:sz w:val="20"/>
              </w:rPr>
              <w:t>(the </w:t>
            </w:r>
            <w:r>
              <w:rPr>
                <w:b/>
                <w:sz w:val="20"/>
              </w:rPr>
              <w:t>“Term”</w:t>
            </w:r>
            <w:r>
              <w:rPr>
                <w:sz w:val="20"/>
              </w:rPr>
              <w:t>). For clarification, the Term of this Agreement shall </w:t>
            </w:r>
            <w:r>
              <w:rPr>
                <w:spacing w:val="-2"/>
                <w:sz w:val="20"/>
              </w:rPr>
              <w:t>not </w:t>
            </w:r>
            <w:r>
              <w:rPr>
                <w:spacing w:val="-3"/>
                <w:sz w:val="20"/>
              </w:rPr>
              <w:t>expire</w:t>
            </w:r>
            <w:r>
              <w:rPr>
                <w:spacing w:val="-4"/>
                <w:sz w:val="20"/>
              </w:rPr>
              <w:t> </w:t>
            </w:r>
            <w:r>
              <w:rPr>
                <w:sz w:val="20"/>
              </w:rPr>
              <w:t>until</w:t>
            </w:r>
            <w:r>
              <w:rPr>
                <w:spacing w:val="-7"/>
                <w:sz w:val="20"/>
              </w:rPr>
              <w:t> </w:t>
            </w:r>
            <w:r>
              <w:rPr>
                <w:sz w:val="20"/>
              </w:rPr>
              <w:t>the</w:t>
            </w:r>
            <w:r>
              <w:rPr>
                <w:spacing w:val="-6"/>
                <w:sz w:val="20"/>
              </w:rPr>
              <w:t> </w:t>
            </w:r>
            <w:r>
              <w:rPr>
                <w:sz w:val="20"/>
              </w:rPr>
              <w:t>Equipment</w:t>
            </w:r>
            <w:r>
              <w:rPr>
                <w:spacing w:val="-5"/>
                <w:sz w:val="20"/>
              </w:rPr>
              <w:t> </w:t>
            </w:r>
            <w:r>
              <w:rPr>
                <w:sz w:val="20"/>
              </w:rPr>
              <w:t>has</w:t>
            </w:r>
            <w:r>
              <w:rPr>
                <w:spacing w:val="-5"/>
                <w:sz w:val="20"/>
              </w:rPr>
              <w:t> </w:t>
            </w:r>
            <w:r>
              <w:rPr>
                <w:sz w:val="20"/>
              </w:rPr>
              <w:t>been</w:t>
            </w:r>
            <w:r>
              <w:rPr>
                <w:spacing w:val="-8"/>
                <w:sz w:val="20"/>
              </w:rPr>
              <w:t> </w:t>
            </w:r>
            <w:r>
              <w:rPr>
                <w:sz w:val="20"/>
              </w:rPr>
              <w:t>returned</w:t>
            </w:r>
            <w:r>
              <w:rPr>
                <w:spacing w:val="-5"/>
                <w:sz w:val="20"/>
              </w:rPr>
              <w:t> </w:t>
            </w:r>
            <w:r>
              <w:rPr>
                <w:sz w:val="20"/>
              </w:rPr>
              <w:t>to</w:t>
            </w:r>
            <w:r>
              <w:rPr>
                <w:spacing w:val="-6"/>
                <w:sz w:val="20"/>
              </w:rPr>
              <w:t> </w:t>
            </w:r>
            <w:r>
              <w:rPr>
                <w:sz w:val="20"/>
              </w:rPr>
              <w:t>and</w:t>
            </w:r>
            <w:r>
              <w:rPr>
                <w:spacing w:val="-6"/>
                <w:sz w:val="20"/>
              </w:rPr>
              <w:t> </w:t>
            </w:r>
            <w:r>
              <w:rPr>
                <w:sz w:val="20"/>
              </w:rPr>
              <w:t>accepted</w:t>
            </w:r>
            <w:r>
              <w:rPr>
                <w:spacing w:val="-3"/>
                <w:sz w:val="20"/>
              </w:rPr>
              <w:t> </w:t>
            </w:r>
            <w:r>
              <w:rPr>
                <w:sz w:val="20"/>
              </w:rPr>
              <w:t>by</w:t>
            </w:r>
            <w:r>
              <w:rPr>
                <w:spacing w:val="-10"/>
                <w:sz w:val="20"/>
              </w:rPr>
              <w:t> </w:t>
            </w:r>
            <w:r>
              <w:rPr>
                <w:sz w:val="20"/>
              </w:rPr>
              <w:t>the</w:t>
            </w:r>
            <w:r>
              <w:rPr>
                <w:spacing w:val="-6"/>
                <w:sz w:val="20"/>
              </w:rPr>
              <w:t> </w:t>
            </w:r>
            <w:r>
              <w:rPr>
                <w:sz w:val="20"/>
              </w:rPr>
              <w:t>Owner.</w:t>
            </w:r>
          </w:p>
          <w:p>
            <w:pPr>
              <w:pStyle w:val="TableParagraph"/>
              <w:spacing w:line="215" w:lineRule="exact" w:before="1"/>
              <w:ind w:left="313"/>
              <w:rPr>
                <w:sz w:val="20"/>
              </w:rPr>
            </w:pPr>
            <w:r>
              <w:rPr>
                <w:sz w:val="20"/>
              </w:rPr>
              <w:t>*Please note the maximum rental time is four hours, not including travel time.</w:t>
            </w:r>
          </w:p>
        </w:tc>
      </w:tr>
      <w:tr>
        <w:trPr>
          <w:trHeight w:val="979" w:hRule="atLeast"/>
        </w:trPr>
        <w:tc>
          <w:tcPr>
            <w:tcW w:w="1975" w:type="dxa"/>
          </w:tcPr>
          <w:p>
            <w:pPr>
              <w:pStyle w:val="TableParagraph"/>
              <w:tabs>
                <w:tab w:pos="920" w:val="left" w:leader="none"/>
              </w:tabs>
              <w:ind w:left="200"/>
              <w:rPr>
                <w:b/>
                <w:sz w:val="20"/>
              </w:rPr>
            </w:pPr>
            <w:r>
              <w:rPr>
                <w:b/>
                <w:sz w:val="20"/>
              </w:rPr>
              <w:t>5.</w:t>
              <w:tab/>
              <w:t>Payment</w:t>
            </w:r>
          </w:p>
        </w:tc>
        <w:tc>
          <w:tcPr>
            <w:tcW w:w="8401" w:type="dxa"/>
          </w:tcPr>
          <w:p>
            <w:pPr>
              <w:pStyle w:val="TableParagraph"/>
              <w:spacing w:line="226" w:lineRule="exact"/>
              <w:ind w:left="313"/>
              <w:rPr>
                <w:sz w:val="20"/>
              </w:rPr>
            </w:pPr>
            <w:r>
              <w:rPr>
                <w:sz w:val="20"/>
              </w:rPr>
              <w:t>The Renter will pay </w:t>
            </w:r>
            <w:r>
              <w:rPr>
                <w:b/>
                <w:sz w:val="20"/>
              </w:rPr>
              <w:t>(check one)</w:t>
            </w:r>
            <w:r>
              <w:rPr>
                <w:sz w:val="20"/>
              </w:rPr>
              <w:t>:</w:t>
            </w:r>
          </w:p>
          <w:p>
            <w:pPr>
              <w:pStyle w:val="TableParagraph"/>
              <w:spacing w:before="9"/>
              <w:rPr>
                <w:sz w:val="19"/>
              </w:rPr>
            </w:pPr>
          </w:p>
          <w:p>
            <w:pPr>
              <w:pStyle w:val="TableParagraph"/>
              <w:numPr>
                <w:ilvl w:val="0"/>
                <w:numId w:val="2"/>
              </w:numPr>
              <w:tabs>
                <w:tab w:pos="1017" w:val="left" w:leader="none"/>
                <w:tab w:pos="1018" w:val="left" w:leader="none"/>
              </w:tabs>
              <w:spacing w:line="303" w:lineRule="exact" w:before="0" w:after="0"/>
              <w:ind w:left="1017" w:right="0" w:hanging="704"/>
              <w:jc w:val="left"/>
              <w:rPr>
                <w:sz w:val="20"/>
              </w:rPr>
            </w:pPr>
            <w:r>
              <w:rPr>
                <w:sz w:val="20"/>
              </w:rPr>
              <w:t>Damage</w:t>
            </w:r>
            <w:r>
              <w:rPr>
                <w:spacing w:val="37"/>
                <w:sz w:val="20"/>
              </w:rPr>
              <w:t> </w:t>
            </w:r>
            <w:r>
              <w:rPr>
                <w:spacing w:val="-3"/>
                <w:sz w:val="20"/>
              </w:rPr>
              <w:t>deposit</w:t>
            </w:r>
            <w:r>
              <w:rPr>
                <w:spacing w:val="40"/>
                <w:sz w:val="20"/>
              </w:rPr>
              <w:t> </w:t>
            </w:r>
            <w:r>
              <w:rPr>
                <w:sz w:val="20"/>
              </w:rPr>
              <w:t>in</w:t>
            </w:r>
            <w:r>
              <w:rPr>
                <w:spacing w:val="36"/>
                <w:sz w:val="20"/>
              </w:rPr>
              <w:t> </w:t>
            </w:r>
            <w:r>
              <w:rPr>
                <w:sz w:val="20"/>
              </w:rPr>
              <w:t>the</w:t>
            </w:r>
            <w:r>
              <w:rPr>
                <w:spacing w:val="38"/>
                <w:sz w:val="20"/>
              </w:rPr>
              <w:t> </w:t>
            </w:r>
            <w:r>
              <w:rPr>
                <w:sz w:val="20"/>
              </w:rPr>
              <w:t>sum</w:t>
            </w:r>
            <w:r>
              <w:rPr>
                <w:spacing w:val="38"/>
                <w:sz w:val="20"/>
              </w:rPr>
              <w:t> </w:t>
            </w:r>
            <w:r>
              <w:rPr>
                <w:sz w:val="20"/>
              </w:rPr>
              <w:t>of</w:t>
            </w:r>
            <w:r>
              <w:rPr>
                <w:spacing w:val="37"/>
                <w:sz w:val="20"/>
              </w:rPr>
              <w:t> </w:t>
            </w:r>
            <w:r>
              <w:rPr>
                <w:sz w:val="20"/>
              </w:rPr>
              <w:t>One</w:t>
            </w:r>
            <w:r>
              <w:rPr>
                <w:spacing w:val="38"/>
                <w:sz w:val="20"/>
              </w:rPr>
              <w:t> </w:t>
            </w:r>
            <w:r>
              <w:rPr>
                <w:sz w:val="20"/>
              </w:rPr>
              <w:t>Hundred</w:t>
            </w:r>
            <w:r>
              <w:rPr>
                <w:spacing w:val="38"/>
                <w:sz w:val="20"/>
              </w:rPr>
              <w:t> </w:t>
            </w:r>
            <w:r>
              <w:rPr>
                <w:spacing w:val="-3"/>
                <w:sz w:val="20"/>
              </w:rPr>
              <w:t>Dollars,</w:t>
            </w:r>
            <w:r>
              <w:rPr>
                <w:spacing w:val="39"/>
                <w:sz w:val="20"/>
              </w:rPr>
              <w:t> </w:t>
            </w:r>
            <w:r>
              <w:rPr>
                <w:sz w:val="20"/>
              </w:rPr>
              <w:t>payable</w:t>
            </w:r>
            <w:r>
              <w:rPr>
                <w:spacing w:val="40"/>
                <w:sz w:val="20"/>
              </w:rPr>
              <w:t> </w:t>
            </w:r>
            <w:r>
              <w:rPr>
                <w:sz w:val="20"/>
              </w:rPr>
              <w:t>upon</w:t>
            </w:r>
            <w:r>
              <w:rPr>
                <w:spacing w:val="37"/>
                <w:sz w:val="20"/>
              </w:rPr>
              <w:t> </w:t>
            </w:r>
            <w:r>
              <w:rPr>
                <w:sz w:val="20"/>
              </w:rPr>
              <w:t>execution</w:t>
            </w:r>
            <w:r>
              <w:rPr>
                <w:spacing w:val="37"/>
                <w:sz w:val="20"/>
              </w:rPr>
              <w:t> </w:t>
            </w:r>
            <w:r>
              <w:rPr>
                <w:sz w:val="20"/>
              </w:rPr>
              <w:t>of</w:t>
            </w:r>
            <w:r>
              <w:rPr>
                <w:spacing w:val="35"/>
                <w:sz w:val="20"/>
              </w:rPr>
              <w:t> </w:t>
            </w:r>
            <w:r>
              <w:rPr>
                <w:sz w:val="20"/>
              </w:rPr>
              <w:t>this</w:t>
            </w:r>
          </w:p>
          <w:p>
            <w:pPr>
              <w:pStyle w:val="TableParagraph"/>
              <w:spacing w:line="202" w:lineRule="exact"/>
              <w:ind w:left="1017"/>
              <w:rPr>
                <w:sz w:val="20"/>
              </w:rPr>
            </w:pPr>
            <w:r>
              <w:rPr>
                <w:sz w:val="20"/>
              </w:rPr>
              <w:t>Agreement</w:t>
            </w:r>
          </w:p>
        </w:tc>
      </w:tr>
    </w:tbl>
    <w:p>
      <w:pPr>
        <w:spacing w:after="0" w:line="202" w:lineRule="exact"/>
        <w:rPr>
          <w:sz w:val="20"/>
        </w:rPr>
        <w:sectPr>
          <w:type w:val="continuous"/>
          <w:pgSz w:w="12240" w:h="15840"/>
          <w:pgMar w:top="620" w:bottom="1300" w:left="780" w:right="38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8"/>
        <w:gridCol w:w="7888"/>
      </w:tblGrid>
      <w:tr>
        <w:trPr>
          <w:trHeight w:val="799" w:hRule="atLeast"/>
        </w:trPr>
        <w:tc>
          <w:tcPr>
            <w:tcW w:w="2288" w:type="dxa"/>
          </w:tcPr>
          <w:p>
            <w:pPr>
              <w:pStyle w:val="TableParagraph"/>
              <w:tabs>
                <w:tab w:pos="920" w:val="left" w:leader="none"/>
              </w:tabs>
              <w:spacing w:line="237" w:lineRule="auto"/>
              <w:ind w:left="920" w:right="427" w:hanging="721"/>
              <w:rPr>
                <w:b/>
                <w:sz w:val="20"/>
              </w:rPr>
            </w:pPr>
            <w:r>
              <w:rPr>
                <w:b/>
                <w:sz w:val="20"/>
              </w:rPr>
              <w:t>6.</w:t>
              <w:tab/>
            </w:r>
            <w:r>
              <w:rPr>
                <w:b/>
                <w:spacing w:val="-2"/>
                <w:sz w:val="20"/>
              </w:rPr>
              <w:t>Equipment </w:t>
            </w:r>
            <w:r>
              <w:rPr>
                <w:b/>
                <w:sz w:val="20"/>
              </w:rPr>
              <w:t>Inspection</w:t>
            </w:r>
          </w:p>
        </w:tc>
        <w:tc>
          <w:tcPr>
            <w:tcW w:w="7888" w:type="dxa"/>
          </w:tcPr>
          <w:p>
            <w:pPr>
              <w:pStyle w:val="TableParagraph"/>
              <w:jc w:val="both"/>
              <w:rPr>
                <w:sz w:val="20"/>
              </w:rPr>
            </w:pPr>
            <w:r>
              <w:rPr>
                <w:sz w:val="20"/>
              </w:rPr>
              <w:t>The</w:t>
            </w:r>
            <w:r>
              <w:rPr>
                <w:spacing w:val="-7"/>
                <w:sz w:val="20"/>
              </w:rPr>
              <w:t> </w:t>
            </w:r>
            <w:r>
              <w:rPr>
                <w:sz w:val="20"/>
              </w:rPr>
              <w:t>Renter</w:t>
            </w:r>
            <w:r>
              <w:rPr>
                <w:spacing w:val="-7"/>
                <w:sz w:val="20"/>
              </w:rPr>
              <w:t> </w:t>
            </w:r>
            <w:r>
              <w:rPr>
                <w:sz w:val="20"/>
              </w:rPr>
              <w:t>and</w:t>
            </w:r>
            <w:r>
              <w:rPr>
                <w:spacing w:val="-7"/>
                <w:sz w:val="20"/>
              </w:rPr>
              <w:t> </w:t>
            </w:r>
            <w:r>
              <w:rPr>
                <w:sz w:val="20"/>
              </w:rPr>
              <w:t>Owner</w:t>
            </w:r>
            <w:r>
              <w:rPr>
                <w:spacing w:val="-4"/>
                <w:sz w:val="20"/>
              </w:rPr>
              <w:t> </w:t>
            </w:r>
            <w:r>
              <w:rPr>
                <w:sz w:val="20"/>
              </w:rPr>
              <w:t>will</w:t>
            </w:r>
            <w:r>
              <w:rPr>
                <w:spacing w:val="-6"/>
                <w:sz w:val="20"/>
              </w:rPr>
              <w:t> </w:t>
            </w:r>
            <w:r>
              <w:rPr>
                <w:sz w:val="20"/>
              </w:rPr>
              <w:t>complete</w:t>
            </w:r>
            <w:r>
              <w:rPr>
                <w:spacing w:val="-7"/>
                <w:sz w:val="20"/>
              </w:rPr>
              <w:t> </w:t>
            </w:r>
            <w:r>
              <w:rPr>
                <w:sz w:val="20"/>
              </w:rPr>
              <w:t>the</w:t>
            </w:r>
            <w:r>
              <w:rPr>
                <w:spacing w:val="-5"/>
                <w:sz w:val="20"/>
              </w:rPr>
              <w:t> </w:t>
            </w:r>
            <w:r>
              <w:rPr>
                <w:b/>
                <w:sz w:val="20"/>
              </w:rPr>
              <w:t>Barbeque</w:t>
            </w:r>
            <w:r>
              <w:rPr>
                <w:b/>
                <w:spacing w:val="-5"/>
                <w:sz w:val="20"/>
              </w:rPr>
              <w:t> </w:t>
            </w:r>
            <w:r>
              <w:rPr>
                <w:b/>
                <w:sz w:val="20"/>
              </w:rPr>
              <w:t>Inspection</w:t>
            </w:r>
            <w:r>
              <w:rPr>
                <w:b/>
                <w:spacing w:val="-8"/>
                <w:sz w:val="20"/>
              </w:rPr>
              <w:t> </w:t>
            </w:r>
            <w:r>
              <w:rPr>
                <w:b/>
                <w:sz w:val="20"/>
              </w:rPr>
              <w:t>Form</w:t>
            </w:r>
            <w:r>
              <w:rPr>
                <w:b/>
                <w:spacing w:val="-7"/>
                <w:sz w:val="20"/>
              </w:rPr>
              <w:t> </w:t>
            </w:r>
            <w:r>
              <w:rPr>
                <w:sz w:val="20"/>
              </w:rPr>
              <w:t>attached</w:t>
            </w:r>
            <w:r>
              <w:rPr>
                <w:spacing w:val="-7"/>
                <w:sz w:val="20"/>
              </w:rPr>
              <w:t> </w:t>
            </w:r>
            <w:r>
              <w:rPr>
                <w:sz w:val="20"/>
              </w:rPr>
              <w:t>as</w:t>
            </w:r>
            <w:r>
              <w:rPr>
                <w:spacing w:val="-6"/>
                <w:sz w:val="20"/>
              </w:rPr>
              <w:t> </w:t>
            </w:r>
            <w:r>
              <w:rPr>
                <w:b/>
                <w:sz w:val="20"/>
              </w:rPr>
              <w:t>Schedule</w:t>
            </w:r>
            <w:r>
              <w:rPr>
                <w:b/>
                <w:spacing w:val="-7"/>
                <w:sz w:val="20"/>
              </w:rPr>
              <w:t> </w:t>
            </w:r>
            <w:r>
              <w:rPr>
                <w:b/>
                <w:sz w:val="20"/>
              </w:rPr>
              <w:t>“B”</w:t>
            </w:r>
            <w:r>
              <w:rPr>
                <w:b/>
                <w:spacing w:val="-7"/>
                <w:sz w:val="20"/>
              </w:rPr>
              <w:t> </w:t>
            </w:r>
            <w:r>
              <w:rPr>
                <w:sz w:val="20"/>
              </w:rPr>
              <w:t>to this Agreement prior to taking possession of the Equipment, and again upon the return of the </w:t>
            </w:r>
            <w:r>
              <w:rPr>
                <w:spacing w:val="-3"/>
                <w:sz w:val="20"/>
              </w:rPr>
              <w:t>Equipment.</w:t>
            </w:r>
          </w:p>
        </w:tc>
      </w:tr>
      <w:tr>
        <w:trPr>
          <w:trHeight w:val="807" w:hRule="atLeast"/>
        </w:trPr>
        <w:tc>
          <w:tcPr>
            <w:tcW w:w="2288" w:type="dxa"/>
          </w:tcPr>
          <w:p>
            <w:pPr>
              <w:pStyle w:val="TableParagraph"/>
              <w:tabs>
                <w:tab w:pos="920" w:val="left" w:leader="none"/>
              </w:tabs>
              <w:spacing w:before="116"/>
              <w:ind w:left="200"/>
              <w:rPr>
                <w:b/>
                <w:sz w:val="20"/>
              </w:rPr>
            </w:pPr>
            <w:r>
              <w:rPr>
                <w:b/>
                <w:sz w:val="20"/>
              </w:rPr>
              <w:t>7.</w:t>
              <w:tab/>
              <w:t>Safe</w:t>
            </w:r>
          </w:p>
          <w:p>
            <w:pPr>
              <w:pStyle w:val="TableParagraph"/>
              <w:spacing w:line="230" w:lineRule="atLeast"/>
              <w:ind w:left="920"/>
              <w:rPr>
                <w:b/>
                <w:sz w:val="20"/>
              </w:rPr>
            </w:pPr>
            <w:r>
              <w:rPr>
                <w:b/>
                <w:sz w:val="20"/>
              </w:rPr>
              <w:t>Operating Procedures</w:t>
            </w:r>
          </w:p>
        </w:tc>
        <w:tc>
          <w:tcPr>
            <w:tcW w:w="7888" w:type="dxa"/>
          </w:tcPr>
          <w:p>
            <w:pPr>
              <w:pStyle w:val="TableParagraph"/>
              <w:spacing w:before="111"/>
              <w:ind w:right="-16"/>
              <w:rPr>
                <w:sz w:val="20"/>
              </w:rPr>
            </w:pPr>
            <w:r>
              <w:rPr>
                <w:sz w:val="20"/>
              </w:rPr>
              <w:t>The </w:t>
            </w:r>
            <w:r>
              <w:rPr>
                <w:spacing w:val="-3"/>
                <w:sz w:val="20"/>
              </w:rPr>
              <w:t>renter </w:t>
            </w:r>
            <w:r>
              <w:rPr>
                <w:sz w:val="20"/>
              </w:rPr>
              <w:t>agrees to read </w:t>
            </w:r>
            <w:r>
              <w:rPr>
                <w:spacing w:val="-2"/>
                <w:sz w:val="20"/>
              </w:rPr>
              <w:t>and </w:t>
            </w:r>
            <w:r>
              <w:rPr>
                <w:sz w:val="20"/>
              </w:rPr>
              <w:t>comply with the Safe Operating Procedures attached in Schedule C </w:t>
            </w:r>
            <w:r>
              <w:rPr>
                <w:spacing w:val="-2"/>
                <w:sz w:val="20"/>
              </w:rPr>
              <w:t>and</w:t>
            </w:r>
            <w:r>
              <w:rPr>
                <w:spacing w:val="-4"/>
                <w:sz w:val="20"/>
              </w:rPr>
              <w:t> </w:t>
            </w:r>
            <w:r>
              <w:rPr>
                <w:sz w:val="20"/>
              </w:rPr>
              <w:t>with</w:t>
            </w:r>
            <w:r>
              <w:rPr>
                <w:spacing w:val="-9"/>
                <w:sz w:val="20"/>
              </w:rPr>
              <w:t> </w:t>
            </w:r>
            <w:r>
              <w:rPr>
                <w:sz w:val="20"/>
              </w:rPr>
              <w:t>all</w:t>
            </w:r>
            <w:r>
              <w:rPr>
                <w:spacing w:val="-6"/>
                <w:sz w:val="20"/>
              </w:rPr>
              <w:t> </w:t>
            </w:r>
            <w:r>
              <w:rPr>
                <w:sz w:val="20"/>
              </w:rPr>
              <w:t>instructions</w:t>
            </w:r>
            <w:r>
              <w:rPr>
                <w:spacing w:val="-9"/>
                <w:sz w:val="20"/>
              </w:rPr>
              <w:t> </w:t>
            </w:r>
            <w:r>
              <w:rPr>
                <w:sz w:val="20"/>
              </w:rPr>
              <w:t>related</w:t>
            </w:r>
            <w:r>
              <w:rPr>
                <w:spacing w:val="-4"/>
                <w:sz w:val="20"/>
              </w:rPr>
              <w:t> </w:t>
            </w:r>
            <w:r>
              <w:rPr>
                <w:sz w:val="20"/>
              </w:rPr>
              <w:t>to</w:t>
            </w:r>
            <w:r>
              <w:rPr>
                <w:spacing w:val="-7"/>
                <w:sz w:val="20"/>
              </w:rPr>
              <w:t> </w:t>
            </w:r>
            <w:r>
              <w:rPr>
                <w:spacing w:val="-3"/>
                <w:sz w:val="20"/>
              </w:rPr>
              <w:t>transport,</w:t>
            </w:r>
            <w:r>
              <w:rPr>
                <w:spacing w:val="-4"/>
                <w:sz w:val="20"/>
              </w:rPr>
              <w:t> </w:t>
            </w:r>
            <w:r>
              <w:rPr>
                <w:spacing w:val="-3"/>
                <w:sz w:val="20"/>
              </w:rPr>
              <w:t>use</w:t>
            </w:r>
            <w:r>
              <w:rPr>
                <w:spacing w:val="-5"/>
                <w:sz w:val="20"/>
              </w:rPr>
              <w:t> </w:t>
            </w:r>
            <w:r>
              <w:rPr>
                <w:spacing w:val="-3"/>
                <w:sz w:val="20"/>
              </w:rPr>
              <w:t>storage</w:t>
            </w:r>
            <w:r>
              <w:rPr>
                <w:spacing w:val="-7"/>
                <w:sz w:val="20"/>
              </w:rPr>
              <w:t> </w:t>
            </w:r>
            <w:r>
              <w:rPr>
                <w:sz w:val="20"/>
              </w:rPr>
              <w:t>and</w:t>
            </w:r>
            <w:r>
              <w:rPr>
                <w:spacing w:val="-7"/>
                <w:sz w:val="20"/>
              </w:rPr>
              <w:t> </w:t>
            </w:r>
            <w:r>
              <w:rPr>
                <w:sz w:val="20"/>
              </w:rPr>
              <w:t>operation</w:t>
            </w:r>
            <w:r>
              <w:rPr>
                <w:spacing w:val="-9"/>
                <w:sz w:val="20"/>
              </w:rPr>
              <w:t> </w:t>
            </w:r>
            <w:r>
              <w:rPr>
                <w:sz w:val="20"/>
              </w:rPr>
              <w:t>of</w:t>
            </w:r>
            <w:r>
              <w:rPr>
                <w:spacing w:val="-8"/>
                <w:sz w:val="20"/>
              </w:rPr>
              <w:t> </w:t>
            </w:r>
            <w:r>
              <w:rPr>
                <w:sz w:val="20"/>
              </w:rPr>
              <w:t>the</w:t>
            </w:r>
            <w:r>
              <w:rPr>
                <w:spacing w:val="-5"/>
                <w:sz w:val="20"/>
              </w:rPr>
              <w:t> </w:t>
            </w:r>
            <w:r>
              <w:rPr>
                <w:sz w:val="20"/>
              </w:rPr>
              <w:t>equipment.</w:t>
            </w:r>
          </w:p>
        </w:tc>
      </w:tr>
      <w:tr>
        <w:trPr>
          <w:trHeight w:val="2136" w:hRule="atLeast"/>
        </w:trPr>
        <w:tc>
          <w:tcPr>
            <w:tcW w:w="2288" w:type="dxa"/>
          </w:tcPr>
          <w:p>
            <w:pPr>
              <w:pStyle w:val="TableParagraph"/>
              <w:tabs>
                <w:tab w:pos="920" w:val="left" w:leader="none"/>
              </w:tabs>
              <w:ind w:left="920" w:right="767" w:hanging="721"/>
              <w:rPr>
                <w:b/>
                <w:sz w:val="20"/>
              </w:rPr>
            </w:pPr>
            <w:r>
              <w:rPr>
                <w:b/>
                <w:sz w:val="20"/>
              </w:rPr>
              <w:t>8.</w:t>
              <w:tab/>
            </w:r>
            <w:r>
              <w:rPr>
                <w:b/>
                <w:spacing w:val="-2"/>
                <w:sz w:val="20"/>
              </w:rPr>
              <w:t>Special </w:t>
            </w:r>
            <w:r>
              <w:rPr>
                <w:b/>
                <w:sz w:val="20"/>
              </w:rPr>
              <w:t>Terms</w:t>
            </w:r>
          </w:p>
        </w:tc>
        <w:tc>
          <w:tcPr>
            <w:tcW w:w="7888" w:type="dxa"/>
            <w:tcBorders>
              <w:bottom w:val="single" w:sz="4" w:space="0" w:color="000000"/>
            </w:tcBorders>
          </w:tcPr>
          <w:p>
            <w:pPr>
              <w:pStyle w:val="TableParagraph"/>
              <w:ind w:right="-16"/>
              <w:rPr>
                <w:sz w:val="20"/>
              </w:rPr>
            </w:pPr>
            <w:r>
              <w:rPr>
                <w:sz w:val="20"/>
              </w:rPr>
              <w:t>In addition to all of the terms, covenants, and conditions contained in this Agreement, the Owner and the Renter agree to the following additional terms, covenants and conditions:</w:t>
            </w:r>
          </w:p>
        </w:tc>
      </w:tr>
      <w:tr>
        <w:trPr>
          <w:trHeight w:val="1435" w:hRule="atLeast"/>
        </w:trPr>
        <w:tc>
          <w:tcPr>
            <w:tcW w:w="2288" w:type="dxa"/>
          </w:tcPr>
          <w:p>
            <w:pPr>
              <w:pStyle w:val="TableParagraph"/>
              <w:spacing w:before="3"/>
              <w:rPr>
                <w:sz w:val="25"/>
              </w:rPr>
            </w:pPr>
          </w:p>
          <w:p>
            <w:pPr>
              <w:pStyle w:val="TableParagraph"/>
              <w:tabs>
                <w:tab w:pos="920" w:val="left" w:leader="none"/>
              </w:tabs>
              <w:spacing w:before="1"/>
              <w:ind w:left="200"/>
              <w:rPr>
                <w:b/>
                <w:sz w:val="20"/>
              </w:rPr>
            </w:pPr>
            <w:r>
              <w:rPr>
                <w:b/>
                <w:sz w:val="20"/>
              </w:rPr>
              <w:t>9.</w:t>
              <w:tab/>
              <w:t>Notice</w:t>
            </w:r>
          </w:p>
        </w:tc>
        <w:tc>
          <w:tcPr>
            <w:tcW w:w="7888" w:type="dxa"/>
            <w:tcBorders>
              <w:top w:val="single" w:sz="4" w:space="0" w:color="000000"/>
            </w:tcBorders>
          </w:tcPr>
          <w:p>
            <w:pPr>
              <w:pStyle w:val="TableParagraph"/>
              <w:spacing w:before="3"/>
              <w:rPr>
                <w:sz w:val="25"/>
              </w:rPr>
            </w:pPr>
          </w:p>
          <w:p>
            <w:pPr>
              <w:pStyle w:val="TableParagraph"/>
              <w:ind w:right="-16"/>
              <w:rPr>
                <w:sz w:val="20"/>
              </w:rPr>
            </w:pPr>
            <w:r>
              <w:rPr>
                <w:sz w:val="20"/>
              </w:rPr>
              <w:t>Any notice to be given by the Renter to the Owner shall be in writing and delivered to the Owner's designated representative at the address shown below.</w:t>
            </w:r>
          </w:p>
          <w:p>
            <w:pPr>
              <w:pStyle w:val="TableParagraph"/>
              <w:spacing w:before="5"/>
              <w:rPr>
                <w:sz w:val="20"/>
              </w:rPr>
            </w:pPr>
          </w:p>
          <w:p>
            <w:pPr>
              <w:pStyle w:val="TableParagraph"/>
              <w:spacing w:line="228" w:lineRule="exact"/>
              <w:ind w:right="-16"/>
              <w:rPr>
                <w:sz w:val="20"/>
              </w:rPr>
            </w:pPr>
            <w:r>
              <w:rPr>
                <w:sz w:val="20"/>
              </w:rPr>
              <w:t>Any notice to be given by the Owner to </w:t>
            </w:r>
            <w:r>
              <w:rPr>
                <w:spacing w:val="-3"/>
                <w:sz w:val="20"/>
              </w:rPr>
              <w:t>the Renter </w:t>
            </w:r>
            <w:r>
              <w:rPr>
                <w:sz w:val="20"/>
              </w:rPr>
              <w:t>may be verbal or in </w:t>
            </w:r>
            <w:r>
              <w:rPr>
                <w:spacing w:val="-3"/>
                <w:sz w:val="20"/>
              </w:rPr>
              <w:t>writing </w:t>
            </w:r>
            <w:r>
              <w:rPr>
                <w:spacing w:val="-2"/>
                <w:sz w:val="20"/>
              </w:rPr>
              <w:t>and </w:t>
            </w:r>
            <w:r>
              <w:rPr>
                <w:sz w:val="20"/>
              </w:rPr>
              <w:t>delivered to </w:t>
            </w:r>
            <w:r>
              <w:rPr>
                <w:spacing w:val="-3"/>
                <w:sz w:val="20"/>
              </w:rPr>
              <w:t>the Renter </w:t>
            </w:r>
            <w:r>
              <w:rPr>
                <w:sz w:val="20"/>
              </w:rPr>
              <w:t>or any representative of </w:t>
            </w:r>
            <w:r>
              <w:rPr>
                <w:spacing w:val="-3"/>
                <w:sz w:val="20"/>
              </w:rPr>
              <w:t>the </w:t>
            </w:r>
            <w:r>
              <w:rPr>
                <w:sz w:val="20"/>
              </w:rPr>
              <w:t>Renter at the address or phone </w:t>
            </w:r>
            <w:r>
              <w:rPr>
                <w:spacing w:val="-3"/>
                <w:sz w:val="20"/>
              </w:rPr>
              <w:t>number </w:t>
            </w:r>
            <w:r>
              <w:rPr>
                <w:sz w:val="20"/>
              </w:rPr>
              <w:t>shown below.</w:t>
            </w:r>
          </w:p>
        </w:tc>
      </w:tr>
    </w:tbl>
    <w:p>
      <w:pPr>
        <w:pStyle w:val="BodyText"/>
        <w:spacing w:before="6"/>
        <w:rPr>
          <w:sz w:val="12"/>
        </w:rPr>
      </w:pPr>
      <w:r>
        <w:rPr/>
        <w:pict>
          <v:line style="position:absolute;mso-position-horizontal-relative:page;mso-position-vertical-relative:page;z-index:-13240" from="158.419998pt,169.252151pt" to="550.724081pt,169.252151pt" stroked="true" strokeweight=".39840pt" strokecolor="#000000">
            <v:stroke dashstyle="solid"/>
            <w10:wrap type="none"/>
          </v:line>
        </w:pict>
      </w:r>
      <w:r>
        <w:rPr/>
        <w:pict>
          <v:line style="position:absolute;mso-position-horizontal-relative:page;mso-position-vertical-relative:page;z-index:-13216" from="158.419998pt,186.772171pt" to="550.585777pt,186.772171pt" stroked="true" strokeweight=".39840pt" strokecolor="#000000">
            <v:stroke dashstyle="solid"/>
            <w10:wrap type="none"/>
          </v:line>
        </w:pict>
      </w:r>
      <w:r>
        <w:rPr/>
        <w:pict>
          <v:line style="position:absolute;mso-position-horizontal-relative:page;mso-position-vertical-relative:page;z-index:-13192" from="158.419998pt,204.292191pt" to="550.585777pt,204.292191pt" stroked="true" strokeweight=".39840pt" strokecolor="#000000">
            <v:stroke dashstyle="solid"/>
            <w10:wrap type="none"/>
          </v:line>
        </w:pict>
      </w:r>
      <w:r>
        <w:rPr/>
        <w:pict>
          <v:line style="position:absolute;mso-position-horizontal-relative:page;mso-position-vertical-relative:page;z-index:-13168" from="158.419998pt,221.812149pt" to="550.719998pt,221.812149pt" stroked="true" strokeweight=".39840pt" strokecolor="#000000">
            <v:stroke dashstyle="solid"/>
            <w10:wrap type="none"/>
          </v:line>
        </w:pict>
      </w:r>
      <w:r>
        <w:rPr/>
        <w:pict>
          <v:line style="position:absolute;mso-position-horizontal-relative:page;mso-position-vertical-relative:page;z-index:-13120" from="54pt,546.669983pt" to="256.61pt,546.669983pt" stroked="true" strokeweight=".47998pt" strokecolor="#000000">
            <v:stroke dashstyle="solid"/>
            <w10:wrap type="none"/>
          </v:line>
        </w:pict>
      </w:r>
      <w:r>
        <w:rPr/>
        <w:pict>
          <v:line style="position:absolute;mso-position-horizontal-relative:page;mso-position-vertical-relative:page;z-index:-13096" from="54pt,569.589966pt" to="256.61pt,569.589966pt" stroked="true" strokeweight=".48004pt" strokecolor="#000000">
            <v:stroke dashstyle="solid"/>
            <w10:wrap type="none"/>
          </v:line>
        </w:pict>
      </w:r>
      <w:r>
        <w:rPr/>
        <w:pict>
          <v:line style="position:absolute;mso-position-horizontal-relative:page;mso-position-vertical-relative:page;z-index:-13072" from="54pt,592.630005pt" to="256.61pt,592.630005pt" stroked="true" strokeweight=".47998pt" strokecolor="#000000">
            <v:stroke dashstyle="solid"/>
            <w10:wrap type="none"/>
          </v:line>
        </w:pict>
      </w:r>
    </w:p>
    <w:p>
      <w:pPr>
        <w:pStyle w:val="Heading4"/>
        <w:ind w:left="300" w:firstLine="0"/>
      </w:pPr>
      <w:r>
        <w:rPr/>
        <w:t>Granted by:</w:t>
      </w:r>
    </w:p>
    <w:p>
      <w:pPr>
        <w:pStyle w:val="BodyText"/>
        <w:spacing w:before="7"/>
        <w:rPr>
          <w:b/>
          <w:sz w:val="5"/>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7"/>
        <w:gridCol w:w="5200"/>
      </w:tblGrid>
      <w:tr>
        <w:trPr>
          <w:trHeight w:val="1370" w:hRule="atLeast"/>
        </w:trPr>
        <w:tc>
          <w:tcPr>
            <w:tcW w:w="5197" w:type="dxa"/>
          </w:tcPr>
          <w:p>
            <w:pPr>
              <w:pStyle w:val="TableParagraph"/>
              <w:ind w:left="200" w:right="133"/>
              <w:rPr>
                <w:sz w:val="20"/>
              </w:rPr>
            </w:pPr>
            <w:r>
              <w:rPr>
                <w:b/>
                <w:sz w:val="20"/>
              </w:rPr>
              <w:t>SIGNED, SEALED </w:t>
            </w:r>
            <w:r>
              <w:rPr>
                <w:sz w:val="20"/>
              </w:rPr>
              <w:t>and </w:t>
            </w:r>
            <w:r>
              <w:rPr>
                <w:b/>
                <w:sz w:val="20"/>
              </w:rPr>
              <w:t>DELIVERED </w:t>
            </w:r>
            <w:r>
              <w:rPr>
                <w:sz w:val="20"/>
              </w:rPr>
              <w:t>by the Owner, in the presence of:</w:t>
            </w:r>
          </w:p>
          <w:p>
            <w:pPr>
              <w:pStyle w:val="TableParagraph"/>
              <w:rPr>
                <w:b/>
                <w:sz w:val="20"/>
              </w:rPr>
            </w:pPr>
          </w:p>
          <w:p>
            <w:pPr>
              <w:pStyle w:val="TableParagraph"/>
              <w:spacing w:before="2"/>
              <w:rPr>
                <w:b/>
                <w:sz w:val="17"/>
              </w:rPr>
            </w:pPr>
          </w:p>
          <w:p>
            <w:pPr>
              <w:pStyle w:val="TableParagraph"/>
              <w:spacing w:line="20" w:lineRule="exact"/>
              <w:ind w:left="195"/>
              <w:rPr>
                <w:sz w:val="2"/>
              </w:rPr>
            </w:pPr>
            <w:r>
              <w:rPr>
                <w:sz w:val="2"/>
              </w:rPr>
              <w:pict>
                <v:group style="width:202.65pt;height:.5pt;mso-position-horizontal-relative:char;mso-position-vertical-relative:line" coordorigin="0,0" coordsize="4053,10">
                  <v:line style="position:absolute" from="0,5" to="4052,5" stroked="true" strokeweight=".47998pt" strokecolor="#000000">
                    <v:stroke dashstyle="solid"/>
                  </v:line>
                </v:group>
              </w:pict>
            </w:r>
            <w:r>
              <w:rPr>
                <w:sz w:val="2"/>
              </w:rPr>
            </w:r>
          </w:p>
          <w:p>
            <w:pPr>
              <w:pStyle w:val="TableParagraph"/>
              <w:spacing w:before="2"/>
              <w:ind w:left="200"/>
              <w:rPr>
                <w:sz w:val="20"/>
              </w:rPr>
            </w:pPr>
            <w:r>
              <w:rPr>
                <w:sz w:val="20"/>
              </w:rPr>
              <w:t>Signature</w:t>
            </w:r>
          </w:p>
        </w:tc>
        <w:tc>
          <w:tcPr>
            <w:tcW w:w="5200" w:type="dxa"/>
          </w:tcPr>
          <w:p>
            <w:pPr>
              <w:pStyle w:val="TableParagraph"/>
              <w:spacing w:line="226" w:lineRule="exact"/>
              <w:ind w:left="313"/>
              <w:rPr>
                <w:b/>
                <w:sz w:val="20"/>
              </w:rPr>
            </w:pPr>
            <w:r>
              <w:rPr>
                <w:b/>
                <w:sz w:val="20"/>
              </w:rPr>
              <w:t>[COUNTY OF GRANDE PRAIRIE NO. 1]</w:t>
            </w:r>
          </w:p>
          <w:p>
            <w:pPr>
              <w:pStyle w:val="TableParagraph"/>
              <w:spacing w:before="5"/>
              <w:rPr>
                <w:b/>
                <w:sz w:val="19"/>
              </w:rPr>
            </w:pPr>
          </w:p>
          <w:p>
            <w:pPr>
              <w:pStyle w:val="TableParagraph"/>
              <w:tabs>
                <w:tab w:pos="1016" w:val="left" w:leader="none"/>
                <w:tab w:pos="5044" w:val="left" w:leader="none"/>
              </w:tabs>
              <w:ind w:left="296"/>
              <w:rPr>
                <w:sz w:val="20"/>
              </w:rPr>
            </w:pPr>
            <w:r>
              <w:rPr>
                <w:sz w:val="20"/>
              </w:rPr>
              <w:t>Per:</w:t>
              <w:tab/>
            </w:r>
            <w:r>
              <w:rPr>
                <w:w w:val="99"/>
                <w:sz w:val="20"/>
                <w:u w:val="single"/>
              </w:rPr>
              <w:t> </w:t>
            </w:r>
            <w:r>
              <w:rPr>
                <w:sz w:val="20"/>
                <w:u w:val="single"/>
              </w:rPr>
              <w:tab/>
            </w:r>
          </w:p>
          <w:p>
            <w:pPr>
              <w:pStyle w:val="TableParagraph"/>
              <w:rPr>
                <w:b/>
                <w:sz w:val="22"/>
              </w:rPr>
            </w:pPr>
          </w:p>
          <w:p>
            <w:pPr>
              <w:pStyle w:val="TableParagraph"/>
              <w:spacing w:before="1"/>
              <w:rPr>
                <w:b/>
                <w:sz w:val="18"/>
              </w:rPr>
            </w:pPr>
          </w:p>
          <w:p>
            <w:pPr>
              <w:pStyle w:val="TableParagraph"/>
              <w:tabs>
                <w:tab w:pos="1016" w:val="left" w:leader="none"/>
                <w:tab w:pos="5044" w:val="left" w:leader="none"/>
              </w:tabs>
              <w:spacing w:line="210" w:lineRule="exact"/>
              <w:ind w:left="296"/>
              <w:rPr>
                <w:sz w:val="20"/>
              </w:rPr>
            </w:pPr>
            <w:r>
              <w:rPr>
                <w:sz w:val="20"/>
              </w:rPr>
              <w:t>Per:</w:t>
              <w:tab/>
            </w:r>
            <w:r>
              <w:rPr>
                <w:w w:val="99"/>
                <w:sz w:val="20"/>
                <w:u w:val="single"/>
              </w:rPr>
              <w:t> </w:t>
            </w:r>
            <w:r>
              <w:rPr>
                <w:sz w:val="20"/>
                <w:u w:val="single"/>
              </w:rPr>
              <w:tab/>
            </w:r>
          </w:p>
        </w:tc>
      </w:tr>
    </w:tbl>
    <w:p>
      <w:pPr>
        <w:pStyle w:val="BodyText"/>
        <w:rPr>
          <w:b/>
          <w:sz w:val="22"/>
        </w:rPr>
      </w:pPr>
    </w:p>
    <w:p>
      <w:pPr>
        <w:pStyle w:val="BodyText"/>
        <w:spacing w:before="4"/>
        <w:rPr>
          <w:b/>
          <w:sz w:val="18"/>
        </w:rPr>
      </w:pPr>
    </w:p>
    <w:p>
      <w:pPr>
        <w:spacing w:before="0"/>
        <w:ind w:left="300" w:right="0" w:firstLine="0"/>
        <w:jc w:val="left"/>
        <w:rPr>
          <w:b/>
          <w:sz w:val="20"/>
        </w:rPr>
      </w:pPr>
      <w:r>
        <w:rPr/>
        <w:pict>
          <v:line style="position:absolute;mso-position-horizontal-relative:page;mso-position-vertical-relative:paragraph;z-index:1240" from="54pt,-24.044065pt" to="256.61pt,-24.044065pt" stroked="true" strokeweight=".48001pt" strokecolor="#000000">
            <v:stroke dashstyle="solid"/>
            <w10:wrap type="none"/>
          </v:line>
        </w:pict>
      </w:r>
      <w:r>
        <w:rPr>
          <w:b/>
          <w:sz w:val="20"/>
        </w:rPr>
        <w:t>Accepted by:</w:t>
      </w:r>
    </w:p>
    <w:p>
      <w:pPr>
        <w:pStyle w:val="BodyText"/>
        <w:spacing w:before="8"/>
        <w:rPr>
          <w:b/>
          <w:sz w:val="5"/>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9"/>
        <w:gridCol w:w="5199"/>
      </w:tblGrid>
      <w:tr>
        <w:trPr>
          <w:trHeight w:val="3210" w:hRule="atLeast"/>
        </w:trPr>
        <w:tc>
          <w:tcPr>
            <w:tcW w:w="5199" w:type="dxa"/>
          </w:tcPr>
          <w:p>
            <w:pPr>
              <w:pStyle w:val="TableParagraph"/>
              <w:tabs>
                <w:tab w:pos="1366" w:val="left" w:leader="none"/>
                <w:tab w:pos="2518" w:val="left" w:leader="none"/>
                <w:tab w:pos="3174" w:val="left" w:leader="none"/>
                <w:tab w:pos="4705" w:val="left" w:leader="none"/>
              </w:tabs>
              <w:spacing w:line="221" w:lineRule="exact"/>
              <w:ind w:left="200"/>
              <w:rPr>
                <w:sz w:val="20"/>
              </w:rPr>
            </w:pPr>
            <w:r>
              <w:rPr>
                <w:b/>
                <w:spacing w:val="-3"/>
                <w:sz w:val="20"/>
              </w:rPr>
              <w:t>SIGNED,</w:t>
              <w:tab/>
              <w:t>SEALED</w:t>
              <w:tab/>
            </w:r>
            <w:r>
              <w:rPr>
                <w:sz w:val="20"/>
              </w:rPr>
              <w:t>and</w:t>
              <w:tab/>
            </w:r>
            <w:r>
              <w:rPr>
                <w:b/>
                <w:spacing w:val="-4"/>
                <w:sz w:val="20"/>
              </w:rPr>
              <w:t>DELIVERED</w:t>
              <w:tab/>
            </w:r>
            <w:r>
              <w:rPr>
                <w:sz w:val="20"/>
              </w:rPr>
              <w:t>by</w:t>
            </w:r>
          </w:p>
          <w:p>
            <w:pPr>
              <w:pStyle w:val="TableParagraph"/>
              <w:tabs>
                <w:tab w:pos="4227" w:val="left" w:leader="none"/>
              </w:tabs>
              <w:ind w:left="200"/>
              <w:rPr>
                <w:b/>
                <w:sz w:val="20"/>
              </w:rPr>
            </w:pPr>
            <w:r>
              <w:rPr>
                <w:b/>
                <w:w w:val="99"/>
                <w:sz w:val="20"/>
                <w:u w:val="single"/>
              </w:rPr>
              <w:t> </w:t>
            </w:r>
            <w:r>
              <w:rPr>
                <w:b/>
                <w:sz w:val="20"/>
                <w:u w:val="single"/>
              </w:rPr>
              <w:tab/>
            </w:r>
            <w:r>
              <w:rPr>
                <w:b/>
                <w:spacing w:val="-3"/>
                <w:sz w:val="20"/>
              </w:rPr>
              <w:t>[NAME</w:t>
            </w:r>
          </w:p>
          <w:p>
            <w:pPr>
              <w:pStyle w:val="TableParagraph"/>
              <w:spacing w:before="1"/>
              <w:ind w:left="200" w:right="295"/>
              <w:jc w:val="both"/>
              <w:rPr>
                <w:sz w:val="20"/>
              </w:rPr>
            </w:pPr>
            <w:r>
              <w:rPr>
                <w:b/>
                <w:sz w:val="20"/>
              </w:rPr>
              <w:t>OF SIGNATORY]</w:t>
            </w:r>
            <w:r>
              <w:rPr>
                <w:sz w:val="20"/>
              </w:rPr>
              <w:t>, on his/her own behalf or on behalf of corporate Renter if a validly existing corporation, in the presence of:</w:t>
            </w:r>
          </w:p>
          <w:p>
            <w:pPr>
              <w:pStyle w:val="TableParagraph"/>
              <w:rPr>
                <w:b/>
                <w:sz w:val="20"/>
              </w:rPr>
            </w:pPr>
          </w:p>
          <w:p>
            <w:pPr>
              <w:pStyle w:val="TableParagraph"/>
              <w:rPr>
                <w:b/>
                <w:sz w:val="18"/>
              </w:rPr>
            </w:pPr>
          </w:p>
          <w:p>
            <w:pPr>
              <w:pStyle w:val="TableParagraph"/>
              <w:spacing w:line="20" w:lineRule="exact"/>
              <w:ind w:left="195"/>
              <w:rPr>
                <w:sz w:val="2"/>
              </w:rPr>
            </w:pPr>
            <w:r>
              <w:rPr>
                <w:sz w:val="2"/>
              </w:rPr>
              <w:pict>
                <v:group style="width:202.65pt;height:.5pt;mso-position-horizontal-relative:char;mso-position-vertical-relative:line" coordorigin="0,0" coordsize="4053,10">
                  <v:line style="position:absolute" from="0,5" to="4052,5" stroked="true" strokeweight=".47998pt" strokecolor="#000000">
                    <v:stroke dashstyle="solid"/>
                  </v:line>
                </v:group>
              </w:pict>
            </w:r>
            <w:r>
              <w:rPr>
                <w:sz w:val="2"/>
              </w:rPr>
            </w:r>
          </w:p>
          <w:p>
            <w:pPr>
              <w:pStyle w:val="TableParagraph"/>
              <w:spacing w:line="480" w:lineRule="auto" w:before="2"/>
              <w:ind w:left="200" w:right="3886"/>
              <w:rPr>
                <w:sz w:val="20"/>
              </w:rPr>
            </w:pPr>
            <w:r>
              <w:rPr>
                <w:sz w:val="20"/>
              </w:rPr>
              <w:t>Signature Name Address</w:t>
            </w:r>
          </w:p>
          <w:p>
            <w:pPr>
              <w:pStyle w:val="TableParagraph"/>
              <w:spacing w:line="210" w:lineRule="exact"/>
              <w:ind w:left="200"/>
              <w:rPr>
                <w:sz w:val="20"/>
              </w:rPr>
            </w:pPr>
            <w:r>
              <w:rPr>
                <w:sz w:val="20"/>
              </w:rPr>
              <w:t>Phone number</w:t>
            </w:r>
          </w:p>
        </w:tc>
        <w:tc>
          <w:tcPr>
            <w:tcW w:w="5199" w:type="dxa"/>
          </w:tcPr>
          <w:p>
            <w:pPr>
              <w:pStyle w:val="TableParagraph"/>
              <w:tabs>
                <w:tab w:pos="4687" w:val="left" w:leader="none"/>
              </w:tabs>
              <w:spacing w:line="221" w:lineRule="exact"/>
              <w:ind w:left="294"/>
              <w:rPr>
                <w:b/>
                <w:i/>
                <w:sz w:val="20"/>
              </w:rPr>
            </w:pPr>
            <w:r>
              <w:rPr>
                <w:b/>
                <w:i/>
                <w:spacing w:val="-3"/>
                <w:sz w:val="20"/>
                <w:u w:val="thick"/>
              </w:rPr>
              <w:t>[Renter</w:t>
            </w:r>
            <w:r>
              <w:rPr>
                <w:b/>
                <w:i/>
                <w:spacing w:val="-5"/>
                <w:sz w:val="20"/>
                <w:u w:val="thick"/>
              </w:rPr>
              <w:t> </w:t>
            </w:r>
            <w:r>
              <w:rPr>
                <w:b/>
                <w:i/>
                <w:spacing w:val="-3"/>
                <w:sz w:val="20"/>
                <w:u w:val="thick"/>
              </w:rPr>
              <w:t>Name]</w:t>
              <w:tab/>
            </w:r>
          </w:p>
          <w:p>
            <w:pPr>
              <w:pStyle w:val="TableParagraph"/>
              <w:rPr>
                <w:b/>
                <w:sz w:val="20"/>
              </w:rPr>
            </w:pPr>
          </w:p>
          <w:p>
            <w:pPr>
              <w:pStyle w:val="TableParagraph"/>
              <w:tabs>
                <w:tab w:pos="1014" w:val="left" w:leader="none"/>
                <w:tab w:pos="5042" w:val="left" w:leader="none"/>
              </w:tabs>
              <w:spacing w:before="1"/>
              <w:ind w:left="294"/>
              <w:rPr>
                <w:sz w:val="20"/>
              </w:rPr>
            </w:pPr>
            <w:r>
              <w:rPr>
                <w:sz w:val="20"/>
              </w:rPr>
              <w:t>Per:</w:t>
              <w:tab/>
            </w:r>
            <w:r>
              <w:rPr>
                <w:w w:val="99"/>
                <w:sz w:val="20"/>
                <w:u w:val="single"/>
              </w:rPr>
              <w:t> </w:t>
            </w:r>
            <w:r>
              <w:rPr>
                <w:sz w:val="20"/>
                <w:u w:val="single"/>
              </w:rPr>
              <w:tab/>
            </w:r>
          </w:p>
          <w:p>
            <w:pPr>
              <w:pStyle w:val="TableParagraph"/>
              <w:rPr>
                <w:b/>
                <w:sz w:val="22"/>
              </w:rPr>
            </w:pPr>
          </w:p>
          <w:p>
            <w:pPr>
              <w:pStyle w:val="TableParagraph"/>
              <w:spacing w:before="10"/>
              <w:rPr>
                <w:b/>
                <w:sz w:val="17"/>
              </w:rPr>
            </w:pPr>
          </w:p>
          <w:p>
            <w:pPr>
              <w:pStyle w:val="TableParagraph"/>
              <w:tabs>
                <w:tab w:pos="1014" w:val="left" w:leader="none"/>
                <w:tab w:pos="4739" w:val="left" w:leader="none"/>
                <w:tab w:pos="5042" w:val="left" w:leader="none"/>
              </w:tabs>
              <w:spacing w:line="480" w:lineRule="auto"/>
              <w:ind w:left="294" w:right="154"/>
              <w:rPr>
                <w:sz w:val="20"/>
              </w:rPr>
            </w:pPr>
            <w:r>
              <w:rPr>
                <w:sz w:val="20"/>
              </w:rPr>
              <w:t>Per:</w:t>
              <w:tab/>
            </w:r>
            <w:r>
              <w:rPr>
                <w:sz w:val="20"/>
                <w:u w:val="single"/>
              </w:rPr>
              <w:tab/>
              <w:tab/>
            </w:r>
            <w:r>
              <w:rPr>
                <w:sz w:val="20"/>
              </w:rPr>
              <w:t> </w:t>
            </w:r>
            <w:r>
              <w:rPr>
                <w:spacing w:val="-3"/>
                <w:sz w:val="20"/>
              </w:rPr>
              <w:t>Legal</w:t>
            </w:r>
            <w:r>
              <w:rPr>
                <w:spacing w:val="-5"/>
                <w:sz w:val="20"/>
              </w:rPr>
              <w:t> </w:t>
            </w:r>
            <w:r>
              <w:rPr>
                <w:spacing w:val="-3"/>
                <w:sz w:val="20"/>
              </w:rPr>
              <w:t>Description:</w:t>
            </w:r>
            <w:r>
              <w:rPr>
                <w:spacing w:val="-7"/>
                <w:sz w:val="20"/>
              </w:rPr>
              <w:t> </w:t>
            </w:r>
            <w:r>
              <w:rPr>
                <w:w w:val="99"/>
                <w:sz w:val="20"/>
                <w:u w:val="single"/>
              </w:rPr>
              <w:t> </w:t>
            </w:r>
            <w:r>
              <w:rPr>
                <w:sz w:val="20"/>
                <w:u w:val="single"/>
              </w:rPr>
              <w:tab/>
            </w:r>
          </w:p>
        </w:tc>
      </w:tr>
    </w:tbl>
    <w:p>
      <w:pPr>
        <w:spacing w:after="0" w:line="480" w:lineRule="auto"/>
        <w:rPr>
          <w:sz w:val="20"/>
        </w:rPr>
        <w:sectPr>
          <w:pgSz w:w="12240" w:h="15840"/>
          <w:pgMar w:header="0" w:footer="1118" w:top="1040" w:bottom="1300" w:left="780" w:right="380"/>
        </w:sectPr>
      </w:pPr>
    </w:p>
    <w:p>
      <w:pPr>
        <w:pStyle w:val="BodyText"/>
        <w:ind w:left="172"/>
      </w:pPr>
      <w:r>
        <w:rPr/>
        <w:pict>
          <v:shape style="width:516.35pt;height:17.4pt;mso-position-horizontal-relative:char;mso-position-vertical-relative:line" type="#_x0000_t202" filled="true" fillcolor="#e6e6e6" stroked="true" strokeweight=".48004pt" strokecolor="#000000">
            <w10:anchorlock/>
            <v:textbox inset="0,0,0,0">
              <w:txbxContent>
                <w:p>
                  <w:pPr>
                    <w:spacing w:before="30"/>
                    <w:ind w:left="3288" w:right="0" w:firstLine="0"/>
                    <w:jc w:val="left"/>
                    <w:rPr>
                      <w:b/>
                      <w:sz w:val="19"/>
                    </w:rPr>
                  </w:pPr>
                  <w:r>
                    <w:rPr>
                      <w:b/>
                      <w:sz w:val="24"/>
                    </w:rPr>
                    <w:t>S</w:t>
                  </w:r>
                  <w:r>
                    <w:rPr>
                      <w:b/>
                      <w:sz w:val="19"/>
                    </w:rPr>
                    <w:t>CHEDULE </w:t>
                  </w:r>
                  <w:r>
                    <w:rPr>
                      <w:b/>
                      <w:sz w:val="24"/>
                    </w:rPr>
                    <w:t>“A” - A</w:t>
                  </w:r>
                  <w:r>
                    <w:rPr>
                      <w:b/>
                      <w:sz w:val="19"/>
                    </w:rPr>
                    <w:t>DDITIONAL </w:t>
                  </w:r>
                  <w:r>
                    <w:rPr>
                      <w:b/>
                      <w:sz w:val="24"/>
                    </w:rPr>
                    <w:t>T</w:t>
                  </w:r>
                  <w:r>
                    <w:rPr>
                      <w:b/>
                      <w:sz w:val="19"/>
                    </w:rPr>
                    <w:t>ERMS</w:t>
                  </w:r>
                </w:p>
              </w:txbxContent>
            </v:textbox>
            <v:fill type="solid"/>
            <v:stroke linestyle="thinThin" dashstyle="solid"/>
          </v:shape>
        </w:pict>
      </w:r>
      <w:r>
        <w:rPr/>
      </w:r>
    </w:p>
    <w:p>
      <w:pPr>
        <w:pStyle w:val="BodyText"/>
        <w:spacing w:before="2"/>
        <w:rPr>
          <w:b/>
          <w:sz w:val="15"/>
        </w:rPr>
      </w:pPr>
    </w:p>
    <w:p>
      <w:pPr>
        <w:spacing w:after="0"/>
        <w:rPr>
          <w:sz w:val="15"/>
        </w:rPr>
        <w:sectPr>
          <w:pgSz w:w="12240" w:h="15840"/>
          <w:pgMar w:header="0" w:footer="1118" w:top="1140" w:bottom="1300" w:left="780" w:right="380"/>
        </w:sectPr>
      </w:pPr>
    </w:p>
    <w:p>
      <w:pPr>
        <w:pStyle w:val="ListParagraph"/>
        <w:numPr>
          <w:ilvl w:val="0"/>
          <w:numId w:val="3"/>
        </w:numPr>
        <w:tabs>
          <w:tab w:pos="1020" w:val="left" w:leader="none"/>
          <w:tab w:pos="1021" w:val="left" w:leader="none"/>
        </w:tabs>
        <w:spacing w:line="240" w:lineRule="auto" w:before="91" w:after="0"/>
        <w:ind w:left="1020" w:right="0" w:hanging="720"/>
        <w:jc w:val="both"/>
        <w:rPr>
          <w:b/>
          <w:sz w:val="20"/>
        </w:rPr>
      </w:pPr>
      <w:r>
        <w:rPr>
          <w:b/>
          <w:sz w:val="20"/>
        </w:rPr>
        <w:t>Insurance, Operating Costs and</w:t>
      </w:r>
      <w:r>
        <w:rPr>
          <w:b/>
          <w:spacing w:val="-31"/>
          <w:sz w:val="20"/>
        </w:rPr>
        <w:t> </w:t>
      </w:r>
      <w:r>
        <w:rPr>
          <w:b/>
          <w:sz w:val="20"/>
        </w:rPr>
        <w:t>Repairs</w:t>
      </w:r>
    </w:p>
    <w:p>
      <w:pPr>
        <w:pStyle w:val="ListParagraph"/>
        <w:numPr>
          <w:ilvl w:val="1"/>
          <w:numId w:val="3"/>
        </w:numPr>
        <w:tabs>
          <w:tab w:pos="1021" w:val="left" w:leader="none"/>
        </w:tabs>
        <w:spacing w:line="240" w:lineRule="auto" w:before="116" w:after="0"/>
        <w:ind w:left="300" w:right="38" w:firstLine="0"/>
        <w:jc w:val="both"/>
        <w:rPr>
          <w:sz w:val="20"/>
        </w:rPr>
      </w:pPr>
      <w:r>
        <w:rPr>
          <w:sz w:val="20"/>
        </w:rPr>
        <w:t>Exercise</w:t>
      </w:r>
      <w:r>
        <w:rPr>
          <w:spacing w:val="-14"/>
          <w:sz w:val="20"/>
        </w:rPr>
        <w:t> </w:t>
      </w:r>
      <w:r>
        <w:rPr>
          <w:sz w:val="20"/>
        </w:rPr>
        <w:t>reasonable</w:t>
      </w:r>
      <w:r>
        <w:rPr>
          <w:spacing w:val="-12"/>
          <w:sz w:val="20"/>
        </w:rPr>
        <w:t> </w:t>
      </w:r>
      <w:r>
        <w:rPr>
          <w:sz w:val="20"/>
        </w:rPr>
        <w:t>care</w:t>
      </w:r>
      <w:r>
        <w:rPr>
          <w:spacing w:val="-12"/>
          <w:sz w:val="20"/>
        </w:rPr>
        <w:t> </w:t>
      </w:r>
      <w:r>
        <w:rPr>
          <w:sz w:val="20"/>
        </w:rPr>
        <w:t>in</w:t>
      </w:r>
      <w:r>
        <w:rPr>
          <w:spacing w:val="-14"/>
          <w:sz w:val="20"/>
        </w:rPr>
        <w:t> </w:t>
      </w:r>
      <w:r>
        <w:rPr>
          <w:sz w:val="20"/>
        </w:rPr>
        <w:t>the</w:t>
      </w:r>
      <w:r>
        <w:rPr>
          <w:spacing w:val="-12"/>
          <w:sz w:val="20"/>
        </w:rPr>
        <w:t> </w:t>
      </w:r>
      <w:r>
        <w:rPr>
          <w:spacing w:val="-2"/>
          <w:sz w:val="20"/>
        </w:rPr>
        <w:t>use</w:t>
      </w:r>
      <w:r>
        <w:rPr>
          <w:spacing w:val="-13"/>
          <w:sz w:val="20"/>
        </w:rPr>
        <w:t> </w:t>
      </w:r>
      <w:r>
        <w:rPr>
          <w:sz w:val="20"/>
        </w:rPr>
        <w:t>and</w:t>
      </w:r>
      <w:r>
        <w:rPr>
          <w:spacing w:val="-12"/>
          <w:sz w:val="20"/>
        </w:rPr>
        <w:t> </w:t>
      </w:r>
      <w:r>
        <w:rPr>
          <w:sz w:val="20"/>
        </w:rPr>
        <w:t>servicing</w:t>
      </w:r>
      <w:r>
        <w:rPr>
          <w:spacing w:val="-15"/>
          <w:sz w:val="20"/>
        </w:rPr>
        <w:t> </w:t>
      </w:r>
      <w:r>
        <w:rPr>
          <w:sz w:val="20"/>
        </w:rPr>
        <w:t>of </w:t>
      </w:r>
      <w:r>
        <w:rPr>
          <w:spacing w:val="-3"/>
          <w:sz w:val="20"/>
        </w:rPr>
        <w:t>the </w:t>
      </w:r>
      <w:r>
        <w:rPr>
          <w:sz w:val="20"/>
        </w:rPr>
        <w:t>Equipment, and shall maintain, repair, overhaul,</w:t>
      </w:r>
      <w:r>
        <w:rPr>
          <w:spacing w:val="-27"/>
          <w:sz w:val="20"/>
        </w:rPr>
        <w:t> </w:t>
      </w:r>
      <w:r>
        <w:rPr>
          <w:sz w:val="20"/>
        </w:rPr>
        <w:t>service and keep the Equipment in a condition equivalent to its condition at the Start Date, reasonable wear and tear only excepted, and in a fully operative condition and in good working order and ready for use for the intended purpose of the Equipment including, without restriction, replacing all damaged, lost or broken portions thereof with parts of equivalent</w:t>
      </w:r>
      <w:r>
        <w:rPr>
          <w:spacing w:val="-6"/>
          <w:sz w:val="20"/>
        </w:rPr>
        <w:t> </w:t>
      </w:r>
      <w:r>
        <w:rPr>
          <w:sz w:val="20"/>
        </w:rPr>
        <w:t>quality.</w:t>
      </w:r>
    </w:p>
    <w:p>
      <w:pPr>
        <w:pStyle w:val="ListParagraph"/>
        <w:numPr>
          <w:ilvl w:val="1"/>
          <w:numId w:val="3"/>
        </w:numPr>
        <w:tabs>
          <w:tab w:pos="1021" w:val="left" w:leader="none"/>
        </w:tabs>
        <w:spacing w:line="240" w:lineRule="auto" w:before="121" w:after="0"/>
        <w:ind w:left="300" w:right="38" w:firstLine="0"/>
        <w:jc w:val="both"/>
        <w:rPr>
          <w:sz w:val="20"/>
        </w:rPr>
      </w:pPr>
      <w:r>
        <w:rPr>
          <w:sz w:val="20"/>
        </w:rPr>
        <w:t>The Equipment shall be at the risk of the Renter from the Start Date until the Owner takes physical </w:t>
      </w:r>
      <w:r>
        <w:rPr>
          <w:spacing w:val="-3"/>
          <w:sz w:val="20"/>
        </w:rPr>
        <w:t>possession </w:t>
      </w:r>
      <w:r>
        <w:rPr>
          <w:sz w:val="20"/>
        </w:rPr>
        <w:t>of the Equipment and, except as hereinafter </w:t>
      </w:r>
      <w:r>
        <w:rPr>
          <w:spacing w:val="-3"/>
          <w:sz w:val="20"/>
        </w:rPr>
        <w:t>described, </w:t>
      </w:r>
      <w:r>
        <w:rPr>
          <w:sz w:val="20"/>
        </w:rPr>
        <w:t>the Renter assumes </w:t>
      </w:r>
      <w:r>
        <w:rPr>
          <w:spacing w:val="-3"/>
          <w:sz w:val="20"/>
        </w:rPr>
        <w:t>the </w:t>
      </w:r>
      <w:r>
        <w:rPr>
          <w:sz w:val="20"/>
        </w:rPr>
        <w:t>risk of liability </w:t>
      </w:r>
      <w:r>
        <w:rPr>
          <w:spacing w:val="-2"/>
          <w:sz w:val="20"/>
        </w:rPr>
        <w:t>and </w:t>
      </w:r>
      <w:r>
        <w:rPr>
          <w:spacing w:val="-3"/>
          <w:sz w:val="20"/>
        </w:rPr>
        <w:t>shall </w:t>
      </w:r>
      <w:r>
        <w:rPr>
          <w:sz w:val="20"/>
        </w:rPr>
        <w:t>pay </w:t>
      </w:r>
      <w:r>
        <w:rPr>
          <w:spacing w:val="-2"/>
          <w:sz w:val="20"/>
        </w:rPr>
        <w:t>for </w:t>
      </w:r>
      <w:r>
        <w:rPr>
          <w:sz w:val="20"/>
        </w:rPr>
        <w:t>any loss or damage arising from or pertaining to</w:t>
      </w:r>
      <w:r>
        <w:rPr>
          <w:spacing w:val="-31"/>
          <w:sz w:val="20"/>
        </w:rPr>
        <w:t> </w:t>
      </w:r>
      <w:r>
        <w:rPr>
          <w:sz w:val="20"/>
        </w:rPr>
        <w:t>the </w:t>
      </w:r>
      <w:r>
        <w:rPr>
          <w:spacing w:val="-3"/>
          <w:sz w:val="20"/>
        </w:rPr>
        <w:t>possession </w:t>
      </w:r>
      <w:r>
        <w:rPr>
          <w:sz w:val="20"/>
        </w:rPr>
        <w:t>or operation or </w:t>
      </w:r>
      <w:r>
        <w:rPr>
          <w:spacing w:val="-3"/>
          <w:sz w:val="20"/>
        </w:rPr>
        <w:t>use </w:t>
      </w:r>
      <w:r>
        <w:rPr>
          <w:sz w:val="20"/>
        </w:rPr>
        <w:t>of the Equipment from any cause </w:t>
      </w:r>
      <w:r>
        <w:rPr>
          <w:spacing w:val="-3"/>
          <w:sz w:val="20"/>
        </w:rPr>
        <w:t>whatsoever </w:t>
      </w:r>
      <w:r>
        <w:rPr>
          <w:sz w:val="20"/>
        </w:rPr>
        <w:t>and, </w:t>
      </w:r>
      <w:r>
        <w:rPr>
          <w:spacing w:val="-3"/>
          <w:sz w:val="20"/>
        </w:rPr>
        <w:t>without </w:t>
      </w:r>
      <w:r>
        <w:rPr>
          <w:sz w:val="20"/>
        </w:rPr>
        <w:t>limiting the generality of the </w:t>
      </w:r>
      <w:r>
        <w:rPr>
          <w:spacing w:val="-3"/>
          <w:sz w:val="20"/>
        </w:rPr>
        <w:t>foregoing, </w:t>
      </w:r>
      <w:r>
        <w:rPr>
          <w:sz w:val="20"/>
        </w:rPr>
        <w:t>liability or </w:t>
      </w:r>
      <w:r>
        <w:rPr>
          <w:spacing w:val="-3"/>
          <w:sz w:val="20"/>
        </w:rPr>
        <w:t>loss </w:t>
      </w:r>
      <w:r>
        <w:rPr>
          <w:sz w:val="20"/>
        </w:rPr>
        <w:t>arising from </w:t>
      </w:r>
      <w:r>
        <w:rPr>
          <w:spacing w:val="-3"/>
          <w:sz w:val="20"/>
        </w:rPr>
        <w:t>fire, </w:t>
      </w:r>
      <w:r>
        <w:rPr>
          <w:sz w:val="20"/>
        </w:rPr>
        <w:t>theft, loss, or </w:t>
      </w:r>
      <w:r>
        <w:rPr>
          <w:spacing w:val="-3"/>
          <w:sz w:val="20"/>
        </w:rPr>
        <w:t>destruction,</w:t>
      </w:r>
      <w:r>
        <w:rPr>
          <w:spacing w:val="-6"/>
          <w:sz w:val="20"/>
        </w:rPr>
        <w:t> </w:t>
      </w:r>
      <w:r>
        <w:rPr>
          <w:sz w:val="20"/>
        </w:rPr>
        <w:t>of</w:t>
      </w:r>
      <w:r>
        <w:rPr>
          <w:spacing w:val="-8"/>
          <w:sz w:val="20"/>
        </w:rPr>
        <w:t> </w:t>
      </w:r>
      <w:r>
        <w:rPr>
          <w:sz w:val="20"/>
        </w:rPr>
        <w:t>the</w:t>
      </w:r>
      <w:r>
        <w:rPr>
          <w:spacing w:val="-6"/>
          <w:sz w:val="20"/>
        </w:rPr>
        <w:t> </w:t>
      </w:r>
      <w:r>
        <w:rPr>
          <w:sz w:val="20"/>
        </w:rPr>
        <w:t>Equipment</w:t>
      </w:r>
      <w:r>
        <w:rPr>
          <w:spacing w:val="-5"/>
          <w:sz w:val="20"/>
        </w:rPr>
        <w:t> </w:t>
      </w:r>
      <w:r>
        <w:rPr>
          <w:sz w:val="20"/>
        </w:rPr>
        <w:t>or</w:t>
      </w:r>
      <w:r>
        <w:rPr>
          <w:spacing w:val="-5"/>
          <w:sz w:val="20"/>
        </w:rPr>
        <w:t> </w:t>
      </w:r>
      <w:r>
        <w:rPr>
          <w:sz w:val="20"/>
        </w:rPr>
        <w:t>any</w:t>
      </w:r>
      <w:r>
        <w:rPr>
          <w:spacing w:val="-8"/>
          <w:sz w:val="20"/>
        </w:rPr>
        <w:t> </w:t>
      </w:r>
      <w:r>
        <w:rPr>
          <w:sz w:val="20"/>
        </w:rPr>
        <w:t>part</w:t>
      </w:r>
      <w:r>
        <w:rPr>
          <w:spacing w:val="-7"/>
          <w:sz w:val="20"/>
        </w:rPr>
        <w:t> </w:t>
      </w:r>
      <w:r>
        <w:rPr>
          <w:sz w:val="20"/>
        </w:rPr>
        <w:t>thereof.</w:t>
      </w:r>
    </w:p>
    <w:p>
      <w:pPr>
        <w:pStyle w:val="ListParagraph"/>
        <w:numPr>
          <w:ilvl w:val="1"/>
          <w:numId w:val="3"/>
        </w:numPr>
        <w:tabs>
          <w:tab w:pos="1021" w:val="left" w:leader="none"/>
        </w:tabs>
        <w:spacing w:line="240" w:lineRule="auto" w:before="120" w:after="0"/>
        <w:ind w:left="300" w:right="40" w:firstLine="0"/>
        <w:jc w:val="both"/>
        <w:rPr>
          <w:sz w:val="20"/>
        </w:rPr>
      </w:pPr>
      <w:r>
        <w:rPr>
          <w:sz w:val="20"/>
        </w:rPr>
        <w:t>In the event that the Equipment or part thereof is damaged, the Renter shall immediately notify the Owner, providing details of the damage suffered and the operable condition of the Equipment. Upon receipt of such notice, the Owner may, in its sole discretion, require the Renter to do any one or more of the</w:t>
      </w:r>
      <w:r>
        <w:rPr>
          <w:spacing w:val="-5"/>
          <w:sz w:val="20"/>
        </w:rPr>
        <w:t> </w:t>
      </w:r>
      <w:r>
        <w:rPr>
          <w:sz w:val="20"/>
        </w:rPr>
        <w:t>following:</w:t>
      </w:r>
    </w:p>
    <w:p>
      <w:pPr>
        <w:pStyle w:val="ListParagraph"/>
        <w:numPr>
          <w:ilvl w:val="0"/>
          <w:numId w:val="4"/>
        </w:numPr>
        <w:tabs>
          <w:tab w:pos="1020" w:val="left" w:leader="none"/>
          <w:tab w:pos="1021" w:val="left" w:leader="none"/>
        </w:tabs>
        <w:spacing w:line="240" w:lineRule="auto" w:before="120" w:after="0"/>
        <w:ind w:left="1020" w:right="40" w:hanging="720"/>
        <w:jc w:val="left"/>
        <w:rPr>
          <w:sz w:val="20"/>
        </w:rPr>
      </w:pPr>
      <w:r>
        <w:rPr>
          <w:sz w:val="20"/>
        </w:rPr>
        <w:t>return the Equipment to the Owner </w:t>
      </w:r>
      <w:r>
        <w:rPr>
          <w:spacing w:val="-2"/>
          <w:sz w:val="20"/>
        </w:rPr>
        <w:t>for </w:t>
      </w:r>
      <w:r>
        <w:rPr>
          <w:sz w:val="20"/>
        </w:rPr>
        <w:t>inspection, assessment and</w:t>
      </w:r>
      <w:r>
        <w:rPr>
          <w:spacing w:val="-11"/>
          <w:sz w:val="20"/>
        </w:rPr>
        <w:t> </w:t>
      </w:r>
      <w:r>
        <w:rPr>
          <w:sz w:val="20"/>
        </w:rPr>
        <w:t>repair;</w:t>
      </w:r>
    </w:p>
    <w:p>
      <w:pPr>
        <w:pStyle w:val="ListParagraph"/>
        <w:numPr>
          <w:ilvl w:val="0"/>
          <w:numId w:val="4"/>
        </w:numPr>
        <w:tabs>
          <w:tab w:pos="1020" w:val="left" w:leader="none"/>
          <w:tab w:pos="1021" w:val="left" w:leader="none"/>
        </w:tabs>
        <w:spacing w:line="240" w:lineRule="auto" w:before="121" w:after="0"/>
        <w:ind w:left="1020" w:right="40" w:hanging="720"/>
        <w:jc w:val="left"/>
        <w:rPr>
          <w:sz w:val="20"/>
        </w:rPr>
      </w:pPr>
      <w:r>
        <w:rPr>
          <w:spacing w:val="-2"/>
          <w:sz w:val="20"/>
        </w:rPr>
        <w:t>attend </w:t>
      </w:r>
      <w:r>
        <w:rPr>
          <w:sz w:val="20"/>
        </w:rPr>
        <w:t>to the repair of all or any portion of such damage,</w:t>
      </w:r>
      <w:r>
        <w:rPr>
          <w:spacing w:val="-7"/>
          <w:sz w:val="20"/>
        </w:rPr>
        <w:t> </w:t>
      </w:r>
      <w:r>
        <w:rPr>
          <w:sz w:val="20"/>
        </w:rPr>
        <w:t>as</w:t>
      </w:r>
      <w:r>
        <w:rPr>
          <w:spacing w:val="-5"/>
          <w:sz w:val="20"/>
        </w:rPr>
        <w:t> </w:t>
      </w:r>
      <w:r>
        <w:rPr>
          <w:sz w:val="20"/>
        </w:rPr>
        <w:t>may</w:t>
      </w:r>
      <w:r>
        <w:rPr>
          <w:spacing w:val="-9"/>
          <w:sz w:val="20"/>
        </w:rPr>
        <w:t> </w:t>
      </w:r>
      <w:r>
        <w:rPr>
          <w:sz w:val="20"/>
        </w:rPr>
        <w:t>be</w:t>
      </w:r>
      <w:r>
        <w:rPr>
          <w:spacing w:val="-6"/>
          <w:sz w:val="20"/>
        </w:rPr>
        <w:t> </w:t>
      </w:r>
      <w:r>
        <w:rPr>
          <w:sz w:val="20"/>
        </w:rPr>
        <w:t>directed</w:t>
      </w:r>
      <w:r>
        <w:rPr>
          <w:spacing w:val="-6"/>
          <w:sz w:val="20"/>
        </w:rPr>
        <w:t> </w:t>
      </w:r>
      <w:r>
        <w:rPr>
          <w:sz w:val="20"/>
        </w:rPr>
        <w:t>by</w:t>
      </w:r>
      <w:r>
        <w:rPr>
          <w:spacing w:val="-9"/>
          <w:sz w:val="20"/>
        </w:rPr>
        <w:t> </w:t>
      </w:r>
      <w:r>
        <w:rPr>
          <w:spacing w:val="-3"/>
          <w:sz w:val="20"/>
        </w:rPr>
        <w:t>the</w:t>
      </w:r>
      <w:r>
        <w:rPr>
          <w:spacing w:val="-4"/>
          <w:sz w:val="20"/>
        </w:rPr>
        <w:t> </w:t>
      </w:r>
      <w:r>
        <w:rPr>
          <w:sz w:val="20"/>
        </w:rPr>
        <w:t>Owner;</w:t>
      </w:r>
    </w:p>
    <w:p>
      <w:pPr>
        <w:pStyle w:val="BodyText"/>
        <w:spacing w:before="118"/>
        <w:ind w:left="300"/>
      </w:pPr>
      <w:r>
        <w:rPr/>
        <w:t>all at the Renter’s sole cost and expense.</w:t>
      </w:r>
    </w:p>
    <w:p>
      <w:pPr>
        <w:pStyle w:val="Heading4"/>
        <w:numPr>
          <w:ilvl w:val="0"/>
          <w:numId w:val="3"/>
        </w:numPr>
        <w:tabs>
          <w:tab w:pos="1020" w:val="left" w:leader="none"/>
          <w:tab w:pos="1021" w:val="left" w:leader="none"/>
        </w:tabs>
        <w:spacing w:line="240" w:lineRule="auto" w:before="126" w:after="0"/>
        <w:ind w:left="1020" w:right="0" w:hanging="720"/>
        <w:jc w:val="both"/>
      </w:pPr>
      <w:r>
        <w:rPr/>
        <w:t>Alterations</w:t>
      </w:r>
    </w:p>
    <w:p>
      <w:pPr>
        <w:pStyle w:val="ListParagraph"/>
        <w:numPr>
          <w:ilvl w:val="1"/>
          <w:numId w:val="3"/>
        </w:numPr>
        <w:tabs>
          <w:tab w:pos="1021" w:val="left" w:leader="none"/>
        </w:tabs>
        <w:spacing w:line="240" w:lineRule="auto" w:before="115" w:after="0"/>
        <w:ind w:left="300" w:right="38" w:firstLine="0"/>
        <w:jc w:val="both"/>
        <w:rPr>
          <w:sz w:val="20"/>
        </w:rPr>
      </w:pPr>
      <w:r>
        <w:rPr>
          <w:sz w:val="20"/>
        </w:rPr>
        <w:t>Except</w:t>
      </w:r>
      <w:r>
        <w:rPr>
          <w:spacing w:val="-12"/>
          <w:sz w:val="20"/>
        </w:rPr>
        <w:t> </w:t>
      </w:r>
      <w:r>
        <w:rPr>
          <w:sz w:val="20"/>
        </w:rPr>
        <w:t>with</w:t>
      </w:r>
      <w:r>
        <w:rPr>
          <w:spacing w:val="-15"/>
          <w:sz w:val="20"/>
        </w:rPr>
        <w:t> </w:t>
      </w:r>
      <w:r>
        <w:rPr>
          <w:sz w:val="20"/>
        </w:rPr>
        <w:t>the</w:t>
      </w:r>
      <w:r>
        <w:rPr>
          <w:spacing w:val="-12"/>
          <w:sz w:val="20"/>
        </w:rPr>
        <w:t> </w:t>
      </w:r>
      <w:r>
        <w:rPr>
          <w:sz w:val="20"/>
        </w:rPr>
        <w:t>prior</w:t>
      </w:r>
      <w:r>
        <w:rPr>
          <w:spacing w:val="-12"/>
          <w:sz w:val="20"/>
        </w:rPr>
        <w:t> </w:t>
      </w:r>
      <w:r>
        <w:rPr>
          <w:sz w:val="20"/>
        </w:rPr>
        <w:t>written</w:t>
      </w:r>
      <w:r>
        <w:rPr>
          <w:spacing w:val="-12"/>
          <w:sz w:val="20"/>
        </w:rPr>
        <w:t> </w:t>
      </w:r>
      <w:r>
        <w:rPr>
          <w:sz w:val="20"/>
        </w:rPr>
        <w:t>consent</w:t>
      </w:r>
      <w:r>
        <w:rPr>
          <w:spacing w:val="-15"/>
          <w:sz w:val="20"/>
        </w:rPr>
        <w:t> </w:t>
      </w:r>
      <w:r>
        <w:rPr>
          <w:sz w:val="20"/>
        </w:rPr>
        <w:t>of</w:t>
      </w:r>
      <w:r>
        <w:rPr>
          <w:spacing w:val="-15"/>
          <w:sz w:val="20"/>
        </w:rPr>
        <w:t> </w:t>
      </w:r>
      <w:r>
        <w:rPr>
          <w:sz w:val="20"/>
        </w:rPr>
        <w:t>the</w:t>
      </w:r>
      <w:r>
        <w:rPr>
          <w:spacing w:val="-12"/>
          <w:sz w:val="20"/>
        </w:rPr>
        <w:t> </w:t>
      </w:r>
      <w:r>
        <w:rPr>
          <w:sz w:val="20"/>
        </w:rPr>
        <w:t>Owner, </w:t>
      </w:r>
      <w:r>
        <w:rPr>
          <w:spacing w:val="-3"/>
          <w:sz w:val="20"/>
        </w:rPr>
        <w:t>the Renter </w:t>
      </w:r>
      <w:r>
        <w:rPr>
          <w:sz w:val="20"/>
        </w:rPr>
        <w:t>shall </w:t>
      </w:r>
      <w:r>
        <w:rPr>
          <w:spacing w:val="-2"/>
          <w:sz w:val="20"/>
        </w:rPr>
        <w:t>not </w:t>
      </w:r>
      <w:r>
        <w:rPr>
          <w:sz w:val="20"/>
        </w:rPr>
        <w:t>make any </w:t>
      </w:r>
      <w:r>
        <w:rPr>
          <w:spacing w:val="-3"/>
          <w:sz w:val="20"/>
        </w:rPr>
        <w:t>modifications </w:t>
      </w:r>
      <w:r>
        <w:rPr>
          <w:sz w:val="20"/>
        </w:rPr>
        <w:t>or alterations</w:t>
      </w:r>
      <w:r>
        <w:rPr>
          <w:spacing w:val="-22"/>
          <w:sz w:val="20"/>
        </w:rPr>
        <w:t> </w:t>
      </w:r>
      <w:r>
        <w:rPr>
          <w:sz w:val="20"/>
        </w:rPr>
        <w:t>to </w:t>
      </w:r>
      <w:r>
        <w:rPr>
          <w:spacing w:val="-3"/>
          <w:sz w:val="20"/>
        </w:rPr>
        <w:t>the </w:t>
      </w:r>
      <w:r>
        <w:rPr>
          <w:sz w:val="20"/>
        </w:rPr>
        <w:t>Equipment. All </w:t>
      </w:r>
      <w:r>
        <w:rPr>
          <w:spacing w:val="-3"/>
          <w:sz w:val="20"/>
        </w:rPr>
        <w:t>modifications, alterations, </w:t>
      </w:r>
      <w:r>
        <w:rPr>
          <w:sz w:val="20"/>
        </w:rPr>
        <w:t>parts, mechanisms, </w:t>
      </w:r>
      <w:r>
        <w:rPr>
          <w:spacing w:val="-3"/>
          <w:sz w:val="20"/>
        </w:rPr>
        <w:t>additions, </w:t>
      </w:r>
      <w:r>
        <w:rPr>
          <w:sz w:val="20"/>
        </w:rPr>
        <w:t>and repairs made by the Renter to </w:t>
      </w:r>
      <w:r>
        <w:rPr>
          <w:spacing w:val="-3"/>
          <w:sz w:val="20"/>
        </w:rPr>
        <w:t>the </w:t>
      </w:r>
      <w:r>
        <w:rPr>
          <w:sz w:val="20"/>
        </w:rPr>
        <w:t>Equipment shall be made at the Renter's expense and risk and the cost of rectifying them </w:t>
      </w:r>
      <w:r>
        <w:rPr>
          <w:spacing w:val="-3"/>
          <w:sz w:val="20"/>
        </w:rPr>
        <w:t>shall </w:t>
      </w:r>
      <w:r>
        <w:rPr>
          <w:sz w:val="20"/>
        </w:rPr>
        <w:t>be borne by the </w:t>
      </w:r>
      <w:r>
        <w:rPr>
          <w:spacing w:val="-3"/>
          <w:sz w:val="20"/>
        </w:rPr>
        <w:t>Renter. </w:t>
      </w:r>
      <w:r>
        <w:rPr>
          <w:sz w:val="20"/>
        </w:rPr>
        <w:t>The </w:t>
      </w:r>
      <w:r>
        <w:rPr>
          <w:spacing w:val="-3"/>
          <w:sz w:val="20"/>
        </w:rPr>
        <w:t>modifications, </w:t>
      </w:r>
      <w:r>
        <w:rPr>
          <w:sz w:val="20"/>
        </w:rPr>
        <w:t>alterations, </w:t>
      </w:r>
      <w:r>
        <w:rPr>
          <w:spacing w:val="-3"/>
          <w:sz w:val="20"/>
        </w:rPr>
        <w:t>parts, </w:t>
      </w:r>
      <w:r>
        <w:rPr>
          <w:sz w:val="20"/>
        </w:rPr>
        <w:t>mechanisms </w:t>
      </w:r>
      <w:r>
        <w:rPr>
          <w:spacing w:val="-2"/>
          <w:sz w:val="20"/>
        </w:rPr>
        <w:t>and </w:t>
      </w:r>
      <w:r>
        <w:rPr>
          <w:spacing w:val="-3"/>
          <w:sz w:val="20"/>
        </w:rPr>
        <w:t>repairs, whether </w:t>
      </w:r>
      <w:r>
        <w:rPr>
          <w:sz w:val="20"/>
        </w:rPr>
        <w:t>conducted </w:t>
      </w:r>
      <w:r>
        <w:rPr>
          <w:spacing w:val="-3"/>
          <w:sz w:val="20"/>
        </w:rPr>
        <w:t>with </w:t>
      </w:r>
      <w:r>
        <w:rPr>
          <w:sz w:val="20"/>
        </w:rPr>
        <w:t>or </w:t>
      </w:r>
      <w:r>
        <w:rPr>
          <w:spacing w:val="-3"/>
          <w:sz w:val="20"/>
        </w:rPr>
        <w:t>without </w:t>
      </w:r>
      <w:r>
        <w:rPr>
          <w:sz w:val="20"/>
        </w:rPr>
        <w:t>consent of </w:t>
      </w:r>
      <w:r>
        <w:rPr>
          <w:spacing w:val="-3"/>
          <w:sz w:val="20"/>
        </w:rPr>
        <w:t>the </w:t>
      </w:r>
      <w:r>
        <w:rPr>
          <w:sz w:val="20"/>
        </w:rPr>
        <w:t>Owner, shall immediately belong to </w:t>
      </w:r>
      <w:r>
        <w:rPr>
          <w:spacing w:val="-2"/>
          <w:sz w:val="20"/>
        </w:rPr>
        <w:t>and </w:t>
      </w:r>
      <w:r>
        <w:rPr>
          <w:sz w:val="20"/>
        </w:rPr>
        <w:t>become the property of the Owner at no expense or cost </w:t>
      </w:r>
      <w:r>
        <w:rPr>
          <w:spacing w:val="-3"/>
          <w:sz w:val="20"/>
        </w:rPr>
        <w:t>whatsoever </w:t>
      </w:r>
      <w:r>
        <w:rPr>
          <w:sz w:val="20"/>
        </w:rPr>
        <w:t>to </w:t>
      </w:r>
      <w:r>
        <w:rPr>
          <w:spacing w:val="-3"/>
          <w:sz w:val="20"/>
        </w:rPr>
        <w:t>the </w:t>
      </w:r>
      <w:r>
        <w:rPr>
          <w:sz w:val="20"/>
        </w:rPr>
        <w:t>Owner.</w:t>
      </w:r>
    </w:p>
    <w:p>
      <w:pPr>
        <w:pStyle w:val="Heading4"/>
        <w:numPr>
          <w:ilvl w:val="0"/>
          <w:numId w:val="3"/>
        </w:numPr>
        <w:tabs>
          <w:tab w:pos="1020" w:val="left" w:leader="none"/>
          <w:tab w:pos="1021" w:val="left" w:leader="none"/>
        </w:tabs>
        <w:spacing w:line="240" w:lineRule="auto" w:before="126" w:after="0"/>
        <w:ind w:left="1020" w:right="0" w:hanging="720"/>
        <w:jc w:val="both"/>
      </w:pPr>
      <w:r>
        <w:rPr>
          <w:spacing w:val="-3"/>
        </w:rPr>
        <w:t>Title </w:t>
      </w:r>
      <w:r>
        <w:rPr/>
        <w:t>to the</w:t>
      </w:r>
      <w:r>
        <w:rPr>
          <w:spacing w:val="-8"/>
        </w:rPr>
        <w:t> </w:t>
      </w:r>
      <w:r>
        <w:rPr>
          <w:spacing w:val="-3"/>
        </w:rPr>
        <w:t>Equipment</w:t>
      </w:r>
    </w:p>
    <w:p>
      <w:pPr>
        <w:pStyle w:val="ListParagraph"/>
        <w:numPr>
          <w:ilvl w:val="1"/>
          <w:numId w:val="3"/>
        </w:numPr>
        <w:tabs>
          <w:tab w:pos="1021" w:val="left" w:leader="none"/>
        </w:tabs>
        <w:spacing w:line="240" w:lineRule="auto" w:before="115" w:after="0"/>
        <w:ind w:left="300" w:right="38" w:firstLine="0"/>
        <w:jc w:val="both"/>
        <w:rPr>
          <w:sz w:val="20"/>
        </w:rPr>
      </w:pPr>
      <w:r>
        <w:rPr>
          <w:sz w:val="20"/>
        </w:rPr>
        <w:t>Title to </w:t>
      </w:r>
      <w:r>
        <w:rPr>
          <w:spacing w:val="-3"/>
          <w:sz w:val="20"/>
        </w:rPr>
        <w:t>the </w:t>
      </w:r>
      <w:r>
        <w:rPr>
          <w:sz w:val="20"/>
        </w:rPr>
        <w:t>Equipment </w:t>
      </w:r>
      <w:r>
        <w:rPr>
          <w:spacing w:val="-3"/>
          <w:sz w:val="20"/>
        </w:rPr>
        <w:t>shall </w:t>
      </w:r>
      <w:r>
        <w:rPr>
          <w:sz w:val="20"/>
        </w:rPr>
        <w:t>at all times remain in </w:t>
      </w:r>
      <w:r>
        <w:rPr>
          <w:spacing w:val="-3"/>
          <w:sz w:val="20"/>
        </w:rPr>
        <w:t>the </w:t>
      </w:r>
      <w:r>
        <w:rPr>
          <w:sz w:val="20"/>
        </w:rPr>
        <w:t>name of the Owner. The Renter shall have no right,</w:t>
      </w:r>
      <w:r>
        <w:rPr>
          <w:spacing w:val="-24"/>
          <w:sz w:val="20"/>
        </w:rPr>
        <w:t> </w:t>
      </w:r>
      <w:r>
        <w:rPr>
          <w:sz w:val="20"/>
        </w:rPr>
        <w:t>title or </w:t>
      </w:r>
      <w:r>
        <w:rPr>
          <w:spacing w:val="-3"/>
          <w:sz w:val="20"/>
        </w:rPr>
        <w:t>interest </w:t>
      </w:r>
      <w:r>
        <w:rPr>
          <w:sz w:val="20"/>
        </w:rPr>
        <w:t>in </w:t>
      </w:r>
      <w:r>
        <w:rPr>
          <w:spacing w:val="-3"/>
          <w:sz w:val="20"/>
        </w:rPr>
        <w:t>the </w:t>
      </w:r>
      <w:r>
        <w:rPr>
          <w:sz w:val="20"/>
        </w:rPr>
        <w:t>Equipment other than </w:t>
      </w:r>
      <w:r>
        <w:rPr>
          <w:spacing w:val="-3"/>
          <w:sz w:val="20"/>
        </w:rPr>
        <w:t>the </w:t>
      </w:r>
      <w:r>
        <w:rPr>
          <w:sz w:val="20"/>
        </w:rPr>
        <w:t>right to maintain </w:t>
      </w:r>
      <w:r>
        <w:rPr>
          <w:spacing w:val="-3"/>
          <w:sz w:val="20"/>
        </w:rPr>
        <w:t>possession </w:t>
      </w:r>
      <w:r>
        <w:rPr>
          <w:sz w:val="20"/>
        </w:rPr>
        <w:t>and </w:t>
      </w:r>
      <w:r>
        <w:rPr>
          <w:spacing w:val="-2"/>
          <w:sz w:val="20"/>
        </w:rPr>
        <w:t>use </w:t>
      </w:r>
      <w:r>
        <w:rPr>
          <w:sz w:val="20"/>
        </w:rPr>
        <w:t>of the </w:t>
      </w:r>
      <w:r>
        <w:rPr>
          <w:spacing w:val="-3"/>
          <w:sz w:val="20"/>
        </w:rPr>
        <w:t>Equipment </w:t>
      </w:r>
      <w:r>
        <w:rPr>
          <w:spacing w:val="-2"/>
          <w:sz w:val="20"/>
        </w:rPr>
        <w:t>for </w:t>
      </w:r>
      <w:r>
        <w:rPr>
          <w:sz w:val="20"/>
        </w:rPr>
        <w:t>the Term, subject always</w:t>
      </w:r>
      <w:r>
        <w:rPr>
          <w:spacing w:val="-10"/>
          <w:sz w:val="20"/>
        </w:rPr>
        <w:t> </w:t>
      </w:r>
      <w:r>
        <w:rPr>
          <w:sz w:val="20"/>
        </w:rPr>
        <w:t>to</w:t>
      </w:r>
      <w:r>
        <w:rPr>
          <w:spacing w:val="-8"/>
          <w:sz w:val="20"/>
        </w:rPr>
        <w:t> </w:t>
      </w:r>
      <w:r>
        <w:rPr>
          <w:sz w:val="20"/>
        </w:rPr>
        <w:t>the</w:t>
      </w:r>
      <w:r>
        <w:rPr>
          <w:spacing w:val="-7"/>
          <w:sz w:val="20"/>
        </w:rPr>
        <w:t> </w:t>
      </w:r>
      <w:r>
        <w:rPr>
          <w:sz w:val="20"/>
        </w:rPr>
        <w:t>Renter's</w:t>
      </w:r>
      <w:r>
        <w:rPr>
          <w:spacing w:val="-10"/>
          <w:sz w:val="20"/>
        </w:rPr>
        <w:t> </w:t>
      </w:r>
      <w:r>
        <w:rPr>
          <w:sz w:val="20"/>
        </w:rPr>
        <w:t>compliance</w:t>
      </w:r>
      <w:r>
        <w:rPr>
          <w:spacing w:val="-6"/>
          <w:sz w:val="20"/>
        </w:rPr>
        <w:t> </w:t>
      </w:r>
      <w:r>
        <w:rPr>
          <w:sz w:val="20"/>
        </w:rPr>
        <w:t>with</w:t>
      </w:r>
      <w:r>
        <w:rPr>
          <w:spacing w:val="-9"/>
          <w:sz w:val="20"/>
        </w:rPr>
        <w:t> </w:t>
      </w:r>
      <w:r>
        <w:rPr>
          <w:sz w:val="20"/>
        </w:rPr>
        <w:t>all</w:t>
      </w:r>
      <w:r>
        <w:rPr>
          <w:spacing w:val="-9"/>
          <w:sz w:val="20"/>
        </w:rPr>
        <w:t> </w:t>
      </w:r>
      <w:r>
        <w:rPr>
          <w:spacing w:val="-3"/>
          <w:sz w:val="20"/>
        </w:rPr>
        <w:t>terms,</w:t>
      </w:r>
      <w:r>
        <w:rPr>
          <w:spacing w:val="-7"/>
          <w:sz w:val="20"/>
        </w:rPr>
        <w:t> </w:t>
      </w:r>
      <w:r>
        <w:rPr>
          <w:sz w:val="20"/>
        </w:rPr>
        <w:t>covenants, </w:t>
      </w:r>
      <w:r>
        <w:rPr>
          <w:spacing w:val="-2"/>
          <w:sz w:val="20"/>
        </w:rPr>
        <w:t>and </w:t>
      </w:r>
      <w:r>
        <w:rPr>
          <w:sz w:val="20"/>
        </w:rPr>
        <w:t>conditions contained </w:t>
      </w:r>
      <w:r>
        <w:rPr>
          <w:spacing w:val="-2"/>
          <w:sz w:val="20"/>
        </w:rPr>
        <w:t>within </w:t>
      </w:r>
      <w:r>
        <w:rPr>
          <w:sz w:val="20"/>
        </w:rPr>
        <w:t>this</w:t>
      </w:r>
      <w:r>
        <w:rPr>
          <w:spacing w:val="-28"/>
          <w:sz w:val="20"/>
        </w:rPr>
        <w:t> </w:t>
      </w:r>
      <w:r>
        <w:rPr>
          <w:sz w:val="20"/>
        </w:rPr>
        <w:t>Agreement.</w:t>
      </w:r>
    </w:p>
    <w:p>
      <w:pPr>
        <w:pStyle w:val="Heading4"/>
        <w:numPr>
          <w:ilvl w:val="0"/>
          <w:numId w:val="3"/>
        </w:numPr>
        <w:tabs>
          <w:tab w:pos="1019" w:val="left" w:leader="none"/>
          <w:tab w:pos="1020" w:val="left" w:leader="none"/>
        </w:tabs>
        <w:spacing w:line="240" w:lineRule="auto" w:before="91" w:after="0"/>
        <w:ind w:left="1020" w:right="0" w:hanging="720"/>
        <w:jc w:val="left"/>
      </w:pPr>
      <w:r>
        <w:rPr>
          <w:spacing w:val="-3"/>
          <w:w w:val="99"/>
        </w:rPr>
        <w:br w:type="column"/>
      </w:r>
      <w:r>
        <w:rPr/>
        <w:t>Renter’s</w:t>
      </w:r>
      <w:r>
        <w:rPr>
          <w:spacing w:val="-7"/>
        </w:rPr>
        <w:t> </w:t>
      </w:r>
      <w:r>
        <w:rPr/>
        <w:t>Covenants</w:t>
      </w:r>
    </w:p>
    <w:p>
      <w:pPr>
        <w:pStyle w:val="ListParagraph"/>
        <w:numPr>
          <w:ilvl w:val="1"/>
          <w:numId w:val="3"/>
        </w:numPr>
        <w:tabs>
          <w:tab w:pos="1019" w:val="left" w:leader="none"/>
          <w:tab w:pos="1020" w:val="left" w:leader="none"/>
        </w:tabs>
        <w:spacing w:line="240" w:lineRule="auto" w:before="116" w:after="0"/>
        <w:ind w:left="300" w:right="704" w:firstLine="0"/>
        <w:jc w:val="left"/>
        <w:rPr>
          <w:sz w:val="20"/>
        </w:rPr>
      </w:pPr>
      <w:r>
        <w:rPr>
          <w:sz w:val="20"/>
        </w:rPr>
        <w:t>So long as this Agreement remains in effect, the Renter covenants:</w:t>
      </w:r>
    </w:p>
    <w:p>
      <w:pPr>
        <w:pStyle w:val="ListParagraph"/>
        <w:numPr>
          <w:ilvl w:val="0"/>
          <w:numId w:val="5"/>
        </w:numPr>
        <w:tabs>
          <w:tab w:pos="1020" w:val="left" w:leader="none"/>
        </w:tabs>
        <w:spacing w:line="240" w:lineRule="auto" w:before="121" w:after="0"/>
        <w:ind w:left="1020" w:right="698" w:hanging="720"/>
        <w:jc w:val="both"/>
        <w:rPr>
          <w:sz w:val="20"/>
        </w:rPr>
      </w:pPr>
      <w:r>
        <w:rPr>
          <w:sz w:val="20"/>
        </w:rPr>
        <w:t>to cause the Equipment to be operated in a lawful manner and only by competent, qualified operators;</w:t>
      </w:r>
    </w:p>
    <w:p>
      <w:pPr>
        <w:pStyle w:val="ListParagraph"/>
        <w:numPr>
          <w:ilvl w:val="0"/>
          <w:numId w:val="5"/>
        </w:numPr>
        <w:tabs>
          <w:tab w:pos="1020" w:val="left" w:leader="none"/>
        </w:tabs>
        <w:spacing w:line="240" w:lineRule="auto" w:before="118" w:after="0"/>
        <w:ind w:left="1020" w:right="701" w:hanging="720"/>
        <w:jc w:val="both"/>
        <w:rPr>
          <w:sz w:val="20"/>
        </w:rPr>
      </w:pPr>
      <w:r>
        <w:rPr>
          <w:sz w:val="20"/>
        </w:rPr>
        <w:t>to cause the Equipment to be used only in a prudent and safe manner and only for the purpose for which they were</w:t>
      </w:r>
      <w:r>
        <w:rPr>
          <w:spacing w:val="1"/>
          <w:sz w:val="20"/>
        </w:rPr>
        <w:t> </w:t>
      </w:r>
      <w:r>
        <w:rPr>
          <w:sz w:val="20"/>
        </w:rPr>
        <w:t>designed;</w:t>
      </w:r>
    </w:p>
    <w:p>
      <w:pPr>
        <w:pStyle w:val="ListParagraph"/>
        <w:numPr>
          <w:ilvl w:val="0"/>
          <w:numId w:val="5"/>
        </w:numPr>
        <w:tabs>
          <w:tab w:pos="1020" w:val="left" w:leader="none"/>
        </w:tabs>
        <w:spacing w:line="240" w:lineRule="auto" w:before="122" w:after="0"/>
        <w:ind w:left="1020" w:right="700" w:hanging="720"/>
        <w:jc w:val="both"/>
        <w:rPr>
          <w:sz w:val="20"/>
        </w:rPr>
      </w:pPr>
      <w:r>
        <w:rPr>
          <w:sz w:val="20"/>
        </w:rPr>
        <w:t>to not share the Equipment with any other person, nor lend, rent, lease or sublet the Equipment to any other person or user, without the express written consent or approval from the</w:t>
      </w:r>
      <w:r>
        <w:rPr>
          <w:spacing w:val="-11"/>
          <w:sz w:val="20"/>
        </w:rPr>
        <w:t> </w:t>
      </w:r>
      <w:r>
        <w:rPr>
          <w:sz w:val="20"/>
        </w:rPr>
        <w:t>Owner;</w:t>
      </w:r>
    </w:p>
    <w:p>
      <w:pPr>
        <w:pStyle w:val="ListParagraph"/>
        <w:numPr>
          <w:ilvl w:val="0"/>
          <w:numId w:val="5"/>
        </w:numPr>
        <w:tabs>
          <w:tab w:pos="1020" w:val="left" w:leader="none"/>
        </w:tabs>
        <w:spacing w:line="240" w:lineRule="auto" w:before="120" w:after="0"/>
        <w:ind w:left="1020" w:right="701" w:hanging="720"/>
        <w:jc w:val="both"/>
        <w:rPr>
          <w:sz w:val="20"/>
        </w:rPr>
      </w:pPr>
      <w:r>
        <w:rPr>
          <w:sz w:val="20"/>
        </w:rPr>
        <w:t>to promptly notify the Owner of any accident, damage, deficiencies or theft related to the Equipment, and/or of deficiencies in the Equipment.</w:t>
      </w:r>
    </w:p>
    <w:p>
      <w:pPr>
        <w:pStyle w:val="Heading4"/>
        <w:numPr>
          <w:ilvl w:val="0"/>
          <w:numId w:val="3"/>
        </w:numPr>
        <w:tabs>
          <w:tab w:pos="1019" w:val="left" w:leader="none"/>
          <w:tab w:pos="1020" w:val="left" w:leader="none"/>
        </w:tabs>
        <w:spacing w:line="240" w:lineRule="auto" w:before="124" w:after="0"/>
        <w:ind w:left="1020" w:right="0" w:hanging="720"/>
        <w:jc w:val="left"/>
      </w:pPr>
      <w:r>
        <w:rPr/>
        <w:t>Waiver and</w:t>
      </w:r>
      <w:r>
        <w:rPr>
          <w:spacing w:val="-2"/>
        </w:rPr>
        <w:t> </w:t>
      </w:r>
      <w:r>
        <w:rPr/>
        <w:t>Indemnity</w:t>
      </w:r>
    </w:p>
    <w:p>
      <w:pPr>
        <w:pStyle w:val="ListParagraph"/>
        <w:numPr>
          <w:ilvl w:val="1"/>
          <w:numId w:val="3"/>
        </w:numPr>
        <w:tabs>
          <w:tab w:pos="1019" w:val="left" w:leader="none"/>
          <w:tab w:pos="1020" w:val="left" w:leader="none"/>
        </w:tabs>
        <w:spacing w:line="240" w:lineRule="auto" w:before="115" w:after="0"/>
        <w:ind w:left="1020" w:right="0" w:hanging="720"/>
        <w:jc w:val="left"/>
        <w:rPr>
          <w:sz w:val="20"/>
        </w:rPr>
      </w:pPr>
      <w:r>
        <w:rPr>
          <w:sz w:val="20"/>
        </w:rPr>
        <w:t>The Renter hereby:</w:t>
      </w:r>
    </w:p>
    <w:p>
      <w:pPr>
        <w:pStyle w:val="ListParagraph"/>
        <w:numPr>
          <w:ilvl w:val="0"/>
          <w:numId w:val="6"/>
        </w:numPr>
        <w:tabs>
          <w:tab w:pos="1020" w:val="left" w:leader="none"/>
        </w:tabs>
        <w:spacing w:line="240" w:lineRule="auto" w:before="121" w:after="0"/>
        <w:ind w:left="1020" w:right="701" w:hanging="720"/>
        <w:jc w:val="both"/>
        <w:rPr>
          <w:sz w:val="20"/>
        </w:rPr>
      </w:pPr>
      <w:r>
        <w:rPr>
          <w:sz w:val="20"/>
        </w:rPr>
        <w:t>waives any and all claims, rights or causes of action of every nature and kind at law or equity or under any statute that it has or may have in the future against the Owner or its councilors, officers, employees and agents;</w:t>
      </w:r>
      <w:r>
        <w:rPr>
          <w:spacing w:val="-3"/>
          <w:sz w:val="20"/>
        </w:rPr>
        <w:t> </w:t>
      </w:r>
      <w:r>
        <w:rPr>
          <w:sz w:val="20"/>
        </w:rPr>
        <w:t>and</w:t>
      </w:r>
    </w:p>
    <w:p>
      <w:pPr>
        <w:pStyle w:val="ListParagraph"/>
        <w:numPr>
          <w:ilvl w:val="0"/>
          <w:numId w:val="6"/>
        </w:numPr>
        <w:tabs>
          <w:tab w:pos="1020" w:val="left" w:leader="none"/>
        </w:tabs>
        <w:spacing w:line="240" w:lineRule="auto" w:before="119" w:after="0"/>
        <w:ind w:left="1020" w:right="702" w:hanging="720"/>
        <w:jc w:val="both"/>
        <w:rPr>
          <w:sz w:val="20"/>
        </w:rPr>
      </w:pPr>
      <w:r>
        <w:rPr>
          <w:sz w:val="20"/>
        </w:rPr>
        <w:t>forever releases Owner or its councilors, officers, employees and agents from any and all</w:t>
      </w:r>
      <w:r>
        <w:rPr>
          <w:spacing w:val="-12"/>
          <w:sz w:val="20"/>
        </w:rPr>
        <w:t> </w:t>
      </w:r>
      <w:r>
        <w:rPr>
          <w:sz w:val="20"/>
        </w:rPr>
        <w:t>liability;</w:t>
      </w:r>
    </w:p>
    <w:p>
      <w:pPr>
        <w:pStyle w:val="BodyText"/>
        <w:spacing w:before="122"/>
        <w:ind w:left="300" w:right="697"/>
        <w:jc w:val="both"/>
      </w:pPr>
      <w:r>
        <w:rPr/>
        <w:t>related to injury, death, property damage, property loss or any other loss or expense that may be suffered by the Renter or, to the extent legally possible, its employees, agents, next of kin or legal representatives, resulting directly or indirectly from, or in any way attributable to the condition of the Equipment and the sufficiency of the instructions or training provided by the Owner, or in any way attributable to the transportation, operation, maintenance, repair, use, misuse, nonuse of the Equipment by the Renter, its directors, officers, contractors, employees, servants, or agents or any other person that handles or uses the Equipment prior to its return to the Owner in accordance with this Agreement.</w:t>
      </w:r>
    </w:p>
    <w:p>
      <w:pPr>
        <w:pStyle w:val="ListParagraph"/>
        <w:numPr>
          <w:ilvl w:val="1"/>
          <w:numId w:val="3"/>
        </w:numPr>
        <w:tabs>
          <w:tab w:pos="1020" w:val="left" w:leader="none"/>
        </w:tabs>
        <w:spacing w:line="240" w:lineRule="auto" w:before="121" w:after="0"/>
        <w:ind w:left="300" w:right="698" w:firstLine="0"/>
        <w:jc w:val="both"/>
        <w:rPr>
          <w:sz w:val="20"/>
        </w:rPr>
      </w:pPr>
      <w:r>
        <w:rPr>
          <w:sz w:val="20"/>
        </w:rPr>
        <w:t>The Renter shall be liable for, and shall indemnify and save harmless the Owner, its councilors, officers, employees and agents from any claim, damages, liability, cost, fee, penalty, action, cause of action, demand, damage to property, injury to person or death (including, without limitation to, legal fees of the Owner on a solicitor and his own client full indemnity basis), whether in contract or in tort, suffered or incurred by the Owner, its councilors, officers, servants, employees or agents or by any other person, firm, partnership, corporation or entity</w:t>
      </w:r>
      <w:r>
        <w:rPr>
          <w:spacing w:val="9"/>
          <w:sz w:val="20"/>
        </w:rPr>
        <w:t> </w:t>
      </w:r>
      <w:r>
        <w:rPr>
          <w:sz w:val="20"/>
        </w:rPr>
        <w:t>resulting</w:t>
      </w:r>
    </w:p>
    <w:p>
      <w:pPr>
        <w:spacing w:after="0" w:line="240" w:lineRule="auto"/>
        <w:jc w:val="both"/>
        <w:rPr>
          <w:sz w:val="20"/>
        </w:rPr>
        <w:sectPr>
          <w:type w:val="continuous"/>
          <w:pgSz w:w="12240" w:h="15840"/>
          <w:pgMar w:top="620" w:bottom="1300" w:left="780" w:right="380"/>
          <w:cols w:num="2" w:equalWidth="0">
            <w:col w:w="5094" w:space="236"/>
            <w:col w:w="5750"/>
          </w:cols>
        </w:sectPr>
      </w:pPr>
    </w:p>
    <w:p>
      <w:pPr>
        <w:pStyle w:val="BodyText"/>
        <w:spacing w:before="65"/>
        <w:ind w:left="300" w:right="41"/>
        <w:jc w:val="both"/>
      </w:pPr>
      <w:r>
        <w:rPr/>
        <w:t>directly or indirectly from, attributable to, by reason of, arising out of, or in any way related to the transportation, operation, maintenance, repair, use, misuse, or nonuse of the Equipment by the Renter or any other person during the Term, whether or not the Renter has permitted the person to use the Equipment, or from any breach of this Agreement or any other negligent act or omission or willful misconduct of the Renter or any of its directors, officers, servants, agents, contractors, or</w:t>
      </w:r>
      <w:r>
        <w:rPr>
          <w:spacing w:val="-6"/>
        </w:rPr>
        <w:t> </w:t>
      </w:r>
      <w:r>
        <w:rPr/>
        <w:t>employees.</w:t>
      </w:r>
    </w:p>
    <w:p>
      <w:pPr>
        <w:pStyle w:val="Heading4"/>
        <w:numPr>
          <w:ilvl w:val="0"/>
          <w:numId w:val="3"/>
        </w:numPr>
        <w:tabs>
          <w:tab w:pos="1020" w:val="left" w:leader="none"/>
          <w:tab w:pos="1021" w:val="left" w:leader="none"/>
        </w:tabs>
        <w:spacing w:line="240" w:lineRule="auto" w:before="124" w:after="0"/>
        <w:ind w:left="1020" w:right="0" w:hanging="720"/>
        <w:jc w:val="both"/>
      </w:pPr>
      <w:r>
        <w:rPr/>
        <w:t>General</w:t>
      </w:r>
    </w:p>
    <w:p>
      <w:pPr>
        <w:pStyle w:val="ListParagraph"/>
        <w:numPr>
          <w:ilvl w:val="1"/>
          <w:numId w:val="3"/>
        </w:numPr>
        <w:tabs>
          <w:tab w:pos="1021" w:val="left" w:leader="none"/>
        </w:tabs>
        <w:spacing w:line="240" w:lineRule="auto" w:before="116" w:after="0"/>
        <w:ind w:left="300" w:right="41" w:firstLine="0"/>
        <w:jc w:val="both"/>
        <w:rPr>
          <w:sz w:val="20"/>
        </w:rPr>
      </w:pPr>
      <w:r>
        <w:rPr>
          <w:sz w:val="20"/>
        </w:rPr>
        <w:t>The headings to the articles </w:t>
      </w:r>
      <w:r>
        <w:rPr>
          <w:spacing w:val="-2"/>
          <w:sz w:val="20"/>
        </w:rPr>
        <w:t>and </w:t>
      </w:r>
      <w:r>
        <w:rPr>
          <w:sz w:val="20"/>
        </w:rPr>
        <w:t>sections of this Agreement are solely </w:t>
      </w:r>
      <w:r>
        <w:rPr>
          <w:spacing w:val="-2"/>
          <w:sz w:val="20"/>
        </w:rPr>
        <w:t>for </w:t>
      </w:r>
      <w:r>
        <w:rPr>
          <w:sz w:val="20"/>
        </w:rPr>
        <w:t>the </w:t>
      </w:r>
      <w:r>
        <w:rPr>
          <w:spacing w:val="-3"/>
          <w:sz w:val="20"/>
        </w:rPr>
        <w:t>convenience </w:t>
      </w:r>
      <w:r>
        <w:rPr>
          <w:sz w:val="20"/>
        </w:rPr>
        <w:t>of </w:t>
      </w:r>
      <w:r>
        <w:rPr>
          <w:spacing w:val="-3"/>
          <w:sz w:val="20"/>
        </w:rPr>
        <w:t>the </w:t>
      </w:r>
      <w:r>
        <w:rPr>
          <w:sz w:val="20"/>
        </w:rPr>
        <w:t>parties and are</w:t>
      </w:r>
      <w:r>
        <w:rPr>
          <w:spacing w:val="-6"/>
          <w:sz w:val="20"/>
        </w:rPr>
        <w:t> </w:t>
      </w:r>
      <w:r>
        <w:rPr>
          <w:spacing w:val="-2"/>
          <w:sz w:val="20"/>
        </w:rPr>
        <w:t>not</w:t>
      </w:r>
      <w:r>
        <w:rPr>
          <w:spacing w:val="-7"/>
          <w:sz w:val="20"/>
        </w:rPr>
        <w:t> </w:t>
      </w:r>
      <w:r>
        <w:rPr>
          <w:sz w:val="20"/>
        </w:rPr>
        <w:t>an</w:t>
      </w:r>
      <w:r>
        <w:rPr>
          <w:spacing w:val="-8"/>
          <w:sz w:val="20"/>
        </w:rPr>
        <w:t> </w:t>
      </w:r>
      <w:r>
        <w:rPr>
          <w:sz w:val="20"/>
        </w:rPr>
        <w:t>aid</w:t>
      </w:r>
      <w:r>
        <w:rPr>
          <w:spacing w:val="-6"/>
          <w:sz w:val="20"/>
        </w:rPr>
        <w:t> </w:t>
      </w:r>
      <w:r>
        <w:rPr>
          <w:sz w:val="20"/>
        </w:rPr>
        <w:t>in</w:t>
      </w:r>
      <w:r>
        <w:rPr>
          <w:spacing w:val="-8"/>
          <w:sz w:val="20"/>
        </w:rPr>
        <w:t> </w:t>
      </w:r>
      <w:r>
        <w:rPr>
          <w:sz w:val="20"/>
        </w:rPr>
        <w:t>the</w:t>
      </w:r>
      <w:r>
        <w:rPr>
          <w:spacing w:val="-6"/>
          <w:sz w:val="20"/>
        </w:rPr>
        <w:t> </w:t>
      </w:r>
      <w:r>
        <w:rPr>
          <w:sz w:val="20"/>
        </w:rPr>
        <w:t>interpretation</w:t>
      </w:r>
      <w:r>
        <w:rPr>
          <w:spacing w:val="-8"/>
          <w:sz w:val="20"/>
        </w:rPr>
        <w:t> </w:t>
      </w:r>
      <w:r>
        <w:rPr>
          <w:sz w:val="20"/>
        </w:rPr>
        <w:t>of</w:t>
      </w:r>
      <w:r>
        <w:rPr>
          <w:spacing w:val="-6"/>
          <w:sz w:val="20"/>
        </w:rPr>
        <w:t> </w:t>
      </w:r>
      <w:r>
        <w:rPr>
          <w:sz w:val="20"/>
        </w:rPr>
        <w:t>the</w:t>
      </w:r>
      <w:r>
        <w:rPr>
          <w:spacing w:val="-4"/>
          <w:sz w:val="20"/>
        </w:rPr>
        <w:t> </w:t>
      </w:r>
      <w:r>
        <w:rPr>
          <w:spacing w:val="-3"/>
          <w:sz w:val="20"/>
        </w:rPr>
        <w:t>Agreement.</w:t>
      </w:r>
    </w:p>
    <w:p>
      <w:pPr>
        <w:pStyle w:val="ListParagraph"/>
        <w:numPr>
          <w:ilvl w:val="1"/>
          <w:numId w:val="3"/>
        </w:numPr>
        <w:tabs>
          <w:tab w:pos="1021" w:val="left" w:leader="none"/>
        </w:tabs>
        <w:spacing w:line="240" w:lineRule="auto" w:before="121" w:after="0"/>
        <w:ind w:left="300" w:right="41" w:firstLine="0"/>
        <w:jc w:val="both"/>
        <w:rPr>
          <w:sz w:val="20"/>
        </w:rPr>
      </w:pPr>
      <w:r>
        <w:rPr>
          <w:sz w:val="20"/>
        </w:rPr>
        <w:t>No consent or waiver, express or implied, by the Owner to or of any breach or default by the Renter in the performance by the Renter of its obligations hereunder shall be deemed or construed to be a consent or waiver to or of any other breach or default in the performance of obligations hereunder by the Renter. Failure on the part of the Owner to complain of any act or failure to act of the Renter, or to declare the Renter in default, irrespective of how long such failure continues, shall not constitute a waiver by the Owner of its rights</w:t>
      </w:r>
      <w:r>
        <w:rPr>
          <w:spacing w:val="-8"/>
          <w:sz w:val="20"/>
        </w:rPr>
        <w:t> </w:t>
      </w:r>
      <w:r>
        <w:rPr>
          <w:sz w:val="20"/>
        </w:rPr>
        <w:t>hereunder.</w:t>
      </w:r>
    </w:p>
    <w:p>
      <w:pPr>
        <w:pStyle w:val="ListParagraph"/>
        <w:numPr>
          <w:ilvl w:val="1"/>
          <w:numId w:val="3"/>
        </w:numPr>
        <w:tabs>
          <w:tab w:pos="1021" w:val="left" w:leader="none"/>
        </w:tabs>
        <w:spacing w:line="240" w:lineRule="auto" w:before="120" w:after="0"/>
        <w:ind w:left="300" w:right="40" w:firstLine="0"/>
        <w:jc w:val="both"/>
        <w:rPr>
          <w:sz w:val="20"/>
        </w:rPr>
      </w:pPr>
      <w:r>
        <w:rPr>
          <w:sz w:val="20"/>
        </w:rPr>
        <w:t>If any term, covenant or condition of this Agreement or the application thereof to any party or circumstance is </w:t>
      </w:r>
      <w:r>
        <w:rPr>
          <w:spacing w:val="-3"/>
          <w:sz w:val="20"/>
        </w:rPr>
        <w:t>invalid </w:t>
      </w:r>
      <w:r>
        <w:rPr>
          <w:sz w:val="20"/>
        </w:rPr>
        <w:t>or unenforceable to any extent, the </w:t>
      </w:r>
      <w:r>
        <w:rPr>
          <w:spacing w:val="-3"/>
          <w:sz w:val="20"/>
        </w:rPr>
        <w:t>remainder </w:t>
      </w:r>
      <w:r>
        <w:rPr>
          <w:sz w:val="20"/>
        </w:rPr>
        <w:t>of this </w:t>
      </w:r>
      <w:r>
        <w:rPr>
          <w:spacing w:val="-3"/>
          <w:sz w:val="20"/>
        </w:rPr>
        <w:t>Agreement </w:t>
      </w:r>
      <w:r>
        <w:rPr>
          <w:sz w:val="20"/>
        </w:rPr>
        <w:t>or application of such term, covenant or condition to a party or circumstance other than those to </w:t>
      </w:r>
      <w:r>
        <w:rPr>
          <w:spacing w:val="-3"/>
          <w:sz w:val="20"/>
        </w:rPr>
        <w:t>which </w:t>
      </w:r>
      <w:r>
        <w:rPr>
          <w:sz w:val="20"/>
        </w:rPr>
        <w:t>it is held invalid or </w:t>
      </w:r>
      <w:r>
        <w:rPr>
          <w:spacing w:val="-3"/>
          <w:sz w:val="20"/>
        </w:rPr>
        <w:t>unenforceable </w:t>
      </w:r>
      <w:r>
        <w:rPr>
          <w:sz w:val="20"/>
        </w:rPr>
        <w:t>shall </w:t>
      </w:r>
      <w:r>
        <w:rPr>
          <w:spacing w:val="-2"/>
          <w:sz w:val="20"/>
        </w:rPr>
        <w:t>not </w:t>
      </w:r>
      <w:r>
        <w:rPr>
          <w:sz w:val="20"/>
        </w:rPr>
        <w:t>be </w:t>
      </w:r>
      <w:r>
        <w:rPr>
          <w:spacing w:val="-3"/>
          <w:sz w:val="20"/>
        </w:rPr>
        <w:t>affected </w:t>
      </w:r>
      <w:r>
        <w:rPr>
          <w:sz w:val="20"/>
        </w:rPr>
        <w:t>thereby </w:t>
      </w:r>
      <w:r>
        <w:rPr>
          <w:spacing w:val="-2"/>
          <w:sz w:val="20"/>
        </w:rPr>
        <w:t>and </w:t>
      </w:r>
      <w:r>
        <w:rPr>
          <w:sz w:val="20"/>
        </w:rPr>
        <w:t>each remaining term, covenant or condition of this Agreement </w:t>
      </w:r>
      <w:r>
        <w:rPr>
          <w:spacing w:val="-3"/>
          <w:sz w:val="20"/>
        </w:rPr>
        <w:t>shall </w:t>
      </w:r>
      <w:r>
        <w:rPr>
          <w:sz w:val="20"/>
        </w:rPr>
        <w:t>be valid and shall be </w:t>
      </w:r>
      <w:r>
        <w:rPr>
          <w:spacing w:val="-3"/>
          <w:sz w:val="20"/>
        </w:rPr>
        <w:t>enforceable </w:t>
      </w:r>
      <w:r>
        <w:rPr>
          <w:sz w:val="20"/>
        </w:rPr>
        <w:t>to the </w:t>
      </w:r>
      <w:r>
        <w:rPr>
          <w:spacing w:val="-3"/>
          <w:sz w:val="20"/>
        </w:rPr>
        <w:t>fullest </w:t>
      </w:r>
      <w:r>
        <w:rPr>
          <w:sz w:val="20"/>
        </w:rPr>
        <w:t>extent </w:t>
      </w:r>
      <w:r>
        <w:rPr>
          <w:spacing w:val="-3"/>
          <w:sz w:val="20"/>
        </w:rPr>
        <w:t>permitted </w:t>
      </w:r>
      <w:r>
        <w:rPr>
          <w:sz w:val="20"/>
        </w:rPr>
        <w:t>by</w:t>
      </w:r>
      <w:r>
        <w:rPr>
          <w:spacing w:val="-20"/>
          <w:sz w:val="20"/>
        </w:rPr>
        <w:t> </w:t>
      </w:r>
      <w:r>
        <w:rPr>
          <w:sz w:val="20"/>
        </w:rPr>
        <w:t>law.</w:t>
      </w:r>
    </w:p>
    <w:p>
      <w:pPr>
        <w:pStyle w:val="ListParagraph"/>
        <w:numPr>
          <w:ilvl w:val="1"/>
          <w:numId w:val="3"/>
        </w:numPr>
        <w:tabs>
          <w:tab w:pos="1021" w:val="left" w:leader="none"/>
        </w:tabs>
        <w:spacing w:line="240" w:lineRule="auto" w:before="119" w:after="0"/>
        <w:ind w:left="300" w:right="41" w:firstLine="0"/>
        <w:jc w:val="both"/>
        <w:rPr>
          <w:sz w:val="20"/>
        </w:rPr>
      </w:pPr>
      <w:r>
        <w:rPr>
          <w:sz w:val="20"/>
        </w:rPr>
        <w:t>This Agreement </w:t>
      </w:r>
      <w:r>
        <w:rPr>
          <w:spacing w:val="-3"/>
          <w:sz w:val="20"/>
        </w:rPr>
        <w:t>shall </w:t>
      </w:r>
      <w:r>
        <w:rPr>
          <w:sz w:val="20"/>
        </w:rPr>
        <w:t>be governed by and construed according to the laws of the Province of </w:t>
      </w:r>
      <w:r>
        <w:rPr>
          <w:spacing w:val="-3"/>
          <w:sz w:val="20"/>
        </w:rPr>
        <w:t>Alberta. </w:t>
      </w:r>
      <w:r>
        <w:rPr>
          <w:sz w:val="20"/>
        </w:rPr>
        <w:t>All legal proceedings arising from this </w:t>
      </w:r>
      <w:r>
        <w:rPr>
          <w:spacing w:val="-3"/>
          <w:sz w:val="20"/>
        </w:rPr>
        <w:t>Agreement </w:t>
      </w:r>
      <w:r>
        <w:rPr>
          <w:sz w:val="20"/>
        </w:rPr>
        <w:t>shall be tried and directed by the court of competent jurisdiction in </w:t>
      </w:r>
      <w:r>
        <w:rPr>
          <w:spacing w:val="-3"/>
          <w:sz w:val="20"/>
        </w:rPr>
        <w:t>Alberta.</w:t>
      </w:r>
    </w:p>
    <w:p>
      <w:pPr>
        <w:pStyle w:val="ListParagraph"/>
        <w:numPr>
          <w:ilvl w:val="1"/>
          <w:numId w:val="3"/>
        </w:numPr>
        <w:tabs>
          <w:tab w:pos="1021" w:val="left" w:leader="none"/>
        </w:tabs>
        <w:spacing w:line="240" w:lineRule="auto" w:before="123" w:after="0"/>
        <w:ind w:left="300" w:right="41" w:firstLine="0"/>
        <w:jc w:val="both"/>
        <w:rPr>
          <w:sz w:val="20"/>
        </w:rPr>
      </w:pPr>
      <w:r>
        <w:rPr>
          <w:sz w:val="20"/>
        </w:rPr>
        <w:t>Time is of the essence of this Agreement and each of its</w:t>
      </w:r>
      <w:r>
        <w:rPr>
          <w:spacing w:val="-12"/>
          <w:sz w:val="20"/>
        </w:rPr>
        <w:t> </w:t>
      </w:r>
      <w:r>
        <w:rPr>
          <w:spacing w:val="-3"/>
          <w:sz w:val="20"/>
        </w:rPr>
        <w:t>provisions.</w:t>
      </w:r>
    </w:p>
    <w:p>
      <w:pPr>
        <w:pStyle w:val="ListParagraph"/>
        <w:numPr>
          <w:ilvl w:val="1"/>
          <w:numId w:val="3"/>
        </w:numPr>
        <w:tabs>
          <w:tab w:pos="1021" w:val="left" w:leader="none"/>
        </w:tabs>
        <w:spacing w:line="240" w:lineRule="auto" w:before="118" w:after="0"/>
        <w:ind w:left="300" w:right="39" w:firstLine="0"/>
        <w:jc w:val="both"/>
        <w:rPr>
          <w:sz w:val="20"/>
        </w:rPr>
      </w:pPr>
      <w:r>
        <w:rPr>
          <w:sz w:val="20"/>
        </w:rPr>
        <w:t>The terms and conditions set forth within this Agreement, together with the </w:t>
      </w:r>
      <w:r>
        <w:rPr>
          <w:spacing w:val="-3"/>
          <w:sz w:val="20"/>
        </w:rPr>
        <w:t>Schedules, </w:t>
      </w:r>
      <w:r>
        <w:rPr>
          <w:sz w:val="20"/>
        </w:rPr>
        <w:t>shall constitute all of</w:t>
      </w:r>
      <w:r>
        <w:rPr>
          <w:spacing w:val="-8"/>
          <w:sz w:val="20"/>
        </w:rPr>
        <w:t> </w:t>
      </w:r>
      <w:r>
        <w:rPr>
          <w:sz w:val="20"/>
        </w:rPr>
        <w:t>the</w:t>
      </w:r>
      <w:r>
        <w:rPr>
          <w:spacing w:val="-6"/>
          <w:sz w:val="20"/>
        </w:rPr>
        <w:t> </w:t>
      </w:r>
      <w:r>
        <w:rPr>
          <w:sz w:val="20"/>
        </w:rPr>
        <w:t>terms</w:t>
      </w:r>
      <w:r>
        <w:rPr>
          <w:spacing w:val="-5"/>
          <w:sz w:val="20"/>
        </w:rPr>
        <w:t> </w:t>
      </w:r>
      <w:r>
        <w:rPr>
          <w:sz w:val="20"/>
        </w:rPr>
        <w:t>and</w:t>
      </w:r>
      <w:r>
        <w:rPr>
          <w:spacing w:val="-4"/>
          <w:sz w:val="20"/>
        </w:rPr>
        <w:t> </w:t>
      </w:r>
      <w:r>
        <w:rPr>
          <w:sz w:val="20"/>
        </w:rPr>
        <w:t>conditions</w:t>
      </w:r>
      <w:r>
        <w:rPr>
          <w:spacing w:val="-7"/>
          <w:sz w:val="20"/>
        </w:rPr>
        <w:t> </w:t>
      </w:r>
      <w:r>
        <w:rPr>
          <w:sz w:val="20"/>
        </w:rPr>
        <w:t>of</w:t>
      </w:r>
      <w:r>
        <w:rPr>
          <w:spacing w:val="-6"/>
          <w:sz w:val="20"/>
        </w:rPr>
        <w:t> </w:t>
      </w:r>
      <w:r>
        <w:rPr>
          <w:sz w:val="20"/>
        </w:rPr>
        <w:t>this</w:t>
      </w:r>
      <w:r>
        <w:rPr>
          <w:spacing w:val="-5"/>
          <w:sz w:val="20"/>
        </w:rPr>
        <w:t> </w:t>
      </w:r>
      <w:r>
        <w:rPr>
          <w:sz w:val="20"/>
        </w:rPr>
        <w:t>Agreement,</w:t>
      </w:r>
      <w:r>
        <w:rPr>
          <w:spacing w:val="-5"/>
          <w:sz w:val="20"/>
        </w:rPr>
        <w:t> </w:t>
      </w:r>
      <w:r>
        <w:rPr>
          <w:spacing w:val="-2"/>
          <w:sz w:val="20"/>
        </w:rPr>
        <w:t>and</w:t>
      </w:r>
      <w:r>
        <w:rPr>
          <w:spacing w:val="-6"/>
          <w:sz w:val="20"/>
        </w:rPr>
        <w:t> </w:t>
      </w:r>
      <w:r>
        <w:rPr>
          <w:sz w:val="20"/>
        </w:rPr>
        <w:t>there</w:t>
      </w:r>
      <w:r>
        <w:rPr>
          <w:spacing w:val="-6"/>
          <w:sz w:val="20"/>
        </w:rPr>
        <w:t> </w:t>
      </w:r>
      <w:r>
        <w:rPr>
          <w:sz w:val="20"/>
        </w:rPr>
        <w:t>are </w:t>
      </w:r>
      <w:r>
        <w:rPr>
          <w:spacing w:val="-2"/>
          <w:sz w:val="20"/>
        </w:rPr>
        <w:t>not </w:t>
      </w:r>
      <w:r>
        <w:rPr>
          <w:sz w:val="20"/>
        </w:rPr>
        <w:t>other terms, </w:t>
      </w:r>
      <w:r>
        <w:rPr>
          <w:spacing w:val="-3"/>
          <w:sz w:val="20"/>
        </w:rPr>
        <w:t>conditions, </w:t>
      </w:r>
      <w:r>
        <w:rPr>
          <w:sz w:val="20"/>
        </w:rPr>
        <w:t>covenants, agreements, representations or </w:t>
      </w:r>
      <w:r>
        <w:rPr>
          <w:spacing w:val="-3"/>
          <w:sz w:val="20"/>
        </w:rPr>
        <w:t>warranties, </w:t>
      </w:r>
      <w:r>
        <w:rPr>
          <w:sz w:val="20"/>
        </w:rPr>
        <w:t>either express or implied, arising between the parties hereto except as expressly </w:t>
      </w:r>
      <w:r>
        <w:rPr>
          <w:spacing w:val="-2"/>
          <w:sz w:val="20"/>
        </w:rPr>
        <w:t>set </w:t>
      </w:r>
      <w:r>
        <w:rPr>
          <w:sz w:val="20"/>
        </w:rPr>
        <w:t>forth</w:t>
      </w:r>
      <w:r>
        <w:rPr>
          <w:spacing w:val="-5"/>
          <w:sz w:val="20"/>
        </w:rPr>
        <w:t> </w:t>
      </w:r>
      <w:r>
        <w:rPr>
          <w:sz w:val="20"/>
        </w:rPr>
        <w:t>herein.</w:t>
      </w:r>
    </w:p>
    <w:p>
      <w:pPr>
        <w:pStyle w:val="ListParagraph"/>
        <w:numPr>
          <w:ilvl w:val="1"/>
          <w:numId w:val="3"/>
        </w:numPr>
        <w:tabs>
          <w:tab w:pos="1021" w:val="left" w:leader="none"/>
        </w:tabs>
        <w:spacing w:line="240" w:lineRule="auto" w:before="121" w:after="0"/>
        <w:ind w:left="300" w:right="39" w:firstLine="0"/>
        <w:jc w:val="both"/>
        <w:rPr>
          <w:sz w:val="20"/>
        </w:rPr>
      </w:pPr>
      <w:r>
        <w:rPr>
          <w:sz w:val="20"/>
        </w:rPr>
        <w:t>The </w:t>
      </w:r>
      <w:r>
        <w:rPr>
          <w:spacing w:val="-3"/>
          <w:sz w:val="20"/>
        </w:rPr>
        <w:t>Renter </w:t>
      </w:r>
      <w:r>
        <w:rPr>
          <w:sz w:val="20"/>
        </w:rPr>
        <w:t>shall at all times </w:t>
      </w:r>
      <w:r>
        <w:rPr>
          <w:spacing w:val="-2"/>
          <w:sz w:val="20"/>
        </w:rPr>
        <w:t>and </w:t>
      </w:r>
      <w:r>
        <w:rPr>
          <w:sz w:val="20"/>
        </w:rPr>
        <w:t>in all respects abide by all laws, bylaws, legislative and regulatory requirements of any governmental or </w:t>
      </w:r>
      <w:r>
        <w:rPr>
          <w:spacing w:val="-3"/>
          <w:sz w:val="20"/>
        </w:rPr>
        <w:t>other </w:t>
      </w:r>
      <w:r>
        <w:rPr>
          <w:sz w:val="20"/>
        </w:rPr>
        <w:t>competent authority</w:t>
      </w:r>
      <w:r>
        <w:rPr>
          <w:spacing w:val="-13"/>
          <w:sz w:val="20"/>
        </w:rPr>
        <w:t> </w:t>
      </w:r>
      <w:r>
        <w:rPr>
          <w:sz w:val="20"/>
        </w:rPr>
        <w:t>relating</w:t>
      </w:r>
      <w:r>
        <w:rPr>
          <w:spacing w:val="-8"/>
          <w:sz w:val="20"/>
        </w:rPr>
        <w:t> </w:t>
      </w:r>
      <w:r>
        <w:rPr>
          <w:sz w:val="20"/>
        </w:rPr>
        <w:t>to</w:t>
      </w:r>
      <w:r>
        <w:rPr>
          <w:spacing w:val="-8"/>
          <w:sz w:val="20"/>
        </w:rPr>
        <w:t> </w:t>
      </w:r>
      <w:r>
        <w:rPr>
          <w:sz w:val="20"/>
        </w:rPr>
        <w:t>the</w:t>
      </w:r>
      <w:r>
        <w:rPr>
          <w:spacing w:val="-6"/>
          <w:sz w:val="20"/>
        </w:rPr>
        <w:t> </w:t>
      </w:r>
      <w:r>
        <w:rPr>
          <w:spacing w:val="-3"/>
          <w:sz w:val="20"/>
        </w:rPr>
        <w:t>use</w:t>
      </w:r>
      <w:r>
        <w:rPr>
          <w:spacing w:val="-8"/>
          <w:sz w:val="20"/>
        </w:rPr>
        <w:t> </w:t>
      </w:r>
      <w:r>
        <w:rPr>
          <w:sz w:val="20"/>
        </w:rPr>
        <w:t>or</w:t>
      </w:r>
      <w:r>
        <w:rPr>
          <w:spacing w:val="-6"/>
          <w:sz w:val="20"/>
        </w:rPr>
        <w:t> </w:t>
      </w:r>
      <w:r>
        <w:rPr>
          <w:spacing w:val="-3"/>
          <w:sz w:val="20"/>
        </w:rPr>
        <w:t>misuse</w:t>
      </w:r>
      <w:r>
        <w:rPr>
          <w:spacing w:val="-8"/>
          <w:sz w:val="20"/>
        </w:rPr>
        <w:t> </w:t>
      </w:r>
      <w:r>
        <w:rPr>
          <w:sz w:val="20"/>
        </w:rPr>
        <w:t>of</w:t>
      </w:r>
      <w:r>
        <w:rPr>
          <w:spacing w:val="-8"/>
          <w:sz w:val="20"/>
        </w:rPr>
        <w:t> </w:t>
      </w:r>
      <w:r>
        <w:rPr>
          <w:sz w:val="20"/>
        </w:rPr>
        <w:t>the</w:t>
      </w:r>
      <w:r>
        <w:rPr>
          <w:spacing w:val="-8"/>
          <w:sz w:val="20"/>
        </w:rPr>
        <w:t> </w:t>
      </w:r>
      <w:r>
        <w:rPr>
          <w:sz w:val="20"/>
        </w:rPr>
        <w:t>Equipment.</w:t>
      </w:r>
    </w:p>
    <w:p>
      <w:pPr>
        <w:pStyle w:val="ListParagraph"/>
        <w:numPr>
          <w:ilvl w:val="1"/>
          <w:numId w:val="3"/>
        </w:numPr>
        <w:tabs>
          <w:tab w:pos="1021" w:val="left" w:leader="none"/>
        </w:tabs>
        <w:spacing w:line="240" w:lineRule="auto" w:before="119" w:after="0"/>
        <w:ind w:left="300" w:right="38" w:firstLine="0"/>
        <w:jc w:val="both"/>
        <w:rPr>
          <w:sz w:val="20"/>
        </w:rPr>
      </w:pPr>
      <w:r>
        <w:rPr>
          <w:sz w:val="20"/>
        </w:rPr>
        <w:t>The Renter's obligations contained in this Agreement</w:t>
      </w:r>
      <w:r>
        <w:rPr>
          <w:spacing w:val="-13"/>
          <w:sz w:val="20"/>
        </w:rPr>
        <w:t> </w:t>
      </w:r>
      <w:r>
        <w:rPr>
          <w:sz w:val="20"/>
        </w:rPr>
        <w:t>shall</w:t>
      </w:r>
      <w:r>
        <w:rPr>
          <w:spacing w:val="-10"/>
          <w:sz w:val="20"/>
        </w:rPr>
        <w:t> </w:t>
      </w:r>
      <w:r>
        <w:rPr>
          <w:spacing w:val="-3"/>
          <w:sz w:val="20"/>
        </w:rPr>
        <w:t>survive</w:t>
      </w:r>
      <w:r>
        <w:rPr>
          <w:spacing w:val="-12"/>
          <w:sz w:val="20"/>
        </w:rPr>
        <w:t> </w:t>
      </w:r>
      <w:r>
        <w:rPr>
          <w:sz w:val="20"/>
        </w:rPr>
        <w:t>the</w:t>
      </w:r>
      <w:r>
        <w:rPr>
          <w:spacing w:val="-12"/>
          <w:sz w:val="20"/>
        </w:rPr>
        <w:t> </w:t>
      </w:r>
      <w:r>
        <w:rPr>
          <w:sz w:val="20"/>
        </w:rPr>
        <w:t>expiration</w:t>
      </w:r>
      <w:r>
        <w:rPr>
          <w:spacing w:val="-13"/>
          <w:sz w:val="20"/>
        </w:rPr>
        <w:t> </w:t>
      </w:r>
      <w:r>
        <w:rPr>
          <w:sz w:val="20"/>
        </w:rPr>
        <w:t>or</w:t>
      </w:r>
      <w:r>
        <w:rPr>
          <w:spacing w:val="-12"/>
          <w:sz w:val="20"/>
        </w:rPr>
        <w:t> </w:t>
      </w:r>
      <w:r>
        <w:rPr>
          <w:sz w:val="20"/>
        </w:rPr>
        <w:t>termination</w:t>
      </w:r>
      <w:r>
        <w:rPr>
          <w:spacing w:val="-13"/>
          <w:sz w:val="20"/>
        </w:rPr>
        <w:t> </w:t>
      </w:r>
      <w:r>
        <w:rPr>
          <w:sz w:val="20"/>
        </w:rPr>
        <w:t>of</w:t>
      </w:r>
      <w:r>
        <w:rPr>
          <w:spacing w:val="-12"/>
          <w:sz w:val="20"/>
        </w:rPr>
        <w:t> </w:t>
      </w:r>
      <w:r>
        <w:rPr>
          <w:sz w:val="20"/>
        </w:rPr>
        <w:t>this Agreement </w:t>
      </w:r>
      <w:r>
        <w:rPr>
          <w:spacing w:val="-2"/>
          <w:sz w:val="20"/>
        </w:rPr>
        <w:t>for </w:t>
      </w:r>
      <w:r>
        <w:rPr>
          <w:sz w:val="20"/>
        </w:rPr>
        <w:t>any reason </w:t>
      </w:r>
      <w:r>
        <w:rPr>
          <w:spacing w:val="-3"/>
          <w:sz w:val="20"/>
        </w:rPr>
        <w:t>whatsoever until </w:t>
      </w:r>
      <w:r>
        <w:rPr>
          <w:sz w:val="20"/>
        </w:rPr>
        <w:t>satisfied in</w:t>
      </w:r>
      <w:r>
        <w:rPr>
          <w:spacing w:val="31"/>
          <w:sz w:val="20"/>
        </w:rPr>
        <w:t> </w:t>
      </w:r>
      <w:r>
        <w:rPr>
          <w:sz w:val="20"/>
        </w:rPr>
        <w:t>full,</w:t>
      </w:r>
    </w:p>
    <w:p>
      <w:pPr>
        <w:pStyle w:val="BodyText"/>
        <w:spacing w:before="65"/>
        <w:ind w:left="300" w:right="699"/>
        <w:jc w:val="both"/>
      </w:pPr>
      <w:r>
        <w:rPr/>
        <w:br w:type="column"/>
      </w:r>
      <w:r>
        <w:rPr/>
        <w:t>and shall not be merged upon the execution of any other documentation by the parties.</w:t>
      </w:r>
    </w:p>
    <w:p>
      <w:pPr>
        <w:pStyle w:val="ListParagraph"/>
        <w:numPr>
          <w:ilvl w:val="1"/>
          <w:numId w:val="3"/>
        </w:numPr>
        <w:tabs>
          <w:tab w:pos="1020" w:val="left" w:leader="none"/>
        </w:tabs>
        <w:spacing w:line="240" w:lineRule="auto" w:before="121" w:after="0"/>
        <w:ind w:left="300" w:right="696" w:firstLine="0"/>
        <w:jc w:val="both"/>
        <w:rPr>
          <w:sz w:val="20"/>
        </w:rPr>
      </w:pPr>
      <w:r>
        <w:rPr>
          <w:sz w:val="20"/>
        </w:rPr>
        <w:t>This</w:t>
      </w:r>
      <w:r>
        <w:rPr>
          <w:spacing w:val="-7"/>
          <w:sz w:val="20"/>
        </w:rPr>
        <w:t> </w:t>
      </w:r>
      <w:r>
        <w:rPr>
          <w:spacing w:val="-3"/>
          <w:sz w:val="20"/>
        </w:rPr>
        <w:t>Agreement</w:t>
      </w:r>
      <w:r>
        <w:rPr>
          <w:spacing w:val="-5"/>
          <w:sz w:val="20"/>
        </w:rPr>
        <w:t> </w:t>
      </w:r>
      <w:r>
        <w:rPr>
          <w:sz w:val="20"/>
        </w:rPr>
        <w:t>shall</w:t>
      </w:r>
      <w:r>
        <w:rPr>
          <w:spacing w:val="-8"/>
          <w:sz w:val="20"/>
        </w:rPr>
        <w:t> </w:t>
      </w:r>
      <w:r>
        <w:rPr>
          <w:sz w:val="20"/>
        </w:rPr>
        <w:t>enure</w:t>
      </w:r>
      <w:r>
        <w:rPr>
          <w:spacing w:val="-6"/>
          <w:sz w:val="20"/>
        </w:rPr>
        <w:t> </w:t>
      </w:r>
      <w:r>
        <w:rPr>
          <w:sz w:val="20"/>
        </w:rPr>
        <w:t>to</w:t>
      </w:r>
      <w:r>
        <w:rPr>
          <w:spacing w:val="-6"/>
          <w:sz w:val="20"/>
        </w:rPr>
        <w:t> </w:t>
      </w:r>
      <w:r>
        <w:rPr>
          <w:spacing w:val="-3"/>
          <w:sz w:val="20"/>
        </w:rPr>
        <w:t>the</w:t>
      </w:r>
      <w:r>
        <w:rPr>
          <w:spacing w:val="-8"/>
          <w:sz w:val="20"/>
        </w:rPr>
        <w:t> </w:t>
      </w:r>
      <w:r>
        <w:rPr>
          <w:sz w:val="20"/>
        </w:rPr>
        <w:t>benefit</w:t>
      </w:r>
      <w:r>
        <w:rPr>
          <w:spacing w:val="-8"/>
          <w:sz w:val="20"/>
        </w:rPr>
        <w:t> </w:t>
      </w:r>
      <w:r>
        <w:rPr>
          <w:sz w:val="20"/>
        </w:rPr>
        <w:t>of</w:t>
      </w:r>
      <w:r>
        <w:rPr>
          <w:spacing w:val="-9"/>
          <w:sz w:val="20"/>
        </w:rPr>
        <w:t> </w:t>
      </w:r>
      <w:r>
        <w:rPr>
          <w:sz w:val="20"/>
        </w:rPr>
        <w:t>and</w:t>
      </w:r>
      <w:r>
        <w:rPr>
          <w:spacing w:val="-6"/>
          <w:sz w:val="20"/>
        </w:rPr>
        <w:t> </w:t>
      </w:r>
      <w:r>
        <w:rPr>
          <w:sz w:val="20"/>
        </w:rPr>
        <w:t>be binding upon the parties hereto, their respective executors, </w:t>
      </w:r>
      <w:r>
        <w:rPr>
          <w:spacing w:val="-3"/>
          <w:sz w:val="20"/>
        </w:rPr>
        <w:t>administrators, </w:t>
      </w:r>
      <w:r>
        <w:rPr>
          <w:sz w:val="20"/>
        </w:rPr>
        <w:t>successors and </w:t>
      </w:r>
      <w:r>
        <w:rPr>
          <w:spacing w:val="-3"/>
          <w:sz w:val="20"/>
        </w:rPr>
        <w:t>permitted</w:t>
      </w:r>
      <w:r>
        <w:rPr>
          <w:spacing w:val="-19"/>
          <w:sz w:val="20"/>
        </w:rPr>
        <w:t> </w:t>
      </w:r>
      <w:r>
        <w:rPr>
          <w:sz w:val="20"/>
        </w:rPr>
        <w:t>assigns.</w:t>
      </w:r>
    </w:p>
    <w:p>
      <w:pPr>
        <w:spacing w:after="0" w:line="240" w:lineRule="auto"/>
        <w:jc w:val="both"/>
        <w:rPr>
          <w:sz w:val="20"/>
        </w:rPr>
        <w:sectPr>
          <w:pgSz w:w="12240" w:h="15840"/>
          <w:pgMar w:header="0" w:footer="1118" w:top="780" w:bottom="1300" w:left="780" w:right="380"/>
          <w:cols w:num="2" w:equalWidth="0">
            <w:col w:w="5095" w:space="235"/>
            <w:col w:w="5750"/>
          </w:cols>
        </w:sectPr>
      </w:pPr>
    </w:p>
    <w:p>
      <w:pPr>
        <w:pStyle w:val="BodyText"/>
        <w:ind w:left="172"/>
      </w:pPr>
      <w:r>
        <w:rPr/>
        <w:pict>
          <v:shape style="width:516.35pt;height:17.4pt;mso-position-horizontal-relative:char;mso-position-vertical-relative:line" type="#_x0000_t202" filled="true" fillcolor="#e6e6e6" stroked="true" strokeweight=".48004pt" strokecolor="#000000">
            <w10:anchorlock/>
            <v:textbox inset="0,0,0,0">
              <w:txbxContent>
                <w:p>
                  <w:pPr>
                    <w:spacing w:before="30"/>
                    <w:ind w:left="2808" w:right="0" w:firstLine="0"/>
                    <w:jc w:val="left"/>
                    <w:rPr>
                      <w:b/>
                      <w:sz w:val="19"/>
                    </w:rPr>
                  </w:pPr>
                  <w:r>
                    <w:rPr>
                      <w:b/>
                      <w:sz w:val="24"/>
                    </w:rPr>
                    <w:t>S</w:t>
                  </w:r>
                  <w:r>
                    <w:rPr>
                      <w:b/>
                      <w:sz w:val="19"/>
                    </w:rPr>
                    <w:t>CHEDULE </w:t>
                  </w:r>
                  <w:r>
                    <w:rPr>
                      <w:b/>
                      <w:sz w:val="24"/>
                    </w:rPr>
                    <w:t>“B” – B</w:t>
                  </w:r>
                  <w:r>
                    <w:rPr>
                      <w:b/>
                      <w:sz w:val="19"/>
                    </w:rPr>
                    <w:t>ARBEQUE </w:t>
                  </w:r>
                  <w:r>
                    <w:rPr>
                      <w:b/>
                      <w:sz w:val="24"/>
                    </w:rPr>
                    <w:t>I</w:t>
                  </w:r>
                  <w:r>
                    <w:rPr>
                      <w:b/>
                      <w:sz w:val="19"/>
                    </w:rPr>
                    <w:t>NSPECTION </w:t>
                  </w:r>
                  <w:r>
                    <w:rPr>
                      <w:b/>
                      <w:sz w:val="24"/>
                    </w:rPr>
                    <w:t>F</w:t>
                  </w:r>
                  <w:r>
                    <w:rPr>
                      <w:b/>
                      <w:sz w:val="19"/>
                    </w:rPr>
                    <w:t>ORM</w:t>
                  </w:r>
                </w:p>
              </w:txbxContent>
            </v:textbox>
            <v:fill type="solid"/>
            <v:stroke linestyle="thinThin" dashstyle="solid"/>
          </v:shape>
        </w:pict>
      </w:r>
      <w:r>
        <w:rPr/>
      </w:r>
    </w:p>
    <w:p>
      <w:pPr>
        <w:pStyle w:val="BodyText"/>
      </w:pPr>
    </w:p>
    <w:p>
      <w:pPr>
        <w:pStyle w:val="BodyText"/>
        <w:spacing w:before="1"/>
        <w:rPr>
          <w:sz w:val="25"/>
        </w:rPr>
      </w:pPr>
    </w:p>
    <w:p>
      <w:pPr>
        <w:pStyle w:val="Heading1"/>
        <w:tabs>
          <w:tab w:pos="5015" w:val="left" w:leader="none"/>
        </w:tabs>
      </w:pPr>
      <w:r>
        <w:rPr/>
        <w:t>DATE</w:t>
      </w:r>
      <w:r>
        <w:rPr>
          <w:spacing w:val="-6"/>
        </w:rPr>
        <w:t> </w:t>
      </w:r>
      <w:r>
        <w:rPr/>
        <w:t>RENTED</w:t>
      </w:r>
      <w:r>
        <w:rPr>
          <w:spacing w:val="1"/>
        </w:rPr>
        <w:t> </w:t>
      </w:r>
      <w:r>
        <w:rPr>
          <w:w w:val="100"/>
          <w:u w:val="single"/>
        </w:rPr>
        <w:t> </w:t>
      </w:r>
      <w:r>
        <w:rPr>
          <w:u w:val="single"/>
        </w:rPr>
        <w:tab/>
      </w:r>
    </w:p>
    <w:p>
      <w:pPr>
        <w:pStyle w:val="BodyText"/>
        <w:spacing w:before="2"/>
      </w:pPr>
    </w:p>
    <w:p>
      <w:pPr>
        <w:tabs>
          <w:tab w:pos="4953" w:val="left" w:leader="none"/>
        </w:tabs>
        <w:spacing w:before="89"/>
        <w:ind w:left="300" w:right="0" w:firstLine="0"/>
        <w:jc w:val="left"/>
        <w:rPr>
          <w:sz w:val="28"/>
        </w:rPr>
      </w:pPr>
      <w:r>
        <w:rPr>
          <w:sz w:val="28"/>
        </w:rPr>
        <w:t>RENTER</w:t>
      </w:r>
      <w:r>
        <w:rPr>
          <w:sz w:val="28"/>
          <w:u w:val="single"/>
        </w:rPr>
        <w:t> </w:t>
        <w:tab/>
      </w:r>
    </w:p>
    <w:p>
      <w:pPr>
        <w:pStyle w:val="BodyText"/>
        <w:spacing w:before="3"/>
      </w:pPr>
    </w:p>
    <w:p>
      <w:pPr>
        <w:pStyle w:val="Heading2"/>
        <w:spacing w:before="90"/>
        <w:ind w:left="300"/>
        <w:rPr>
          <w:b w:val="0"/>
        </w:rPr>
      </w:pPr>
      <w:r>
        <w:rPr/>
        <w:t>The following items have no dents, rust, abrasions or other signs of physical damage</w:t>
      </w:r>
      <w:r>
        <w:rPr>
          <w:b w:val="0"/>
        </w:rPr>
        <w:t>:</w:t>
      </w:r>
    </w:p>
    <w:p>
      <w:pPr>
        <w:pStyle w:val="BodyText"/>
        <w:spacing w:before="1"/>
        <w:rPr>
          <w:sz w:val="28"/>
        </w:rPr>
      </w:pPr>
    </w:p>
    <w:p>
      <w:pPr>
        <w:tabs>
          <w:tab w:pos="6990" w:val="left" w:leader="none"/>
        </w:tabs>
        <w:spacing w:before="0" w:after="7"/>
        <w:ind w:left="6131" w:right="0" w:firstLine="0"/>
        <w:jc w:val="left"/>
        <w:rPr>
          <w:sz w:val="28"/>
        </w:rPr>
      </w:pPr>
      <w:r>
        <w:rPr>
          <w:sz w:val="28"/>
        </w:rPr>
        <w:t>PRE</w:t>
        <w:tab/>
        <w:t>POST</w:t>
      </w: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9"/>
        <w:gridCol w:w="900"/>
        <w:gridCol w:w="912"/>
      </w:tblGrid>
      <w:tr>
        <w:trPr>
          <w:trHeight w:val="359" w:hRule="atLeast"/>
        </w:trPr>
        <w:tc>
          <w:tcPr>
            <w:tcW w:w="5869" w:type="dxa"/>
          </w:tcPr>
          <w:p>
            <w:pPr>
              <w:pStyle w:val="TableParagraph"/>
              <w:spacing w:line="268" w:lineRule="exact"/>
              <w:ind w:left="107"/>
              <w:rPr>
                <w:sz w:val="24"/>
              </w:rPr>
            </w:pPr>
            <w:r>
              <w:rPr>
                <w:sz w:val="24"/>
              </w:rPr>
              <w:t>PROPANE CYLINDER</w:t>
            </w:r>
          </w:p>
        </w:tc>
        <w:tc>
          <w:tcPr>
            <w:tcW w:w="900" w:type="dxa"/>
          </w:tcPr>
          <w:p>
            <w:pPr>
              <w:pStyle w:val="TableParagraph"/>
              <w:rPr>
                <w:sz w:val="22"/>
              </w:rPr>
            </w:pPr>
          </w:p>
        </w:tc>
        <w:tc>
          <w:tcPr>
            <w:tcW w:w="912" w:type="dxa"/>
          </w:tcPr>
          <w:p>
            <w:pPr>
              <w:pStyle w:val="TableParagraph"/>
              <w:rPr>
                <w:sz w:val="22"/>
              </w:rPr>
            </w:pPr>
          </w:p>
        </w:tc>
      </w:tr>
      <w:tr>
        <w:trPr>
          <w:trHeight w:val="359" w:hRule="atLeast"/>
        </w:trPr>
        <w:tc>
          <w:tcPr>
            <w:tcW w:w="5869" w:type="dxa"/>
          </w:tcPr>
          <w:p>
            <w:pPr>
              <w:pStyle w:val="TableParagraph"/>
              <w:spacing w:line="268" w:lineRule="exact"/>
              <w:ind w:left="107"/>
              <w:rPr>
                <w:sz w:val="24"/>
              </w:rPr>
            </w:pPr>
            <w:r>
              <w:rPr>
                <w:sz w:val="24"/>
              </w:rPr>
              <w:t>PROPANE CYLINDER VALVE</w:t>
            </w:r>
          </w:p>
        </w:tc>
        <w:tc>
          <w:tcPr>
            <w:tcW w:w="900" w:type="dxa"/>
          </w:tcPr>
          <w:p>
            <w:pPr>
              <w:pStyle w:val="TableParagraph"/>
              <w:rPr>
                <w:sz w:val="22"/>
              </w:rPr>
            </w:pPr>
          </w:p>
        </w:tc>
        <w:tc>
          <w:tcPr>
            <w:tcW w:w="912" w:type="dxa"/>
          </w:tcPr>
          <w:p>
            <w:pPr>
              <w:pStyle w:val="TableParagraph"/>
              <w:rPr>
                <w:sz w:val="22"/>
              </w:rPr>
            </w:pPr>
          </w:p>
        </w:tc>
      </w:tr>
      <w:tr>
        <w:trPr>
          <w:trHeight w:val="362" w:hRule="atLeast"/>
        </w:trPr>
        <w:tc>
          <w:tcPr>
            <w:tcW w:w="5869" w:type="dxa"/>
          </w:tcPr>
          <w:p>
            <w:pPr>
              <w:pStyle w:val="TableParagraph"/>
              <w:spacing w:line="268" w:lineRule="exact"/>
              <w:ind w:left="107"/>
              <w:rPr>
                <w:sz w:val="24"/>
              </w:rPr>
            </w:pPr>
            <w:r>
              <w:rPr>
                <w:sz w:val="24"/>
              </w:rPr>
              <w:t>REGULATOR HOSE, JOINTS, AND CONNECTIONS</w:t>
            </w:r>
          </w:p>
        </w:tc>
        <w:tc>
          <w:tcPr>
            <w:tcW w:w="900" w:type="dxa"/>
          </w:tcPr>
          <w:p>
            <w:pPr>
              <w:pStyle w:val="TableParagraph"/>
              <w:rPr>
                <w:sz w:val="22"/>
              </w:rPr>
            </w:pPr>
          </w:p>
        </w:tc>
        <w:tc>
          <w:tcPr>
            <w:tcW w:w="912" w:type="dxa"/>
          </w:tcPr>
          <w:p>
            <w:pPr>
              <w:pStyle w:val="TableParagraph"/>
              <w:rPr>
                <w:sz w:val="22"/>
              </w:rPr>
            </w:pPr>
          </w:p>
        </w:tc>
      </w:tr>
    </w:tbl>
    <w:p>
      <w:pPr>
        <w:pStyle w:val="BodyText"/>
        <w:rPr>
          <w:sz w:val="30"/>
        </w:rPr>
      </w:pPr>
    </w:p>
    <w:p>
      <w:pPr>
        <w:spacing w:before="204"/>
        <w:ind w:left="300" w:right="0" w:firstLine="0"/>
        <w:jc w:val="left"/>
        <w:rPr>
          <w:b/>
          <w:sz w:val="24"/>
        </w:rPr>
      </w:pPr>
      <w:r>
        <w:rPr>
          <w:b/>
          <w:sz w:val="24"/>
        </w:rPr>
        <w:t>The following items are in satisfactory condition:</w:t>
      </w:r>
    </w:p>
    <w:p>
      <w:pPr>
        <w:pStyle w:val="BodyText"/>
        <w:spacing w:before="7"/>
        <w:rPr>
          <w:b/>
          <w:sz w:val="23"/>
        </w:rPr>
      </w:pPr>
    </w:p>
    <w:p>
      <w:pPr>
        <w:pStyle w:val="Heading3"/>
        <w:tabs>
          <w:tab w:pos="7081" w:val="left" w:leader="none"/>
        </w:tabs>
        <w:spacing w:after="8"/>
        <w:ind w:left="6121" w:firstLine="0"/>
      </w:pPr>
      <w:r>
        <w:rPr/>
        <w:t>PRE</w:t>
        <w:tab/>
        <w:t>POST</w:t>
      </w: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9"/>
        <w:gridCol w:w="900"/>
        <w:gridCol w:w="900"/>
      </w:tblGrid>
      <w:tr>
        <w:trPr>
          <w:trHeight w:val="275" w:hRule="atLeast"/>
        </w:trPr>
        <w:tc>
          <w:tcPr>
            <w:tcW w:w="5869" w:type="dxa"/>
          </w:tcPr>
          <w:p>
            <w:pPr>
              <w:pStyle w:val="TableParagraph"/>
              <w:spacing w:line="256" w:lineRule="exact"/>
              <w:ind w:left="107"/>
              <w:rPr>
                <w:sz w:val="24"/>
              </w:rPr>
            </w:pPr>
            <w:r>
              <w:rPr>
                <w:sz w:val="24"/>
              </w:rPr>
              <w:t>PROPANE LEVEL</w:t>
            </w:r>
          </w:p>
        </w:tc>
        <w:tc>
          <w:tcPr>
            <w:tcW w:w="900" w:type="dxa"/>
          </w:tcPr>
          <w:p>
            <w:pPr>
              <w:pStyle w:val="TableParagraph"/>
              <w:rPr>
                <w:sz w:val="20"/>
              </w:rPr>
            </w:pPr>
          </w:p>
        </w:tc>
        <w:tc>
          <w:tcPr>
            <w:tcW w:w="900" w:type="dxa"/>
          </w:tcPr>
          <w:p>
            <w:pPr>
              <w:pStyle w:val="TableParagraph"/>
              <w:rPr>
                <w:sz w:val="20"/>
              </w:rPr>
            </w:pPr>
          </w:p>
        </w:tc>
      </w:tr>
      <w:tr>
        <w:trPr>
          <w:trHeight w:val="275" w:hRule="atLeast"/>
        </w:trPr>
        <w:tc>
          <w:tcPr>
            <w:tcW w:w="5869" w:type="dxa"/>
          </w:tcPr>
          <w:p>
            <w:pPr>
              <w:pStyle w:val="TableParagraph"/>
              <w:spacing w:line="256" w:lineRule="exact"/>
              <w:ind w:left="107"/>
              <w:rPr>
                <w:sz w:val="24"/>
              </w:rPr>
            </w:pPr>
            <w:r>
              <w:rPr>
                <w:sz w:val="24"/>
              </w:rPr>
              <w:t>BURNER ASSEMBLY, PORTS AND VALVES</w:t>
            </w:r>
          </w:p>
        </w:tc>
        <w:tc>
          <w:tcPr>
            <w:tcW w:w="900" w:type="dxa"/>
          </w:tcPr>
          <w:p>
            <w:pPr>
              <w:pStyle w:val="TableParagraph"/>
              <w:rPr>
                <w:sz w:val="20"/>
              </w:rPr>
            </w:pPr>
          </w:p>
        </w:tc>
        <w:tc>
          <w:tcPr>
            <w:tcW w:w="900" w:type="dxa"/>
          </w:tcPr>
          <w:p>
            <w:pPr>
              <w:pStyle w:val="TableParagraph"/>
              <w:rPr>
                <w:sz w:val="20"/>
              </w:rPr>
            </w:pPr>
          </w:p>
        </w:tc>
      </w:tr>
      <w:tr>
        <w:trPr>
          <w:trHeight w:val="275" w:hRule="atLeast"/>
        </w:trPr>
        <w:tc>
          <w:tcPr>
            <w:tcW w:w="5869" w:type="dxa"/>
          </w:tcPr>
          <w:p>
            <w:pPr>
              <w:pStyle w:val="TableParagraph"/>
              <w:spacing w:line="256" w:lineRule="exact"/>
              <w:ind w:left="107"/>
              <w:rPr>
                <w:sz w:val="24"/>
              </w:rPr>
            </w:pPr>
            <w:r>
              <w:rPr>
                <w:sz w:val="24"/>
              </w:rPr>
              <w:t>EXTERIOR AND INTERIOR CLEANLINESS</w:t>
            </w:r>
          </w:p>
        </w:tc>
        <w:tc>
          <w:tcPr>
            <w:tcW w:w="900" w:type="dxa"/>
          </w:tcPr>
          <w:p>
            <w:pPr>
              <w:pStyle w:val="TableParagraph"/>
              <w:rPr>
                <w:sz w:val="20"/>
              </w:rPr>
            </w:pPr>
          </w:p>
        </w:tc>
        <w:tc>
          <w:tcPr>
            <w:tcW w:w="900" w:type="dxa"/>
          </w:tcPr>
          <w:p>
            <w:pPr>
              <w:pStyle w:val="TableParagraph"/>
              <w:rPr>
                <w:sz w:val="20"/>
              </w:rPr>
            </w:pPr>
          </w:p>
        </w:tc>
      </w:tr>
      <w:tr>
        <w:trPr>
          <w:trHeight w:val="275" w:hRule="atLeast"/>
        </w:trPr>
        <w:tc>
          <w:tcPr>
            <w:tcW w:w="5869" w:type="dxa"/>
          </w:tcPr>
          <w:p>
            <w:pPr>
              <w:pStyle w:val="TableParagraph"/>
              <w:spacing w:line="256" w:lineRule="exact"/>
              <w:ind w:left="107"/>
              <w:rPr>
                <w:sz w:val="24"/>
              </w:rPr>
            </w:pPr>
            <w:r>
              <w:rPr>
                <w:sz w:val="24"/>
              </w:rPr>
              <w:t>TIRE CONDITION</w:t>
            </w:r>
          </w:p>
        </w:tc>
        <w:tc>
          <w:tcPr>
            <w:tcW w:w="900" w:type="dxa"/>
          </w:tcPr>
          <w:p>
            <w:pPr>
              <w:pStyle w:val="TableParagraph"/>
              <w:rPr>
                <w:sz w:val="20"/>
              </w:rPr>
            </w:pPr>
          </w:p>
        </w:tc>
        <w:tc>
          <w:tcPr>
            <w:tcW w:w="900" w:type="dxa"/>
          </w:tcPr>
          <w:p>
            <w:pPr>
              <w:pStyle w:val="TableParagraph"/>
              <w:rPr>
                <w:sz w:val="20"/>
              </w:rPr>
            </w:pPr>
          </w:p>
        </w:tc>
      </w:tr>
      <w:tr>
        <w:trPr>
          <w:trHeight w:val="275" w:hRule="atLeast"/>
        </w:trPr>
        <w:tc>
          <w:tcPr>
            <w:tcW w:w="5869" w:type="dxa"/>
          </w:tcPr>
          <w:p>
            <w:pPr>
              <w:pStyle w:val="TableParagraph"/>
              <w:spacing w:line="256" w:lineRule="exact"/>
              <w:ind w:left="107"/>
              <w:rPr>
                <w:sz w:val="24"/>
              </w:rPr>
            </w:pPr>
            <w:r>
              <w:rPr>
                <w:sz w:val="24"/>
              </w:rPr>
              <w:t>TRAILER LIGHTS</w:t>
            </w:r>
          </w:p>
        </w:tc>
        <w:tc>
          <w:tcPr>
            <w:tcW w:w="900" w:type="dxa"/>
          </w:tcPr>
          <w:p>
            <w:pPr>
              <w:pStyle w:val="TableParagraph"/>
              <w:rPr>
                <w:sz w:val="20"/>
              </w:rPr>
            </w:pPr>
          </w:p>
        </w:tc>
        <w:tc>
          <w:tcPr>
            <w:tcW w:w="900" w:type="dxa"/>
          </w:tcPr>
          <w:p>
            <w:pPr>
              <w:pStyle w:val="TableParagraph"/>
              <w:rPr>
                <w:sz w:val="20"/>
              </w:rPr>
            </w:pPr>
          </w:p>
        </w:tc>
      </w:tr>
      <w:tr>
        <w:trPr>
          <w:trHeight w:val="277" w:hRule="atLeast"/>
        </w:trPr>
        <w:tc>
          <w:tcPr>
            <w:tcW w:w="5869" w:type="dxa"/>
          </w:tcPr>
          <w:p>
            <w:pPr>
              <w:pStyle w:val="TableParagraph"/>
              <w:spacing w:line="258" w:lineRule="exact"/>
              <w:ind w:left="107"/>
              <w:rPr>
                <w:sz w:val="24"/>
              </w:rPr>
            </w:pPr>
            <w:r>
              <w:rPr>
                <w:sz w:val="24"/>
              </w:rPr>
              <w:t>ALL NON-CONSUMABLE INVENTORY IS INTACT</w:t>
            </w:r>
          </w:p>
        </w:tc>
        <w:tc>
          <w:tcPr>
            <w:tcW w:w="900" w:type="dxa"/>
          </w:tcPr>
          <w:p>
            <w:pPr>
              <w:pStyle w:val="TableParagraph"/>
              <w:rPr>
                <w:sz w:val="20"/>
              </w:rPr>
            </w:pPr>
          </w:p>
        </w:tc>
        <w:tc>
          <w:tcPr>
            <w:tcW w:w="900" w:type="dxa"/>
          </w:tcPr>
          <w:p>
            <w:pPr>
              <w:pStyle w:val="TableParagraph"/>
              <w:rPr>
                <w:sz w:val="20"/>
              </w:rPr>
            </w:pPr>
          </w:p>
        </w:tc>
      </w:tr>
    </w:tbl>
    <w:p>
      <w:pPr>
        <w:pStyle w:val="BodyText"/>
        <w:rPr>
          <w:sz w:val="26"/>
        </w:rPr>
      </w:pPr>
    </w:p>
    <w:p>
      <w:pPr>
        <w:pStyle w:val="BodyText"/>
        <w:spacing w:before="8"/>
        <w:rPr>
          <w:sz w:val="21"/>
        </w:rPr>
      </w:pPr>
    </w:p>
    <w:p>
      <w:pPr>
        <w:spacing w:before="0"/>
        <w:ind w:left="300" w:right="1108" w:firstLine="0"/>
        <w:jc w:val="left"/>
        <w:rPr>
          <w:b/>
          <w:sz w:val="24"/>
        </w:rPr>
      </w:pPr>
      <w:r>
        <w:rPr>
          <w:b/>
          <w:sz w:val="24"/>
        </w:rPr>
        <w:t>If the Barbeque is damaged during a rental, please complete a County Incident Investigation Report</w:t>
      </w:r>
    </w:p>
    <w:p>
      <w:pPr>
        <w:pStyle w:val="BodyText"/>
        <w:rPr>
          <w:b/>
          <w:sz w:val="26"/>
        </w:rPr>
      </w:pPr>
    </w:p>
    <w:p>
      <w:pPr>
        <w:pStyle w:val="BodyText"/>
        <w:spacing w:before="7"/>
        <w:rPr>
          <w:b/>
          <w:sz w:val="21"/>
        </w:rPr>
      </w:pPr>
    </w:p>
    <w:p>
      <w:pPr>
        <w:tabs>
          <w:tab w:pos="5487" w:val="left" w:leader="none"/>
          <w:tab w:pos="9969" w:val="left" w:leader="none"/>
        </w:tabs>
        <w:spacing w:before="0"/>
        <w:ind w:left="300" w:right="1108" w:firstLine="0"/>
        <w:jc w:val="left"/>
        <w:rPr>
          <w:sz w:val="24"/>
        </w:rPr>
      </w:pPr>
      <w:r>
        <w:rPr>
          <w:sz w:val="24"/>
        </w:rPr>
        <w:t>EMPLOYEE:</w:t>
      </w:r>
      <w:r>
        <w:rPr>
          <w:sz w:val="24"/>
          <w:u w:val="single"/>
        </w:rPr>
        <w:t> </w:t>
        <w:tab/>
      </w:r>
      <w:r>
        <w:rPr>
          <w:sz w:val="24"/>
        </w:rPr>
        <w:t>SIGNED:</w:t>
      </w:r>
      <w:r>
        <w:rPr>
          <w:sz w:val="24"/>
          <w:u w:val="single"/>
        </w:rPr>
        <w:tab/>
      </w:r>
      <w:r>
        <w:rPr>
          <w:sz w:val="24"/>
        </w:rPr>
        <w:t> (PRINT</w:t>
      </w:r>
      <w:r>
        <w:rPr>
          <w:spacing w:val="-1"/>
          <w:sz w:val="24"/>
        </w:rPr>
        <w:t> </w:t>
      </w:r>
      <w:r>
        <w:rPr>
          <w:sz w:val="24"/>
        </w:rPr>
        <w:t>NAME)</w:t>
      </w:r>
    </w:p>
    <w:p>
      <w:pPr>
        <w:pStyle w:val="BodyText"/>
      </w:pPr>
    </w:p>
    <w:p>
      <w:pPr>
        <w:spacing w:after="0"/>
        <w:sectPr>
          <w:pgSz w:w="12240" w:h="15840"/>
          <w:pgMar w:header="0" w:footer="1118" w:top="740" w:bottom="1300" w:left="780" w:right="380"/>
        </w:sectPr>
      </w:pPr>
    </w:p>
    <w:p>
      <w:pPr>
        <w:tabs>
          <w:tab w:pos="5375" w:val="left" w:leader="none"/>
        </w:tabs>
        <w:spacing w:before="229"/>
        <w:ind w:left="300" w:right="0" w:firstLine="0"/>
        <w:jc w:val="left"/>
        <w:rPr>
          <w:sz w:val="24"/>
        </w:rPr>
      </w:pPr>
      <w:r>
        <w:rPr>
          <w:sz w:val="24"/>
        </w:rPr>
        <w:t>RENTER:</w:t>
      </w:r>
      <w:r>
        <w:rPr>
          <w:sz w:val="24"/>
          <w:u w:val="single"/>
        </w:rPr>
        <w:tab/>
      </w:r>
      <w:r>
        <w:rPr>
          <w:sz w:val="24"/>
        </w:rPr>
        <w:t> (PRINT</w:t>
      </w:r>
      <w:r>
        <w:rPr>
          <w:spacing w:val="-1"/>
          <w:sz w:val="24"/>
        </w:rPr>
        <w:t> </w:t>
      </w:r>
      <w:r>
        <w:rPr>
          <w:sz w:val="24"/>
        </w:rPr>
        <w:t>NAME)</w:t>
      </w:r>
    </w:p>
    <w:p>
      <w:pPr>
        <w:tabs>
          <w:tab w:pos="4648" w:val="left" w:leader="none"/>
        </w:tabs>
        <w:spacing w:before="229"/>
        <w:ind w:left="106" w:right="0" w:firstLine="0"/>
        <w:jc w:val="left"/>
        <w:rPr>
          <w:sz w:val="24"/>
        </w:rPr>
      </w:pPr>
      <w:r>
        <w:rPr/>
        <w:br w:type="column"/>
      </w:r>
      <w:r>
        <w:rPr>
          <w:sz w:val="24"/>
        </w:rPr>
        <w:t>SIGNED: </w:t>
      </w:r>
      <w:r>
        <w:rPr>
          <w:sz w:val="24"/>
          <w:u w:val="single"/>
        </w:rPr>
        <w:t> </w:t>
        <w:tab/>
      </w:r>
    </w:p>
    <w:p>
      <w:pPr>
        <w:spacing w:after="0"/>
        <w:jc w:val="left"/>
        <w:rPr>
          <w:sz w:val="24"/>
        </w:rPr>
        <w:sectPr>
          <w:type w:val="continuous"/>
          <w:pgSz w:w="12240" w:h="15840"/>
          <w:pgMar w:top="620" w:bottom="1300" w:left="780" w:right="380"/>
          <w:cols w:num="2" w:equalWidth="0">
            <w:col w:w="5376" w:space="40"/>
            <w:col w:w="5664"/>
          </w:cols>
        </w:sectPr>
      </w:pPr>
    </w:p>
    <w:p>
      <w:pPr>
        <w:pStyle w:val="BodyText"/>
        <w:ind w:left="172"/>
      </w:pPr>
      <w:r>
        <w:rPr/>
        <w:pict>
          <v:shape style="width:516.35pt;height:17.3pt;mso-position-horizontal-relative:char;mso-position-vertical-relative:line" type="#_x0000_t202" filled="true" fillcolor="#e6e6e6" stroked="true" strokeweight=".48004pt" strokecolor="#000000">
            <w10:anchorlock/>
            <v:textbox inset="0,0,0,0">
              <w:txbxContent>
                <w:p>
                  <w:pPr>
                    <w:spacing w:before="30"/>
                    <w:ind w:left="2777" w:right="0" w:firstLine="0"/>
                    <w:jc w:val="left"/>
                    <w:rPr>
                      <w:b/>
                      <w:sz w:val="19"/>
                    </w:rPr>
                  </w:pPr>
                  <w:r>
                    <w:rPr>
                      <w:b/>
                      <w:sz w:val="24"/>
                    </w:rPr>
                    <w:t>S</w:t>
                  </w:r>
                  <w:r>
                    <w:rPr>
                      <w:b/>
                      <w:sz w:val="19"/>
                    </w:rPr>
                    <w:t>CHEDULE </w:t>
                  </w:r>
                  <w:r>
                    <w:rPr>
                      <w:b/>
                      <w:sz w:val="24"/>
                    </w:rPr>
                    <w:t>“C” – S</w:t>
                  </w:r>
                  <w:r>
                    <w:rPr>
                      <w:b/>
                      <w:sz w:val="19"/>
                    </w:rPr>
                    <w:t>AFE OPERATING PROCEDURES</w:t>
                  </w:r>
                </w:p>
              </w:txbxContent>
            </v:textbox>
            <v:fill type="solid"/>
            <v:stroke linestyle="thinThin" dashstyle="solid"/>
          </v:shape>
        </w:pict>
      </w:r>
      <w:r>
        <w:rPr/>
      </w:r>
    </w:p>
    <w:p>
      <w:pPr>
        <w:pStyle w:val="BodyText"/>
        <w:spacing w:before="9"/>
        <w:rPr>
          <w:sz w:val="29"/>
        </w:rPr>
      </w:pPr>
    </w:p>
    <w:p>
      <w:pPr>
        <w:spacing w:before="92"/>
        <w:ind w:left="300" w:right="0" w:firstLine="0"/>
        <w:jc w:val="left"/>
        <w:rPr>
          <w:sz w:val="22"/>
        </w:rPr>
      </w:pPr>
      <w:r>
        <w:rPr>
          <w:sz w:val="22"/>
        </w:rPr>
        <w:t>Location</w:t>
      </w:r>
    </w:p>
    <w:p>
      <w:pPr>
        <w:pStyle w:val="BodyText"/>
        <w:spacing w:before="10"/>
        <w:rPr>
          <w:sz w:val="21"/>
        </w:rPr>
      </w:pPr>
    </w:p>
    <w:p>
      <w:pPr>
        <w:pStyle w:val="ListParagraph"/>
        <w:numPr>
          <w:ilvl w:val="0"/>
          <w:numId w:val="7"/>
        </w:numPr>
        <w:tabs>
          <w:tab w:pos="1021" w:val="left" w:leader="none"/>
        </w:tabs>
        <w:spacing w:line="240" w:lineRule="auto" w:before="0" w:after="0"/>
        <w:ind w:left="1020" w:right="872" w:hanging="360"/>
        <w:jc w:val="left"/>
        <w:rPr>
          <w:sz w:val="24"/>
        </w:rPr>
      </w:pPr>
      <w:r>
        <w:rPr>
          <w:sz w:val="24"/>
        </w:rPr>
        <w:t>This grill must be operated outdoors in a well-ventilated area. Never operate the grill indoors or in a gazebo or</w:t>
      </w:r>
      <w:r>
        <w:rPr>
          <w:spacing w:val="-2"/>
          <w:sz w:val="24"/>
        </w:rPr>
        <w:t> </w:t>
      </w:r>
      <w:r>
        <w:rPr>
          <w:sz w:val="24"/>
        </w:rPr>
        <w:t>porch.</w:t>
      </w:r>
    </w:p>
    <w:p>
      <w:pPr>
        <w:pStyle w:val="ListParagraph"/>
        <w:numPr>
          <w:ilvl w:val="0"/>
          <w:numId w:val="7"/>
        </w:numPr>
        <w:tabs>
          <w:tab w:pos="1021" w:val="left" w:leader="none"/>
        </w:tabs>
        <w:spacing w:line="240" w:lineRule="auto" w:before="0" w:after="0"/>
        <w:ind w:left="1020" w:right="862" w:hanging="360"/>
        <w:jc w:val="left"/>
        <w:rPr>
          <w:sz w:val="24"/>
        </w:rPr>
      </w:pPr>
      <w:r>
        <w:rPr>
          <w:sz w:val="24"/>
        </w:rPr>
        <w:t>Do not operate in a moderate to high wind. The cooking performance will be adversely</w:t>
      </w:r>
      <w:r>
        <w:rPr>
          <w:spacing w:val="-11"/>
          <w:sz w:val="24"/>
        </w:rPr>
        <w:t> </w:t>
      </w:r>
      <w:r>
        <w:rPr>
          <w:sz w:val="24"/>
        </w:rPr>
        <w:t>affected by</w:t>
      </w:r>
      <w:r>
        <w:rPr>
          <w:spacing w:val="-5"/>
          <w:sz w:val="24"/>
        </w:rPr>
        <w:t> </w:t>
      </w:r>
      <w:r>
        <w:rPr>
          <w:sz w:val="24"/>
        </w:rPr>
        <w:t>wind.</w:t>
      </w:r>
    </w:p>
    <w:p>
      <w:pPr>
        <w:pStyle w:val="ListParagraph"/>
        <w:numPr>
          <w:ilvl w:val="0"/>
          <w:numId w:val="7"/>
        </w:numPr>
        <w:tabs>
          <w:tab w:pos="1021" w:val="left" w:leader="none"/>
        </w:tabs>
        <w:spacing w:line="240" w:lineRule="auto" w:before="0" w:after="0"/>
        <w:ind w:left="1020" w:right="0" w:hanging="360"/>
        <w:jc w:val="left"/>
        <w:rPr>
          <w:sz w:val="24"/>
        </w:rPr>
      </w:pPr>
      <w:r>
        <w:rPr>
          <w:sz w:val="24"/>
        </w:rPr>
        <w:t>Do not operate the grill under overhead combustible</w:t>
      </w:r>
      <w:r>
        <w:rPr>
          <w:spacing w:val="-1"/>
          <w:sz w:val="24"/>
        </w:rPr>
        <w:t> </w:t>
      </w:r>
      <w:r>
        <w:rPr>
          <w:sz w:val="24"/>
        </w:rPr>
        <w:t>material.</w:t>
      </w:r>
    </w:p>
    <w:p>
      <w:pPr>
        <w:pStyle w:val="ListParagraph"/>
        <w:numPr>
          <w:ilvl w:val="0"/>
          <w:numId w:val="7"/>
        </w:numPr>
        <w:tabs>
          <w:tab w:pos="1021" w:val="left" w:leader="none"/>
        </w:tabs>
        <w:spacing w:line="240" w:lineRule="auto" w:before="5" w:after="0"/>
        <w:ind w:left="1020" w:right="922" w:hanging="360"/>
        <w:jc w:val="left"/>
        <w:rPr>
          <w:b/>
          <w:sz w:val="24"/>
        </w:rPr>
      </w:pPr>
      <w:r>
        <w:rPr>
          <w:b/>
          <w:sz w:val="24"/>
        </w:rPr>
        <w:t>Maintain minimum clearance from combustibles. Minimum clearance is 1.0 meters on</w:t>
      </w:r>
      <w:r>
        <w:rPr>
          <w:b/>
          <w:spacing w:val="-19"/>
          <w:sz w:val="24"/>
        </w:rPr>
        <w:t> </w:t>
      </w:r>
      <w:r>
        <w:rPr>
          <w:b/>
          <w:sz w:val="24"/>
        </w:rPr>
        <w:t>all sides.</w:t>
      </w:r>
    </w:p>
    <w:p>
      <w:pPr>
        <w:pStyle w:val="BodyText"/>
        <w:spacing w:before="7"/>
        <w:rPr>
          <w:b/>
          <w:sz w:val="21"/>
        </w:rPr>
      </w:pPr>
    </w:p>
    <w:p>
      <w:pPr>
        <w:spacing w:before="0"/>
        <w:ind w:left="660" w:right="0" w:firstLine="0"/>
        <w:jc w:val="left"/>
        <w:rPr>
          <w:sz w:val="22"/>
        </w:rPr>
      </w:pPr>
      <w:r>
        <w:rPr>
          <w:sz w:val="22"/>
        </w:rPr>
        <w:t>Lighting</w:t>
      </w:r>
    </w:p>
    <w:p>
      <w:pPr>
        <w:pStyle w:val="BodyText"/>
        <w:spacing w:before="10"/>
        <w:rPr>
          <w:sz w:val="21"/>
        </w:rPr>
      </w:pPr>
    </w:p>
    <w:p>
      <w:pPr>
        <w:pStyle w:val="ListParagraph"/>
        <w:numPr>
          <w:ilvl w:val="0"/>
          <w:numId w:val="8"/>
        </w:numPr>
        <w:tabs>
          <w:tab w:pos="1021" w:val="left" w:leader="none"/>
        </w:tabs>
        <w:spacing w:line="240" w:lineRule="auto" w:before="0" w:after="0"/>
        <w:ind w:left="1020" w:right="0" w:hanging="360"/>
        <w:jc w:val="left"/>
        <w:rPr>
          <w:sz w:val="24"/>
        </w:rPr>
      </w:pPr>
      <w:r>
        <w:rPr>
          <w:sz w:val="24"/>
        </w:rPr>
        <w:t>Ensure all burner controls are in the ‘Off’</w:t>
      </w:r>
      <w:r>
        <w:rPr>
          <w:spacing w:val="-5"/>
          <w:sz w:val="24"/>
        </w:rPr>
        <w:t> </w:t>
      </w:r>
      <w:r>
        <w:rPr>
          <w:sz w:val="24"/>
        </w:rPr>
        <w:t>position.</w:t>
      </w:r>
    </w:p>
    <w:p>
      <w:pPr>
        <w:pStyle w:val="ListParagraph"/>
        <w:numPr>
          <w:ilvl w:val="0"/>
          <w:numId w:val="8"/>
        </w:numPr>
        <w:tabs>
          <w:tab w:pos="1021" w:val="left" w:leader="none"/>
        </w:tabs>
        <w:spacing w:line="240" w:lineRule="auto" w:before="1" w:after="0"/>
        <w:ind w:left="1020" w:right="0" w:hanging="360"/>
        <w:jc w:val="left"/>
        <w:rPr>
          <w:sz w:val="24"/>
        </w:rPr>
      </w:pPr>
      <w:r>
        <w:rPr>
          <w:sz w:val="24"/>
        </w:rPr>
        <w:t>Open gas at the gas supply</w:t>
      </w:r>
      <w:r>
        <w:rPr>
          <w:spacing w:val="-1"/>
          <w:sz w:val="24"/>
        </w:rPr>
        <w:t> </w:t>
      </w:r>
      <w:r>
        <w:rPr>
          <w:sz w:val="24"/>
        </w:rPr>
        <w:t>valve</w:t>
      </w:r>
    </w:p>
    <w:p>
      <w:pPr>
        <w:pStyle w:val="ListParagraph"/>
        <w:numPr>
          <w:ilvl w:val="0"/>
          <w:numId w:val="8"/>
        </w:numPr>
        <w:tabs>
          <w:tab w:pos="1021" w:val="left" w:leader="none"/>
        </w:tabs>
        <w:spacing w:line="274" w:lineRule="exact" w:before="5" w:after="0"/>
        <w:ind w:left="1020" w:right="0" w:hanging="360"/>
        <w:jc w:val="left"/>
        <w:rPr>
          <w:b/>
          <w:sz w:val="24"/>
        </w:rPr>
      </w:pPr>
      <w:r>
        <w:rPr>
          <w:b/>
          <w:sz w:val="24"/>
        </w:rPr>
        <w:t>Open the grill lid when</w:t>
      </w:r>
      <w:r>
        <w:rPr>
          <w:b/>
          <w:spacing w:val="-6"/>
          <w:sz w:val="24"/>
        </w:rPr>
        <w:t> </w:t>
      </w:r>
      <w:r>
        <w:rPr>
          <w:b/>
          <w:sz w:val="24"/>
        </w:rPr>
        <w:t>lighting</w:t>
      </w:r>
    </w:p>
    <w:p>
      <w:pPr>
        <w:pStyle w:val="ListParagraph"/>
        <w:numPr>
          <w:ilvl w:val="0"/>
          <w:numId w:val="8"/>
        </w:numPr>
        <w:tabs>
          <w:tab w:pos="1021" w:val="left" w:leader="none"/>
        </w:tabs>
        <w:spacing w:line="240" w:lineRule="auto" w:before="0" w:after="0"/>
        <w:ind w:left="1020" w:right="795" w:hanging="360"/>
        <w:jc w:val="left"/>
        <w:rPr>
          <w:sz w:val="24"/>
        </w:rPr>
      </w:pPr>
      <w:r>
        <w:rPr>
          <w:sz w:val="24"/>
        </w:rPr>
        <w:t>Push and turn any main burner knob to the ‘high’ position and push igniter. Hold the knob</w:t>
      </w:r>
      <w:r>
        <w:rPr>
          <w:spacing w:val="-19"/>
          <w:sz w:val="24"/>
        </w:rPr>
        <w:t> </w:t>
      </w:r>
      <w:r>
        <w:rPr>
          <w:sz w:val="24"/>
        </w:rPr>
        <w:t>down until the burner</w:t>
      </w:r>
      <w:r>
        <w:rPr>
          <w:spacing w:val="-2"/>
          <w:sz w:val="24"/>
        </w:rPr>
        <w:t> </w:t>
      </w:r>
      <w:r>
        <w:rPr>
          <w:sz w:val="24"/>
        </w:rPr>
        <w:t>lights.</w:t>
      </w:r>
    </w:p>
    <w:p>
      <w:pPr>
        <w:pStyle w:val="ListParagraph"/>
        <w:numPr>
          <w:ilvl w:val="0"/>
          <w:numId w:val="8"/>
        </w:numPr>
        <w:tabs>
          <w:tab w:pos="1021" w:val="left" w:leader="none"/>
        </w:tabs>
        <w:spacing w:line="240" w:lineRule="auto" w:before="0" w:after="0"/>
        <w:ind w:left="1020" w:right="0" w:hanging="360"/>
        <w:jc w:val="left"/>
        <w:rPr>
          <w:sz w:val="24"/>
        </w:rPr>
      </w:pPr>
      <w:r>
        <w:rPr>
          <w:sz w:val="24"/>
        </w:rPr>
        <w:t>If the pilot does not light, turn the knob back to the ‘Off’ position. Repeat step 4 several</w:t>
      </w:r>
      <w:r>
        <w:rPr>
          <w:spacing w:val="-10"/>
          <w:sz w:val="24"/>
        </w:rPr>
        <w:t> </w:t>
      </w:r>
      <w:r>
        <w:rPr>
          <w:sz w:val="24"/>
        </w:rPr>
        <w:t>times.</w:t>
      </w:r>
    </w:p>
    <w:p>
      <w:pPr>
        <w:pStyle w:val="ListParagraph"/>
        <w:numPr>
          <w:ilvl w:val="0"/>
          <w:numId w:val="8"/>
        </w:numPr>
        <w:tabs>
          <w:tab w:pos="1021" w:val="left" w:leader="none"/>
        </w:tabs>
        <w:spacing w:line="240" w:lineRule="auto" w:before="0" w:after="0"/>
        <w:ind w:left="1020" w:right="831" w:hanging="360"/>
        <w:jc w:val="left"/>
        <w:rPr>
          <w:sz w:val="24"/>
        </w:rPr>
      </w:pPr>
      <w:r>
        <w:rPr>
          <w:sz w:val="24"/>
        </w:rPr>
        <w:t>If the burner won’t light, return to ‘off’ position and wait 5 minutes for gas to dissipate.</w:t>
      </w:r>
      <w:r>
        <w:rPr>
          <w:spacing w:val="-21"/>
          <w:sz w:val="24"/>
        </w:rPr>
        <w:t> </w:t>
      </w:r>
      <w:r>
        <w:rPr>
          <w:sz w:val="24"/>
        </w:rPr>
        <w:t>Proceed to lighting the unit with a</w:t>
      </w:r>
      <w:r>
        <w:rPr>
          <w:spacing w:val="-3"/>
          <w:sz w:val="24"/>
        </w:rPr>
        <w:t> </w:t>
      </w:r>
      <w:r>
        <w:rPr>
          <w:sz w:val="24"/>
        </w:rPr>
        <w:t>match.</w:t>
      </w:r>
    </w:p>
    <w:p>
      <w:pPr>
        <w:pStyle w:val="ListParagraph"/>
        <w:numPr>
          <w:ilvl w:val="0"/>
          <w:numId w:val="8"/>
        </w:numPr>
        <w:tabs>
          <w:tab w:pos="1021" w:val="left" w:leader="none"/>
        </w:tabs>
        <w:spacing w:line="240" w:lineRule="auto" w:before="0" w:after="0"/>
        <w:ind w:left="1020" w:right="950" w:hanging="360"/>
        <w:jc w:val="left"/>
        <w:rPr>
          <w:sz w:val="24"/>
        </w:rPr>
      </w:pPr>
      <w:r>
        <w:rPr>
          <w:sz w:val="24"/>
        </w:rPr>
        <w:t>Clip the match into supplied lighting rod. Hold the lit match down between the grill next to the burner. Turn the corresponding burner valve to</w:t>
      </w:r>
      <w:r>
        <w:rPr>
          <w:spacing w:val="-4"/>
          <w:sz w:val="24"/>
        </w:rPr>
        <w:t> </w:t>
      </w:r>
      <w:r>
        <w:rPr>
          <w:sz w:val="24"/>
        </w:rPr>
        <w:t>high.</w:t>
      </w:r>
    </w:p>
    <w:p>
      <w:pPr>
        <w:pStyle w:val="ListParagraph"/>
        <w:numPr>
          <w:ilvl w:val="0"/>
          <w:numId w:val="8"/>
        </w:numPr>
        <w:tabs>
          <w:tab w:pos="1021" w:val="left" w:leader="none"/>
        </w:tabs>
        <w:spacing w:line="240" w:lineRule="auto" w:before="0" w:after="0"/>
        <w:ind w:left="1020" w:right="0" w:hanging="360"/>
        <w:jc w:val="left"/>
        <w:rPr>
          <w:sz w:val="24"/>
        </w:rPr>
      </w:pPr>
      <w:r>
        <w:rPr>
          <w:sz w:val="24"/>
        </w:rPr>
        <w:t>Close the lid during</w:t>
      </w:r>
      <w:r>
        <w:rPr>
          <w:spacing w:val="-3"/>
          <w:sz w:val="24"/>
        </w:rPr>
        <w:t> </w:t>
      </w:r>
      <w:r>
        <w:rPr>
          <w:sz w:val="24"/>
        </w:rPr>
        <w:t>pre-heat.</w:t>
      </w:r>
    </w:p>
    <w:p>
      <w:pPr>
        <w:pStyle w:val="ListParagraph"/>
        <w:numPr>
          <w:ilvl w:val="0"/>
          <w:numId w:val="8"/>
        </w:numPr>
        <w:tabs>
          <w:tab w:pos="1021" w:val="left" w:leader="none"/>
        </w:tabs>
        <w:spacing w:line="274" w:lineRule="exact" w:before="2" w:after="0"/>
        <w:ind w:left="1020" w:right="0" w:hanging="360"/>
        <w:jc w:val="left"/>
        <w:rPr>
          <w:b/>
          <w:sz w:val="24"/>
        </w:rPr>
      </w:pPr>
      <w:r>
        <w:rPr>
          <w:b/>
          <w:sz w:val="24"/>
        </w:rPr>
        <w:t>Do not operate the rear burner and main burner at the same</w:t>
      </w:r>
      <w:r>
        <w:rPr>
          <w:b/>
          <w:spacing w:val="-4"/>
          <w:sz w:val="24"/>
        </w:rPr>
        <w:t> </w:t>
      </w:r>
      <w:r>
        <w:rPr>
          <w:b/>
          <w:sz w:val="24"/>
        </w:rPr>
        <w:t>time.</w:t>
      </w:r>
    </w:p>
    <w:p>
      <w:pPr>
        <w:pStyle w:val="ListParagraph"/>
        <w:numPr>
          <w:ilvl w:val="0"/>
          <w:numId w:val="8"/>
        </w:numPr>
        <w:tabs>
          <w:tab w:pos="1021" w:val="left" w:leader="none"/>
        </w:tabs>
        <w:spacing w:line="274" w:lineRule="exact" w:before="0" w:after="0"/>
        <w:ind w:left="1020" w:right="0" w:hanging="360"/>
        <w:jc w:val="left"/>
        <w:rPr>
          <w:sz w:val="24"/>
        </w:rPr>
      </w:pPr>
      <w:r>
        <w:rPr>
          <w:sz w:val="24"/>
        </w:rPr>
        <w:t>When finished cooking/cleaning, turn the burner controls to ‘off’ and close the gas supply</w:t>
      </w:r>
      <w:r>
        <w:rPr>
          <w:spacing w:val="-9"/>
          <w:sz w:val="24"/>
        </w:rPr>
        <w:t> </w:t>
      </w:r>
      <w:r>
        <w:rPr>
          <w:sz w:val="24"/>
        </w:rPr>
        <w:t>valve.</w:t>
      </w:r>
    </w:p>
    <w:p>
      <w:pPr>
        <w:pStyle w:val="BodyText"/>
        <w:spacing w:before="2"/>
        <w:rPr>
          <w:sz w:val="22"/>
        </w:rPr>
      </w:pPr>
    </w:p>
    <w:p>
      <w:pPr>
        <w:spacing w:before="0"/>
        <w:ind w:left="300" w:right="0" w:firstLine="0"/>
        <w:jc w:val="left"/>
        <w:rPr>
          <w:sz w:val="22"/>
        </w:rPr>
      </w:pPr>
      <w:r>
        <w:rPr>
          <w:sz w:val="22"/>
        </w:rPr>
        <w:t>Cooking</w:t>
      </w:r>
    </w:p>
    <w:p>
      <w:pPr>
        <w:pStyle w:val="BodyText"/>
        <w:spacing w:before="10"/>
        <w:rPr>
          <w:sz w:val="21"/>
        </w:rPr>
      </w:pPr>
    </w:p>
    <w:p>
      <w:pPr>
        <w:pStyle w:val="ListParagraph"/>
        <w:numPr>
          <w:ilvl w:val="0"/>
          <w:numId w:val="9"/>
        </w:numPr>
        <w:tabs>
          <w:tab w:pos="1021" w:val="left" w:leader="none"/>
        </w:tabs>
        <w:spacing w:line="240" w:lineRule="auto" w:before="0" w:after="0"/>
        <w:ind w:left="1020" w:right="839" w:hanging="360"/>
        <w:jc w:val="left"/>
        <w:rPr>
          <w:sz w:val="24"/>
        </w:rPr>
      </w:pPr>
      <w:r>
        <w:rPr>
          <w:sz w:val="24"/>
        </w:rPr>
        <w:t>Pre-heat the grill at least 10 minutes prior to putting food on the grill. Clean the grill with a</w:t>
      </w:r>
      <w:r>
        <w:rPr>
          <w:spacing w:val="-19"/>
          <w:sz w:val="24"/>
        </w:rPr>
        <w:t> </w:t>
      </w:r>
      <w:r>
        <w:rPr>
          <w:sz w:val="24"/>
        </w:rPr>
        <w:t>wire brush during the</w:t>
      </w:r>
      <w:r>
        <w:rPr>
          <w:spacing w:val="-4"/>
          <w:sz w:val="24"/>
        </w:rPr>
        <w:t> </w:t>
      </w:r>
      <w:r>
        <w:rPr>
          <w:sz w:val="24"/>
        </w:rPr>
        <w:t>pre-heat.</w:t>
      </w:r>
    </w:p>
    <w:p>
      <w:pPr>
        <w:pStyle w:val="ListParagraph"/>
        <w:numPr>
          <w:ilvl w:val="0"/>
          <w:numId w:val="9"/>
        </w:numPr>
        <w:tabs>
          <w:tab w:pos="1021" w:val="left" w:leader="none"/>
        </w:tabs>
        <w:spacing w:line="240" w:lineRule="auto" w:before="0" w:after="0"/>
        <w:ind w:left="1020" w:right="1253" w:hanging="360"/>
        <w:jc w:val="left"/>
        <w:rPr>
          <w:sz w:val="24"/>
        </w:rPr>
      </w:pPr>
      <w:r>
        <w:rPr>
          <w:sz w:val="24"/>
        </w:rPr>
        <w:t>Wear protective leather gloves, safety glasses and an apron if cooking greasy or fatty</w:t>
      </w:r>
      <w:r>
        <w:rPr>
          <w:spacing w:val="-17"/>
          <w:sz w:val="24"/>
        </w:rPr>
        <w:t> </w:t>
      </w:r>
      <w:r>
        <w:rPr>
          <w:sz w:val="24"/>
        </w:rPr>
        <w:t>foods. Always wear close-toed</w:t>
      </w:r>
      <w:r>
        <w:rPr>
          <w:spacing w:val="-2"/>
          <w:sz w:val="24"/>
        </w:rPr>
        <w:t> </w:t>
      </w:r>
      <w:r>
        <w:rPr>
          <w:sz w:val="24"/>
        </w:rPr>
        <w:t>footwear.</w:t>
      </w:r>
    </w:p>
    <w:p>
      <w:pPr>
        <w:pStyle w:val="ListParagraph"/>
        <w:numPr>
          <w:ilvl w:val="0"/>
          <w:numId w:val="9"/>
        </w:numPr>
        <w:tabs>
          <w:tab w:pos="1021" w:val="left" w:leader="none"/>
        </w:tabs>
        <w:spacing w:line="274" w:lineRule="exact" w:before="0" w:after="0"/>
        <w:ind w:left="1020" w:right="0" w:hanging="360"/>
        <w:jc w:val="left"/>
        <w:rPr>
          <w:sz w:val="24"/>
        </w:rPr>
      </w:pPr>
      <w:r>
        <w:rPr>
          <w:sz w:val="24"/>
        </w:rPr>
        <w:t>Keep face clear of burner or</w:t>
      </w:r>
      <w:r>
        <w:rPr>
          <w:spacing w:val="-6"/>
          <w:sz w:val="24"/>
        </w:rPr>
        <w:t> </w:t>
      </w:r>
      <w:r>
        <w:rPr>
          <w:sz w:val="24"/>
        </w:rPr>
        <w:t>smoke</w:t>
      </w:r>
    </w:p>
    <w:p>
      <w:pPr>
        <w:pStyle w:val="ListParagraph"/>
        <w:numPr>
          <w:ilvl w:val="0"/>
          <w:numId w:val="9"/>
        </w:numPr>
        <w:tabs>
          <w:tab w:pos="1021" w:val="left" w:leader="none"/>
        </w:tabs>
        <w:spacing w:line="240" w:lineRule="auto" w:before="0" w:after="0"/>
        <w:ind w:left="1020" w:right="0" w:hanging="360"/>
        <w:jc w:val="left"/>
        <w:rPr>
          <w:sz w:val="24"/>
        </w:rPr>
      </w:pPr>
      <w:r>
        <w:rPr>
          <w:sz w:val="24"/>
        </w:rPr>
        <w:t>Do not wear loose hanging clothing in the proximity of a lit</w:t>
      </w:r>
      <w:r>
        <w:rPr>
          <w:spacing w:val="-15"/>
          <w:sz w:val="24"/>
        </w:rPr>
        <w:t> </w:t>
      </w:r>
      <w:r>
        <w:rPr>
          <w:sz w:val="24"/>
        </w:rPr>
        <w:t>burner</w:t>
      </w:r>
    </w:p>
    <w:p>
      <w:pPr>
        <w:pStyle w:val="ListParagraph"/>
        <w:numPr>
          <w:ilvl w:val="0"/>
          <w:numId w:val="9"/>
        </w:numPr>
        <w:tabs>
          <w:tab w:pos="1021" w:val="left" w:leader="none"/>
        </w:tabs>
        <w:spacing w:line="240" w:lineRule="auto" w:before="0" w:after="0"/>
        <w:ind w:left="1020" w:right="0" w:hanging="360"/>
        <w:jc w:val="left"/>
        <w:rPr>
          <w:sz w:val="24"/>
        </w:rPr>
      </w:pPr>
      <w:r>
        <w:rPr>
          <w:sz w:val="24"/>
        </w:rPr>
        <w:t>Ensure that all food is thoroughly cooked before</w:t>
      </w:r>
      <w:r>
        <w:rPr>
          <w:spacing w:val="-6"/>
          <w:sz w:val="24"/>
        </w:rPr>
        <w:t> </w:t>
      </w:r>
      <w:r>
        <w:rPr>
          <w:sz w:val="24"/>
        </w:rPr>
        <w:t>serving</w:t>
      </w:r>
    </w:p>
    <w:p>
      <w:pPr>
        <w:pStyle w:val="BodyText"/>
        <w:spacing w:before="3"/>
        <w:rPr>
          <w:sz w:val="22"/>
        </w:rPr>
      </w:pPr>
    </w:p>
    <w:p>
      <w:pPr>
        <w:spacing w:before="0"/>
        <w:ind w:left="300" w:right="0" w:firstLine="0"/>
        <w:jc w:val="left"/>
        <w:rPr>
          <w:sz w:val="22"/>
        </w:rPr>
      </w:pPr>
      <w:r>
        <w:rPr>
          <w:sz w:val="22"/>
        </w:rPr>
        <w:t>Daily cleaning</w:t>
      </w:r>
    </w:p>
    <w:p>
      <w:pPr>
        <w:pStyle w:val="BodyText"/>
        <w:spacing w:before="2"/>
        <w:rPr>
          <w:sz w:val="22"/>
        </w:rPr>
      </w:pPr>
    </w:p>
    <w:p>
      <w:pPr>
        <w:spacing w:line="274" w:lineRule="exact" w:before="0"/>
        <w:ind w:left="1020" w:right="0" w:firstLine="0"/>
        <w:jc w:val="left"/>
        <w:rPr>
          <w:b/>
          <w:sz w:val="24"/>
        </w:rPr>
      </w:pPr>
      <w:r>
        <w:rPr>
          <w:b/>
          <w:sz w:val="24"/>
        </w:rPr>
        <w:t>Always wear protective gloves and safety glasses when cleaning</w:t>
      </w:r>
    </w:p>
    <w:p>
      <w:pPr>
        <w:pStyle w:val="ListParagraph"/>
        <w:numPr>
          <w:ilvl w:val="1"/>
          <w:numId w:val="9"/>
        </w:numPr>
        <w:tabs>
          <w:tab w:pos="1381" w:val="left" w:leader="none"/>
        </w:tabs>
        <w:spacing w:line="274" w:lineRule="exact" w:before="0" w:after="0"/>
        <w:ind w:left="1380" w:right="0" w:hanging="360"/>
        <w:jc w:val="left"/>
        <w:rPr>
          <w:sz w:val="24"/>
        </w:rPr>
      </w:pPr>
      <w:r>
        <w:rPr>
          <w:sz w:val="24"/>
        </w:rPr>
        <w:t>Check for spiders or insect nests in the</w:t>
      </w:r>
      <w:r>
        <w:rPr>
          <w:spacing w:val="-5"/>
          <w:sz w:val="24"/>
        </w:rPr>
        <w:t> </w:t>
      </w:r>
      <w:r>
        <w:rPr>
          <w:sz w:val="24"/>
        </w:rPr>
        <w:t>burners.</w:t>
      </w:r>
    </w:p>
    <w:p>
      <w:pPr>
        <w:pStyle w:val="ListParagraph"/>
        <w:numPr>
          <w:ilvl w:val="1"/>
          <w:numId w:val="9"/>
        </w:numPr>
        <w:tabs>
          <w:tab w:pos="1381" w:val="left" w:leader="none"/>
        </w:tabs>
        <w:spacing w:line="240" w:lineRule="auto" w:before="0" w:after="0"/>
        <w:ind w:left="1380" w:right="1045" w:hanging="360"/>
        <w:jc w:val="left"/>
        <w:rPr>
          <w:sz w:val="24"/>
        </w:rPr>
      </w:pPr>
      <w:r>
        <w:rPr>
          <w:sz w:val="24"/>
        </w:rPr>
        <w:t>Grids and Warming Racks: clean during the pre-heat period </w:t>
      </w:r>
      <w:r>
        <w:rPr>
          <w:spacing w:val="2"/>
          <w:sz w:val="24"/>
        </w:rPr>
        <w:t>by </w:t>
      </w:r>
      <w:r>
        <w:rPr>
          <w:sz w:val="24"/>
        </w:rPr>
        <w:t>rubbing a brass wire</w:t>
      </w:r>
      <w:r>
        <w:rPr>
          <w:spacing w:val="-19"/>
          <w:sz w:val="24"/>
        </w:rPr>
        <w:t> </w:t>
      </w:r>
      <w:r>
        <w:rPr>
          <w:sz w:val="24"/>
        </w:rPr>
        <w:t>brush over the</w:t>
      </w:r>
      <w:r>
        <w:rPr>
          <w:spacing w:val="-3"/>
          <w:sz w:val="24"/>
        </w:rPr>
        <w:t> </w:t>
      </w:r>
      <w:r>
        <w:rPr>
          <w:sz w:val="24"/>
        </w:rPr>
        <w:t>surface.</w:t>
      </w:r>
    </w:p>
    <w:p>
      <w:pPr>
        <w:pStyle w:val="ListParagraph"/>
        <w:numPr>
          <w:ilvl w:val="1"/>
          <w:numId w:val="9"/>
        </w:numPr>
        <w:tabs>
          <w:tab w:pos="1381" w:val="left" w:leader="none"/>
        </w:tabs>
        <w:spacing w:line="240" w:lineRule="auto" w:before="0" w:after="0"/>
        <w:ind w:left="1380" w:right="837" w:hanging="360"/>
        <w:jc w:val="left"/>
        <w:rPr>
          <w:sz w:val="24"/>
        </w:rPr>
      </w:pPr>
      <w:r>
        <w:rPr>
          <w:sz w:val="24"/>
        </w:rPr>
        <w:t>Control Panel: clean when the unit is cool and the gas is disconnected by wiping gently</w:t>
      </w:r>
      <w:r>
        <w:rPr>
          <w:spacing w:val="-15"/>
          <w:sz w:val="24"/>
        </w:rPr>
        <w:t> </w:t>
      </w:r>
      <w:r>
        <w:rPr>
          <w:sz w:val="24"/>
        </w:rPr>
        <w:t>with a soft rag or chamois and warm soapy</w:t>
      </w:r>
      <w:r>
        <w:rPr>
          <w:spacing w:val="-8"/>
          <w:sz w:val="24"/>
        </w:rPr>
        <w:t> </w:t>
      </w:r>
      <w:r>
        <w:rPr>
          <w:sz w:val="24"/>
        </w:rPr>
        <w:t>water.</w:t>
      </w:r>
    </w:p>
    <w:p>
      <w:pPr>
        <w:pStyle w:val="ListParagraph"/>
        <w:numPr>
          <w:ilvl w:val="1"/>
          <w:numId w:val="9"/>
        </w:numPr>
        <w:tabs>
          <w:tab w:pos="1381" w:val="left" w:leader="none"/>
        </w:tabs>
        <w:spacing w:line="240" w:lineRule="auto" w:before="0" w:after="0"/>
        <w:ind w:left="1380" w:right="770" w:hanging="360"/>
        <w:jc w:val="left"/>
        <w:rPr>
          <w:sz w:val="24"/>
        </w:rPr>
      </w:pPr>
      <w:r>
        <w:rPr>
          <w:sz w:val="24"/>
        </w:rPr>
        <w:t>Inside the Grill: clean when the unit is cool and the gas is disconnected. Remove the cooking grids and brush debris from the lid and sides with a brass wire brush. Scrape the sear plates with a scraper or putty knife and brush the loose debris into the drip</w:t>
      </w:r>
      <w:r>
        <w:rPr>
          <w:spacing w:val="-11"/>
          <w:sz w:val="24"/>
        </w:rPr>
        <w:t> </w:t>
      </w:r>
      <w:r>
        <w:rPr>
          <w:sz w:val="24"/>
        </w:rPr>
        <w:t>pan.</w:t>
      </w:r>
    </w:p>
    <w:p>
      <w:pPr>
        <w:pStyle w:val="ListParagraph"/>
        <w:numPr>
          <w:ilvl w:val="1"/>
          <w:numId w:val="9"/>
        </w:numPr>
        <w:tabs>
          <w:tab w:pos="1381" w:val="left" w:leader="none"/>
        </w:tabs>
        <w:spacing w:line="240" w:lineRule="auto" w:before="0" w:after="0"/>
        <w:ind w:left="1380" w:right="992" w:hanging="360"/>
        <w:jc w:val="left"/>
        <w:rPr>
          <w:sz w:val="24"/>
        </w:rPr>
      </w:pPr>
      <w:r>
        <w:rPr>
          <w:sz w:val="24"/>
        </w:rPr>
        <w:t>Drip Pan: remove the drip pan from the grill. Scrape the pan using a putty knife or</w:t>
      </w:r>
      <w:r>
        <w:rPr>
          <w:spacing w:val="-17"/>
          <w:sz w:val="24"/>
        </w:rPr>
        <w:t> </w:t>
      </w:r>
      <w:r>
        <w:rPr>
          <w:sz w:val="24"/>
        </w:rPr>
        <w:t>scraper. Once clean do not line the pan with aluminum foil or put any other materials in the</w:t>
      </w:r>
      <w:r>
        <w:rPr>
          <w:spacing w:val="-10"/>
          <w:sz w:val="24"/>
        </w:rPr>
        <w:t> </w:t>
      </w:r>
      <w:r>
        <w:rPr>
          <w:sz w:val="24"/>
        </w:rPr>
        <w:t>pan.</w:t>
      </w:r>
    </w:p>
    <w:p>
      <w:pPr>
        <w:spacing w:after="0" w:line="240" w:lineRule="auto"/>
        <w:jc w:val="left"/>
        <w:rPr>
          <w:sz w:val="24"/>
        </w:rPr>
        <w:sectPr>
          <w:footerReference w:type="default" r:id="rId7"/>
          <w:pgSz w:w="12240" w:h="15840"/>
          <w:pgMar w:footer="0" w:header="0" w:top="960" w:bottom="280" w:left="780" w:right="380"/>
        </w:sectPr>
      </w:pPr>
    </w:p>
    <w:p>
      <w:pPr>
        <w:spacing w:before="68"/>
        <w:ind w:left="1020" w:right="1108" w:firstLine="0"/>
        <w:jc w:val="left"/>
        <w:rPr>
          <w:b/>
          <w:sz w:val="24"/>
        </w:rPr>
      </w:pPr>
      <w:r>
        <w:rPr>
          <w:b/>
          <w:sz w:val="24"/>
        </w:rPr>
        <w:t>Never allow cold water to contact a hot cooking surface. This can result in cracking or breakage to the surface.</w:t>
      </w:r>
    </w:p>
    <w:p>
      <w:pPr>
        <w:pStyle w:val="BodyText"/>
        <w:spacing w:before="8"/>
        <w:rPr>
          <w:b/>
          <w:sz w:val="21"/>
        </w:rPr>
      </w:pPr>
    </w:p>
    <w:p>
      <w:pPr>
        <w:spacing w:before="0"/>
        <w:ind w:left="300" w:right="0" w:firstLine="0"/>
        <w:jc w:val="left"/>
        <w:rPr>
          <w:sz w:val="22"/>
        </w:rPr>
      </w:pPr>
      <w:r>
        <w:rPr>
          <w:sz w:val="22"/>
        </w:rPr>
        <w:t>Monthly Cleaning</w:t>
      </w:r>
    </w:p>
    <w:p>
      <w:pPr>
        <w:pStyle w:val="BodyText"/>
        <w:spacing w:before="4"/>
        <w:rPr>
          <w:sz w:val="22"/>
        </w:rPr>
      </w:pPr>
    </w:p>
    <w:p>
      <w:pPr>
        <w:spacing w:before="0"/>
        <w:ind w:left="1020" w:right="0" w:firstLine="0"/>
        <w:jc w:val="left"/>
        <w:rPr>
          <w:b/>
          <w:sz w:val="24"/>
        </w:rPr>
      </w:pPr>
      <w:r>
        <w:rPr>
          <w:b/>
          <w:sz w:val="24"/>
        </w:rPr>
        <w:t>Always wear protective gloves and safety glasses when cleaning</w:t>
      </w:r>
    </w:p>
    <w:p>
      <w:pPr>
        <w:pStyle w:val="BodyText"/>
        <w:spacing w:before="5"/>
        <w:rPr>
          <w:b/>
          <w:sz w:val="21"/>
        </w:rPr>
      </w:pPr>
    </w:p>
    <w:p>
      <w:pPr>
        <w:spacing w:before="1"/>
        <w:ind w:left="1380" w:right="735" w:hanging="360"/>
        <w:jc w:val="left"/>
        <w:rPr>
          <w:sz w:val="24"/>
        </w:rPr>
      </w:pPr>
      <w:r>
        <w:rPr>
          <w:sz w:val="24"/>
        </w:rPr>
        <w:t>1. Stainless Steel and BBQ Exterior: clean when the unit is cool and the gas is disconnected by wiping gently with a soft rag or chamois and warm soapy water or non-abrasive stainless steel cleaner.</w:t>
      </w:r>
    </w:p>
    <w:p>
      <w:pPr>
        <w:pStyle w:val="BodyText"/>
        <w:spacing w:before="11"/>
        <w:rPr>
          <w:sz w:val="23"/>
        </w:rPr>
      </w:pPr>
    </w:p>
    <w:p>
      <w:pPr>
        <w:spacing w:before="0"/>
        <w:ind w:left="300" w:right="0" w:firstLine="0"/>
        <w:jc w:val="left"/>
        <w:rPr>
          <w:sz w:val="24"/>
        </w:rPr>
      </w:pPr>
      <w:r>
        <w:rPr>
          <w:sz w:val="24"/>
        </w:rPr>
        <w:t>Transportation</w:t>
      </w:r>
    </w:p>
    <w:p>
      <w:pPr>
        <w:pStyle w:val="BodyText"/>
        <w:spacing w:before="1"/>
        <w:rPr>
          <w:sz w:val="24"/>
        </w:rPr>
      </w:pPr>
    </w:p>
    <w:p>
      <w:pPr>
        <w:pStyle w:val="ListParagraph"/>
        <w:numPr>
          <w:ilvl w:val="0"/>
          <w:numId w:val="10"/>
        </w:numPr>
        <w:tabs>
          <w:tab w:pos="1381" w:val="left" w:leader="none"/>
        </w:tabs>
        <w:spacing w:line="277" w:lineRule="exact" w:before="1" w:after="0"/>
        <w:ind w:left="1380" w:right="0" w:hanging="360"/>
        <w:jc w:val="left"/>
        <w:rPr>
          <w:sz w:val="24"/>
        </w:rPr>
      </w:pPr>
      <w:r>
        <w:rPr>
          <w:sz w:val="24"/>
        </w:rPr>
        <w:t>Ensure the appropriate height hitch is used and that the 2 inch ball is</w:t>
      </w:r>
      <w:r>
        <w:rPr>
          <w:spacing w:val="-5"/>
          <w:sz w:val="24"/>
        </w:rPr>
        <w:t> </w:t>
      </w:r>
      <w:r>
        <w:rPr>
          <w:sz w:val="24"/>
        </w:rPr>
        <w:t>used.</w:t>
      </w:r>
    </w:p>
    <w:p>
      <w:pPr>
        <w:pStyle w:val="ListParagraph"/>
        <w:numPr>
          <w:ilvl w:val="0"/>
          <w:numId w:val="10"/>
        </w:numPr>
        <w:tabs>
          <w:tab w:pos="1381" w:val="left" w:leader="none"/>
        </w:tabs>
        <w:spacing w:line="277" w:lineRule="exact" w:before="0" w:after="0"/>
        <w:ind w:left="1380" w:right="0" w:hanging="360"/>
        <w:jc w:val="left"/>
        <w:rPr>
          <w:sz w:val="24"/>
        </w:rPr>
      </w:pPr>
      <w:r>
        <w:rPr>
          <w:sz w:val="24"/>
        </w:rPr>
        <w:t>Ensure the burner covers and compartments are closed and</w:t>
      </w:r>
      <w:r>
        <w:rPr>
          <w:spacing w:val="-5"/>
          <w:sz w:val="24"/>
        </w:rPr>
        <w:t> </w:t>
      </w:r>
      <w:r>
        <w:rPr>
          <w:sz w:val="24"/>
        </w:rPr>
        <w:t>latched.</w:t>
      </w:r>
    </w:p>
    <w:p>
      <w:pPr>
        <w:pStyle w:val="ListParagraph"/>
        <w:numPr>
          <w:ilvl w:val="0"/>
          <w:numId w:val="10"/>
        </w:numPr>
        <w:tabs>
          <w:tab w:pos="1381" w:val="left" w:leader="none"/>
        </w:tabs>
        <w:spacing w:line="240" w:lineRule="auto" w:before="1" w:after="0"/>
        <w:ind w:left="1380" w:right="0" w:hanging="360"/>
        <w:jc w:val="left"/>
        <w:rPr>
          <w:sz w:val="24"/>
        </w:rPr>
      </w:pPr>
      <w:r>
        <w:rPr>
          <w:sz w:val="24"/>
        </w:rPr>
        <w:t>Ensure the unit is turned off and cool.</w:t>
      </w:r>
    </w:p>
    <w:p>
      <w:pPr>
        <w:pStyle w:val="BodyText"/>
        <w:spacing w:before="10"/>
        <w:rPr>
          <w:sz w:val="23"/>
        </w:rPr>
      </w:pPr>
    </w:p>
    <w:p>
      <w:pPr>
        <w:spacing w:before="0"/>
        <w:ind w:left="300" w:right="0" w:firstLine="0"/>
        <w:jc w:val="left"/>
        <w:rPr>
          <w:sz w:val="24"/>
        </w:rPr>
      </w:pPr>
      <w:r>
        <w:rPr>
          <w:sz w:val="24"/>
        </w:rPr>
        <w:t>View the full manual at AD 2013-0042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9"/>
        </w:rPr>
      </w:pPr>
    </w:p>
    <w:p>
      <w:pPr>
        <w:pStyle w:val="BodyText"/>
        <w:tabs>
          <w:tab w:pos="4224" w:val="left" w:leader="none"/>
        </w:tabs>
        <w:spacing w:before="91"/>
        <w:ind w:left="300"/>
      </w:pPr>
      <w:r>
        <w:rPr/>
        <w:pict>
          <v:shape style="position:absolute;margin-left:438.070007pt;margin-top:-7.834052pt;width:120.05pt;height:27.5pt;mso-position-horizontal-relative:page;mso-position-vertical-relative:paragraph;z-index:1408" type="#_x0000_t202" filled="false" stroked="true" strokeweight=".47998pt" strokecolor="#000000">
            <v:textbox inset="0,0,0,0">
              <w:txbxContent>
                <w:p>
                  <w:pPr>
                    <w:pStyle w:val="BodyText"/>
                    <w:spacing w:before="6"/>
                    <w:rPr>
                      <w:sz w:val="21"/>
                    </w:rPr>
                  </w:pPr>
                </w:p>
                <w:p>
                  <w:pPr>
                    <w:tabs>
                      <w:tab w:pos="959" w:val="left" w:leader="none"/>
                    </w:tabs>
                    <w:spacing w:before="0"/>
                    <w:ind w:left="159" w:right="0" w:firstLine="0"/>
                    <w:jc w:val="left"/>
                    <w:rPr>
                      <w:b/>
                      <w:i/>
                      <w:sz w:val="20"/>
                    </w:rPr>
                  </w:pPr>
                  <w:r>
                    <w:rPr>
                      <w:b/>
                      <w:i/>
                      <w:w w:val="99"/>
                      <w:sz w:val="20"/>
                      <w:u w:val="single"/>
                    </w:rPr>
                    <w:t> </w:t>
                  </w:r>
                  <w:r>
                    <w:rPr>
                      <w:b/>
                      <w:i/>
                      <w:sz w:val="20"/>
                      <w:u w:val="single"/>
                    </w:rPr>
                    <w:tab/>
                  </w:r>
                  <w:r>
                    <w:rPr>
                      <w:b/>
                      <w:i/>
                      <w:sz w:val="20"/>
                    </w:rPr>
                    <w:t>Renter's</w:t>
                  </w:r>
                  <w:r>
                    <w:rPr>
                      <w:b/>
                      <w:i/>
                      <w:spacing w:val="-1"/>
                      <w:sz w:val="20"/>
                    </w:rPr>
                    <w:t> </w:t>
                  </w:r>
                  <w:r>
                    <w:rPr>
                      <w:b/>
                      <w:i/>
                      <w:sz w:val="20"/>
                    </w:rPr>
                    <w:t>Initials</w:t>
                  </w:r>
                </w:p>
              </w:txbxContent>
            </v:textbox>
            <v:stroke dashstyle="solid"/>
            <w10:wrap type="none"/>
          </v:shape>
        </w:pict>
      </w:r>
      <w:r>
        <w:rPr/>
        <w:t>Equipment</w:t>
      </w:r>
      <w:r>
        <w:rPr>
          <w:spacing w:val="-4"/>
        </w:rPr>
        <w:t> </w:t>
      </w:r>
      <w:r>
        <w:rPr/>
        <w:t>Rental</w:t>
      </w:r>
      <w:r>
        <w:rPr>
          <w:spacing w:val="-2"/>
        </w:rPr>
        <w:t> </w:t>
      </w:r>
      <w:r>
        <w:rPr/>
        <w:t>Agreement</w:t>
        <w:tab/>
        <w:t>August</w:t>
      </w:r>
      <w:r>
        <w:rPr>
          <w:spacing w:val="-1"/>
        </w:rPr>
        <w:t> </w:t>
      </w:r>
      <w:r>
        <w:rPr/>
        <w:t>2013</w:t>
      </w:r>
    </w:p>
    <w:sectPr>
      <w:footerReference w:type="default" r:id="rId8"/>
      <w:pgSz w:w="12240" w:h="15840"/>
      <w:pgMar w:footer="0" w:header="0" w:top="780" w:bottom="280" w:left="7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37.829987pt;margin-top:726.096008pt;width:120.55pt;height:28pt;mso-position-horizontal-relative:page;mso-position-vertical-relative:page;z-index:-13360" coordorigin="8757,14522" coordsize="2411,560">
          <v:line style="position:absolute" from="8766,14527" to="11157,14527" stroked="true" strokeweight=".47998pt" strokecolor="#000000">
            <v:stroke dashstyle="solid"/>
          </v:line>
          <v:line style="position:absolute" from="8761,14522" to="8761,15081" stroked="true" strokeweight=".48001pt" strokecolor="#000000">
            <v:stroke dashstyle="solid"/>
          </v:line>
          <v:line style="position:absolute" from="8766,15076" to="11157,15076" stroked="true" strokeweight=".48004pt" strokecolor="#000000">
            <v:stroke dashstyle="solid"/>
          </v:line>
          <v:line style="position:absolute" from="11162,14522" to="11162,15081" stroked="true" strokeweight=".4799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53pt;margin-top:738.180542pt;width:121.2pt;height:13.05pt;mso-position-horizontal-relative:page;mso-position-vertical-relative:page;z-index:-13336" type="#_x0000_t202" filled="false" stroked="false">
          <v:textbox inset="0,0,0,0">
            <w:txbxContent>
              <w:p>
                <w:pPr>
                  <w:pStyle w:val="BodyText"/>
                  <w:spacing w:before="10"/>
                  <w:ind w:left="20"/>
                </w:pPr>
                <w:r>
                  <w:rPr/>
                  <w:t>Equipment Rental Agreement</w:t>
                </w:r>
              </w:p>
            </w:txbxContent>
          </v:textbox>
          <w10:wrap type="none"/>
        </v:shape>
      </w:pict>
    </w:r>
    <w:r>
      <w:rPr/>
      <w:pict>
        <v:shape style="position:absolute;margin-left:249.25pt;margin-top:738.180542pt;width:53.4pt;height:13.05pt;mso-position-horizontal-relative:page;mso-position-vertical-relative:page;z-index:-13312" type="#_x0000_t202" filled="false" stroked="false">
          <v:textbox inset="0,0,0,0">
            <w:txbxContent>
              <w:p>
                <w:pPr>
                  <w:pStyle w:val="BodyText"/>
                  <w:spacing w:before="10"/>
                  <w:ind w:left="20"/>
                </w:pPr>
                <w:r>
                  <w:rPr/>
                  <w:t>August 2013</w:t>
                </w:r>
              </w:p>
            </w:txbxContent>
          </v:textbox>
          <w10:wrap type="none"/>
        </v:shape>
      </w:pict>
    </w:r>
    <w:r>
      <w:rPr/>
      <w:pict>
        <v:shape style="position:absolute;margin-left:445.26001pt;margin-top:738.420532pt;width:108.3pt;height:13.05pt;mso-position-horizontal-relative:page;mso-position-vertical-relative:page;z-index:-13288" type="#_x0000_t202" filled="false" stroked="false">
          <v:textbox inset="0,0,0,0">
            <w:txbxContent>
              <w:p>
                <w:pPr>
                  <w:tabs>
                    <w:tab w:pos="820" w:val="left" w:leader="none"/>
                  </w:tabs>
                  <w:spacing w:before="10"/>
                  <w:ind w:left="20" w:right="0" w:firstLine="0"/>
                  <w:jc w:val="left"/>
                  <w:rPr>
                    <w:b/>
                    <w:i/>
                    <w:sz w:val="20"/>
                  </w:rPr>
                </w:pPr>
                <w:r>
                  <w:rPr>
                    <w:b/>
                    <w:i/>
                    <w:w w:val="99"/>
                    <w:sz w:val="20"/>
                    <w:u w:val="single"/>
                  </w:rPr>
                  <w:t> </w:t>
                </w:r>
                <w:r>
                  <w:rPr>
                    <w:b/>
                    <w:i/>
                    <w:sz w:val="20"/>
                    <w:u w:val="single"/>
                  </w:rPr>
                  <w:tab/>
                </w:r>
                <w:r>
                  <w:rPr>
                    <w:b/>
                    <w:i/>
                    <w:sz w:val="20"/>
                  </w:rPr>
                  <w:t>Renter's</w:t>
                </w:r>
                <w:r>
                  <w:rPr>
                    <w:b/>
                    <w:i/>
                    <w:spacing w:val="-4"/>
                    <w:sz w:val="20"/>
                  </w:rPr>
                  <w:t> </w:t>
                </w:r>
                <w:r>
                  <w:rPr>
                    <w:b/>
                    <w:i/>
                    <w:sz w:val="20"/>
                  </w:rPr>
                  <w:t>Initials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380" w:hanging="360"/>
        <w:jc w:val="left"/>
      </w:pPr>
      <w:rPr>
        <w:rFonts w:hint="default" w:ascii="Arial" w:hAnsi="Arial" w:eastAsia="Arial" w:cs="Arial"/>
        <w:spacing w:val="-2"/>
        <w:w w:val="99"/>
        <w:sz w:val="24"/>
        <w:szCs w:val="24"/>
        <w:lang w:val="en-us" w:eastAsia="en-us" w:bidi="en-us"/>
      </w:rPr>
    </w:lvl>
    <w:lvl w:ilvl="1">
      <w:start w:val="0"/>
      <w:numFmt w:val="bullet"/>
      <w:lvlText w:val="•"/>
      <w:lvlJc w:val="left"/>
      <w:pPr>
        <w:ind w:left="2350" w:hanging="360"/>
      </w:pPr>
      <w:rPr>
        <w:rFonts w:hint="default"/>
        <w:lang w:val="en-us" w:eastAsia="en-us" w:bidi="en-us"/>
      </w:rPr>
    </w:lvl>
    <w:lvl w:ilvl="2">
      <w:start w:val="0"/>
      <w:numFmt w:val="bullet"/>
      <w:lvlText w:val="•"/>
      <w:lvlJc w:val="left"/>
      <w:pPr>
        <w:ind w:left="3320" w:hanging="360"/>
      </w:pPr>
      <w:rPr>
        <w:rFonts w:hint="default"/>
        <w:lang w:val="en-us" w:eastAsia="en-us" w:bidi="en-us"/>
      </w:rPr>
    </w:lvl>
    <w:lvl w:ilvl="3">
      <w:start w:val="0"/>
      <w:numFmt w:val="bullet"/>
      <w:lvlText w:val="•"/>
      <w:lvlJc w:val="left"/>
      <w:pPr>
        <w:ind w:left="4290" w:hanging="360"/>
      </w:pPr>
      <w:rPr>
        <w:rFonts w:hint="default"/>
        <w:lang w:val="en-us" w:eastAsia="en-us" w:bidi="en-us"/>
      </w:rPr>
    </w:lvl>
    <w:lvl w:ilvl="4">
      <w:start w:val="0"/>
      <w:numFmt w:val="bullet"/>
      <w:lvlText w:val="•"/>
      <w:lvlJc w:val="left"/>
      <w:pPr>
        <w:ind w:left="5260" w:hanging="360"/>
      </w:pPr>
      <w:rPr>
        <w:rFonts w:hint="default"/>
        <w:lang w:val="en-us" w:eastAsia="en-us" w:bidi="en-us"/>
      </w:rPr>
    </w:lvl>
    <w:lvl w:ilvl="5">
      <w:start w:val="0"/>
      <w:numFmt w:val="bullet"/>
      <w:lvlText w:val="•"/>
      <w:lvlJc w:val="left"/>
      <w:pPr>
        <w:ind w:left="6230" w:hanging="360"/>
      </w:pPr>
      <w:rPr>
        <w:rFonts w:hint="default"/>
        <w:lang w:val="en-us" w:eastAsia="en-us" w:bidi="en-us"/>
      </w:rPr>
    </w:lvl>
    <w:lvl w:ilvl="6">
      <w:start w:val="0"/>
      <w:numFmt w:val="bullet"/>
      <w:lvlText w:val="•"/>
      <w:lvlJc w:val="left"/>
      <w:pPr>
        <w:ind w:left="7200" w:hanging="360"/>
      </w:pPr>
      <w:rPr>
        <w:rFonts w:hint="default"/>
        <w:lang w:val="en-us" w:eastAsia="en-us" w:bidi="en-us"/>
      </w:rPr>
    </w:lvl>
    <w:lvl w:ilvl="7">
      <w:start w:val="0"/>
      <w:numFmt w:val="bullet"/>
      <w:lvlText w:val="•"/>
      <w:lvlJc w:val="left"/>
      <w:pPr>
        <w:ind w:left="8170" w:hanging="360"/>
      </w:pPr>
      <w:rPr>
        <w:rFonts w:hint="default"/>
        <w:lang w:val="en-us" w:eastAsia="en-us" w:bidi="en-us"/>
      </w:rPr>
    </w:lvl>
    <w:lvl w:ilvl="8">
      <w:start w:val="0"/>
      <w:numFmt w:val="bullet"/>
      <w:lvlText w:val="•"/>
      <w:lvlJc w:val="left"/>
      <w:pPr>
        <w:ind w:left="9140" w:hanging="360"/>
      </w:pPr>
      <w:rPr>
        <w:rFonts w:hint="default"/>
        <w:lang w:val="en-us" w:eastAsia="en-us" w:bidi="en-us"/>
      </w:rPr>
    </w:lvl>
  </w:abstractNum>
  <w:abstractNum w:abstractNumId="8">
    <w:multiLevelType w:val="hybridMultilevel"/>
    <w:lvl w:ilvl="0">
      <w:start w:val="1"/>
      <w:numFmt w:val="decimal"/>
      <w:lvlText w:val="%1."/>
      <w:lvlJc w:val="left"/>
      <w:pPr>
        <w:ind w:left="1020" w:hanging="360"/>
        <w:jc w:val="left"/>
      </w:pPr>
      <w:rPr>
        <w:rFonts w:hint="default" w:ascii="Times New Roman" w:hAnsi="Times New Roman" w:eastAsia="Times New Roman" w:cs="Times New Roman"/>
        <w:spacing w:val="-3"/>
        <w:w w:val="99"/>
        <w:sz w:val="24"/>
        <w:szCs w:val="24"/>
        <w:lang w:val="en-us" w:eastAsia="en-us" w:bidi="en-us"/>
      </w:rPr>
    </w:lvl>
    <w:lvl w:ilvl="1">
      <w:start w:val="1"/>
      <w:numFmt w:val="decimal"/>
      <w:lvlText w:val="%2."/>
      <w:lvlJc w:val="left"/>
      <w:pPr>
        <w:ind w:left="1380" w:hanging="36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457" w:hanging="360"/>
      </w:pPr>
      <w:rPr>
        <w:rFonts w:hint="default"/>
        <w:lang w:val="en-us" w:eastAsia="en-us" w:bidi="en-us"/>
      </w:rPr>
    </w:lvl>
    <w:lvl w:ilvl="3">
      <w:start w:val="0"/>
      <w:numFmt w:val="bullet"/>
      <w:lvlText w:val="•"/>
      <w:lvlJc w:val="left"/>
      <w:pPr>
        <w:ind w:left="3535" w:hanging="360"/>
      </w:pPr>
      <w:rPr>
        <w:rFonts w:hint="default"/>
        <w:lang w:val="en-us" w:eastAsia="en-us" w:bidi="en-us"/>
      </w:rPr>
    </w:lvl>
    <w:lvl w:ilvl="4">
      <w:start w:val="0"/>
      <w:numFmt w:val="bullet"/>
      <w:lvlText w:val="•"/>
      <w:lvlJc w:val="left"/>
      <w:pPr>
        <w:ind w:left="4613" w:hanging="360"/>
      </w:pPr>
      <w:rPr>
        <w:rFonts w:hint="default"/>
        <w:lang w:val="en-us" w:eastAsia="en-us" w:bidi="en-us"/>
      </w:rPr>
    </w:lvl>
    <w:lvl w:ilvl="5">
      <w:start w:val="0"/>
      <w:numFmt w:val="bullet"/>
      <w:lvlText w:val="•"/>
      <w:lvlJc w:val="left"/>
      <w:pPr>
        <w:ind w:left="5691" w:hanging="360"/>
      </w:pPr>
      <w:rPr>
        <w:rFonts w:hint="default"/>
        <w:lang w:val="en-us" w:eastAsia="en-us" w:bidi="en-us"/>
      </w:rPr>
    </w:lvl>
    <w:lvl w:ilvl="6">
      <w:start w:val="0"/>
      <w:numFmt w:val="bullet"/>
      <w:lvlText w:val="•"/>
      <w:lvlJc w:val="left"/>
      <w:pPr>
        <w:ind w:left="6768" w:hanging="360"/>
      </w:pPr>
      <w:rPr>
        <w:rFonts w:hint="default"/>
        <w:lang w:val="en-us" w:eastAsia="en-us" w:bidi="en-us"/>
      </w:rPr>
    </w:lvl>
    <w:lvl w:ilvl="7">
      <w:start w:val="0"/>
      <w:numFmt w:val="bullet"/>
      <w:lvlText w:val="•"/>
      <w:lvlJc w:val="left"/>
      <w:pPr>
        <w:ind w:left="784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7">
    <w:multiLevelType w:val="hybridMultilevel"/>
    <w:lvl w:ilvl="0">
      <w:start w:val="1"/>
      <w:numFmt w:val="decimal"/>
      <w:lvlText w:val="%1."/>
      <w:lvlJc w:val="left"/>
      <w:pPr>
        <w:ind w:left="1020" w:hanging="360"/>
        <w:jc w:val="left"/>
      </w:pPr>
      <w:rPr>
        <w:rFonts w:hint="default" w:ascii="Times New Roman" w:hAnsi="Times New Roman" w:eastAsia="Times New Roman" w:cs="Times New Roman"/>
        <w:spacing w:val="-2"/>
        <w:w w:val="100"/>
        <w:sz w:val="24"/>
        <w:szCs w:val="24"/>
        <w:lang w:val="en-us" w:eastAsia="en-us" w:bidi="en-us"/>
      </w:rPr>
    </w:lvl>
    <w:lvl w:ilvl="1">
      <w:start w:val="0"/>
      <w:numFmt w:val="bullet"/>
      <w:lvlText w:val="•"/>
      <w:lvlJc w:val="left"/>
      <w:pPr>
        <w:ind w:left="2026" w:hanging="360"/>
      </w:pPr>
      <w:rPr>
        <w:rFonts w:hint="default"/>
        <w:lang w:val="en-us" w:eastAsia="en-us" w:bidi="en-us"/>
      </w:rPr>
    </w:lvl>
    <w:lvl w:ilvl="2">
      <w:start w:val="0"/>
      <w:numFmt w:val="bullet"/>
      <w:lvlText w:val="•"/>
      <w:lvlJc w:val="left"/>
      <w:pPr>
        <w:ind w:left="3032" w:hanging="360"/>
      </w:pPr>
      <w:rPr>
        <w:rFonts w:hint="default"/>
        <w:lang w:val="en-us" w:eastAsia="en-us" w:bidi="en-us"/>
      </w:rPr>
    </w:lvl>
    <w:lvl w:ilvl="3">
      <w:start w:val="0"/>
      <w:numFmt w:val="bullet"/>
      <w:lvlText w:val="•"/>
      <w:lvlJc w:val="left"/>
      <w:pPr>
        <w:ind w:left="4038" w:hanging="360"/>
      </w:pPr>
      <w:rPr>
        <w:rFonts w:hint="default"/>
        <w:lang w:val="en-us" w:eastAsia="en-us" w:bidi="en-us"/>
      </w:rPr>
    </w:lvl>
    <w:lvl w:ilvl="4">
      <w:start w:val="0"/>
      <w:numFmt w:val="bullet"/>
      <w:lvlText w:val="•"/>
      <w:lvlJc w:val="left"/>
      <w:pPr>
        <w:ind w:left="5044" w:hanging="360"/>
      </w:pPr>
      <w:rPr>
        <w:rFonts w:hint="default"/>
        <w:lang w:val="en-us" w:eastAsia="en-us" w:bidi="en-us"/>
      </w:rPr>
    </w:lvl>
    <w:lvl w:ilvl="5">
      <w:start w:val="0"/>
      <w:numFmt w:val="bullet"/>
      <w:lvlText w:val="•"/>
      <w:lvlJc w:val="left"/>
      <w:pPr>
        <w:ind w:left="6050" w:hanging="360"/>
      </w:pPr>
      <w:rPr>
        <w:rFonts w:hint="default"/>
        <w:lang w:val="en-us" w:eastAsia="en-us" w:bidi="en-us"/>
      </w:rPr>
    </w:lvl>
    <w:lvl w:ilvl="6">
      <w:start w:val="0"/>
      <w:numFmt w:val="bullet"/>
      <w:lvlText w:val="•"/>
      <w:lvlJc w:val="left"/>
      <w:pPr>
        <w:ind w:left="7056" w:hanging="360"/>
      </w:pPr>
      <w:rPr>
        <w:rFonts w:hint="default"/>
        <w:lang w:val="en-us" w:eastAsia="en-us" w:bidi="en-us"/>
      </w:rPr>
    </w:lvl>
    <w:lvl w:ilvl="7">
      <w:start w:val="0"/>
      <w:numFmt w:val="bullet"/>
      <w:lvlText w:val="•"/>
      <w:lvlJc w:val="left"/>
      <w:pPr>
        <w:ind w:left="8062" w:hanging="360"/>
      </w:pPr>
      <w:rPr>
        <w:rFonts w:hint="default"/>
        <w:lang w:val="en-us" w:eastAsia="en-us" w:bidi="en-us"/>
      </w:rPr>
    </w:lvl>
    <w:lvl w:ilvl="8">
      <w:start w:val="0"/>
      <w:numFmt w:val="bullet"/>
      <w:lvlText w:val="•"/>
      <w:lvlJc w:val="left"/>
      <w:pPr>
        <w:ind w:left="9068" w:hanging="360"/>
      </w:pPr>
      <w:rPr>
        <w:rFonts w:hint="default"/>
        <w:lang w:val="en-us" w:eastAsia="en-us" w:bidi="en-us"/>
      </w:rPr>
    </w:lvl>
  </w:abstractNum>
  <w:abstractNum w:abstractNumId="6">
    <w:multiLevelType w:val="hybridMultilevel"/>
    <w:lvl w:ilvl="0">
      <w:start w:val="1"/>
      <w:numFmt w:val="decimal"/>
      <w:lvlText w:val="%1."/>
      <w:lvlJc w:val="left"/>
      <w:pPr>
        <w:ind w:left="1020" w:hanging="360"/>
        <w:jc w:val="left"/>
      </w:pPr>
      <w:rPr>
        <w:rFonts w:hint="default"/>
        <w:spacing w:val="-3"/>
        <w:w w:val="99"/>
        <w:lang w:val="en-us" w:eastAsia="en-us" w:bidi="en-us"/>
      </w:rPr>
    </w:lvl>
    <w:lvl w:ilvl="1">
      <w:start w:val="0"/>
      <w:numFmt w:val="bullet"/>
      <w:lvlText w:val="•"/>
      <w:lvlJc w:val="left"/>
      <w:pPr>
        <w:ind w:left="2026" w:hanging="360"/>
      </w:pPr>
      <w:rPr>
        <w:rFonts w:hint="default"/>
        <w:lang w:val="en-us" w:eastAsia="en-us" w:bidi="en-us"/>
      </w:rPr>
    </w:lvl>
    <w:lvl w:ilvl="2">
      <w:start w:val="0"/>
      <w:numFmt w:val="bullet"/>
      <w:lvlText w:val="•"/>
      <w:lvlJc w:val="left"/>
      <w:pPr>
        <w:ind w:left="3032" w:hanging="360"/>
      </w:pPr>
      <w:rPr>
        <w:rFonts w:hint="default"/>
        <w:lang w:val="en-us" w:eastAsia="en-us" w:bidi="en-us"/>
      </w:rPr>
    </w:lvl>
    <w:lvl w:ilvl="3">
      <w:start w:val="0"/>
      <w:numFmt w:val="bullet"/>
      <w:lvlText w:val="•"/>
      <w:lvlJc w:val="left"/>
      <w:pPr>
        <w:ind w:left="4038" w:hanging="360"/>
      </w:pPr>
      <w:rPr>
        <w:rFonts w:hint="default"/>
        <w:lang w:val="en-us" w:eastAsia="en-us" w:bidi="en-us"/>
      </w:rPr>
    </w:lvl>
    <w:lvl w:ilvl="4">
      <w:start w:val="0"/>
      <w:numFmt w:val="bullet"/>
      <w:lvlText w:val="•"/>
      <w:lvlJc w:val="left"/>
      <w:pPr>
        <w:ind w:left="5044" w:hanging="360"/>
      </w:pPr>
      <w:rPr>
        <w:rFonts w:hint="default"/>
        <w:lang w:val="en-us" w:eastAsia="en-us" w:bidi="en-us"/>
      </w:rPr>
    </w:lvl>
    <w:lvl w:ilvl="5">
      <w:start w:val="0"/>
      <w:numFmt w:val="bullet"/>
      <w:lvlText w:val="•"/>
      <w:lvlJc w:val="left"/>
      <w:pPr>
        <w:ind w:left="6050" w:hanging="360"/>
      </w:pPr>
      <w:rPr>
        <w:rFonts w:hint="default"/>
        <w:lang w:val="en-us" w:eastAsia="en-us" w:bidi="en-us"/>
      </w:rPr>
    </w:lvl>
    <w:lvl w:ilvl="6">
      <w:start w:val="0"/>
      <w:numFmt w:val="bullet"/>
      <w:lvlText w:val="•"/>
      <w:lvlJc w:val="left"/>
      <w:pPr>
        <w:ind w:left="7056" w:hanging="360"/>
      </w:pPr>
      <w:rPr>
        <w:rFonts w:hint="default"/>
        <w:lang w:val="en-us" w:eastAsia="en-us" w:bidi="en-us"/>
      </w:rPr>
    </w:lvl>
    <w:lvl w:ilvl="7">
      <w:start w:val="0"/>
      <w:numFmt w:val="bullet"/>
      <w:lvlText w:val="•"/>
      <w:lvlJc w:val="left"/>
      <w:pPr>
        <w:ind w:left="8062" w:hanging="360"/>
      </w:pPr>
      <w:rPr>
        <w:rFonts w:hint="default"/>
        <w:lang w:val="en-us" w:eastAsia="en-us" w:bidi="en-us"/>
      </w:rPr>
    </w:lvl>
    <w:lvl w:ilvl="8">
      <w:start w:val="0"/>
      <w:numFmt w:val="bullet"/>
      <w:lvlText w:val="•"/>
      <w:lvlJc w:val="left"/>
      <w:pPr>
        <w:ind w:left="9068" w:hanging="360"/>
      </w:pPr>
      <w:rPr>
        <w:rFonts w:hint="default"/>
        <w:lang w:val="en-us" w:eastAsia="en-us" w:bidi="en-us"/>
      </w:rPr>
    </w:lvl>
  </w:abstractNum>
  <w:abstractNum w:abstractNumId="5">
    <w:multiLevelType w:val="hybridMultilevel"/>
    <w:lvl w:ilvl="0">
      <w:start w:val="1"/>
      <w:numFmt w:val="lowerLetter"/>
      <w:lvlText w:val="(%1)"/>
      <w:lvlJc w:val="left"/>
      <w:pPr>
        <w:ind w:left="1020" w:hanging="72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493" w:hanging="720"/>
      </w:pPr>
      <w:rPr>
        <w:rFonts w:hint="default"/>
        <w:lang w:val="en-us" w:eastAsia="en-us" w:bidi="en-us"/>
      </w:rPr>
    </w:lvl>
    <w:lvl w:ilvl="2">
      <w:start w:val="0"/>
      <w:numFmt w:val="bullet"/>
      <w:lvlText w:val="•"/>
      <w:lvlJc w:val="left"/>
      <w:pPr>
        <w:ind w:left="1966" w:hanging="720"/>
      </w:pPr>
      <w:rPr>
        <w:rFonts w:hint="default"/>
        <w:lang w:val="en-us" w:eastAsia="en-us" w:bidi="en-us"/>
      </w:rPr>
    </w:lvl>
    <w:lvl w:ilvl="3">
      <w:start w:val="0"/>
      <w:numFmt w:val="bullet"/>
      <w:lvlText w:val="•"/>
      <w:lvlJc w:val="left"/>
      <w:pPr>
        <w:ind w:left="2439" w:hanging="720"/>
      </w:pPr>
      <w:rPr>
        <w:rFonts w:hint="default"/>
        <w:lang w:val="en-us" w:eastAsia="en-us" w:bidi="en-us"/>
      </w:rPr>
    </w:lvl>
    <w:lvl w:ilvl="4">
      <w:start w:val="0"/>
      <w:numFmt w:val="bullet"/>
      <w:lvlText w:val="•"/>
      <w:lvlJc w:val="left"/>
      <w:pPr>
        <w:ind w:left="2912" w:hanging="720"/>
      </w:pPr>
      <w:rPr>
        <w:rFonts w:hint="default"/>
        <w:lang w:val="en-us" w:eastAsia="en-us" w:bidi="en-us"/>
      </w:rPr>
    </w:lvl>
    <w:lvl w:ilvl="5">
      <w:start w:val="0"/>
      <w:numFmt w:val="bullet"/>
      <w:lvlText w:val="•"/>
      <w:lvlJc w:val="left"/>
      <w:pPr>
        <w:ind w:left="3385" w:hanging="720"/>
      </w:pPr>
      <w:rPr>
        <w:rFonts w:hint="default"/>
        <w:lang w:val="en-us" w:eastAsia="en-us" w:bidi="en-us"/>
      </w:rPr>
    </w:lvl>
    <w:lvl w:ilvl="6">
      <w:start w:val="0"/>
      <w:numFmt w:val="bullet"/>
      <w:lvlText w:val="•"/>
      <w:lvlJc w:val="left"/>
      <w:pPr>
        <w:ind w:left="3858" w:hanging="720"/>
      </w:pPr>
      <w:rPr>
        <w:rFonts w:hint="default"/>
        <w:lang w:val="en-us" w:eastAsia="en-us" w:bidi="en-us"/>
      </w:rPr>
    </w:lvl>
    <w:lvl w:ilvl="7">
      <w:start w:val="0"/>
      <w:numFmt w:val="bullet"/>
      <w:lvlText w:val="•"/>
      <w:lvlJc w:val="left"/>
      <w:pPr>
        <w:ind w:left="4331" w:hanging="720"/>
      </w:pPr>
      <w:rPr>
        <w:rFonts w:hint="default"/>
        <w:lang w:val="en-us" w:eastAsia="en-us" w:bidi="en-us"/>
      </w:rPr>
    </w:lvl>
    <w:lvl w:ilvl="8">
      <w:start w:val="0"/>
      <w:numFmt w:val="bullet"/>
      <w:lvlText w:val="•"/>
      <w:lvlJc w:val="left"/>
      <w:pPr>
        <w:ind w:left="4804" w:hanging="720"/>
      </w:pPr>
      <w:rPr>
        <w:rFonts w:hint="default"/>
        <w:lang w:val="en-us" w:eastAsia="en-us" w:bidi="en-us"/>
      </w:rPr>
    </w:lvl>
  </w:abstractNum>
  <w:abstractNum w:abstractNumId="4">
    <w:multiLevelType w:val="hybridMultilevel"/>
    <w:lvl w:ilvl="0">
      <w:start w:val="1"/>
      <w:numFmt w:val="lowerLetter"/>
      <w:lvlText w:val="(%1)"/>
      <w:lvlJc w:val="left"/>
      <w:pPr>
        <w:ind w:left="1020" w:hanging="720"/>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493" w:hanging="720"/>
      </w:pPr>
      <w:rPr>
        <w:rFonts w:hint="default"/>
        <w:lang w:val="en-us" w:eastAsia="en-us" w:bidi="en-us"/>
      </w:rPr>
    </w:lvl>
    <w:lvl w:ilvl="2">
      <w:start w:val="0"/>
      <w:numFmt w:val="bullet"/>
      <w:lvlText w:val="•"/>
      <w:lvlJc w:val="left"/>
      <w:pPr>
        <w:ind w:left="1966" w:hanging="720"/>
      </w:pPr>
      <w:rPr>
        <w:rFonts w:hint="default"/>
        <w:lang w:val="en-us" w:eastAsia="en-us" w:bidi="en-us"/>
      </w:rPr>
    </w:lvl>
    <w:lvl w:ilvl="3">
      <w:start w:val="0"/>
      <w:numFmt w:val="bullet"/>
      <w:lvlText w:val="•"/>
      <w:lvlJc w:val="left"/>
      <w:pPr>
        <w:ind w:left="2439" w:hanging="720"/>
      </w:pPr>
      <w:rPr>
        <w:rFonts w:hint="default"/>
        <w:lang w:val="en-us" w:eastAsia="en-us" w:bidi="en-us"/>
      </w:rPr>
    </w:lvl>
    <w:lvl w:ilvl="4">
      <w:start w:val="0"/>
      <w:numFmt w:val="bullet"/>
      <w:lvlText w:val="•"/>
      <w:lvlJc w:val="left"/>
      <w:pPr>
        <w:ind w:left="2912" w:hanging="720"/>
      </w:pPr>
      <w:rPr>
        <w:rFonts w:hint="default"/>
        <w:lang w:val="en-us" w:eastAsia="en-us" w:bidi="en-us"/>
      </w:rPr>
    </w:lvl>
    <w:lvl w:ilvl="5">
      <w:start w:val="0"/>
      <w:numFmt w:val="bullet"/>
      <w:lvlText w:val="•"/>
      <w:lvlJc w:val="left"/>
      <w:pPr>
        <w:ind w:left="3385" w:hanging="720"/>
      </w:pPr>
      <w:rPr>
        <w:rFonts w:hint="default"/>
        <w:lang w:val="en-us" w:eastAsia="en-us" w:bidi="en-us"/>
      </w:rPr>
    </w:lvl>
    <w:lvl w:ilvl="6">
      <w:start w:val="0"/>
      <w:numFmt w:val="bullet"/>
      <w:lvlText w:val="•"/>
      <w:lvlJc w:val="left"/>
      <w:pPr>
        <w:ind w:left="3858" w:hanging="720"/>
      </w:pPr>
      <w:rPr>
        <w:rFonts w:hint="default"/>
        <w:lang w:val="en-us" w:eastAsia="en-us" w:bidi="en-us"/>
      </w:rPr>
    </w:lvl>
    <w:lvl w:ilvl="7">
      <w:start w:val="0"/>
      <w:numFmt w:val="bullet"/>
      <w:lvlText w:val="•"/>
      <w:lvlJc w:val="left"/>
      <w:pPr>
        <w:ind w:left="4331" w:hanging="720"/>
      </w:pPr>
      <w:rPr>
        <w:rFonts w:hint="default"/>
        <w:lang w:val="en-us" w:eastAsia="en-us" w:bidi="en-us"/>
      </w:rPr>
    </w:lvl>
    <w:lvl w:ilvl="8">
      <w:start w:val="0"/>
      <w:numFmt w:val="bullet"/>
      <w:lvlText w:val="•"/>
      <w:lvlJc w:val="left"/>
      <w:pPr>
        <w:ind w:left="4804" w:hanging="720"/>
      </w:pPr>
      <w:rPr>
        <w:rFonts w:hint="default"/>
        <w:lang w:val="en-us" w:eastAsia="en-us" w:bidi="en-us"/>
      </w:rPr>
    </w:lvl>
  </w:abstractNum>
  <w:abstractNum w:abstractNumId="3">
    <w:multiLevelType w:val="hybridMultilevel"/>
    <w:lvl w:ilvl="0">
      <w:start w:val="1"/>
      <w:numFmt w:val="lowerLetter"/>
      <w:lvlText w:val="(%1)"/>
      <w:lvlJc w:val="left"/>
      <w:pPr>
        <w:ind w:left="1020" w:hanging="721"/>
        <w:jc w:val="left"/>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1427" w:hanging="721"/>
      </w:pPr>
      <w:rPr>
        <w:rFonts w:hint="default"/>
        <w:lang w:val="en-us" w:eastAsia="en-us" w:bidi="en-us"/>
      </w:rPr>
    </w:lvl>
    <w:lvl w:ilvl="2">
      <w:start w:val="0"/>
      <w:numFmt w:val="bullet"/>
      <w:lvlText w:val="•"/>
      <w:lvlJc w:val="left"/>
      <w:pPr>
        <w:ind w:left="1834" w:hanging="721"/>
      </w:pPr>
      <w:rPr>
        <w:rFonts w:hint="default"/>
        <w:lang w:val="en-us" w:eastAsia="en-us" w:bidi="en-us"/>
      </w:rPr>
    </w:lvl>
    <w:lvl w:ilvl="3">
      <w:start w:val="0"/>
      <w:numFmt w:val="bullet"/>
      <w:lvlText w:val="•"/>
      <w:lvlJc w:val="left"/>
      <w:pPr>
        <w:ind w:left="2242" w:hanging="721"/>
      </w:pPr>
      <w:rPr>
        <w:rFonts w:hint="default"/>
        <w:lang w:val="en-us" w:eastAsia="en-us" w:bidi="en-us"/>
      </w:rPr>
    </w:lvl>
    <w:lvl w:ilvl="4">
      <w:start w:val="0"/>
      <w:numFmt w:val="bullet"/>
      <w:lvlText w:val="•"/>
      <w:lvlJc w:val="left"/>
      <w:pPr>
        <w:ind w:left="2649" w:hanging="721"/>
      </w:pPr>
      <w:rPr>
        <w:rFonts w:hint="default"/>
        <w:lang w:val="en-us" w:eastAsia="en-us" w:bidi="en-us"/>
      </w:rPr>
    </w:lvl>
    <w:lvl w:ilvl="5">
      <w:start w:val="0"/>
      <w:numFmt w:val="bullet"/>
      <w:lvlText w:val="•"/>
      <w:lvlJc w:val="left"/>
      <w:pPr>
        <w:ind w:left="3056" w:hanging="721"/>
      </w:pPr>
      <w:rPr>
        <w:rFonts w:hint="default"/>
        <w:lang w:val="en-us" w:eastAsia="en-us" w:bidi="en-us"/>
      </w:rPr>
    </w:lvl>
    <w:lvl w:ilvl="6">
      <w:start w:val="0"/>
      <w:numFmt w:val="bullet"/>
      <w:lvlText w:val="•"/>
      <w:lvlJc w:val="left"/>
      <w:pPr>
        <w:ind w:left="3464" w:hanging="721"/>
      </w:pPr>
      <w:rPr>
        <w:rFonts w:hint="default"/>
        <w:lang w:val="en-us" w:eastAsia="en-us" w:bidi="en-us"/>
      </w:rPr>
    </w:lvl>
    <w:lvl w:ilvl="7">
      <w:start w:val="0"/>
      <w:numFmt w:val="bullet"/>
      <w:lvlText w:val="•"/>
      <w:lvlJc w:val="left"/>
      <w:pPr>
        <w:ind w:left="3871" w:hanging="721"/>
      </w:pPr>
      <w:rPr>
        <w:rFonts w:hint="default"/>
        <w:lang w:val="en-us" w:eastAsia="en-us" w:bidi="en-us"/>
      </w:rPr>
    </w:lvl>
    <w:lvl w:ilvl="8">
      <w:start w:val="0"/>
      <w:numFmt w:val="bullet"/>
      <w:lvlText w:val="•"/>
      <w:lvlJc w:val="left"/>
      <w:pPr>
        <w:ind w:left="4278" w:hanging="721"/>
      </w:pPr>
      <w:rPr>
        <w:rFonts w:hint="default"/>
        <w:lang w:val="en-us" w:eastAsia="en-us" w:bidi="en-us"/>
      </w:rPr>
    </w:lvl>
  </w:abstractNum>
  <w:abstractNum w:abstractNumId="2">
    <w:multiLevelType w:val="hybridMultilevel"/>
    <w:lvl w:ilvl="0">
      <w:start w:val="1"/>
      <w:numFmt w:val="decimal"/>
      <w:lvlText w:val="%1."/>
      <w:lvlJc w:val="left"/>
      <w:pPr>
        <w:ind w:left="1020" w:hanging="721"/>
        <w:jc w:val="left"/>
      </w:pPr>
      <w:rPr>
        <w:rFonts w:hint="default" w:ascii="Times New Roman" w:hAnsi="Times New Roman" w:eastAsia="Times New Roman" w:cs="Times New Roman"/>
        <w:b/>
        <w:bCs/>
        <w:spacing w:val="-2"/>
        <w:w w:val="99"/>
        <w:sz w:val="20"/>
        <w:szCs w:val="20"/>
        <w:lang w:val="en-us" w:eastAsia="en-us" w:bidi="en-us"/>
      </w:rPr>
    </w:lvl>
    <w:lvl w:ilvl="1">
      <w:start w:val="1"/>
      <w:numFmt w:val="decimal"/>
      <w:lvlText w:val="%1.%2"/>
      <w:lvlJc w:val="left"/>
      <w:pPr>
        <w:ind w:left="300" w:hanging="721"/>
        <w:jc w:val="left"/>
      </w:pPr>
      <w:rPr>
        <w:rFonts w:hint="default" w:ascii="Times New Roman" w:hAnsi="Times New Roman" w:eastAsia="Times New Roman" w:cs="Times New Roman"/>
        <w:spacing w:val="-2"/>
        <w:w w:val="99"/>
        <w:sz w:val="20"/>
        <w:szCs w:val="20"/>
        <w:lang w:val="en-us" w:eastAsia="en-us" w:bidi="en-us"/>
      </w:rPr>
    </w:lvl>
    <w:lvl w:ilvl="2">
      <w:start w:val="0"/>
      <w:numFmt w:val="bullet"/>
      <w:lvlText w:val="•"/>
      <w:lvlJc w:val="left"/>
      <w:pPr>
        <w:ind w:left="880" w:hanging="721"/>
      </w:pPr>
      <w:rPr>
        <w:rFonts w:hint="default"/>
        <w:lang w:val="en-us" w:eastAsia="en-us" w:bidi="en-us"/>
      </w:rPr>
    </w:lvl>
    <w:lvl w:ilvl="3">
      <w:start w:val="0"/>
      <w:numFmt w:val="bullet"/>
      <w:lvlText w:val="•"/>
      <w:lvlJc w:val="left"/>
      <w:pPr>
        <w:ind w:left="740" w:hanging="721"/>
      </w:pPr>
      <w:rPr>
        <w:rFonts w:hint="default"/>
        <w:lang w:val="en-us" w:eastAsia="en-us" w:bidi="en-us"/>
      </w:rPr>
    </w:lvl>
    <w:lvl w:ilvl="4">
      <w:start w:val="0"/>
      <w:numFmt w:val="bullet"/>
      <w:lvlText w:val="•"/>
      <w:lvlJc w:val="left"/>
      <w:pPr>
        <w:ind w:left="601" w:hanging="721"/>
      </w:pPr>
      <w:rPr>
        <w:rFonts w:hint="default"/>
        <w:lang w:val="en-us" w:eastAsia="en-us" w:bidi="en-us"/>
      </w:rPr>
    </w:lvl>
    <w:lvl w:ilvl="5">
      <w:start w:val="0"/>
      <w:numFmt w:val="bullet"/>
      <w:lvlText w:val="•"/>
      <w:lvlJc w:val="left"/>
      <w:pPr>
        <w:ind w:left="461" w:hanging="721"/>
      </w:pPr>
      <w:rPr>
        <w:rFonts w:hint="default"/>
        <w:lang w:val="en-us" w:eastAsia="en-us" w:bidi="en-us"/>
      </w:rPr>
    </w:lvl>
    <w:lvl w:ilvl="6">
      <w:start w:val="0"/>
      <w:numFmt w:val="bullet"/>
      <w:lvlText w:val="•"/>
      <w:lvlJc w:val="left"/>
      <w:pPr>
        <w:ind w:left="322" w:hanging="721"/>
      </w:pPr>
      <w:rPr>
        <w:rFonts w:hint="default"/>
        <w:lang w:val="en-us" w:eastAsia="en-us" w:bidi="en-us"/>
      </w:rPr>
    </w:lvl>
    <w:lvl w:ilvl="7">
      <w:start w:val="0"/>
      <w:numFmt w:val="bullet"/>
      <w:lvlText w:val="•"/>
      <w:lvlJc w:val="left"/>
      <w:pPr>
        <w:ind w:left="182" w:hanging="721"/>
      </w:pPr>
      <w:rPr>
        <w:rFonts w:hint="default"/>
        <w:lang w:val="en-us" w:eastAsia="en-us" w:bidi="en-us"/>
      </w:rPr>
    </w:lvl>
    <w:lvl w:ilvl="8">
      <w:start w:val="0"/>
      <w:numFmt w:val="bullet"/>
      <w:lvlText w:val="•"/>
      <w:lvlJc w:val="left"/>
      <w:pPr>
        <w:ind w:left="43" w:hanging="721"/>
      </w:pPr>
      <w:rPr>
        <w:rFonts w:hint="default"/>
        <w:lang w:val="en-us" w:eastAsia="en-us" w:bidi="en-us"/>
      </w:rPr>
    </w:lvl>
  </w:abstractNum>
  <w:abstractNum w:abstractNumId="1">
    <w:multiLevelType w:val="hybridMultilevel"/>
    <w:lvl w:ilvl="0">
      <w:start w:val="0"/>
      <w:numFmt w:val="bullet"/>
      <w:lvlText w:val=""/>
      <w:lvlJc w:val="left"/>
      <w:pPr>
        <w:ind w:left="1017" w:hanging="704"/>
      </w:pPr>
      <w:rPr>
        <w:rFonts w:hint="default" w:ascii="Wingdings" w:hAnsi="Wingdings" w:eastAsia="Wingdings" w:cs="Wingdings"/>
        <w:w w:val="100"/>
        <w:sz w:val="28"/>
        <w:szCs w:val="28"/>
        <w:lang w:val="en-us" w:eastAsia="en-us" w:bidi="en-us"/>
      </w:rPr>
    </w:lvl>
    <w:lvl w:ilvl="1">
      <w:start w:val="0"/>
      <w:numFmt w:val="bullet"/>
      <w:lvlText w:val="•"/>
      <w:lvlJc w:val="left"/>
      <w:pPr>
        <w:ind w:left="1758" w:hanging="704"/>
      </w:pPr>
      <w:rPr>
        <w:rFonts w:hint="default"/>
        <w:lang w:val="en-us" w:eastAsia="en-us" w:bidi="en-us"/>
      </w:rPr>
    </w:lvl>
    <w:lvl w:ilvl="2">
      <w:start w:val="0"/>
      <w:numFmt w:val="bullet"/>
      <w:lvlText w:val="•"/>
      <w:lvlJc w:val="left"/>
      <w:pPr>
        <w:ind w:left="2496" w:hanging="704"/>
      </w:pPr>
      <w:rPr>
        <w:rFonts w:hint="default"/>
        <w:lang w:val="en-us" w:eastAsia="en-us" w:bidi="en-us"/>
      </w:rPr>
    </w:lvl>
    <w:lvl w:ilvl="3">
      <w:start w:val="0"/>
      <w:numFmt w:val="bullet"/>
      <w:lvlText w:val="•"/>
      <w:lvlJc w:val="left"/>
      <w:pPr>
        <w:ind w:left="3234" w:hanging="704"/>
      </w:pPr>
      <w:rPr>
        <w:rFonts w:hint="default"/>
        <w:lang w:val="en-us" w:eastAsia="en-us" w:bidi="en-us"/>
      </w:rPr>
    </w:lvl>
    <w:lvl w:ilvl="4">
      <w:start w:val="0"/>
      <w:numFmt w:val="bullet"/>
      <w:lvlText w:val="•"/>
      <w:lvlJc w:val="left"/>
      <w:pPr>
        <w:ind w:left="3972" w:hanging="704"/>
      </w:pPr>
      <w:rPr>
        <w:rFonts w:hint="default"/>
        <w:lang w:val="en-us" w:eastAsia="en-us" w:bidi="en-us"/>
      </w:rPr>
    </w:lvl>
    <w:lvl w:ilvl="5">
      <w:start w:val="0"/>
      <w:numFmt w:val="bullet"/>
      <w:lvlText w:val="•"/>
      <w:lvlJc w:val="left"/>
      <w:pPr>
        <w:ind w:left="4710" w:hanging="704"/>
      </w:pPr>
      <w:rPr>
        <w:rFonts w:hint="default"/>
        <w:lang w:val="en-us" w:eastAsia="en-us" w:bidi="en-us"/>
      </w:rPr>
    </w:lvl>
    <w:lvl w:ilvl="6">
      <w:start w:val="0"/>
      <w:numFmt w:val="bullet"/>
      <w:lvlText w:val="•"/>
      <w:lvlJc w:val="left"/>
      <w:pPr>
        <w:ind w:left="5448" w:hanging="704"/>
      </w:pPr>
      <w:rPr>
        <w:rFonts w:hint="default"/>
        <w:lang w:val="en-us" w:eastAsia="en-us" w:bidi="en-us"/>
      </w:rPr>
    </w:lvl>
    <w:lvl w:ilvl="7">
      <w:start w:val="0"/>
      <w:numFmt w:val="bullet"/>
      <w:lvlText w:val="•"/>
      <w:lvlJc w:val="left"/>
      <w:pPr>
        <w:ind w:left="6186" w:hanging="704"/>
      </w:pPr>
      <w:rPr>
        <w:rFonts w:hint="default"/>
        <w:lang w:val="en-us" w:eastAsia="en-us" w:bidi="en-us"/>
      </w:rPr>
    </w:lvl>
    <w:lvl w:ilvl="8">
      <w:start w:val="0"/>
      <w:numFmt w:val="bullet"/>
      <w:lvlText w:val="•"/>
      <w:lvlJc w:val="left"/>
      <w:pPr>
        <w:ind w:left="6924" w:hanging="704"/>
      </w:pPr>
      <w:rPr>
        <w:rFonts w:hint="default"/>
        <w:lang w:val="en-us" w:eastAsia="en-us" w:bidi="en-us"/>
      </w:rPr>
    </w:lvl>
  </w:abstractNum>
  <w:abstractNum w:abstractNumId="0">
    <w:multiLevelType w:val="hybridMultilevel"/>
    <w:lvl w:ilvl="0">
      <w:start w:val="1"/>
      <w:numFmt w:val="lowerLetter"/>
      <w:lvlText w:val="(%1)"/>
      <w:lvlJc w:val="left"/>
      <w:pPr>
        <w:ind w:left="647" w:hanging="432"/>
        <w:jc w:val="left"/>
      </w:pPr>
      <w:rPr>
        <w:rFonts w:hint="default" w:ascii="Times New Roman" w:hAnsi="Times New Roman" w:eastAsia="Times New Roman" w:cs="Times New Roman"/>
        <w:spacing w:val="-2"/>
        <w:w w:val="99"/>
        <w:sz w:val="20"/>
        <w:szCs w:val="20"/>
        <w:lang w:val="en-us" w:eastAsia="en-us" w:bidi="en-us"/>
      </w:rPr>
    </w:lvl>
    <w:lvl w:ilvl="1">
      <w:start w:val="0"/>
      <w:numFmt w:val="bullet"/>
      <w:lvlText w:val="•"/>
      <w:lvlJc w:val="left"/>
      <w:pPr>
        <w:ind w:left="1307" w:hanging="432"/>
      </w:pPr>
      <w:rPr>
        <w:rFonts w:hint="default"/>
        <w:lang w:val="en-us" w:eastAsia="en-us" w:bidi="en-us"/>
      </w:rPr>
    </w:lvl>
    <w:lvl w:ilvl="2">
      <w:start w:val="0"/>
      <w:numFmt w:val="bullet"/>
      <w:lvlText w:val="•"/>
      <w:lvlJc w:val="left"/>
      <w:pPr>
        <w:ind w:left="1975" w:hanging="432"/>
      </w:pPr>
      <w:rPr>
        <w:rFonts w:hint="default"/>
        <w:lang w:val="en-us" w:eastAsia="en-us" w:bidi="en-us"/>
      </w:rPr>
    </w:lvl>
    <w:lvl w:ilvl="3">
      <w:start w:val="0"/>
      <w:numFmt w:val="bullet"/>
      <w:lvlText w:val="•"/>
      <w:lvlJc w:val="left"/>
      <w:pPr>
        <w:ind w:left="2643" w:hanging="432"/>
      </w:pPr>
      <w:rPr>
        <w:rFonts w:hint="default"/>
        <w:lang w:val="en-us" w:eastAsia="en-us" w:bidi="en-us"/>
      </w:rPr>
    </w:lvl>
    <w:lvl w:ilvl="4">
      <w:start w:val="0"/>
      <w:numFmt w:val="bullet"/>
      <w:lvlText w:val="•"/>
      <w:lvlJc w:val="left"/>
      <w:pPr>
        <w:ind w:left="3311" w:hanging="432"/>
      </w:pPr>
      <w:rPr>
        <w:rFonts w:hint="default"/>
        <w:lang w:val="en-us" w:eastAsia="en-us" w:bidi="en-us"/>
      </w:rPr>
    </w:lvl>
    <w:lvl w:ilvl="5">
      <w:start w:val="0"/>
      <w:numFmt w:val="bullet"/>
      <w:lvlText w:val="•"/>
      <w:lvlJc w:val="left"/>
      <w:pPr>
        <w:ind w:left="3979" w:hanging="432"/>
      </w:pPr>
      <w:rPr>
        <w:rFonts w:hint="default"/>
        <w:lang w:val="en-us" w:eastAsia="en-us" w:bidi="en-us"/>
      </w:rPr>
    </w:lvl>
    <w:lvl w:ilvl="6">
      <w:start w:val="0"/>
      <w:numFmt w:val="bullet"/>
      <w:lvlText w:val="•"/>
      <w:lvlJc w:val="left"/>
      <w:pPr>
        <w:ind w:left="4647" w:hanging="432"/>
      </w:pPr>
      <w:rPr>
        <w:rFonts w:hint="default"/>
        <w:lang w:val="en-us" w:eastAsia="en-us" w:bidi="en-us"/>
      </w:rPr>
    </w:lvl>
    <w:lvl w:ilvl="7">
      <w:start w:val="0"/>
      <w:numFmt w:val="bullet"/>
      <w:lvlText w:val="•"/>
      <w:lvlJc w:val="left"/>
      <w:pPr>
        <w:ind w:left="5315" w:hanging="432"/>
      </w:pPr>
      <w:rPr>
        <w:rFonts w:hint="default"/>
        <w:lang w:val="en-us" w:eastAsia="en-us" w:bidi="en-us"/>
      </w:rPr>
    </w:lvl>
    <w:lvl w:ilvl="8">
      <w:start w:val="0"/>
      <w:numFmt w:val="bullet"/>
      <w:lvlText w:val="•"/>
      <w:lvlJc w:val="left"/>
      <w:pPr>
        <w:ind w:left="5983" w:hanging="432"/>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spacing w:before="89"/>
      <w:ind w:left="300"/>
      <w:outlineLvl w:val="1"/>
    </w:pPr>
    <w:rPr>
      <w:rFonts w:ascii="Times New Roman" w:hAnsi="Times New Roman" w:eastAsia="Times New Roman" w:cs="Times New Roman"/>
      <w:sz w:val="28"/>
      <w:szCs w:val="28"/>
      <w:lang w:val="en-us" w:eastAsia="en-us" w:bidi="en-us"/>
    </w:rPr>
  </w:style>
  <w:style w:styleId="Heading2" w:type="paragraph">
    <w:name w:val="Heading 2"/>
    <w:basedOn w:val="Normal"/>
    <w:uiPriority w:val="1"/>
    <w:qFormat/>
    <w:pPr>
      <w:ind w:left="1020"/>
      <w:outlineLvl w:val="2"/>
    </w:pPr>
    <w:rPr>
      <w:rFonts w:ascii="Times New Roman" w:hAnsi="Times New Roman" w:eastAsia="Times New Roman" w:cs="Times New Roman"/>
      <w:b/>
      <w:bCs/>
      <w:sz w:val="24"/>
      <w:szCs w:val="24"/>
      <w:lang w:val="en-us" w:eastAsia="en-us" w:bidi="en-us"/>
    </w:rPr>
  </w:style>
  <w:style w:styleId="Heading3" w:type="paragraph">
    <w:name w:val="Heading 3"/>
    <w:basedOn w:val="Normal"/>
    <w:uiPriority w:val="1"/>
    <w:qFormat/>
    <w:pPr>
      <w:ind w:left="1020" w:hanging="360"/>
      <w:outlineLvl w:val="3"/>
    </w:pPr>
    <w:rPr>
      <w:rFonts w:ascii="Times New Roman" w:hAnsi="Times New Roman" w:eastAsia="Times New Roman" w:cs="Times New Roman"/>
      <w:sz w:val="24"/>
      <w:szCs w:val="24"/>
      <w:lang w:val="en-us" w:eastAsia="en-us" w:bidi="en-us"/>
    </w:rPr>
  </w:style>
  <w:style w:styleId="Heading4" w:type="paragraph">
    <w:name w:val="Heading 4"/>
    <w:basedOn w:val="Normal"/>
    <w:uiPriority w:val="1"/>
    <w:qFormat/>
    <w:pPr>
      <w:spacing w:before="91"/>
      <w:ind w:left="1020" w:hanging="720"/>
      <w:outlineLvl w:val="4"/>
    </w:pPr>
    <w:rPr>
      <w:rFonts w:ascii="Times New Roman" w:hAnsi="Times New Roman" w:eastAsia="Times New Roman" w:cs="Times New Roman"/>
      <w:b/>
      <w:bCs/>
      <w:sz w:val="20"/>
      <w:szCs w:val="20"/>
      <w:lang w:val="en-us" w:eastAsia="en-us" w:bidi="en-us"/>
    </w:rPr>
  </w:style>
  <w:style w:styleId="ListParagraph" w:type="paragraph">
    <w:name w:val="List Paragraph"/>
    <w:basedOn w:val="Normal"/>
    <w:uiPriority w:val="1"/>
    <w:qFormat/>
    <w:pPr>
      <w:ind w:left="102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jpeg" Type="http://schemas.openxmlformats.org/officeDocument/2006/relationships/image"/>
<Relationship Id="rId7" Target="footer2.xml" Type="http://schemas.openxmlformats.org/officeDocument/2006/relationships/footer"/>
<Relationship Id="rId8" Target="footer3.xml" Type="http://schemas.openxmlformats.org/officeDocument/2006/relationships/foot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