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D24F96">
      <w:pPr>
        <w:pStyle w:val="Heading1"/>
        <w:kinsoku w:val="0"/>
        <w:overflowPunct w:val="0"/>
        <w:spacing w:before="47"/>
        <w:ind w:right="1865"/>
        <w:jc w:val="center"/>
        <w:rPr>
          <w:b w:val="0"/>
          <w:bCs w:val="0"/>
        </w:rPr>
      </w:pPr>
      <w:bookmarkStart w:id="0" w:name="_GoBack"/>
      <w:bookmarkEnd w:id="0"/>
      <w:r>
        <w:t>LETTER OF</w:t>
      </w:r>
      <w:r>
        <w:rPr>
          <w:spacing w:val="-11"/>
        </w:rPr>
        <w:t xml:space="preserve"> </w:t>
      </w:r>
      <w:r>
        <w:t>GUARANTEE</w:t>
      </w:r>
    </w:p>
    <w:p w:rsidR="00000000" w:rsidRDefault="00D24F96">
      <w:pPr>
        <w:pStyle w:val="BodyText"/>
        <w:kinsoku w:val="0"/>
        <w:overflowPunct w:val="0"/>
        <w:spacing w:before="9"/>
        <w:ind w:left="2082" w:right="1865"/>
        <w:jc w:val="center"/>
        <w:rPr>
          <w:sz w:val="28"/>
          <w:szCs w:val="28"/>
          <w:u w:val="none"/>
        </w:rPr>
      </w:pPr>
      <w:r>
        <w:rPr>
          <w:b/>
          <w:bCs/>
          <w:sz w:val="28"/>
          <w:szCs w:val="28"/>
          <w:u w:val="none"/>
        </w:rPr>
        <w:t>FOR STREET TREE ATTATCHMENT</w:t>
      </w:r>
      <w:r>
        <w:rPr>
          <w:b/>
          <w:bCs/>
          <w:spacing w:val="-11"/>
          <w:sz w:val="28"/>
          <w:szCs w:val="28"/>
          <w:u w:val="none"/>
        </w:rPr>
        <w:t xml:space="preserve"> </w:t>
      </w:r>
      <w:r>
        <w:rPr>
          <w:b/>
          <w:bCs/>
          <w:sz w:val="28"/>
          <w:szCs w:val="28"/>
          <w:u w:val="none"/>
        </w:rPr>
        <w:t>PERMIT</w:t>
      </w:r>
    </w:p>
    <w:p w:rsidR="00000000" w:rsidRDefault="00D24F96">
      <w:pPr>
        <w:pStyle w:val="BodyText"/>
        <w:kinsoku w:val="0"/>
        <w:overflowPunct w:val="0"/>
        <w:ind w:left="0"/>
        <w:rPr>
          <w:b/>
          <w:bCs/>
          <w:sz w:val="28"/>
          <w:szCs w:val="28"/>
          <w:u w:val="none"/>
        </w:rPr>
      </w:pPr>
    </w:p>
    <w:p w:rsidR="00000000" w:rsidRDefault="00D24F96">
      <w:pPr>
        <w:pStyle w:val="BodyText"/>
        <w:tabs>
          <w:tab w:val="left" w:pos="9884"/>
        </w:tabs>
        <w:kinsoku w:val="0"/>
        <w:overflowPunct w:val="0"/>
        <w:spacing w:before="248" w:line="247" w:lineRule="auto"/>
        <w:ind w:right="113"/>
        <w:rPr>
          <w:u w:val="none"/>
        </w:rPr>
      </w:pPr>
      <w:r>
        <w:rPr>
          <w:spacing w:val="-3"/>
          <w:u w:val="none"/>
        </w:rPr>
        <w:t xml:space="preserve">In </w:t>
      </w:r>
      <w:r>
        <w:rPr>
          <w:u w:val="none"/>
        </w:rPr>
        <w:t>consideration of a Permit or Permits for street tree attachments issued by the City of Portland Parks &amp; Recreation Urban</w:t>
      </w:r>
      <w:r>
        <w:rPr>
          <w:spacing w:val="-15"/>
          <w:u w:val="none"/>
        </w:rPr>
        <w:t xml:space="preserve"> </w:t>
      </w:r>
      <w:r>
        <w:rPr>
          <w:u w:val="none"/>
        </w:rPr>
        <w:t>Forestry</w:t>
      </w:r>
      <w:r>
        <w:rPr>
          <w:spacing w:val="-11"/>
          <w:u w:val="none"/>
        </w:rPr>
        <w:t xml:space="preserve"> </w:t>
      </w:r>
      <w:r>
        <w:rPr>
          <w:u w:val="none"/>
        </w:rPr>
        <w:t>to</w:t>
      </w:r>
      <w:r>
        <w:t xml:space="preserve"> </w:t>
      </w:r>
      <w:r>
        <w:tab/>
      </w:r>
      <w:r>
        <w:rPr>
          <w:u w:val="none"/>
        </w:rPr>
        <w:t xml:space="preserve">, </w:t>
      </w:r>
      <w:r>
        <w:rPr>
          <w:u w:val="none"/>
        </w:rPr>
        <w:t xml:space="preserve">as Guarantor (or to any of Guarantor’s members if the Guarantor is a Business Association), Guarantor hereby unconditionally guarantees to promptly pay within thirty (30) </w:t>
      </w:r>
      <w:r>
        <w:rPr>
          <w:spacing w:val="-3"/>
          <w:u w:val="none"/>
        </w:rPr>
        <w:t xml:space="preserve">days </w:t>
      </w:r>
      <w:r>
        <w:rPr>
          <w:u w:val="none"/>
        </w:rPr>
        <w:t>of written demand from the City any amount of loss or damage to city trees and o</w:t>
      </w:r>
      <w:r>
        <w:rPr>
          <w:u w:val="none"/>
        </w:rPr>
        <w:t>ther city property that arise due to attachment of items to city trees whether or not pursuant to a valid permit. Damages caused by installation, operation, and removal of items on city trees include, but are not limited to, lost value of trees, tree repla</w:t>
      </w:r>
      <w:r>
        <w:rPr>
          <w:u w:val="none"/>
        </w:rPr>
        <w:t>cement, tree inspection, tree repair or restoration, and item</w:t>
      </w:r>
      <w:r>
        <w:rPr>
          <w:spacing w:val="-37"/>
          <w:u w:val="none"/>
        </w:rPr>
        <w:t xml:space="preserve"> </w:t>
      </w:r>
      <w:r>
        <w:rPr>
          <w:u w:val="none"/>
        </w:rPr>
        <w:t>removal.</w:t>
      </w:r>
    </w:p>
    <w:p w:rsidR="00000000" w:rsidRDefault="00D24F96">
      <w:pPr>
        <w:pStyle w:val="BodyText"/>
        <w:kinsoku w:val="0"/>
        <w:overflowPunct w:val="0"/>
        <w:spacing w:before="6"/>
        <w:ind w:left="0"/>
        <w:rPr>
          <w:u w:val="none"/>
        </w:rPr>
      </w:pPr>
    </w:p>
    <w:p w:rsidR="00000000" w:rsidRDefault="00D24F96">
      <w:pPr>
        <w:pStyle w:val="BodyText"/>
        <w:tabs>
          <w:tab w:val="left" w:pos="3915"/>
          <w:tab w:val="left" w:pos="8955"/>
          <w:tab w:val="left" w:pos="9315"/>
        </w:tabs>
        <w:kinsoku w:val="0"/>
        <w:overflowPunct w:val="0"/>
        <w:spacing w:line="247" w:lineRule="auto"/>
        <w:ind w:right="127"/>
        <w:rPr>
          <w:u w:val="none"/>
        </w:rPr>
      </w:pPr>
      <w:r>
        <w:rPr>
          <w:spacing w:val="-3"/>
          <w:u w:val="none"/>
        </w:rPr>
        <w:t xml:space="preserve">In </w:t>
      </w:r>
      <w:r>
        <w:rPr>
          <w:u w:val="none"/>
        </w:rPr>
        <w:t>support of this Letter of Guarantee, Guarantor warrants that it has sufficient financial assets, specifically bank account at the</w:t>
      </w:r>
      <w:r>
        <w:rPr>
          <w:spacing w:val="-20"/>
          <w:u w:val="none"/>
        </w:rPr>
        <w:t xml:space="preserve"> </w:t>
      </w:r>
      <w:r>
        <w:rPr>
          <w:u w:val="none"/>
        </w:rPr>
        <w:t>following</w:t>
      </w:r>
      <w:r>
        <w:rPr>
          <w:spacing w:val="-6"/>
          <w:u w:val="none"/>
        </w:rPr>
        <w:t xml:space="preserve"> </w:t>
      </w:r>
      <w:r>
        <w:rPr>
          <w:u w:val="none"/>
        </w:rPr>
        <w:t>bank:</w:t>
      </w:r>
      <w:r>
        <w:t xml:space="preserve"> </w:t>
      </w:r>
      <w:r>
        <w:tab/>
      </w:r>
      <w:r>
        <w:rPr>
          <w:u w:val="none"/>
        </w:rPr>
        <w:t>,</w:t>
      </w:r>
      <w:r>
        <w:rPr>
          <w:spacing w:val="-3"/>
          <w:u w:val="none"/>
        </w:rPr>
        <w:t xml:space="preserve"> </w:t>
      </w:r>
      <w:r>
        <w:rPr>
          <w:u w:val="none"/>
        </w:rPr>
        <w:t>account no.</w:t>
      </w:r>
      <w:r>
        <w:t xml:space="preserve"> </w:t>
      </w:r>
      <w:r>
        <w:tab/>
      </w:r>
      <w:r>
        <w:rPr>
          <w:u w:val="none"/>
        </w:rPr>
        <w:t>, with a present ba</w:t>
      </w:r>
      <w:r>
        <w:rPr>
          <w:u w:val="none"/>
        </w:rPr>
        <w:t>lance in excess of $2,000, or</w:t>
      </w:r>
      <w:r>
        <w:rPr>
          <w:spacing w:val="-16"/>
          <w:u w:val="none"/>
        </w:rPr>
        <w:t xml:space="preserve"> </w:t>
      </w:r>
      <w:r>
        <w:rPr>
          <w:u w:val="none"/>
        </w:rPr>
        <w:t>has</w:t>
      </w:r>
      <w:r>
        <w:rPr>
          <w:spacing w:val="-2"/>
          <w:u w:val="none"/>
        </w:rPr>
        <w:t xml:space="preserve"> </w:t>
      </w:r>
      <w:r>
        <w:rPr>
          <w:u w:val="none"/>
        </w:rPr>
        <w:t>current liability insurance coverage with the</w:t>
      </w:r>
      <w:r>
        <w:rPr>
          <w:spacing w:val="-27"/>
          <w:u w:val="none"/>
        </w:rPr>
        <w:t xml:space="preserve"> </w:t>
      </w:r>
      <w:r>
        <w:rPr>
          <w:u w:val="none"/>
        </w:rPr>
        <w:t>following</w:t>
      </w:r>
      <w:r>
        <w:rPr>
          <w:spacing w:val="-6"/>
          <w:u w:val="none"/>
        </w:rPr>
        <w:t xml:space="preserve"> </w:t>
      </w:r>
      <w:r>
        <w:rPr>
          <w:u w:val="none"/>
        </w:rPr>
        <w:t>insurer:</w:t>
      </w:r>
      <w:r>
        <w:t xml:space="preserve"> </w:t>
      </w:r>
      <w:r>
        <w:tab/>
      </w:r>
      <w:r>
        <w:tab/>
      </w:r>
      <w:r>
        <w:rPr>
          <w:u w:val="none"/>
        </w:rPr>
        <w:t>,</w:t>
      </w:r>
      <w:r>
        <w:rPr>
          <w:spacing w:val="-1"/>
          <w:u w:val="none"/>
        </w:rPr>
        <w:t xml:space="preserve"> </w:t>
      </w:r>
      <w:r>
        <w:rPr>
          <w:u w:val="none"/>
        </w:rPr>
        <w:t>in</w:t>
      </w:r>
      <w:r>
        <w:rPr>
          <w:spacing w:val="-1"/>
          <w:u w:val="none"/>
        </w:rPr>
        <w:t xml:space="preserve"> </w:t>
      </w:r>
      <w:r>
        <w:rPr>
          <w:u w:val="none"/>
        </w:rPr>
        <w:t>an amount exceeding $50,000 per occurrence that would cover damages for which Guarantor would be responsible under this Letter of Guarantee. Guarantor</w:t>
      </w:r>
      <w:r>
        <w:rPr>
          <w:u w:val="none"/>
        </w:rPr>
        <w:t xml:space="preserve"> agrees to provide proof of financial capability and insurance coverage upon demand by the City, and understands that failure to provide satisfactory proof in support of this Letter of Guarantee may lead to revocation of the permit or permits issued for st</w:t>
      </w:r>
      <w:r>
        <w:rPr>
          <w:u w:val="none"/>
        </w:rPr>
        <w:t>reet tree attachments. Guarantor further understands that failure to promptly</w:t>
      </w:r>
      <w:r>
        <w:rPr>
          <w:spacing w:val="-42"/>
          <w:u w:val="none"/>
        </w:rPr>
        <w:t xml:space="preserve"> </w:t>
      </w:r>
      <w:r>
        <w:rPr>
          <w:u w:val="none"/>
        </w:rPr>
        <w:t>pay for damages may result in non-issuance of future requests for street tree attachment permit(s), or legal action against Guarantor for collection of a lawful debt that can inc</w:t>
      </w:r>
      <w:r>
        <w:rPr>
          <w:u w:val="none"/>
        </w:rPr>
        <w:t>lude attorneys’ fees and legal</w:t>
      </w:r>
      <w:r>
        <w:rPr>
          <w:spacing w:val="-7"/>
          <w:u w:val="none"/>
        </w:rPr>
        <w:t xml:space="preserve"> </w:t>
      </w:r>
      <w:r>
        <w:rPr>
          <w:u w:val="none"/>
        </w:rPr>
        <w:t>costs.</w:t>
      </w:r>
    </w:p>
    <w:p w:rsidR="00000000" w:rsidRDefault="00D24F96">
      <w:pPr>
        <w:pStyle w:val="BodyText"/>
        <w:kinsoku w:val="0"/>
        <w:overflowPunct w:val="0"/>
        <w:spacing w:before="6"/>
        <w:ind w:left="0"/>
        <w:rPr>
          <w:u w:val="none"/>
        </w:rPr>
      </w:pPr>
    </w:p>
    <w:p w:rsidR="00000000" w:rsidRDefault="00D24F96">
      <w:pPr>
        <w:pStyle w:val="BodyText"/>
        <w:kinsoku w:val="0"/>
        <w:overflowPunct w:val="0"/>
        <w:spacing w:line="247" w:lineRule="auto"/>
        <w:ind w:right="137"/>
        <w:rPr>
          <w:u w:val="none"/>
        </w:rPr>
      </w:pPr>
      <w:r>
        <w:rPr>
          <w:u w:val="none"/>
        </w:rPr>
        <w:t>The undersign person warrants that he/she is making the representations and guarantees herein individually</w:t>
      </w:r>
      <w:r>
        <w:rPr>
          <w:spacing w:val="-43"/>
          <w:u w:val="none"/>
        </w:rPr>
        <w:t xml:space="preserve"> </w:t>
      </w:r>
      <w:r>
        <w:rPr>
          <w:u w:val="none"/>
        </w:rPr>
        <w:t xml:space="preserve">or as the authorized agent for the Guarantor. The undersigned person and the Guarantor understand the binding </w:t>
      </w:r>
      <w:r>
        <w:rPr>
          <w:u w:val="none"/>
        </w:rPr>
        <w:t>nature of this Letter of Guarantee and shall faithfully honor this Letter of Guarantee.</w:t>
      </w:r>
    </w:p>
    <w:p w:rsidR="00000000" w:rsidRDefault="00D24F96">
      <w:pPr>
        <w:pStyle w:val="BodyText"/>
        <w:kinsoku w:val="0"/>
        <w:overflowPunct w:val="0"/>
        <w:spacing w:before="3"/>
        <w:ind w:left="0"/>
        <w:rPr>
          <w:sz w:val="27"/>
          <w:szCs w:val="27"/>
          <w:u w:val="none"/>
        </w:rPr>
      </w:pPr>
    </w:p>
    <w:tbl>
      <w:tblPr>
        <w:tblW w:w="0" w:type="auto"/>
        <w:tblInd w:w="116" w:type="dxa"/>
        <w:tblLayout w:type="fixed"/>
        <w:tblCellMar>
          <w:left w:w="0" w:type="dxa"/>
          <w:right w:w="0" w:type="dxa"/>
        </w:tblCellMar>
        <w:tblLook w:val="0000" w:firstRow="0" w:lastRow="0" w:firstColumn="0" w:lastColumn="0" w:noHBand="0" w:noVBand="0"/>
      </w:tblPr>
      <w:tblGrid>
        <w:gridCol w:w="3419"/>
        <w:gridCol w:w="3840"/>
      </w:tblGrid>
      <w:tr w:rsidR="00000000">
        <w:tblPrEx>
          <w:tblCellMar>
            <w:top w:w="0" w:type="dxa"/>
            <w:left w:w="0" w:type="dxa"/>
            <w:bottom w:w="0" w:type="dxa"/>
            <w:right w:w="0" w:type="dxa"/>
          </w:tblCellMar>
        </w:tblPrEx>
        <w:trPr>
          <w:trHeight w:hRule="exact" w:val="2222"/>
        </w:trPr>
        <w:tc>
          <w:tcPr>
            <w:tcW w:w="3419" w:type="dxa"/>
            <w:tcBorders>
              <w:top w:val="nil"/>
              <w:left w:val="nil"/>
              <w:bottom w:val="nil"/>
              <w:right w:val="nil"/>
            </w:tcBorders>
          </w:tcPr>
          <w:p w:rsidR="00000000" w:rsidRDefault="00D24F96">
            <w:pPr>
              <w:pStyle w:val="TableParagraph"/>
              <w:kinsoku w:val="0"/>
              <w:overflowPunct w:val="0"/>
              <w:spacing w:line="250" w:lineRule="exact"/>
              <w:ind w:left="200"/>
              <w:jc w:val="both"/>
              <w:rPr>
                <w:rFonts w:cs="Times New Roman"/>
              </w:rPr>
            </w:pPr>
            <w:r>
              <w:rPr>
                <w:rFonts w:cs="Times New Roman"/>
                <w:b/>
                <w:bCs/>
              </w:rPr>
              <w:t>GUARANTOR:</w:t>
            </w:r>
          </w:p>
          <w:p w:rsidR="00000000" w:rsidRDefault="00D24F96">
            <w:pPr>
              <w:pStyle w:val="TableParagraph"/>
              <w:kinsoku w:val="0"/>
              <w:overflowPunct w:val="0"/>
              <w:rPr>
                <w:rFonts w:cs="Times New Roman"/>
              </w:rPr>
            </w:pPr>
          </w:p>
          <w:p w:rsidR="00000000" w:rsidRDefault="00D24F96">
            <w:pPr>
              <w:pStyle w:val="TableParagraph"/>
              <w:kinsoku w:val="0"/>
              <w:overflowPunct w:val="0"/>
              <w:spacing w:before="5"/>
              <w:rPr>
                <w:rFonts w:cs="Times New Roman"/>
                <w:sz w:val="25"/>
                <w:szCs w:val="25"/>
              </w:rPr>
            </w:pPr>
          </w:p>
          <w:p w:rsidR="00000000" w:rsidRDefault="00D24F96">
            <w:pPr>
              <w:pStyle w:val="TableParagraph"/>
              <w:tabs>
                <w:tab w:val="left" w:pos="4501"/>
              </w:tabs>
              <w:kinsoku w:val="0"/>
              <w:overflowPunct w:val="0"/>
              <w:spacing w:line="247" w:lineRule="auto"/>
              <w:ind w:left="200" w:right="-1102"/>
              <w:jc w:val="both"/>
              <w:rPr>
                <w:rFonts w:cs="Times New Roman"/>
              </w:rPr>
            </w:pPr>
            <w:r>
              <w:rPr>
                <w:rFonts w:cs="Times New Roman"/>
              </w:rPr>
              <w:t>Signature:</w:t>
            </w:r>
            <w:r>
              <w:rPr>
                <w:rFonts w:cs="Times New Roman"/>
                <w:u w:val="single"/>
              </w:rPr>
              <w:tab/>
            </w:r>
            <w:r>
              <w:rPr>
                <w:rFonts w:cs="Times New Roman"/>
              </w:rPr>
              <w:t xml:space="preserve"> Print</w:t>
            </w:r>
            <w:r>
              <w:rPr>
                <w:rFonts w:cs="Times New Roman"/>
                <w:spacing w:val="-5"/>
              </w:rPr>
              <w:t xml:space="preserve"> </w:t>
            </w:r>
            <w:r>
              <w:rPr>
                <w:rFonts w:cs="Times New Roman"/>
              </w:rPr>
              <w:t xml:space="preserve">Name: </w:t>
            </w:r>
            <w:r>
              <w:rPr>
                <w:rFonts w:cs="Times New Roman"/>
                <w:u w:val="single"/>
              </w:rPr>
              <w:t xml:space="preserve"> </w:t>
            </w:r>
            <w:r>
              <w:rPr>
                <w:rFonts w:cs="Times New Roman"/>
                <w:u w:val="single"/>
              </w:rPr>
              <w:tab/>
            </w:r>
            <w:r>
              <w:rPr>
                <w:rFonts w:cs="Times New Roman"/>
                <w:w w:val="30"/>
                <w:u w:val="single"/>
              </w:rPr>
              <w:t xml:space="preserve"> </w:t>
            </w:r>
            <w:r>
              <w:rPr>
                <w:rFonts w:cs="Times New Roman"/>
              </w:rPr>
              <w:t xml:space="preserve"> Title: </w:t>
            </w:r>
            <w:r>
              <w:rPr>
                <w:rFonts w:cs="Times New Roman"/>
                <w:u w:val="single"/>
              </w:rPr>
              <w:t xml:space="preserve"> </w:t>
            </w:r>
            <w:r>
              <w:rPr>
                <w:rFonts w:cs="Times New Roman"/>
                <w:u w:val="single"/>
              </w:rPr>
              <w:tab/>
            </w:r>
            <w:r>
              <w:rPr>
                <w:rFonts w:cs="Times New Roman"/>
                <w:w w:val="30"/>
                <w:u w:val="single"/>
              </w:rPr>
              <w:t xml:space="preserve"> </w:t>
            </w:r>
          </w:p>
          <w:p w:rsidR="00000000" w:rsidRDefault="00D24F96">
            <w:pPr>
              <w:pStyle w:val="TableParagraph"/>
              <w:kinsoku w:val="0"/>
              <w:overflowPunct w:val="0"/>
              <w:spacing w:before="6"/>
              <w:rPr>
                <w:rFonts w:cs="Times New Roman"/>
              </w:rPr>
            </w:pPr>
          </w:p>
          <w:p w:rsidR="00000000" w:rsidRDefault="00D24F96">
            <w:pPr>
              <w:pStyle w:val="TableParagraph"/>
              <w:tabs>
                <w:tab w:val="left" w:pos="4519"/>
              </w:tabs>
              <w:kinsoku w:val="0"/>
              <w:overflowPunct w:val="0"/>
              <w:ind w:left="200"/>
              <w:jc w:val="both"/>
            </w:pPr>
            <w:r>
              <w:rPr>
                <w:rFonts w:cs="Times New Roman"/>
              </w:rPr>
              <w:t xml:space="preserve">Date: </w:t>
            </w:r>
            <w:r>
              <w:rPr>
                <w:rFonts w:cs="Times New Roman"/>
                <w:u w:val="single"/>
              </w:rPr>
              <w:t xml:space="preserve"> </w:t>
            </w:r>
            <w:r>
              <w:rPr>
                <w:rFonts w:cs="Times New Roman"/>
                <w:u w:val="single"/>
              </w:rPr>
              <w:tab/>
            </w:r>
          </w:p>
        </w:tc>
        <w:tc>
          <w:tcPr>
            <w:tcW w:w="3840" w:type="dxa"/>
            <w:tcBorders>
              <w:top w:val="nil"/>
              <w:left w:val="nil"/>
              <w:bottom w:val="nil"/>
              <w:right w:val="nil"/>
            </w:tcBorders>
          </w:tcPr>
          <w:p w:rsidR="00000000" w:rsidRDefault="00D24F96">
            <w:pPr>
              <w:pStyle w:val="TableParagraph"/>
              <w:kinsoku w:val="0"/>
              <w:overflowPunct w:val="0"/>
              <w:spacing w:line="245" w:lineRule="exact"/>
              <w:ind w:left="1569"/>
              <w:jc w:val="both"/>
              <w:rPr>
                <w:rFonts w:cs="Times New Roman"/>
              </w:rPr>
            </w:pPr>
            <w:r>
              <w:rPr>
                <w:rFonts w:cs="Times New Roman"/>
              </w:rPr>
              <w:t>Received by the</w:t>
            </w:r>
            <w:r>
              <w:rPr>
                <w:rFonts w:cs="Times New Roman"/>
                <w:spacing w:val="-21"/>
              </w:rPr>
              <w:t xml:space="preserve"> </w:t>
            </w:r>
            <w:r>
              <w:rPr>
                <w:rFonts w:cs="Times New Roman"/>
              </w:rPr>
              <w:t>City:</w:t>
            </w:r>
          </w:p>
          <w:p w:rsidR="00000000" w:rsidRDefault="00D24F96">
            <w:pPr>
              <w:pStyle w:val="TableParagraph"/>
              <w:kinsoku w:val="0"/>
              <w:overflowPunct w:val="0"/>
              <w:rPr>
                <w:rFonts w:cs="Times New Roman"/>
              </w:rPr>
            </w:pPr>
          </w:p>
          <w:p w:rsidR="00000000" w:rsidRDefault="00D24F96">
            <w:pPr>
              <w:pStyle w:val="TableParagraph"/>
              <w:kinsoku w:val="0"/>
              <w:overflowPunct w:val="0"/>
              <w:spacing w:before="10"/>
              <w:rPr>
                <w:rFonts w:cs="Times New Roman"/>
                <w:sz w:val="25"/>
                <w:szCs w:val="25"/>
              </w:rPr>
            </w:pPr>
          </w:p>
          <w:p w:rsidR="00000000" w:rsidRDefault="00D24F96">
            <w:pPr>
              <w:pStyle w:val="TableParagraph"/>
              <w:tabs>
                <w:tab w:val="left" w:pos="5870"/>
              </w:tabs>
              <w:kinsoku w:val="0"/>
              <w:overflowPunct w:val="0"/>
              <w:spacing w:line="247" w:lineRule="auto"/>
              <w:ind w:left="1569" w:right="-2050"/>
              <w:jc w:val="both"/>
              <w:rPr>
                <w:rFonts w:cs="Times New Roman"/>
              </w:rPr>
            </w:pPr>
            <w:r>
              <w:rPr>
                <w:rFonts w:cs="Times New Roman"/>
              </w:rPr>
              <w:t>Signature:</w:t>
            </w:r>
            <w:r>
              <w:rPr>
                <w:rFonts w:cs="Times New Roman"/>
                <w:u w:val="single"/>
              </w:rPr>
              <w:tab/>
            </w:r>
            <w:r>
              <w:rPr>
                <w:rFonts w:cs="Times New Roman"/>
              </w:rPr>
              <w:t xml:space="preserve"> Print</w:t>
            </w:r>
            <w:r>
              <w:rPr>
                <w:rFonts w:cs="Times New Roman"/>
                <w:spacing w:val="-5"/>
              </w:rPr>
              <w:t xml:space="preserve"> </w:t>
            </w:r>
            <w:r>
              <w:rPr>
                <w:rFonts w:cs="Times New Roman"/>
              </w:rPr>
              <w:t xml:space="preserve">Name: </w:t>
            </w:r>
            <w:r>
              <w:rPr>
                <w:rFonts w:cs="Times New Roman"/>
                <w:u w:val="single"/>
              </w:rPr>
              <w:t xml:space="preserve"> </w:t>
            </w:r>
            <w:r>
              <w:rPr>
                <w:rFonts w:cs="Times New Roman"/>
                <w:u w:val="single"/>
              </w:rPr>
              <w:tab/>
            </w:r>
            <w:r>
              <w:rPr>
                <w:rFonts w:cs="Times New Roman"/>
                <w:w w:val="31"/>
                <w:u w:val="single"/>
              </w:rPr>
              <w:t xml:space="preserve"> </w:t>
            </w:r>
            <w:r>
              <w:rPr>
                <w:rFonts w:cs="Times New Roman"/>
              </w:rPr>
              <w:t xml:space="preserve"> Title: </w:t>
            </w:r>
            <w:r>
              <w:rPr>
                <w:rFonts w:cs="Times New Roman"/>
                <w:u w:val="single"/>
              </w:rPr>
              <w:t xml:space="preserve"> </w:t>
            </w:r>
            <w:r>
              <w:rPr>
                <w:rFonts w:cs="Times New Roman"/>
                <w:u w:val="single"/>
              </w:rPr>
              <w:tab/>
            </w:r>
            <w:r>
              <w:rPr>
                <w:rFonts w:cs="Times New Roman"/>
                <w:w w:val="31"/>
                <w:u w:val="single"/>
              </w:rPr>
              <w:t xml:space="preserve"> </w:t>
            </w:r>
          </w:p>
          <w:p w:rsidR="00000000" w:rsidRDefault="00D24F96">
            <w:pPr>
              <w:pStyle w:val="TableParagraph"/>
              <w:kinsoku w:val="0"/>
              <w:overflowPunct w:val="0"/>
              <w:spacing w:before="6"/>
              <w:rPr>
                <w:rFonts w:cs="Times New Roman"/>
              </w:rPr>
            </w:pPr>
          </w:p>
          <w:p w:rsidR="00000000" w:rsidRDefault="00D24F96">
            <w:pPr>
              <w:pStyle w:val="TableParagraph"/>
              <w:tabs>
                <w:tab w:val="left" w:pos="5889"/>
              </w:tabs>
              <w:kinsoku w:val="0"/>
              <w:overflowPunct w:val="0"/>
              <w:ind w:left="1569"/>
              <w:jc w:val="both"/>
            </w:pPr>
            <w:r>
              <w:rPr>
                <w:rFonts w:cs="Times New Roman"/>
              </w:rPr>
              <w:t xml:space="preserve">Date: </w:t>
            </w:r>
            <w:r>
              <w:rPr>
                <w:rFonts w:cs="Times New Roman"/>
                <w:u w:val="single"/>
              </w:rPr>
              <w:t xml:space="preserve"> </w:t>
            </w:r>
            <w:r>
              <w:rPr>
                <w:rFonts w:cs="Times New Roman"/>
                <w:u w:val="single"/>
              </w:rPr>
              <w:tab/>
            </w:r>
          </w:p>
        </w:tc>
      </w:tr>
    </w:tbl>
    <w:p w:rsidR="00000000" w:rsidRDefault="00D24F96">
      <w:pPr>
        <w:pStyle w:val="BodyText"/>
        <w:kinsoku w:val="0"/>
        <w:overflowPunct w:val="0"/>
        <w:ind w:left="0"/>
        <w:rPr>
          <w:sz w:val="20"/>
          <w:szCs w:val="20"/>
          <w:u w:val="none"/>
        </w:rPr>
      </w:pPr>
    </w:p>
    <w:p w:rsidR="00000000" w:rsidRDefault="00D24F96">
      <w:pPr>
        <w:pStyle w:val="BodyText"/>
        <w:kinsoku w:val="0"/>
        <w:overflowPunct w:val="0"/>
        <w:spacing w:before="4"/>
        <w:ind w:left="0"/>
        <w:rPr>
          <w:u w:val="none"/>
        </w:rPr>
      </w:pPr>
    </w:p>
    <w:p w:rsidR="00000000" w:rsidRDefault="00D24F96">
      <w:pPr>
        <w:pStyle w:val="BodyText"/>
        <w:kinsoku w:val="0"/>
        <w:overflowPunct w:val="0"/>
        <w:spacing w:before="69"/>
        <w:ind w:left="4996" w:right="113"/>
        <w:rPr>
          <w:u w:val="none"/>
        </w:rPr>
      </w:pPr>
      <w:r>
        <w:rPr>
          <w:u w:val="none"/>
        </w:rPr>
        <w:t>APPROVED AS TO</w:t>
      </w:r>
      <w:r>
        <w:rPr>
          <w:spacing w:val="-12"/>
          <w:u w:val="none"/>
        </w:rPr>
        <w:t xml:space="preserve"> </w:t>
      </w:r>
      <w:r>
        <w:rPr>
          <w:u w:val="none"/>
        </w:rPr>
        <w:t>FORM</w:t>
      </w:r>
    </w:p>
    <w:p w:rsidR="00000000" w:rsidRDefault="00D24F96">
      <w:pPr>
        <w:pStyle w:val="BodyText"/>
        <w:kinsoku w:val="0"/>
        <w:overflowPunct w:val="0"/>
        <w:spacing w:before="3"/>
        <w:ind w:left="0"/>
        <w:rPr>
          <w:sz w:val="25"/>
          <w:szCs w:val="25"/>
          <w:u w:val="none"/>
        </w:rPr>
      </w:pPr>
    </w:p>
    <w:p w:rsidR="00000000" w:rsidRDefault="00D24F96">
      <w:pPr>
        <w:pStyle w:val="BodyText"/>
        <w:tabs>
          <w:tab w:val="left" w:pos="9277"/>
        </w:tabs>
        <w:kinsoku w:val="0"/>
        <w:overflowPunct w:val="0"/>
        <w:spacing w:line="247" w:lineRule="auto"/>
        <w:ind w:left="4996" w:right="763"/>
        <w:rPr>
          <w:u w:val="none"/>
        </w:rPr>
      </w:pPr>
      <w:r>
        <w:rPr>
          <w:spacing w:val="-4"/>
          <w:u w:val="none"/>
        </w:rPr>
        <w:t>By:</w:t>
      </w:r>
      <w:r>
        <w:rPr>
          <w:spacing w:val="-4"/>
        </w:rPr>
        <w:tab/>
      </w:r>
      <w:r>
        <w:rPr>
          <w:u w:val="none"/>
        </w:rPr>
        <w:t xml:space="preserve"> City</w:t>
      </w:r>
      <w:r>
        <w:rPr>
          <w:spacing w:val="-11"/>
          <w:u w:val="none"/>
        </w:rPr>
        <w:t xml:space="preserve"> </w:t>
      </w:r>
      <w:r>
        <w:rPr>
          <w:u w:val="none"/>
        </w:rPr>
        <w:t>Attorney</w:t>
      </w:r>
    </w:p>
    <w:p w:rsidR="00000000" w:rsidRDefault="00D24F96">
      <w:pPr>
        <w:pStyle w:val="BodyText"/>
        <w:kinsoku w:val="0"/>
        <w:overflowPunct w:val="0"/>
        <w:ind w:left="0"/>
        <w:rPr>
          <w:sz w:val="20"/>
          <w:szCs w:val="20"/>
          <w:u w:val="none"/>
        </w:rPr>
      </w:pPr>
    </w:p>
    <w:p w:rsidR="00000000" w:rsidRDefault="00D24F96">
      <w:pPr>
        <w:pStyle w:val="BodyText"/>
        <w:kinsoku w:val="0"/>
        <w:overflowPunct w:val="0"/>
        <w:spacing w:before="6"/>
        <w:ind w:left="0"/>
        <w:rPr>
          <w:sz w:val="29"/>
          <w:szCs w:val="29"/>
          <w:u w:val="none"/>
        </w:rPr>
      </w:pPr>
    </w:p>
    <w:p w:rsidR="00D24F96" w:rsidRDefault="00D24F96">
      <w:pPr>
        <w:pStyle w:val="BodyText"/>
        <w:kinsoku w:val="0"/>
        <w:overflowPunct w:val="0"/>
        <w:spacing w:before="80"/>
        <w:ind w:right="113"/>
        <w:rPr>
          <w:sz w:val="16"/>
          <w:szCs w:val="16"/>
          <w:u w:val="none"/>
        </w:rPr>
      </w:pPr>
      <w:r>
        <w:rPr>
          <w:sz w:val="16"/>
          <w:szCs w:val="16"/>
          <w:u w:val="none"/>
        </w:rPr>
        <w:t>072007</w:t>
      </w:r>
    </w:p>
    <w:sectPr w:rsidR="00D24F96">
      <w:type w:val="continuous"/>
      <w:pgSz w:w="12240" w:h="15840"/>
      <w:pgMar w:top="1400" w:right="1200" w:bottom="280" w:left="9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F81"/>
    <w:rsid w:val="00D24F96"/>
    <w:rsid w:val="00ED1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3E87162-1610-49E0-A9CB-3C690070C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paragraph" w:styleId="Heading1">
    <w:name w:val="heading 1"/>
    <w:basedOn w:val="Normal"/>
    <w:next w:val="Normal"/>
    <w:link w:val="Heading1Char"/>
    <w:uiPriority w:val="1"/>
    <w:qFormat/>
    <w:pPr>
      <w:spacing w:before="9"/>
      <w:ind w:left="2082"/>
      <w:outlineLvl w:val="0"/>
    </w:pPr>
    <w:rPr>
      <w:rFonts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315"/>
    </w:pPr>
    <w:rPr>
      <w:rFonts w:cs="Times New Roman"/>
      <w:u w:val="single"/>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337</Words>
  <Characters>1926</Characters>
  <DocSecurity>0</DocSecurity>
  <Lines>16</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2259</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