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14D" w:rsidRDefault="00DA414D">
      <w:pPr>
        <w:pStyle w:val="BodyText"/>
        <w:kinsoku w:val="0"/>
        <w:overflowPunct w:val="0"/>
        <w:spacing w:before="7"/>
        <w:ind w:left="0" w:firstLine="0"/>
        <w:rPr>
          <w:rFonts w:ascii="Times New Roman" w:hAnsi="Times New Roman" w:cs="Times New Roman"/>
          <w:sz w:val="11"/>
          <w:szCs w:val="11"/>
        </w:rPr>
      </w:pPr>
      <w:bookmarkStart w:id="0" w:name="_GoBack"/>
      <w:bookmarkEnd w:id="0"/>
    </w:p>
    <w:p w:rsidR="00DA414D" w:rsidRDefault="00DA414D">
      <w:pPr>
        <w:pStyle w:val="BodyText"/>
        <w:kinsoku w:val="0"/>
        <w:overflowPunct w:val="0"/>
        <w:spacing w:before="71" w:line="244" w:lineRule="auto"/>
        <w:ind w:left="2810" w:right="2828" w:firstLine="0"/>
        <w:jc w:val="center"/>
      </w:pPr>
      <w:r>
        <w:rPr>
          <w:b/>
          <w:bCs/>
        </w:rPr>
        <w:t xml:space="preserve">Limited Partnership Agreement </w:t>
      </w:r>
      <w:r>
        <w:t>LIMITED PARTNERSHIP</w:t>
      </w:r>
      <w:r>
        <w:rPr>
          <w:spacing w:val="-11"/>
        </w:rPr>
        <w:t xml:space="preserve"> </w:t>
      </w:r>
      <w:r>
        <w:t>AGREEMENT OF</w:t>
      </w:r>
    </w:p>
    <w:p w:rsidR="00DA414D" w:rsidRDefault="00DA414D">
      <w:pPr>
        <w:pStyle w:val="BodyText"/>
        <w:kinsoku w:val="0"/>
        <w:overflowPunct w:val="0"/>
        <w:spacing w:before="1"/>
        <w:ind w:left="661" w:right="678" w:firstLine="0"/>
        <w:jc w:val="center"/>
      </w:pPr>
      <w:r>
        <w:t>^ABC LAND ASSOCIATES LIMITED</w:t>
      </w:r>
      <w:r>
        <w:rPr>
          <w:spacing w:val="-16"/>
        </w:rPr>
        <w:t xml:space="preserve"> </w:t>
      </w:r>
      <w:r>
        <w:t>PARTNERSHIP</w:t>
      </w:r>
    </w:p>
    <w:p w:rsidR="00DA414D" w:rsidRDefault="00DA414D">
      <w:pPr>
        <w:pStyle w:val="BodyText"/>
        <w:kinsoku w:val="0"/>
        <w:overflowPunct w:val="0"/>
        <w:spacing w:before="6"/>
        <w:ind w:left="0" w:firstLine="0"/>
        <w:rPr>
          <w:sz w:val="21"/>
          <w:szCs w:val="21"/>
        </w:rPr>
      </w:pPr>
    </w:p>
    <w:p w:rsidR="00DA414D" w:rsidRDefault="00DA414D">
      <w:pPr>
        <w:pStyle w:val="BodyText"/>
        <w:kinsoku w:val="0"/>
        <w:overflowPunct w:val="0"/>
        <w:spacing w:line="247" w:lineRule="auto"/>
        <w:ind w:left="100" w:right="118" w:firstLine="720"/>
        <w:jc w:val="both"/>
      </w:pPr>
      <w:r>
        <w:t xml:space="preserve">THIS LIMITED PARTNERSHIP AGREEMENT (this </w:t>
      </w:r>
      <w:r>
        <w:rPr>
          <w:b/>
          <w:bCs/>
        </w:rPr>
        <w:t>"Partnership Agreement"</w:t>
      </w:r>
      <w:r>
        <w:t xml:space="preserve">) is made this ^ day of ^, 19^ by and among ^ABC Associates, an Illinois general partnership  (the </w:t>
      </w:r>
      <w:r>
        <w:rPr>
          <w:b/>
          <w:bCs/>
        </w:rPr>
        <w:t>"General Partner"</w:t>
      </w:r>
      <w:r>
        <w:t xml:space="preserve">), and the other persons (the </w:t>
      </w:r>
      <w:r>
        <w:rPr>
          <w:b/>
          <w:bCs/>
        </w:rPr>
        <w:t>"Initial Limited Partners"</w:t>
      </w:r>
      <w:r>
        <w:t>) who are identified on and have executed the signature pages to this Partnership</w:t>
      </w:r>
      <w:r>
        <w:rPr>
          <w:spacing w:val="-18"/>
        </w:rPr>
        <w:t xml:space="preserve"> </w:t>
      </w:r>
      <w:r>
        <w:t>Agreement.</w:t>
      </w:r>
    </w:p>
    <w:p w:rsidR="00DA414D" w:rsidRDefault="00DA414D">
      <w:pPr>
        <w:pStyle w:val="BodyText"/>
        <w:kinsoku w:val="0"/>
        <w:overflowPunct w:val="0"/>
        <w:spacing w:before="9"/>
        <w:ind w:left="0" w:firstLine="0"/>
        <w:rPr>
          <w:sz w:val="20"/>
          <w:szCs w:val="20"/>
        </w:rPr>
      </w:pPr>
    </w:p>
    <w:p w:rsidR="00DA414D" w:rsidRDefault="00DA414D">
      <w:pPr>
        <w:pStyle w:val="BodyText"/>
        <w:kinsoku w:val="0"/>
        <w:overflowPunct w:val="0"/>
        <w:ind w:left="2810" w:right="2111" w:firstLine="0"/>
        <w:jc w:val="center"/>
      </w:pPr>
      <w:r>
        <w:t>RECITAL</w:t>
      </w:r>
    </w:p>
    <w:p w:rsidR="00DA414D" w:rsidRDefault="00DA414D">
      <w:pPr>
        <w:pStyle w:val="BodyText"/>
        <w:kinsoku w:val="0"/>
        <w:overflowPunct w:val="0"/>
        <w:spacing w:before="5"/>
        <w:ind w:left="0" w:firstLine="0"/>
        <w:rPr>
          <w:sz w:val="21"/>
          <w:szCs w:val="21"/>
        </w:rPr>
      </w:pPr>
    </w:p>
    <w:p w:rsidR="00DA414D" w:rsidRDefault="00DA414D">
      <w:pPr>
        <w:pStyle w:val="BodyText"/>
        <w:kinsoku w:val="0"/>
        <w:overflowPunct w:val="0"/>
        <w:spacing w:line="247" w:lineRule="auto"/>
        <w:ind w:left="100" w:right="119" w:firstLine="720"/>
        <w:jc w:val="both"/>
      </w:pPr>
      <w:r>
        <w:t xml:space="preserve">The General Partner and the Initial Limited Partners wish to enter into and form a limited partnership (the </w:t>
      </w:r>
      <w:r>
        <w:rPr>
          <w:b/>
          <w:bCs/>
        </w:rPr>
        <w:t>"Partnership"</w:t>
      </w:r>
      <w:r>
        <w:t xml:space="preserve">) under the Illinois Revised Uniform Limited Partnership Act (the </w:t>
      </w:r>
      <w:r>
        <w:rPr>
          <w:b/>
          <w:bCs/>
        </w:rPr>
        <w:t>"Illinois RULPA"</w:t>
      </w:r>
      <w:r>
        <w:t xml:space="preserve">) to acquire a certain parcel of land located at ^, ^, ^ County, Illinois (the </w:t>
      </w:r>
      <w:r>
        <w:rPr>
          <w:b/>
          <w:bCs/>
        </w:rPr>
        <w:t>"Property"</w:t>
      </w:r>
      <w:r>
        <w:t>), to construct thereon a parking lot or other suitable facility, and to hold and lease or operate the Property and such facility for income-producing purposes and possible future redevelopment or sale, all in accordance with the terms of this Partnership</w:t>
      </w:r>
      <w:r>
        <w:rPr>
          <w:spacing w:val="-22"/>
        </w:rPr>
        <w:t xml:space="preserve"> </w:t>
      </w:r>
      <w:r>
        <w:t>Agreement.</w:t>
      </w:r>
    </w:p>
    <w:p w:rsidR="00DA414D" w:rsidRDefault="00DA414D">
      <w:pPr>
        <w:pStyle w:val="BodyText"/>
        <w:kinsoku w:val="0"/>
        <w:overflowPunct w:val="0"/>
        <w:spacing w:before="9"/>
        <w:ind w:left="0" w:firstLine="0"/>
        <w:rPr>
          <w:sz w:val="20"/>
          <w:szCs w:val="20"/>
        </w:rPr>
      </w:pPr>
    </w:p>
    <w:p w:rsidR="00DA414D" w:rsidRDefault="00DA414D">
      <w:pPr>
        <w:pStyle w:val="BodyText"/>
        <w:kinsoku w:val="0"/>
        <w:overflowPunct w:val="0"/>
        <w:spacing w:line="244" w:lineRule="auto"/>
        <w:ind w:left="100" w:right="122" w:firstLine="720"/>
        <w:jc w:val="both"/>
      </w:pPr>
      <w:r>
        <w:t>NOW THEREFORE, in consideration of the premises and the mutual promises and covenants herein contained, it is agreed</w:t>
      </w:r>
      <w:r>
        <w:rPr>
          <w:spacing w:val="-11"/>
        </w:rPr>
        <w:t xml:space="preserve"> </w:t>
      </w:r>
      <w:r>
        <w:t>that:</w:t>
      </w:r>
    </w:p>
    <w:p w:rsidR="00DA414D" w:rsidRDefault="00DA414D">
      <w:pPr>
        <w:pStyle w:val="BodyText"/>
        <w:kinsoku w:val="0"/>
        <w:overflowPunct w:val="0"/>
        <w:spacing w:before="9"/>
        <w:ind w:left="0" w:firstLine="0"/>
      </w:pPr>
    </w:p>
    <w:p w:rsidR="00DA414D" w:rsidRDefault="00DA414D">
      <w:pPr>
        <w:pStyle w:val="ListParagraph"/>
        <w:numPr>
          <w:ilvl w:val="0"/>
          <w:numId w:val="2"/>
        </w:numPr>
        <w:tabs>
          <w:tab w:val="left" w:pos="4409"/>
        </w:tabs>
        <w:kinsoku w:val="0"/>
        <w:overflowPunct w:val="0"/>
        <w:rPr>
          <w:rFonts w:ascii="Arial" w:hAnsi="Arial" w:cs="Arial"/>
          <w:sz w:val="22"/>
          <w:szCs w:val="22"/>
        </w:rPr>
      </w:pPr>
      <w:r>
        <w:rPr>
          <w:rFonts w:ascii="Arial" w:hAnsi="Arial" w:cs="Arial"/>
          <w:i/>
          <w:iCs/>
          <w:sz w:val="22"/>
          <w:szCs w:val="22"/>
        </w:rPr>
        <w:t>Formation.</w:t>
      </w:r>
    </w:p>
    <w:p w:rsidR="00DA414D" w:rsidRDefault="00DA414D">
      <w:pPr>
        <w:pStyle w:val="BodyText"/>
        <w:kinsoku w:val="0"/>
        <w:overflowPunct w:val="0"/>
        <w:spacing w:before="6"/>
        <w:ind w:left="0" w:firstLine="0"/>
        <w:rPr>
          <w:i/>
          <w:iCs/>
          <w:sz w:val="21"/>
          <w:szCs w:val="21"/>
        </w:rPr>
      </w:pPr>
    </w:p>
    <w:p w:rsidR="00DA414D" w:rsidRDefault="00DA414D">
      <w:pPr>
        <w:pStyle w:val="BodyText"/>
        <w:kinsoku w:val="0"/>
        <w:overflowPunct w:val="0"/>
        <w:spacing w:line="247" w:lineRule="auto"/>
        <w:ind w:left="100" w:right="116" w:firstLine="720"/>
        <w:jc w:val="both"/>
      </w:pPr>
      <w:r>
        <w:t xml:space="preserve">The parties hereto hereby enter into and form a limited partnership (the </w:t>
      </w:r>
      <w:r>
        <w:rPr>
          <w:b/>
          <w:bCs/>
        </w:rPr>
        <w:t>"Partnership"</w:t>
      </w:r>
      <w:r>
        <w:t>) under the Illinois RULPA. The rights and obligations  of the Partners (defined in Section 19)  shall be as stated in the Illinois RULPA except as otherwise provided</w:t>
      </w:r>
      <w:r>
        <w:rPr>
          <w:spacing w:val="-21"/>
        </w:rPr>
        <w:t xml:space="preserve"> </w:t>
      </w:r>
      <w:r>
        <w:t>herein.</w:t>
      </w:r>
    </w:p>
    <w:p w:rsidR="00DA414D" w:rsidRDefault="00DA414D">
      <w:pPr>
        <w:pStyle w:val="BodyText"/>
        <w:kinsoku w:val="0"/>
        <w:overflowPunct w:val="0"/>
        <w:spacing w:before="6"/>
        <w:ind w:left="0" w:firstLine="0"/>
      </w:pPr>
    </w:p>
    <w:p w:rsidR="00DA414D" w:rsidRDefault="00DA414D">
      <w:pPr>
        <w:pStyle w:val="ListParagraph"/>
        <w:numPr>
          <w:ilvl w:val="0"/>
          <w:numId w:val="2"/>
        </w:numPr>
        <w:tabs>
          <w:tab w:val="left" w:pos="4610"/>
        </w:tabs>
        <w:kinsoku w:val="0"/>
        <w:overflowPunct w:val="0"/>
        <w:ind w:left="4610"/>
        <w:rPr>
          <w:rFonts w:ascii="Arial" w:hAnsi="Arial" w:cs="Arial"/>
          <w:sz w:val="22"/>
          <w:szCs w:val="22"/>
        </w:rPr>
      </w:pPr>
      <w:r>
        <w:rPr>
          <w:rFonts w:ascii="Arial" w:hAnsi="Arial" w:cs="Arial"/>
          <w:i/>
          <w:iCs/>
          <w:sz w:val="22"/>
          <w:szCs w:val="22"/>
        </w:rPr>
        <w:t>Name.</w:t>
      </w:r>
    </w:p>
    <w:p w:rsidR="00DA414D" w:rsidRDefault="00DA414D">
      <w:pPr>
        <w:pStyle w:val="BodyText"/>
        <w:kinsoku w:val="0"/>
        <w:overflowPunct w:val="0"/>
        <w:spacing w:before="5"/>
        <w:ind w:left="0" w:firstLine="0"/>
        <w:rPr>
          <w:i/>
          <w:iCs/>
          <w:sz w:val="21"/>
          <w:szCs w:val="21"/>
        </w:rPr>
      </w:pPr>
    </w:p>
    <w:p w:rsidR="00DA414D" w:rsidRDefault="00DA414D">
      <w:pPr>
        <w:pStyle w:val="BodyText"/>
        <w:kinsoku w:val="0"/>
        <w:overflowPunct w:val="0"/>
        <w:ind w:left="809" w:right="678" w:firstLine="0"/>
        <w:jc w:val="center"/>
      </w:pPr>
      <w:r>
        <w:t>The name of the Partnership shall be "^ABC Land Associates Limited</w:t>
      </w:r>
      <w:r>
        <w:rPr>
          <w:spacing w:val="-22"/>
        </w:rPr>
        <w:t xml:space="preserve"> </w:t>
      </w:r>
      <w:r>
        <w:t>Partnership."</w:t>
      </w:r>
    </w:p>
    <w:p w:rsidR="00DA414D" w:rsidRDefault="00DA414D">
      <w:pPr>
        <w:pStyle w:val="BodyText"/>
        <w:kinsoku w:val="0"/>
        <w:overflowPunct w:val="0"/>
        <w:spacing w:before="2"/>
        <w:ind w:left="0" w:firstLine="0"/>
        <w:rPr>
          <w:sz w:val="23"/>
          <w:szCs w:val="23"/>
        </w:rPr>
      </w:pPr>
    </w:p>
    <w:p w:rsidR="00DA414D" w:rsidRDefault="00DA414D">
      <w:pPr>
        <w:pStyle w:val="ListParagraph"/>
        <w:numPr>
          <w:ilvl w:val="0"/>
          <w:numId w:val="2"/>
        </w:numPr>
        <w:tabs>
          <w:tab w:val="left" w:pos="4163"/>
        </w:tabs>
        <w:kinsoku w:val="0"/>
        <w:overflowPunct w:val="0"/>
        <w:ind w:left="4162"/>
        <w:rPr>
          <w:rFonts w:ascii="Arial" w:hAnsi="Arial" w:cs="Arial"/>
          <w:sz w:val="22"/>
          <w:szCs w:val="22"/>
        </w:rPr>
      </w:pPr>
      <w:r>
        <w:rPr>
          <w:rFonts w:ascii="Arial" w:hAnsi="Arial" w:cs="Arial"/>
          <w:i/>
          <w:iCs/>
          <w:sz w:val="22"/>
          <w:szCs w:val="22"/>
        </w:rPr>
        <w:t>Principal</w:t>
      </w:r>
      <w:r>
        <w:rPr>
          <w:rFonts w:ascii="Arial" w:hAnsi="Arial" w:cs="Arial"/>
          <w:i/>
          <w:iCs/>
          <w:spacing w:val="-3"/>
          <w:sz w:val="22"/>
          <w:szCs w:val="22"/>
        </w:rPr>
        <w:t xml:space="preserve"> </w:t>
      </w:r>
      <w:r>
        <w:rPr>
          <w:rFonts w:ascii="Arial" w:hAnsi="Arial" w:cs="Arial"/>
          <w:i/>
          <w:iCs/>
          <w:sz w:val="22"/>
          <w:szCs w:val="22"/>
        </w:rPr>
        <w:t>Office.</w:t>
      </w:r>
    </w:p>
    <w:p w:rsidR="00DA414D" w:rsidRDefault="00DA414D">
      <w:pPr>
        <w:pStyle w:val="BodyText"/>
        <w:kinsoku w:val="0"/>
        <w:overflowPunct w:val="0"/>
        <w:spacing w:before="5"/>
        <w:ind w:left="0" w:firstLine="0"/>
        <w:rPr>
          <w:i/>
          <w:iCs/>
          <w:sz w:val="21"/>
          <w:szCs w:val="21"/>
        </w:rPr>
      </w:pPr>
    </w:p>
    <w:p w:rsidR="00DA414D" w:rsidRDefault="00DA414D">
      <w:pPr>
        <w:pStyle w:val="BodyText"/>
        <w:kinsoku w:val="0"/>
        <w:overflowPunct w:val="0"/>
        <w:spacing w:line="244" w:lineRule="auto"/>
        <w:ind w:left="100" w:right="125" w:firstLine="720"/>
        <w:jc w:val="both"/>
      </w:pPr>
      <w:r>
        <w:t>The principal office of the Partnership shall be located at ^, ^, Illinois ^ or such other location as the General Partner may determine. The Partnership may have such additional offices as the General Partner may in its discretion deem necessary or</w:t>
      </w:r>
      <w:r>
        <w:rPr>
          <w:spacing w:val="-20"/>
        </w:rPr>
        <w:t xml:space="preserve"> </w:t>
      </w:r>
      <w:r>
        <w:t>advisable.</w:t>
      </w:r>
    </w:p>
    <w:p w:rsidR="00DA414D" w:rsidRDefault="00DA414D">
      <w:pPr>
        <w:pStyle w:val="BodyText"/>
        <w:kinsoku w:val="0"/>
        <w:overflowPunct w:val="0"/>
        <w:spacing w:before="9"/>
        <w:ind w:left="0" w:firstLine="0"/>
      </w:pPr>
    </w:p>
    <w:p w:rsidR="00DA414D" w:rsidRDefault="00DA414D">
      <w:pPr>
        <w:pStyle w:val="ListParagraph"/>
        <w:numPr>
          <w:ilvl w:val="0"/>
          <w:numId w:val="2"/>
        </w:numPr>
        <w:tabs>
          <w:tab w:val="left" w:pos="4493"/>
        </w:tabs>
        <w:kinsoku w:val="0"/>
        <w:overflowPunct w:val="0"/>
        <w:ind w:left="4492"/>
        <w:rPr>
          <w:rFonts w:ascii="Arial" w:hAnsi="Arial" w:cs="Arial"/>
          <w:sz w:val="22"/>
          <w:szCs w:val="22"/>
        </w:rPr>
      </w:pPr>
      <w:r>
        <w:rPr>
          <w:rFonts w:ascii="Arial" w:hAnsi="Arial" w:cs="Arial"/>
          <w:i/>
          <w:iCs/>
          <w:sz w:val="22"/>
          <w:szCs w:val="22"/>
        </w:rPr>
        <w:t>Purpose.</w:t>
      </w:r>
    </w:p>
    <w:p w:rsidR="00DA414D" w:rsidRDefault="00DA414D">
      <w:pPr>
        <w:pStyle w:val="BodyText"/>
        <w:kinsoku w:val="0"/>
        <w:overflowPunct w:val="0"/>
        <w:spacing w:before="5"/>
        <w:ind w:left="0" w:firstLine="0"/>
        <w:rPr>
          <w:i/>
          <w:iCs/>
          <w:sz w:val="21"/>
          <w:szCs w:val="21"/>
        </w:rPr>
      </w:pPr>
    </w:p>
    <w:p w:rsidR="00DA414D" w:rsidRDefault="00DA414D">
      <w:pPr>
        <w:pStyle w:val="BodyText"/>
        <w:kinsoku w:val="0"/>
        <w:overflowPunct w:val="0"/>
        <w:spacing w:line="244" w:lineRule="auto"/>
        <w:ind w:left="100" w:right="118" w:firstLine="720"/>
        <w:jc w:val="both"/>
      </w:pPr>
      <w:r>
        <w:t>The principal business of the Partnership is to undertake and perform the activities described in the Recital to this Partnership Agreement and to engage in any and all activities that may be related or incidental thereto. The Partnership shall not engage in any  other business or</w:t>
      </w:r>
      <w:r>
        <w:rPr>
          <w:spacing w:val="-5"/>
        </w:rPr>
        <w:t xml:space="preserve"> </w:t>
      </w:r>
      <w:r>
        <w:t>activity.</w:t>
      </w:r>
    </w:p>
    <w:p w:rsidR="00DA414D" w:rsidRDefault="00DA414D">
      <w:pPr>
        <w:pStyle w:val="BodyText"/>
        <w:kinsoku w:val="0"/>
        <w:overflowPunct w:val="0"/>
        <w:spacing w:before="9"/>
        <w:ind w:left="0" w:firstLine="0"/>
      </w:pPr>
    </w:p>
    <w:p w:rsidR="00DA414D" w:rsidRDefault="00DA414D">
      <w:pPr>
        <w:pStyle w:val="ListParagraph"/>
        <w:numPr>
          <w:ilvl w:val="0"/>
          <w:numId w:val="2"/>
        </w:numPr>
        <w:tabs>
          <w:tab w:val="left" w:pos="3581"/>
        </w:tabs>
        <w:kinsoku w:val="0"/>
        <w:overflowPunct w:val="0"/>
        <w:ind w:left="3580"/>
        <w:rPr>
          <w:rFonts w:ascii="Arial" w:hAnsi="Arial" w:cs="Arial"/>
          <w:sz w:val="22"/>
          <w:szCs w:val="22"/>
        </w:rPr>
      </w:pPr>
      <w:r>
        <w:rPr>
          <w:rFonts w:ascii="Arial" w:hAnsi="Arial" w:cs="Arial"/>
          <w:i/>
          <w:iCs/>
          <w:sz w:val="22"/>
          <w:szCs w:val="22"/>
        </w:rPr>
        <w:t>Filing of Original</w:t>
      </w:r>
      <w:r>
        <w:rPr>
          <w:rFonts w:ascii="Arial" w:hAnsi="Arial" w:cs="Arial"/>
          <w:i/>
          <w:iCs/>
          <w:spacing w:val="-7"/>
          <w:sz w:val="22"/>
          <w:szCs w:val="22"/>
        </w:rPr>
        <w:t xml:space="preserve"> </w:t>
      </w:r>
      <w:r>
        <w:rPr>
          <w:rFonts w:ascii="Arial" w:hAnsi="Arial" w:cs="Arial"/>
          <w:i/>
          <w:iCs/>
          <w:sz w:val="22"/>
          <w:szCs w:val="22"/>
        </w:rPr>
        <w:t>Certificate.</w:t>
      </w:r>
    </w:p>
    <w:p w:rsidR="00DA414D" w:rsidRDefault="00DA414D">
      <w:pPr>
        <w:pStyle w:val="ListParagraph"/>
        <w:numPr>
          <w:ilvl w:val="0"/>
          <w:numId w:val="2"/>
        </w:numPr>
        <w:tabs>
          <w:tab w:val="left" w:pos="3581"/>
        </w:tabs>
        <w:kinsoku w:val="0"/>
        <w:overflowPunct w:val="0"/>
        <w:ind w:left="3580"/>
        <w:rPr>
          <w:rFonts w:ascii="Arial" w:hAnsi="Arial" w:cs="Arial"/>
          <w:sz w:val="22"/>
          <w:szCs w:val="22"/>
        </w:rPr>
        <w:sectPr w:rsidR="00DA414D">
          <w:type w:val="continuous"/>
          <w:pgSz w:w="12240" w:h="15840"/>
          <w:pgMar w:top="1500" w:right="1320" w:bottom="280" w:left="1340" w:header="720" w:footer="720" w:gutter="0"/>
          <w:cols w:space="720"/>
          <w:noEndnote/>
        </w:sectPr>
      </w:pPr>
    </w:p>
    <w:p w:rsidR="00DA414D" w:rsidRDefault="00DA414D">
      <w:pPr>
        <w:pStyle w:val="BodyText"/>
        <w:kinsoku w:val="0"/>
        <w:overflowPunct w:val="0"/>
        <w:spacing w:before="45" w:line="244" w:lineRule="auto"/>
        <w:ind w:left="100" w:right="105" w:firstLine="720"/>
        <w:jc w:val="both"/>
      </w:pPr>
      <w:r>
        <w:lastRenderedPageBreak/>
        <w:t>As promptly as practicable after the date of this Partnership Agreement the General Partner shall file an original certificate of limited partnership of the Partnership in the office of  the Secretary of State of Illinois in accordance with Section 201 of the Illinois</w:t>
      </w:r>
      <w:r>
        <w:rPr>
          <w:spacing w:val="-23"/>
        </w:rPr>
        <w:t xml:space="preserve"> </w:t>
      </w:r>
      <w:r>
        <w:t>RULPA.</w:t>
      </w:r>
    </w:p>
    <w:p w:rsidR="00DA414D" w:rsidRDefault="00DA414D">
      <w:pPr>
        <w:pStyle w:val="BodyText"/>
        <w:kinsoku w:val="0"/>
        <w:overflowPunct w:val="0"/>
        <w:spacing w:before="9"/>
        <w:ind w:left="0" w:firstLine="0"/>
      </w:pPr>
    </w:p>
    <w:p w:rsidR="00DA414D" w:rsidRDefault="00DA414D">
      <w:pPr>
        <w:pStyle w:val="ListParagraph"/>
        <w:numPr>
          <w:ilvl w:val="0"/>
          <w:numId w:val="2"/>
        </w:numPr>
        <w:tabs>
          <w:tab w:val="left" w:pos="4648"/>
        </w:tabs>
        <w:kinsoku w:val="0"/>
        <w:overflowPunct w:val="0"/>
        <w:ind w:left="4647"/>
        <w:rPr>
          <w:rFonts w:ascii="Arial" w:hAnsi="Arial" w:cs="Arial"/>
          <w:sz w:val="22"/>
          <w:szCs w:val="22"/>
        </w:rPr>
      </w:pPr>
      <w:r>
        <w:rPr>
          <w:rFonts w:ascii="Arial" w:hAnsi="Arial" w:cs="Arial"/>
          <w:i/>
          <w:iCs/>
          <w:sz w:val="22"/>
          <w:szCs w:val="22"/>
        </w:rPr>
        <w:t>Term.</w:t>
      </w:r>
    </w:p>
    <w:p w:rsidR="00DA414D" w:rsidRDefault="00DA414D">
      <w:pPr>
        <w:pStyle w:val="BodyText"/>
        <w:kinsoku w:val="0"/>
        <w:overflowPunct w:val="0"/>
        <w:spacing w:before="5"/>
        <w:ind w:left="0" w:firstLine="0"/>
        <w:rPr>
          <w:i/>
          <w:iCs/>
          <w:sz w:val="21"/>
          <w:szCs w:val="21"/>
        </w:rPr>
      </w:pPr>
    </w:p>
    <w:p w:rsidR="00DA414D" w:rsidRDefault="00DA414D">
      <w:pPr>
        <w:pStyle w:val="BodyText"/>
        <w:kinsoku w:val="0"/>
        <w:overflowPunct w:val="0"/>
        <w:spacing w:line="244" w:lineRule="auto"/>
        <w:ind w:left="100" w:right="99" w:firstLine="720"/>
        <w:jc w:val="both"/>
      </w:pPr>
      <w:r>
        <w:t>The Partnership shall commence on the date of the filing referred to in Section 5 and shall continue in full force and effect until ^, 19^, unless sooner terminated pursuant to the provisions of this Partnership</w:t>
      </w:r>
      <w:r>
        <w:rPr>
          <w:spacing w:val="-9"/>
        </w:rPr>
        <w:t xml:space="preserve"> </w:t>
      </w:r>
      <w:r>
        <w:t>Agreement.</w:t>
      </w:r>
    </w:p>
    <w:p w:rsidR="00DA414D" w:rsidRDefault="00DA414D">
      <w:pPr>
        <w:pStyle w:val="BodyText"/>
        <w:kinsoku w:val="0"/>
        <w:overflowPunct w:val="0"/>
        <w:spacing w:before="9"/>
        <w:ind w:left="0" w:firstLine="0"/>
      </w:pPr>
    </w:p>
    <w:p w:rsidR="00DA414D" w:rsidRDefault="00DA414D">
      <w:pPr>
        <w:pStyle w:val="ListParagraph"/>
        <w:numPr>
          <w:ilvl w:val="0"/>
          <w:numId w:val="2"/>
        </w:numPr>
        <w:tabs>
          <w:tab w:val="left" w:pos="3557"/>
        </w:tabs>
        <w:kinsoku w:val="0"/>
        <w:overflowPunct w:val="0"/>
        <w:ind w:left="3556"/>
        <w:rPr>
          <w:rFonts w:ascii="Arial" w:hAnsi="Arial" w:cs="Arial"/>
          <w:sz w:val="22"/>
          <w:szCs w:val="22"/>
        </w:rPr>
      </w:pPr>
      <w:r>
        <w:rPr>
          <w:rFonts w:ascii="Arial" w:hAnsi="Arial" w:cs="Arial"/>
          <w:i/>
          <w:iCs/>
          <w:sz w:val="22"/>
          <w:szCs w:val="22"/>
        </w:rPr>
        <w:t>Partners; Contributions;</w:t>
      </w:r>
      <w:r>
        <w:rPr>
          <w:rFonts w:ascii="Arial" w:hAnsi="Arial" w:cs="Arial"/>
          <w:i/>
          <w:iCs/>
          <w:spacing w:val="-8"/>
          <w:sz w:val="22"/>
          <w:szCs w:val="22"/>
        </w:rPr>
        <w:t xml:space="preserve"> </w:t>
      </w:r>
      <w:r>
        <w:rPr>
          <w:rFonts w:ascii="Arial" w:hAnsi="Arial" w:cs="Arial"/>
          <w:i/>
          <w:iCs/>
          <w:sz w:val="22"/>
          <w:szCs w:val="22"/>
        </w:rPr>
        <w:t>Etc.</w:t>
      </w:r>
    </w:p>
    <w:p w:rsidR="00DA414D" w:rsidRDefault="00DA414D">
      <w:pPr>
        <w:pStyle w:val="BodyText"/>
        <w:kinsoku w:val="0"/>
        <w:overflowPunct w:val="0"/>
        <w:spacing w:before="6"/>
        <w:ind w:left="0" w:firstLine="0"/>
        <w:rPr>
          <w:i/>
          <w:iCs/>
          <w:sz w:val="21"/>
          <w:szCs w:val="21"/>
        </w:rPr>
      </w:pPr>
    </w:p>
    <w:p w:rsidR="00DA414D" w:rsidRDefault="00DA414D">
      <w:pPr>
        <w:pStyle w:val="ListParagraph"/>
        <w:numPr>
          <w:ilvl w:val="1"/>
          <w:numId w:val="2"/>
        </w:numPr>
        <w:tabs>
          <w:tab w:val="left" w:pos="4242"/>
        </w:tabs>
        <w:kinsoku w:val="0"/>
        <w:overflowPunct w:val="0"/>
        <w:ind w:hanging="391"/>
        <w:rPr>
          <w:rFonts w:ascii="Arial" w:hAnsi="Arial" w:cs="Arial"/>
          <w:sz w:val="22"/>
          <w:szCs w:val="22"/>
        </w:rPr>
      </w:pPr>
      <w:r>
        <w:rPr>
          <w:rFonts w:ascii="Arial" w:hAnsi="Arial" w:cs="Arial"/>
          <w:i/>
          <w:iCs/>
          <w:sz w:val="22"/>
          <w:szCs w:val="22"/>
        </w:rPr>
        <w:t>Initial</w:t>
      </w:r>
      <w:r>
        <w:rPr>
          <w:rFonts w:ascii="Arial" w:hAnsi="Arial" w:cs="Arial"/>
          <w:i/>
          <w:iCs/>
          <w:spacing w:val="-4"/>
          <w:sz w:val="22"/>
          <w:szCs w:val="22"/>
        </w:rPr>
        <w:t xml:space="preserve"> </w:t>
      </w:r>
      <w:r>
        <w:rPr>
          <w:rFonts w:ascii="Arial" w:hAnsi="Arial" w:cs="Arial"/>
          <w:i/>
          <w:iCs/>
          <w:sz w:val="22"/>
          <w:szCs w:val="22"/>
        </w:rPr>
        <w:t>Partners.</w:t>
      </w:r>
    </w:p>
    <w:p w:rsidR="00DA414D" w:rsidRDefault="00DA414D">
      <w:pPr>
        <w:pStyle w:val="BodyText"/>
        <w:kinsoku w:val="0"/>
        <w:overflowPunct w:val="0"/>
        <w:spacing w:before="5"/>
        <w:ind w:left="0" w:firstLine="0"/>
        <w:rPr>
          <w:i/>
          <w:iCs/>
          <w:sz w:val="21"/>
          <w:szCs w:val="21"/>
        </w:rPr>
      </w:pPr>
    </w:p>
    <w:p w:rsidR="00DA414D" w:rsidRDefault="00DA414D">
      <w:pPr>
        <w:pStyle w:val="BodyText"/>
        <w:kinsoku w:val="0"/>
        <w:overflowPunct w:val="0"/>
        <w:spacing w:line="244" w:lineRule="auto"/>
        <w:ind w:left="100" w:right="101" w:firstLine="720"/>
        <w:jc w:val="both"/>
      </w:pPr>
      <w:r>
        <w:t>The name, business address and Capital Contribution (defined in Section 19) of the General Partner and each Initial Limited Partner is set forth on Exhibit A to this Partnership Agreement.</w:t>
      </w:r>
    </w:p>
    <w:p w:rsidR="00DA414D" w:rsidRDefault="00DA414D">
      <w:pPr>
        <w:pStyle w:val="BodyText"/>
        <w:kinsoku w:val="0"/>
        <w:overflowPunct w:val="0"/>
        <w:spacing w:before="9"/>
        <w:ind w:left="0" w:firstLine="0"/>
      </w:pPr>
    </w:p>
    <w:p w:rsidR="00DA414D" w:rsidRDefault="00DA414D">
      <w:pPr>
        <w:pStyle w:val="ListParagraph"/>
        <w:numPr>
          <w:ilvl w:val="1"/>
          <w:numId w:val="2"/>
        </w:numPr>
        <w:tabs>
          <w:tab w:val="left" w:pos="3636"/>
        </w:tabs>
        <w:kinsoku w:val="0"/>
        <w:overflowPunct w:val="0"/>
        <w:ind w:left="3635" w:hanging="391"/>
        <w:rPr>
          <w:rFonts w:ascii="Arial" w:hAnsi="Arial" w:cs="Arial"/>
          <w:sz w:val="22"/>
          <w:szCs w:val="22"/>
        </w:rPr>
      </w:pPr>
      <w:r>
        <w:rPr>
          <w:rFonts w:ascii="Arial" w:hAnsi="Arial" w:cs="Arial"/>
          <w:i/>
          <w:iCs/>
          <w:sz w:val="22"/>
          <w:szCs w:val="22"/>
        </w:rPr>
        <w:t>Initial Capital</w:t>
      </w:r>
      <w:r>
        <w:rPr>
          <w:rFonts w:ascii="Arial" w:hAnsi="Arial" w:cs="Arial"/>
          <w:i/>
          <w:iCs/>
          <w:spacing w:val="-7"/>
          <w:sz w:val="22"/>
          <w:szCs w:val="22"/>
        </w:rPr>
        <w:t xml:space="preserve"> </w:t>
      </w:r>
      <w:r>
        <w:rPr>
          <w:rFonts w:ascii="Arial" w:hAnsi="Arial" w:cs="Arial"/>
          <w:i/>
          <w:iCs/>
          <w:sz w:val="22"/>
          <w:szCs w:val="22"/>
        </w:rPr>
        <w:t>Contributions.</w:t>
      </w:r>
    </w:p>
    <w:p w:rsidR="00DA414D" w:rsidRDefault="00DA414D">
      <w:pPr>
        <w:pStyle w:val="BodyText"/>
        <w:kinsoku w:val="0"/>
        <w:overflowPunct w:val="0"/>
        <w:spacing w:before="5"/>
        <w:ind w:left="0" w:firstLine="0"/>
        <w:rPr>
          <w:i/>
          <w:iCs/>
          <w:sz w:val="21"/>
          <w:szCs w:val="21"/>
        </w:rPr>
      </w:pPr>
    </w:p>
    <w:p w:rsidR="00DA414D" w:rsidRDefault="00DA414D">
      <w:pPr>
        <w:pStyle w:val="BodyText"/>
        <w:kinsoku w:val="0"/>
        <w:overflowPunct w:val="0"/>
        <w:spacing w:line="244" w:lineRule="auto"/>
        <w:ind w:left="100" w:right="99" w:firstLine="720"/>
        <w:jc w:val="both"/>
      </w:pPr>
      <w:r>
        <w:t>Concurrently with the execution and delivery of this Partnership Agreement the General Partner and each Initial Limited Partner has contributed such Partner's Capital Contribution in full, in cash, to the capital of the</w:t>
      </w:r>
      <w:r>
        <w:rPr>
          <w:spacing w:val="-11"/>
        </w:rPr>
        <w:t xml:space="preserve"> </w:t>
      </w:r>
      <w:r>
        <w:t>Partnership.</w:t>
      </w:r>
    </w:p>
    <w:p w:rsidR="00DA414D" w:rsidRDefault="00DA414D">
      <w:pPr>
        <w:pStyle w:val="BodyText"/>
        <w:kinsoku w:val="0"/>
        <w:overflowPunct w:val="0"/>
        <w:ind w:left="0" w:firstLine="0"/>
      </w:pPr>
    </w:p>
    <w:p w:rsidR="00DA414D" w:rsidRDefault="00DA414D">
      <w:pPr>
        <w:pStyle w:val="BodyText"/>
        <w:kinsoku w:val="0"/>
        <w:overflowPunct w:val="0"/>
        <w:spacing w:before="4"/>
        <w:ind w:left="0" w:firstLine="0"/>
        <w:rPr>
          <w:sz w:val="23"/>
          <w:szCs w:val="23"/>
        </w:rPr>
      </w:pPr>
    </w:p>
    <w:p w:rsidR="00DA414D" w:rsidRDefault="00DA414D">
      <w:pPr>
        <w:pStyle w:val="BodyText"/>
        <w:kinsoku w:val="0"/>
        <w:overflowPunct w:val="0"/>
        <w:spacing w:line="280" w:lineRule="exact"/>
        <w:ind w:left="100" w:right="1120" w:firstLine="0"/>
        <w:rPr>
          <w:rFonts w:ascii="Verdana" w:hAnsi="Verdana" w:cs="Verdana"/>
          <w:sz w:val="24"/>
          <w:szCs w:val="24"/>
        </w:rPr>
      </w:pPr>
      <w:r>
        <w:rPr>
          <w:rFonts w:ascii="Verdana" w:hAnsi="Verdana" w:cs="Verdana"/>
          <w:b/>
          <w:bCs/>
          <w:sz w:val="24"/>
          <w:szCs w:val="24"/>
        </w:rPr>
        <w:t>PARTIAL DOCUMENT – THE REMAINDER IS VIEWABLE BY</w:t>
      </w:r>
      <w:r>
        <w:rPr>
          <w:rFonts w:ascii="Verdana" w:hAnsi="Verdana" w:cs="Verdana"/>
          <w:b/>
          <w:bCs/>
          <w:spacing w:val="-25"/>
          <w:sz w:val="24"/>
          <w:szCs w:val="24"/>
        </w:rPr>
        <w:t xml:space="preserve"> </w:t>
      </w:r>
      <w:r>
        <w:rPr>
          <w:rFonts w:ascii="Verdana" w:hAnsi="Verdana" w:cs="Verdana"/>
          <w:b/>
          <w:bCs/>
          <w:sz w:val="24"/>
          <w:szCs w:val="24"/>
        </w:rPr>
        <w:t>THE MEMBERS</w:t>
      </w:r>
      <w:r>
        <w:rPr>
          <w:rFonts w:ascii="Verdana" w:hAnsi="Verdana" w:cs="Verdana"/>
          <w:b/>
          <w:bCs/>
          <w:spacing w:val="-5"/>
          <w:sz w:val="24"/>
          <w:szCs w:val="24"/>
        </w:rPr>
        <w:t xml:space="preserve"> </w:t>
      </w:r>
      <w:r>
        <w:rPr>
          <w:rFonts w:ascii="Verdana" w:hAnsi="Verdana" w:cs="Verdana"/>
          <w:b/>
          <w:bCs/>
          <w:sz w:val="24"/>
          <w:szCs w:val="24"/>
        </w:rPr>
        <w:t>ONLY</w:t>
      </w:r>
    </w:p>
    <w:p w:rsidR="00DA414D" w:rsidRDefault="00DA414D">
      <w:pPr>
        <w:pStyle w:val="BodyText"/>
        <w:kinsoku w:val="0"/>
        <w:overflowPunct w:val="0"/>
        <w:ind w:left="0" w:firstLine="0"/>
        <w:rPr>
          <w:rFonts w:ascii="Verdana" w:hAnsi="Verdana" w:cs="Verdana"/>
          <w:b/>
          <w:bCs/>
          <w:sz w:val="24"/>
          <w:szCs w:val="24"/>
        </w:rPr>
      </w:pPr>
    </w:p>
    <w:p w:rsidR="00DA414D" w:rsidRDefault="00DA414D">
      <w:pPr>
        <w:pStyle w:val="BodyText"/>
        <w:kinsoku w:val="0"/>
        <w:overflowPunct w:val="0"/>
        <w:spacing w:before="11"/>
        <w:ind w:left="0" w:firstLine="0"/>
        <w:rPr>
          <w:rFonts w:ascii="Verdana" w:hAnsi="Verdana" w:cs="Verdana"/>
          <w:b/>
          <w:bCs/>
          <w:sz w:val="17"/>
          <w:szCs w:val="17"/>
        </w:rPr>
      </w:pPr>
    </w:p>
    <w:p w:rsidR="00DA414D" w:rsidRDefault="00DA414D">
      <w:pPr>
        <w:pStyle w:val="BodyText"/>
        <w:kinsoku w:val="0"/>
        <w:overflowPunct w:val="0"/>
        <w:ind w:left="536" w:right="152" w:firstLine="0"/>
        <w:rPr>
          <w:sz w:val="28"/>
          <w:szCs w:val="28"/>
        </w:rPr>
      </w:pPr>
      <w:r>
        <w:rPr>
          <w:sz w:val="28"/>
          <w:szCs w:val="28"/>
        </w:rPr>
        <w:t>====================================================</w:t>
      </w:r>
    </w:p>
    <w:p w:rsidR="00DA414D" w:rsidRDefault="00DA414D">
      <w:pPr>
        <w:pStyle w:val="BodyText"/>
        <w:kinsoku w:val="0"/>
        <w:overflowPunct w:val="0"/>
        <w:spacing w:before="6"/>
        <w:ind w:left="0" w:firstLine="0"/>
        <w:rPr>
          <w:sz w:val="27"/>
          <w:szCs w:val="27"/>
        </w:rPr>
      </w:pPr>
    </w:p>
    <w:p w:rsidR="00DA414D" w:rsidRDefault="00DA414D">
      <w:pPr>
        <w:pStyle w:val="BodyText"/>
        <w:kinsoku w:val="0"/>
        <w:overflowPunct w:val="0"/>
        <w:ind w:left="2027" w:right="2026" w:firstLine="0"/>
        <w:jc w:val="center"/>
        <w:rPr>
          <w:sz w:val="28"/>
          <w:szCs w:val="28"/>
        </w:rPr>
      </w:pPr>
      <w:r>
        <w:rPr>
          <w:b/>
          <w:bCs/>
          <w:sz w:val="28"/>
          <w:szCs w:val="28"/>
        </w:rPr>
        <w:t>HOW TO CRUSH IT – DELIVER A+</w:t>
      </w:r>
      <w:r>
        <w:rPr>
          <w:b/>
          <w:bCs/>
          <w:spacing w:val="-18"/>
          <w:sz w:val="28"/>
          <w:szCs w:val="28"/>
        </w:rPr>
        <w:t xml:space="preserve"> </w:t>
      </w:r>
      <w:r>
        <w:rPr>
          <w:b/>
          <w:bCs/>
          <w:sz w:val="28"/>
          <w:szCs w:val="28"/>
        </w:rPr>
        <w:t>WORK</w:t>
      </w:r>
    </w:p>
    <w:p w:rsidR="00DA414D" w:rsidRDefault="00DA414D">
      <w:pPr>
        <w:pStyle w:val="BodyText"/>
        <w:kinsoku w:val="0"/>
        <w:overflowPunct w:val="0"/>
        <w:spacing w:before="11"/>
        <w:ind w:left="0" w:firstLine="0"/>
        <w:rPr>
          <w:b/>
          <w:bCs/>
          <w:sz w:val="27"/>
          <w:szCs w:val="27"/>
        </w:rPr>
      </w:pPr>
    </w:p>
    <w:p w:rsidR="00DA414D" w:rsidRDefault="00DA414D">
      <w:pPr>
        <w:pStyle w:val="ListParagraph"/>
        <w:numPr>
          <w:ilvl w:val="0"/>
          <w:numId w:val="1"/>
        </w:numPr>
        <w:tabs>
          <w:tab w:val="left" w:pos="821"/>
        </w:tabs>
        <w:kinsoku w:val="0"/>
        <w:overflowPunct w:val="0"/>
        <w:ind w:hanging="360"/>
        <w:rPr>
          <w:rFonts w:ascii="Arial" w:hAnsi="Arial" w:cs="Arial"/>
          <w:color w:val="000000"/>
        </w:rPr>
      </w:pPr>
      <w:r>
        <w:rPr>
          <w:rFonts w:ascii="Arial" w:hAnsi="Arial" w:cs="Arial"/>
          <w:sz w:val="22"/>
          <w:szCs w:val="22"/>
        </w:rPr>
        <w:t xml:space="preserve">Download the </w:t>
      </w:r>
      <w:r>
        <w:rPr>
          <w:rFonts w:ascii="Arial" w:hAnsi="Arial" w:cs="Arial"/>
          <w:color w:val="FF0000"/>
          <w:sz w:val="22"/>
          <w:szCs w:val="22"/>
        </w:rPr>
        <w:t xml:space="preserve">full unrestricted template(s) </w:t>
      </w:r>
      <w:r>
        <w:rPr>
          <w:rFonts w:ascii="Arial" w:hAnsi="Arial" w:cs="Arial"/>
          <w:color w:val="000000"/>
          <w:sz w:val="22"/>
          <w:szCs w:val="22"/>
        </w:rPr>
        <w:t>from the members</w:t>
      </w:r>
      <w:r>
        <w:rPr>
          <w:rFonts w:ascii="Arial" w:hAnsi="Arial" w:cs="Arial"/>
          <w:color w:val="000000"/>
          <w:spacing w:val="-10"/>
          <w:sz w:val="22"/>
          <w:szCs w:val="22"/>
        </w:rPr>
        <w:t xml:space="preserve"> </w:t>
      </w:r>
      <w:r>
        <w:rPr>
          <w:rFonts w:ascii="Arial" w:hAnsi="Arial" w:cs="Arial"/>
          <w:color w:val="000000"/>
          <w:sz w:val="22"/>
          <w:szCs w:val="22"/>
        </w:rPr>
        <w:t>area</w:t>
      </w:r>
    </w:p>
    <w:p w:rsidR="00DA414D" w:rsidRDefault="00DA414D">
      <w:pPr>
        <w:pStyle w:val="ListParagraph"/>
        <w:numPr>
          <w:ilvl w:val="1"/>
          <w:numId w:val="1"/>
        </w:numPr>
        <w:tabs>
          <w:tab w:val="left" w:pos="1541"/>
        </w:tabs>
        <w:kinsoku w:val="0"/>
        <w:overflowPunct w:val="0"/>
        <w:spacing w:before="15"/>
        <w:rPr>
          <w:rFonts w:ascii="Arial" w:hAnsi="Arial" w:cs="Arial"/>
          <w:sz w:val="22"/>
          <w:szCs w:val="22"/>
        </w:rPr>
      </w:pPr>
      <w:r>
        <w:rPr>
          <w:rFonts w:ascii="Arial" w:hAnsi="Arial" w:cs="Arial"/>
          <w:sz w:val="22"/>
          <w:szCs w:val="22"/>
        </w:rPr>
        <w:t>Use more than one template alternative to cover all the</w:t>
      </w:r>
      <w:r>
        <w:rPr>
          <w:rFonts w:ascii="Arial" w:hAnsi="Arial" w:cs="Arial"/>
          <w:spacing w:val="-16"/>
          <w:sz w:val="22"/>
          <w:szCs w:val="22"/>
        </w:rPr>
        <w:t xml:space="preserve"> </w:t>
      </w:r>
      <w:r>
        <w:rPr>
          <w:rFonts w:ascii="Arial" w:hAnsi="Arial" w:cs="Arial"/>
          <w:sz w:val="22"/>
          <w:szCs w:val="22"/>
        </w:rPr>
        <w:t>angles</w:t>
      </w:r>
    </w:p>
    <w:p w:rsidR="00DA414D" w:rsidRDefault="00DA414D">
      <w:pPr>
        <w:pStyle w:val="ListParagraph"/>
        <w:numPr>
          <w:ilvl w:val="1"/>
          <w:numId w:val="1"/>
        </w:numPr>
        <w:tabs>
          <w:tab w:val="left" w:pos="1541"/>
        </w:tabs>
        <w:kinsoku w:val="0"/>
        <w:overflowPunct w:val="0"/>
        <w:spacing w:before="19"/>
        <w:rPr>
          <w:rFonts w:ascii="Arial" w:hAnsi="Arial" w:cs="Arial"/>
          <w:sz w:val="22"/>
          <w:szCs w:val="22"/>
        </w:rPr>
      </w:pPr>
      <w:r>
        <w:rPr>
          <w:rFonts w:ascii="Arial" w:hAnsi="Arial" w:cs="Arial"/>
          <w:sz w:val="22"/>
          <w:szCs w:val="22"/>
        </w:rPr>
        <w:t>Cut and paste from each to produce one unique to your</w:t>
      </w:r>
      <w:r>
        <w:rPr>
          <w:rFonts w:ascii="Arial" w:hAnsi="Arial" w:cs="Arial"/>
          <w:spacing w:val="-18"/>
          <w:sz w:val="22"/>
          <w:szCs w:val="22"/>
        </w:rPr>
        <w:t xml:space="preserve"> </w:t>
      </w:r>
      <w:r>
        <w:rPr>
          <w:rFonts w:ascii="Arial" w:hAnsi="Arial" w:cs="Arial"/>
          <w:sz w:val="22"/>
          <w:szCs w:val="22"/>
        </w:rPr>
        <w:t>situation</w:t>
      </w:r>
    </w:p>
    <w:p w:rsidR="00DA414D" w:rsidRDefault="00DA414D">
      <w:pPr>
        <w:pStyle w:val="ListParagraph"/>
        <w:numPr>
          <w:ilvl w:val="0"/>
          <w:numId w:val="1"/>
        </w:numPr>
        <w:tabs>
          <w:tab w:val="left" w:pos="821"/>
        </w:tabs>
        <w:kinsoku w:val="0"/>
        <w:overflowPunct w:val="0"/>
        <w:spacing w:before="19"/>
        <w:ind w:hanging="360"/>
        <w:rPr>
          <w:rFonts w:ascii="Arial" w:hAnsi="Arial" w:cs="Arial"/>
          <w:color w:val="000000"/>
          <w:sz w:val="22"/>
          <w:szCs w:val="22"/>
        </w:rPr>
      </w:pPr>
      <w:r>
        <w:rPr>
          <w:rFonts w:ascii="Arial" w:hAnsi="Arial" w:cs="Arial"/>
          <w:sz w:val="22"/>
          <w:szCs w:val="22"/>
        </w:rPr>
        <w:t>Determine the thought areas that are critical for delivering</w:t>
      </w:r>
      <w:r>
        <w:rPr>
          <w:rFonts w:ascii="Arial" w:hAnsi="Arial" w:cs="Arial"/>
          <w:spacing w:val="-16"/>
          <w:sz w:val="22"/>
          <w:szCs w:val="22"/>
        </w:rPr>
        <w:t xml:space="preserve"> </w:t>
      </w:r>
      <w:r>
        <w:rPr>
          <w:rFonts w:ascii="Arial" w:hAnsi="Arial" w:cs="Arial"/>
          <w:sz w:val="22"/>
          <w:szCs w:val="22"/>
        </w:rPr>
        <w:t>excellence</w:t>
      </w:r>
    </w:p>
    <w:p w:rsidR="00DA414D" w:rsidRDefault="00DA414D">
      <w:pPr>
        <w:pStyle w:val="ListParagraph"/>
        <w:numPr>
          <w:ilvl w:val="0"/>
          <w:numId w:val="1"/>
        </w:numPr>
        <w:tabs>
          <w:tab w:val="left" w:pos="821"/>
        </w:tabs>
        <w:kinsoku w:val="0"/>
        <w:overflowPunct w:val="0"/>
        <w:spacing w:before="19" w:line="259" w:lineRule="auto"/>
        <w:ind w:right="103" w:hanging="360"/>
        <w:rPr>
          <w:rFonts w:ascii="Arial" w:hAnsi="Arial" w:cs="Arial"/>
          <w:color w:val="000000"/>
          <w:sz w:val="22"/>
          <w:szCs w:val="22"/>
        </w:rPr>
      </w:pPr>
      <w:r>
        <w:rPr>
          <w:rFonts w:ascii="Arial" w:hAnsi="Arial" w:cs="Arial"/>
          <w:sz w:val="22"/>
          <w:szCs w:val="22"/>
        </w:rPr>
        <w:t xml:space="preserve">For the “excellence areas” do a competitive benchmarking assessment by using the </w:t>
      </w:r>
      <w:r>
        <w:rPr>
          <w:rFonts w:ascii="Arial" w:hAnsi="Arial" w:cs="Arial"/>
          <w:color w:val="FF0000"/>
          <w:sz w:val="22"/>
          <w:szCs w:val="22"/>
        </w:rPr>
        <w:t>market research and market intelligence</w:t>
      </w:r>
      <w:r>
        <w:rPr>
          <w:rFonts w:ascii="Arial" w:hAnsi="Arial" w:cs="Arial"/>
          <w:color w:val="FF0000"/>
          <w:spacing w:val="-13"/>
          <w:sz w:val="22"/>
          <w:szCs w:val="22"/>
        </w:rPr>
        <w:t xml:space="preserve"> </w:t>
      </w:r>
      <w:r>
        <w:rPr>
          <w:rFonts w:ascii="Arial" w:hAnsi="Arial" w:cs="Arial"/>
          <w:color w:val="FF0000"/>
          <w:sz w:val="22"/>
          <w:szCs w:val="22"/>
        </w:rPr>
        <w:t>tools</w:t>
      </w:r>
    </w:p>
    <w:p w:rsidR="00DA414D" w:rsidRDefault="00DA414D">
      <w:pPr>
        <w:pStyle w:val="ListParagraph"/>
        <w:numPr>
          <w:ilvl w:val="1"/>
          <w:numId w:val="1"/>
        </w:numPr>
        <w:tabs>
          <w:tab w:val="left" w:pos="1541"/>
        </w:tabs>
        <w:kinsoku w:val="0"/>
        <w:overflowPunct w:val="0"/>
        <w:spacing w:line="253" w:lineRule="exact"/>
        <w:rPr>
          <w:rFonts w:ascii="Arial" w:hAnsi="Arial" w:cs="Arial"/>
          <w:sz w:val="22"/>
          <w:szCs w:val="22"/>
        </w:rPr>
      </w:pPr>
      <w:r>
        <w:rPr>
          <w:rFonts w:ascii="Arial" w:hAnsi="Arial" w:cs="Arial"/>
          <w:sz w:val="22"/>
          <w:szCs w:val="22"/>
        </w:rPr>
        <w:t>State of the industry – current status and</w:t>
      </w:r>
      <w:r>
        <w:rPr>
          <w:rFonts w:ascii="Arial" w:hAnsi="Arial" w:cs="Arial"/>
          <w:spacing w:val="-8"/>
          <w:sz w:val="22"/>
          <w:szCs w:val="22"/>
        </w:rPr>
        <w:t xml:space="preserve"> </w:t>
      </w:r>
      <w:r>
        <w:rPr>
          <w:rFonts w:ascii="Arial" w:hAnsi="Arial" w:cs="Arial"/>
          <w:sz w:val="22"/>
          <w:szCs w:val="22"/>
        </w:rPr>
        <w:t>trends</w:t>
      </w:r>
    </w:p>
    <w:p w:rsidR="00DA414D" w:rsidRDefault="00DA414D">
      <w:pPr>
        <w:pStyle w:val="ListParagraph"/>
        <w:numPr>
          <w:ilvl w:val="1"/>
          <w:numId w:val="1"/>
        </w:numPr>
        <w:tabs>
          <w:tab w:val="left" w:pos="1541"/>
        </w:tabs>
        <w:kinsoku w:val="0"/>
        <w:overflowPunct w:val="0"/>
        <w:spacing w:before="19"/>
        <w:rPr>
          <w:rFonts w:ascii="Arial" w:hAnsi="Arial" w:cs="Arial"/>
          <w:sz w:val="22"/>
          <w:szCs w:val="22"/>
        </w:rPr>
      </w:pPr>
      <w:r>
        <w:rPr>
          <w:rFonts w:ascii="Arial" w:hAnsi="Arial" w:cs="Arial"/>
          <w:sz w:val="22"/>
          <w:szCs w:val="22"/>
        </w:rPr>
        <w:t>State of the competition – existing, new, and those in related</w:t>
      </w:r>
      <w:r>
        <w:rPr>
          <w:rFonts w:ascii="Arial" w:hAnsi="Arial" w:cs="Arial"/>
          <w:spacing w:val="-13"/>
          <w:sz w:val="22"/>
          <w:szCs w:val="22"/>
        </w:rPr>
        <w:t xml:space="preserve"> </w:t>
      </w:r>
      <w:r>
        <w:rPr>
          <w:rFonts w:ascii="Arial" w:hAnsi="Arial" w:cs="Arial"/>
          <w:sz w:val="22"/>
          <w:szCs w:val="22"/>
        </w:rPr>
        <w:t>markets</w:t>
      </w:r>
    </w:p>
    <w:p w:rsidR="00DA414D" w:rsidRDefault="00DA414D">
      <w:pPr>
        <w:pStyle w:val="ListParagraph"/>
        <w:numPr>
          <w:ilvl w:val="1"/>
          <w:numId w:val="1"/>
        </w:numPr>
        <w:tabs>
          <w:tab w:val="left" w:pos="1541"/>
        </w:tabs>
        <w:kinsoku w:val="0"/>
        <w:overflowPunct w:val="0"/>
        <w:spacing w:before="19"/>
        <w:rPr>
          <w:rFonts w:ascii="Arial" w:hAnsi="Arial" w:cs="Arial"/>
          <w:sz w:val="22"/>
          <w:szCs w:val="22"/>
        </w:rPr>
      </w:pPr>
      <w:r>
        <w:rPr>
          <w:rFonts w:ascii="Arial" w:hAnsi="Arial" w:cs="Arial"/>
          <w:sz w:val="22"/>
          <w:szCs w:val="22"/>
        </w:rPr>
        <w:t>State of your company – get honest internal and external</w:t>
      </w:r>
      <w:r>
        <w:rPr>
          <w:rFonts w:ascii="Arial" w:hAnsi="Arial" w:cs="Arial"/>
          <w:spacing w:val="-15"/>
          <w:sz w:val="22"/>
          <w:szCs w:val="22"/>
        </w:rPr>
        <w:t xml:space="preserve"> </w:t>
      </w:r>
      <w:r>
        <w:rPr>
          <w:rFonts w:ascii="Arial" w:hAnsi="Arial" w:cs="Arial"/>
          <w:sz w:val="22"/>
          <w:szCs w:val="22"/>
        </w:rPr>
        <w:t>views</w:t>
      </w:r>
    </w:p>
    <w:p w:rsidR="00DA414D" w:rsidRDefault="00DA414D">
      <w:pPr>
        <w:pStyle w:val="ListParagraph"/>
        <w:numPr>
          <w:ilvl w:val="0"/>
          <w:numId w:val="1"/>
        </w:numPr>
        <w:tabs>
          <w:tab w:val="left" w:pos="821"/>
        </w:tabs>
        <w:kinsoku w:val="0"/>
        <w:overflowPunct w:val="0"/>
        <w:spacing w:before="19"/>
        <w:ind w:hanging="360"/>
        <w:rPr>
          <w:rFonts w:ascii="Arial" w:hAnsi="Arial" w:cs="Arial"/>
          <w:color w:val="000000"/>
          <w:sz w:val="22"/>
          <w:szCs w:val="22"/>
        </w:rPr>
      </w:pPr>
      <w:r>
        <w:rPr>
          <w:rFonts w:ascii="Arial" w:hAnsi="Arial" w:cs="Arial"/>
          <w:sz w:val="22"/>
          <w:szCs w:val="22"/>
        </w:rPr>
        <w:t>From analysis of the data in #3, develop alternative</w:t>
      </w:r>
      <w:r>
        <w:rPr>
          <w:rFonts w:ascii="Arial" w:hAnsi="Arial" w:cs="Arial"/>
          <w:spacing w:val="-17"/>
          <w:sz w:val="22"/>
          <w:szCs w:val="22"/>
        </w:rPr>
        <w:t xml:space="preserve"> </w:t>
      </w:r>
      <w:r>
        <w:rPr>
          <w:rFonts w:ascii="Arial" w:hAnsi="Arial" w:cs="Arial"/>
          <w:sz w:val="22"/>
          <w:szCs w:val="22"/>
        </w:rPr>
        <w:t>options</w:t>
      </w:r>
    </w:p>
    <w:p w:rsidR="00DA414D" w:rsidRDefault="00DA414D">
      <w:pPr>
        <w:pStyle w:val="ListParagraph"/>
        <w:numPr>
          <w:ilvl w:val="1"/>
          <w:numId w:val="1"/>
        </w:numPr>
        <w:tabs>
          <w:tab w:val="left" w:pos="1541"/>
        </w:tabs>
        <w:kinsoku w:val="0"/>
        <w:overflowPunct w:val="0"/>
        <w:spacing w:before="19"/>
        <w:rPr>
          <w:rFonts w:ascii="Arial" w:hAnsi="Arial" w:cs="Arial"/>
          <w:color w:val="000000"/>
          <w:sz w:val="22"/>
          <w:szCs w:val="22"/>
        </w:rPr>
      </w:pPr>
      <w:r>
        <w:rPr>
          <w:rFonts w:ascii="Arial" w:hAnsi="Arial" w:cs="Arial"/>
          <w:sz w:val="22"/>
          <w:szCs w:val="22"/>
        </w:rPr>
        <w:t xml:space="preserve">Out of the box thinking – use the </w:t>
      </w:r>
      <w:r>
        <w:rPr>
          <w:rFonts w:ascii="Arial" w:hAnsi="Arial" w:cs="Arial"/>
          <w:color w:val="FF0000"/>
          <w:sz w:val="22"/>
          <w:szCs w:val="22"/>
        </w:rPr>
        <w:t xml:space="preserve">creativity tools </w:t>
      </w:r>
      <w:r>
        <w:rPr>
          <w:rFonts w:ascii="Arial" w:hAnsi="Arial" w:cs="Arial"/>
          <w:color w:val="000000"/>
          <w:sz w:val="22"/>
          <w:szCs w:val="22"/>
        </w:rPr>
        <w:t>to generate unique</w:t>
      </w:r>
      <w:r>
        <w:rPr>
          <w:rFonts w:ascii="Arial" w:hAnsi="Arial" w:cs="Arial"/>
          <w:color w:val="000000"/>
          <w:spacing w:val="-13"/>
          <w:sz w:val="22"/>
          <w:szCs w:val="22"/>
        </w:rPr>
        <w:t xml:space="preserve"> </w:t>
      </w:r>
      <w:r>
        <w:rPr>
          <w:rFonts w:ascii="Arial" w:hAnsi="Arial" w:cs="Arial"/>
          <w:color w:val="000000"/>
          <w:sz w:val="22"/>
          <w:szCs w:val="22"/>
        </w:rPr>
        <w:t>ideas</w:t>
      </w:r>
    </w:p>
    <w:p w:rsidR="00DA414D" w:rsidRDefault="00DA414D">
      <w:pPr>
        <w:pStyle w:val="ListParagraph"/>
        <w:numPr>
          <w:ilvl w:val="1"/>
          <w:numId w:val="1"/>
        </w:numPr>
        <w:tabs>
          <w:tab w:val="left" w:pos="1541"/>
        </w:tabs>
        <w:kinsoku w:val="0"/>
        <w:overflowPunct w:val="0"/>
        <w:spacing w:before="19" w:line="259" w:lineRule="auto"/>
        <w:ind w:right="98"/>
        <w:rPr>
          <w:rFonts w:ascii="Arial" w:hAnsi="Arial" w:cs="Arial"/>
          <w:color w:val="000000"/>
          <w:sz w:val="22"/>
          <w:szCs w:val="22"/>
        </w:rPr>
      </w:pPr>
      <w:r>
        <w:rPr>
          <w:rFonts w:ascii="Arial" w:hAnsi="Arial" w:cs="Arial"/>
          <w:sz w:val="22"/>
          <w:szCs w:val="22"/>
        </w:rPr>
        <w:t xml:space="preserve">Test them and get input and feedback – use the </w:t>
      </w:r>
      <w:r>
        <w:rPr>
          <w:rFonts w:ascii="Arial" w:hAnsi="Arial" w:cs="Arial"/>
          <w:color w:val="FF0000"/>
          <w:sz w:val="22"/>
          <w:szCs w:val="22"/>
        </w:rPr>
        <w:t xml:space="preserve">collaboration tools </w:t>
      </w:r>
      <w:r>
        <w:rPr>
          <w:rFonts w:ascii="Arial" w:hAnsi="Arial" w:cs="Arial"/>
          <w:color w:val="000000"/>
          <w:sz w:val="22"/>
          <w:szCs w:val="22"/>
        </w:rPr>
        <w:t>to add value from others with different</w:t>
      </w:r>
      <w:r>
        <w:rPr>
          <w:rFonts w:ascii="Arial" w:hAnsi="Arial" w:cs="Arial"/>
          <w:color w:val="000000"/>
          <w:spacing w:val="-8"/>
          <w:sz w:val="22"/>
          <w:szCs w:val="22"/>
        </w:rPr>
        <w:t xml:space="preserve"> </w:t>
      </w:r>
      <w:r>
        <w:rPr>
          <w:rFonts w:ascii="Arial" w:hAnsi="Arial" w:cs="Arial"/>
          <w:color w:val="000000"/>
          <w:sz w:val="22"/>
          <w:szCs w:val="22"/>
        </w:rPr>
        <w:t>perspectives</w:t>
      </w:r>
    </w:p>
    <w:p w:rsidR="00DA414D" w:rsidRDefault="00DA414D">
      <w:pPr>
        <w:pStyle w:val="ListParagraph"/>
        <w:numPr>
          <w:ilvl w:val="1"/>
          <w:numId w:val="1"/>
        </w:numPr>
        <w:tabs>
          <w:tab w:val="left" w:pos="1541"/>
        </w:tabs>
        <w:kinsoku w:val="0"/>
        <w:overflowPunct w:val="0"/>
        <w:rPr>
          <w:rFonts w:ascii="Arial" w:hAnsi="Arial" w:cs="Arial"/>
          <w:sz w:val="22"/>
          <w:szCs w:val="22"/>
        </w:rPr>
      </w:pPr>
      <w:r>
        <w:rPr>
          <w:rFonts w:ascii="Arial" w:hAnsi="Arial" w:cs="Arial"/>
          <w:sz w:val="22"/>
          <w:szCs w:val="22"/>
        </w:rPr>
        <w:t>Narrow down to the best option for the “excellence</w:t>
      </w:r>
      <w:r>
        <w:rPr>
          <w:rFonts w:ascii="Arial" w:hAnsi="Arial" w:cs="Arial"/>
          <w:spacing w:val="-20"/>
          <w:sz w:val="22"/>
          <w:szCs w:val="22"/>
        </w:rPr>
        <w:t xml:space="preserve"> </w:t>
      </w:r>
      <w:r>
        <w:rPr>
          <w:rFonts w:ascii="Arial" w:hAnsi="Arial" w:cs="Arial"/>
          <w:sz w:val="22"/>
          <w:szCs w:val="22"/>
        </w:rPr>
        <w:t>areas”</w:t>
      </w:r>
    </w:p>
    <w:p w:rsidR="00DA414D" w:rsidRDefault="00DA414D">
      <w:pPr>
        <w:pStyle w:val="ListParagraph"/>
        <w:numPr>
          <w:ilvl w:val="0"/>
          <w:numId w:val="1"/>
        </w:numPr>
        <w:tabs>
          <w:tab w:val="left" w:pos="821"/>
        </w:tabs>
        <w:kinsoku w:val="0"/>
        <w:overflowPunct w:val="0"/>
        <w:spacing w:before="19"/>
        <w:ind w:hanging="360"/>
        <w:rPr>
          <w:rFonts w:ascii="Arial" w:hAnsi="Arial" w:cs="Arial"/>
          <w:color w:val="000000"/>
          <w:sz w:val="22"/>
          <w:szCs w:val="22"/>
        </w:rPr>
      </w:pPr>
      <w:r>
        <w:rPr>
          <w:rFonts w:ascii="Arial" w:hAnsi="Arial" w:cs="Arial"/>
          <w:sz w:val="22"/>
          <w:szCs w:val="22"/>
        </w:rPr>
        <w:t>Complete the template using the best “narrowed” down</w:t>
      </w:r>
      <w:r>
        <w:rPr>
          <w:rFonts w:ascii="Arial" w:hAnsi="Arial" w:cs="Arial"/>
          <w:spacing w:val="-16"/>
          <w:sz w:val="22"/>
          <w:szCs w:val="22"/>
        </w:rPr>
        <w:t xml:space="preserve"> </w:t>
      </w:r>
      <w:r>
        <w:rPr>
          <w:rFonts w:ascii="Arial" w:hAnsi="Arial" w:cs="Arial"/>
          <w:sz w:val="22"/>
          <w:szCs w:val="22"/>
        </w:rPr>
        <w:t>option</w:t>
      </w:r>
    </w:p>
    <w:p w:rsidR="00DA414D" w:rsidRDefault="00DA414D">
      <w:pPr>
        <w:pStyle w:val="ListParagraph"/>
        <w:numPr>
          <w:ilvl w:val="0"/>
          <w:numId w:val="1"/>
        </w:numPr>
        <w:tabs>
          <w:tab w:val="left" w:pos="821"/>
        </w:tabs>
        <w:kinsoku w:val="0"/>
        <w:overflowPunct w:val="0"/>
        <w:spacing w:before="19"/>
        <w:ind w:hanging="360"/>
        <w:rPr>
          <w:rFonts w:ascii="Arial" w:hAnsi="Arial" w:cs="Arial"/>
          <w:color w:val="000000"/>
          <w:sz w:val="22"/>
          <w:szCs w:val="22"/>
        </w:rPr>
        <w:sectPr w:rsidR="00DA414D">
          <w:footerReference w:type="default" r:id="rId7"/>
          <w:pgSz w:w="12240" w:h="15840"/>
          <w:pgMar w:top="1400" w:right="1340" w:bottom="900" w:left="1340" w:header="0" w:footer="705" w:gutter="0"/>
          <w:pgNumType w:start="2"/>
          <w:cols w:space="720" w:equalWidth="0">
            <w:col w:w="9560"/>
          </w:cols>
          <w:noEndnote/>
        </w:sectPr>
      </w:pPr>
    </w:p>
    <w:p w:rsidR="00DA414D" w:rsidRDefault="00DA414D">
      <w:pPr>
        <w:pStyle w:val="ListParagraph"/>
        <w:numPr>
          <w:ilvl w:val="0"/>
          <w:numId w:val="1"/>
        </w:numPr>
        <w:tabs>
          <w:tab w:val="left" w:pos="821"/>
        </w:tabs>
        <w:kinsoku w:val="0"/>
        <w:overflowPunct w:val="0"/>
        <w:spacing w:before="45" w:line="259" w:lineRule="auto"/>
        <w:ind w:right="104" w:hanging="360"/>
        <w:rPr>
          <w:rFonts w:ascii="Arial" w:hAnsi="Arial" w:cs="Arial"/>
          <w:color w:val="000000"/>
          <w:sz w:val="22"/>
          <w:szCs w:val="22"/>
        </w:rPr>
      </w:pPr>
      <w:r>
        <w:rPr>
          <w:rFonts w:ascii="Arial" w:hAnsi="Arial" w:cs="Arial"/>
          <w:sz w:val="22"/>
          <w:szCs w:val="22"/>
        </w:rPr>
        <w:lastRenderedPageBreak/>
        <w:t>Develop eye catching reports that communicate your results very well and cause reviewers to be awed by its</w:t>
      </w:r>
      <w:r>
        <w:rPr>
          <w:rFonts w:ascii="Arial" w:hAnsi="Arial" w:cs="Arial"/>
          <w:spacing w:val="-7"/>
          <w:sz w:val="22"/>
          <w:szCs w:val="22"/>
        </w:rPr>
        <w:t xml:space="preserve"> </w:t>
      </w:r>
      <w:r>
        <w:rPr>
          <w:rFonts w:ascii="Arial" w:hAnsi="Arial" w:cs="Arial"/>
          <w:sz w:val="22"/>
          <w:szCs w:val="22"/>
        </w:rPr>
        <w:t>quality</w:t>
      </w:r>
    </w:p>
    <w:p w:rsidR="00DA414D" w:rsidRDefault="00DA414D">
      <w:pPr>
        <w:pStyle w:val="ListParagraph"/>
        <w:numPr>
          <w:ilvl w:val="1"/>
          <w:numId w:val="1"/>
        </w:numPr>
        <w:tabs>
          <w:tab w:val="left" w:pos="1541"/>
        </w:tabs>
        <w:kinsoku w:val="0"/>
        <w:overflowPunct w:val="0"/>
        <w:spacing w:line="253" w:lineRule="exact"/>
        <w:rPr>
          <w:rFonts w:ascii="Arial" w:hAnsi="Arial" w:cs="Arial"/>
          <w:color w:val="000000"/>
          <w:sz w:val="22"/>
          <w:szCs w:val="22"/>
        </w:rPr>
      </w:pPr>
      <w:r>
        <w:rPr>
          <w:rFonts w:ascii="Arial" w:hAnsi="Arial" w:cs="Arial"/>
          <w:sz w:val="22"/>
          <w:szCs w:val="22"/>
        </w:rPr>
        <w:t xml:space="preserve">Use the designer </w:t>
      </w:r>
      <w:r>
        <w:rPr>
          <w:rFonts w:ascii="Arial" w:hAnsi="Arial" w:cs="Arial"/>
          <w:color w:val="FF0000"/>
          <w:sz w:val="22"/>
          <w:szCs w:val="22"/>
        </w:rPr>
        <w:t>power point</w:t>
      </w:r>
      <w:r>
        <w:rPr>
          <w:rFonts w:ascii="Arial" w:hAnsi="Arial" w:cs="Arial"/>
          <w:color w:val="FF0000"/>
          <w:spacing w:val="-8"/>
          <w:sz w:val="22"/>
          <w:szCs w:val="22"/>
        </w:rPr>
        <w:t xml:space="preserve"> </w:t>
      </w:r>
      <w:r>
        <w:rPr>
          <w:rFonts w:ascii="Arial" w:hAnsi="Arial" w:cs="Arial"/>
          <w:color w:val="FF0000"/>
          <w:sz w:val="22"/>
          <w:szCs w:val="22"/>
        </w:rPr>
        <w:t>graphics</w:t>
      </w:r>
    </w:p>
    <w:p w:rsidR="00DA414D" w:rsidRDefault="00DA414D">
      <w:pPr>
        <w:pStyle w:val="ListParagraph"/>
        <w:numPr>
          <w:ilvl w:val="1"/>
          <w:numId w:val="1"/>
        </w:numPr>
        <w:tabs>
          <w:tab w:val="left" w:pos="1541"/>
        </w:tabs>
        <w:kinsoku w:val="0"/>
        <w:overflowPunct w:val="0"/>
        <w:spacing w:before="19"/>
        <w:rPr>
          <w:rFonts w:ascii="Arial" w:hAnsi="Arial" w:cs="Arial"/>
          <w:color w:val="000000"/>
          <w:sz w:val="22"/>
          <w:szCs w:val="22"/>
        </w:rPr>
      </w:pPr>
      <w:r>
        <w:rPr>
          <w:rFonts w:ascii="Arial" w:hAnsi="Arial" w:cs="Arial"/>
          <w:sz w:val="22"/>
          <w:szCs w:val="22"/>
        </w:rPr>
        <w:t xml:space="preserve">Use the designer </w:t>
      </w:r>
      <w:r>
        <w:rPr>
          <w:rFonts w:ascii="Arial" w:hAnsi="Arial" w:cs="Arial"/>
          <w:color w:val="FF0000"/>
          <w:sz w:val="22"/>
          <w:szCs w:val="22"/>
        </w:rPr>
        <w:t>excel</w:t>
      </w:r>
      <w:r>
        <w:rPr>
          <w:rFonts w:ascii="Arial" w:hAnsi="Arial" w:cs="Arial"/>
          <w:color w:val="FF0000"/>
          <w:spacing w:val="-5"/>
          <w:sz w:val="22"/>
          <w:szCs w:val="22"/>
        </w:rPr>
        <w:t xml:space="preserve"> </w:t>
      </w:r>
      <w:r>
        <w:rPr>
          <w:rFonts w:ascii="Arial" w:hAnsi="Arial" w:cs="Arial"/>
          <w:color w:val="FF0000"/>
          <w:sz w:val="22"/>
          <w:szCs w:val="22"/>
        </w:rPr>
        <w:t>charts</w:t>
      </w:r>
    </w:p>
    <w:p w:rsidR="00DA414D" w:rsidRDefault="00DA414D">
      <w:pPr>
        <w:pStyle w:val="ListParagraph"/>
        <w:numPr>
          <w:ilvl w:val="0"/>
          <w:numId w:val="1"/>
        </w:numPr>
        <w:tabs>
          <w:tab w:val="left" w:pos="821"/>
        </w:tabs>
        <w:kinsoku w:val="0"/>
        <w:overflowPunct w:val="0"/>
        <w:spacing w:before="20"/>
        <w:ind w:hanging="360"/>
        <w:rPr>
          <w:rFonts w:ascii="Arial" w:hAnsi="Arial" w:cs="Arial"/>
          <w:color w:val="000000"/>
          <w:sz w:val="22"/>
          <w:szCs w:val="22"/>
        </w:rPr>
      </w:pPr>
      <w:r>
        <w:rPr>
          <w:rFonts w:ascii="Arial" w:hAnsi="Arial" w:cs="Arial"/>
          <w:sz w:val="22"/>
          <w:szCs w:val="22"/>
        </w:rPr>
        <w:t>Ask for help at any point in the process – contact us online or</w:t>
      </w:r>
      <w:r>
        <w:rPr>
          <w:rFonts w:ascii="Arial" w:hAnsi="Arial" w:cs="Arial"/>
          <w:spacing w:val="-13"/>
          <w:sz w:val="22"/>
          <w:szCs w:val="22"/>
        </w:rPr>
        <w:t xml:space="preserve"> </w:t>
      </w:r>
      <w:r>
        <w:rPr>
          <w:rFonts w:ascii="Arial" w:hAnsi="Arial" w:cs="Arial"/>
          <w:sz w:val="22"/>
          <w:szCs w:val="22"/>
        </w:rPr>
        <w:t>offline.</w:t>
      </w:r>
    </w:p>
    <w:p w:rsidR="00DA414D" w:rsidRDefault="00DA414D">
      <w:pPr>
        <w:pStyle w:val="ListParagraph"/>
        <w:numPr>
          <w:ilvl w:val="0"/>
          <w:numId w:val="1"/>
        </w:numPr>
        <w:tabs>
          <w:tab w:val="left" w:pos="821"/>
        </w:tabs>
        <w:kinsoku w:val="0"/>
        <w:overflowPunct w:val="0"/>
        <w:spacing w:before="19" w:line="259" w:lineRule="auto"/>
        <w:ind w:right="105" w:hanging="360"/>
        <w:rPr>
          <w:rFonts w:ascii="Arial" w:hAnsi="Arial" w:cs="Arial"/>
          <w:color w:val="000000"/>
          <w:sz w:val="22"/>
          <w:szCs w:val="22"/>
        </w:rPr>
      </w:pPr>
      <w:r>
        <w:rPr>
          <w:rFonts w:ascii="Arial" w:hAnsi="Arial" w:cs="Arial"/>
          <w:sz w:val="22"/>
          <w:szCs w:val="22"/>
        </w:rPr>
        <w:t>Present your report and receive praise for its comprehensiveness and creativity. You are now viewed as different from the</w:t>
      </w:r>
      <w:r>
        <w:rPr>
          <w:rFonts w:ascii="Arial" w:hAnsi="Arial" w:cs="Arial"/>
          <w:spacing w:val="-10"/>
          <w:sz w:val="22"/>
          <w:szCs w:val="22"/>
        </w:rPr>
        <w:t xml:space="preserve"> </w:t>
      </w:r>
      <w:r>
        <w:rPr>
          <w:rFonts w:ascii="Arial" w:hAnsi="Arial" w:cs="Arial"/>
          <w:sz w:val="22"/>
          <w:szCs w:val="22"/>
        </w:rPr>
        <w:t>pack.</w:t>
      </w:r>
    </w:p>
    <w:p w:rsidR="00DA414D" w:rsidRDefault="00DA414D">
      <w:pPr>
        <w:pStyle w:val="BodyText"/>
        <w:kinsoku w:val="0"/>
        <w:overflowPunct w:val="0"/>
        <w:spacing w:line="247" w:lineRule="auto"/>
        <w:ind w:left="820" w:right="152" w:hanging="361"/>
        <w:rPr>
          <w:color w:val="000000"/>
        </w:rPr>
      </w:pPr>
      <w:r>
        <w:rPr>
          <w:rFonts w:ascii="Calibri" w:hAnsi="Calibri" w:cs="Calibri"/>
        </w:rPr>
        <w:t xml:space="preserve">9. </w:t>
      </w:r>
      <w:r>
        <w:t xml:space="preserve">Get bigger rewards, be in demand, and field better opportunities. Use the  </w:t>
      </w:r>
      <w:r>
        <w:rPr>
          <w:color w:val="FF0000"/>
        </w:rPr>
        <w:t xml:space="preserve">personal  growth tools </w:t>
      </w:r>
      <w:r>
        <w:rPr>
          <w:color w:val="000000"/>
        </w:rPr>
        <w:t>to “get the</w:t>
      </w:r>
      <w:r>
        <w:rPr>
          <w:color w:val="000000"/>
          <w:spacing w:val="-6"/>
        </w:rPr>
        <w:t xml:space="preserve"> </w:t>
      </w:r>
      <w:r>
        <w:rPr>
          <w:color w:val="000000"/>
        </w:rPr>
        <w:t>edge”.</w:t>
      </w:r>
    </w:p>
    <w:p w:rsidR="00DA414D" w:rsidRDefault="00DA414D">
      <w:pPr>
        <w:pStyle w:val="BodyText"/>
        <w:kinsoku w:val="0"/>
        <w:overflowPunct w:val="0"/>
        <w:ind w:left="0" w:firstLine="0"/>
        <w:rPr>
          <w:sz w:val="20"/>
          <w:szCs w:val="20"/>
        </w:rPr>
      </w:pPr>
    </w:p>
    <w:p w:rsidR="00DA414D" w:rsidRDefault="00DA414D">
      <w:pPr>
        <w:pStyle w:val="BodyText"/>
        <w:kinsoku w:val="0"/>
        <w:overflowPunct w:val="0"/>
        <w:spacing w:before="11"/>
        <w:ind w:left="0" w:firstLine="0"/>
        <w:rPr>
          <w:sz w:val="16"/>
          <w:szCs w:val="16"/>
        </w:rPr>
      </w:pPr>
    </w:p>
    <w:p w:rsidR="00DA414D" w:rsidRDefault="00FB3B74">
      <w:pPr>
        <w:pStyle w:val="BodyText"/>
        <w:kinsoku w:val="0"/>
        <w:overflowPunct w:val="0"/>
        <w:ind w:left="100" w:firstLine="0"/>
        <w:rPr>
          <w:sz w:val="20"/>
          <w:szCs w:val="20"/>
        </w:rPr>
      </w:pPr>
      <w:r>
        <w:rPr>
          <w:noProof/>
          <w:sz w:val="20"/>
          <w:szCs w:val="20"/>
        </w:rPr>
        <w:drawing>
          <wp:inline distT="0" distB="0" distL="0" distR="0">
            <wp:extent cx="5486400" cy="450532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4505325"/>
                    </a:xfrm>
                    <a:prstGeom prst="rect">
                      <a:avLst/>
                    </a:prstGeom>
                    <a:noFill/>
                    <a:ln>
                      <a:noFill/>
                    </a:ln>
                  </pic:spPr>
                </pic:pic>
              </a:graphicData>
            </a:graphic>
          </wp:inline>
        </w:drawing>
      </w:r>
    </w:p>
    <w:p w:rsidR="00DA414D" w:rsidRDefault="00DA414D">
      <w:pPr>
        <w:pStyle w:val="BodyText"/>
        <w:kinsoku w:val="0"/>
        <w:overflowPunct w:val="0"/>
        <w:ind w:left="100" w:firstLine="0"/>
        <w:rPr>
          <w:sz w:val="20"/>
          <w:szCs w:val="20"/>
        </w:rPr>
        <w:sectPr w:rsidR="00DA414D">
          <w:pgSz w:w="12240" w:h="15840"/>
          <w:pgMar w:top="1400" w:right="1340" w:bottom="940" w:left="1340" w:header="0" w:footer="705" w:gutter="0"/>
          <w:cols w:space="720"/>
          <w:noEndnote/>
        </w:sectPr>
      </w:pPr>
    </w:p>
    <w:p w:rsidR="00DA414D" w:rsidRDefault="00FB3B74">
      <w:pPr>
        <w:pStyle w:val="BodyText"/>
        <w:kinsoku w:val="0"/>
        <w:overflowPunct w:val="0"/>
        <w:ind w:left="100" w:firstLine="0"/>
        <w:rPr>
          <w:sz w:val="20"/>
          <w:szCs w:val="20"/>
        </w:rPr>
      </w:pPr>
      <w:r>
        <w:rPr>
          <w:noProof/>
          <w:sz w:val="20"/>
          <w:szCs w:val="20"/>
        </w:rPr>
        <w:lastRenderedPageBreak/>
        <w:drawing>
          <wp:inline distT="0" distB="0" distL="0" distR="0">
            <wp:extent cx="5457825" cy="3886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7825" cy="3886200"/>
                    </a:xfrm>
                    <a:prstGeom prst="rect">
                      <a:avLst/>
                    </a:prstGeom>
                    <a:noFill/>
                    <a:ln>
                      <a:noFill/>
                    </a:ln>
                  </pic:spPr>
                </pic:pic>
              </a:graphicData>
            </a:graphic>
          </wp:inline>
        </w:drawing>
      </w:r>
    </w:p>
    <w:sectPr w:rsidR="00DA414D">
      <w:pgSz w:w="12240" w:h="15840"/>
      <w:pgMar w:top="1440" w:right="1720" w:bottom="900" w:left="1340" w:header="0" w:footer="705" w:gutter="0"/>
      <w:cols w:space="720" w:equalWidth="0">
        <w:col w:w="918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23A" w:rsidRDefault="0059323A">
      <w:r>
        <w:separator/>
      </w:r>
    </w:p>
  </w:endnote>
  <w:endnote w:type="continuationSeparator" w:id="0">
    <w:p w:rsidR="0059323A" w:rsidRDefault="00593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14D" w:rsidRDefault="00FB3B74">
    <w:pPr>
      <w:pStyle w:val="BodyText"/>
      <w:kinsoku w:val="0"/>
      <w:overflowPunct w:val="0"/>
      <w:spacing w:line="14" w:lineRule="auto"/>
      <w:ind w:left="0" w:firstLine="0"/>
      <w:rPr>
        <w:rFonts w:ascii="Times New Roman" w:hAnsi="Times New Roman" w:cs="Vrinda"/>
        <w:sz w:val="17"/>
        <w:szCs w:val="17"/>
      </w:rPr>
    </w:pPr>
    <w:r>
      <w:rPr>
        <w:noProof/>
      </w:rPr>
      <mc:AlternateContent>
        <mc:Choice Requires="wps">
          <w:drawing>
            <wp:anchor distT="0" distB="0" distL="114300" distR="114300" simplePos="0" relativeHeight="251658240" behindDoc="1" locked="0" layoutInCell="0" allowOverlap="1">
              <wp:simplePos x="0" y="0"/>
              <wp:positionH relativeFrom="page">
                <wp:posOffset>3822065</wp:posOffset>
              </wp:positionH>
              <wp:positionV relativeFrom="page">
                <wp:posOffset>9445625</wp:posOffset>
              </wp:positionV>
              <wp:extent cx="128905"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14D" w:rsidRDefault="00DA414D">
                          <w:pPr>
                            <w:pStyle w:val="BodyText"/>
                            <w:kinsoku w:val="0"/>
                            <w:overflowPunct w:val="0"/>
                            <w:spacing w:line="245" w:lineRule="exact"/>
                            <w:ind w:left="40" w:firstLine="0"/>
                          </w:pPr>
                          <w:r>
                            <w:fldChar w:fldCharType="begin"/>
                          </w:r>
                          <w:r>
                            <w:instrText xml:space="preserve"> PAGE </w:instrText>
                          </w:r>
                          <w:r>
                            <w:fldChar w:fldCharType="separate"/>
                          </w:r>
                          <w:r w:rsidR="00FB3B74">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0.95pt;margin-top:743.75pt;width:10.15pt;height: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" o:allowincell="f" filled="f" stroked="f">
              <v:textbox inset="0,0,0,0">
                <w:txbxContent>
                  <w:p w:rsidR="00DA414D" w:rsidRDefault="00DA414D">
                    <w:pPr>
                      <w:pStyle w:val="BodyText"/>
                      <w:kinsoku w:val="0"/>
                      <w:overflowPunct w:val="0"/>
                      <w:spacing w:line="245" w:lineRule="exact"/>
                      <w:ind w:left="40" w:firstLine="0"/>
                    </w:pPr>
                    <w:r>
                      <w:fldChar w:fldCharType="begin"/>
                    </w:r>
                    <w:r>
                      <w:instrText xml:space="preserve"> PAGE </w:instrText>
                    </w:r>
                    <w:r>
                      <w:fldChar w:fldCharType="separate"/>
                    </w:r>
                    <w:r w:rsidR="00FB3B74">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23A" w:rsidRDefault="0059323A">
      <w:r>
        <w:separator/>
      </w:r>
    </w:p>
  </w:footnote>
  <w:footnote w:type="continuationSeparator" w:id="0">
    <w:p w:rsidR="0059323A" w:rsidRDefault="005932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4408" w:hanging="306"/>
      </w:pPr>
      <w:rPr>
        <w:rFonts w:ascii="Arial" w:hAnsi="Arial" w:cs="Arial"/>
        <w:b w:val="0"/>
        <w:bCs w:val="0"/>
        <w:w w:val="99"/>
        <w:sz w:val="22"/>
        <w:szCs w:val="22"/>
      </w:rPr>
    </w:lvl>
    <w:lvl w:ilvl="1">
      <w:start w:val="1"/>
      <w:numFmt w:val="lowerLetter"/>
      <w:lvlText w:val="(%2)"/>
      <w:lvlJc w:val="left"/>
      <w:pPr>
        <w:ind w:left="4241" w:hanging="392"/>
      </w:pPr>
      <w:rPr>
        <w:rFonts w:ascii="Arial" w:hAnsi="Arial" w:cs="Arial"/>
        <w:b w:val="0"/>
        <w:bCs w:val="0"/>
        <w:w w:val="99"/>
        <w:sz w:val="22"/>
        <w:szCs w:val="22"/>
      </w:rPr>
    </w:lvl>
    <w:lvl w:ilvl="2">
      <w:numFmt w:val="bullet"/>
      <w:lvlText w:val="•"/>
      <w:lvlJc w:val="left"/>
      <w:pPr>
        <w:ind w:left="4973" w:hanging="392"/>
      </w:pPr>
    </w:lvl>
    <w:lvl w:ilvl="3">
      <w:numFmt w:val="bullet"/>
      <w:lvlText w:val="•"/>
      <w:lvlJc w:val="left"/>
      <w:pPr>
        <w:ind w:left="5546" w:hanging="392"/>
      </w:pPr>
    </w:lvl>
    <w:lvl w:ilvl="4">
      <w:numFmt w:val="bullet"/>
      <w:lvlText w:val="•"/>
      <w:lvlJc w:val="left"/>
      <w:pPr>
        <w:ind w:left="6120" w:hanging="392"/>
      </w:pPr>
    </w:lvl>
    <w:lvl w:ilvl="5">
      <w:numFmt w:val="bullet"/>
      <w:lvlText w:val="•"/>
      <w:lvlJc w:val="left"/>
      <w:pPr>
        <w:ind w:left="6693" w:hanging="392"/>
      </w:pPr>
    </w:lvl>
    <w:lvl w:ilvl="6">
      <w:numFmt w:val="bullet"/>
      <w:lvlText w:val="•"/>
      <w:lvlJc w:val="left"/>
      <w:pPr>
        <w:ind w:left="7266" w:hanging="392"/>
      </w:pPr>
    </w:lvl>
    <w:lvl w:ilvl="7">
      <w:numFmt w:val="bullet"/>
      <w:lvlText w:val="•"/>
      <w:lvlJc w:val="left"/>
      <w:pPr>
        <w:ind w:left="7840" w:hanging="392"/>
      </w:pPr>
    </w:lvl>
    <w:lvl w:ilvl="8">
      <w:numFmt w:val="bullet"/>
      <w:lvlText w:val="•"/>
      <w:lvlJc w:val="left"/>
      <w:pPr>
        <w:ind w:left="8413" w:hanging="392"/>
      </w:pPr>
    </w:lvl>
  </w:abstractNum>
  <w:abstractNum w:abstractNumId="1">
    <w:nsid w:val="00000403"/>
    <w:multiLevelType w:val="multilevel"/>
    <w:tmpl w:val="00000886"/>
    <w:lvl w:ilvl="0">
      <w:start w:val="1"/>
      <w:numFmt w:val="decimal"/>
      <w:lvlText w:val="%1."/>
      <w:lvlJc w:val="left"/>
      <w:pPr>
        <w:ind w:left="820" w:hanging="361"/>
      </w:pPr>
      <w:rPr>
        <w:rFonts w:ascii="Arial" w:hAnsi="Arial" w:cs="Arial"/>
        <w:b w:val="0"/>
        <w:bCs w:val="0"/>
        <w:spacing w:val="-1"/>
        <w:w w:val="99"/>
      </w:rPr>
    </w:lvl>
    <w:lvl w:ilvl="1">
      <w:start w:val="1"/>
      <w:numFmt w:val="lowerLetter"/>
      <w:lvlText w:val="%2."/>
      <w:lvlJc w:val="left"/>
      <w:pPr>
        <w:ind w:left="1540" w:hanging="360"/>
      </w:pPr>
      <w:rPr>
        <w:rFonts w:ascii="Arial" w:hAnsi="Arial" w:cs="Arial"/>
        <w:b w:val="0"/>
        <w:bCs w:val="0"/>
        <w:w w:val="99"/>
        <w:sz w:val="22"/>
        <w:szCs w:val="22"/>
      </w:rPr>
    </w:lvl>
    <w:lvl w:ilvl="2">
      <w:numFmt w:val="bullet"/>
      <w:lvlText w:val="•"/>
      <w:lvlJc w:val="left"/>
      <w:pPr>
        <w:ind w:left="2431" w:hanging="360"/>
      </w:pPr>
    </w:lvl>
    <w:lvl w:ilvl="3">
      <w:numFmt w:val="bullet"/>
      <w:lvlText w:val="•"/>
      <w:lvlJc w:val="left"/>
      <w:pPr>
        <w:ind w:left="3322" w:hanging="360"/>
      </w:pPr>
    </w:lvl>
    <w:lvl w:ilvl="4">
      <w:numFmt w:val="bullet"/>
      <w:lvlText w:val="•"/>
      <w:lvlJc w:val="left"/>
      <w:pPr>
        <w:ind w:left="4213" w:hanging="360"/>
      </w:pPr>
    </w:lvl>
    <w:lvl w:ilvl="5">
      <w:numFmt w:val="bullet"/>
      <w:lvlText w:val="•"/>
      <w:lvlJc w:val="left"/>
      <w:pPr>
        <w:ind w:left="5104" w:hanging="360"/>
      </w:pPr>
    </w:lvl>
    <w:lvl w:ilvl="6">
      <w:numFmt w:val="bullet"/>
      <w:lvlText w:val="•"/>
      <w:lvlJc w:val="left"/>
      <w:pPr>
        <w:ind w:left="5995" w:hanging="360"/>
      </w:pPr>
    </w:lvl>
    <w:lvl w:ilvl="7">
      <w:numFmt w:val="bullet"/>
      <w:lvlText w:val="•"/>
      <w:lvlJc w:val="left"/>
      <w:pPr>
        <w:ind w:left="6886" w:hanging="360"/>
      </w:pPr>
    </w:lvl>
    <w:lvl w:ilvl="8">
      <w:numFmt w:val="bullet"/>
      <w:lvlText w:val="•"/>
      <w:lvlJc w:val="left"/>
      <w:pPr>
        <w:ind w:left="7777"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6E0"/>
    <w:rsid w:val="0059323A"/>
    <w:rsid w:val="007956E0"/>
    <w:rsid w:val="00DA414D"/>
    <w:rsid w:val="00FB3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4A5A2E2D-58B1-40D1-930C-09120294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40" w:hanging="360"/>
    </w:pPr>
    <w:rPr>
      <w:rFonts w:ascii="Arial" w:hAnsi="Arial" w:cs="Arial"/>
      <w:sz w:val="22"/>
      <w:szCs w:val="22"/>
    </w:rPr>
  </w:style>
  <w:style w:type="character" w:customStyle="1" w:styleId="BodyTextChar">
    <w:name w:val="Body Text Char"/>
    <w:basedOn w:val="DefaultParagraphFont"/>
    <w:link w:val="BodyText"/>
    <w:uiPriority w:val="99"/>
    <w:semiHidden/>
    <w:locked/>
    <w:rPr>
      <w:rFonts w:ascii="Times New Roman" w:hAnsi="Times New Roman" w:cs="Vrinda"/>
      <w:sz w:val="30"/>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media/image1.jpeg" Type="http://schemas.openxmlformats.org/officeDocument/2006/relationships/image"/>
<Relationship Id="rId9" Target="media/image2.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707</Words>
  <Characters>4035</Characters>
  <DocSecurity>0</DocSecurity>
  <Lines>33</Lines>
  <Paragraphs>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4733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