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0A428" w14:textId="77777777" w:rsidR="007B4854" w:rsidRPr="007B4854" w:rsidRDefault="007B4854" w:rsidP="007B4854">
      <w:pPr>
        <w:shd w:val="clear" w:color="auto" w:fill="FFFFFF"/>
        <w:spacing w:after="150" w:line="240" w:lineRule="auto"/>
        <w:jc w:val="center"/>
        <w:rPr>
          <w:rFonts w:ascii="Arial" w:eastAsia="Times New Roman" w:hAnsi="Arial" w:cs="Arial"/>
          <w:color w:val="333333"/>
          <w:sz w:val="20"/>
          <w:szCs w:val="20"/>
        </w:rPr>
      </w:pPr>
      <w:r w:rsidRPr="007B4854">
        <w:rPr>
          <w:rFonts w:ascii="Arial" w:eastAsia="Times New Roman" w:hAnsi="Arial" w:cs="Arial"/>
          <w:b/>
          <w:bCs/>
          <w:color w:val="333333"/>
          <w:sz w:val="20"/>
          <w:szCs w:val="20"/>
        </w:rPr>
        <w:t>MORTGAGE DEED</w:t>
      </w:r>
    </w:p>
    <w:p w14:paraId="7F568AB6" w14:textId="77777777" w:rsidR="007B4854" w:rsidRPr="007B4854" w:rsidRDefault="007B4854" w:rsidP="007B4854">
      <w:pPr>
        <w:shd w:val="clear" w:color="auto" w:fill="FFFFFF"/>
        <w:spacing w:after="150" w:line="240" w:lineRule="auto"/>
        <w:rPr>
          <w:rFonts w:ascii="Arial" w:eastAsia="Times New Roman" w:hAnsi="Arial" w:cs="Arial"/>
          <w:color w:val="333333"/>
          <w:sz w:val="20"/>
          <w:szCs w:val="20"/>
        </w:rPr>
      </w:pPr>
      <w:r w:rsidRPr="007B4854">
        <w:rPr>
          <w:rFonts w:ascii="Arial" w:eastAsia="Times New Roman" w:hAnsi="Arial" w:cs="Arial"/>
          <w:color w:val="333333"/>
          <w:sz w:val="20"/>
          <w:szCs w:val="20"/>
        </w:rPr>
        <w:t>This Mortgage is given by </w:t>
      </w:r>
      <w:r w:rsidRPr="007B4854">
        <w:rPr>
          <w:rFonts w:ascii="Arial" w:eastAsia="Times New Roman" w:hAnsi="Arial" w:cs="Arial"/>
          <w:color w:val="333333"/>
          <w:sz w:val="20"/>
          <w:szCs w:val="20"/>
          <w:shd w:val="clear" w:color="auto" w:fill="DEE4FD"/>
        </w:rPr>
        <w:t>______________________________________</w:t>
      </w:r>
      <w:r w:rsidRPr="007B4854">
        <w:rPr>
          <w:rFonts w:ascii="Arial" w:eastAsia="Times New Roman" w:hAnsi="Arial" w:cs="Arial"/>
          <w:color w:val="333333"/>
          <w:sz w:val="20"/>
          <w:szCs w:val="20"/>
        </w:rPr>
        <w:t>, hereinafter called Borrower, of </w:t>
      </w:r>
      <w:r w:rsidRPr="007B4854">
        <w:rPr>
          <w:rFonts w:ascii="Arial" w:eastAsia="Times New Roman" w:hAnsi="Arial" w:cs="Arial"/>
          <w:color w:val="333333"/>
          <w:sz w:val="20"/>
          <w:szCs w:val="20"/>
          <w:shd w:val="clear" w:color="auto" w:fill="DEE4FD"/>
        </w:rPr>
        <w:t>____________________________</w:t>
      </w:r>
      <w:r w:rsidRPr="007B4854">
        <w:rPr>
          <w:rFonts w:ascii="Arial" w:eastAsia="Times New Roman" w:hAnsi="Arial" w:cs="Arial"/>
          <w:color w:val="333333"/>
          <w:sz w:val="20"/>
          <w:szCs w:val="20"/>
        </w:rPr>
        <w:t> to </w:t>
      </w:r>
      <w:r w:rsidRPr="007B4854">
        <w:rPr>
          <w:rFonts w:ascii="Arial" w:eastAsia="Times New Roman" w:hAnsi="Arial" w:cs="Arial"/>
          <w:color w:val="333333"/>
          <w:sz w:val="20"/>
          <w:szCs w:val="20"/>
          <w:shd w:val="clear" w:color="auto" w:fill="DEE4FD"/>
        </w:rPr>
        <w:t>______________________________________</w:t>
      </w:r>
      <w:r w:rsidRPr="007B4854">
        <w:rPr>
          <w:rFonts w:ascii="Arial" w:eastAsia="Times New Roman" w:hAnsi="Arial" w:cs="Arial"/>
          <w:color w:val="333333"/>
          <w:sz w:val="20"/>
          <w:szCs w:val="20"/>
        </w:rPr>
        <w:t>, hereinafter called Lender, which term includes any holder of this Mortgage, to secure the payment of the PRINCIPAL SUM of $</w:t>
      </w:r>
      <w:r w:rsidRPr="007B4854">
        <w:rPr>
          <w:rFonts w:ascii="Arial" w:eastAsia="Times New Roman" w:hAnsi="Arial" w:cs="Arial"/>
          <w:color w:val="333333"/>
          <w:sz w:val="20"/>
          <w:szCs w:val="20"/>
          <w:shd w:val="clear" w:color="auto" w:fill="DEE4FD"/>
        </w:rPr>
        <w:t>________________</w:t>
      </w:r>
      <w:r w:rsidRPr="007B4854">
        <w:rPr>
          <w:rFonts w:ascii="Arial" w:eastAsia="Times New Roman" w:hAnsi="Arial" w:cs="Arial"/>
          <w:color w:val="333333"/>
          <w:sz w:val="20"/>
          <w:szCs w:val="20"/>
        </w:rPr>
        <w:t> together with interest thereon computed on the outstanding balance, all as provided in a Note having the same date as this Mortgage, and also to secure the performance of all the terms, covenants, agreements, conditions and extensions of the Note and this Mortgage.</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In consideration of the loan made by Lender to Borrower and for the purpose expressed above, the Borrower does hereby grant and convey to Lender, with MORTGAGE COVENANTS, the land with the buildings situated thereon and all the improvements and fixtures now and hereafter a part thereof, being more particularly described in Exhibit A attached hereto and made a part hereof and having a street address of:</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                (Attach Property Description)</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Borrower further covenants and agrees that:</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1. No superior mortgage or the note secured by it will be modified without the consent of Lender hereunder.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 xml:space="preserve">2. Borrower will make with each periodic payment due under the Note secured by this Mortgage a payment sufficient to provide a fund from which the real estate taxes, betterment assessments and other municipal charges which can become a lien against the mortgaged premises can be paid by Lender when due. This provision shall be effective only </w:t>
      </w:r>
      <w:proofErr w:type="gramStart"/>
      <w:r w:rsidRPr="007B4854">
        <w:rPr>
          <w:rFonts w:ascii="Arial" w:eastAsia="Times New Roman" w:hAnsi="Arial" w:cs="Arial"/>
          <w:color w:val="333333"/>
          <w:sz w:val="20"/>
          <w:szCs w:val="20"/>
        </w:rPr>
        <w:t>in the event that</w:t>
      </w:r>
      <w:proofErr w:type="gramEnd"/>
      <w:r w:rsidRPr="007B4854">
        <w:rPr>
          <w:rFonts w:ascii="Arial" w:eastAsia="Times New Roman" w:hAnsi="Arial" w:cs="Arial"/>
          <w:color w:val="333333"/>
          <w:sz w:val="20"/>
          <w:szCs w:val="20"/>
        </w:rPr>
        <w:t xml:space="preserve"> a fund for the same purpose is not required to be established by the holder of a senior mortgage.</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 xml:space="preserve">3. </w:t>
      </w:r>
      <w:proofErr w:type="gramStart"/>
      <w:r w:rsidRPr="007B4854">
        <w:rPr>
          <w:rFonts w:ascii="Arial" w:eastAsia="Times New Roman" w:hAnsi="Arial" w:cs="Arial"/>
          <w:color w:val="333333"/>
          <w:sz w:val="20"/>
          <w:szCs w:val="20"/>
        </w:rPr>
        <w:t>In the event that</w:t>
      </w:r>
      <w:proofErr w:type="gramEnd"/>
      <w:r w:rsidRPr="007B4854">
        <w:rPr>
          <w:rFonts w:ascii="Arial" w:eastAsia="Times New Roman" w:hAnsi="Arial" w:cs="Arial"/>
          <w:color w:val="333333"/>
          <w:sz w:val="20"/>
          <w:szCs w:val="20"/>
        </w:rPr>
        <w:t xml:space="preserve"> Borrower fails to carry out the covenants and agreements set forth herein, the Lender may do and pay for whatever is necessary to protect the value of and the Lender's rights in the mortgaged property and any amounts so paid shall be added to the Principal Sum due the Lender hereunder.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4. As additional security hereunder, Borrower hereby assigns to Lender, Borrower's rents of the mortgaged property, and upon default the same may be collected without the necessity of making entry upon the mortgaged premises.</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 xml:space="preserve">5. </w:t>
      </w:r>
      <w:proofErr w:type="gramStart"/>
      <w:r w:rsidRPr="007B4854">
        <w:rPr>
          <w:rFonts w:ascii="Arial" w:eastAsia="Times New Roman" w:hAnsi="Arial" w:cs="Arial"/>
          <w:color w:val="333333"/>
          <w:sz w:val="20"/>
          <w:szCs w:val="20"/>
        </w:rPr>
        <w:t>In the event that</w:t>
      </w:r>
      <w:proofErr w:type="gramEnd"/>
      <w:r w:rsidRPr="007B4854">
        <w:rPr>
          <w:rFonts w:ascii="Arial" w:eastAsia="Times New Roman" w:hAnsi="Arial" w:cs="Arial"/>
          <w:color w:val="333333"/>
          <w:sz w:val="20"/>
          <w:szCs w:val="20"/>
        </w:rPr>
        <w:t xml:space="preserve"> any condition of this Mortgage or any senior mortgage shall be in default for fifteen (15) days, the entire debt shall become immediately due and payable at the option of the Lender. Lender shall be entitled to collect all costs and expenses, including reasonable attorney's fees incurred.</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 xml:space="preserve">6. </w:t>
      </w:r>
      <w:proofErr w:type="gramStart"/>
      <w:r w:rsidRPr="007B4854">
        <w:rPr>
          <w:rFonts w:ascii="Arial" w:eastAsia="Times New Roman" w:hAnsi="Arial" w:cs="Arial"/>
          <w:color w:val="333333"/>
          <w:sz w:val="20"/>
          <w:szCs w:val="20"/>
        </w:rPr>
        <w:t>In the event that</w:t>
      </w:r>
      <w:proofErr w:type="gramEnd"/>
      <w:r w:rsidRPr="007B4854">
        <w:rPr>
          <w:rFonts w:ascii="Arial" w:eastAsia="Times New Roman" w:hAnsi="Arial" w:cs="Arial"/>
          <w:color w:val="333333"/>
          <w:sz w:val="20"/>
          <w:szCs w:val="20"/>
        </w:rPr>
        <w:t xml:space="preserve"> the Borrower transfers ownership (either legal or equitable) or any security interest in the mortgaged property, whether voluntarily or involuntarily, the Lender may at its option declare the entire debt due and payable.</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7. This Mortgage is also security for all other direct and contingent liabilities of the Borrower to Lender which are due or become due and whether now existing or hereafter contracted.</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8. Borrower shall maintain adequate insurance on the property in amounts and form of coverage acceptable to Lender and the Lender shall be a named insured as its interest may appear.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 xml:space="preserve">9. Borrower shall not commit waste or permit others to commit actual, </w:t>
      </w:r>
      <w:proofErr w:type="gramStart"/>
      <w:r w:rsidRPr="007B4854">
        <w:rPr>
          <w:rFonts w:ascii="Arial" w:eastAsia="Times New Roman" w:hAnsi="Arial" w:cs="Arial"/>
          <w:color w:val="333333"/>
          <w:sz w:val="20"/>
          <w:szCs w:val="20"/>
        </w:rPr>
        <w:t>permissive</w:t>
      </w:r>
      <w:proofErr w:type="gramEnd"/>
      <w:r w:rsidRPr="007B4854">
        <w:rPr>
          <w:rFonts w:ascii="Arial" w:eastAsia="Times New Roman" w:hAnsi="Arial" w:cs="Arial"/>
          <w:color w:val="333333"/>
          <w:sz w:val="20"/>
          <w:szCs w:val="20"/>
        </w:rPr>
        <w:t xml:space="preserve"> or constructive waste on the property.</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lastRenderedPageBreak/>
        <w:t>10. Borrower further covenants and warrants to Lender that Borrower is indefeasibly seized of said land in fee simple; that Borrower has lawful authority to mortgage said land and that said land is free and clear of all encumbrances except as may be expressly contained herein.</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This Mortgage is upon the STATUTORY CONDITION and the other conditions set forth herein, for breach of which Lender shall have the STATUTORY POWER OF SALE to the extent existing under State law.</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Executed under seal this </w:t>
      </w:r>
      <w:r w:rsidRPr="007B4854">
        <w:rPr>
          <w:rFonts w:ascii="Arial" w:eastAsia="Times New Roman" w:hAnsi="Arial" w:cs="Arial"/>
          <w:color w:val="333333"/>
          <w:sz w:val="20"/>
          <w:szCs w:val="20"/>
          <w:shd w:val="clear" w:color="auto" w:fill="DEE4FD"/>
        </w:rPr>
        <w:t>_____</w:t>
      </w:r>
      <w:r w:rsidRPr="007B4854">
        <w:rPr>
          <w:rFonts w:ascii="Arial" w:eastAsia="Times New Roman" w:hAnsi="Arial" w:cs="Arial"/>
          <w:color w:val="333333"/>
          <w:sz w:val="20"/>
          <w:szCs w:val="20"/>
        </w:rPr>
        <w:t> day of </w:t>
      </w:r>
      <w:r w:rsidRPr="007B4854">
        <w:rPr>
          <w:rFonts w:ascii="Arial" w:eastAsia="Times New Roman" w:hAnsi="Arial" w:cs="Arial"/>
          <w:color w:val="333333"/>
          <w:sz w:val="20"/>
          <w:szCs w:val="20"/>
          <w:shd w:val="clear" w:color="auto" w:fill="DEE4FD"/>
        </w:rPr>
        <w:t>_________________</w:t>
      </w:r>
      <w:r w:rsidRPr="007B4854">
        <w:rPr>
          <w:rFonts w:ascii="Arial" w:eastAsia="Times New Roman" w:hAnsi="Arial" w:cs="Arial"/>
          <w:color w:val="333333"/>
          <w:sz w:val="20"/>
          <w:szCs w:val="20"/>
        </w:rPr>
        <w:t>, 20</w:t>
      </w:r>
      <w:r w:rsidRPr="007B4854">
        <w:rPr>
          <w:rFonts w:ascii="Arial" w:eastAsia="Times New Roman" w:hAnsi="Arial" w:cs="Arial"/>
          <w:color w:val="333333"/>
          <w:sz w:val="20"/>
          <w:szCs w:val="20"/>
          <w:shd w:val="clear" w:color="auto" w:fill="DEE4FD"/>
        </w:rPr>
        <w:t>_____</w:t>
      </w:r>
      <w:r w:rsidRPr="007B4854">
        <w:rPr>
          <w:rFonts w:ascii="Arial" w:eastAsia="Times New Roman" w:hAnsi="Arial" w:cs="Arial"/>
          <w:color w:val="333333"/>
          <w:sz w:val="20"/>
          <w:szCs w:val="20"/>
        </w:rPr>
        <w:t>.</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b/>
          <w:bCs/>
          <w:color w:val="333333"/>
          <w:sz w:val="20"/>
          <w:szCs w:val="20"/>
        </w:rPr>
        <w:t>BORROWER: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[Signature of Borrower]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[Printed or Typed Name of Borrower]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b/>
          <w:bCs/>
          <w:color w:val="333333"/>
          <w:sz w:val="20"/>
          <w:szCs w:val="20"/>
        </w:rPr>
        <w:br/>
        <w:t>LENDER: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[Signature of Lender]</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[Printed or Typed Name of Lender]</w:t>
      </w:r>
    </w:p>
    <w:p w14:paraId="361475CF" w14:textId="77777777" w:rsidR="007B4854" w:rsidRPr="007B4854" w:rsidRDefault="007B4854" w:rsidP="007B4854">
      <w:pPr>
        <w:shd w:val="clear" w:color="auto" w:fill="FFFFFF"/>
        <w:spacing w:after="150" w:line="240" w:lineRule="auto"/>
        <w:rPr>
          <w:rFonts w:ascii="Arial" w:eastAsia="Times New Roman" w:hAnsi="Arial" w:cs="Arial"/>
          <w:color w:val="333333"/>
          <w:sz w:val="20"/>
          <w:szCs w:val="20"/>
        </w:rPr>
      </w:pPr>
      <w:r w:rsidRPr="007B4854">
        <w:rPr>
          <w:rFonts w:ascii="Arial" w:eastAsia="Times New Roman" w:hAnsi="Arial" w:cs="Arial"/>
          <w:b/>
          <w:bCs/>
          <w:color w:val="333333"/>
          <w:sz w:val="20"/>
          <w:szCs w:val="20"/>
        </w:rPr>
        <w:br/>
        <w:t>WITNESS #1:</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[Signature of Witness #1]</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[Printed or Typed Name of Witness #1]</w:t>
      </w:r>
    </w:p>
    <w:p w14:paraId="49F84C42" w14:textId="77777777" w:rsidR="007B4854" w:rsidRPr="007B4854" w:rsidRDefault="007B4854" w:rsidP="007B4854">
      <w:pPr>
        <w:shd w:val="clear" w:color="auto" w:fill="FFFFFF"/>
        <w:spacing w:after="150" w:line="240" w:lineRule="auto"/>
        <w:rPr>
          <w:rFonts w:ascii="Arial" w:eastAsia="Times New Roman" w:hAnsi="Arial" w:cs="Arial"/>
          <w:color w:val="333333"/>
          <w:sz w:val="20"/>
          <w:szCs w:val="20"/>
        </w:rPr>
      </w:pPr>
      <w:r w:rsidRPr="007B4854">
        <w:rPr>
          <w:rFonts w:ascii="Arial" w:eastAsia="Times New Roman" w:hAnsi="Arial" w:cs="Arial"/>
          <w:color w:val="333333"/>
          <w:sz w:val="20"/>
          <w:szCs w:val="20"/>
        </w:rPr>
        <w:br/>
      </w:r>
      <w:r w:rsidRPr="007B4854">
        <w:rPr>
          <w:rFonts w:ascii="Arial" w:eastAsia="Times New Roman" w:hAnsi="Arial" w:cs="Arial"/>
          <w:b/>
          <w:bCs/>
          <w:color w:val="333333"/>
          <w:sz w:val="20"/>
          <w:szCs w:val="20"/>
        </w:rPr>
        <w:t>WITNESS #2:</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[Signature of Witness #2]</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shd w:val="clear" w:color="auto" w:fill="DEE4FD"/>
        </w:rPr>
        <w:t>_______________________________________</w:t>
      </w:r>
      <w:r w:rsidRPr="007B4854">
        <w:rPr>
          <w:rFonts w:ascii="Arial" w:eastAsia="Times New Roman" w:hAnsi="Arial" w:cs="Arial"/>
          <w:color w:val="333333"/>
          <w:sz w:val="20"/>
          <w:szCs w:val="20"/>
        </w:rPr>
        <w:br/>
        <w:t>[Printed or Typed Name of Witness #2]</w:t>
      </w:r>
    </w:p>
    <w:p w14:paraId="55925372" w14:textId="77777777" w:rsidR="007B4854" w:rsidRPr="007B4854" w:rsidRDefault="007B4854" w:rsidP="007B4854">
      <w:pPr>
        <w:spacing w:after="0" w:line="240" w:lineRule="auto"/>
        <w:rPr>
          <w:rFonts w:ascii="Times New Roman" w:eastAsia="Times New Roman" w:hAnsi="Times New Roman" w:cs="Times New Roman"/>
          <w:sz w:val="24"/>
          <w:szCs w:val="24"/>
        </w:rPr>
      </w:pPr>
      <w:r w:rsidRPr="007B4854">
        <w:rPr>
          <w:rFonts w:ascii="Arial" w:eastAsia="Times New Roman" w:hAnsi="Arial" w:cs="Arial"/>
          <w:color w:val="333333"/>
          <w:sz w:val="20"/>
          <w:szCs w:val="20"/>
          <w:shd w:val="clear" w:color="auto" w:fill="FFFFFF"/>
        </w:rPr>
        <w:t> </w:t>
      </w:r>
    </w:p>
    <w:p w14:paraId="69982397" w14:textId="77777777" w:rsidR="007B4854" w:rsidRPr="007B4854" w:rsidRDefault="007B4854" w:rsidP="007B4854">
      <w:pPr>
        <w:shd w:val="clear" w:color="auto" w:fill="FFFFFF"/>
        <w:spacing w:after="150" w:line="240" w:lineRule="auto"/>
        <w:jc w:val="center"/>
        <w:rPr>
          <w:rFonts w:ascii="Arial" w:eastAsia="Times New Roman" w:hAnsi="Arial" w:cs="Arial"/>
          <w:color w:val="333333"/>
          <w:sz w:val="20"/>
          <w:szCs w:val="20"/>
        </w:rPr>
      </w:pPr>
      <w:r w:rsidRPr="007B4854">
        <w:rPr>
          <w:rFonts w:ascii="Arial" w:eastAsia="Times New Roman" w:hAnsi="Arial" w:cs="Arial"/>
          <w:b/>
          <w:bCs/>
          <w:color w:val="333333"/>
          <w:sz w:val="20"/>
          <w:szCs w:val="20"/>
        </w:rPr>
        <w:t>ACKNOWLEDGMENT</w:t>
      </w:r>
    </w:p>
    <w:p w14:paraId="0C9A3645" w14:textId="77777777" w:rsidR="007B4854" w:rsidRPr="007B4854" w:rsidRDefault="007B4854" w:rsidP="007B4854">
      <w:pPr>
        <w:shd w:val="clear" w:color="auto" w:fill="FFFFFF"/>
        <w:spacing w:after="150" w:line="240" w:lineRule="auto"/>
        <w:rPr>
          <w:rFonts w:ascii="Arial" w:eastAsia="Times New Roman" w:hAnsi="Arial" w:cs="Arial"/>
          <w:color w:val="333333"/>
          <w:sz w:val="20"/>
          <w:szCs w:val="20"/>
        </w:rPr>
      </w:pPr>
      <w:r w:rsidRPr="007B4854">
        <w:rPr>
          <w:rFonts w:ascii="Arial" w:eastAsia="Times New Roman" w:hAnsi="Arial" w:cs="Arial"/>
          <w:color w:val="333333"/>
          <w:sz w:val="20"/>
          <w:szCs w:val="20"/>
        </w:rPr>
        <w:t>STATE OF </w:t>
      </w:r>
      <w:r w:rsidRPr="007B4854">
        <w:rPr>
          <w:rFonts w:ascii="Arial" w:eastAsia="Times New Roman" w:hAnsi="Arial" w:cs="Arial"/>
          <w:color w:val="333333"/>
          <w:sz w:val="20"/>
          <w:szCs w:val="20"/>
          <w:shd w:val="clear" w:color="auto" w:fill="DEE4FD"/>
        </w:rPr>
        <w:t>_______________________</w:t>
      </w:r>
      <w:r w:rsidRPr="007B4854">
        <w:rPr>
          <w:rFonts w:ascii="Arial" w:eastAsia="Times New Roman" w:hAnsi="Arial" w:cs="Arial"/>
          <w:color w:val="333333"/>
          <w:sz w:val="20"/>
          <w:szCs w:val="20"/>
        </w:rPr>
        <w:br/>
        <w:t>COUNTY OF </w:t>
      </w:r>
      <w:r w:rsidRPr="007B4854">
        <w:rPr>
          <w:rFonts w:ascii="Arial" w:eastAsia="Times New Roman" w:hAnsi="Arial" w:cs="Arial"/>
          <w:color w:val="333333"/>
          <w:sz w:val="20"/>
          <w:szCs w:val="20"/>
          <w:shd w:val="clear" w:color="auto" w:fill="DEE4FD"/>
        </w:rPr>
        <w:t>_______________________</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On</w:t>
      </w:r>
      <w:r w:rsidRPr="007B4854">
        <w:rPr>
          <w:rFonts w:ascii="Arial" w:eastAsia="Times New Roman" w:hAnsi="Arial" w:cs="Arial"/>
          <w:color w:val="333333"/>
          <w:sz w:val="20"/>
          <w:szCs w:val="20"/>
          <w:shd w:val="clear" w:color="auto" w:fill="DEE4FD"/>
        </w:rPr>
        <w:t>________________________________</w:t>
      </w:r>
      <w:r w:rsidRPr="007B4854">
        <w:rPr>
          <w:rFonts w:ascii="Arial" w:eastAsia="Times New Roman" w:hAnsi="Arial" w:cs="Arial"/>
          <w:color w:val="333333"/>
          <w:sz w:val="20"/>
          <w:szCs w:val="20"/>
        </w:rPr>
        <w:t>before me, </w:t>
      </w:r>
      <w:r w:rsidRPr="007B4854">
        <w:rPr>
          <w:rFonts w:ascii="Arial" w:eastAsia="Times New Roman" w:hAnsi="Arial" w:cs="Arial"/>
          <w:color w:val="333333"/>
          <w:sz w:val="20"/>
          <w:szCs w:val="20"/>
          <w:shd w:val="clear" w:color="auto" w:fill="DEE4FD"/>
        </w:rPr>
        <w:t>___________________________________________________</w:t>
      </w:r>
      <w:r w:rsidRPr="007B4854">
        <w:rPr>
          <w:rFonts w:ascii="Arial" w:eastAsia="Times New Roman" w:hAnsi="Arial" w:cs="Arial"/>
          <w:color w:val="333333"/>
          <w:sz w:val="20"/>
          <w:szCs w:val="20"/>
        </w:rPr>
        <w:t>, personally appeared </w:t>
      </w:r>
      <w:r w:rsidRPr="007B4854">
        <w:rPr>
          <w:rFonts w:ascii="Arial" w:eastAsia="Times New Roman" w:hAnsi="Arial" w:cs="Arial"/>
          <w:color w:val="333333"/>
          <w:sz w:val="20"/>
          <w:szCs w:val="20"/>
          <w:shd w:val="clear" w:color="auto" w:fill="DEE4FD"/>
        </w:rPr>
        <w:t>___________________________________________________</w:t>
      </w:r>
      <w:r w:rsidRPr="007B4854">
        <w:rPr>
          <w:rFonts w:ascii="Arial" w:eastAsia="Times New Roman" w:hAnsi="Arial" w:cs="Arial"/>
          <w:color w:val="333333"/>
          <w:sz w:val="20"/>
          <w:szCs w:val="20"/>
        </w:rPr>
        <w:t>, </w:t>
      </w:r>
      <w:r w:rsidRPr="007B4854">
        <w:rPr>
          <w:rFonts w:ascii="Arial" w:eastAsia="Times New Roman" w:hAnsi="Arial" w:cs="Arial"/>
          <w:color w:val="333333"/>
          <w:sz w:val="20"/>
          <w:szCs w:val="20"/>
          <w:shd w:val="clear" w:color="auto" w:fill="DEE4FD"/>
        </w:rPr>
        <w:t>________________________</w:t>
      </w:r>
      <w:r w:rsidRPr="007B4854">
        <w:rPr>
          <w:rFonts w:ascii="Arial" w:eastAsia="Times New Roman" w:hAnsi="Arial" w:cs="Arial"/>
          <w:color w:val="333333"/>
          <w:sz w:val="20"/>
          <w:szCs w:val="20"/>
          <w:shd w:val="clear" w:color="auto" w:fill="DEE4FD"/>
        </w:rPr>
        <w:lastRenderedPageBreak/>
        <w:t>___________________________</w:t>
      </w:r>
      <w:r w:rsidRPr="007B4854">
        <w:rPr>
          <w:rFonts w:ascii="Arial" w:eastAsia="Times New Roman" w:hAnsi="Arial" w:cs="Arial"/>
          <w:color w:val="333333"/>
          <w:sz w:val="20"/>
          <w:szCs w:val="20"/>
        </w:rPr>
        <w:t>, </w:t>
      </w:r>
      <w:r w:rsidRPr="007B4854">
        <w:rPr>
          <w:rFonts w:ascii="Arial" w:eastAsia="Times New Roman" w:hAnsi="Arial" w:cs="Arial"/>
          <w:color w:val="333333"/>
          <w:sz w:val="20"/>
          <w:szCs w:val="20"/>
          <w:shd w:val="clear" w:color="auto" w:fill="DEE4FD"/>
        </w:rPr>
        <w:t>___________________________________________________</w:t>
      </w:r>
      <w:r w:rsidRPr="007B4854">
        <w:rPr>
          <w:rFonts w:ascii="Arial" w:eastAsia="Times New Roman" w:hAnsi="Arial" w:cs="Arial"/>
          <w:color w:val="333333"/>
          <w:sz w:val="20"/>
          <w:szCs w:val="20"/>
        </w:rPr>
        <w:t>, and </w:t>
      </w:r>
      <w:r w:rsidRPr="007B4854">
        <w:rPr>
          <w:rFonts w:ascii="Arial" w:eastAsia="Times New Roman" w:hAnsi="Arial" w:cs="Arial"/>
          <w:color w:val="333333"/>
          <w:sz w:val="20"/>
          <w:szCs w:val="20"/>
          <w:shd w:val="clear" w:color="auto" w:fill="DEE4FD"/>
        </w:rPr>
        <w:t>___________________________________________________</w:t>
      </w:r>
      <w:r w:rsidRPr="007B4854">
        <w:rPr>
          <w:rFonts w:ascii="Arial" w:eastAsia="Times New Roman" w:hAnsi="Arial" w:cs="Arial"/>
          <w:color w:val="333333"/>
          <w:sz w:val="20"/>
          <w:szCs w:val="20"/>
        </w:rPr>
        <w:t> personally known to me (or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WITNESS my hand and official seal.</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Signature: </w:t>
      </w:r>
      <w:r w:rsidRPr="007B4854">
        <w:rPr>
          <w:rFonts w:ascii="Arial" w:eastAsia="Times New Roman" w:hAnsi="Arial" w:cs="Arial"/>
          <w:color w:val="333333"/>
          <w:sz w:val="20"/>
          <w:szCs w:val="20"/>
          <w:shd w:val="clear" w:color="auto" w:fill="DEE4FD"/>
        </w:rPr>
        <w:t>_____________________________</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Affiant: </w:t>
      </w:r>
      <w:r w:rsidRPr="007B4854">
        <w:rPr>
          <w:rFonts w:ascii="Arial" w:eastAsia="Times New Roman" w:hAnsi="Arial" w:cs="Arial"/>
          <w:color w:val="333333"/>
          <w:sz w:val="20"/>
          <w:szCs w:val="20"/>
          <w:shd w:val="clear" w:color="auto" w:fill="DEE4FD"/>
        </w:rPr>
        <w:t>____</w:t>
      </w:r>
      <w:r w:rsidRPr="007B4854">
        <w:rPr>
          <w:rFonts w:ascii="Arial" w:eastAsia="Times New Roman" w:hAnsi="Arial" w:cs="Arial"/>
          <w:color w:val="333333"/>
          <w:sz w:val="20"/>
          <w:szCs w:val="20"/>
        </w:rPr>
        <w:t> Known </w:t>
      </w:r>
      <w:r w:rsidRPr="007B4854">
        <w:rPr>
          <w:rFonts w:ascii="Arial" w:eastAsia="Times New Roman" w:hAnsi="Arial" w:cs="Arial"/>
          <w:color w:val="333333"/>
          <w:sz w:val="20"/>
          <w:szCs w:val="20"/>
          <w:shd w:val="clear" w:color="auto" w:fill="DEE4FD"/>
        </w:rPr>
        <w:t>____</w:t>
      </w:r>
      <w:r w:rsidRPr="007B4854">
        <w:rPr>
          <w:rFonts w:ascii="Arial" w:eastAsia="Times New Roman" w:hAnsi="Arial" w:cs="Arial"/>
          <w:color w:val="333333"/>
          <w:sz w:val="20"/>
          <w:szCs w:val="20"/>
        </w:rPr>
        <w:t> Unknown</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ID Produced: </w:t>
      </w:r>
      <w:r w:rsidRPr="007B4854">
        <w:rPr>
          <w:rFonts w:ascii="Arial" w:eastAsia="Times New Roman" w:hAnsi="Arial" w:cs="Arial"/>
          <w:color w:val="333333"/>
          <w:sz w:val="20"/>
          <w:szCs w:val="20"/>
          <w:shd w:val="clear" w:color="auto" w:fill="DEE4FD"/>
        </w:rPr>
        <w:t>_____________________</w:t>
      </w:r>
      <w:r w:rsidRPr="007B4854">
        <w:rPr>
          <w:rFonts w:ascii="Arial" w:eastAsia="Times New Roman" w:hAnsi="Arial" w:cs="Arial"/>
          <w:color w:val="333333"/>
          <w:sz w:val="20"/>
          <w:szCs w:val="20"/>
        </w:rPr>
        <w:br/>
      </w:r>
      <w:r w:rsidRPr="007B4854">
        <w:rPr>
          <w:rFonts w:ascii="Arial" w:eastAsia="Times New Roman" w:hAnsi="Arial" w:cs="Arial"/>
          <w:color w:val="333333"/>
          <w:sz w:val="20"/>
          <w:szCs w:val="20"/>
        </w:rPr>
        <w:br/>
        <w:t>(Seal)</w:t>
      </w:r>
    </w:p>
    <w:p w14:paraId="43EB03BD" w14:textId="77777777" w:rsidR="00F469FF" w:rsidRDefault="00F469FF"/>
    <w:sectPr w:rsidR="00F46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E6"/>
    <w:rsid w:val="007B4854"/>
    <w:rsid w:val="00F469FF"/>
    <w:rsid w:val="00FA24E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284AB-CF66-4932-B1E5-014637F2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48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bg">
    <w:name w:val="fbg"/>
    <w:basedOn w:val="DefaultParagraphFont"/>
    <w:rsid w:val="007B4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805</Words>
  <Characters>4590</Characters>
  <DocSecurity>0</DocSecurity>
  <Lines>38</Lines>
  <Paragraphs>10</Paragraphs>
  <ScaleCrop>false</ScaleCrop>
  <Company/>
  <LinksUpToDate>false</LinksUpToDate>
  <CharactersWithSpaces>5385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