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0201E" w14:textId="77777777" w:rsidR="00945E56" w:rsidRDefault="00945E56">
      <w:pPr>
        <w:pStyle w:val="BodyText"/>
        <w:spacing w:before="8"/>
        <w:rPr>
          <w:rFonts w:ascii="Times New Roman"/>
          <w:sz w:val="12"/>
        </w:rPr>
      </w:pPr>
    </w:p>
    <w:p w14:paraId="7FACFB48" w14:textId="080470DC" w:rsidR="00945E56" w:rsidRDefault="00000000">
      <w:pPr>
        <w:pStyle w:val="Title"/>
      </w:pPr>
      <w:r>
        <w:t>THIRD PARTY MORTGAGE DEED</w:t>
      </w:r>
    </w:p>
    <w:p w14:paraId="2A30F7F0" w14:textId="77777777" w:rsidR="00945E56" w:rsidRDefault="00000000">
      <w:pPr>
        <w:spacing w:line="324" w:lineRule="exact"/>
        <w:ind w:left="544" w:right="3530"/>
        <w:jc w:val="center"/>
        <w:rPr>
          <w:sz w:val="28"/>
        </w:rPr>
      </w:pPr>
      <w:r>
        <w:rPr>
          <w:sz w:val="28"/>
        </w:rPr>
        <w:t>(Limited, 2019 Edition)</w:t>
      </w:r>
    </w:p>
    <w:p w14:paraId="33A4728D" w14:textId="77777777" w:rsidR="00945E56" w:rsidRDefault="00945E56">
      <w:pPr>
        <w:pStyle w:val="BodyText"/>
      </w:pPr>
    </w:p>
    <w:p w14:paraId="46CB662F" w14:textId="77777777" w:rsidR="00945E56" w:rsidRDefault="00945E56">
      <w:pPr>
        <w:pStyle w:val="BodyText"/>
        <w:rPr>
          <w:sz w:val="12"/>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4112"/>
        <w:gridCol w:w="3764"/>
      </w:tblGrid>
      <w:tr w:rsidR="00945E56" w14:paraId="4F542920" w14:textId="77777777">
        <w:trPr>
          <w:trHeight w:val="698"/>
        </w:trPr>
        <w:tc>
          <w:tcPr>
            <w:tcW w:w="2376" w:type="dxa"/>
          </w:tcPr>
          <w:p w14:paraId="041C068C" w14:textId="77777777" w:rsidR="00945E56" w:rsidRDefault="00945E56">
            <w:pPr>
              <w:pStyle w:val="TableParagraph"/>
              <w:spacing w:before="11"/>
              <w:rPr>
                <w:sz w:val="19"/>
              </w:rPr>
            </w:pPr>
          </w:p>
          <w:p w14:paraId="4233EACC" w14:textId="77777777" w:rsidR="00945E56" w:rsidRDefault="00000000">
            <w:pPr>
              <w:pStyle w:val="TableParagraph"/>
              <w:ind w:left="107"/>
              <w:rPr>
                <w:sz w:val="20"/>
              </w:rPr>
            </w:pPr>
            <w:r>
              <w:rPr>
                <w:sz w:val="20"/>
              </w:rPr>
              <w:t>Account Number:</w:t>
            </w:r>
          </w:p>
        </w:tc>
        <w:tc>
          <w:tcPr>
            <w:tcW w:w="4112" w:type="dxa"/>
          </w:tcPr>
          <w:p w14:paraId="5CC367F4" w14:textId="77777777" w:rsidR="00945E56" w:rsidRDefault="00945E56">
            <w:pPr>
              <w:pStyle w:val="TableParagraph"/>
              <w:rPr>
                <w:rFonts w:ascii="Times New Roman"/>
                <w:sz w:val="20"/>
              </w:rPr>
            </w:pPr>
          </w:p>
        </w:tc>
        <w:tc>
          <w:tcPr>
            <w:tcW w:w="3764" w:type="dxa"/>
          </w:tcPr>
          <w:p w14:paraId="4F77DF4B" w14:textId="77777777" w:rsidR="00945E56" w:rsidRDefault="00945E56">
            <w:pPr>
              <w:pStyle w:val="TableParagraph"/>
              <w:spacing w:before="11"/>
              <w:rPr>
                <w:sz w:val="19"/>
              </w:rPr>
            </w:pPr>
          </w:p>
          <w:p w14:paraId="44BE306A" w14:textId="77777777" w:rsidR="00945E56" w:rsidRDefault="00000000">
            <w:pPr>
              <w:pStyle w:val="TableParagraph"/>
              <w:ind w:left="108"/>
              <w:rPr>
                <w:sz w:val="20"/>
              </w:rPr>
            </w:pPr>
            <w:r>
              <w:rPr>
                <w:sz w:val="20"/>
              </w:rPr>
              <w:t>Date:</w:t>
            </w:r>
          </w:p>
        </w:tc>
      </w:tr>
      <w:tr w:rsidR="00945E56" w14:paraId="3480257E" w14:textId="77777777">
        <w:trPr>
          <w:trHeight w:val="695"/>
        </w:trPr>
        <w:tc>
          <w:tcPr>
            <w:tcW w:w="2376" w:type="dxa"/>
          </w:tcPr>
          <w:p w14:paraId="6ABA8990" w14:textId="77777777" w:rsidR="00945E56" w:rsidRDefault="00945E56">
            <w:pPr>
              <w:pStyle w:val="TableParagraph"/>
              <w:spacing w:before="9"/>
              <w:rPr>
                <w:sz w:val="19"/>
              </w:rPr>
            </w:pPr>
          </w:p>
          <w:p w14:paraId="113C4A75" w14:textId="77777777" w:rsidR="00945E56" w:rsidRDefault="00000000">
            <w:pPr>
              <w:pStyle w:val="TableParagraph"/>
              <w:ind w:left="107"/>
              <w:rPr>
                <w:sz w:val="20"/>
              </w:rPr>
            </w:pPr>
            <w:r>
              <w:rPr>
                <w:sz w:val="20"/>
              </w:rPr>
              <w:t>The Society:</w:t>
            </w:r>
          </w:p>
        </w:tc>
        <w:tc>
          <w:tcPr>
            <w:tcW w:w="7876" w:type="dxa"/>
            <w:gridSpan w:val="2"/>
          </w:tcPr>
          <w:p w14:paraId="5101289E" w14:textId="77777777" w:rsidR="00945E56" w:rsidRDefault="00000000">
            <w:pPr>
              <w:pStyle w:val="TableParagraph"/>
              <w:spacing w:before="114"/>
              <w:ind w:left="108" w:right="113"/>
              <w:rPr>
                <w:sz w:val="20"/>
              </w:rPr>
            </w:pPr>
            <w:r>
              <w:rPr>
                <w:sz w:val="20"/>
              </w:rPr>
              <w:t>Tipton &amp; Coseley Building Society of 70 Owen Street, Tipton, West Midlands, DY4 8HG</w:t>
            </w:r>
          </w:p>
        </w:tc>
      </w:tr>
      <w:tr w:rsidR="00945E56" w14:paraId="71BC2716" w14:textId="77777777">
        <w:trPr>
          <w:trHeight w:val="721"/>
        </w:trPr>
        <w:tc>
          <w:tcPr>
            <w:tcW w:w="2376" w:type="dxa"/>
          </w:tcPr>
          <w:p w14:paraId="332B226C" w14:textId="77777777" w:rsidR="00945E56" w:rsidRDefault="00945E56">
            <w:pPr>
              <w:pStyle w:val="TableParagraph"/>
              <w:spacing w:before="11"/>
              <w:rPr>
                <w:sz w:val="19"/>
              </w:rPr>
            </w:pPr>
          </w:p>
          <w:p w14:paraId="18D4664C" w14:textId="77777777" w:rsidR="00945E56" w:rsidRDefault="00000000">
            <w:pPr>
              <w:pStyle w:val="TableParagraph"/>
              <w:ind w:left="107"/>
              <w:rPr>
                <w:sz w:val="20"/>
              </w:rPr>
            </w:pPr>
            <w:r>
              <w:rPr>
                <w:sz w:val="20"/>
              </w:rPr>
              <w:t>Mortgage Conditions:</w:t>
            </w:r>
          </w:p>
        </w:tc>
        <w:tc>
          <w:tcPr>
            <w:tcW w:w="7876" w:type="dxa"/>
            <w:gridSpan w:val="2"/>
          </w:tcPr>
          <w:p w14:paraId="27653C04" w14:textId="77777777" w:rsidR="00945E56" w:rsidRDefault="00000000">
            <w:pPr>
              <w:pStyle w:val="TableParagraph"/>
              <w:spacing w:before="18" w:line="334" w:lineRule="exact"/>
              <w:ind w:left="108" w:right="1314"/>
              <w:rPr>
                <w:sz w:val="20"/>
              </w:rPr>
            </w:pPr>
            <w:r>
              <w:rPr>
                <w:sz w:val="20"/>
              </w:rPr>
              <w:t>Tipton &amp; Coseley Building Society Residential Mortgage Conditions 2019 (England &amp; Wales)</w:t>
            </w:r>
          </w:p>
        </w:tc>
      </w:tr>
      <w:tr w:rsidR="00945E56" w14:paraId="0208984E" w14:textId="77777777">
        <w:trPr>
          <w:trHeight w:val="696"/>
        </w:trPr>
        <w:tc>
          <w:tcPr>
            <w:tcW w:w="2376" w:type="dxa"/>
          </w:tcPr>
          <w:p w14:paraId="5A347BB0" w14:textId="77777777" w:rsidR="00945E56" w:rsidRDefault="00945E56">
            <w:pPr>
              <w:pStyle w:val="TableParagraph"/>
              <w:spacing w:before="11"/>
              <w:rPr>
                <w:sz w:val="19"/>
              </w:rPr>
            </w:pPr>
          </w:p>
          <w:p w14:paraId="2A7A0327" w14:textId="77777777" w:rsidR="00945E56" w:rsidRDefault="00000000">
            <w:pPr>
              <w:pStyle w:val="TableParagraph"/>
              <w:ind w:left="107"/>
              <w:rPr>
                <w:sz w:val="20"/>
              </w:rPr>
            </w:pPr>
            <w:r>
              <w:rPr>
                <w:sz w:val="20"/>
              </w:rPr>
              <w:t>The Borrower(s):</w:t>
            </w:r>
          </w:p>
        </w:tc>
        <w:tc>
          <w:tcPr>
            <w:tcW w:w="4112" w:type="dxa"/>
          </w:tcPr>
          <w:p w14:paraId="25D7BE72" w14:textId="77777777" w:rsidR="00945E56" w:rsidRDefault="00945E56">
            <w:pPr>
              <w:pStyle w:val="TableParagraph"/>
              <w:rPr>
                <w:rFonts w:ascii="Times New Roman"/>
                <w:sz w:val="20"/>
              </w:rPr>
            </w:pPr>
          </w:p>
        </w:tc>
        <w:tc>
          <w:tcPr>
            <w:tcW w:w="3764" w:type="dxa"/>
            <w:vMerge w:val="restart"/>
          </w:tcPr>
          <w:p w14:paraId="60B1D5A2" w14:textId="77777777" w:rsidR="00945E56" w:rsidRDefault="00945E56">
            <w:pPr>
              <w:pStyle w:val="TableParagraph"/>
              <w:spacing w:before="2"/>
              <w:rPr>
                <w:sz w:val="20"/>
              </w:rPr>
            </w:pPr>
          </w:p>
          <w:p w14:paraId="215D86DD" w14:textId="77777777" w:rsidR="00945E56" w:rsidRDefault="00000000">
            <w:pPr>
              <w:pStyle w:val="TableParagraph"/>
              <w:spacing w:line="244" w:lineRule="auto"/>
              <w:ind w:left="108" w:right="895"/>
              <w:rPr>
                <w:sz w:val="20"/>
              </w:rPr>
            </w:pPr>
            <w:r>
              <w:rPr>
                <w:sz w:val="20"/>
              </w:rPr>
              <w:t>Principal Mortgage Deed: dated</w:t>
            </w:r>
          </w:p>
          <w:p w14:paraId="1C0B8C0D" w14:textId="77777777" w:rsidR="00945E56" w:rsidRDefault="00000000">
            <w:pPr>
              <w:pStyle w:val="TableParagraph"/>
              <w:ind w:left="108" w:right="447"/>
              <w:rPr>
                <w:sz w:val="20"/>
              </w:rPr>
            </w:pPr>
            <w:r>
              <w:rPr>
                <w:sz w:val="20"/>
              </w:rPr>
              <w:t>and made between the Borrower(s) and the Society.</w:t>
            </w:r>
          </w:p>
        </w:tc>
      </w:tr>
      <w:tr w:rsidR="00945E56" w14:paraId="1CD1C7CC" w14:textId="77777777">
        <w:trPr>
          <w:trHeight w:val="697"/>
        </w:trPr>
        <w:tc>
          <w:tcPr>
            <w:tcW w:w="2376" w:type="dxa"/>
          </w:tcPr>
          <w:p w14:paraId="1EC7AA0D" w14:textId="77777777" w:rsidR="00945E56" w:rsidRDefault="00945E56">
            <w:pPr>
              <w:pStyle w:val="TableParagraph"/>
              <w:spacing w:before="11"/>
              <w:rPr>
                <w:sz w:val="19"/>
              </w:rPr>
            </w:pPr>
          </w:p>
          <w:p w14:paraId="6CD373AA" w14:textId="77777777" w:rsidR="00945E56" w:rsidRDefault="00000000">
            <w:pPr>
              <w:pStyle w:val="TableParagraph"/>
              <w:ind w:left="107"/>
              <w:rPr>
                <w:sz w:val="20"/>
              </w:rPr>
            </w:pPr>
            <w:r>
              <w:rPr>
                <w:sz w:val="20"/>
              </w:rPr>
              <w:t>The Mortgagor(s):</w:t>
            </w:r>
          </w:p>
        </w:tc>
        <w:tc>
          <w:tcPr>
            <w:tcW w:w="4112" w:type="dxa"/>
          </w:tcPr>
          <w:p w14:paraId="0709216B" w14:textId="77777777" w:rsidR="00945E56" w:rsidRDefault="00945E56">
            <w:pPr>
              <w:pStyle w:val="TableParagraph"/>
              <w:rPr>
                <w:rFonts w:ascii="Times New Roman"/>
                <w:sz w:val="20"/>
              </w:rPr>
            </w:pPr>
          </w:p>
        </w:tc>
        <w:tc>
          <w:tcPr>
            <w:tcW w:w="3764" w:type="dxa"/>
            <w:vMerge/>
            <w:tcBorders>
              <w:top w:val="nil"/>
            </w:tcBorders>
          </w:tcPr>
          <w:p w14:paraId="0453C5A4" w14:textId="77777777" w:rsidR="00945E56" w:rsidRDefault="00945E56">
            <w:pPr>
              <w:rPr>
                <w:sz w:val="2"/>
                <w:szCs w:val="2"/>
              </w:rPr>
            </w:pPr>
          </w:p>
        </w:tc>
      </w:tr>
      <w:tr w:rsidR="00945E56" w14:paraId="4FFCC50E" w14:textId="77777777">
        <w:trPr>
          <w:trHeight w:val="465"/>
        </w:trPr>
        <w:tc>
          <w:tcPr>
            <w:tcW w:w="2376" w:type="dxa"/>
            <w:vMerge w:val="restart"/>
          </w:tcPr>
          <w:p w14:paraId="36EA9ED3" w14:textId="77777777" w:rsidR="00945E56" w:rsidRDefault="00945E56">
            <w:pPr>
              <w:pStyle w:val="TableParagraph"/>
              <w:spacing w:before="11"/>
              <w:rPr>
                <w:sz w:val="19"/>
              </w:rPr>
            </w:pPr>
          </w:p>
          <w:p w14:paraId="61DBC397" w14:textId="77777777" w:rsidR="00945E56" w:rsidRDefault="00000000">
            <w:pPr>
              <w:pStyle w:val="TableParagraph"/>
              <w:ind w:left="107"/>
              <w:rPr>
                <w:sz w:val="20"/>
              </w:rPr>
            </w:pPr>
            <w:r>
              <w:rPr>
                <w:sz w:val="20"/>
              </w:rPr>
              <w:t>The Property:</w:t>
            </w:r>
          </w:p>
        </w:tc>
        <w:tc>
          <w:tcPr>
            <w:tcW w:w="7876" w:type="dxa"/>
            <w:gridSpan w:val="2"/>
            <w:tcBorders>
              <w:bottom w:val="nil"/>
            </w:tcBorders>
          </w:tcPr>
          <w:p w14:paraId="46EB67E0" w14:textId="77777777" w:rsidR="00945E56" w:rsidRDefault="00945E56">
            <w:pPr>
              <w:pStyle w:val="TableParagraph"/>
              <w:rPr>
                <w:rFonts w:ascii="Times New Roman"/>
                <w:sz w:val="20"/>
              </w:rPr>
            </w:pPr>
          </w:p>
        </w:tc>
      </w:tr>
      <w:tr w:rsidR="00945E56" w14:paraId="446EAB1A" w14:textId="77777777">
        <w:trPr>
          <w:trHeight w:val="465"/>
        </w:trPr>
        <w:tc>
          <w:tcPr>
            <w:tcW w:w="2376" w:type="dxa"/>
            <w:vMerge/>
            <w:tcBorders>
              <w:top w:val="nil"/>
            </w:tcBorders>
          </w:tcPr>
          <w:p w14:paraId="2F208B45" w14:textId="77777777" w:rsidR="00945E56" w:rsidRDefault="00945E56">
            <w:pPr>
              <w:rPr>
                <w:sz w:val="2"/>
                <w:szCs w:val="2"/>
              </w:rPr>
            </w:pPr>
          </w:p>
        </w:tc>
        <w:tc>
          <w:tcPr>
            <w:tcW w:w="4112" w:type="dxa"/>
            <w:tcBorders>
              <w:top w:val="nil"/>
            </w:tcBorders>
          </w:tcPr>
          <w:p w14:paraId="0E8BA019" w14:textId="77777777" w:rsidR="00945E56" w:rsidRDefault="00945E56">
            <w:pPr>
              <w:pStyle w:val="TableParagraph"/>
              <w:rPr>
                <w:rFonts w:ascii="Times New Roman"/>
                <w:sz w:val="20"/>
              </w:rPr>
            </w:pPr>
          </w:p>
        </w:tc>
        <w:tc>
          <w:tcPr>
            <w:tcW w:w="3764" w:type="dxa"/>
          </w:tcPr>
          <w:p w14:paraId="1D89A43E" w14:textId="77777777" w:rsidR="00945E56" w:rsidRDefault="00000000">
            <w:pPr>
              <w:pStyle w:val="TableParagraph"/>
              <w:spacing w:before="114"/>
              <w:ind w:left="108"/>
              <w:rPr>
                <w:sz w:val="20"/>
              </w:rPr>
            </w:pPr>
            <w:r>
              <w:rPr>
                <w:sz w:val="20"/>
              </w:rPr>
              <w:t>Title Number:</w:t>
            </w:r>
          </w:p>
        </w:tc>
      </w:tr>
      <w:tr w:rsidR="00945E56" w14:paraId="64C58C88" w14:textId="77777777">
        <w:trPr>
          <w:trHeight w:val="695"/>
        </w:trPr>
        <w:tc>
          <w:tcPr>
            <w:tcW w:w="2376" w:type="dxa"/>
          </w:tcPr>
          <w:p w14:paraId="64A6D059" w14:textId="77777777" w:rsidR="00945E56" w:rsidRDefault="00945E56">
            <w:pPr>
              <w:pStyle w:val="TableParagraph"/>
              <w:spacing w:before="9"/>
              <w:rPr>
                <w:sz w:val="19"/>
              </w:rPr>
            </w:pPr>
          </w:p>
          <w:p w14:paraId="6E93C03E" w14:textId="77777777" w:rsidR="00945E56" w:rsidRDefault="00000000">
            <w:pPr>
              <w:pStyle w:val="TableParagraph"/>
              <w:ind w:left="107"/>
              <w:rPr>
                <w:sz w:val="20"/>
              </w:rPr>
            </w:pPr>
            <w:r>
              <w:rPr>
                <w:sz w:val="20"/>
              </w:rPr>
              <w:t>The Limit:</w:t>
            </w:r>
          </w:p>
        </w:tc>
        <w:tc>
          <w:tcPr>
            <w:tcW w:w="7876" w:type="dxa"/>
            <w:gridSpan w:val="2"/>
          </w:tcPr>
          <w:p w14:paraId="35430987" w14:textId="77777777" w:rsidR="00945E56" w:rsidRDefault="00945E56">
            <w:pPr>
              <w:pStyle w:val="TableParagraph"/>
              <w:spacing w:before="9"/>
              <w:rPr>
                <w:sz w:val="19"/>
              </w:rPr>
            </w:pPr>
          </w:p>
          <w:p w14:paraId="67D15562" w14:textId="77777777" w:rsidR="00945E56" w:rsidRDefault="00000000">
            <w:pPr>
              <w:pStyle w:val="TableParagraph"/>
              <w:ind w:left="108"/>
              <w:rPr>
                <w:sz w:val="20"/>
              </w:rPr>
            </w:pPr>
            <w:r>
              <w:rPr>
                <w:w w:val="99"/>
                <w:sz w:val="20"/>
              </w:rPr>
              <w:t>£</w:t>
            </w:r>
          </w:p>
        </w:tc>
      </w:tr>
    </w:tbl>
    <w:p w14:paraId="09AD27E2" w14:textId="77777777" w:rsidR="00945E56" w:rsidRDefault="00945E56">
      <w:pPr>
        <w:pStyle w:val="BodyText"/>
        <w:spacing w:before="5"/>
        <w:rPr>
          <w:sz w:val="11"/>
        </w:rPr>
      </w:pPr>
    </w:p>
    <w:p w14:paraId="52DFC0D9" w14:textId="77777777" w:rsidR="00945E56" w:rsidRDefault="00000000">
      <w:pPr>
        <w:pStyle w:val="ListParagraph"/>
        <w:numPr>
          <w:ilvl w:val="0"/>
          <w:numId w:val="8"/>
        </w:numPr>
        <w:tabs>
          <w:tab w:val="left" w:pos="1009"/>
        </w:tabs>
        <w:spacing w:before="99"/>
        <w:ind w:right="411"/>
        <w:jc w:val="both"/>
        <w:rPr>
          <w:sz w:val="20"/>
        </w:rPr>
      </w:pPr>
      <w:r>
        <w:rPr>
          <w:sz w:val="20"/>
        </w:rPr>
        <w:t>The Mortgagor(s), with full title guarantee, charge(s) the Property by way of legal mortgage with the payment of all money payable by the Borrower(s) to the Society under the Principal Mortgage Deed and the Mortgage Conditions, and all money payable by the Mortgagor(s) to the Society under this Mortgage, up to the amount of the</w:t>
      </w:r>
      <w:r>
        <w:rPr>
          <w:spacing w:val="-9"/>
          <w:sz w:val="20"/>
        </w:rPr>
        <w:t xml:space="preserve"> </w:t>
      </w:r>
      <w:r>
        <w:rPr>
          <w:sz w:val="20"/>
        </w:rPr>
        <w:t>Limit.</w:t>
      </w:r>
    </w:p>
    <w:p w14:paraId="6CF62410" w14:textId="77777777" w:rsidR="00945E56" w:rsidRDefault="00945E56">
      <w:pPr>
        <w:pStyle w:val="BodyText"/>
        <w:spacing w:before="1"/>
      </w:pPr>
    </w:p>
    <w:p w14:paraId="39D274D8" w14:textId="77777777" w:rsidR="00945E56" w:rsidRDefault="00000000">
      <w:pPr>
        <w:pStyle w:val="ListParagraph"/>
        <w:numPr>
          <w:ilvl w:val="0"/>
          <w:numId w:val="8"/>
        </w:numPr>
        <w:tabs>
          <w:tab w:val="left" w:pos="1008"/>
          <w:tab w:val="left" w:pos="1009"/>
        </w:tabs>
        <w:rPr>
          <w:sz w:val="20"/>
        </w:rPr>
      </w:pPr>
      <w:r>
        <w:rPr>
          <w:sz w:val="20"/>
        </w:rPr>
        <w:t>The Mortgagor(s):</w:t>
      </w:r>
    </w:p>
    <w:p w14:paraId="59D96632" w14:textId="77777777" w:rsidR="00945E56" w:rsidRDefault="00945E56">
      <w:pPr>
        <w:pStyle w:val="BodyText"/>
        <w:spacing w:before="10"/>
        <w:rPr>
          <w:sz w:val="19"/>
        </w:rPr>
      </w:pPr>
    </w:p>
    <w:p w14:paraId="0432834E" w14:textId="77777777" w:rsidR="00945E56" w:rsidRDefault="00000000">
      <w:pPr>
        <w:pStyle w:val="ListParagraph"/>
        <w:numPr>
          <w:ilvl w:val="1"/>
          <w:numId w:val="8"/>
        </w:numPr>
        <w:tabs>
          <w:tab w:val="left" w:pos="1577"/>
          <w:tab w:val="left" w:pos="1578"/>
        </w:tabs>
        <w:ind w:hanging="570"/>
        <w:rPr>
          <w:sz w:val="20"/>
        </w:rPr>
      </w:pPr>
      <w:r>
        <w:rPr>
          <w:sz w:val="20"/>
        </w:rPr>
        <w:t>acknowledge(s) receipt of a copy of the Mortgage</w:t>
      </w:r>
      <w:r>
        <w:rPr>
          <w:spacing w:val="-8"/>
          <w:sz w:val="20"/>
        </w:rPr>
        <w:t xml:space="preserve"> </w:t>
      </w:r>
      <w:r>
        <w:rPr>
          <w:sz w:val="20"/>
        </w:rPr>
        <w:t>Conditions;</w:t>
      </w:r>
    </w:p>
    <w:p w14:paraId="20E3F379" w14:textId="77777777" w:rsidR="00945E56" w:rsidRDefault="00945E56">
      <w:pPr>
        <w:pStyle w:val="BodyText"/>
        <w:spacing w:before="1"/>
      </w:pPr>
    </w:p>
    <w:p w14:paraId="64001BE8" w14:textId="77777777" w:rsidR="00945E56" w:rsidRDefault="00000000">
      <w:pPr>
        <w:pStyle w:val="ListParagraph"/>
        <w:numPr>
          <w:ilvl w:val="1"/>
          <w:numId w:val="8"/>
        </w:numPr>
        <w:tabs>
          <w:tab w:val="left" w:pos="1577"/>
          <w:tab w:val="left" w:pos="1578"/>
        </w:tabs>
        <w:spacing w:before="1"/>
        <w:ind w:hanging="570"/>
        <w:rPr>
          <w:sz w:val="20"/>
        </w:rPr>
      </w:pPr>
      <w:r>
        <w:rPr>
          <w:sz w:val="20"/>
        </w:rPr>
        <w:t>accepts the obligations set out in the Schedule below(which forms part of this deed);</w:t>
      </w:r>
      <w:r>
        <w:rPr>
          <w:spacing w:val="-23"/>
          <w:sz w:val="20"/>
        </w:rPr>
        <w:t xml:space="preserve"> </w:t>
      </w:r>
      <w:r>
        <w:rPr>
          <w:sz w:val="20"/>
        </w:rPr>
        <w:t>and</w:t>
      </w:r>
    </w:p>
    <w:p w14:paraId="733B80E6" w14:textId="77777777" w:rsidR="00945E56" w:rsidRDefault="00945E56">
      <w:pPr>
        <w:pStyle w:val="BodyText"/>
        <w:spacing w:before="10"/>
        <w:rPr>
          <w:sz w:val="19"/>
        </w:rPr>
      </w:pPr>
    </w:p>
    <w:p w14:paraId="4CCCEDCB" w14:textId="77777777" w:rsidR="00945E56" w:rsidRDefault="00000000">
      <w:pPr>
        <w:pStyle w:val="ListParagraph"/>
        <w:numPr>
          <w:ilvl w:val="1"/>
          <w:numId w:val="8"/>
        </w:numPr>
        <w:tabs>
          <w:tab w:val="left" w:pos="1577"/>
          <w:tab w:val="left" w:pos="1578"/>
        </w:tabs>
        <w:ind w:right="407"/>
        <w:rPr>
          <w:sz w:val="20"/>
        </w:rPr>
      </w:pPr>
      <w:r>
        <w:rPr>
          <w:sz w:val="20"/>
        </w:rPr>
        <w:t xml:space="preserve">will not be entitled to redeem this Mortgage unless and until the Principal Mortgage </w:t>
      </w:r>
      <w:r>
        <w:rPr>
          <w:spacing w:val="2"/>
          <w:sz w:val="20"/>
        </w:rPr>
        <w:t xml:space="preserve">Deed </w:t>
      </w:r>
      <w:r>
        <w:rPr>
          <w:sz w:val="20"/>
        </w:rPr>
        <w:t>is redeemed.</w:t>
      </w:r>
    </w:p>
    <w:p w14:paraId="6CCB507F" w14:textId="77777777" w:rsidR="00945E56" w:rsidRDefault="00945E56">
      <w:pPr>
        <w:pStyle w:val="BodyText"/>
        <w:spacing w:before="1"/>
      </w:pPr>
    </w:p>
    <w:p w14:paraId="4EDC0A7A" w14:textId="77777777" w:rsidR="00945E56" w:rsidRDefault="00000000">
      <w:pPr>
        <w:pStyle w:val="ListParagraph"/>
        <w:numPr>
          <w:ilvl w:val="0"/>
          <w:numId w:val="8"/>
        </w:numPr>
        <w:tabs>
          <w:tab w:val="left" w:pos="1008"/>
          <w:tab w:val="left" w:pos="1009"/>
        </w:tabs>
        <w:spacing w:before="1" w:line="231" w:lineRule="exact"/>
        <w:rPr>
          <w:sz w:val="20"/>
        </w:rPr>
      </w:pPr>
      <w:r>
        <w:rPr>
          <w:sz w:val="20"/>
        </w:rPr>
        <w:t>The</w:t>
      </w:r>
      <w:r>
        <w:rPr>
          <w:spacing w:val="7"/>
          <w:sz w:val="20"/>
        </w:rPr>
        <w:t xml:space="preserve"> </w:t>
      </w:r>
      <w:r>
        <w:rPr>
          <w:sz w:val="20"/>
        </w:rPr>
        <w:t>Society’s</w:t>
      </w:r>
      <w:r>
        <w:rPr>
          <w:spacing w:val="10"/>
          <w:sz w:val="20"/>
        </w:rPr>
        <w:t xml:space="preserve"> </w:t>
      </w:r>
      <w:r>
        <w:rPr>
          <w:sz w:val="20"/>
        </w:rPr>
        <w:t>powers</w:t>
      </w:r>
      <w:r>
        <w:rPr>
          <w:spacing w:val="9"/>
          <w:sz w:val="20"/>
        </w:rPr>
        <w:t xml:space="preserve"> </w:t>
      </w:r>
      <w:r>
        <w:rPr>
          <w:sz w:val="20"/>
        </w:rPr>
        <w:t>as</w:t>
      </w:r>
      <w:r>
        <w:rPr>
          <w:spacing w:val="9"/>
          <w:sz w:val="20"/>
        </w:rPr>
        <w:t xml:space="preserve"> </w:t>
      </w:r>
      <w:r>
        <w:rPr>
          <w:sz w:val="20"/>
        </w:rPr>
        <w:t>mortgagee</w:t>
      </w:r>
      <w:r>
        <w:rPr>
          <w:spacing w:val="8"/>
          <w:sz w:val="20"/>
        </w:rPr>
        <w:t xml:space="preserve"> </w:t>
      </w:r>
      <w:r>
        <w:rPr>
          <w:sz w:val="20"/>
        </w:rPr>
        <w:t>under</w:t>
      </w:r>
      <w:r>
        <w:rPr>
          <w:spacing w:val="7"/>
          <w:sz w:val="20"/>
        </w:rPr>
        <w:t xml:space="preserve"> </w:t>
      </w:r>
      <w:r>
        <w:rPr>
          <w:sz w:val="20"/>
        </w:rPr>
        <w:t>this</w:t>
      </w:r>
      <w:r>
        <w:rPr>
          <w:spacing w:val="9"/>
          <w:sz w:val="20"/>
        </w:rPr>
        <w:t xml:space="preserve"> </w:t>
      </w:r>
      <w:r>
        <w:rPr>
          <w:sz w:val="20"/>
        </w:rPr>
        <w:t>Mortgage</w:t>
      </w:r>
      <w:r>
        <w:rPr>
          <w:spacing w:val="7"/>
          <w:sz w:val="20"/>
        </w:rPr>
        <w:t xml:space="preserve"> </w:t>
      </w:r>
      <w:r>
        <w:rPr>
          <w:sz w:val="20"/>
        </w:rPr>
        <w:t>will</w:t>
      </w:r>
      <w:r>
        <w:rPr>
          <w:spacing w:val="8"/>
          <w:sz w:val="20"/>
        </w:rPr>
        <w:t xml:space="preserve"> </w:t>
      </w:r>
      <w:r>
        <w:rPr>
          <w:sz w:val="20"/>
        </w:rPr>
        <w:t>become</w:t>
      </w:r>
      <w:r>
        <w:rPr>
          <w:spacing w:val="7"/>
          <w:sz w:val="20"/>
        </w:rPr>
        <w:t xml:space="preserve"> </w:t>
      </w:r>
      <w:r>
        <w:rPr>
          <w:sz w:val="20"/>
        </w:rPr>
        <w:t>exercisable</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event</w:t>
      </w:r>
      <w:r>
        <w:rPr>
          <w:spacing w:val="8"/>
          <w:sz w:val="20"/>
        </w:rPr>
        <w:t xml:space="preserve"> </w:t>
      </w:r>
      <w:r>
        <w:rPr>
          <w:sz w:val="20"/>
        </w:rPr>
        <w:t>that</w:t>
      </w:r>
      <w:r>
        <w:rPr>
          <w:spacing w:val="8"/>
          <w:sz w:val="20"/>
        </w:rPr>
        <w:t xml:space="preserve"> </w:t>
      </w:r>
      <w:r>
        <w:rPr>
          <w:sz w:val="20"/>
        </w:rPr>
        <w:t>the</w:t>
      </w:r>
    </w:p>
    <w:p w14:paraId="6A8ACB5A" w14:textId="77777777" w:rsidR="00945E56" w:rsidRDefault="00000000">
      <w:pPr>
        <w:pStyle w:val="BodyText"/>
        <w:spacing w:line="231" w:lineRule="exact"/>
        <w:ind w:left="1008"/>
      </w:pPr>
      <w:r>
        <w:t>Society’s powers as mortgagee become exercisable under the Principal Mortgage Deed.</w:t>
      </w:r>
    </w:p>
    <w:p w14:paraId="69A81E26" w14:textId="77777777" w:rsidR="00945E56" w:rsidRDefault="00945E56">
      <w:pPr>
        <w:pStyle w:val="BodyText"/>
        <w:spacing w:before="1"/>
      </w:pPr>
    </w:p>
    <w:p w14:paraId="71998B91" w14:textId="77777777" w:rsidR="00945E56" w:rsidRDefault="00000000">
      <w:pPr>
        <w:pStyle w:val="ListParagraph"/>
        <w:numPr>
          <w:ilvl w:val="0"/>
          <w:numId w:val="8"/>
        </w:numPr>
        <w:tabs>
          <w:tab w:val="left" w:pos="1008"/>
          <w:tab w:val="left" w:pos="1009"/>
        </w:tabs>
        <w:rPr>
          <w:sz w:val="20"/>
        </w:rPr>
      </w:pPr>
      <w:r>
        <w:rPr>
          <w:sz w:val="20"/>
        </w:rPr>
        <w:t>This Mortgage secures further loans but the Society is not obliged to make</w:t>
      </w:r>
      <w:r>
        <w:rPr>
          <w:spacing w:val="-10"/>
          <w:sz w:val="20"/>
        </w:rPr>
        <w:t xml:space="preserve"> </w:t>
      </w:r>
      <w:r>
        <w:rPr>
          <w:sz w:val="20"/>
        </w:rPr>
        <w:t>any.</w:t>
      </w:r>
    </w:p>
    <w:p w14:paraId="2A8C2BDE" w14:textId="77777777" w:rsidR="00945E56" w:rsidRDefault="00945E56">
      <w:pPr>
        <w:pStyle w:val="BodyText"/>
        <w:spacing w:before="11"/>
        <w:rPr>
          <w:sz w:val="19"/>
        </w:rPr>
      </w:pPr>
    </w:p>
    <w:p w14:paraId="5E7BB698" w14:textId="77777777" w:rsidR="00945E56" w:rsidRDefault="00000000">
      <w:pPr>
        <w:pStyle w:val="ListParagraph"/>
        <w:numPr>
          <w:ilvl w:val="0"/>
          <w:numId w:val="8"/>
        </w:numPr>
        <w:tabs>
          <w:tab w:val="left" w:pos="1009"/>
          <w:tab w:val="left" w:pos="2583"/>
        </w:tabs>
        <w:ind w:right="410"/>
        <w:jc w:val="both"/>
        <w:rPr>
          <w:sz w:val="20"/>
        </w:rPr>
      </w:pPr>
      <w:r>
        <w:rPr>
          <w:sz w:val="20"/>
        </w:rPr>
        <w:t xml:space="preserve">The Mortgagor(s) hereby applies/apply to the Chief Land Registrar to enter on the Register a restriction that: no disposition of the registered estate by the proprietor of the registered estate is to be registered without a written consent signed by the proprietor for the time being of </w:t>
      </w:r>
      <w:r>
        <w:rPr>
          <w:spacing w:val="3"/>
          <w:sz w:val="20"/>
        </w:rPr>
        <w:t xml:space="preserve">the </w:t>
      </w:r>
      <w:r>
        <w:rPr>
          <w:sz w:val="20"/>
        </w:rPr>
        <w:t>charge dated</w:t>
      </w:r>
      <w:r>
        <w:rPr>
          <w:sz w:val="20"/>
          <w:u w:val="single"/>
        </w:rPr>
        <w:t xml:space="preserve"> </w:t>
      </w:r>
      <w:r>
        <w:rPr>
          <w:sz w:val="20"/>
          <w:u w:val="single"/>
        </w:rPr>
        <w:tab/>
      </w:r>
      <w:r>
        <w:rPr>
          <w:sz w:val="20"/>
        </w:rPr>
        <w:t>in favour of Tipton &amp; Coseley Building Society referred to in the charges</w:t>
      </w:r>
      <w:r>
        <w:rPr>
          <w:spacing w:val="-34"/>
          <w:sz w:val="20"/>
        </w:rPr>
        <w:t xml:space="preserve"> </w:t>
      </w:r>
      <w:r>
        <w:rPr>
          <w:sz w:val="20"/>
        </w:rPr>
        <w:t>register.</w:t>
      </w:r>
    </w:p>
    <w:p w14:paraId="4B18C1FB" w14:textId="77777777" w:rsidR="00945E56" w:rsidRDefault="00945E56">
      <w:pPr>
        <w:pStyle w:val="BodyText"/>
      </w:pPr>
    </w:p>
    <w:p w14:paraId="0FD68F15" w14:textId="77777777" w:rsidR="00945E56" w:rsidRDefault="00000000">
      <w:pPr>
        <w:pStyle w:val="Heading1"/>
        <w:ind w:left="544" w:right="654" w:firstLine="0"/>
        <w:jc w:val="center"/>
      </w:pPr>
      <w:r>
        <w:t>SCHEDULE</w:t>
      </w:r>
    </w:p>
    <w:p w14:paraId="353BC463" w14:textId="77777777" w:rsidR="00945E56" w:rsidRDefault="00945E56">
      <w:pPr>
        <w:pStyle w:val="BodyText"/>
        <w:rPr>
          <w:b/>
        </w:rPr>
      </w:pPr>
    </w:p>
    <w:p w14:paraId="50E9E6CD" w14:textId="77777777" w:rsidR="00945E56" w:rsidRDefault="00945E56">
      <w:pPr>
        <w:pStyle w:val="BodyText"/>
        <w:rPr>
          <w:b/>
        </w:rPr>
      </w:pPr>
    </w:p>
    <w:tbl>
      <w:tblPr>
        <w:tblW w:w="0" w:type="auto"/>
        <w:tblInd w:w="107" w:type="dxa"/>
        <w:tblLayout w:type="fixed"/>
        <w:tblCellMar>
          <w:left w:w="0" w:type="dxa"/>
          <w:right w:w="0" w:type="dxa"/>
        </w:tblCellMar>
        <w:tblLook w:val="01E0" w:firstRow="1" w:lastRow="1" w:firstColumn="1" w:lastColumn="1" w:noHBand="0" w:noVBand="0"/>
      </w:tblPr>
      <w:tblGrid>
        <w:gridCol w:w="10207"/>
      </w:tblGrid>
      <w:tr w:rsidR="00945E56" w14:paraId="03D0D2A4" w14:textId="77777777">
        <w:trPr>
          <w:trHeight w:val="1046"/>
        </w:trPr>
        <w:tc>
          <w:tcPr>
            <w:tcW w:w="10207" w:type="dxa"/>
          </w:tcPr>
          <w:p w14:paraId="38482256" w14:textId="77777777" w:rsidR="00945E56" w:rsidRDefault="00000000">
            <w:pPr>
              <w:pStyle w:val="TableParagraph"/>
              <w:numPr>
                <w:ilvl w:val="0"/>
                <w:numId w:val="7"/>
              </w:numPr>
              <w:tabs>
                <w:tab w:val="left" w:pos="908"/>
                <w:tab w:val="left" w:pos="909"/>
              </w:tabs>
              <w:spacing w:line="231" w:lineRule="exact"/>
              <w:rPr>
                <w:b/>
                <w:sz w:val="20"/>
              </w:rPr>
            </w:pPr>
            <w:r>
              <w:rPr>
                <w:b/>
                <w:sz w:val="20"/>
              </w:rPr>
              <w:t>Meanings of particular words and</w:t>
            </w:r>
            <w:r>
              <w:rPr>
                <w:b/>
                <w:spacing w:val="-2"/>
                <w:sz w:val="20"/>
              </w:rPr>
              <w:t xml:space="preserve"> </w:t>
            </w:r>
            <w:r>
              <w:rPr>
                <w:b/>
                <w:sz w:val="20"/>
              </w:rPr>
              <w:t>phrases</w:t>
            </w:r>
          </w:p>
          <w:p w14:paraId="425A0B3E" w14:textId="77777777" w:rsidR="00945E56" w:rsidRDefault="00945E56">
            <w:pPr>
              <w:pStyle w:val="TableParagraph"/>
              <w:spacing w:before="1"/>
              <w:rPr>
                <w:b/>
                <w:sz w:val="20"/>
              </w:rPr>
            </w:pPr>
          </w:p>
          <w:p w14:paraId="136E26BD" w14:textId="77777777" w:rsidR="00945E56" w:rsidRDefault="00000000">
            <w:pPr>
              <w:pStyle w:val="TableParagraph"/>
              <w:numPr>
                <w:ilvl w:val="1"/>
                <w:numId w:val="7"/>
              </w:numPr>
              <w:tabs>
                <w:tab w:val="left" w:pos="908"/>
                <w:tab w:val="left" w:pos="909"/>
                <w:tab w:val="left" w:pos="7641"/>
              </w:tabs>
              <w:ind w:right="198" w:hanging="721"/>
              <w:rPr>
                <w:sz w:val="20"/>
              </w:rPr>
            </w:pPr>
            <w:r>
              <w:rPr>
                <w:sz w:val="20"/>
              </w:rPr>
              <w:t>In this  Schedule, some  words  and  phrases  have</w:t>
            </w:r>
            <w:r>
              <w:rPr>
                <w:spacing w:val="34"/>
                <w:sz w:val="20"/>
              </w:rPr>
              <w:t xml:space="preserve"> </w:t>
            </w:r>
            <w:r>
              <w:rPr>
                <w:sz w:val="20"/>
              </w:rPr>
              <w:t>particular</w:t>
            </w:r>
            <w:r>
              <w:rPr>
                <w:spacing w:val="42"/>
                <w:sz w:val="20"/>
              </w:rPr>
              <w:t xml:space="preserve"> </w:t>
            </w:r>
            <w:r>
              <w:rPr>
                <w:sz w:val="20"/>
              </w:rPr>
              <w:t>meanings.</w:t>
            </w:r>
            <w:r>
              <w:rPr>
                <w:sz w:val="20"/>
              </w:rPr>
              <w:tab/>
              <w:t>These words and phrases appear in bold print and start with a capital letter and their meanings are set out</w:t>
            </w:r>
            <w:r>
              <w:rPr>
                <w:spacing w:val="-31"/>
                <w:sz w:val="20"/>
              </w:rPr>
              <w:t xml:space="preserve"> </w:t>
            </w:r>
            <w:r>
              <w:rPr>
                <w:sz w:val="20"/>
              </w:rPr>
              <w:t>below.</w:t>
            </w:r>
          </w:p>
        </w:tc>
      </w:tr>
      <w:tr w:rsidR="00945E56" w14:paraId="5905AD8A" w14:textId="77777777">
        <w:trPr>
          <w:trHeight w:val="464"/>
        </w:trPr>
        <w:tc>
          <w:tcPr>
            <w:tcW w:w="10207" w:type="dxa"/>
          </w:tcPr>
          <w:p w14:paraId="7D2D96F8" w14:textId="77777777" w:rsidR="00945E56" w:rsidRDefault="00000000">
            <w:pPr>
              <w:pStyle w:val="TableParagraph"/>
              <w:spacing w:before="115"/>
              <w:ind w:left="908"/>
              <w:rPr>
                <w:sz w:val="20"/>
              </w:rPr>
            </w:pPr>
            <w:r>
              <w:rPr>
                <w:b/>
                <w:sz w:val="20"/>
              </w:rPr>
              <w:t xml:space="preserve">Borrower </w:t>
            </w:r>
            <w:r>
              <w:rPr>
                <w:sz w:val="20"/>
              </w:rPr>
              <w:t>means the person or persons named as the Borrower(s) at the beginning of this deed.</w:t>
            </w:r>
          </w:p>
        </w:tc>
      </w:tr>
      <w:tr w:rsidR="00945E56" w14:paraId="1C7DA0C4" w14:textId="77777777">
        <w:trPr>
          <w:trHeight w:val="348"/>
        </w:trPr>
        <w:tc>
          <w:tcPr>
            <w:tcW w:w="10207" w:type="dxa"/>
          </w:tcPr>
          <w:p w14:paraId="49DF744E" w14:textId="77777777" w:rsidR="00945E56" w:rsidRDefault="00000000">
            <w:pPr>
              <w:pStyle w:val="TableParagraph"/>
              <w:spacing w:before="116" w:line="212" w:lineRule="exact"/>
              <w:ind w:left="908"/>
              <w:rPr>
                <w:sz w:val="20"/>
              </w:rPr>
            </w:pPr>
            <w:r>
              <w:rPr>
                <w:b/>
                <w:sz w:val="20"/>
              </w:rPr>
              <w:t xml:space="preserve">Conditions </w:t>
            </w:r>
            <w:r>
              <w:rPr>
                <w:sz w:val="20"/>
              </w:rPr>
              <w:t xml:space="preserve">means paragraphs in this Schedule and a </w:t>
            </w:r>
            <w:r>
              <w:rPr>
                <w:b/>
                <w:sz w:val="20"/>
              </w:rPr>
              <w:t xml:space="preserve">Condition </w:t>
            </w:r>
            <w:r>
              <w:rPr>
                <w:sz w:val="20"/>
              </w:rPr>
              <w:t>means any one of them.</w:t>
            </w:r>
          </w:p>
        </w:tc>
      </w:tr>
    </w:tbl>
    <w:p w14:paraId="1A8D3D2C" w14:textId="77777777" w:rsidR="00945E56" w:rsidRDefault="00945E56">
      <w:pPr>
        <w:spacing w:line="212" w:lineRule="exact"/>
        <w:rPr>
          <w:sz w:val="20"/>
        </w:rPr>
        <w:sectPr w:rsidR="00945E56">
          <w:footerReference w:type="default" r:id="rId7"/>
          <w:type w:val="continuous"/>
          <w:pgSz w:w="11910" w:h="16840"/>
          <w:pgMar w:top="600" w:right="440" w:bottom="420" w:left="720" w:header="720" w:footer="226" w:gutter="0"/>
          <w:pgNumType w:start="1"/>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695"/>
        <w:gridCol w:w="9521"/>
      </w:tblGrid>
      <w:tr w:rsidR="00945E56" w14:paraId="716FB62E" w14:textId="77777777">
        <w:trPr>
          <w:trHeight w:val="347"/>
        </w:trPr>
        <w:tc>
          <w:tcPr>
            <w:tcW w:w="10216" w:type="dxa"/>
            <w:gridSpan w:val="2"/>
          </w:tcPr>
          <w:p w14:paraId="37707CC7" w14:textId="77777777" w:rsidR="00945E56" w:rsidRDefault="00000000">
            <w:pPr>
              <w:pStyle w:val="TableParagraph"/>
              <w:spacing w:line="231" w:lineRule="exact"/>
              <w:ind w:left="908"/>
              <w:rPr>
                <w:sz w:val="20"/>
              </w:rPr>
            </w:pPr>
            <w:r>
              <w:rPr>
                <w:b/>
                <w:sz w:val="20"/>
              </w:rPr>
              <w:lastRenderedPageBreak/>
              <w:t xml:space="preserve">Costs </w:t>
            </w:r>
            <w:r>
              <w:rPr>
                <w:sz w:val="20"/>
              </w:rPr>
              <w:t xml:space="preserve">means all costs and expenses we incur, as set out in </w:t>
            </w:r>
            <w:r>
              <w:rPr>
                <w:b/>
                <w:sz w:val="20"/>
              </w:rPr>
              <w:t xml:space="preserve">Condition </w:t>
            </w:r>
            <w:r>
              <w:rPr>
                <w:sz w:val="20"/>
              </w:rPr>
              <w:t>7.3.</w:t>
            </w:r>
          </w:p>
        </w:tc>
      </w:tr>
      <w:tr w:rsidR="00945E56" w14:paraId="39B4786A" w14:textId="77777777">
        <w:trPr>
          <w:trHeight w:val="464"/>
        </w:trPr>
        <w:tc>
          <w:tcPr>
            <w:tcW w:w="10216" w:type="dxa"/>
            <w:gridSpan w:val="2"/>
          </w:tcPr>
          <w:p w14:paraId="65AD0562" w14:textId="77777777" w:rsidR="00945E56" w:rsidRDefault="00000000">
            <w:pPr>
              <w:pStyle w:val="TableParagraph"/>
              <w:spacing w:before="115"/>
              <w:ind w:left="908"/>
              <w:rPr>
                <w:sz w:val="20"/>
              </w:rPr>
            </w:pPr>
            <w:r>
              <w:rPr>
                <w:b/>
                <w:sz w:val="20"/>
              </w:rPr>
              <w:t xml:space="preserve">Fee </w:t>
            </w:r>
            <w:r>
              <w:rPr>
                <w:sz w:val="20"/>
              </w:rPr>
              <w:t xml:space="preserve">means any fee we charge under </w:t>
            </w:r>
            <w:r>
              <w:rPr>
                <w:b/>
                <w:sz w:val="20"/>
              </w:rPr>
              <w:t xml:space="preserve">Condition </w:t>
            </w:r>
            <w:r>
              <w:rPr>
                <w:sz w:val="20"/>
              </w:rPr>
              <w:t>7.1.</w:t>
            </w:r>
          </w:p>
        </w:tc>
      </w:tr>
      <w:tr w:rsidR="00945E56" w14:paraId="488970DD" w14:textId="77777777">
        <w:trPr>
          <w:trHeight w:val="464"/>
        </w:trPr>
        <w:tc>
          <w:tcPr>
            <w:tcW w:w="10216" w:type="dxa"/>
            <w:gridSpan w:val="2"/>
          </w:tcPr>
          <w:p w14:paraId="5B7C3EFE" w14:textId="77777777" w:rsidR="00945E56" w:rsidRDefault="00000000">
            <w:pPr>
              <w:pStyle w:val="TableParagraph"/>
              <w:spacing w:before="116"/>
              <w:ind w:left="908"/>
              <w:rPr>
                <w:sz w:val="20"/>
              </w:rPr>
            </w:pPr>
            <w:r>
              <w:rPr>
                <w:b/>
                <w:sz w:val="20"/>
              </w:rPr>
              <w:t xml:space="preserve">LPA </w:t>
            </w:r>
            <w:r>
              <w:rPr>
                <w:sz w:val="20"/>
              </w:rPr>
              <w:t>means the Law of Property Act 1925.</w:t>
            </w:r>
          </w:p>
        </w:tc>
      </w:tr>
      <w:tr w:rsidR="00945E56" w14:paraId="46E61F8D" w14:textId="77777777">
        <w:trPr>
          <w:trHeight w:val="464"/>
        </w:trPr>
        <w:tc>
          <w:tcPr>
            <w:tcW w:w="10216" w:type="dxa"/>
            <w:gridSpan w:val="2"/>
          </w:tcPr>
          <w:p w14:paraId="5BBB98EA" w14:textId="77777777" w:rsidR="00945E56" w:rsidRDefault="00000000">
            <w:pPr>
              <w:pStyle w:val="TableParagraph"/>
              <w:spacing w:before="115"/>
              <w:ind w:left="908"/>
              <w:rPr>
                <w:sz w:val="20"/>
              </w:rPr>
            </w:pPr>
            <w:r>
              <w:rPr>
                <w:b/>
                <w:sz w:val="20"/>
              </w:rPr>
              <w:t xml:space="preserve">Limit </w:t>
            </w:r>
            <w:r>
              <w:rPr>
                <w:sz w:val="20"/>
              </w:rPr>
              <w:t>means the amount specified as such at the beginning of this deed.</w:t>
            </w:r>
          </w:p>
        </w:tc>
      </w:tr>
      <w:tr w:rsidR="00945E56" w14:paraId="310CEB11" w14:textId="77777777">
        <w:trPr>
          <w:trHeight w:val="464"/>
        </w:trPr>
        <w:tc>
          <w:tcPr>
            <w:tcW w:w="10216" w:type="dxa"/>
            <w:gridSpan w:val="2"/>
          </w:tcPr>
          <w:p w14:paraId="05553633" w14:textId="77777777" w:rsidR="00945E56" w:rsidRDefault="00000000">
            <w:pPr>
              <w:pStyle w:val="TableParagraph"/>
              <w:spacing w:before="116"/>
              <w:ind w:left="920"/>
              <w:rPr>
                <w:sz w:val="20"/>
              </w:rPr>
            </w:pPr>
            <w:r>
              <w:rPr>
                <w:b/>
                <w:sz w:val="20"/>
              </w:rPr>
              <w:t xml:space="preserve">Mortgage </w:t>
            </w:r>
            <w:r>
              <w:rPr>
                <w:sz w:val="20"/>
              </w:rPr>
              <w:t xml:space="preserve">means the mortgage constituted by the </w:t>
            </w:r>
            <w:r>
              <w:rPr>
                <w:b/>
                <w:sz w:val="20"/>
              </w:rPr>
              <w:t>Mortgage Deed</w:t>
            </w:r>
            <w:r>
              <w:rPr>
                <w:sz w:val="20"/>
              </w:rPr>
              <w:t>.</w:t>
            </w:r>
          </w:p>
        </w:tc>
      </w:tr>
      <w:tr w:rsidR="00945E56" w14:paraId="16370CA0" w14:textId="77777777">
        <w:trPr>
          <w:trHeight w:val="464"/>
        </w:trPr>
        <w:tc>
          <w:tcPr>
            <w:tcW w:w="10216" w:type="dxa"/>
            <w:gridSpan w:val="2"/>
          </w:tcPr>
          <w:p w14:paraId="57A2A8EA" w14:textId="77777777" w:rsidR="00945E56" w:rsidRDefault="00000000">
            <w:pPr>
              <w:pStyle w:val="TableParagraph"/>
              <w:spacing w:before="115"/>
              <w:ind w:left="908"/>
              <w:rPr>
                <w:sz w:val="20"/>
              </w:rPr>
            </w:pPr>
            <w:r>
              <w:rPr>
                <w:b/>
                <w:sz w:val="20"/>
              </w:rPr>
              <w:t xml:space="preserve">Mortgage Deed </w:t>
            </w:r>
            <w:r>
              <w:rPr>
                <w:sz w:val="20"/>
              </w:rPr>
              <w:t>means this deed.</w:t>
            </w:r>
          </w:p>
        </w:tc>
      </w:tr>
      <w:tr w:rsidR="00945E56" w14:paraId="73C8B8A3" w14:textId="77777777">
        <w:trPr>
          <w:trHeight w:val="464"/>
        </w:trPr>
        <w:tc>
          <w:tcPr>
            <w:tcW w:w="10216" w:type="dxa"/>
            <w:gridSpan w:val="2"/>
          </w:tcPr>
          <w:p w14:paraId="58EC1404" w14:textId="77777777" w:rsidR="00945E56" w:rsidRDefault="00000000">
            <w:pPr>
              <w:pStyle w:val="TableParagraph"/>
              <w:spacing w:before="116"/>
              <w:ind w:left="920"/>
              <w:rPr>
                <w:sz w:val="20"/>
              </w:rPr>
            </w:pPr>
            <w:r>
              <w:rPr>
                <w:b/>
                <w:sz w:val="20"/>
              </w:rPr>
              <w:t xml:space="preserve">Mortgage Conditions </w:t>
            </w:r>
            <w:r>
              <w:rPr>
                <w:sz w:val="20"/>
              </w:rPr>
              <w:t>means the mortgage conditions specified at the beginning of this deed.</w:t>
            </w:r>
          </w:p>
        </w:tc>
      </w:tr>
      <w:tr w:rsidR="00945E56" w14:paraId="14DE8A0C" w14:textId="77777777">
        <w:trPr>
          <w:trHeight w:val="5342"/>
        </w:trPr>
        <w:tc>
          <w:tcPr>
            <w:tcW w:w="10216" w:type="dxa"/>
            <w:gridSpan w:val="2"/>
          </w:tcPr>
          <w:p w14:paraId="76604796" w14:textId="77777777" w:rsidR="00945E56" w:rsidRDefault="00000000">
            <w:pPr>
              <w:pStyle w:val="TableParagraph"/>
              <w:spacing w:before="115"/>
              <w:ind w:left="908"/>
              <w:rPr>
                <w:sz w:val="20"/>
              </w:rPr>
            </w:pPr>
            <w:r>
              <w:rPr>
                <w:b/>
                <w:sz w:val="20"/>
              </w:rPr>
              <w:t xml:space="preserve">Other Rights </w:t>
            </w:r>
            <w:r>
              <w:rPr>
                <w:sz w:val="20"/>
              </w:rPr>
              <w:t>means:-</w:t>
            </w:r>
          </w:p>
          <w:p w14:paraId="66A747CA" w14:textId="77777777" w:rsidR="00945E56" w:rsidRDefault="00945E56">
            <w:pPr>
              <w:pStyle w:val="TableParagraph"/>
              <w:spacing w:before="1"/>
              <w:rPr>
                <w:b/>
                <w:sz w:val="20"/>
              </w:rPr>
            </w:pPr>
          </w:p>
          <w:p w14:paraId="3A7A0BCA" w14:textId="77777777" w:rsidR="00945E56" w:rsidRDefault="00000000">
            <w:pPr>
              <w:pStyle w:val="TableParagraph"/>
              <w:numPr>
                <w:ilvl w:val="0"/>
                <w:numId w:val="6"/>
              </w:numPr>
              <w:tabs>
                <w:tab w:val="left" w:pos="1477"/>
                <w:tab w:val="left" w:pos="1478"/>
              </w:tabs>
              <w:spacing w:before="1"/>
              <w:ind w:hanging="570"/>
              <w:rPr>
                <w:sz w:val="20"/>
              </w:rPr>
            </w:pPr>
            <w:r>
              <w:rPr>
                <w:sz w:val="20"/>
              </w:rPr>
              <w:t xml:space="preserve">any rights to which you may become entitled in respect of the </w:t>
            </w:r>
            <w:r>
              <w:rPr>
                <w:b/>
                <w:sz w:val="20"/>
              </w:rPr>
              <w:t>Property</w:t>
            </w:r>
            <w:r>
              <w:rPr>
                <w:sz w:val="20"/>
              </w:rPr>
              <w:t>,</w:t>
            </w:r>
            <w:r>
              <w:rPr>
                <w:spacing w:val="-20"/>
                <w:sz w:val="20"/>
              </w:rPr>
              <w:t xml:space="preserve"> </w:t>
            </w:r>
            <w:r>
              <w:rPr>
                <w:sz w:val="20"/>
              </w:rPr>
              <w:t>including:-</w:t>
            </w:r>
          </w:p>
          <w:p w14:paraId="77232470" w14:textId="77777777" w:rsidR="00945E56" w:rsidRDefault="00945E56">
            <w:pPr>
              <w:pStyle w:val="TableParagraph"/>
              <w:spacing w:before="10"/>
              <w:rPr>
                <w:b/>
                <w:sz w:val="19"/>
              </w:rPr>
            </w:pPr>
          </w:p>
          <w:p w14:paraId="1A39D7A6" w14:textId="77777777" w:rsidR="00945E56" w:rsidRDefault="00000000">
            <w:pPr>
              <w:pStyle w:val="TableParagraph"/>
              <w:numPr>
                <w:ilvl w:val="1"/>
                <w:numId w:val="6"/>
              </w:numPr>
              <w:tabs>
                <w:tab w:val="left" w:pos="1902"/>
              </w:tabs>
              <w:ind w:right="206"/>
              <w:jc w:val="both"/>
              <w:rPr>
                <w:sz w:val="20"/>
              </w:rPr>
            </w:pPr>
            <w:r>
              <w:rPr>
                <w:sz w:val="20"/>
              </w:rPr>
              <w:t xml:space="preserve">compensation or other money received or receivable in respect of damage caused to the </w:t>
            </w:r>
            <w:r>
              <w:rPr>
                <w:b/>
                <w:sz w:val="20"/>
              </w:rPr>
              <w:t xml:space="preserve">Property </w:t>
            </w:r>
            <w:r>
              <w:rPr>
                <w:sz w:val="20"/>
              </w:rPr>
              <w:t>or because it (or any part of it) has reduced in value, or been compulsorily purchased;</w:t>
            </w:r>
          </w:p>
          <w:p w14:paraId="3812B1A1" w14:textId="77777777" w:rsidR="00945E56" w:rsidRDefault="00945E56">
            <w:pPr>
              <w:pStyle w:val="TableParagraph"/>
              <w:spacing w:before="2"/>
              <w:rPr>
                <w:b/>
                <w:sz w:val="20"/>
              </w:rPr>
            </w:pPr>
          </w:p>
          <w:p w14:paraId="40353B6A" w14:textId="77777777" w:rsidR="00945E56" w:rsidRDefault="00000000">
            <w:pPr>
              <w:pStyle w:val="TableParagraph"/>
              <w:numPr>
                <w:ilvl w:val="1"/>
                <w:numId w:val="6"/>
              </w:numPr>
              <w:tabs>
                <w:tab w:val="left" w:pos="1902"/>
              </w:tabs>
              <w:spacing w:line="231" w:lineRule="exact"/>
              <w:rPr>
                <w:sz w:val="20"/>
              </w:rPr>
            </w:pPr>
            <w:r>
              <w:rPr>
                <w:sz w:val="20"/>
              </w:rPr>
              <w:t>any agreement, option, right of pre-emption, guarantee or</w:t>
            </w:r>
            <w:r>
              <w:rPr>
                <w:spacing w:val="31"/>
                <w:sz w:val="20"/>
              </w:rPr>
              <w:t xml:space="preserve"> </w:t>
            </w:r>
            <w:r>
              <w:rPr>
                <w:sz w:val="20"/>
              </w:rPr>
              <w:t>indemnity relating to the</w:t>
            </w:r>
          </w:p>
          <w:p w14:paraId="553527C0" w14:textId="77777777" w:rsidR="00945E56" w:rsidRDefault="00000000">
            <w:pPr>
              <w:pStyle w:val="TableParagraph"/>
              <w:spacing w:line="231" w:lineRule="exact"/>
              <w:ind w:left="1902"/>
              <w:rPr>
                <w:sz w:val="20"/>
              </w:rPr>
            </w:pPr>
            <w:r>
              <w:rPr>
                <w:b/>
                <w:sz w:val="20"/>
              </w:rPr>
              <w:t xml:space="preserve">Property </w:t>
            </w:r>
            <w:r>
              <w:rPr>
                <w:sz w:val="20"/>
              </w:rPr>
              <w:t>or its construction, state or condition;</w:t>
            </w:r>
          </w:p>
          <w:p w14:paraId="7342CD35" w14:textId="77777777" w:rsidR="00945E56" w:rsidRDefault="00945E56">
            <w:pPr>
              <w:pStyle w:val="TableParagraph"/>
              <w:spacing w:before="1"/>
              <w:rPr>
                <w:b/>
                <w:sz w:val="20"/>
              </w:rPr>
            </w:pPr>
          </w:p>
          <w:p w14:paraId="64C77000" w14:textId="77777777" w:rsidR="00945E56" w:rsidRDefault="00000000">
            <w:pPr>
              <w:pStyle w:val="TableParagraph"/>
              <w:numPr>
                <w:ilvl w:val="1"/>
                <w:numId w:val="6"/>
              </w:numPr>
              <w:tabs>
                <w:tab w:val="left" w:pos="1902"/>
              </w:tabs>
              <w:rPr>
                <w:sz w:val="20"/>
              </w:rPr>
            </w:pPr>
            <w:r>
              <w:rPr>
                <w:sz w:val="20"/>
              </w:rPr>
              <w:t>any share in or rights of membership in a management company, or tenants’ or</w:t>
            </w:r>
            <w:r>
              <w:rPr>
                <w:spacing w:val="-4"/>
                <w:sz w:val="20"/>
              </w:rPr>
              <w:t xml:space="preserve"> </w:t>
            </w:r>
            <w:r>
              <w:rPr>
                <w:sz w:val="20"/>
              </w:rPr>
              <w:t>residents’</w:t>
            </w:r>
          </w:p>
          <w:p w14:paraId="522092AE" w14:textId="77777777" w:rsidR="00945E56" w:rsidRDefault="00000000">
            <w:pPr>
              <w:pStyle w:val="TableParagraph"/>
              <w:spacing w:before="1"/>
              <w:ind w:left="1902"/>
              <w:rPr>
                <w:sz w:val="20"/>
              </w:rPr>
            </w:pPr>
            <w:r>
              <w:rPr>
                <w:sz w:val="20"/>
              </w:rPr>
              <w:t>association;</w:t>
            </w:r>
          </w:p>
          <w:p w14:paraId="46A7FF84" w14:textId="77777777" w:rsidR="00945E56" w:rsidRDefault="00945E56">
            <w:pPr>
              <w:pStyle w:val="TableParagraph"/>
              <w:spacing w:before="10"/>
              <w:rPr>
                <w:b/>
                <w:sz w:val="19"/>
              </w:rPr>
            </w:pPr>
          </w:p>
          <w:p w14:paraId="360250C8" w14:textId="77777777" w:rsidR="00945E56" w:rsidRDefault="00000000">
            <w:pPr>
              <w:pStyle w:val="TableParagraph"/>
              <w:numPr>
                <w:ilvl w:val="1"/>
                <w:numId w:val="6"/>
              </w:numPr>
              <w:tabs>
                <w:tab w:val="left" w:pos="1902"/>
              </w:tabs>
              <w:ind w:right="207"/>
              <w:jc w:val="both"/>
              <w:rPr>
                <w:sz w:val="20"/>
              </w:rPr>
            </w:pPr>
            <w:r>
              <w:rPr>
                <w:sz w:val="20"/>
              </w:rPr>
              <w:t>the benefit of any right to obtain the improvement of, or any payment in connection with, any roads, sewers, drains and other services or amenities;</w:t>
            </w:r>
            <w:r>
              <w:rPr>
                <w:spacing w:val="-9"/>
                <w:sz w:val="20"/>
              </w:rPr>
              <w:t xml:space="preserve"> </w:t>
            </w:r>
            <w:r>
              <w:rPr>
                <w:sz w:val="20"/>
              </w:rPr>
              <w:t>and</w:t>
            </w:r>
          </w:p>
          <w:p w14:paraId="11E1DCBB" w14:textId="77777777" w:rsidR="00945E56" w:rsidRDefault="00945E56">
            <w:pPr>
              <w:pStyle w:val="TableParagraph"/>
              <w:rPr>
                <w:b/>
                <w:sz w:val="20"/>
              </w:rPr>
            </w:pPr>
          </w:p>
          <w:p w14:paraId="20DD9DC5" w14:textId="77777777" w:rsidR="00945E56" w:rsidRDefault="00000000">
            <w:pPr>
              <w:pStyle w:val="TableParagraph"/>
              <w:numPr>
                <w:ilvl w:val="1"/>
                <w:numId w:val="6"/>
              </w:numPr>
              <w:tabs>
                <w:tab w:val="left" w:pos="1902"/>
              </w:tabs>
              <w:rPr>
                <w:sz w:val="20"/>
              </w:rPr>
            </w:pPr>
            <w:r>
              <w:rPr>
                <w:sz w:val="20"/>
              </w:rPr>
              <w:t>any</w:t>
            </w:r>
            <w:r>
              <w:rPr>
                <w:spacing w:val="-6"/>
                <w:sz w:val="20"/>
              </w:rPr>
              <w:t xml:space="preserve"> </w:t>
            </w:r>
            <w:r>
              <w:rPr>
                <w:sz w:val="20"/>
              </w:rPr>
              <w:t>policy</w:t>
            </w:r>
            <w:r>
              <w:rPr>
                <w:spacing w:val="-3"/>
                <w:sz w:val="20"/>
              </w:rPr>
              <w:t xml:space="preserve"> </w:t>
            </w:r>
            <w:r>
              <w:rPr>
                <w:sz w:val="20"/>
              </w:rPr>
              <w:t>providing</w:t>
            </w:r>
            <w:r>
              <w:rPr>
                <w:spacing w:val="-5"/>
                <w:sz w:val="20"/>
              </w:rPr>
              <w:t xml:space="preserve"> </w:t>
            </w:r>
            <w:r>
              <w:rPr>
                <w:sz w:val="20"/>
              </w:rPr>
              <w:t>insurance</w:t>
            </w:r>
            <w:r>
              <w:rPr>
                <w:spacing w:val="-6"/>
                <w:sz w:val="20"/>
              </w:rPr>
              <w:t xml:space="preserve"> </w:t>
            </w:r>
            <w:r>
              <w:rPr>
                <w:sz w:val="20"/>
              </w:rPr>
              <w:t>against</w:t>
            </w:r>
            <w:r>
              <w:rPr>
                <w:spacing w:val="-5"/>
                <w:sz w:val="20"/>
              </w:rPr>
              <w:t xml:space="preserve"> </w:t>
            </w:r>
            <w:r>
              <w:rPr>
                <w:sz w:val="20"/>
              </w:rPr>
              <w:t>title</w:t>
            </w:r>
            <w:r>
              <w:rPr>
                <w:spacing w:val="-5"/>
                <w:sz w:val="20"/>
              </w:rPr>
              <w:t xml:space="preserve"> </w:t>
            </w:r>
            <w:r>
              <w:rPr>
                <w:sz w:val="20"/>
              </w:rPr>
              <w:t>defects</w:t>
            </w:r>
            <w:r>
              <w:rPr>
                <w:spacing w:val="-4"/>
                <w:sz w:val="20"/>
              </w:rPr>
              <w:t xml:space="preserve"> </w:t>
            </w:r>
            <w:r>
              <w:rPr>
                <w:sz w:val="20"/>
              </w:rPr>
              <w:t>or</w:t>
            </w:r>
            <w:r>
              <w:rPr>
                <w:spacing w:val="-3"/>
                <w:sz w:val="20"/>
              </w:rPr>
              <w:t xml:space="preserve"> </w:t>
            </w:r>
            <w:r>
              <w:rPr>
                <w:sz w:val="20"/>
              </w:rPr>
              <w:t>adverse</w:t>
            </w:r>
            <w:r>
              <w:rPr>
                <w:spacing w:val="-3"/>
                <w:sz w:val="20"/>
              </w:rPr>
              <w:t xml:space="preserve"> </w:t>
            </w:r>
            <w:r>
              <w:rPr>
                <w:sz w:val="20"/>
              </w:rPr>
              <w:t>rights;</w:t>
            </w:r>
            <w:r>
              <w:rPr>
                <w:spacing w:val="-6"/>
                <w:sz w:val="20"/>
              </w:rPr>
              <w:t xml:space="preserve"> </w:t>
            </w:r>
            <w:r>
              <w:rPr>
                <w:sz w:val="20"/>
              </w:rPr>
              <w:t>and</w:t>
            </w:r>
          </w:p>
          <w:p w14:paraId="70FA4C01" w14:textId="77777777" w:rsidR="00945E56" w:rsidRDefault="00945E56">
            <w:pPr>
              <w:pStyle w:val="TableParagraph"/>
              <w:spacing w:before="1"/>
              <w:rPr>
                <w:b/>
                <w:sz w:val="20"/>
              </w:rPr>
            </w:pPr>
          </w:p>
          <w:p w14:paraId="4D42C078" w14:textId="77777777" w:rsidR="00945E56" w:rsidRDefault="00000000">
            <w:pPr>
              <w:pStyle w:val="TableParagraph"/>
              <w:numPr>
                <w:ilvl w:val="0"/>
                <w:numId w:val="6"/>
              </w:numPr>
              <w:tabs>
                <w:tab w:val="left" w:pos="1478"/>
              </w:tabs>
              <w:ind w:right="197"/>
              <w:jc w:val="both"/>
              <w:rPr>
                <w:sz w:val="20"/>
              </w:rPr>
            </w:pPr>
            <w:r>
              <w:rPr>
                <w:sz w:val="20"/>
              </w:rPr>
              <w:t xml:space="preserve">any other benefits which you may have or receive in respect of the </w:t>
            </w:r>
            <w:r>
              <w:rPr>
                <w:b/>
                <w:sz w:val="20"/>
              </w:rPr>
              <w:t>Property</w:t>
            </w:r>
            <w:r>
              <w:rPr>
                <w:sz w:val="20"/>
              </w:rPr>
              <w:t xml:space="preserve">, but not including money or grants payable to you in respect of maintenance or improvement or any money from the insurance (which is dealt with in </w:t>
            </w:r>
            <w:r>
              <w:rPr>
                <w:b/>
                <w:sz w:val="20"/>
              </w:rPr>
              <w:t>Condition</w:t>
            </w:r>
            <w:r>
              <w:rPr>
                <w:b/>
                <w:spacing w:val="-7"/>
                <w:sz w:val="20"/>
              </w:rPr>
              <w:t xml:space="preserve"> </w:t>
            </w:r>
            <w:r>
              <w:rPr>
                <w:sz w:val="20"/>
              </w:rPr>
              <w:t>5).</w:t>
            </w:r>
          </w:p>
        </w:tc>
      </w:tr>
      <w:tr w:rsidR="00945E56" w14:paraId="3BECF4A5" w14:textId="77777777">
        <w:trPr>
          <w:trHeight w:val="697"/>
        </w:trPr>
        <w:tc>
          <w:tcPr>
            <w:tcW w:w="10216" w:type="dxa"/>
            <w:gridSpan w:val="2"/>
          </w:tcPr>
          <w:p w14:paraId="3862A8A8" w14:textId="77777777" w:rsidR="00945E56" w:rsidRDefault="00000000">
            <w:pPr>
              <w:pStyle w:val="TableParagraph"/>
              <w:spacing w:before="116"/>
              <w:ind w:left="908" w:right="285"/>
              <w:rPr>
                <w:sz w:val="20"/>
              </w:rPr>
            </w:pPr>
            <w:r>
              <w:rPr>
                <w:b/>
                <w:sz w:val="20"/>
              </w:rPr>
              <w:t xml:space="preserve">Principal Mortgage Deed </w:t>
            </w:r>
            <w:r>
              <w:rPr>
                <w:sz w:val="20"/>
              </w:rPr>
              <w:t>means the principal mortgage deed specified at the beginning of this deed.</w:t>
            </w:r>
          </w:p>
        </w:tc>
      </w:tr>
      <w:tr w:rsidR="00945E56" w14:paraId="160C173C" w14:textId="77777777">
        <w:trPr>
          <w:trHeight w:val="464"/>
        </w:trPr>
        <w:tc>
          <w:tcPr>
            <w:tcW w:w="10216" w:type="dxa"/>
            <w:gridSpan w:val="2"/>
          </w:tcPr>
          <w:p w14:paraId="0C723FF3" w14:textId="77777777" w:rsidR="00945E56" w:rsidRDefault="00000000">
            <w:pPr>
              <w:pStyle w:val="TableParagraph"/>
              <w:spacing w:before="115"/>
              <w:ind w:left="920"/>
              <w:rPr>
                <w:sz w:val="20"/>
              </w:rPr>
            </w:pPr>
            <w:r>
              <w:rPr>
                <w:b/>
                <w:sz w:val="20"/>
              </w:rPr>
              <w:t xml:space="preserve">Property </w:t>
            </w:r>
            <w:r>
              <w:rPr>
                <w:sz w:val="20"/>
              </w:rPr>
              <w:t>means the property specified at the beginning of this deed.</w:t>
            </w:r>
          </w:p>
        </w:tc>
      </w:tr>
      <w:tr w:rsidR="00945E56" w14:paraId="1152B89C" w14:textId="77777777">
        <w:trPr>
          <w:trHeight w:val="464"/>
        </w:trPr>
        <w:tc>
          <w:tcPr>
            <w:tcW w:w="10216" w:type="dxa"/>
            <w:gridSpan w:val="2"/>
          </w:tcPr>
          <w:p w14:paraId="68E416FC" w14:textId="77777777" w:rsidR="00945E56" w:rsidRDefault="00000000">
            <w:pPr>
              <w:pStyle w:val="TableParagraph"/>
              <w:spacing w:before="116"/>
              <w:ind w:left="920"/>
              <w:rPr>
                <w:sz w:val="20"/>
              </w:rPr>
            </w:pPr>
            <w:r>
              <w:rPr>
                <w:b/>
                <w:sz w:val="20"/>
              </w:rPr>
              <w:t xml:space="preserve">Tariff </w:t>
            </w:r>
            <w:r>
              <w:rPr>
                <w:sz w:val="20"/>
              </w:rPr>
              <w:t xml:space="preserve">means a list of fees and charges that apply to the </w:t>
            </w:r>
            <w:r>
              <w:rPr>
                <w:b/>
                <w:sz w:val="20"/>
              </w:rPr>
              <w:t xml:space="preserve">Mortgage </w:t>
            </w:r>
            <w:r>
              <w:rPr>
                <w:sz w:val="20"/>
              </w:rPr>
              <w:t>(if any).</w:t>
            </w:r>
          </w:p>
        </w:tc>
      </w:tr>
      <w:tr w:rsidR="00945E56" w14:paraId="4E81BFCD" w14:textId="77777777">
        <w:trPr>
          <w:trHeight w:val="1974"/>
        </w:trPr>
        <w:tc>
          <w:tcPr>
            <w:tcW w:w="695" w:type="dxa"/>
          </w:tcPr>
          <w:p w14:paraId="2D810433" w14:textId="77777777" w:rsidR="00945E56" w:rsidRDefault="00945E56">
            <w:pPr>
              <w:pStyle w:val="TableParagraph"/>
              <w:rPr>
                <w:b/>
              </w:rPr>
            </w:pPr>
          </w:p>
          <w:p w14:paraId="498AF5F6" w14:textId="77777777" w:rsidR="00945E56" w:rsidRDefault="00945E56">
            <w:pPr>
              <w:pStyle w:val="TableParagraph"/>
              <w:rPr>
                <w:b/>
              </w:rPr>
            </w:pPr>
          </w:p>
          <w:p w14:paraId="730ACB9C" w14:textId="77777777" w:rsidR="00945E56" w:rsidRDefault="00945E56">
            <w:pPr>
              <w:pStyle w:val="TableParagraph"/>
              <w:spacing w:before="1"/>
              <w:rPr>
                <w:b/>
                <w:sz w:val="26"/>
              </w:rPr>
            </w:pPr>
          </w:p>
          <w:p w14:paraId="0032196F" w14:textId="77777777" w:rsidR="00945E56" w:rsidRDefault="00000000">
            <w:pPr>
              <w:pStyle w:val="TableParagraph"/>
              <w:ind w:left="180" w:right="191"/>
              <w:jc w:val="center"/>
              <w:rPr>
                <w:sz w:val="20"/>
              </w:rPr>
            </w:pPr>
            <w:r>
              <w:rPr>
                <w:sz w:val="20"/>
              </w:rPr>
              <w:t>1.2</w:t>
            </w:r>
          </w:p>
        </w:tc>
        <w:tc>
          <w:tcPr>
            <w:tcW w:w="9521" w:type="dxa"/>
          </w:tcPr>
          <w:p w14:paraId="1D06713F" w14:textId="77777777" w:rsidR="00945E56" w:rsidRDefault="00000000">
            <w:pPr>
              <w:pStyle w:val="TableParagraph"/>
              <w:spacing w:before="115"/>
              <w:ind w:left="213"/>
              <w:rPr>
                <w:b/>
                <w:sz w:val="20"/>
              </w:rPr>
            </w:pPr>
            <w:r>
              <w:rPr>
                <w:b/>
                <w:sz w:val="20"/>
              </w:rPr>
              <w:t xml:space="preserve">Total Debt </w:t>
            </w:r>
            <w:r>
              <w:rPr>
                <w:sz w:val="20"/>
              </w:rPr>
              <w:t xml:space="preserve">means the total amount owing to us by the </w:t>
            </w:r>
            <w:r>
              <w:rPr>
                <w:b/>
                <w:sz w:val="20"/>
              </w:rPr>
              <w:t xml:space="preserve">Borrower </w:t>
            </w:r>
            <w:r>
              <w:rPr>
                <w:sz w:val="20"/>
              </w:rPr>
              <w:t xml:space="preserve">under the </w:t>
            </w:r>
            <w:r>
              <w:rPr>
                <w:b/>
                <w:sz w:val="20"/>
              </w:rPr>
              <w:t>Principal Mortgage Deed</w:t>
            </w:r>
          </w:p>
          <w:p w14:paraId="1B334107" w14:textId="77777777" w:rsidR="00945E56" w:rsidRDefault="00000000">
            <w:pPr>
              <w:pStyle w:val="TableParagraph"/>
              <w:spacing w:before="1" w:line="480" w:lineRule="auto"/>
              <w:ind w:left="213" w:right="2169"/>
              <w:rPr>
                <w:sz w:val="20"/>
              </w:rPr>
            </w:pPr>
            <w:r>
              <w:rPr>
                <w:sz w:val="20"/>
              </w:rPr>
              <w:t xml:space="preserve">and the </w:t>
            </w:r>
            <w:r>
              <w:rPr>
                <w:b/>
                <w:sz w:val="20"/>
              </w:rPr>
              <w:t xml:space="preserve">Mortgage Conditions </w:t>
            </w:r>
            <w:r>
              <w:rPr>
                <w:sz w:val="20"/>
              </w:rPr>
              <w:t xml:space="preserve">and by you under this </w:t>
            </w:r>
            <w:r>
              <w:rPr>
                <w:b/>
                <w:sz w:val="20"/>
              </w:rPr>
              <w:t>Mortgage</w:t>
            </w:r>
            <w:r>
              <w:rPr>
                <w:sz w:val="20"/>
              </w:rPr>
              <w:t xml:space="preserve">, up to the </w:t>
            </w:r>
            <w:r>
              <w:rPr>
                <w:b/>
                <w:sz w:val="20"/>
              </w:rPr>
              <w:t>Limit</w:t>
            </w:r>
            <w:r>
              <w:rPr>
                <w:sz w:val="20"/>
              </w:rPr>
              <w:t xml:space="preserve">. In these </w:t>
            </w:r>
            <w:r>
              <w:rPr>
                <w:b/>
                <w:sz w:val="20"/>
              </w:rPr>
              <w:t>Conditions</w:t>
            </w:r>
            <w:r>
              <w:rPr>
                <w:sz w:val="20"/>
              </w:rPr>
              <w:t>:</w:t>
            </w:r>
          </w:p>
          <w:p w14:paraId="185261D1" w14:textId="77777777" w:rsidR="00945E56" w:rsidRDefault="00000000">
            <w:pPr>
              <w:pStyle w:val="TableParagraph"/>
              <w:tabs>
                <w:tab w:val="left" w:pos="923"/>
              </w:tabs>
              <w:ind w:left="213"/>
              <w:rPr>
                <w:sz w:val="20"/>
              </w:rPr>
            </w:pPr>
            <w:r>
              <w:rPr>
                <w:sz w:val="20"/>
              </w:rPr>
              <w:t>1.2.1</w:t>
            </w:r>
            <w:r>
              <w:rPr>
                <w:sz w:val="20"/>
              </w:rPr>
              <w:tab/>
              <w:t>“We”, “us”, “our” and “the Society” refer to Tipton &amp; Coseley Building Society, and</w:t>
            </w:r>
            <w:r>
              <w:rPr>
                <w:spacing w:val="53"/>
                <w:sz w:val="20"/>
              </w:rPr>
              <w:t xml:space="preserve"> </w:t>
            </w:r>
            <w:r>
              <w:rPr>
                <w:sz w:val="20"/>
              </w:rPr>
              <w:t>anyone</w:t>
            </w:r>
          </w:p>
          <w:p w14:paraId="2B7F5237" w14:textId="77777777" w:rsidR="00945E56" w:rsidRDefault="00000000">
            <w:pPr>
              <w:pStyle w:val="TableParagraph"/>
              <w:ind w:left="923"/>
              <w:rPr>
                <w:sz w:val="20"/>
              </w:rPr>
            </w:pPr>
            <w:r>
              <w:rPr>
                <w:sz w:val="20"/>
              </w:rPr>
              <w:t xml:space="preserve">who takes over the </w:t>
            </w:r>
            <w:r>
              <w:rPr>
                <w:b/>
                <w:sz w:val="20"/>
              </w:rPr>
              <w:t xml:space="preserve">Mortgage </w:t>
            </w:r>
            <w:r>
              <w:rPr>
                <w:sz w:val="20"/>
              </w:rPr>
              <w:t>from us.</w:t>
            </w:r>
          </w:p>
        </w:tc>
      </w:tr>
      <w:tr w:rsidR="00945E56" w14:paraId="22D1C17C" w14:textId="77777777">
        <w:trPr>
          <w:trHeight w:val="1741"/>
        </w:trPr>
        <w:tc>
          <w:tcPr>
            <w:tcW w:w="10216" w:type="dxa"/>
            <w:gridSpan w:val="2"/>
          </w:tcPr>
          <w:p w14:paraId="62A801AC" w14:textId="77777777" w:rsidR="00945E56" w:rsidRDefault="00000000">
            <w:pPr>
              <w:pStyle w:val="TableParagraph"/>
              <w:numPr>
                <w:ilvl w:val="2"/>
                <w:numId w:val="5"/>
              </w:numPr>
              <w:tabs>
                <w:tab w:val="left" w:pos="1618"/>
                <w:tab w:val="left" w:pos="1619"/>
              </w:tabs>
              <w:spacing w:line="231" w:lineRule="exact"/>
              <w:rPr>
                <w:sz w:val="20"/>
              </w:rPr>
            </w:pPr>
            <w:r>
              <w:rPr>
                <w:sz w:val="20"/>
              </w:rPr>
              <w:t>“You” and “your” refer to the Mortgagor(s) specified in this</w:t>
            </w:r>
            <w:r>
              <w:rPr>
                <w:spacing w:val="-7"/>
                <w:sz w:val="20"/>
              </w:rPr>
              <w:t xml:space="preserve"> </w:t>
            </w:r>
            <w:r>
              <w:rPr>
                <w:sz w:val="20"/>
              </w:rPr>
              <w:t>deed.</w:t>
            </w:r>
          </w:p>
          <w:p w14:paraId="62551A65" w14:textId="77777777" w:rsidR="00945E56" w:rsidRDefault="00945E56">
            <w:pPr>
              <w:pStyle w:val="TableParagraph"/>
              <w:spacing w:before="1"/>
              <w:rPr>
                <w:b/>
                <w:sz w:val="20"/>
              </w:rPr>
            </w:pPr>
          </w:p>
          <w:p w14:paraId="75E278A5" w14:textId="77777777" w:rsidR="00945E56" w:rsidRDefault="00000000">
            <w:pPr>
              <w:pStyle w:val="TableParagraph"/>
              <w:numPr>
                <w:ilvl w:val="2"/>
                <w:numId w:val="5"/>
              </w:numPr>
              <w:tabs>
                <w:tab w:val="left" w:pos="1618"/>
                <w:tab w:val="left" w:pos="1619"/>
              </w:tabs>
              <w:rPr>
                <w:sz w:val="20"/>
              </w:rPr>
            </w:pPr>
            <w:r>
              <w:rPr>
                <w:sz w:val="20"/>
              </w:rPr>
              <w:t>Any references to Acts of Parliament include any changes made to</w:t>
            </w:r>
            <w:r>
              <w:rPr>
                <w:spacing w:val="-17"/>
                <w:sz w:val="20"/>
              </w:rPr>
              <w:t xml:space="preserve"> </w:t>
            </w:r>
            <w:r>
              <w:rPr>
                <w:sz w:val="20"/>
              </w:rPr>
              <w:t>them.</w:t>
            </w:r>
          </w:p>
          <w:p w14:paraId="0C3B379F" w14:textId="77777777" w:rsidR="00945E56" w:rsidRDefault="00945E56">
            <w:pPr>
              <w:pStyle w:val="TableParagraph"/>
              <w:spacing w:before="10"/>
              <w:rPr>
                <w:b/>
                <w:sz w:val="19"/>
              </w:rPr>
            </w:pPr>
          </w:p>
          <w:p w14:paraId="56D194F8" w14:textId="77777777" w:rsidR="00945E56" w:rsidRDefault="00000000">
            <w:pPr>
              <w:pStyle w:val="TableParagraph"/>
              <w:numPr>
                <w:ilvl w:val="2"/>
                <w:numId w:val="5"/>
              </w:numPr>
              <w:tabs>
                <w:tab w:val="left" w:pos="1618"/>
                <w:tab w:val="left" w:pos="1619"/>
              </w:tabs>
              <w:rPr>
                <w:sz w:val="20"/>
              </w:rPr>
            </w:pPr>
            <w:r>
              <w:rPr>
                <w:sz w:val="20"/>
              </w:rPr>
              <w:t xml:space="preserve">The headings in these </w:t>
            </w:r>
            <w:r>
              <w:rPr>
                <w:b/>
                <w:sz w:val="20"/>
              </w:rPr>
              <w:t xml:space="preserve">Conditions </w:t>
            </w:r>
            <w:r>
              <w:rPr>
                <w:sz w:val="20"/>
              </w:rPr>
              <w:t>are not to be taken into account in interpreting</w:t>
            </w:r>
            <w:r>
              <w:rPr>
                <w:spacing w:val="-24"/>
                <w:sz w:val="20"/>
              </w:rPr>
              <w:t xml:space="preserve"> </w:t>
            </w:r>
            <w:r>
              <w:rPr>
                <w:sz w:val="20"/>
              </w:rPr>
              <w:t>them.</w:t>
            </w:r>
          </w:p>
          <w:p w14:paraId="414CCF80" w14:textId="77777777" w:rsidR="00945E56" w:rsidRDefault="00945E56">
            <w:pPr>
              <w:pStyle w:val="TableParagraph"/>
              <w:spacing w:before="2"/>
              <w:rPr>
                <w:b/>
                <w:sz w:val="20"/>
              </w:rPr>
            </w:pPr>
          </w:p>
          <w:p w14:paraId="3AC1406F" w14:textId="77777777" w:rsidR="00945E56" w:rsidRDefault="00000000">
            <w:pPr>
              <w:pStyle w:val="TableParagraph"/>
              <w:tabs>
                <w:tab w:val="left" w:pos="908"/>
              </w:tabs>
              <w:ind w:left="200"/>
              <w:rPr>
                <w:b/>
                <w:sz w:val="20"/>
              </w:rPr>
            </w:pPr>
            <w:r>
              <w:rPr>
                <w:b/>
                <w:sz w:val="20"/>
              </w:rPr>
              <w:t>2.</w:t>
            </w:r>
            <w:r>
              <w:rPr>
                <w:b/>
                <w:sz w:val="20"/>
              </w:rPr>
              <w:tab/>
              <w:t>The</w:t>
            </w:r>
            <w:r>
              <w:rPr>
                <w:b/>
                <w:spacing w:val="-1"/>
                <w:sz w:val="20"/>
              </w:rPr>
              <w:t xml:space="preserve"> </w:t>
            </w:r>
            <w:r>
              <w:rPr>
                <w:b/>
                <w:sz w:val="20"/>
              </w:rPr>
              <w:t>security</w:t>
            </w:r>
          </w:p>
        </w:tc>
      </w:tr>
      <w:tr w:rsidR="00945E56" w14:paraId="580EF6D1" w14:textId="77777777">
        <w:trPr>
          <w:trHeight w:val="464"/>
        </w:trPr>
        <w:tc>
          <w:tcPr>
            <w:tcW w:w="695" w:type="dxa"/>
          </w:tcPr>
          <w:p w14:paraId="63F87FBF" w14:textId="77777777" w:rsidR="00945E56" w:rsidRDefault="00000000">
            <w:pPr>
              <w:pStyle w:val="TableParagraph"/>
              <w:spacing w:before="115"/>
              <w:ind w:left="180" w:right="191"/>
              <w:jc w:val="center"/>
              <w:rPr>
                <w:sz w:val="20"/>
              </w:rPr>
            </w:pPr>
            <w:r>
              <w:rPr>
                <w:sz w:val="20"/>
              </w:rPr>
              <w:t>2.1</w:t>
            </w:r>
          </w:p>
        </w:tc>
        <w:tc>
          <w:tcPr>
            <w:tcW w:w="9521" w:type="dxa"/>
          </w:tcPr>
          <w:p w14:paraId="4F49AA16" w14:textId="77777777" w:rsidR="00945E56" w:rsidRDefault="00000000">
            <w:pPr>
              <w:pStyle w:val="TableParagraph"/>
              <w:spacing w:before="115"/>
              <w:ind w:left="213"/>
              <w:rPr>
                <w:sz w:val="20"/>
              </w:rPr>
            </w:pPr>
            <w:r>
              <w:rPr>
                <w:sz w:val="20"/>
              </w:rPr>
              <w:t xml:space="preserve">The security created by the </w:t>
            </w:r>
            <w:r>
              <w:rPr>
                <w:b/>
                <w:sz w:val="20"/>
              </w:rPr>
              <w:t xml:space="preserve">Mortgage Deed </w:t>
            </w:r>
            <w:r>
              <w:rPr>
                <w:sz w:val="20"/>
              </w:rPr>
              <w:t xml:space="preserve">is security for the </w:t>
            </w:r>
            <w:r>
              <w:rPr>
                <w:b/>
                <w:sz w:val="20"/>
              </w:rPr>
              <w:t>Total Debt</w:t>
            </w:r>
            <w:r>
              <w:rPr>
                <w:sz w:val="20"/>
              </w:rPr>
              <w:t>.</w:t>
            </w:r>
          </w:p>
        </w:tc>
      </w:tr>
      <w:tr w:rsidR="00945E56" w14:paraId="57C3D350" w14:textId="77777777">
        <w:trPr>
          <w:trHeight w:val="348"/>
        </w:trPr>
        <w:tc>
          <w:tcPr>
            <w:tcW w:w="695" w:type="dxa"/>
          </w:tcPr>
          <w:p w14:paraId="511F8E2F" w14:textId="77777777" w:rsidR="00945E56" w:rsidRDefault="00000000">
            <w:pPr>
              <w:pStyle w:val="TableParagraph"/>
              <w:spacing w:before="116" w:line="212" w:lineRule="exact"/>
              <w:ind w:left="180" w:right="191"/>
              <w:jc w:val="center"/>
              <w:rPr>
                <w:sz w:val="20"/>
              </w:rPr>
            </w:pPr>
            <w:r>
              <w:rPr>
                <w:sz w:val="20"/>
              </w:rPr>
              <w:t>2.2</w:t>
            </w:r>
          </w:p>
        </w:tc>
        <w:tc>
          <w:tcPr>
            <w:tcW w:w="9521" w:type="dxa"/>
          </w:tcPr>
          <w:p w14:paraId="429E8E3F" w14:textId="77777777" w:rsidR="00945E56" w:rsidRDefault="00000000">
            <w:pPr>
              <w:pStyle w:val="TableParagraph"/>
              <w:spacing w:before="116" w:line="212" w:lineRule="exact"/>
              <w:ind w:left="213"/>
              <w:rPr>
                <w:sz w:val="20"/>
              </w:rPr>
            </w:pPr>
            <w:r>
              <w:rPr>
                <w:sz w:val="20"/>
              </w:rPr>
              <w:t xml:space="preserve">The security effected by this </w:t>
            </w:r>
            <w:r>
              <w:rPr>
                <w:b/>
                <w:sz w:val="20"/>
              </w:rPr>
              <w:t xml:space="preserve">Mortgage Deed </w:t>
            </w:r>
            <w:r>
              <w:rPr>
                <w:sz w:val="20"/>
              </w:rPr>
              <w:t>will not be discharged or affected by any of the</w:t>
            </w:r>
          </w:p>
        </w:tc>
      </w:tr>
    </w:tbl>
    <w:p w14:paraId="0E8E8865" w14:textId="77777777" w:rsidR="00945E56" w:rsidRDefault="00945E56">
      <w:pPr>
        <w:spacing w:line="212" w:lineRule="exact"/>
        <w:rPr>
          <w:sz w:val="20"/>
        </w:rPr>
        <w:sectPr w:rsidR="00945E56">
          <w:pgSz w:w="11910" w:h="16840"/>
          <w:pgMar w:top="1420" w:right="440" w:bottom="420" w:left="720" w:header="0" w:footer="226" w:gutter="0"/>
          <w:cols w:space="720"/>
        </w:sectPr>
      </w:pPr>
    </w:p>
    <w:p w14:paraId="0D13467D" w14:textId="77777777" w:rsidR="00945E56" w:rsidRDefault="00000000">
      <w:pPr>
        <w:pStyle w:val="BodyText"/>
        <w:spacing w:before="81"/>
        <w:ind w:left="1008"/>
      </w:pPr>
      <w:r>
        <w:lastRenderedPageBreak/>
        <w:t>following:</w:t>
      </w:r>
    </w:p>
    <w:p w14:paraId="3783DAF0" w14:textId="77777777" w:rsidR="00945E56" w:rsidRDefault="00945E56">
      <w:pPr>
        <w:pStyle w:val="BodyText"/>
        <w:spacing w:before="8"/>
      </w:pPr>
    </w:p>
    <w:p w14:paraId="5873057F" w14:textId="77777777" w:rsidR="00945E56" w:rsidRDefault="00000000">
      <w:pPr>
        <w:pStyle w:val="ListParagraph"/>
        <w:numPr>
          <w:ilvl w:val="1"/>
          <w:numId w:val="8"/>
        </w:numPr>
        <w:tabs>
          <w:tab w:val="left" w:pos="1718"/>
          <w:tab w:val="left" w:pos="1719"/>
        </w:tabs>
        <w:ind w:left="1718" w:right="629" w:hanging="711"/>
        <w:rPr>
          <w:sz w:val="20"/>
        </w:rPr>
      </w:pPr>
      <w:r>
        <w:rPr>
          <w:sz w:val="20"/>
        </w:rPr>
        <w:t xml:space="preserve">any time, indulgence, waiver or consent we may give at any time to the </w:t>
      </w:r>
      <w:r>
        <w:rPr>
          <w:b/>
          <w:sz w:val="20"/>
        </w:rPr>
        <w:t xml:space="preserve">Borrower </w:t>
      </w:r>
      <w:r>
        <w:rPr>
          <w:sz w:val="20"/>
        </w:rPr>
        <w:t>or any other person;</w:t>
      </w:r>
    </w:p>
    <w:p w14:paraId="4FA6D0F2" w14:textId="77777777" w:rsidR="00945E56" w:rsidRDefault="00945E56">
      <w:pPr>
        <w:pStyle w:val="BodyText"/>
        <w:spacing w:before="7"/>
      </w:pPr>
    </w:p>
    <w:p w14:paraId="4DAABEC3" w14:textId="77777777" w:rsidR="00945E56" w:rsidRDefault="00000000">
      <w:pPr>
        <w:pStyle w:val="ListParagraph"/>
        <w:numPr>
          <w:ilvl w:val="1"/>
          <w:numId w:val="8"/>
        </w:numPr>
        <w:tabs>
          <w:tab w:val="left" w:pos="1718"/>
          <w:tab w:val="left" w:pos="1719"/>
        </w:tabs>
        <w:ind w:left="1718" w:hanging="711"/>
        <w:rPr>
          <w:sz w:val="20"/>
        </w:rPr>
      </w:pPr>
      <w:r>
        <w:rPr>
          <w:sz w:val="20"/>
        </w:rPr>
        <w:t xml:space="preserve">any change to any of the terms or conditions of or variation of the </w:t>
      </w:r>
      <w:r>
        <w:rPr>
          <w:b/>
          <w:sz w:val="20"/>
        </w:rPr>
        <w:t>Total</w:t>
      </w:r>
      <w:r>
        <w:rPr>
          <w:b/>
          <w:spacing w:val="-14"/>
          <w:sz w:val="20"/>
        </w:rPr>
        <w:t xml:space="preserve"> </w:t>
      </w:r>
      <w:r>
        <w:rPr>
          <w:b/>
          <w:sz w:val="20"/>
        </w:rPr>
        <w:t>Debt</w:t>
      </w:r>
      <w:r>
        <w:rPr>
          <w:sz w:val="20"/>
        </w:rPr>
        <w:t>;</w:t>
      </w:r>
    </w:p>
    <w:p w14:paraId="2A65196E" w14:textId="77777777" w:rsidR="00945E56" w:rsidRDefault="00945E56">
      <w:pPr>
        <w:pStyle w:val="BodyText"/>
        <w:spacing w:before="8"/>
      </w:pPr>
    </w:p>
    <w:p w14:paraId="038D5B98" w14:textId="77777777" w:rsidR="00945E56" w:rsidRDefault="00000000">
      <w:pPr>
        <w:pStyle w:val="ListParagraph"/>
        <w:numPr>
          <w:ilvl w:val="1"/>
          <w:numId w:val="8"/>
        </w:numPr>
        <w:tabs>
          <w:tab w:val="left" w:pos="1718"/>
          <w:tab w:val="left" w:pos="1719"/>
        </w:tabs>
        <w:ind w:left="1718" w:hanging="711"/>
        <w:rPr>
          <w:sz w:val="20"/>
        </w:rPr>
      </w:pPr>
      <w:r>
        <w:rPr>
          <w:sz w:val="20"/>
        </w:rPr>
        <w:t xml:space="preserve">whether or not we demand payment from the </w:t>
      </w:r>
      <w:r>
        <w:rPr>
          <w:b/>
          <w:sz w:val="20"/>
        </w:rPr>
        <w:t xml:space="preserve">Borrower </w:t>
      </w:r>
      <w:r>
        <w:rPr>
          <w:sz w:val="20"/>
        </w:rPr>
        <w:t>or any other</w:t>
      </w:r>
      <w:r>
        <w:rPr>
          <w:spacing w:val="-9"/>
          <w:sz w:val="20"/>
        </w:rPr>
        <w:t xml:space="preserve"> </w:t>
      </w:r>
      <w:r>
        <w:rPr>
          <w:sz w:val="20"/>
        </w:rPr>
        <w:t>person;</w:t>
      </w:r>
    </w:p>
    <w:p w14:paraId="60FF8665" w14:textId="77777777" w:rsidR="00945E56" w:rsidRDefault="00945E56">
      <w:pPr>
        <w:pStyle w:val="BodyText"/>
        <w:spacing w:before="8"/>
      </w:pPr>
    </w:p>
    <w:p w14:paraId="45D3C907" w14:textId="77777777" w:rsidR="00945E56" w:rsidRDefault="00000000">
      <w:pPr>
        <w:pStyle w:val="ListParagraph"/>
        <w:numPr>
          <w:ilvl w:val="1"/>
          <w:numId w:val="8"/>
        </w:numPr>
        <w:tabs>
          <w:tab w:val="left" w:pos="1718"/>
          <w:tab w:val="left" w:pos="1719"/>
        </w:tabs>
        <w:spacing w:before="1"/>
        <w:ind w:left="1718" w:hanging="711"/>
        <w:rPr>
          <w:sz w:val="20"/>
        </w:rPr>
      </w:pPr>
      <w:r>
        <w:rPr>
          <w:sz w:val="20"/>
        </w:rPr>
        <w:t>whether or not we enforce any other security, guarantee or</w:t>
      </w:r>
      <w:r>
        <w:rPr>
          <w:spacing w:val="-13"/>
          <w:sz w:val="20"/>
        </w:rPr>
        <w:t xml:space="preserve"> </w:t>
      </w:r>
      <w:r>
        <w:rPr>
          <w:sz w:val="20"/>
        </w:rPr>
        <w:t>indemnity;</w:t>
      </w:r>
    </w:p>
    <w:p w14:paraId="68D3E071" w14:textId="77777777" w:rsidR="00945E56" w:rsidRDefault="00945E56">
      <w:pPr>
        <w:pStyle w:val="BodyText"/>
        <w:spacing w:before="8"/>
      </w:pPr>
    </w:p>
    <w:p w14:paraId="23563328" w14:textId="77777777" w:rsidR="00945E56" w:rsidRDefault="00000000">
      <w:pPr>
        <w:pStyle w:val="ListParagraph"/>
        <w:numPr>
          <w:ilvl w:val="1"/>
          <w:numId w:val="8"/>
        </w:numPr>
        <w:tabs>
          <w:tab w:val="left" w:pos="1718"/>
          <w:tab w:val="left" w:pos="1719"/>
        </w:tabs>
        <w:ind w:left="1718" w:hanging="711"/>
        <w:rPr>
          <w:sz w:val="20"/>
        </w:rPr>
      </w:pPr>
      <w:r>
        <w:rPr>
          <w:sz w:val="20"/>
        </w:rPr>
        <w:t xml:space="preserve">if we release any security, guarantee in respect of any of the </w:t>
      </w:r>
      <w:r>
        <w:rPr>
          <w:b/>
          <w:sz w:val="20"/>
        </w:rPr>
        <w:t>Total</w:t>
      </w:r>
      <w:r>
        <w:rPr>
          <w:b/>
          <w:spacing w:val="-8"/>
          <w:sz w:val="20"/>
        </w:rPr>
        <w:t xml:space="preserve"> </w:t>
      </w:r>
      <w:r>
        <w:rPr>
          <w:b/>
          <w:sz w:val="20"/>
        </w:rPr>
        <w:t>Debt</w:t>
      </w:r>
      <w:r>
        <w:rPr>
          <w:sz w:val="20"/>
        </w:rPr>
        <w:t>;</w:t>
      </w:r>
    </w:p>
    <w:p w14:paraId="3CF552C8" w14:textId="77777777" w:rsidR="00945E56" w:rsidRDefault="00945E56">
      <w:pPr>
        <w:pStyle w:val="BodyText"/>
        <w:spacing w:before="6"/>
      </w:pPr>
    </w:p>
    <w:p w14:paraId="2A75A6E9" w14:textId="77777777" w:rsidR="00945E56" w:rsidRDefault="00000000">
      <w:pPr>
        <w:pStyle w:val="ListParagraph"/>
        <w:numPr>
          <w:ilvl w:val="1"/>
          <w:numId w:val="8"/>
        </w:numPr>
        <w:tabs>
          <w:tab w:val="left" w:pos="1718"/>
          <w:tab w:val="left" w:pos="1719"/>
        </w:tabs>
        <w:ind w:left="1718" w:hanging="711"/>
        <w:rPr>
          <w:sz w:val="20"/>
        </w:rPr>
      </w:pPr>
      <w:r>
        <w:rPr>
          <w:sz w:val="20"/>
        </w:rPr>
        <w:t xml:space="preserve">if you or the </w:t>
      </w:r>
      <w:r>
        <w:rPr>
          <w:b/>
          <w:sz w:val="20"/>
        </w:rPr>
        <w:t xml:space="preserve">Borrower </w:t>
      </w:r>
      <w:r>
        <w:rPr>
          <w:sz w:val="20"/>
        </w:rPr>
        <w:t>become bankrupt;</w:t>
      </w:r>
      <w:r>
        <w:rPr>
          <w:spacing w:val="-4"/>
          <w:sz w:val="20"/>
        </w:rPr>
        <w:t xml:space="preserve"> </w:t>
      </w:r>
      <w:r>
        <w:rPr>
          <w:sz w:val="20"/>
        </w:rPr>
        <w:t>or</w:t>
      </w:r>
    </w:p>
    <w:p w14:paraId="7E9113D4" w14:textId="77777777" w:rsidR="00945E56" w:rsidRDefault="00945E56">
      <w:pPr>
        <w:pStyle w:val="BodyText"/>
        <w:spacing w:before="9"/>
      </w:pPr>
    </w:p>
    <w:p w14:paraId="1EB2AE65" w14:textId="77777777" w:rsidR="00945E56" w:rsidRDefault="00000000">
      <w:pPr>
        <w:pStyle w:val="ListParagraph"/>
        <w:numPr>
          <w:ilvl w:val="1"/>
          <w:numId w:val="8"/>
        </w:numPr>
        <w:tabs>
          <w:tab w:val="left" w:pos="1718"/>
          <w:tab w:val="left" w:pos="1719"/>
        </w:tabs>
        <w:ind w:left="1718" w:right="629" w:hanging="711"/>
        <w:rPr>
          <w:sz w:val="20"/>
        </w:rPr>
      </w:pPr>
      <w:r>
        <w:rPr>
          <w:sz w:val="20"/>
        </w:rPr>
        <w:t xml:space="preserve">anything else apart from the written release by </w:t>
      </w:r>
      <w:r>
        <w:rPr>
          <w:b/>
          <w:sz w:val="20"/>
        </w:rPr>
        <w:t xml:space="preserve">us </w:t>
      </w:r>
      <w:r>
        <w:rPr>
          <w:sz w:val="20"/>
        </w:rPr>
        <w:t xml:space="preserve">of the security effected by this </w:t>
      </w:r>
      <w:r>
        <w:rPr>
          <w:b/>
          <w:sz w:val="20"/>
        </w:rPr>
        <w:t>Mortgage Deed</w:t>
      </w:r>
      <w:r>
        <w:rPr>
          <w:sz w:val="20"/>
        </w:rPr>
        <w:t>.</w:t>
      </w:r>
    </w:p>
    <w:p w14:paraId="47D90E44" w14:textId="77777777" w:rsidR="00945E56" w:rsidRDefault="00945E56">
      <w:pPr>
        <w:pStyle w:val="BodyText"/>
        <w:spacing w:before="11"/>
        <w:rPr>
          <w:sz w:val="19"/>
        </w:rPr>
      </w:pPr>
    </w:p>
    <w:p w14:paraId="6D051BAB" w14:textId="77777777" w:rsidR="00945E56" w:rsidRDefault="00000000">
      <w:pPr>
        <w:pStyle w:val="Heading1"/>
        <w:numPr>
          <w:ilvl w:val="0"/>
          <w:numId w:val="4"/>
        </w:numPr>
        <w:tabs>
          <w:tab w:val="left" w:pos="1008"/>
          <w:tab w:val="left" w:pos="1009"/>
        </w:tabs>
      </w:pPr>
      <w:r>
        <w:t>Rights relating to the Property and powers of</w:t>
      </w:r>
      <w:r>
        <w:rPr>
          <w:spacing w:val="-7"/>
        </w:rPr>
        <w:t xml:space="preserve"> </w:t>
      </w:r>
      <w:r>
        <w:t>attorney</w:t>
      </w:r>
    </w:p>
    <w:p w14:paraId="78036E92" w14:textId="77777777" w:rsidR="00945E56" w:rsidRDefault="00945E56">
      <w:pPr>
        <w:pStyle w:val="BodyText"/>
        <w:spacing w:before="1"/>
        <w:rPr>
          <w:b/>
        </w:rPr>
      </w:pPr>
    </w:p>
    <w:p w14:paraId="36B5D631" w14:textId="77777777" w:rsidR="00945E56" w:rsidRDefault="00000000">
      <w:pPr>
        <w:pStyle w:val="ListParagraph"/>
        <w:numPr>
          <w:ilvl w:val="1"/>
          <w:numId w:val="4"/>
        </w:numPr>
        <w:tabs>
          <w:tab w:val="left" w:pos="1008"/>
          <w:tab w:val="left" w:pos="1009"/>
        </w:tabs>
        <w:spacing w:line="231" w:lineRule="exact"/>
        <w:rPr>
          <w:sz w:val="20"/>
        </w:rPr>
      </w:pPr>
      <w:r>
        <w:rPr>
          <w:sz w:val="20"/>
        </w:rPr>
        <w:t>By</w:t>
      </w:r>
      <w:r>
        <w:rPr>
          <w:spacing w:val="20"/>
          <w:sz w:val="20"/>
        </w:rPr>
        <w:t xml:space="preserve"> </w:t>
      </w:r>
      <w:r>
        <w:rPr>
          <w:sz w:val="20"/>
        </w:rPr>
        <w:t>signing</w:t>
      </w:r>
      <w:r>
        <w:rPr>
          <w:spacing w:val="22"/>
          <w:sz w:val="20"/>
        </w:rPr>
        <w:t xml:space="preserve"> </w:t>
      </w:r>
      <w:r>
        <w:rPr>
          <w:sz w:val="20"/>
        </w:rPr>
        <w:t>and</w:t>
      </w:r>
      <w:r>
        <w:rPr>
          <w:spacing w:val="20"/>
          <w:sz w:val="20"/>
        </w:rPr>
        <w:t xml:space="preserve"> </w:t>
      </w:r>
      <w:r>
        <w:rPr>
          <w:sz w:val="20"/>
        </w:rPr>
        <w:t>completing</w:t>
      </w:r>
      <w:r>
        <w:rPr>
          <w:spacing w:val="24"/>
          <w:sz w:val="20"/>
        </w:rPr>
        <w:t xml:space="preserve"> </w:t>
      </w:r>
      <w:r>
        <w:rPr>
          <w:sz w:val="20"/>
        </w:rPr>
        <w:t>the</w:t>
      </w:r>
      <w:r>
        <w:rPr>
          <w:spacing w:val="23"/>
          <w:sz w:val="20"/>
        </w:rPr>
        <w:t xml:space="preserve"> </w:t>
      </w:r>
      <w:r>
        <w:rPr>
          <w:b/>
          <w:sz w:val="20"/>
        </w:rPr>
        <w:t>Mortgage</w:t>
      </w:r>
      <w:r>
        <w:rPr>
          <w:b/>
          <w:spacing w:val="21"/>
          <w:sz w:val="20"/>
        </w:rPr>
        <w:t xml:space="preserve"> </w:t>
      </w:r>
      <w:r>
        <w:rPr>
          <w:b/>
          <w:sz w:val="20"/>
        </w:rPr>
        <w:t>Deed</w:t>
      </w:r>
      <w:r>
        <w:rPr>
          <w:b/>
          <w:spacing w:val="22"/>
          <w:sz w:val="20"/>
        </w:rPr>
        <w:t xml:space="preserve"> </w:t>
      </w:r>
      <w:r>
        <w:rPr>
          <w:sz w:val="20"/>
        </w:rPr>
        <w:t>you</w:t>
      </w:r>
      <w:r>
        <w:rPr>
          <w:spacing w:val="20"/>
          <w:sz w:val="20"/>
        </w:rPr>
        <w:t xml:space="preserve"> </w:t>
      </w:r>
      <w:r>
        <w:rPr>
          <w:sz w:val="20"/>
        </w:rPr>
        <w:t>transfer</w:t>
      </w:r>
      <w:r>
        <w:rPr>
          <w:spacing w:val="20"/>
          <w:sz w:val="20"/>
        </w:rPr>
        <w:t xml:space="preserve"> </w:t>
      </w:r>
      <w:r>
        <w:rPr>
          <w:sz w:val="20"/>
        </w:rPr>
        <w:t>to</w:t>
      </w:r>
      <w:r>
        <w:rPr>
          <w:spacing w:val="22"/>
          <w:sz w:val="20"/>
        </w:rPr>
        <w:t xml:space="preserve"> </w:t>
      </w:r>
      <w:r>
        <w:rPr>
          <w:sz w:val="20"/>
        </w:rPr>
        <w:t>us,</w:t>
      </w:r>
      <w:r>
        <w:rPr>
          <w:spacing w:val="20"/>
          <w:sz w:val="20"/>
        </w:rPr>
        <w:t xml:space="preserve"> </w:t>
      </w:r>
      <w:r>
        <w:rPr>
          <w:sz w:val="20"/>
        </w:rPr>
        <w:t>as</w:t>
      </w:r>
      <w:r>
        <w:rPr>
          <w:spacing w:val="21"/>
          <w:sz w:val="20"/>
        </w:rPr>
        <w:t xml:space="preserve"> </w:t>
      </w:r>
      <w:r>
        <w:rPr>
          <w:sz w:val="20"/>
        </w:rPr>
        <w:t>part</w:t>
      </w:r>
      <w:r>
        <w:rPr>
          <w:spacing w:val="21"/>
          <w:sz w:val="20"/>
        </w:rPr>
        <w:t xml:space="preserve"> </w:t>
      </w:r>
      <w:r>
        <w:rPr>
          <w:sz w:val="20"/>
        </w:rPr>
        <w:t>of</w:t>
      </w:r>
      <w:r>
        <w:rPr>
          <w:spacing w:val="22"/>
          <w:sz w:val="20"/>
        </w:rPr>
        <w:t xml:space="preserve"> </w:t>
      </w:r>
      <w:r>
        <w:rPr>
          <w:sz w:val="20"/>
        </w:rPr>
        <w:t>our</w:t>
      </w:r>
      <w:r>
        <w:rPr>
          <w:spacing w:val="21"/>
          <w:sz w:val="20"/>
        </w:rPr>
        <w:t xml:space="preserve"> </w:t>
      </w:r>
      <w:r>
        <w:rPr>
          <w:sz w:val="20"/>
        </w:rPr>
        <w:t>security</w:t>
      </w:r>
      <w:r>
        <w:rPr>
          <w:spacing w:val="21"/>
          <w:sz w:val="20"/>
        </w:rPr>
        <w:t xml:space="preserve"> </w:t>
      </w:r>
      <w:r>
        <w:rPr>
          <w:sz w:val="20"/>
        </w:rPr>
        <w:t>over</w:t>
      </w:r>
      <w:r>
        <w:rPr>
          <w:spacing w:val="26"/>
          <w:sz w:val="20"/>
        </w:rPr>
        <w:t xml:space="preserve"> </w:t>
      </w:r>
      <w:r>
        <w:rPr>
          <w:sz w:val="20"/>
        </w:rPr>
        <w:t>the</w:t>
      </w:r>
    </w:p>
    <w:p w14:paraId="78E6F914" w14:textId="77777777" w:rsidR="00945E56" w:rsidRDefault="00000000">
      <w:pPr>
        <w:spacing w:line="231" w:lineRule="exact"/>
        <w:ind w:left="1008"/>
        <w:rPr>
          <w:sz w:val="20"/>
        </w:rPr>
      </w:pPr>
      <w:r>
        <w:rPr>
          <w:b/>
          <w:sz w:val="20"/>
        </w:rPr>
        <w:t>Property</w:t>
      </w:r>
      <w:r>
        <w:rPr>
          <w:sz w:val="20"/>
        </w:rPr>
        <w:t xml:space="preserve">, the benefit of any and all </w:t>
      </w:r>
      <w:r>
        <w:rPr>
          <w:b/>
          <w:sz w:val="20"/>
        </w:rPr>
        <w:t>Other Rights</w:t>
      </w:r>
      <w:r>
        <w:rPr>
          <w:sz w:val="20"/>
        </w:rPr>
        <w:t>.</w:t>
      </w:r>
    </w:p>
    <w:p w14:paraId="4FEE67F4" w14:textId="77777777" w:rsidR="00945E56" w:rsidRDefault="00945E56">
      <w:pPr>
        <w:pStyle w:val="BodyText"/>
        <w:spacing w:before="1"/>
      </w:pPr>
    </w:p>
    <w:p w14:paraId="0816E6DE" w14:textId="77777777" w:rsidR="00945E56" w:rsidRDefault="00000000">
      <w:pPr>
        <w:pStyle w:val="ListParagraph"/>
        <w:numPr>
          <w:ilvl w:val="1"/>
          <w:numId w:val="4"/>
        </w:numPr>
        <w:tabs>
          <w:tab w:val="left" w:pos="1020"/>
          <w:tab w:val="left" w:pos="1021"/>
        </w:tabs>
        <w:ind w:left="1020" w:hanging="721"/>
        <w:rPr>
          <w:sz w:val="20"/>
        </w:rPr>
      </w:pPr>
      <w:r>
        <w:rPr>
          <w:sz w:val="20"/>
        </w:rPr>
        <w:t xml:space="preserve">If you receive any money arising from </w:t>
      </w:r>
      <w:r>
        <w:rPr>
          <w:b/>
          <w:sz w:val="20"/>
        </w:rPr>
        <w:t>Other Rights</w:t>
      </w:r>
      <w:r>
        <w:rPr>
          <w:sz w:val="20"/>
        </w:rPr>
        <w:t>, you must hold it on our</w:t>
      </w:r>
      <w:r>
        <w:rPr>
          <w:spacing w:val="-41"/>
          <w:sz w:val="20"/>
        </w:rPr>
        <w:t xml:space="preserve"> </w:t>
      </w:r>
      <w:r>
        <w:rPr>
          <w:sz w:val="20"/>
        </w:rPr>
        <w:t>behalf.</w:t>
      </w:r>
    </w:p>
    <w:p w14:paraId="71A38359" w14:textId="77777777" w:rsidR="00945E56" w:rsidRDefault="00945E56">
      <w:pPr>
        <w:pStyle w:val="BodyText"/>
        <w:spacing w:before="10"/>
        <w:rPr>
          <w:sz w:val="19"/>
        </w:rPr>
      </w:pPr>
    </w:p>
    <w:p w14:paraId="28F2F015" w14:textId="77777777" w:rsidR="00945E56" w:rsidRDefault="00000000">
      <w:pPr>
        <w:pStyle w:val="ListParagraph"/>
        <w:numPr>
          <w:ilvl w:val="1"/>
          <w:numId w:val="4"/>
        </w:numPr>
        <w:tabs>
          <w:tab w:val="left" w:pos="1008"/>
          <w:tab w:val="left" w:pos="1009"/>
        </w:tabs>
        <w:rPr>
          <w:sz w:val="20"/>
        </w:rPr>
      </w:pPr>
      <w:r>
        <w:rPr>
          <w:sz w:val="20"/>
        </w:rPr>
        <w:t xml:space="preserve">Our rights under </w:t>
      </w:r>
      <w:r>
        <w:rPr>
          <w:b/>
          <w:sz w:val="20"/>
        </w:rPr>
        <w:t xml:space="preserve">Conditions </w:t>
      </w:r>
      <w:r>
        <w:rPr>
          <w:sz w:val="20"/>
        </w:rPr>
        <w:t xml:space="preserve">3.1 and 3.2 will last while the </w:t>
      </w:r>
      <w:r>
        <w:rPr>
          <w:b/>
          <w:sz w:val="20"/>
        </w:rPr>
        <w:t xml:space="preserve">Mortgage </w:t>
      </w:r>
      <w:r>
        <w:rPr>
          <w:sz w:val="20"/>
        </w:rPr>
        <w:t>is in</w:t>
      </w:r>
      <w:r>
        <w:rPr>
          <w:spacing w:val="-38"/>
          <w:sz w:val="20"/>
        </w:rPr>
        <w:t xml:space="preserve"> </w:t>
      </w:r>
      <w:r>
        <w:rPr>
          <w:sz w:val="20"/>
        </w:rPr>
        <w:t>existence.</w:t>
      </w:r>
    </w:p>
    <w:p w14:paraId="0AF12E1F" w14:textId="77777777" w:rsidR="00945E56" w:rsidRDefault="00945E56">
      <w:pPr>
        <w:pStyle w:val="BodyText"/>
        <w:spacing w:before="1"/>
      </w:pPr>
    </w:p>
    <w:p w14:paraId="61832297" w14:textId="77777777" w:rsidR="00945E56" w:rsidRDefault="00000000">
      <w:pPr>
        <w:pStyle w:val="ListParagraph"/>
        <w:numPr>
          <w:ilvl w:val="1"/>
          <w:numId w:val="4"/>
        </w:numPr>
        <w:tabs>
          <w:tab w:val="left" w:pos="1009"/>
        </w:tabs>
        <w:spacing w:before="1"/>
        <w:ind w:right="631"/>
        <w:jc w:val="both"/>
        <w:rPr>
          <w:sz w:val="20"/>
        </w:rPr>
      </w:pPr>
      <w:r>
        <w:rPr>
          <w:sz w:val="20"/>
        </w:rPr>
        <w:t xml:space="preserve">By signing and completing the </w:t>
      </w:r>
      <w:r>
        <w:rPr>
          <w:b/>
          <w:sz w:val="20"/>
        </w:rPr>
        <w:t>Mortgage Deed</w:t>
      </w:r>
      <w:r>
        <w:rPr>
          <w:sz w:val="20"/>
        </w:rPr>
        <w:t xml:space="preserve">, you give us a power of attorney (that is, a power to act on your behalf) to recover any money due in respect of </w:t>
      </w:r>
      <w:r>
        <w:rPr>
          <w:b/>
          <w:sz w:val="20"/>
        </w:rPr>
        <w:t>Other Rights</w:t>
      </w:r>
      <w:r>
        <w:rPr>
          <w:sz w:val="20"/>
        </w:rPr>
        <w:t>, including taking any necessary legal</w:t>
      </w:r>
      <w:r>
        <w:rPr>
          <w:spacing w:val="-4"/>
          <w:sz w:val="20"/>
        </w:rPr>
        <w:t xml:space="preserve"> </w:t>
      </w:r>
      <w:r>
        <w:rPr>
          <w:sz w:val="20"/>
        </w:rPr>
        <w:t>action.</w:t>
      </w:r>
    </w:p>
    <w:p w14:paraId="7ED2F80F" w14:textId="77777777" w:rsidR="00945E56" w:rsidRDefault="00945E56">
      <w:pPr>
        <w:pStyle w:val="BodyText"/>
      </w:pPr>
    </w:p>
    <w:p w14:paraId="7E83454A" w14:textId="77777777" w:rsidR="00945E56" w:rsidRDefault="00000000">
      <w:pPr>
        <w:pStyle w:val="ListParagraph"/>
        <w:numPr>
          <w:ilvl w:val="1"/>
          <w:numId w:val="4"/>
        </w:numPr>
        <w:tabs>
          <w:tab w:val="left" w:pos="1009"/>
        </w:tabs>
        <w:ind w:right="629"/>
        <w:jc w:val="both"/>
        <w:rPr>
          <w:sz w:val="20"/>
        </w:rPr>
      </w:pPr>
      <w:r>
        <w:rPr>
          <w:sz w:val="20"/>
        </w:rPr>
        <w:t xml:space="preserve">You also give us a power of attorney to sign any documents and take any action </w:t>
      </w:r>
      <w:r>
        <w:rPr>
          <w:spacing w:val="2"/>
          <w:sz w:val="20"/>
        </w:rPr>
        <w:t xml:space="preserve">that </w:t>
      </w:r>
      <w:r>
        <w:rPr>
          <w:sz w:val="20"/>
        </w:rPr>
        <w:t xml:space="preserve">you have agreed but failed to sign or take under these </w:t>
      </w:r>
      <w:r>
        <w:rPr>
          <w:b/>
          <w:sz w:val="20"/>
        </w:rPr>
        <w:t xml:space="preserve">Conditions </w:t>
      </w:r>
      <w:r>
        <w:rPr>
          <w:sz w:val="20"/>
        </w:rPr>
        <w:t xml:space="preserve">and also to transfer any shares you may hold in any tenants’ or residents’ association or management company in connection with the </w:t>
      </w:r>
      <w:r>
        <w:rPr>
          <w:b/>
          <w:sz w:val="20"/>
        </w:rPr>
        <w:t xml:space="preserve">Property </w:t>
      </w:r>
      <w:r>
        <w:rPr>
          <w:sz w:val="20"/>
        </w:rPr>
        <w:t xml:space="preserve">if we sell the </w:t>
      </w:r>
      <w:r>
        <w:rPr>
          <w:b/>
          <w:sz w:val="20"/>
        </w:rPr>
        <w:t xml:space="preserve">Property </w:t>
      </w:r>
      <w:r>
        <w:rPr>
          <w:sz w:val="20"/>
        </w:rPr>
        <w:t xml:space="preserve">under </w:t>
      </w:r>
      <w:r>
        <w:rPr>
          <w:b/>
          <w:sz w:val="20"/>
        </w:rPr>
        <w:t>Condition</w:t>
      </w:r>
      <w:r>
        <w:rPr>
          <w:b/>
          <w:spacing w:val="-9"/>
          <w:sz w:val="20"/>
        </w:rPr>
        <w:t xml:space="preserve"> </w:t>
      </w:r>
      <w:r>
        <w:rPr>
          <w:sz w:val="20"/>
        </w:rPr>
        <w:t>8.</w:t>
      </w:r>
    </w:p>
    <w:p w14:paraId="0D06332E" w14:textId="77777777" w:rsidR="00945E56" w:rsidRDefault="00945E56">
      <w:pPr>
        <w:pStyle w:val="BodyText"/>
      </w:pPr>
    </w:p>
    <w:p w14:paraId="41E61299" w14:textId="77777777" w:rsidR="00945E56" w:rsidRDefault="00000000">
      <w:pPr>
        <w:pStyle w:val="ListParagraph"/>
        <w:numPr>
          <w:ilvl w:val="1"/>
          <w:numId w:val="4"/>
        </w:numPr>
        <w:tabs>
          <w:tab w:val="left" w:pos="1009"/>
        </w:tabs>
        <w:ind w:right="628"/>
        <w:jc w:val="both"/>
        <w:rPr>
          <w:sz w:val="20"/>
        </w:rPr>
      </w:pPr>
      <w:r>
        <w:rPr>
          <w:sz w:val="20"/>
        </w:rPr>
        <w:t xml:space="preserve">The powers of attorney in </w:t>
      </w:r>
      <w:r>
        <w:rPr>
          <w:b/>
          <w:sz w:val="20"/>
        </w:rPr>
        <w:t xml:space="preserve">Conditions </w:t>
      </w:r>
      <w:r>
        <w:rPr>
          <w:sz w:val="20"/>
        </w:rPr>
        <w:t xml:space="preserve">3.4 and 3.5 are given to us as security for the </w:t>
      </w:r>
      <w:r>
        <w:rPr>
          <w:b/>
          <w:sz w:val="20"/>
        </w:rPr>
        <w:t xml:space="preserve">Total Debt </w:t>
      </w:r>
      <w:r>
        <w:rPr>
          <w:sz w:val="20"/>
        </w:rPr>
        <w:t xml:space="preserve">and cannot be withdrawn by you. They will, however, come to an end when the </w:t>
      </w:r>
      <w:r>
        <w:rPr>
          <w:b/>
          <w:sz w:val="20"/>
        </w:rPr>
        <w:t xml:space="preserve">Mortgage </w:t>
      </w:r>
      <w:r>
        <w:rPr>
          <w:sz w:val="20"/>
        </w:rPr>
        <w:t>comes to an end.</w:t>
      </w:r>
    </w:p>
    <w:p w14:paraId="32645BD6" w14:textId="77777777" w:rsidR="00945E56" w:rsidRDefault="00945E56">
      <w:pPr>
        <w:pStyle w:val="BodyText"/>
      </w:pPr>
    </w:p>
    <w:p w14:paraId="4F23FBEE" w14:textId="77777777" w:rsidR="00945E56" w:rsidRDefault="00000000">
      <w:pPr>
        <w:pStyle w:val="ListParagraph"/>
        <w:numPr>
          <w:ilvl w:val="1"/>
          <w:numId w:val="4"/>
        </w:numPr>
        <w:tabs>
          <w:tab w:val="left" w:pos="1009"/>
        </w:tabs>
        <w:ind w:right="633"/>
        <w:jc w:val="both"/>
        <w:rPr>
          <w:sz w:val="20"/>
        </w:rPr>
      </w:pPr>
      <w:r>
        <w:rPr>
          <w:sz w:val="20"/>
        </w:rPr>
        <w:t xml:space="preserve">If the </w:t>
      </w:r>
      <w:r>
        <w:rPr>
          <w:b/>
          <w:sz w:val="20"/>
        </w:rPr>
        <w:t xml:space="preserve">Property </w:t>
      </w:r>
      <w:r>
        <w:rPr>
          <w:sz w:val="20"/>
        </w:rPr>
        <w:t xml:space="preserve">is held on a lease, and you want to extend the lease or buy the freehold of the </w:t>
      </w:r>
      <w:r>
        <w:rPr>
          <w:b/>
          <w:sz w:val="20"/>
        </w:rPr>
        <w:t xml:space="preserve">Property </w:t>
      </w:r>
      <w:r>
        <w:rPr>
          <w:sz w:val="20"/>
        </w:rPr>
        <w:t xml:space="preserve">or the building which includes the </w:t>
      </w:r>
      <w:r>
        <w:rPr>
          <w:b/>
          <w:sz w:val="20"/>
        </w:rPr>
        <w:t>Property</w:t>
      </w:r>
      <w:r>
        <w:rPr>
          <w:sz w:val="20"/>
        </w:rPr>
        <w:t xml:space="preserve">, then you must tell us. Our security under the </w:t>
      </w:r>
      <w:r>
        <w:rPr>
          <w:b/>
          <w:sz w:val="20"/>
        </w:rPr>
        <w:t xml:space="preserve">Mortgage Deed </w:t>
      </w:r>
      <w:r>
        <w:rPr>
          <w:sz w:val="20"/>
        </w:rPr>
        <w:t>automatically covers any extended lease or freehold interest from the time of the extension or acquisition. You must sign any additional documentation that we may reasonably require to confirm</w:t>
      </w:r>
      <w:r>
        <w:rPr>
          <w:spacing w:val="-1"/>
          <w:sz w:val="20"/>
        </w:rPr>
        <w:t xml:space="preserve"> </w:t>
      </w:r>
      <w:r>
        <w:rPr>
          <w:sz w:val="20"/>
        </w:rPr>
        <w:t>this.</w:t>
      </w:r>
    </w:p>
    <w:p w14:paraId="3284B579" w14:textId="77777777" w:rsidR="00945E56" w:rsidRDefault="00945E56">
      <w:pPr>
        <w:pStyle w:val="BodyText"/>
        <w:spacing w:before="11"/>
        <w:rPr>
          <w:sz w:val="19"/>
        </w:rPr>
      </w:pPr>
    </w:p>
    <w:p w14:paraId="2832BEE5" w14:textId="77777777" w:rsidR="00945E56" w:rsidRDefault="00000000">
      <w:pPr>
        <w:pStyle w:val="Heading1"/>
        <w:numPr>
          <w:ilvl w:val="0"/>
          <w:numId w:val="4"/>
        </w:numPr>
        <w:tabs>
          <w:tab w:val="left" w:pos="1008"/>
          <w:tab w:val="left" w:pos="1009"/>
        </w:tabs>
      </w:pPr>
      <w:r>
        <w:t>Your</w:t>
      </w:r>
      <w:r>
        <w:rPr>
          <w:spacing w:val="-3"/>
        </w:rPr>
        <w:t xml:space="preserve"> </w:t>
      </w:r>
      <w:r>
        <w:t>obligations</w:t>
      </w:r>
    </w:p>
    <w:p w14:paraId="3DD22C29" w14:textId="77777777" w:rsidR="00945E56" w:rsidRDefault="00945E56">
      <w:pPr>
        <w:pStyle w:val="BodyText"/>
        <w:spacing w:before="1"/>
        <w:rPr>
          <w:b/>
        </w:rPr>
      </w:pPr>
    </w:p>
    <w:p w14:paraId="42F4F9FC" w14:textId="77777777" w:rsidR="00945E56" w:rsidRDefault="00000000">
      <w:pPr>
        <w:pStyle w:val="ListParagraph"/>
        <w:numPr>
          <w:ilvl w:val="1"/>
          <w:numId w:val="4"/>
        </w:numPr>
        <w:tabs>
          <w:tab w:val="left" w:pos="1008"/>
          <w:tab w:val="left" w:pos="1009"/>
        </w:tabs>
        <w:rPr>
          <w:sz w:val="20"/>
        </w:rPr>
      </w:pPr>
      <w:r>
        <w:rPr>
          <w:sz w:val="20"/>
        </w:rPr>
        <w:t xml:space="preserve">Until the </w:t>
      </w:r>
      <w:r>
        <w:rPr>
          <w:b/>
          <w:sz w:val="20"/>
        </w:rPr>
        <w:t xml:space="preserve">Mortgage </w:t>
      </w:r>
      <w:r>
        <w:rPr>
          <w:sz w:val="20"/>
        </w:rPr>
        <w:t>has come to an end you must do the</w:t>
      </w:r>
      <w:r>
        <w:rPr>
          <w:spacing w:val="-10"/>
          <w:sz w:val="20"/>
        </w:rPr>
        <w:t xml:space="preserve"> </w:t>
      </w:r>
      <w:r>
        <w:rPr>
          <w:sz w:val="20"/>
        </w:rPr>
        <w:t>following:-</w:t>
      </w:r>
    </w:p>
    <w:p w14:paraId="4B271143" w14:textId="77777777" w:rsidR="00945E56" w:rsidRDefault="00945E56">
      <w:pPr>
        <w:pStyle w:val="BodyText"/>
        <w:spacing w:before="10"/>
        <w:rPr>
          <w:sz w:val="19"/>
        </w:rPr>
      </w:pPr>
    </w:p>
    <w:p w14:paraId="34CE1394" w14:textId="77777777" w:rsidR="00945E56" w:rsidRDefault="00000000">
      <w:pPr>
        <w:pStyle w:val="ListParagraph"/>
        <w:numPr>
          <w:ilvl w:val="2"/>
          <w:numId w:val="4"/>
        </w:numPr>
        <w:tabs>
          <w:tab w:val="left" w:pos="1740"/>
          <w:tab w:val="left" w:pos="1741"/>
        </w:tabs>
        <w:spacing w:before="1"/>
        <w:ind w:hanging="733"/>
        <w:rPr>
          <w:sz w:val="20"/>
        </w:rPr>
      </w:pPr>
      <w:r>
        <w:rPr>
          <w:sz w:val="20"/>
        </w:rPr>
        <w:t xml:space="preserve">look after the </w:t>
      </w:r>
      <w:r>
        <w:rPr>
          <w:b/>
          <w:sz w:val="20"/>
        </w:rPr>
        <w:t xml:space="preserve">Property </w:t>
      </w:r>
      <w:r>
        <w:rPr>
          <w:sz w:val="20"/>
        </w:rPr>
        <w:t>and keep it in good</w:t>
      </w:r>
      <w:r>
        <w:rPr>
          <w:spacing w:val="-11"/>
          <w:sz w:val="20"/>
        </w:rPr>
        <w:t xml:space="preserve"> </w:t>
      </w:r>
      <w:r>
        <w:rPr>
          <w:sz w:val="20"/>
        </w:rPr>
        <w:t>condition;</w:t>
      </w:r>
    </w:p>
    <w:p w14:paraId="60D1DF3E" w14:textId="77777777" w:rsidR="00945E56" w:rsidRDefault="00945E56">
      <w:pPr>
        <w:pStyle w:val="BodyText"/>
        <w:spacing w:before="1"/>
      </w:pPr>
    </w:p>
    <w:p w14:paraId="6E6E3C7D" w14:textId="77777777" w:rsidR="00945E56" w:rsidRDefault="00000000">
      <w:pPr>
        <w:pStyle w:val="ListParagraph"/>
        <w:numPr>
          <w:ilvl w:val="2"/>
          <w:numId w:val="4"/>
        </w:numPr>
        <w:tabs>
          <w:tab w:val="left" w:pos="1718"/>
          <w:tab w:val="left" w:pos="1719"/>
        </w:tabs>
        <w:ind w:left="1718" w:hanging="711"/>
        <w:rPr>
          <w:sz w:val="20"/>
        </w:rPr>
      </w:pPr>
      <w:r>
        <w:rPr>
          <w:sz w:val="20"/>
        </w:rPr>
        <w:t>properly finish (without delay) any building work on the</w:t>
      </w:r>
      <w:r>
        <w:rPr>
          <w:spacing w:val="-7"/>
          <w:sz w:val="20"/>
        </w:rPr>
        <w:t xml:space="preserve"> </w:t>
      </w:r>
      <w:r>
        <w:rPr>
          <w:b/>
          <w:sz w:val="20"/>
        </w:rPr>
        <w:t>Property</w:t>
      </w:r>
      <w:r>
        <w:rPr>
          <w:sz w:val="20"/>
        </w:rPr>
        <w:t>;</w:t>
      </w:r>
    </w:p>
    <w:p w14:paraId="161387FD" w14:textId="77777777" w:rsidR="00945E56" w:rsidRDefault="00945E56">
      <w:pPr>
        <w:pStyle w:val="BodyText"/>
        <w:spacing w:before="1"/>
      </w:pPr>
    </w:p>
    <w:p w14:paraId="0654C310" w14:textId="77777777" w:rsidR="00945E56" w:rsidRDefault="00000000">
      <w:pPr>
        <w:pStyle w:val="ListParagraph"/>
        <w:numPr>
          <w:ilvl w:val="2"/>
          <w:numId w:val="4"/>
        </w:numPr>
        <w:tabs>
          <w:tab w:val="left" w:pos="1718"/>
          <w:tab w:val="left" w:pos="1719"/>
        </w:tabs>
        <w:ind w:left="1718" w:hanging="711"/>
        <w:rPr>
          <w:sz w:val="20"/>
        </w:rPr>
      </w:pPr>
      <w:r>
        <w:rPr>
          <w:sz w:val="20"/>
        </w:rPr>
        <w:t xml:space="preserve">pay all rents, rates and other charges payable in respect of the </w:t>
      </w:r>
      <w:r>
        <w:rPr>
          <w:b/>
          <w:sz w:val="20"/>
        </w:rPr>
        <w:t xml:space="preserve">Property </w:t>
      </w:r>
      <w:r>
        <w:rPr>
          <w:sz w:val="20"/>
        </w:rPr>
        <w:t>when</w:t>
      </w:r>
      <w:r>
        <w:rPr>
          <w:spacing w:val="-14"/>
          <w:sz w:val="20"/>
        </w:rPr>
        <w:t xml:space="preserve"> </w:t>
      </w:r>
      <w:r>
        <w:rPr>
          <w:sz w:val="20"/>
        </w:rPr>
        <w:t>due;</w:t>
      </w:r>
    </w:p>
    <w:p w14:paraId="7CCC0198" w14:textId="77777777" w:rsidR="00945E56" w:rsidRDefault="00945E56">
      <w:pPr>
        <w:pStyle w:val="BodyText"/>
        <w:spacing w:before="10"/>
        <w:rPr>
          <w:sz w:val="19"/>
        </w:rPr>
      </w:pPr>
    </w:p>
    <w:p w14:paraId="39661AAE" w14:textId="77777777" w:rsidR="00945E56" w:rsidRDefault="00000000">
      <w:pPr>
        <w:pStyle w:val="ListParagraph"/>
        <w:numPr>
          <w:ilvl w:val="2"/>
          <w:numId w:val="4"/>
        </w:numPr>
        <w:tabs>
          <w:tab w:val="left" w:pos="1718"/>
          <w:tab w:val="left" w:pos="1719"/>
        </w:tabs>
        <w:ind w:left="1718" w:hanging="711"/>
        <w:rPr>
          <w:sz w:val="20"/>
        </w:rPr>
      </w:pPr>
      <w:r>
        <w:rPr>
          <w:sz w:val="20"/>
        </w:rPr>
        <w:t>comply with all legal restrictions, obligations and conditions affecting the</w:t>
      </w:r>
      <w:r>
        <w:rPr>
          <w:spacing w:val="-14"/>
          <w:sz w:val="20"/>
        </w:rPr>
        <w:t xml:space="preserve"> </w:t>
      </w:r>
      <w:r>
        <w:rPr>
          <w:b/>
          <w:sz w:val="20"/>
        </w:rPr>
        <w:t>Property</w:t>
      </w:r>
      <w:r>
        <w:rPr>
          <w:sz w:val="20"/>
        </w:rPr>
        <w:t>;</w:t>
      </w:r>
    </w:p>
    <w:p w14:paraId="1D1A65CC" w14:textId="77777777" w:rsidR="00945E56" w:rsidRDefault="00945E56">
      <w:pPr>
        <w:pStyle w:val="BodyText"/>
        <w:spacing w:before="2"/>
      </w:pPr>
    </w:p>
    <w:p w14:paraId="18BFFBC2" w14:textId="77777777" w:rsidR="00945E56" w:rsidRDefault="00000000">
      <w:pPr>
        <w:pStyle w:val="ListParagraph"/>
        <w:numPr>
          <w:ilvl w:val="2"/>
          <w:numId w:val="4"/>
        </w:numPr>
        <w:tabs>
          <w:tab w:val="left" w:pos="1718"/>
          <w:tab w:val="left" w:pos="1719"/>
        </w:tabs>
        <w:ind w:left="1718" w:right="639" w:hanging="711"/>
        <w:rPr>
          <w:sz w:val="20"/>
        </w:rPr>
      </w:pPr>
      <w:r>
        <w:rPr>
          <w:sz w:val="20"/>
        </w:rPr>
        <w:t>comply with all planning, housing and environmental laws and the requirements of local and other</w:t>
      </w:r>
      <w:r>
        <w:rPr>
          <w:spacing w:val="-2"/>
          <w:sz w:val="20"/>
        </w:rPr>
        <w:t xml:space="preserve"> </w:t>
      </w:r>
      <w:r>
        <w:rPr>
          <w:sz w:val="20"/>
        </w:rPr>
        <w:t>authorities;</w:t>
      </w:r>
    </w:p>
    <w:p w14:paraId="182A013E" w14:textId="77777777" w:rsidR="00945E56" w:rsidRDefault="00945E56">
      <w:pPr>
        <w:pStyle w:val="BodyText"/>
        <w:spacing w:before="11"/>
        <w:rPr>
          <w:sz w:val="19"/>
        </w:rPr>
      </w:pPr>
    </w:p>
    <w:p w14:paraId="1E7E711B" w14:textId="77777777" w:rsidR="00945E56" w:rsidRDefault="00000000">
      <w:pPr>
        <w:pStyle w:val="ListParagraph"/>
        <w:numPr>
          <w:ilvl w:val="2"/>
          <w:numId w:val="4"/>
        </w:numPr>
        <w:tabs>
          <w:tab w:val="left" w:pos="1718"/>
          <w:tab w:val="left" w:pos="1719"/>
        </w:tabs>
        <w:ind w:left="1718" w:hanging="711"/>
        <w:rPr>
          <w:sz w:val="20"/>
        </w:rPr>
      </w:pPr>
      <w:r>
        <w:rPr>
          <w:sz w:val="20"/>
        </w:rPr>
        <w:t>send us within seven days a copy of any notice received from a local authority or other</w:t>
      </w:r>
      <w:r>
        <w:rPr>
          <w:spacing w:val="35"/>
          <w:sz w:val="20"/>
        </w:rPr>
        <w:t xml:space="preserve"> </w:t>
      </w:r>
      <w:r>
        <w:rPr>
          <w:sz w:val="20"/>
        </w:rPr>
        <w:t>third</w:t>
      </w:r>
    </w:p>
    <w:p w14:paraId="73C5DA85" w14:textId="77777777" w:rsidR="00945E56" w:rsidRDefault="00945E56">
      <w:pPr>
        <w:rPr>
          <w:sz w:val="20"/>
        </w:rPr>
        <w:sectPr w:rsidR="00945E56">
          <w:pgSz w:w="11910" w:h="16840"/>
          <w:pgMar w:top="1340" w:right="440" w:bottom="500" w:left="720" w:header="0" w:footer="226" w:gutter="0"/>
          <w:cols w:space="720"/>
        </w:sectPr>
      </w:pPr>
    </w:p>
    <w:p w14:paraId="085D05A0" w14:textId="77777777" w:rsidR="00945E56" w:rsidRDefault="00000000">
      <w:pPr>
        <w:pStyle w:val="BodyText"/>
        <w:spacing w:before="81"/>
        <w:ind w:left="544" w:right="816"/>
        <w:jc w:val="center"/>
      </w:pPr>
      <w:r>
        <w:lastRenderedPageBreak/>
        <w:t xml:space="preserve">party (such as a landlord) that might be important in respect of the </w:t>
      </w:r>
      <w:r>
        <w:rPr>
          <w:b/>
        </w:rPr>
        <w:t>Property</w:t>
      </w:r>
      <w:r>
        <w:t>;</w:t>
      </w:r>
    </w:p>
    <w:p w14:paraId="73AD6E6A" w14:textId="77777777" w:rsidR="00945E56" w:rsidRDefault="00945E56">
      <w:pPr>
        <w:pStyle w:val="BodyText"/>
        <w:spacing w:before="10"/>
        <w:rPr>
          <w:sz w:val="19"/>
        </w:rPr>
      </w:pPr>
    </w:p>
    <w:p w14:paraId="5F71C78D" w14:textId="77777777" w:rsidR="00945E56" w:rsidRDefault="00000000">
      <w:pPr>
        <w:pStyle w:val="ListParagraph"/>
        <w:numPr>
          <w:ilvl w:val="2"/>
          <w:numId w:val="4"/>
        </w:numPr>
        <w:tabs>
          <w:tab w:val="left" w:pos="1719"/>
        </w:tabs>
        <w:ind w:left="1718" w:right="633" w:hanging="711"/>
        <w:jc w:val="both"/>
        <w:rPr>
          <w:sz w:val="20"/>
        </w:rPr>
      </w:pPr>
      <w:r>
        <w:rPr>
          <w:sz w:val="20"/>
        </w:rPr>
        <w:t xml:space="preserve">allow our representatives access to the </w:t>
      </w:r>
      <w:r>
        <w:rPr>
          <w:b/>
          <w:sz w:val="20"/>
        </w:rPr>
        <w:t xml:space="preserve">Property </w:t>
      </w:r>
      <w:r>
        <w:rPr>
          <w:sz w:val="20"/>
        </w:rPr>
        <w:t>to check on its condition and use, so long as we give you reasonable notice and specify a reasonable</w:t>
      </w:r>
      <w:r>
        <w:rPr>
          <w:spacing w:val="-14"/>
          <w:sz w:val="20"/>
        </w:rPr>
        <w:t xml:space="preserve"> </w:t>
      </w:r>
      <w:r>
        <w:rPr>
          <w:sz w:val="20"/>
        </w:rPr>
        <w:t>time;</w:t>
      </w:r>
    </w:p>
    <w:p w14:paraId="2B014D8E" w14:textId="77777777" w:rsidR="00945E56" w:rsidRDefault="00945E56">
      <w:pPr>
        <w:pStyle w:val="BodyText"/>
        <w:spacing w:before="2"/>
      </w:pPr>
    </w:p>
    <w:p w14:paraId="6C09188D" w14:textId="77777777" w:rsidR="00945E56" w:rsidRDefault="00000000">
      <w:pPr>
        <w:pStyle w:val="ListParagraph"/>
        <w:numPr>
          <w:ilvl w:val="2"/>
          <w:numId w:val="4"/>
        </w:numPr>
        <w:tabs>
          <w:tab w:val="left" w:pos="1718"/>
          <w:tab w:val="left" w:pos="1719"/>
        </w:tabs>
        <w:ind w:left="1718" w:hanging="711"/>
        <w:rPr>
          <w:sz w:val="20"/>
        </w:rPr>
      </w:pPr>
      <w:r>
        <w:rPr>
          <w:sz w:val="20"/>
        </w:rPr>
        <w:t xml:space="preserve">allow us to hold any deeds or documents relating to the </w:t>
      </w:r>
      <w:r>
        <w:rPr>
          <w:b/>
          <w:sz w:val="20"/>
        </w:rPr>
        <w:t xml:space="preserve">Property </w:t>
      </w:r>
      <w:r>
        <w:rPr>
          <w:sz w:val="20"/>
        </w:rPr>
        <w:t>if we so</w:t>
      </w:r>
      <w:r>
        <w:rPr>
          <w:spacing w:val="-11"/>
          <w:sz w:val="20"/>
        </w:rPr>
        <w:t xml:space="preserve"> </w:t>
      </w:r>
      <w:r>
        <w:rPr>
          <w:sz w:val="20"/>
        </w:rPr>
        <w:t>require;</w:t>
      </w:r>
    </w:p>
    <w:p w14:paraId="33FFBC81" w14:textId="77777777" w:rsidR="00945E56" w:rsidRDefault="00945E56">
      <w:pPr>
        <w:pStyle w:val="BodyText"/>
        <w:spacing w:before="10"/>
        <w:rPr>
          <w:sz w:val="19"/>
        </w:rPr>
      </w:pPr>
    </w:p>
    <w:p w14:paraId="74EF6E43" w14:textId="77777777" w:rsidR="00945E56" w:rsidRDefault="00000000">
      <w:pPr>
        <w:pStyle w:val="ListParagraph"/>
        <w:numPr>
          <w:ilvl w:val="2"/>
          <w:numId w:val="4"/>
        </w:numPr>
        <w:tabs>
          <w:tab w:val="left" w:pos="1719"/>
        </w:tabs>
        <w:spacing w:before="1"/>
        <w:ind w:left="1718" w:right="641" w:hanging="711"/>
        <w:jc w:val="both"/>
        <w:rPr>
          <w:sz w:val="20"/>
        </w:rPr>
      </w:pPr>
      <w:r>
        <w:rPr>
          <w:sz w:val="20"/>
        </w:rPr>
        <w:t xml:space="preserve">sign and execute all documents and do all other things that we may reasonably require to ensure that the security granted to us by the </w:t>
      </w:r>
      <w:r>
        <w:rPr>
          <w:b/>
          <w:sz w:val="20"/>
        </w:rPr>
        <w:t xml:space="preserve">Mortgage Deed </w:t>
      </w:r>
      <w:r>
        <w:rPr>
          <w:sz w:val="20"/>
        </w:rPr>
        <w:t>is in full force and</w:t>
      </w:r>
      <w:r>
        <w:rPr>
          <w:spacing w:val="-30"/>
          <w:sz w:val="20"/>
        </w:rPr>
        <w:t xml:space="preserve"> </w:t>
      </w:r>
      <w:r>
        <w:rPr>
          <w:sz w:val="20"/>
        </w:rPr>
        <w:t>effect;</w:t>
      </w:r>
    </w:p>
    <w:p w14:paraId="2065F288" w14:textId="77777777" w:rsidR="00945E56" w:rsidRDefault="00945E56">
      <w:pPr>
        <w:pStyle w:val="BodyText"/>
        <w:spacing w:before="10"/>
        <w:rPr>
          <w:sz w:val="19"/>
        </w:rPr>
      </w:pPr>
    </w:p>
    <w:p w14:paraId="02161E5B" w14:textId="77777777" w:rsidR="00945E56" w:rsidRDefault="00000000">
      <w:pPr>
        <w:pStyle w:val="ListParagraph"/>
        <w:numPr>
          <w:ilvl w:val="2"/>
          <w:numId w:val="4"/>
        </w:numPr>
        <w:tabs>
          <w:tab w:val="left" w:pos="1719"/>
        </w:tabs>
        <w:ind w:left="1718" w:right="629" w:hanging="711"/>
        <w:jc w:val="both"/>
        <w:rPr>
          <w:sz w:val="20"/>
        </w:rPr>
      </w:pPr>
      <w:r>
        <w:rPr>
          <w:sz w:val="20"/>
        </w:rPr>
        <w:t xml:space="preserve">if we reasonably so require, grant to us (or to any person to whom we sell or </w:t>
      </w:r>
      <w:r>
        <w:rPr>
          <w:spacing w:val="2"/>
          <w:sz w:val="20"/>
        </w:rPr>
        <w:t xml:space="preserve">intend </w:t>
      </w:r>
      <w:r>
        <w:rPr>
          <w:sz w:val="20"/>
        </w:rPr>
        <w:t xml:space="preserve">to sell the </w:t>
      </w:r>
      <w:r>
        <w:rPr>
          <w:b/>
          <w:sz w:val="20"/>
        </w:rPr>
        <w:t xml:space="preserve">Property </w:t>
      </w:r>
      <w:r>
        <w:rPr>
          <w:sz w:val="20"/>
        </w:rPr>
        <w:t xml:space="preserve">in exercise of our power of sale) any rights of access, light or other amenities over any land owned by you neighbouring the </w:t>
      </w:r>
      <w:r>
        <w:rPr>
          <w:b/>
          <w:sz w:val="20"/>
        </w:rPr>
        <w:t>Property</w:t>
      </w:r>
      <w:r>
        <w:rPr>
          <w:sz w:val="20"/>
        </w:rPr>
        <w:t xml:space="preserve">, if they are reasonably necessary for the use of the </w:t>
      </w:r>
      <w:r>
        <w:rPr>
          <w:b/>
          <w:sz w:val="20"/>
        </w:rPr>
        <w:t>Property</w:t>
      </w:r>
      <w:r>
        <w:rPr>
          <w:sz w:val="20"/>
        </w:rPr>
        <w:t>;</w:t>
      </w:r>
      <w:r>
        <w:rPr>
          <w:spacing w:val="-4"/>
          <w:sz w:val="20"/>
        </w:rPr>
        <w:t xml:space="preserve"> </w:t>
      </w:r>
      <w:r>
        <w:rPr>
          <w:sz w:val="20"/>
        </w:rPr>
        <w:t>and</w:t>
      </w:r>
    </w:p>
    <w:p w14:paraId="25973F75" w14:textId="77777777" w:rsidR="00945E56" w:rsidRDefault="00945E56">
      <w:pPr>
        <w:pStyle w:val="BodyText"/>
        <w:spacing w:before="1"/>
      </w:pPr>
    </w:p>
    <w:p w14:paraId="366A4067" w14:textId="77777777" w:rsidR="00945E56" w:rsidRDefault="00000000">
      <w:pPr>
        <w:pStyle w:val="ListParagraph"/>
        <w:numPr>
          <w:ilvl w:val="2"/>
          <w:numId w:val="4"/>
        </w:numPr>
        <w:tabs>
          <w:tab w:val="left" w:pos="1719"/>
        </w:tabs>
        <w:spacing w:before="1"/>
        <w:ind w:left="1718" w:hanging="711"/>
        <w:rPr>
          <w:sz w:val="20"/>
        </w:rPr>
      </w:pPr>
      <w:r>
        <w:rPr>
          <w:sz w:val="20"/>
        </w:rPr>
        <w:t xml:space="preserve">tell us about any material dispute affecting the </w:t>
      </w:r>
      <w:r>
        <w:rPr>
          <w:b/>
          <w:sz w:val="20"/>
        </w:rPr>
        <w:t xml:space="preserve">Property </w:t>
      </w:r>
      <w:r>
        <w:rPr>
          <w:sz w:val="20"/>
        </w:rPr>
        <w:t>or any lease of</w:t>
      </w:r>
      <w:r>
        <w:rPr>
          <w:spacing w:val="-14"/>
          <w:sz w:val="20"/>
        </w:rPr>
        <w:t xml:space="preserve"> </w:t>
      </w:r>
      <w:r>
        <w:rPr>
          <w:sz w:val="20"/>
        </w:rPr>
        <w:t>it.</w:t>
      </w:r>
    </w:p>
    <w:p w14:paraId="2535722E" w14:textId="77777777" w:rsidR="00945E56" w:rsidRDefault="00945E56">
      <w:pPr>
        <w:pStyle w:val="BodyText"/>
      </w:pPr>
    </w:p>
    <w:p w14:paraId="0E6A227C" w14:textId="77777777" w:rsidR="00945E56" w:rsidRDefault="00000000">
      <w:pPr>
        <w:pStyle w:val="ListParagraph"/>
        <w:numPr>
          <w:ilvl w:val="1"/>
          <w:numId w:val="4"/>
        </w:numPr>
        <w:tabs>
          <w:tab w:val="left" w:pos="1008"/>
          <w:tab w:val="left" w:pos="1009"/>
        </w:tabs>
        <w:spacing w:before="1" w:line="231" w:lineRule="exact"/>
        <w:rPr>
          <w:sz w:val="20"/>
        </w:rPr>
      </w:pPr>
      <w:r>
        <w:rPr>
          <w:sz w:val="20"/>
        </w:rPr>
        <w:t>Until</w:t>
      </w:r>
      <w:r>
        <w:rPr>
          <w:spacing w:val="25"/>
          <w:sz w:val="20"/>
        </w:rPr>
        <w:t xml:space="preserve"> </w:t>
      </w:r>
      <w:r>
        <w:rPr>
          <w:sz w:val="20"/>
        </w:rPr>
        <w:t>the</w:t>
      </w:r>
      <w:r>
        <w:rPr>
          <w:spacing w:val="29"/>
          <w:sz w:val="20"/>
        </w:rPr>
        <w:t xml:space="preserve"> </w:t>
      </w:r>
      <w:r>
        <w:rPr>
          <w:b/>
          <w:sz w:val="20"/>
        </w:rPr>
        <w:t>Mortgage</w:t>
      </w:r>
      <w:r>
        <w:rPr>
          <w:b/>
          <w:spacing w:val="28"/>
          <w:sz w:val="20"/>
        </w:rPr>
        <w:t xml:space="preserve"> </w:t>
      </w:r>
      <w:r>
        <w:rPr>
          <w:sz w:val="20"/>
        </w:rPr>
        <w:t>has</w:t>
      </w:r>
      <w:r>
        <w:rPr>
          <w:spacing w:val="28"/>
          <w:sz w:val="20"/>
        </w:rPr>
        <w:t xml:space="preserve"> </w:t>
      </w:r>
      <w:r>
        <w:rPr>
          <w:sz w:val="20"/>
        </w:rPr>
        <w:t>come</w:t>
      </w:r>
      <w:r>
        <w:rPr>
          <w:spacing w:val="26"/>
          <w:sz w:val="20"/>
        </w:rPr>
        <w:t xml:space="preserve"> </w:t>
      </w:r>
      <w:r>
        <w:rPr>
          <w:sz w:val="20"/>
        </w:rPr>
        <w:t>to</w:t>
      </w:r>
      <w:r>
        <w:rPr>
          <w:spacing w:val="27"/>
          <w:sz w:val="20"/>
        </w:rPr>
        <w:t xml:space="preserve"> </w:t>
      </w:r>
      <w:r>
        <w:rPr>
          <w:sz w:val="20"/>
        </w:rPr>
        <w:t>an</w:t>
      </w:r>
      <w:r>
        <w:rPr>
          <w:spacing w:val="28"/>
          <w:sz w:val="20"/>
        </w:rPr>
        <w:t xml:space="preserve"> </w:t>
      </w:r>
      <w:r>
        <w:rPr>
          <w:sz w:val="20"/>
        </w:rPr>
        <w:t>end</w:t>
      </w:r>
      <w:r>
        <w:rPr>
          <w:spacing w:val="26"/>
          <w:sz w:val="20"/>
        </w:rPr>
        <w:t xml:space="preserve"> </w:t>
      </w:r>
      <w:r>
        <w:rPr>
          <w:sz w:val="20"/>
        </w:rPr>
        <w:t>you</w:t>
      </w:r>
      <w:r>
        <w:rPr>
          <w:spacing w:val="26"/>
          <w:sz w:val="20"/>
        </w:rPr>
        <w:t xml:space="preserve"> </w:t>
      </w:r>
      <w:r>
        <w:rPr>
          <w:sz w:val="20"/>
        </w:rPr>
        <w:t>must</w:t>
      </w:r>
      <w:r>
        <w:rPr>
          <w:spacing w:val="27"/>
          <w:sz w:val="20"/>
        </w:rPr>
        <w:t xml:space="preserve"> </w:t>
      </w:r>
      <w:r>
        <w:rPr>
          <w:sz w:val="20"/>
        </w:rPr>
        <w:t>NOT</w:t>
      </w:r>
      <w:r>
        <w:rPr>
          <w:spacing w:val="26"/>
          <w:sz w:val="20"/>
        </w:rPr>
        <w:t xml:space="preserve"> </w:t>
      </w:r>
      <w:r>
        <w:rPr>
          <w:sz w:val="20"/>
        </w:rPr>
        <w:t>do</w:t>
      </w:r>
      <w:r>
        <w:rPr>
          <w:spacing w:val="27"/>
          <w:sz w:val="20"/>
        </w:rPr>
        <w:t xml:space="preserve"> </w:t>
      </w:r>
      <w:r>
        <w:rPr>
          <w:sz w:val="20"/>
        </w:rPr>
        <w:t>any</w:t>
      </w:r>
      <w:r>
        <w:rPr>
          <w:spacing w:val="27"/>
          <w:sz w:val="20"/>
        </w:rPr>
        <w:t xml:space="preserve"> </w:t>
      </w:r>
      <w:r>
        <w:rPr>
          <w:sz w:val="20"/>
        </w:rPr>
        <w:t>of</w:t>
      </w:r>
      <w:r>
        <w:rPr>
          <w:spacing w:val="27"/>
          <w:sz w:val="20"/>
        </w:rPr>
        <w:t xml:space="preserve"> </w:t>
      </w:r>
      <w:r>
        <w:rPr>
          <w:sz w:val="20"/>
        </w:rPr>
        <w:t>the</w:t>
      </w:r>
      <w:r>
        <w:rPr>
          <w:spacing w:val="26"/>
          <w:sz w:val="20"/>
        </w:rPr>
        <w:t xml:space="preserve"> </w:t>
      </w:r>
      <w:r>
        <w:rPr>
          <w:sz w:val="20"/>
        </w:rPr>
        <w:t>following</w:t>
      </w:r>
      <w:r>
        <w:rPr>
          <w:spacing w:val="27"/>
          <w:sz w:val="20"/>
        </w:rPr>
        <w:t xml:space="preserve"> </w:t>
      </w:r>
      <w:r>
        <w:rPr>
          <w:sz w:val="20"/>
        </w:rPr>
        <w:t>in</w:t>
      </w:r>
      <w:r>
        <w:rPr>
          <w:spacing w:val="26"/>
          <w:sz w:val="20"/>
        </w:rPr>
        <w:t xml:space="preserve"> </w:t>
      </w:r>
      <w:r>
        <w:rPr>
          <w:sz w:val="20"/>
        </w:rPr>
        <w:t>relation</w:t>
      </w:r>
      <w:r>
        <w:rPr>
          <w:spacing w:val="26"/>
          <w:sz w:val="20"/>
        </w:rPr>
        <w:t xml:space="preserve"> </w:t>
      </w:r>
      <w:r>
        <w:rPr>
          <w:sz w:val="20"/>
        </w:rPr>
        <w:t>to</w:t>
      </w:r>
      <w:r>
        <w:rPr>
          <w:spacing w:val="28"/>
          <w:sz w:val="20"/>
        </w:rPr>
        <w:t xml:space="preserve"> </w:t>
      </w:r>
      <w:r>
        <w:rPr>
          <w:sz w:val="20"/>
        </w:rPr>
        <w:t>the</w:t>
      </w:r>
    </w:p>
    <w:p w14:paraId="18B9A55F" w14:textId="77777777" w:rsidR="00945E56" w:rsidRDefault="00000000">
      <w:pPr>
        <w:pStyle w:val="BodyText"/>
        <w:spacing w:line="231" w:lineRule="exact"/>
        <w:ind w:left="1008"/>
      </w:pPr>
      <w:r>
        <w:rPr>
          <w:b/>
        </w:rPr>
        <w:t xml:space="preserve">Property </w:t>
      </w:r>
      <w:r>
        <w:t>unless we have agreed in writing that you can:-</w:t>
      </w:r>
    </w:p>
    <w:p w14:paraId="2509FB70" w14:textId="77777777" w:rsidR="00945E56" w:rsidRDefault="00945E56">
      <w:pPr>
        <w:pStyle w:val="BodyText"/>
        <w:spacing w:before="1"/>
      </w:pPr>
    </w:p>
    <w:p w14:paraId="0AFFCDEF" w14:textId="77777777" w:rsidR="00945E56" w:rsidRDefault="00000000">
      <w:pPr>
        <w:pStyle w:val="ListParagraph"/>
        <w:numPr>
          <w:ilvl w:val="2"/>
          <w:numId w:val="4"/>
        </w:numPr>
        <w:tabs>
          <w:tab w:val="left" w:pos="1718"/>
          <w:tab w:val="left" w:pos="1719"/>
        </w:tabs>
        <w:ind w:left="1718" w:hanging="711"/>
        <w:rPr>
          <w:sz w:val="20"/>
        </w:rPr>
      </w:pPr>
      <w:r>
        <w:rPr>
          <w:sz w:val="20"/>
        </w:rPr>
        <w:t>apply for any improvement or other</w:t>
      </w:r>
      <w:r>
        <w:rPr>
          <w:spacing w:val="-3"/>
          <w:sz w:val="20"/>
        </w:rPr>
        <w:t xml:space="preserve"> </w:t>
      </w:r>
      <w:r>
        <w:rPr>
          <w:sz w:val="20"/>
        </w:rPr>
        <w:t>grant;</w:t>
      </w:r>
    </w:p>
    <w:p w14:paraId="128BFFED" w14:textId="77777777" w:rsidR="00945E56" w:rsidRDefault="00945E56">
      <w:pPr>
        <w:pStyle w:val="BodyText"/>
        <w:spacing w:before="1"/>
      </w:pPr>
    </w:p>
    <w:p w14:paraId="1FE5E01F" w14:textId="77777777" w:rsidR="00945E56" w:rsidRDefault="00000000">
      <w:pPr>
        <w:pStyle w:val="ListParagraph"/>
        <w:numPr>
          <w:ilvl w:val="2"/>
          <w:numId w:val="4"/>
        </w:numPr>
        <w:tabs>
          <w:tab w:val="left" w:pos="1718"/>
          <w:tab w:val="left" w:pos="1719"/>
        </w:tabs>
        <w:ind w:left="1718" w:hanging="711"/>
        <w:rPr>
          <w:sz w:val="20"/>
        </w:rPr>
      </w:pPr>
      <w:r>
        <w:rPr>
          <w:sz w:val="20"/>
        </w:rPr>
        <w:t>change its structure, demolish it or change its</w:t>
      </w:r>
      <w:r>
        <w:rPr>
          <w:spacing w:val="-6"/>
          <w:sz w:val="20"/>
        </w:rPr>
        <w:t xml:space="preserve"> </w:t>
      </w:r>
      <w:r>
        <w:rPr>
          <w:sz w:val="20"/>
        </w:rPr>
        <w:t>use;</w:t>
      </w:r>
    </w:p>
    <w:p w14:paraId="50D3C181" w14:textId="77777777" w:rsidR="00945E56" w:rsidRDefault="00945E56">
      <w:pPr>
        <w:pStyle w:val="BodyText"/>
        <w:spacing w:before="10"/>
        <w:rPr>
          <w:sz w:val="19"/>
        </w:rPr>
      </w:pPr>
    </w:p>
    <w:p w14:paraId="66B34D33" w14:textId="77777777" w:rsidR="00945E56" w:rsidRDefault="00000000">
      <w:pPr>
        <w:pStyle w:val="ListParagraph"/>
        <w:numPr>
          <w:ilvl w:val="2"/>
          <w:numId w:val="4"/>
        </w:numPr>
        <w:tabs>
          <w:tab w:val="left" w:pos="1718"/>
          <w:tab w:val="left" w:pos="1719"/>
        </w:tabs>
        <w:ind w:left="1718" w:hanging="711"/>
        <w:rPr>
          <w:sz w:val="20"/>
        </w:rPr>
      </w:pPr>
      <w:r>
        <w:rPr>
          <w:sz w:val="20"/>
        </w:rPr>
        <w:t>sell, transfer or otherwise dispose of</w:t>
      </w:r>
      <w:r>
        <w:rPr>
          <w:spacing w:val="-5"/>
          <w:sz w:val="20"/>
        </w:rPr>
        <w:t xml:space="preserve"> </w:t>
      </w:r>
      <w:r>
        <w:rPr>
          <w:sz w:val="20"/>
        </w:rPr>
        <w:t>it;</w:t>
      </w:r>
    </w:p>
    <w:p w14:paraId="07A5877B" w14:textId="77777777" w:rsidR="00945E56" w:rsidRDefault="00945E56">
      <w:pPr>
        <w:pStyle w:val="BodyText"/>
        <w:spacing w:before="1"/>
      </w:pPr>
    </w:p>
    <w:p w14:paraId="744B2703" w14:textId="77777777" w:rsidR="00945E56" w:rsidRDefault="00000000">
      <w:pPr>
        <w:pStyle w:val="ListParagraph"/>
        <w:numPr>
          <w:ilvl w:val="2"/>
          <w:numId w:val="4"/>
        </w:numPr>
        <w:tabs>
          <w:tab w:val="left" w:pos="1719"/>
        </w:tabs>
        <w:ind w:left="1718" w:right="639" w:hanging="711"/>
        <w:jc w:val="both"/>
        <w:rPr>
          <w:sz w:val="20"/>
        </w:rPr>
      </w:pPr>
      <w:r>
        <w:rPr>
          <w:sz w:val="20"/>
        </w:rPr>
        <w:t>create any letting, lease or licence, or terminate or change any lease (and any statutory right you may otherwise have to do this will not</w:t>
      </w:r>
      <w:r>
        <w:rPr>
          <w:spacing w:val="-12"/>
          <w:sz w:val="20"/>
        </w:rPr>
        <w:t xml:space="preserve"> </w:t>
      </w:r>
      <w:r>
        <w:rPr>
          <w:sz w:val="20"/>
        </w:rPr>
        <w:t>apply);</w:t>
      </w:r>
    </w:p>
    <w:p w14:paraId="02249A2D" w14:textId="77777777" w:rsidR="00945E56" w:rsidRDefault="00945E56">
      <w:pPr>
        <w:pStyle w:val="BodyText"/>
      </w:pPr>
    </w:p>
    <w:p w14:paraId="513B5C08" w14:textId="77777777" w:rsidR="00945E56" w:rsidRDefault="00000000">
      <w:pPr>
        <w:pStyle w:val="ListParagraph"/>
        <w:numPr>
          <w:ilvl w:val="2"/>
          <w:numId w:val="3"/>
        </w:numPr>
        <w:tabs>
          <w:tab w:val="left" w:pos="1718"/>
          <w:tab w:val="left" w:pos="1719"/>
        </w:tabs>
        <w:rPr>
          <w:sz w:val="20"/>
        </w:rPr>
      </w:pPr>
      <w:r>
        <w:rPr>
          <w:sz w:val="20"/>
        </w:rPr>
        <w:t>create (or allow to exist) any mortgage or charge other than this</w:t>
      </w:r>
      <w:r>
        <w:rPr>
          <w:spacing w:val="-15"/>
          <w:sz w:val="20"/>
        </w:rPr>
        <w:t xml:space="preserve"> </w:t>
      </w:r>
      <w:r>
        <w:rPr>
          <w:sz w:val="20"/>
        </w:rPr>
        <w:t>one;</w:t>
      </w:r>
    </w:p>
    <w:p w14:paraId="6D4674C6" w14:textId="77777777" w:rsidR="00945E56" w:rsidRDefault="00945E56">
      <w:pPr>
        <w:pStyle w:val="BodyText"/>
        <w:spacing w:before="10"/>
        <w:rPr>
          <w:sz w:val="19"/>
        </w:rPr>
      </w:pPr>
    </w:p>
    <w:p w14:paraId="42FAC6EA" w14:textId="77777777" w:rsidR="00945E56" w:rsidRDefault="00000000">
      <w:pPr>
        <w:pStyle w:val="ListParagraph"/>
        <w:numPr>
          <w:ilvl w:val="2"/>
          <w:numId w:val="3"/>
        </w:numPr>
        <w:tabs>
          <w:tab w:val="left" w:pos="1719"/>
        </w:tabs>
        <w:spacing w:before="1"/>
        <w:ind w:right="638"/>
        <w:jc w:val="both"/>
        <w:rPr>
          <w:sz w:val="20"/>
        </w:rPr>
      </w:pPr>
      <w:r>
        <w:rPr>
          <w:sz w:val="20"/>
        </w:rPr>
        <w:t>create any circumstances (such as causing pollution or keeping any hazardous substances) which could lead to any liability on you or us under any environmental</w:t>
      </w:r>
      <w:r>
        <w:rPr>
          <w:spacing w:val="-24"/>
          <w:sz w:val="20"/>
        </w:rPr>
        <w:t xml:space="preserve"> </w:t>
      </w:r>
      <w:r>
        <w:rPr>
          <w:sz w:val="20"/>
        </w:rPr>
        <w:t>laws.</w:t>
      </w:r>
    </w:p>
    <w:p w14:paraId="29ADE9EF" w14:textId="77777777" w:rsidR="00945E56" w:rsidRDefault="00945E56">
      <w:pPr>
        <w:pStyle w:val="BodyText"/>
        <w:spacing w:before="1"/>
      </w:pPr>
    </w:p>
    <w:p w14:paraId="0FF43105" w14:textId="77777777" w:rsidR="00945E56" w:rsidRDefault="00000000">
      <w:pPr>
        <w:pStyle w:val="ListParagraph"/>
        <w:numPr>
          <w:ilvl w:val="1"/>
          <w:numId w:val="4"/>
        </w:numPr>
        <w:tabs>
          <w:tab w:val="left" w:pos="1009"/>
        </w:tabs>
        <w:ind w:right="629"/>
        <w:jc w:val="both"/>
        <w:rPr>
          <w:sz w:val="20"/>
        </w:rPr>
      </w:pPr>
      <w:r>
        <w:rPr>
          <w:sz w:val="20"/>
        </w:rPr>
        <w:t xml:space="preserve">We will not unreasonably refuse a request from you to do something under </w:t>
      </w:r>
      <w:r>
        <w:rPr>
          <w:b/>
          <w:sz w:val="20"/>
        </w:rPr>
        <w:t xml:space="preserve">Condition </w:t>
      </w:r>
      <w:r>
        <w:rPr>
          <w:sz w:val="20"/>
        </w:rPr>
        <w:t xml:space="preserve">4.2 (apart from 4.2.6), but we may require a </w:t>
      </w:r>
      <w:r>
        <w:rPr>
          <w:b/>
          <w:sz w:val="20"/>
        </w:rPr>
        <w:t xml:space="preserve">Fee </w:t>
      </w:r>
      <w:r>
        <w:rPr>
          <w:sz w:val="20"/>
        </w:rPr>
        <w:t xml:space="preserve">to be paid as a condition of giving our consent. The amount of any </w:t>
      </w:r>
      <w:r>
        <w:rPr>
          <w:b/>
          <w:sz w:val="20"/>
        </w:rPr>
        <w:t xml:space="preserve">Fee </w:t>
      </w:r>
      <w:r>
        <w:rPr>
          <w:sz w:val="20"/>
        </w:rPr>
        <w:t xml:space="preserve">may be set out in the </w:t>
      </w:r>
      <w:r>
        <w:rPr>
          <w:b/>
          <w:sz w:val="20"/>
        </w:rPr>
        <w:t>Tariff</w:t>
      </w:r>
      <w:r>
        <w:rPr>
          <w:sz w:val="20"/>
        </w:rPr>
        <w:t xml:space="preserve">. If it is not, we will set the </w:t>
      </w:r>
      <w:r>
        <w:rPr>
          <w:b/>
          <w:sz w:val="20"/>
        </w:rPr>
        <w:t xml:space="preserve">Fee </w:t>
      </w:r>
      <w:r>
        <w:rPr>
          <w:sz w:val="20"/>
        </w:rPr>
        <w:t xml:space="preserve">at a reasonable amount </w:t>
      </w:r>
      <w:r>
        <w:rPr>
          <w:spacing w:val="2"/>
          <w:sz w:val="20"/>
        </w:rPr>
        <w:t xml:space="preserve">in </w:t>
      </w:r>
      <w:r>
        <w:rPr>
          <w:sz w:val="20"/>
        </w:rPr>
        <w:t>the light of the circumstances in</w:t>
      </w:r>
      <w:r>
        <w:rPr>
          <w:spacing w:val="-6"/>
          <w:sz w:val="20"/>
        </w:rPr>
        <w:t xml:space="preserve"> </w:t>
      </w:r>
      <w:r>
        <w:rPr>
          <w:sz w:val="20"/>
        </w:rPr>
        <w:t>question.</w:t>
      </w:r>
    </w:p>
    <w:p w14:paraId="26095353" w14:textId="77777777" w:rsidR="00945E56" w:rsidRDefault="00945E56">
      <w:pPr>
        <w:pStyle w:val="BodyText"/>
        <w:spacing w:before="10"/>
        <w:rPr>
          <w:sz w:val="19"/>
        </w:rPr>
      </w:pPr>
    </w:p>
    <w:p w14:paraId="4ECE6E12" w14:textId="77777777" w:rsidR="00945E56" w:rsidRDefault="00000000">
      <w:pPr>
        <w:pStyle w:val="Heading1"/>
        <w:numPr>
          <w:ilvl w:val="0"/>
          <w:numId w:val="4"/>
        </w:numPr>
        <w:tabs>
          <w:tab w:val="left" w:pos="1008"/>
          <w:tab w:val="left" w:pos="1009"/>
        </w:tabs>
      </w:pPr>
      <w:r>
        <w:t>Insurance</w:t>
      </w:r>
    </w:p>
    <w:p w14:paraId="606176FD" w14:textId="77777777" w:rsidR="00945E56" w:rsidRDefault="00945E56">
      <w:pPr>
        <w:pStyle w:val="BodyText"/>
        <w:spacing w:before="1"/>
        <w:rPr>
          <w:b/>
        </w:rPr>
      </w:pPr>
    </w:p>
    <w:p w14:paraId="161EA892" w14:textId="77777777" w:rsidR="00945E56" w:rsidRDefault="00000000">
      <w:pPr>
        <w:pStyle w:val="ListParagraph"/>
        <w:numPr>
          <w:ilvl w:val="1"/>
          <w:numId w:val="4"/>
        </w:numPr>
        <w:tabs>
          <w:tab w:val="left" w:pos="1009"/>
        </w:tabs>
        <w:ind w:right="638"/>
        <w:jc w:val="both"/>
        <w:rPr>
          <w:sz w:val="20"/>
        </w:rPr>
      </w:pPr>
      <w:r>
        <w:rPr>
          <w:sz w:val="20"/>
        </w:rPr>
        <w:t xml:space="preserve">You must ensure that the </w:t>
      </w:r>
      <w:r>
        <w:rPr>
          <w:b/>
          <w:sz w:val="20"/>
        </w:rPr>
        <w:t xml:space="preserve">Property </w:t>
      </w:r>
      <w:r>
        <w:rPr>
          <w:sz w:val="20"/>
        </w:rPr>
        <w:t>is adequately insured at all times. The insurance must cover loss or damage by fire and such other risks as we may reasonably</w:t>
      </w:r>
      <w:r>
        <w:rPr>
          <w:spacing w:val="-11"/>
          <w:sz w:val="20"/>
        </w:rPr>
        <w:t xml:space="preserve"> </w:t>
      </w:r>
      <w:r>
        <w:rPr>
          <w:sz w:val="20"/>
        </w:rPr>
        <w:t>require.</w:t>
      </w:r>
    </w:p>
    <w:p w14:paraId="3135A8A8" w14:textId="77777777" w:rsidR="00945E56" w:rsidRDefault="00945E56">
      <w:pPr>
        <w:pStyle w:val="BodyText"/>
      </w:pPr>
    </w:p>
    <w:p w14:paraId="7293F0AC" w14:textId="77777777" w:rsidR="00945E56" w:rsidRDefault="00000000">
      <w:pPr>
        <w:pStyle w:val="ListParagraph"/>
        <w:numPr>
          <w:ilvl w:val="1"/>
          <w:numId w:val="4"/>
        </w:numPr>
        <w:tabs>
          <w:tab w:val="left" w:pos="1009"/>
        </w:tabs>
        <w:ind w:right="627"/>
        <w:jc w:val="both"/>
        <w:rPr>
          <w:sz w:val="20"/>
        </w:rPr>
      </w:pPr>
      <w:r>
        <w:rPr>
          <w:sz w:val="20"/>
        </w:rPr>
        <w:t xml:space="preserve">If you fail to arrange the insurance, or if the insurance is not approved by us under </w:t>
      </w:r>
      <w:r>
        <w:rPr>
          <w:b/>
          <w:sz w:val="20"/>
        </w:rPr>
        <w:t xml:space="preserve">Condition </w:t>
      </w:r>
      <w:r>
        <w:rPr>
          <w:sz w:val="20"/>
        </w:rPr>
        <w:t>5.3, then we may (but we are not obliged to) arrange the</w:t>
      </w:r>
      <w:r>
        <w:rPr>
          <w:spacing w:val="-13"/>
          <w:sz w:val="20"/>
        </w:rPr>
        <w:t xml:space="preserve"> </w:t>
      </w:r>
      <w:r>
        <w:rPr>
          <w:sz w:val="20"/>
        </w:rPr>
        <w:t>insurance.</w:t>
      </w:r>
    </w:p>
    <w:p w14:paraId="3084E6CE" w14:textId="77777777" w:rsidR="00945E56" w:rsidRDefault="00945E56">
      <w:pPr>
        <w:pStyle w:val="BodyText"/>
        <w:spacing w:before="2"/>
      </w:pPr>
    </w:p>
    <w:p w14:paraId="75972B19" w14:textId="77777777" w:rsidR="00945E56" w:rsidRDefault="00000000">
      <w:pPr>
        <w:pStyle w:val="ListParagraph"/>
        <w:numPr>
          <w:ilvl w:val="1"/>
          <w:numId w:val="4"/>
        </w:numPr>
        <w:tabs>
          <w:tab w:val="left" w:pos="1009"/>
        </w:tabs>
        <w:ind w:right="629"/>
        <w:jc w:val="both"/>
        <w:rPr>
          <w:sz w:val="20"/>
        </w:rPr>
      </w:pPr>
      <w:r>
        <w:rPr>
          <w:sz w:val="20"/>
        </w:rPr>
        <w:t>If we arrange the insurance, we will use an insurance broker or insurance company of our choice and this may be one of our associated companies. We will not have to pay on to you any commission we earn for arranging the insurance. We may change the broker or insurer from time to  time.  You must pay (or reimburse us for the cost of) the</w:t>
      </w:r>
      <w:r>
        <w:rPr>
          <w:spacing w:val="-5"/>
          <w:sz w:val="20"/>
        </w:rPr>
        <w:t xml:space="preserve"> </w:t>
      </w:r>
      <w:r>
        <w:rPr>
          <w:sz w:val="20"/>
        </w:rPr>
        <w:t>premiums.</w:t>
      </w:r>
    </w:p>
    <w:p w14:paraId="435D5C1D" w14:textId="77777777" w:rsidR="00945E56" w:rsidRDefault="00945E56">
      <w:pPr>
        <w:pStyle w:val="BodyText"/>
        <w:spacing w:before="9"/>
        <w:rPr>
          <w:sz w:val="19"/>
        </w:rPr>
      </w:pPr>
    </w:p>
    <w:p w14:paraId="6FA38C17" w14:textId="77777777" w:rsidR="00945E56" w:rsidRDefault="00000000">
      <w:pPr>
        <w:pStyle w:val="ListParagraph"/>
        <w:numPr>
          <w:ilvl w:val="1"/>
          <w:numId w:val="4"/>
        </w:numPr>
        <w:tabs>
          <w:tab w:val="left" w:pos="1009"/>
        </w:tabs>
        <w:ind w:right="628"/>
        <w:jc w:val="both"/>
        <w:rPr>
          <w:sz w:val="20"/>
        </w:rPr>
      </w:pPr>
      <w:r>
        <w:rPr>
          <w:sz w:val="20"/>
        </w:rPr>
        <w:t xml:space="preserve">If you arrange the insurance, then the insurance company and the terms of the policy must be approved by us. We will not unreasonably refuse our approval, but we may charge you a </w:t>
      </w:r>
      <w:r>
        <w:rPr>
          <w:b/>
          <w:sz w:val="20"/>
        </w:rPr>
        <w:t xml:space="preserve">Fee </w:t>
      </w:r>
      <w:r>
        <w:rPr>
          <w:sz w:val="20"/>
        </w:rPr>
        <w:t>for checking the policy. You must pay the premiums when due and provide us with evidence that you have paid the premiums, as and when we reasonably request it. However, we are not under any obligation to you to check that your policy is in force. We may also require the insurance company to provide us with an undertaking in our standard format, and our interest must be noted on the policy.</w:t>
      </w:r>
    </w:p>
    <w:p w14:paraId="70423A1A" w14:textId="77777777" w:rsidR="00945E56" w:rsidRDefault="00945E56">
      <w:pPr>
        <w:jc w:val="both"/>
        <w:rPr>
          <w:sz w:val="20"/>
        </w:rPr>
        <w:sectPr w:rsidR="00945E56">
          <w:pgSz w:w="11910" w:h="16840"/>
          <w:pgMar w:top="1340" w:right="440" w:bottom="500" w:left="720" w:header="0" w:footer="226" w:gutter="0"/>
          <w:cols w:space="720"/>
        </w:sectPr>
      </w:pPr>
    </w:p>
    <w:p w14:paraId="37BBD914" w14:textId="77777777" w:rsidR="00945E56" w:rsidRDefault="00000000">
      <w:pPr>
        <w:pStyle w:val="ListParagraph"/>
        <w:numPr>
          <w:ilvl w:val="1"/>
          <w:numId w:val="4"/>
        </w:numPr>
        <w:tabs>
          <w:tab w:val="left" w:pos="1009"/>
        </w:tabs>
        <w:spacing w:before="81"/>
        <w:ind w:right="630"/>
        <w:jc w:val="both"/>
        <w:rPr>
          <w:sz w:val="20"/>
        </w:rPr>
      </w:pPr>
      <w:r>
        <w:rPr>
          <w:sz w:val="20"/>
        </w:rPr>
        <w:lastRenderedPageBreak/>
        <w:t>We are not under any obligation to you to check the adequacy of the insurance. It is your responsibility to make sure that the insurance is adequate at all times. The amount of the insurance cover must be increased as necessary so as to ensure that this is the</w:t>
      </w:r>
      <w:r>
        <w:rPr>
          <w:spacing w:val="-15"/>
          <w:sz w:val="20"/>
        </w:rPr>
        <w:t xml:space="preserve"> </w:t>
      </w:r>
      <w:r>
        <w:rPr>
          <w:sz w:val="20"/>
        </w:rPr>
        <w:t>case.</w:t>
      </w:r>
    </w:p>
    <w:p w14:paraId="3C83A1D1" w14:textId="77777777" w:rsidR="00945E56" w:rsidRDefault="00945E56">
      <w:pPr>
        <w:pStyle w:val="BodyText"/>
      </w:pPr>
    </w:p>
    <w:p w14:paraId="20E3A8B1" w14:textId="77777777" w:rsidR="00945E56" w:rsidRDefault="00000000">
      <w:pPr>
        <w:pStyle w:val="ListParagraph"/>
        <w:numPr>
          <w:ilvl w:val="1"/>
          <w:numId w:val="4"/>
        </w:numPr>
        <w:tabs>
          <w:tab w:val="left" w:pos="1009"/>
        </w:tabs>
        <w:ind w:right="635"/>
        <w:jc w:val="both"/>
        <w:rPr>
          <w:sz w:val="20"/>
        </w:rPr>
      </w:pPr>
      <w:r>
        <w:rPr>
          <w:sz w:val="20"/>
        </w:rPr>
        <w:t xml:space="preserve">If there is a possible claim on the insurance then you must make a claim. We may take control of  the claim and (acting reasonably) agree settlement with the insurance company. The power of attorney you give us in </w:t>
      </w:r>
      <w:r>
        <w:rPr>
          <w:b/>
          <w:sz w:val="20"/>
        </w:rPr>
        <w:t xml:space="preserve">Condition </w:t>
      </w:r>
      <w:r>
        <w:rPr>
          <w:sz w:val="20"/>
        </w:rPr>
        <w:t>3 covers</w:t>
      </w:r>
      <w:r>
        <w:rPr>
          <w:spacing w:val="-5"/>
          <w:sz w:val="20"/>
        </w:rPr>
        <w:t xml:space="preserve"> </w:t>
      </w:r>
      <w:r>
        <w:rPr>
          <w:sz w:val="20"/>
        </w:rPr>
        <w:t>this.</w:t>
      </w:r>
    </w:p>
    <w:p w14:paraId="58CB5901" w14:textId="77777777" w:rsidR="00945E56" w:rsidRDefault="00945E56">
      <w:pPr>
        <w:pStyle w:val="BodyText"/>
      </w:pPr>
    </w:p>
    <w:p w14:paraId="0C2258E1" w14:textId="77777777" w:rsidR="00945E56" w:rsidRDefault="00000000">
      <w:pPr>
        <w:pStyle w:val="ListParagraph"/>
        <w:numPr>
          <w:ilvl w:val="1"/>
          <w:numId w:val="4"/>
        </w:numPr>
        <w:tabs>
          <w:tab w:val="left" w:pos="1009"/>
        </w:tabs>
        <w:ind w:right="631"/>
        <w:jc w:val="both"/>
        <w:rPr>
          <w:sz w:val="20"/>
        </w:rPr>
      </w:pPr>
      <w:r>
        <w:rPr>
          <w:sz w:val="20"/>
        </w:rPr>
        <w:t xml:space="preserve">If the </w:t>
      </w:r>
      <w:r>
        <w:rPr>
          <w:b/>
          <w:sz w:val="20"/>
        </w:rPr>
        <w:t xml:space="preserve">Property </w:t>
      </w:r>
      <w:r>
        <w:rPr>
          <w:sz w:val="20"/>
        </w:rPr>
        <w:t>is leasehold and insured by the landlord you must, on request, show us such documentation relating to the policy as we may reasonably require. The insurance company and the terms of the policy must be approved by us, but we will not unreasonably refuse</w:t>
      </w:r>
      <w:r>
        <w:rPr>
          <w:spacing w:val="-29"/>
          <w:sz w:val="20"/>
        </w:rPr>
        <w:t xml:space="preserve"> </w:t>
      </w:r>
      <w:r>
        <w:rPr>
          <w:sz w:val="20"/>
        </w:rPr>
        <w:t>approval.</w:t>
      </w:r>
    </w:p>
    <w:p w14:paraId="1CB8573A" w14:textId="77777777" w:rsidR="00945E56" w:rsidRDefault="00945E56">
      <w:pPr>
        <w:pStyle w:val="BodyText"/>
      </w:pPr>
    </w:p>
    <w:p w14:paraId="66F71B58" w14:textId="77777777" w:rsidR="00945E56" w:rsidRDefault="00000000">
      <w:pPr>
        <w:pStyle w:val="ListParagraph"/>
        <w:numPr>
          <w:ilvl w:val="1"/>
          <w:numId w:val="4"/>
        </w:numPr>
        <w:tabs>
          <w:tab w:val="left" w:pos="1009"/>
        </w:tabs>
        <w:ind w:right="630"/>
        <w:jc w:val="both"/>
        <w:rPr>
          <w:sz w:val="20"/>
        </w:rPr>
      </w:pPr>
      <w:r>
        <w:rPr>
          <w:sz w:val="20"/>
        </w:rPr>
        <w:t xml:space="preserve">You have the right to choose whether any money received by you or us from any insurance in respect of the </w:t>
      </w:r>
      <w:r>
        <w:rPr>
          <w:b/>
          <w:sz w:val="20"/>
        </w:rPr>
        <w:t xml:space="preserve">Property </w:t>
      </w:r>
      <w:r>
        <w:rPr>
          <w:sz w:val="20"/>
        </w:rPr>
        <w:t xml:space="preserve">is used in making good the damage or loss that was the reason for the claim or in or towards payment of the </w:t>
      </w:r>
      <w:r>
        <w:rPr>
          <w:b/>
          <w:sz w:val="20"/>
        </w:rPr>
        <w:t>Total Debt</w:t>
      </w:r>
      <w:r>
        <w:rPr>
          <w:sz w:val="20"/>
        </w:rPr>
        <w:t xml:space="preserve">, unless the </w:t>
      </w:r>
      <w:r>
        <w:rPr>
          <w:b/>
          <w:sz w:val="20"/>
        </w:rPr>
        <w:t xml:space="preserve">Property </w:t>
      </w:r>
      <w:r>
        <w:rPr>
          <w:sz w:val="20"/>
        </w:rPr>
        <w:t xml:space="preserve">cannot lawfully be repaired or our powers as mortgagee have become exercisable. In those cases, the money must be applied in or towards payment of the </w:t>
      </w:r>
      <w:r>
        <w:rPr>
          <w:b/>
          <w:sz w:val="20"/>
        </w:rPr>
        <w:t xml:space="preserve">Total Debt </w:t>
      </w:r>
      <w:r>
        <w:rPr>
          <w:sz w:val="20"/>
        </w:rPr>
        <w:t>unless we agree</w:t>
      </w:r>
      <w:r>
        <w:rPr>
          <w:spacing w:val="-7"/>
          <w:sz w:val="20"/>
        </w:rPr>
        <w:t xml:space="preserve"> </w:t>
      </w:r>
      <w:r>
        <w:rPr>
          <w:sz w:val="20"/>
        </w:rPr>
        <w:t>otherwise.</w:t>
      </w:r>
    </w:p>
    <w:p w14:paraId="30E0DF8D" w14:textId="77777777" w:rsidR="00945E56" w:rsidRDefault="00945E56">
      <w:pPr>
        <w:pStyle w:val="BodyText"/>
        <w:spacing w:before="10"/>
        <w:rPr>
          <w:sz w:val="19"/>
        </w:rPr>
      </w:pPr>
    </w:p>
    <w:p w14:paraId="3DED033B" w14:textId="77777777" w:rsidR="00945E56" w:rsidRDefault="00000000">
      <w:pPr>
        <w:pStyle w:val="ListParagraph"/>
        <w:numPr>
          <w:ilvl w:val="1"/>
          <w:numId w:val="4"/>
        </w:numPr>
        <w:tabs>
          <w:tab w:val="left" w:pos="1008"/>
          <w:tab w:val="left" w:pos="1009"/>
        </w:tabs>
        <w:spacing w:before="1"/>
        <w:rPr>
          <w:sz w:val="20"/>
        </w:rPr>
      </w:pPr>
      <w:r>
        <w:rPr>
          <w:sz w:val="20"/>
        </w:rPr>
        <w:t>You must not do or allow anything to be done that might make the insurance</w:t>
      </w:r>
      <w:r>
        <w:rPr>
          <w:spacing w:val="-22"/>
          <w:sz w:val="20"/>
        </w:rPr>
        <w:t xml:space="preserve"> </w:t>
      </w:r>
      <w:r>
        <w:rPr>
          <w:sz w:val="20"/>
        </w:rPr>
        <w:t>invalid.</w:t>
      </w:r>
    </w:p>
    <w:p w14:paraId="48A1D490" w14:textId="77777777" w:rsidR="00945E56" w:rsidRDefault="00945E56">
      <w:pPr>
        <w:pStyle w:val="BodyText"/>
        <w:spacing w:before="1" w:after="1"/>
      </w:pPr>
    </w:p>
    <w:tbl>
      <w:tblPr>
        <w:tblW w:w="0" w:type="auto"/>
        <w:tblInd w:w="107" w:type="dxa"/>
        <w:tblLayout w:type="fixed"/>
        <w:tblCellMar>
          <w:left w:w="0" w:type="dxa"/>
          <w:right w:w="0" w:type="dxa"/>
        </w:tblCellMar>
        <w:tblLook w:val="01E0" w:firstRow="1" w:lastRow="1" w:firstColumn="1" w:lastColumn="1" w:noHBand="0" w:noVBand="0"/>
      </w:tblPr>
      <w:tblGrid>
        <w:gridCol w:w="748"/>
        <w:gridCol w:w="9468"/>
      </w:tblGrid>
      <w:tr w:rsidR="00945E56" w14:paraId="1C623639" w14:textId="77777777">
        <w:trPr>
          <w:trHeight w:val="812"/>
        </w:trPr>
        <w:tc>
          <w:tcPr>
            <w:tcW w:w="748" w:type="dxa"/>
          </w:tcPr>
          <w:p w14:paraId="036461E5" w14:textId="77777777" w:rsidR="00945E56" w:rsidRDefault="00000000">
            <w:pPr>
              <w:pStyle w:val="TableParagraph"/>
              <w:spacing w:line="231" w:lineRule="exact"/>
              <w:ind w:left="200"/>
              <w:rPr>
                <w:sz w:val="20"/>
              </w:rPr>
            </w:pPr>
            <w:r>
              <w:rPr>
                <w:sz w:val="20"/>
              </w:rPr>
              <w:t>5.10</w:t>
            </w:r>
          </w:p>
        </w:tc>
        <w:tc>
          <w:tcPr>
            <w:tcW w:w="9468" w:type="dxa"/>
          </w:tcPr>
          <w:p w14:paraId="3D0C4FE7" w14:textId="77777777" w:rsidR="00945E56" w:rsidRDefault="00000000">
            <w:pPr>
              <w:pStyle w:val="TableParagraph"/>
              <w:ind w:left="160" w:right="202"/>
              <w:jc w:val="both"/>
              <w:rPr>
                <w:sz w:val="20"/>
              </w:rPr>
            </w:pPr>
            <w:r>
              <w:rPr>
                <w:sz w:val="20"/>
              </w:rPr>
              <w:t xml:space="preserve">You must not, without our written consent, put in place any buildings insurance in respect of the </w:t>
            </w:r>
            <w:r>
              <w:rPr>
                <w:b/>
                <w:sz w:val="20"/>
              </w:rPr>
              <w:t>Property</w:t>
            </w:r>
            <w:r>
              <w:rPr>
                <w:sz w:val="20"/>
              </w:rPr>
              <w:t xml:space="preserve">, other than the insurance required by this </w:t>
            </w:r>
            <w:r>
              <w:rPr>
                <w:b/>
                <w:sz w:val="20"/>
              </w:rPr>
              <w:t xml:space="preserve">Condition </w:t>
            </w:r>
            <w:r>
              <w:rPr>
                <w:sz w:val="20"/>
              </w:rPr>
              <w:t>5. We will not unreasonably refuse our</w:t>
            </w:r>
            <w:r>
              <w:rPr>
                <w:spacing w:val="-2"/>
                <w:sz w:val="20"/>
              </w:rPr>
              <w:t xml:space="preserve"> </w:t>
            </w:r>
            <w:r>
              <w:rPr>
                <w:sz w:val="20"/>
              </w:rPr>
              <w:t>consent.</w:t>
            </w:r>
          </w:p>
        </w:tc>
      </w:tr>
      <w:tr w:rsidR="00945E56" w14:paraId="6401908F" w14:textId="77777777">
        <w:trPr>
          <w:trHeight w:val="696"/>
        </w:trPr>
        <w:tc>
          <w:tcPr>
            <w:tcW w:w="748" w:type="dxa"/>
          </w:tcPr>
          <w:p w14:paraId="7EC6F25C" w14:textId="77777777" w:rsidR="00945E56" w:rsidRDefault="00000000">
            <w:pPr>
              <w:pStyle w:val="TableParagraph"/>
              <w:spacing w:before="115"/>
              <w:ind w:left="200"/>
              <w:rPr>
                <w:sz w:val="20"/>
              </w:rPr>
            </w:pPr>
            <w:r>
              <w:rPr>
                <w:sz w:val="20"/>
              </w:rPr>
              <w:t>5.11</w:t>
            </w:r>
          </w:p>
        </w:tc>
        <w:tc>
          <w:tcPr>
            <w:tcW w:w="9468" w:type="dxa"/>
          </w:tcPr>
          <w:p w14:paraId="314CA278" w14:textId="77777777" w:rsidR="00945E56" w:rsidRDefault="00000000">
            <w:pPr>
              <w:pStyle w:val="TableParagraph"/>
              <w:spacing w:before="115"/>
              <w:ind w:left="160" w:right="258"/>
              <w:rPr>
                <w:sz w:val="20"/>
              </w:rPr>
            </w:pPr>
            <w:r>
              <w:rPr>
                <w:sz w:val="20"/>
              </w:rPr>
              <w:t xml:space="preserve">Any money received by you from any insurance relating to the </w:t>
            </w:r>
            <w:r>
              <w:rPr>
                <w:b/>
                <w:sz w:val="20"/>
              </w:rPr>
              <w:t xml:space="preserve">Property </w:t>
            </w:r>
            <w:r>
              <w:rPr>
                <w:sz w:val="20"/>
              </w:rPr>
              <w:t xml:space="preserve">must be held on our behalf unless and until it is used as required by </w:t>
            </w:r>
            <w:r>
              <w:rPr>
                <w:b/>
                <w:sz w:val="20"/>
              </w:rPr>
              <w:t xml:space="preserve">Condition </w:t>
            </w:r>
            <w:r>
              <w:rPr>
                <w:sz w:val="20"/>
              </w:rPr>
              <w:t>5.8.</w:t>
            </w:r>
          </w:p>
        </w:tc>
      </w:tr>
      <w:tr w:rsidR="00945E56" w14:paraId="4B510425" w14:textId="77777777">
        <w:trPr>
          <w:trHeight w:val="2555"/>
        </w:trPr>
        <w:tc>
          <w:tcPr>
            <w:tcW w:w="748" w:type="dxa"/>
          </w:tcPr>
          <w:p w14:paraId="2B13BC48" w14:textId="77777777" w:rsidR="00945E56" w:rsidRDefault="00000000">
            <w:pPr>
              <w:pStyle w:val="TableParagraph"/>
              <w:spacing w:before="115"/>
              <w:ind w:left="200"/>
              <w:rPr>
                <w:b/>
                <w:sz w:val="20"/>
              </w:rPr>
            </w:pPr>
            <w:r>
              <w:rPr>
                <w:b/>
                <w:w w:val="99"/>
                <w:sz w:val="20"/>
              </w:rPr>
              <w:t>6</w:t>
            </w:r>
          </w:p>
          <w:p w14:paraId="2F2AD313" w14:textId="77777777" w:rsidR="00945E56" w:rsidRDefault="00945E56">
            <w:pPr>
              <w:pStyle w:val="TableParagraph"/>
              <w:spacing w:before="1"/>
              <w:rPr>
                <w:sz w:val="20"/>
              </w:rPr>
            </w:pPr>
          </w:p>
          <w:p w14:paraId="18F04D3B" w14:textId="77777777" w:rsidR="00945E56" w:rsidRDefault="00000000">
            <w:pPr>
              <w:pStyle w:val="TableParagraph"/>
              <w:ind w:left="200"/>
              <w:rPr>
                <w:sz w:val="20"/>
              </w:rPr>
            </w:pPr>
            <w:r>
              <w:rPr>
                <w:sz w:val="20"/>
              </w:rPr>
              <w:t>6.1</w:t>
            </w:r>
          </w:p>
          <w:p w14:paraId="55CF954B" w14:textId="77777777" w:rsidR="00945E56" w:rsidRDefault="00945E56">
            <w:pPr>
              <w:pStyle w:val="TableParagraph"/>
            </w:pPr>
          </w:p>
          <w:p w14:paraId="179F3551" w14:textId="77777777" w:rsidR="00945E56" w:rsidRDefault="00945E56">
            <w:pPr>
              <w:pStyle w:val="TableParagraph"/>
            </w:pPr>
          </w:p>
          <w:p w14:paraId="51CD1A73" w14:textId="77777777" w:rsidR="00945E56" w:rsidRDefault="00945E56">
            <w:pPr>
              <w:pStyle w:val="TableParagraph"/>
            </w:pPr>
          </w:p>
          <w:p w14:paraId="447C8631" w14:textId="77777777" w:rsidR="00945E56" w:rsidRDefault="00000000">
            <w:pPr>
              <w:pStyle w:val="TableParagraph"/>
              <w:spacing w:before="163"/>
              <w:ind w:left="200"/>
              <w:rPr>
                <w:sz w:val="20"/>
              </w:rPr>
            </w:pPr>
            <w:r>
              <w:rPr>
                <w:sz w:val="20"/>
              </w:rPr>
              <w:t>6.2</w:t>
            </w:r>
          </w:p>
        </w:tc>
        <w:tc>
          <w:tcPr>
            <w:tcW w:w="9468" w:type="dxa"/>
          </w:tcPr>
          <w:p w14:paraId="7834EC86" w14:textId="77777777" w:rsidR="00945E56" w:rsidRDefault="00000000">
            <w:pPr>
              <w:pStyle w:val="TableParagraph"/>
              <w:spacing w:before="115"/>
              <w:ind w:left="160"/>
              <w:jc w:val="both"/>
              <w:rPr>
                <w:b/>
                <w:sz w:val="20"/>
              </w:rPr>
            </w:pPr>
            <w:r>
              <w:rPr>
                <w:b/>
                <w:sz w:val="20"/>
              </w:rPr>
              <w:t>Our Power to Remedy</w:t>
            </w:r>
          </w:p>
          <w:p w14:paraId="2162D202" w14:textId="77777777" w:rsidR="00945E56" w:rsidRDefault="00945E56">
            <w:pPr>
              <w:pStyle w:val="TableParagraph"/>
              <w:spacing w:before="1"/>
              <w:rPr>
                <w:sz w:val="20"/>
              </w:rPr>
            </w:pPr>
          </w:p>
          <w:p w14:paraId="671F5DFB" w14:textId="77777777" w:rsidR="00945E56" w:rsidRDefault="00000000">
            <w:pPr>
              <w:pStyle w:val="TableParagraph"/>
              <w:ind w:left="160" w:right="198"/>
              <w:jc w:val="both"/>
              <w:rPr>
                <w:sz w:val="20"/>
              </w:rPr>
            </w:pPr>
            <w:r>
              <w:rPr>
                <w:sz w:val="20"/>
              </w:rPr>
              <w:t xml:space="preserve">If you do not carry out any of your obligations under the </w:t>
            </w:r>
            <w:r>
              <w:rPr>
                <w:b/>
                <w:sz w:val="20"/>
              </w:rPr>
              <w:t>Mortgage</w:t>
            </w:r>
            <w:r>
              <w:rPr>
                <w:sz w:val="20"/>
              </w:rPr>
              <w:t xml:space="preserve">, we may (but we do not have to) carry them out. For this purpose we may need to have reasonable access to the </w:t>
            </w:r>
            <w:r>
              <w:rPr>
                <w:b/>
                <w:sz w:val="20"/>
              </w:rPr>
              <w:t>Property</w:t>
            </w:r>
            <w:r>
              <w:rPr>
                <w:sz w:val="20"/>
              </w:rPr>
              <w:t xml:space="preserve">, which  you agree to give us. If we have access this does not mean we have taken possession of the </w:t>
            </w:r>
            <w:r>
              <w:rPr>
                <w:b/>
                <w:sz w:val="20"/>
              </w:rPr>
              <w:t>Property</w:t>
            </w:r>
            <w:r>
              <w:rPr>
                <w:sz w:val="20"/>
              </w:rPr>
              <w:t>.</w:t>
            </w:r>
          </w:p>
          <w:p w14:paraId="39655C6C" w14:textId="77777777" w:rsidR="00945E56" w:rsidRDefault="00945E56">
            <w:pPr>
              <w:pStyle w:val="TableParagraph"/>
              <w:spacing w:before="1"/>
              <w:rPr>
                <w:sz w:val="20"/>
              </w:rPr>
            </w:pPr>
          </w:p>
          <w:p w14:paraId="009766D7" w14:textId="77777777" w:rsidR="00945E56" w:rsidRDefault="00000000">
            <w:pPr>
              <w:pStyle w:val="TableParagraph"/>
              <w:ind w:left="160" w:right="200"/>
              <w:jc w:val="both"/>
              <w:rPr>
                <w:sz w:val="20"/>
              </w:rPr>
            </w:pPr>
            <w:r>
              <w:rPr>
                <w:sz w:val="20"/>
              </w:rPr>
              <w:t xml:space="preserve">Without limiting </w:t>
            </w:r>
            <w:r>
              <w:rPr>
                <w:b/>
                <w:sz w:val="20"/>
              </w:rPr>
              <w:t xml:space="preserve">Condition </w:t>
            </w:r>
            <w:r>
              <w:rPr>
                <w:sz w:val="20"/>
              </w:rPr>
              <w:t xml:space="preserve">6.1, if the </w:t>
            </w:r>
            <w:r>
              <w:rPr>
                <w:b/>
                <w:sz w:val="20"/>
              </w:rPr>
              <w:t xml:space="preserve">Property </w:t>
            </w:r>
            <w:r>
              <w:rPr>
                <w:sz w:val="20"/>
              </w:rPr>
              <w:t>is leasehold we may take any steps (including paying any money due to the landlord) that we reasonably consider necessary to prevent termination or forfeiture of the lease.</w:t>
            </w:r>
          </w:p>
        </w:tc>
      </w:tr>
      <w:tr w:rsidR="00945E56" w14:paraId="164D7C64" w14:textId="77777777">
        <w:trPr>
          <w:trHeight w:val="695"/>
        </w:trPr>
        <w:tc>
          <w:tcPr>
            <w:tcW w:w="748" w:type="dxa"/>
          </w:tcPr>
          <w:p w14:paraId="7E18E890" w14:textId="77777777" w:rsidR="00945E56" w:rsidRDefault="00000000">
            <w:pPr>
              <w:pStyle w:val="TableParagraph"/>
              <w:spacing w:before="116"/>
              <w:ind w:left="200"/>
              <w:rPr>
                <w:sz w:val="20"/>
              </w:rPr>
            </w:pPr>
            <w:r>
              <w:rPr>
                <w:sz w:val="20"/>
              </w:rPr>
              <w:t>6.3</w:t>
            </w:r>
          </w:p>
        </w:tc>
        <w:tc>
          <w:tcPr>
            <w:tcW w:w="9468" w:type="dxa"/>
          </w:tcPr>
          <w:p w14:paraId="1C9EE1EA" w14:textId="77777777" w:rsidR="00945E56" w:rsidRDefault="00000000">
            <w:pPr>
              <w:pStyle w:val="TableParagraph"/>
              <w:spacing w:before="116"/>
              <w:ind w:left="160" w:right="258"/>
              <w:rPr>
                <w:sz w:val="20"/>
              </w:rPr>
            </w:pPr>
            <w:r>
              <w:rPr>
                <w:sz w:val="20"/>
              </w:rPr>
              <w:t xml:space="preserve">If we incur any </w:t>
            </w:r>
            <w:r>
              <w:rPr>
                <w:b/>
                <w:sz w:val="20"/>
              </w:rPr>
              <w:t xml:space="preserve">Costs </w:t>
            </w:r>
            <w:r>
              <w:rPr>
                <w:sz w:val="20"/>
              </w:rPr>
              <w:t xml:space="preserve">as a result of our acting under </w:t>
            </w:r>
            <w:r>
              <w:rPr>
                <w:b/>
                <w:sz w:val="20"/>
              </w:rPr>
              <w:t xml:space="preserve">Conditions </w:t>
            </w:r>
            <w:r>
              <w:rPr>
                <w:sz w:val="20"/>
              </w:rPr>
              <w:t>6.1 or 6.2, you must reimburse us as soon as we ask you to.</w:t>
            </w:r>
          </w:p>
        </w:tc>
      </w:tr>
      <w:tr w:rsidR="00945E56" w14:paraId="7BC8553B" w14:textId="77777777">
        <w:trPr>
          <w:trHeight w:val="464"/>
        </w:trPr>
        <w:tc>
          <w:tcPr>
            <w:tcW w:w="748" w:type="dxa"/>
          </w:tcPr>
          <w:p w14:paraId="35A9CC84" w14:textId="77777777" w:rsidR="00945E56" w:rsidRDefault="00000000">
            <w:pPr>
              <w:pStyle w:val="TableParagraph"/>
              <w:spacing w:before="116"/>
              <w:ind w:left="200"/>
              <w:rPr>
                <w:b/>
                <w:sz w:val="20"/>
              </w:rPr>
            </w:pPr>
            <w:r>
              <w:rPr>
                <w:b/>
                <w:w w:val="99"/>
                <w:sz w:val="20"/>
              </w:rPr>
              <w:t>7</w:t>
            </w:r>
          </w:p>
        </w:tc>
        <w:tc>
          <w:tcPr>
            <w:tcW w:w="9468" w:type="dxa"/>
          </w:tcPr>
          <w:p w14:paraId="4E17A2AB" w14:textId="77777777" w:rsidR="00945E56" w:rsidRDefault="00000000">
            <w:pPr>
              <w:pStyle w:val="TableParagraph"/>
              <w:spacing w:before="116"/>
              <w:ind w:left="160"/>
              <w:rPr>
                <w:b/>
                <w:sz w:val="20"/>
              </w:rPr>
            </w:pPr>
            <w:r>
              <w:rPr>
                <w:b/>
                <w:sz w:val="20"/>
              </w:rPr>
              <w:t>Fees and Costs</w:t>
            </w:r>
          </w:p>
        </w:tc>
      </w:tr>
      <w:tr w:rsidR="00945E56" w14:paraId="368542B9" w14:textId="77777777">
        <w:trPr>
          <w:trHeight w:val="464"/>
        </w:trPr>
        <w:tc>
          <w:tcPr>
            <w:tcW w:w="748" w:type="dxa"/>
          </w:tcPr>
          <w:p w14:paraId="4F7AB3D7" w14:textId="77777777" w:rsidR="00945E56" w:rsidRDefault="00000000">
            <w:pPr>
              <w:pStyle w:val="TableParagraph"/>
              <w:spacing w:before="115"/>
              <w:ind w:left="200"/>
              <w:rPr>
                <w:sz w:val="20"/>
              </w:rPr>
            </w:pPr>
            <w:r>
              <w:rPr>
                <w:sz w:val="20"/>
              </w:rPr>
              <w:t>7.1</w:t>
            </w:r>
          </w:p>
        </w:tc>
        <w:tc>
          <w:tcPr>
            <w:tcW w:w="9468" w:type="dxa"/>
          </w:tcPr>
          <w:p w14:paraId="31521F3D" w14:textId="77777777" w:rsidR="00945E56" w:rsidRDefault="00000000">
            <w:pPr>
              <w:pStyle w:val="TableParagraph"/>
              <w:spacing w:before="115"/>
              <w:ind w:left="160"/>
              <w:rPr>
                <w:sz w:val="20"/>
              </w:rPr>
            </w:pPr>
            <w:r>
              <w:rPr>
                <w:sz w:val="20"/>
              </w:rPr>
              <w:t xml:space="preserve">We may charge </w:t>
            </w:r>
            <w:r>
              <w:rPr>
                <w:b/>
                <w:sz w:val="20"/>
              </w:rPr>
              <w:t xml:space="preserve">Fees </w:t>
            </w:r>
            <w:r>
              <w:rPr>
                <w:sz w:val="20"/>
              </w:rPr>
              <w:t xml:space="preserve">for providing any service in connection with the </w:t>
            </w:r>
            <w:r>
              <w:rPr>
                <w:b/>
                <w:sz w:val="20"/>
              </w:rPr>
              <w:t>Mortgage</w:t>
            </w:r>
            <w:r>
              <w:rPr>
                <w:sz w:val="20"/>
              </w:rPr>
              <w:t>.</w:t>
            </w:r>
          </w:p>
        </w:tc>
      </w:tr>
      <w:tr w:rsidR="00945E56" w14:paraId="606AB543" w14:textId="77777777">
        <w:trPr>
          <w:trHeight w:val="349"/>
        </w:trPr>
        <w:tc>
          <w:tcPr>
            <w:tcW w:w="748" w:type="dxa"/>
          </w:tcPr>
          <w:p w14:paraId="315D8BB3" w14:textId="77777777" w:rsidR="00945E56" w:rsidRDefault="00000000">
            <w:pPr>
              <w:pStyle w:val="TableParagraph"/>
              <w:spacing w:before="116" w:line="213" w:lineRule="exact"/>
              <w:ind w:left="200"/>
              <w:rPr>
                <w:sz w:val="20"/>
              </w:rPr>
            </w:pPr>
            <w:r>
              <w:rPr>
                <w:sz w:val="20"/>
              </w:rPr>
              <w:t>7.2</w:t>
            </w:r>
          </w:p>
        </w:tc>
        <w:tc>
          <w:tcPr>
            <w:tcW w:w="9468" w:type="dxa"/>
          </w:tcPr>
          <w:p w14:paraId="6CC5195B" w14:textId="77777777" w:rsidR="00945E56" w:rsidRDefault="00000000">
            <w:pPr>
              <w:pStyle w:val="TableParagraph"/>
              <w:spacing w:before="116" w:line="213" w:lineRule="exact"/>
              <w:ind w:left="160"/>
              <w:rPr>
                <w:sz w:val="20"/>
              </w:rPr>
            </w:pPr>
            <w:r>
              <w:rPr>
                <w:sz w:val="20"/>
              </w:rPr>
              <w:t xml:space="preserve">We will notify you of the amount of any </w:t>
            </w:r>
            <w:r>
              <w:rPr>
                <w:b/>
                <w:sz w:val="20"/>
              </w:rPr>
              <w:t xml:space="preserve">Fees </w:t>
            </w:r>
            <w:r>
              <w:rPr>
                <w:sz w:val="20"/>
              </w:rPr>
              <w:t>before they are incurred. They are payable by you</w:t>
            </w:r>
          </w:p>
        </w:tc>
      </w:tr>
      <w:tr w:rsidR="00945E56" w14:paraId="05CA0ED8" w14:textId="77777777">
        <w:trPr>
          <w:trHeight w:val="351"/>
        </w:trPr>
        <w:tc>
          <w:tcPr>
            <w:tcW w:w="748" w:type="dxa"/>
          </w:tcPr>
          <w:p w14:paraId="78B8B942" w14:textId="77777777" w:rsidR="00945E56" w:rsidRDefault="00945E56">
            <w:pPr>
              <w:pStyle w:val="TableParagraph"/>
              <w:rPr>
                <w:rFonts w:ascii="Times New Roman"/>
                <w:sz w:val="18"/>
              </w:rPr>
            </w:pPr>
          </w:p>
        </w:tc>
        <w:tc>
          <w:tcPr>
            <w:tcW w:w="9468" w:type="dxa"/>
          </w:tcPr>
          <w:p w14:paraId="61A804B9" w14:textId="77777777" w:rsidR="00945E56" w:rsidRDefault="00000000">
            <w:pPr>
              <w:pStyle w:val="TableParagraph"/>
              <w:ind w:left="160"/>
              <w:rPr>
                <w:sz w:val="20"/>
              </w:rPr>
            </w:pPr>
            <w:r>
              <w:rPr>
                <w:sz w:val="20"/>
              </w:rPr>
              <w:t>within seven days of their being incurred.</w:t>
            </w:r>
          </w:p>
        </w:tc>
      </w:tr>
      <w:tr w:rsidR="00945E56" w14:paraId="7E8553EB" w14:textId="77777777">
        <w:trPr>
          <w:trHeight w:val="355"/>
        </w:trPr>
        <w:tc>
          <w:tcPr>
            <w:tcW w:w="748" w:type="dxa"/>
          </w:tcPr>
          <w:p w14:paraId="33A81B95" w14:textId="77777777" w:rsidR="00945E56" w:rsidRDefault="00000000">
            <w:pPr>
              <w:pStyle w:val="TableParagraph"/>
              <w:spacing w:before="118" w:line="216" w:lineRule="exact"/>
              <w:ind w:left="200"/>
              <w:rPr>
                <w:sz w:val="20"/>
              </w:rPr>
            </w:pPr>
            <w:r>
              <w:rPr>
                <w:sz w:val="20"/>
              </w:rPr>
              <w:t>7.3</w:t>
            </w:r>
          </w:p>
        </w:tc>
        <w:tc>
          <w:tcPr>
            <w:tcW w:w="9468" w:type="dxa"/>
          </w:tcPr>
          <w:p w14:paraId="5336F5EC" w14:textId="77777777" w:rsidR="00945E56" w:rsidRDefault="00000000">
            <w:pPr>
              <w:pStyle w:val="TableParagraph"/>
              <w:spacing w:before="118" w:line="216" w:lineRule="exact"/>
              <w:ind w:left="160"/>
              <w:rPr>
                <w:sz w:val="20"/>
              </w:rPr>
            </w:pPr>
            <w:r>
              <w:rPr>
                <w:sz w:val="20"/>
              </w:rPr>
              <w:t>You must also reimburse us for all reasonable expenses that we, or any receiver appointed by us,</w:t>
            </w:r>
          </w:p>
        </w:tc>
      </w:tr>
      <w:tr w:rsidR="00945E56" w14:paraId="1BF4685B" w14:textId="77777777">
        <w:trPr>
          <w:trHeight w:val="360"/>
        </w:trPr>
        <w:tc>
          <w:tcPr>
            <w:tcW w:w="748" w:type="dxa"/>
          </w:tcPr>
          <w:p w14:paraId="5BF161DE" w14:textId="77777777" w:rsidR="00945E56" w:rsidRDefault="00945E56">
            <w:pPr>
              <w:pStyle w:val="TableParagraph"/>
              <w:rPr>
                <w:rFonts w:ascii="Times New Roman"/>
                <w:sz w:val="18"/>
              </w:rPr>
            </w:pPr>
          </w:p>
        </w:tc>
        <w:tc>
          <w:tcPr>
            <w:tcW w:w="9468" w:type="dxa"/>
          </w:tcPr>
          <w:p w14:paraId="56447975" w14:textId="77777777" w:rsidR="00945E56" w:rsidRDefault="00000000">
            <w:pPr>
              <w:pStyle w:val="TableParagraph"/>
              <w:spacing w:before="3"/>
              <w:ind w:left="160"/>
              <w:rPr>
                <w:sz w:val="20"/>
              </w:rPr>
            </w:pPr>
            <w:r>
              <w:rPr>
                <w:sz w:val="20"/>
              </w:rPr>
              <w:t xml:space="preserve">may incur. These </w:t>
            </w:r>
            <w:r>
              <w:rPr>
                <w:b/>
                <w:sz w:val="20"/>
              </w:rPr>
              <w:t xml:space="preserve">Costs </w:t>
            </w:r>
            <w:r>
              <w:rPr>
                <w:sz w:val="20"/>
              </w:rPr>
              <w:t>may arise if:-</w:t>
            </w:r>
          </w:p>
        </w:tc>
      </w:tr>
      <w:tr w:rsidR="00945E56" w14:paraId="5062CE59" w14:textId="77777777">
        <w:trPr>
          <w:trHeight w:val="480"/>
        </w:trPr>
        <w:tc>
          <w:tcPr>
            <w:tcW w:w="748" w:type="dxa"/>
          </w:tcPr>
          <w:p w14:paraId="0A541F4A" w14:textId="77777777" w:rsidR="00945E56" w:rsidRDefault="00945E56">
            <w:pPr>
              <w:pStyle w:val="TableParagraph"/>
              <w:rPr>
                <w:rFonts w:ascii="Times New Roman"/>
                <w:sz w:val="18"/>
              </w:rPr>
            </w:pPr>
          </w:p>
        </w:tc>
        <w:tc>
          <w:tcPr>
            <w:tcW w:w="9468" w:type="dxa"/>
          </w:tcPr>
          <w:p w14:paraId="5840FE26" w14:textId="77777777" w:rsidR="00945E56" w:rsidRDefault="00000000">
            <w:pPr>
              <w:pStyle w:val="TableParagraph"/>
              <w:tabs>
                <w:tab w:val="left" w:pos="870"/>
              </w:tabs>
              <w:spacing w:before="123"/>
              <w:ind w:left="160"/>
              <w:rPr>
                <w:sz w:val="20"/>
              </w:rPr>
            </w:pPr>
            <w:r>
              <w:rPr>
                <w:sz w:val="20"/>
              </w:rPr>
              <w:t>7.3.1</w:t>
            </w:r>
            <w:r>
              <w:rPr>
                <w:sz w:val="20"/>
              </w:rPr>
              <w:tab/>
              <w:t>you fail to do what you have promised to do under these</w:t>
            </w:r>
            <w:r>
              <w:rPr>
                <w:spacing w:val="-11"/>
                <w:sz w:val="20"/>
              </w:rPr>
              <w:t xml:space="preserve"> </w:t>
            </w:r>
            <w:r>
              <w:rPr>
                <w:b/>
                <w:sz w:val="20"/>
              </w:rPr>
              <w:t>Conditions</w:t>
            </w:r>
            <w:r>
              <w:rPr>
                <w:sz w:val="20"/>
              </w:rPr>
              <w:t>;</w:t>
            </w:r>
          </w:p>
        </w:tc>
      </w:tr>
      <w:tr w:rsidR="00945E56" w14:paraId="11C572FB" w14:textId="77777777">
        <w:trPr>
          <w:trHeight w:val="480"/>
        </w:trPr>
        <w:tc>
          <w:tcPr>
            <w:tcW w:w="748" w:type="dxa"/>
          </w:tcPr>
          <w:p w14:paraId="7992FE4D" w14:textId="77777777" w:rsidR="00945E56" w:rsidRDefault="00945E56">
            <w:pPr>
              <w:pStyle w:val="TableParagraph"/>
              <w:rPr>
                <w:rFonts w:ascii="Times New Roman"/>
                <w:sz w:val="18"/>
              </w:rPr>
            </w:pPr>
          </w:p>
        </w:tc>
        <w:tc>
          <w:tcPr>
            <w:tcW w:w="9468" w:type="dxa"/>
          </w:tcPr>
          <w:p w14:paraId="1732C53D" w14:textId="77777777" w:rsidR="00945E56" w:rsidRDefault="00000000">
            <w:pPr>
              <w:pStyle w:val="TableParagraph"/>
              <w:tabs>
                <w:tab w:val="left" w:pos="870"/>
              </w:tabs>
              <w:spacing w:before="123"/>
              <w:ind w:left="160"/>
              <w:rPr>
                <w:sz w:val="20"/>
              </w:rPr>
            </w:pPr>
            <w:r>
              <w:rPr>
                <w:sz w:val="20"/>
              </w:rPr>
              <w:t>7.3.2</w:t>
            </w:r>
            <w:r>
              <w:rPr>
                <w:sz w:val="20"/>
              </w:rPr>
              <w:tab/>
              <w:t xml:space="preserve">we exercise any of the rights we have under these </w:t>
            </w:r>
            <w:r>
              <w:rPr>
                <w:b/>
                <w:sz w:val="20"/>
              </w:rPr>
              <w:t xml:space="preserve">Conditions </w:t>
            </w:r>
            <w:r>
              <w:rPr>
                <w:sz w:val="20"/>
              </w:rPr>
              <w:t>or by</w:t>
            </w:r>
            <w:r>
              <w:rPr>
                <w:spacing w:val="-8"/>
                <w:sz w:val="20"/>
              </w:rPr>
              <w:t xml:space="preserve"> </w:t>
            </w:r>
            <w:r>
              <w:rPr>
                <w:sz w:val="20"/>
              </w:rPr>
              <w:t>law;</w:t>
            </w:r>
          </w:p>
        </w:tc>
      </w:tr>
      <w:tr w:rsidR="00945E56" w14:paraId="1243DAC5" w14:textId="77777777">
        <w:trPr>
          <w:trHeight w:val="476"/>
        </w:trPr>
        <w:tc>
          <w:tcPr>
            <w:tcW w:w="748" w:type="dxa"/>
          </w:tcPr>
          <w:p w14:paraId="5ED8B50A" w14:textId="77777777" w:rsidR="00945E56" w:rsidRDefault="00945E56">
            <w:pPr>
              <w:pStyle w:val="TableParagraph"/>
              <w:rPr>
                <w:rFonts w:ascii="Times New Roman"/>
                <w:sz w:val="18"/>
              </w:rPr>
            </w:pPr>
          </w:p>
        </w:tc>
        <w:tc>
          <w:tcPr>
            <w:tcW w:w="9468" w:type="dxa"/>
          </w:tcPr>
          <w:p w14:paraId="3AA620C4" w14:textId="77777777" w:rsidR="00945E56" w:rsidRDefault="00000000">
            <w:pPr>
              <w:pStyle w:val="TableParagraph"/>
              <w:tabs>
                <w:tab w:val="left" w:pos="870"/>
              </w:tabs>
              <w:spacing w:before="123"/>
              <w:ind w:left="160"/>
              <w:rPr>
                <w:sz w:val="20"/>
              </w:rPr>
            </w:pPr>
            <w:r>
              <w:rPr>
                <w:sz w:val="20"/>
              </w:rPr>
              <w:t>7.3.3</w:t>
            </w:r>
            <w:r>
              <w:rPr>
                <w:sz w:val="20"/>
              </w:rPr>
              <w:tab/>
              <w:t>if we take any action to safeguard our security;</w:t>
            </w:r>
            <w:r>
              <w:rPr>
                <w:spacing w:val="-13"/>
                <w:sz w:val="20"/>
              </w:rPr>
              <w:t xml:space="preserve"> </w:t>
            </w:r>
            <w:r>
              <w:rPr>
                <w:sz w:val="20"/>
              </w:rPr>
              <w:t>or</w:t>
            </w:r>
          </w:p>
        </w:tc>
      </w:tr>
      <w:tr w:rsidR="00945E56" w14:paraId="66FD457A" w14:textId="77777777">
        <w:trPr>
          <w:trHeight w:val="469"/>
        </w:trPr>
        <w:tc>
          <w:tcPr>
            <w:tcW w:w="748" w:type="dxa"/>
          </w:tcPr>
          <w:p w14:paraId="502C69B1" w14:textId="77777777" w:rsidR="00945E56" w:rsidRDefault="00945E56">
            <w:pPr>
              <w:pStyle w:val="TableParagraph"/>
              <w:rPr>
                <w:rFonts w:ascii="Times New Roman"/>
                <w:sz w:val="18"/>
              </w:rPr>
            </w:pPr>
          </w:p>
        </w:tc>
        <w:tc>
          <w:tcPr>
            <w:tcW w:w="9468" w:type="dxa"/>
          </w:tcPr>
          <w:p w14:paraId="52DF98FF" w14:textId="77777777" w:rsidR="00945E56" w:rsidRDefault="00000000">
            <w:pPr>
              <w:pStyle w:val="TableParagraph"/>
              <w:tabs>
                <w:tab w:val="left" w:pos="870"/>
              </w:tabs>
              <w:spacing w:before="120"/>
              <w:ind w:left="160"/>
              <w:rPr>
                <w:sz w:val="20"/>
              </w:rPr>
            </w:pPr>
            <w:r>
              <w:rPr>
                <w:sz w:val="20"/>
              </w:rPr>
              <w:t>7.3.4</w:t>
            </w:r>
            <w:r>
              <w:rPr>
                <w:sz w:val="20"/>
              </w:rPr>
              <w:tab/>
              <w:t xml:space="preserve">under </w:t>
            </w:r>
            <w:r>
              <w:rPr>
                <w:b/>
                <w:sz w:val="20"/>
              </w:rPr>
              <w:t xml:space="preserve">Conditions </w:t>
            </w:r>
            <w:r>
              <w:rPr>
                <w:sz w:val="20"/>
              </w:rPr>
              <w:t>5.3 or</w:t>
            </w:r>
            <w:r>
              <w:rPr>
                <w:spacing w:val="-3"/>
                <w:sz w:val="20"/>
              </w:rPr>
              <w:t xml:space="preserve"> </w:t>
            </w:r>
            <w:r>
              <w:rPr>
                <w:sz w:val="20"/>
              </w:rPr>
              <w:t>6.3.</w:t>
            </w:r>
          </w:p>
        </w:tc>
      </w:tr>
      <w:tr w:rsidR="00945E56" w14:paraId="6B39FB09" w14:textId="77777777">
        <w:trPr>
          <w:trHeight w:val="581"/>
        </w:trPr>
        <w:tc>
          <w:tcPr>
            <w:tcW w:w="10216" w:type="dxa"/>
            <w:gridSpan w:val="2"/>
          </w:tcPr>
          <w:p w14:paraId="1D5F472B" w14:textId="77777777" w:rsidR="00945E56" w:rsidRDefault="00000000">
            <w:pPr>
              <w:pStyle w:val="TableParagraph"/>
              <w:spacing w:before="116" w:line="230" w:lineRule="atLeast"/>
              <w:ind w:left="908" w:right="285"/>
              <w:rPr>
                <w:sz w:val="20"/>
              </w:rPr>
            </w:pPr>
            <w:r>
              <w:rPr>
                <w:b/>
                <w:sz w:val="20"/>
              </w:rPr>
              <w:t xml:space="preserve">Costs </w:t>
            </w:r>
            <w:r>
              <w:rPr>
                <w:sz w:val="20"/>
              </w:rPr>
              <w:t>may include a reasonable amount in respect of our internal administrative expenses. They may also include legal costs of a reasonable amount which we have reasonably incurred.</w:t>
            </w:r>
          </w:p>
        </w:tc>
      </w:tr>
    </w:tbl>
    <w:p w14:paraId="2A606DE0" w14:textId="77777777" w:rsidR="00945E56" w:rsidRDefault="00945E56">
      <w:pPr>
        <w:spacing w:line="230" w:lineRule="atLeast"/>
        <w:rPr>
          <w:sz w:val="20"/>
        </w:rPr>
        <w:sectPr w:rsidR="00945E56">
          <w:pgSz w:w="11910" w:h="16840"/>
          <w:pgMar w:top="1340" w:right="440" w:bottom="500" w:left="720" w:header="0" w:footer="226" w:gutter="0"/>
          <w:cols w:space="720"/>
        </w:sectPr>
      </w:pPr>
    </w:p>
    <w:p w14:paraId="5063E98A" w14:textId="77777777" w:rsidR="00945E56" w:rsidRDefault="00000000">
      <w:pPr>
        <w:pStyle w:val="BodyText"/>
        <w:spacing w:before="81"/>
        <w:ind w:left="1008" w:right="632" w:hanging="709"/>
        <w:jc w:val="both"/>
      </w:pPr>
      <w:r>
        <w:lastRenderedPageBreak/>
        <w:t xml:space="preserve">7.4     We will notify you of any </w:t>
      </w:r>
      <w:r>
        <w:rPr>
          <w:b/>
        </w:rPr>
        <w:t xml:space="preserve">Costs </w:t>
      </w:r>
      <w:r>
        <w:t>incurred. They are payable within seven days of their being notified  to</w:t>
      </w:r>
      <w:r>
        <w:rPr>
          <w:spacing w:val="-1"/>
        </w:rPr>
        <w:t xml:space="preserve"> </w:t>
      </w:r>
      <w:r>
        <w:t>you.</w:t>
      </w:r>
    </w:p>
    <w:p w14:paraId="240331B2" w14:textId="77777777" w:rsidR="00945E56" w:rsidRDefault="00945E56">
      <w:pPr>
        <w:pStyle w:val="BodyText"/>
        <w:rPr>
          <w:sz w:val="22"/>
        </w:rPr>
      </w:pPr>
    </w:p>
    <w:p w14:paraId="299635FC" w14:textId="77777777" w:rsidR="00945E56" w:rsidRDefault="00945E56">
      <w:pPr>
        <w:pStyle w:val="BodyText"/>
        <w:rPr>
          <w:sz w:val="18"/>
        </w:rPr>
      </w:pPr>
    </w:p>
    <w:p w14:paraId="02A1C07E" w14:textId="77777777" w:rsidR="00945E56" w:rsidRDefault="00000000">
      <w:pPr>
        <w:pStyle w:val="Heading1"/>
        <w:numPr>
          <w:ilvl w:val="0"/>
          <w:numId w:val="2"/>
        </w:numPr>
        <w:tabs>
          <w:tab w:val="left" w:pos="1008"/>
          <w:tab w:val="left" w:pos="1009"/>
        </w:tabs>
      </w:pPr>
      <w:r>
        <w:t>Our</w:t>
      </w:r>
      <w:r>
        <w:rPr>
          <w:spacing w:val="-1"/>
        </w:rPr>
        <w:t xml:space="preserve"> </w:t>
      </w:r>
      <w:r>
        <w:t>remedies</w:t>
      </w:r>
    </w:p>
    <w:p w14:paraId="1262613E" w14:textId="77777777" w:rsidR="00945E56" w:rsidRDefault="00945E56">
      <w:pPr>
        <w:pStyle w:val="BodyText"/>
        <w:spacing w:before="10"/>
        <w:rPr>
          <w:b/>
          <w:sz w:val="19"/>
        </w:rPr>
      </w:pPr>
    </w:p>
    <w:p w14:paraId="6339353B" w14:textId="77777777" w:rsidR="00945E56" w:rsidRDefault="00000000">
      <w:pPr>
        <w:pStyle w:val="ListParagraph"/>
        <w:numPr>
          <w:ilvl w:val="1"/>
          <w:numId w:val="2"/>
        </w:numPr>
        <w:tabs>
          <w:tab w:val="left" w:pos="1009"/>
        </w:tabs>
        <w:ind w:right="633"/>
        <w:jc w:val="both"/>
        <w:rPr>
          <w:sz w:val="20"/>
        </w:rPr>
      </w:pPr>
      <w:r>
        <w:rPr>
          <w:sz w:val="20"/>
        </w:rPr>
        <w:t xml:space="preserve">The statutory powers that we have as a mortgage lender under the </w:t>
      </w:r>
      <w:r>
        <w:rPr>
          <w:b/>
          <w:sz w:val="20"/>
        </w:rPr>
        <w:t xml:space="preserve">LPA </w:t>
      </w:r>
      <w:r>
        <w:rPr>
          <w:sz w:val="20"/>
        </w:rPr>
        <w:t xml:space="preserve">will come into force the day after the </w:t>
      </w:r>
      <w:r>
        <w:rPr>
          <w:b/>
          <w:sz w:val="20"/>
        </w:rPr>
        <w:t xml:space="preserve">Mortgage </w:t>
      </w:r>
      <w:r>
        <w:rPr>
          <w:sz w:val="20"/>
        </w:rPr>
        <w:t>and will be exercisable as set out in clause 3 of this</w:t>
      </w:r>
      <w:r>
        <w:rPr>
          <w:spacing w:val="-11"/>
          <w:sz w:val="20"/>
        </w:rPr>
        <w:t xml:space="preserve"> </w:t>
      </w:r>
      <w:r>
        <w:rPr>
          <w:sz w:val="20"/>
        </w:rPr>
        <w:t>deed.</w:t>
      </w:r>
    </w:p>
    <w:p w14:paraId="24BC01A3" w14:textId="77777777" w:rsidR="00945E56" w:rsidRDefault="00945E56">
      <w:pPr>
        <w:pStyle w:val="BodyText"/>
        <w:spacing w:before="7"/>
      </w:pPr>
    </w:p>
    <w:p w14:paraId="5B977E97" w14:textId="77777777" w:rsidR="00945E56" w:rsidRDefault="00000000">
      <w:pPr>
        <w:pStyle w:val="ListParagraph"/>
        <w:numPr>
          <w:ilvl w:val="1"/>
          <w:numId w:val="2"/>
        </w:numPr>
        <w:tabs>
          <w:tab w:val="left" w:pos="1009"/>
        </w:tabs>
        <w:spacing w:line="247" w:lineRule="auto"/>
        <w:ind w:right="634"/>
        <w:jc w:val="both"/>
        <w:rPr>
          <w:sz w:val="20"/>
        </w:rPr>
      </w:pPr>
      <w:r>
        <w:rPr>
          <w:sz w:val="20"/>
        </w:rPr>
        <w:t xml:space="preserve">We may exercise the powers given to mortgagees by the </w:t>
      </w:r>
      <w:r>
        <w:rPr>
          <w:b/>
          <w:sz w:val="20"/>
        </w:rPr>
        <w:t xml:space="preserve">LPA </w:t>
      </w:r>
      <w:r>
        <w:rPr>
          <w:sz w:val="20"/>
        </w:rPr>
        <w:t xml:space="preserve">free from any of the restrictions contained in Section 103 of the </w:t>
      </w:r>
      <w:r>
        <w:rPr>
          <w:b/>
          <w:sz w:val="20"/>
        </w:rPr>
        <w:t>LPA</w:t>
      </w:r>
      <w:r>
        <w:rPr>
          <w:sz w:val="20"/>
        </w:rPr>
        <w:t>. In particular, we may do one or more of the</w:t>
      </w:r>
      <w:r>
        <w:rPr>
          <w:spacing w:val="-31"/>
          <w:sz w:val="20"/>
        </w:rPr>
        <w:t xml:space="preserve"> </w:t>
      </w:r>
      <w:r>
        <w:rPr>
          <w:sz w:val="20"/>
        </w:rPr>
        <w:t>following:-</w:t>
      </w:r>
    </w:p>
    <w:p w14:paraId="5DE03F6B" w14:textId="77777777" w:rsidR="00945E56" w:rsidRDefault="00945E56">
      <w:pPr>
        <w:pStyle w:val="BodyText"/>
        <w:spacing w:before="9"/>
      </w:pPr>
    </w:p>
    <w:p w14:paraId="7EEDE088" w14:textId="77777777" w:rsidR="00945E56" w:rsidRDefault="00000000">
      <w:pPr>
        <w:pStyle w:val="ListParagraph"/>
        <w:numPr>
          <w:ilvl w:val="2"/>
          <w:numId w:val="2"/>
        </w:numPr>
        <w:tabs>
          <w:tab w:val="left" w:pos="1718"/>
          <w:tab w:val="left" w:pos="1719"/>
        </w:tabs>
        <w:rPr>
          <w:sz w:val="20"/>
        </w:rPr>
      </w:pPr>
      <w:r>
        <w:rPr>
          <w:sz w:val="20"/>
        </w:rPr>
        <w:t xml:space="preserve">take possession of the </w:t>
      </w:r>
      <w:r>
        <w:rPr>
          <w:b/>
          <w:sz w:val="20"/>
        </w:rPr>
        <w:t xml:space="preserve">Property </w:t>
      </w:r>
      <w:r>
        <w:rPr>
          <w:sz w:val="20"/>
        </w:rPr>
        <w:t>and require you to leave</w:t>
      </w:r>
      <w:r>
        <w:rPr>
          <w:spacing w:val="-6"/>
          <w:sz w:val="20"/>
        </w:rPr>
        <w:t xml:space="preserve"> </w:t>
      </w:r>
      <w:r>
        <w:rPr>
          <w:sz w:val="20"/>
        </w:rPr>
        <w:t>it;</w:t>
      </w:r>
    </w:p>
    <w:p w14:paraId="06CBBA7F" w14:textId="77777777" w:rsidR="00945E56" w:rsidRDefault="00945E56">
      <w:pPr>
        <w:pStyle w:val="BodyText"/>
        <w:spacing w:before="5"/>
        <w:rPr>
          <w:sz w:val="21"/>
        </w:rPr>
      </w:pPr>
    </w:p>
    <w:p w14:paraId="50BE3BA1" w14:textId="77777777" w:rsidR="00945E56" w:rsidRDefault="00000000">
      <w:pPr>
        <w:pStyle w:val="ListParagraph"/>
        <w:numPr>
          <w:ilvl w:val="2"/>
          <w:numId w:val="2"/>
        </w:numPr>
        <w:tabs>
          <w:tab w:val="left" w:pos="1719"/>
        </w:tabs>
        <w:spacing w:line="247" w:lineRule="auto"/>
        <w:ind w:right="643"/>
        <w:jc w:val="both"/>
        <w:rPr>
          <w:sz w:val="20"/>
        </w:rPr>
      </w:pPr>
      <w:r>
        <w:rPr>
          <w:sz w:val="20"/>
        </w:rPr>
        <w:t xml:space="preserve">appoint a receiver (who may be a person employed by us) or exercise any power given to a receiver under </w:t>
      </w:r>
      <w:r>
        <w:rPr>
          <w:b/>
          <w:sz w:val="20"/>
        </w:rPr>
        <w:t xml:space="preserve">Condition </w:t>
      </w:r>
      <w:r>
        <w:rPr>
          <w:sz w:val="20"/>
        </w:rPr>
        <w:t>8.4</w:t>
      </w:r>
      <w:r>
        <w:rPr>
          <w:spacing w:val="3"/>
          <w:sz w:val="20"/>
        </w:rPr>
        <w:t xml:space="preserve"> </w:t>
      </w:r>
      <w:r>
        <w:rPr>
          <w:sz w:val="20"/>
        </w:rPr>
        <w:t>below;</w:t>
      </w:r>
    </w:p>
    <w:p w14:paraId="2D0270BF" w14:textId="77777777" w:rsidR="00945E56" w:rsidRDefault="00945E56">
      <w:pPr>
        <w:pStyle w:val="BodyText"/>
        <w:spacing w:before="9"/>
      </w:pPr>
    </w:p>
    <w:p w14:paraId="51AC2062" w14:textId="77777777" w:rsidR="00945E56" w:rsidRDefault="00000000">
      <w:pPr>
        <w:pStyle w:val="ListParagraph"/>
        <w:numPr>
          <w:ilvl w:val="2"/>
          <w:numId w:val="2"/>
        </w:numPr>
        <w:tabs>
          <w:tab w:val="left" w:pos="1729"/>
        </w:tabs>
        <w:spacing w:line="247" w:lineRule="auto"/>
        <w:ind w:left="1728" w:right="628" w:hanging="720"/>
        <w:jc w:val="both"/>
        <w:rPr>
          <w:sz w:val="20"/>
        </w:rPr>
      </w:pPr>
      <w:r>
        <w:rPr>
          <w:sz w:val="20"/>
        </w:rPr>
        <w:t xml:space="preserve">sell the </w:t>
      </w:r>
      <w:r>
        <w:rPr>
          <w:b/>
          <w:sz w:val="20"/>
        </w:rPr>
        <w:t xml:space="preserve">Property </w:t>
      </w:r>
      <w:r>
        <w:rPr>
          <w:sz w:val="20"/>
        </w:rPr>
        <w:t xml:space="preserve">by any method we reasonably consider appropriate (including selling </w:t>
      </w:r>
      <w:r>
        <w:rPr>
          <w:spacing w:val="2"/>
          <w:sz w:val="20"/>
        </w:rPr>
        <w:t xml:space="preserve">in </w:t>
      </w:r>
      <w:r>
        <w:rPr>
          <w:sz w:val="20"/>
        </w:rPr>
        <w:t xml:space="preserve">parts), taking into account the nature of the </w:t>
      </w:r>
      <w:r>
        <w:rPr>
          <w:b/>
          <w:sz w:val="20"/>
        </w:rPr>
        <w:t xml:space="preserve">Property </w:t>
      </w:r>
      <w:r>
        <w:rPr>
          <w:sz w:val="20"/>
        </w:rPr>
        <w:t>and its condition at the time of sale or</w:t>
      </w:r>
      <w:r>
        <w:rPr>
          <w:spacing w:val="-2"/>
          <w:sz w:val="20"/>
        </w:rPr>
        <w:t xml:space="preserve"> </w:t>
      </w:r>
      <w:r>
        <w:rPr>
          <w:sz w:val="20"/>
        </w:rPr>
        <w:t>disposal;</w:t>
      </w:r>
    </w:p>
    <w:p w14:paraId="53633700" w14:textId="77777777" w:rsidR="00945E56" w:rsidRDefault="00945E56">
      <w:pPr>
        <w:pStyle w:val="BodyText"/>
        <w:spacing w:before="10"/>
      </w:pPr>
    </w:p>
    <w:p w14:paraId="2041EE51" w14:textId="77777777" w:rsidR="00945E56" w:rsidRDefault="00000000">
      <w:pPr>
        <w:pStyle w:val="ListParagraph"/>
        <w:numPr>
          <w:ilvl w:val="2"/>
          <w:numId w:val="2"/>
        </w:numPr>
        <w:tabs>
          <w:tab w:val="left" w:pos="1729"/>
        </w:tabs>
        <w:spacing w:line="247" w:lineRule="auto"/>
        <w:ind w:left="1728" w:right="639" w:hanging="720"/>
        <w:jc w:val="both"/>
        <w:rPr>
          <w:sz w:val="20"/>
        </w:rPr>
      </w:pPr>
      <w:r>
        <w:rPr>
          <w:sz w:val="20"/>
        </w:rPr>
        <w:t xml:space="preserve">let the </w:t>
      </w:r>
      <w:r>
        <w:rPr>
          <w:b/>
          <w:sz w:val="20"/>
        </w:rPr>
        <w:t>Property</w:t>
      </w:r>
      <w:r>
        <w:rPr>
          <w:sz w:val="20"/>
        </w:rPr>
        <w:t>, furnished or unfurnished, at such a rent and on such terms as we reasonably think</w:t>
      </w:r>
      <w:r>
        <w:rPr>
          <w:spacing w:val="-3"/>
          <w:sz w:val="20"/>
        </w:rPr>
        <w:t xml:space="preserve"> </w:t>
      </w:r>
      <w:r>
        <w:rPr>
          <w:sz w:val="20"/>
        </w:rPr>
        <w:t>fit;</w:t>
      </w:r>
    </w:p>
    <w:p w14:paraId="1C6061CF" w14:textId="77777777" w:rsidR="00945E56" w:rsidRDefault="00945E56">
      <w:pPr>
        <w:pStyle w:val="BodyText"/>
        <w:spacing w:before="5"/>
      </w:pPr>
    </w:p>
    <w:p w14:paraId="38950782" w14:textId="77777777" w:rsidR="00945E56" w:rsidRDefault="00000000">
      <w:pPr>
        <w:pStyle w:val="ListParagraph"/>
        <w:numPr>
          <w:ilvl w:val="2"/>
          <w:numId w:val="2"/>
        </w:numPr>
        <w:tabs>
          <w:tab w:val="left" w:pos="1728"/>
          <w:tab w:val="left" w:pos="1729"/>
        </w:tabs>
        <w:spacing w:line="231" w:lineRule="exact"/>
        <w:ind w:left="1728" w:hanging="721"/>
        <w:rPr>
          <w:sz w:val="20"/>
        </w:rPr>
      </w:pPr>
      <w:r>
        <w:rPr>
          <w:sz w:val="20"/>
        </w:rPr>
        <w:t>repair,</w:t>
      </w:r>
      <w:r>
        <w:rPr>
          <w:spacing w:val="20"/>
          <w:sz w:val="20"/>
        </w:rPr>
        <w:t xml:space="preserve"> </w:t>
      </w:r>
      <w:r>
        <w:rPr>
          <w:sz w:val="20"/>
        </w:rPr>
        <w:t>alter</w:t>
      </w:r>
      <w:r>
        <w:rPr>
          <w:spacing w:val="21"/>
          <w:sz w:val="20"/>
        </w:rPr>
        <w:t xml:space="preserve"> </w:t>
      </w:r>
      <w:r>
        <w:rPr>
          <w:sz w:val="20"/>
        </w:rPr>
        <w:t>or</w:t>
      </w:r>
      <w:r>
        <w:rPr>
          <w:spacing w:val="21"/>
          <w:sz w:val="20"/>
        </w:rPr>
        <w:t xml:space="preserve"> </w:t>
      </w:r>
      <w:r>
        <w:rPr>
          <w:sz w:val="20"/>
        </w:rPr>
        <w:t>improve</w:t>
      </w:r>
      <w:r>
        <w:rPr>
          <w:spacing w:val="21"/>
          <w:sz w:val="20"/>
        </w:rPr>
        <w:t xml:space="preserve"> </w:t>
      </w:r>
      <w:r>
        <w:rPr>
          <w:sz w:val="20"/>
        </w:rPr>
        <w:t>the</w:t>
      </w:r>
      <w:r>
        <w:rPr>
          <w:spacing w:val="24"/>
          <w:sz w:val="20"/>
        </w:rPr>
        <w:t xml:space="preserve"> </w:t>
      </w:r>
      <w:r>
        <w:rPr>
          <w:b/>
          <w:sz w:val="20"/>
        </w:rPr>
        <w:t>Property</w:t>
      </w:r>
      <w:r>
        <w:rPr>
          <w:b/>
          <w:spacing w:val="22"/>
          <w:sz w:val="20"/>
        </w:rPr>
        <w:t xml:space="preserve"> </w:t>
      </w:r>
      <w:r>
        <w:rPr>
          <w:sz w:val="20"/>
        </w:rPr>
        <w:t>as</w:t>
      </w:r>
      <w:r>
        <w:rPr>
          <w:spacing w:val="22"/>
          <w:sz w:val="20"/>
        </w:rPr>
        <w:t xml:space="preserve"> </w:t>
      </w:r>
      <w:r>
        <w:rPr>
          <w:sz w:val="20"/>
        </w:rPr>
        <w:t>we</w:t>
      </w:r>
      <w:r>
        <w:rPr>
          <w:spacing w:val="21"/>
          <w:sz w:val="20"/>
        </w:rPr>
        <w:t xml:space="preserve"> </w:t>
      </w:r>
      <w:r>
        <w:rPr>
          <w:sz w:val="20"/>
        </w:rPr>
        <w:t>reasonably</w:t>
      </w:r>
      <w:r>
        <w:rPr>
          <w:spacing w:val="21"/>
          <w:sz w:val="20"/>
        </w:rPr>
        <w:t xml:space="preserve"> </w:t>
      </w:r>
      <w:r>
        <w:rPr>
          <w:sz w:val="20"/>
        </w:rPr>
        <w:t>think</w:t>
      </w:r>
      <w:r>
        <w:rPr>
          <w:spacing w:val="22"/>
          <w:sz w:val="20"/>
        </w:rPr>
        <w:t xml:space="preserve"> </w:t>
      </w:r>
      <w:r>
        <w:rPr>
          <w:sz w:val="20"/>
        </w:rPr>
        <w:t>fit,</w:t>
      </w:r>
      <w:r>
        <w:rPr>
          <w:spacing w:val="20"/>
          <w:sz w:val="20"/>
        </w:rPr>
        <w:t xml:space="preserve"> </w:t>
      </w:r>
      <w:r>
        <w:rPr>
          <w:sz w:val="20"/>
        </w:rPr>
        <w:t>in</w:t>
      </w:r>
      <w:r>
        <w:rPr>
          <w:spacing w:val="21"/>
          <w:sz w:val="20"/>
        </w:rPr>
        <w:t xml:space="preserve"> </w:t>
      </w:r>
      <w:r>
        <w:rPr>
          <w:sz w:val="20"/>
        </w:rPr>
        <w:t>order</w:t>
      </w:r>
      <w:r>
        <w:rPr>
          <w:spacing w:val="20"/>
          <w:sz w:val="20"/>
        </w:rPr>
        <w:t xml:space="preserve"> </w:t>
      </w:r>
      <w:r>
        <w:rPr>
          <w:sz w:val="20"/>
        </w:rPr>
        <w:t>to</w:t>
      </w:r>
      <w:r>
        <w:rPr>
          <w:spacing w:val="26"/>
          <w:sz w:val="20"/>
        </w:rPr>
        <w:t xml:space="preserve"> </w:t>
      </w:r>
      <w:r>
        <w:rPr>
          <w:sz w:val="20"/>
        </w:rPr>
        <w:t>preserve</w:t>
      </w:r>
      <w:r>
        <w:rPr>
          <w:spacing w:val="20"/>
          <w:sz w:val="20"/>
        </w:rPr>
        <w:t xml:space="preserve"> </w:t>
      </w:r>
      <w:r>
        <w:rPr>
          <w:sz w:val="20"/>
        </w:rPr>
        <w:t>the</w:t>
      </w:r>
    </w:p>
    <w:p w14:paraId="484DE0BD" w14:textId="77777777" w:rsidR="00945E56" w:rsidRDefault="00000000">
      <w:pPr>
        <w:spacing w:line="231" w:lineRule="exact"/>
        <w:ind w:left="1718"/>
        <w:rPr>
          <w:sz w:val="20"/>
        </w:rPr>
      </w:pPr>
      <w:r>
        <w:rPr>
          <w:b/>
          <w:sz w:val="20"/>
        </w:rPr>
        <w:t xml:space="preserve">Property </w:t>
      </w:r>
      <w:r>
        <w:rPr>
          <w:sz w:val="20"/>
        </w:rPr>
        <w:t>or our security.</w:t>
      </w:r>
    </w:p>
    <w:p w14:paraId="6EB39CAE" w14:textId="77777777" w:rsidR="00945E56" w:rsidRDefault="00945E56">
      <w:pPr>
        <w:pStyle w:val="BodyText"/>
        <w:spacing w:before="1"/>
      </w:pPr>
    </w:p>
    <w:p w14:paraId="7B8EC03C" w14:textId="77777777" w:rsidR="00945E56" w:rsidRDefault="00000000">
      <w:pPr>
        <w:pStyle w:val="ListParagraph"/>
        <w:numPr>
          <w:ilvl w:val="1"/>
          <w:numId w:val="2"/>
        </w:numPr>
        <w:tabs>
          <w:tab w:val="left" w:pos="1009"/>
        </w:tabs>
        <w:ind w:right="632"/>
        <w:jc w:val="both"/>
        <w:rPr>
          <w:sz w:val="20"/>
        </w:rPr>
      </w:pPr>
      <w:r>
        <w:rPr>
          <w:sz w:val="20"/>
        </w:rPr>
        <w:t xml:space="preserve">No purchaser or other person dealing with us or any receiver need enquire whether the </w:t>
      </w:r>
      <w:r>
        <w:rPr>
          <w:b/>
          <w:sz w:val="20"/>
        </w:rPr>
        <w:t xml:space="preserve">Total Debt </w:t>
      </w:r>
      <w:r>
        <w:rPr>
          <w:sz w:val="20"/>
        </w:rPr>
        <w:t>has become immediately due and payable or whether any power has become exercisable, or to check on the use made of any money paid to us or to any</w:t>
      </w:r>
      <w:r>
        <w:rPr>
          <w:spacing w:val="-12"/>
          <w:sz w:val="20"/>
        </w:rPr>
        <w:t xml:space="preserve"> </w:t>
      </w:r>
      <w:r>
        <w:rPr>
          <w:sz w:val="20"/>
        </w:rPr>
        <w:t>receiver.</w:t>
      </w:r>
    </w:p>
    <w:p w14:paraId="2E71B5E9" w14:textId="77777777" w:rsidR="00945E56" w:rsidRDefault="00945E56">
      <w:pPr>
        <w:pStyle w:val="BodyText"/>
      </w:pPr>
    </w:p>
    <w:p w14:paraId="5B5C65B6" w14:textId="77777777" w:rsidR="00945E56" w:rsidRDefault="00000000">
      <w:pPr>
        <w:pStyle w:val="ListParagraph"/>
        <w:numPr>
          <w:ilvl w:val="1"/>
          <w:numId w:val="2"/>
        </w:numPr>
        <w:tabs>
          <w:tab w:val="left" w:pos="1008"/>
          <w:tab w:val="left" w:pos="1009"/>
        </w:tabs>
        <w:rPr>
          <w:sz w:val="20"/>
        </w:rPr>
      </w:pPr>
      <w:r>
        <w:rPr>
          <w:sz w:val="20"/>
        </w:rPr>
        <w:t>A</w:t>
      </w:r>
      <w:r>
        <w:rPr>
          <w:spacing w:val="-2"/>
          <w:sz w:val="20"/>
        </w:rPr>
        <w:t xml:space="preserve"> </w:t>
      </w:r>
      <w:r>
        <w:rPr>
          <w:sz w:val="20"/>
        </w:rPr>
        <w:t>receiver:-</w:t>
      </w:r>
    </w:p>
    <w:p w14:paraId="02B6EE8F" w14:textId="77777777" w:rsidR="00945E56" w:rsidRDefault="00945E56">
      <w:pPr>
        <w:pStyle w:val="BodyText"/>
        <w:spacing w:before="11"/>
        <w:rPr>
          <w:sz w:val="19"/>
        </w:rPr>
      </w:pPr>
    </w:p>
    <w:p w14:paraId="3EEA8598" w14:textId="77777777" w:rsidR="00945E56" w:rsidRDefault="00000000">
      <w:pPr>
        <w:pStyle w:val="ListParagraph"/>
        <w:numPr>
          <w:ilvl w:val="2"/>
          <w:numId w:val="2"/>
        </w:numPr>
        <w:tabs>
          <w:tab w:val="left" w:pos="1718"/>
          <w:tab w:val="left" w:pos="1719"/>
        </w:tabs>
        <w:ind w:right="995"/>
        <w:rPr>
          <w:sz w:val="20"/>
        </w:rPr>
      </w:pPr>
      <w:r>
        <w:rPr>
          <w:sz w:val="20"/>
        </w:rPr>
        <w:t>will</w:t>
      </w:r>
      <w:r>
        <w:rPr>
          <w:spacing w:val="-5"/>
          <w:sz w:val="20"/>
        </w:rPr>
        <w:t xml:space="preserve"> </w:t>
      </w:r>
      <w:r>
        <w:rPr>
          <w:sz w:val="20"/>
        </w:rPr>
        <w:t>be</w:t>
      </w:r>
      <w:r>
        <w:rPr>
          <w:spacing w:val="-4"/>
          <w:sz w:val="20"/>
        </w:rPr>
        <w:t xml:space="preserve"> </w:t>
      </w:r>
      <w:r>
        <w:rPr>
          <w:sz w:val="20"/>
        </w:rPr>
        <w:t>entitled</w:t>
      </w:r>
      <w:r>
        <w:rPr>
          <w:spacing w:val="-4"/>
          <w:sz w:val="20"/>
        </w:rPr>
        <w:t xml:space="preserve"> </w:t>
      </w:r>
      <w:r>
        <w:rPr>
          <w:sz w:val="20"/>
        </w:rPr>
        <w:t>to be</w:t>
      </w:r>
      <w:r>
        <w:rPr>
          <w:spacing w:val="-2"/>
          <w:sz w:val="20"/>
        </w:rPr>
        <w:t xml:space="preserve"> </w:t>
      </w:r>
      <w:r>
        <w:rPr>
          <w:sz w:val="20"/>
        </w:rPr>
        <w:t>paid</w:t>
      </w:r>
      <w:r>
        <w:rPr>
          <w:spacing w:val="-2"/>
          <w:sz w:val="20"/>
        </w:rPr>
        <w:t xml:space="preserve"> </w:t>
      </w:r>
      <w:r>
        <w:rPr>
          <w:sz w:val="20"/>
        </w:rPr>
        <w:t>reasonable</w:t>
      </w:r>
      <w:r>
        <w:rPr>
          <w:spacing w:val="-4"/>
          <w:sz w:val="20"/>
        </w:rPr>
        <w:t xml:space="preserve"> </w:t>
      </w:r>
      <w:r>
        <w:rPr>
          <w:sz w:val="20"/>
        </w:rPr>
        <w:t>fees</w:t>
      </w:r>
      <w:r>
        <w:rPr>
          <w:spacing w:val="-3"/>
          <w:sz w:val="20"/>
        </w:rPr>
        <w:t xml:space="preserve"> </w:t>
      </w:r>
      <w:r>
        <w:rPr>
          <w:sz w:val="20"/>
        </w:rPr>
        <w:t>or</w:t>
      </w:r>
      <w:r>
        <w:rPr>
          <w:spacing w:val="-4"/>
          <w:sz w:val="20"/>
        </w:rPr>
        <w:t xml:space="preserve"> </w:t>
      </w:r>
      <w:r>
        <w:rPr>
          <w:sz w:val="20"/>
        </w:rPr>
        <w:t>commission,</w:t>
      </w:r>
      <w:r>
        <w:rPr>
          <w:spacing w:val="-4"/>
          <w:sz w:val="20"/>
        </w:rPr>
        <w:t xml:space="preserve"> </w:t>
      </w:r>
      <w:r>
        <w:rPr>
          <w:sz w:val="20"/>
        </w:rPr>
        <w:t>and</w:t>
      </w:r>
      <w:r>
        <w:rPr>
          <w:spacing w:val="-4"/>
          <w:sz w:val="20"/>
        </w:rPr>
        <w:t xml:space="preserve"> </w:t>
      </w:r>
      <w:r>
        <w:rPr>
          <w:sz w:val="20"/>
        </w:rPr>
        <w:t>will</w:t>
      </w:r>
      <w:r>
        <w:rPr>
          <w:spacing w:val="-2"/>
          <w:sz w:val="20"/>
        </w:rPr>
        <w:t xml:space="preserve"> </w:t>
      </w:r>
      <w:r>
        <w:rPr>
          <w:sz w:val="20"/>
        </w:rPr>
        <w:t>be</w:t>
      </w:r>
      <w:r>
        <w:rPr>
          <w:spacing w:val="-5"/>
          <w:sz w:val="20"/>
        </w:rPr>
        <w:t xml:space="preserve"> </w:t>
      </w:r>
      <w:r>
        <w:rPr>
          <w:sz w:val="20"/>
        </w:rPr>
        <w:t>appointed</w:t>
      </w:r>
      <w:r>
        <w:rPr>
          <w:spacing w:val="-2"/>
          <w:sz w:val="20"/>
        </w:rPr>
        <w:t xml:space="preserve"> </w:t>
      </w:r>
      <w:r>
        <w:rPr>
          <w:sz w:val="20"/>
        </w:rPr>
        <w:t>by</w:t>
      </w:r>
      <w:r>
        <w:rPr>
          <w:spacing w:val="-4"/>
          <w:sz w:val="20"/>
        </w:rPr>
        <w:t xml:space="preserve"> </w:t>
      </w:r>
      <w:r>
        <w:rPr>
          <w:sz w:val="20"/>
        </w:rPr>
        <w:t>us</w:t>
      </w:r>
      <w:r>
        <w:rPr>
          <w:spacing w:val="-3"/>
          <w:sz w:val="20"/>
        </w:rPr>
        <w:t xml:space="preserve"> </w:t>
      </w:r>
      <w:r>
        <w:rPr>
          <w:sz w:val="20"/>
        </w:rPr>
        <w:t>on such other terms as are reasonable in the</w:t>
      </w:r>
      <w:r>
        <w:rPr>
          <w:spacing w:val="-11"/>
          <w:sz w:val="20"/>
        </w:rPr>
        <w:t xml:space="preserve"> </w:t>
      </w:r>
      <w:r>
        <w:rPr>
          <w:sz w:val="20"/>
        </w:rPr>
        <w:t>circumstances;</w:t>
      </w:r>
    </w:p>
    <w:p w14:paraId="4613E10D" w14:textId="77777777" w:rsidR="00945E56" w:rsidRDefault="00945E56">
      <w:pPr>
        <w:pStyle w:val="BodyText"/>
        <w:spacing w:before="1"/>
      </w:pPr>
    </w:p>
    <w:p w14:paraId="03AD8F7C" w14:textId="77777777" w:rsidR="00945E56" w:rsidRDefault="00000000">
      <w:pPr>
        <w:pStyle w:val="ListParagraph"/>
        <w:numPr>
          <w:ilvl w:val="2"/>
          <w:numId w:val="1"/>
        </w:numPr>
        <w:tabs>
          <w:tab w:val="left" w:pos="1728"/>
          <w:tab w:val="left" w:pos="1729"/>
        </w:tabs>
        <w:ind w:hanging="721"/>
        <w:rPr>
          <w:sz w:val="20"/>
        </w:rPr>
      </w:pPr>
      <w:r>
        <w:rPr>
          <w:sz w:val="20"/>
        </w:rPr>
        <w:t>will be your agent (and you will be responsible for the receiver’s acts and omissions),</w:t>
      </w:r>
      <w:r>
        <w:rPr>
          <w:spacing w:val="-6"/>
          <w:sz w:val="20"/>
        </w:rPr>
        <w:t xml:space="preserve"> </w:t>
      </w:r>
      <w:r>
        <w:rPr>
          <w:sz w:val="20"/>
        </w:rPr>
        <w:t>except</w:t>
      </w:r>
    </w:p>
    <w:p w14:paraId="346640C5" w14:textId="77777777" w:rsidR="00945E56" w:rsidRDefault="00000000">
      <w:pPr>
        <w:pStyle w:val="BodyText"/>
        <w:spacing w:before="1"/>
        <w:ind w:left="1728"/>
      </w:pPr>
      <w:r>
        <w:t>if the receiver is our employee; and</w:t>
      </w:r>
    </w:p>
    <w:p w14:paraId="51CF8C4C" w14:textId="77777777" w:rsidR="00945E56" w:rsidRDefault="00945E56">
      <w:pPr>
        <w:pStyle w:val="BodyText"/>
        <w:spacing w:before="10"/>
        <w:rPr>
          <w:sz w:val="19"/>
        </w:rPr>
      </w:pPr>
    </w:p>
    <w:p w14:paraId="22462B6F" w14:textId="77777777" w:rsidR="00945E56" w:rsidRDefault="00000000">
      <w:pPr>
        <w:pStyle w:val="ListParagraph"/>
        <w:numPr>
          <w:ilvl w:val="2"/>
          <w:numId w:val="1"/>
        </w:numPr>
        <w:tabs>
          <w:tab w:val="left" w:pos="1719"/>
        </w:tabs>
        <w:ind w:left="1718" w:right="628" w:hanging="711"/>
        <w:jc w:val="both"/>
        <w:rPr>
          <w:sz w:val="20"/>
        </w:rPr>
      </w:pPr>
      <w:r>
        <w:rPr>
          <w:sz w:val="20"/>
        </w:rPr>
        <w:t xml:space="preserve">will be entitled, in addition to the receiver’s statutory powers, to collect and receive any rents from the </w:t>
      </w:r>
      <w:r>
        <w:rPr>
          <w:b/>
          <w:sz w:val="20"/>
        </w:rPr>
        <w:t>Property</w:t>
      </w:r>
      <w:r>
        <w:rPr>
          <w:sz w:val="20"/>
        </w:rPr>
        <w:t xml:space="preserve">, and to exercise any power (including selling the </w:t>
      </w:r>
      <w:r>
        <w:rPr>
          <w:b/>
          <w:sz w:val="20"/>
        </w:rPr>
        <w:t>Property</w:t>
      </w:r>
      <w:r>
        <w:rPr>
          <w:sz w:val="20"/>
        </w:rPr>
        <w:t>) which we would be able to exercise under the</w:t>
      </w:r>
      <w:r>
        <w:rPr>
          <w:spacing w:val="-4"/>
          <w:sz w:val="20"/>
        </w:rPr>
        <w:t xml:space="preserve"> </w:t>
      </w:r>
      <w:r>
        <w:rPr>
          <w:b/>
          <w:sz w:val="20"/>
        </w:rPr>
        <w:t>Mortgage</w:t>
      </w:r>
      <w:r>
        <w:rPr>
          <w:sz w:val="20"/>
        </w:rPr>
        <w:t>.</w:t>
      </w:r>
    </w:p>
    <w:p w14:paraId="78FD0368" w14:textId="77777777" w:rsidR="00945E56" w:rsidRDefault="00945E56">
      <w:pPr>
        <w:pStyle w:val="BodyText"/>
        <w:spacing w:before="1"/>
      </w:pPr>
    </w:p>
    <w:p w14:paraId="1D78B4EE" w14:textId="77777777" w:rsidR="00945E56" w:rsidRDefault="00000000">
      <w:pPr>
        <w:pStyle w:val="Heading1"/>
        <w:numPr>
          <w:ilvl w:val="0"/>
          <w:numId w:val="2"/>
        </w:numPr>
        <w:tabs>
          <w:tab w:val="left" w:pos="1008"/>
          <w:tab w:val="left" w:pos="1009"/>
        </w:tabs>
      </w:pPr>
      <w:r>
        <w:t>Furniture,</w:t>
      </w:r>
      <w:r>
        <w:rPr>
          <w:spacing w:val="-3"/>
        </w:rPr>
        <w:t xml:space="preserve"> </w:t>
      </w:r>
      <w:r>
        <w:t>etc.</w:t>
      </w:r>
    </w:p>
    <w:p w14:paraId="3AC1C396" w14:textId="77777777" w:rsidR="00945E56" w:rsidRDefault="00945E56">
      <w:pPr>
        <w:pStyle w:val="BodyText"/>
        <w:spacing w:before="1"/>
        <w:rPr>
          <w:b/>
        </w:rPr>
      </w:pPr>
    </w:p>
    <w:p w14:paraId="36792304" w14:textId="77777777" w:rsidR="00945E56" w:rsidRDefault="00000000">
      <w:pPr>
        <w:pStyle w:val="BodyText"/>
        <w:ind w:left="1008" w:right="632"/>
        <w:jc w:val="both"/>
      </w:pPr>
      <w:r>
        <w:t xml:space="preserve">If we take possession of the </w:t>
      </w:r>
      <w:r>
        <w:rPr>
          <w:b/>
        </w:rPr>
        <w:t xml:space="preserve">Property </w:t>
      </w:r>
      <w:r>
        <w:t xml:space="preserve">or appoint a receiver of it, we may remove, store and/or sell any furniture, personal items or animals in it. We will notify you before we do this. You will be responsible for any </w:t>
      </w:r>
      <w:r>
        <w:rPr>
          <w:b/>
        </w:rPr>
        <w:t xml:space="preserve">Costs </w:t>
      </w:r>
      <w:r>
        <w:t>we reasonably incur. We will account to you for any sale proceeds we receive (after deducting our reasonable expenses), but otherwise we will not be responsible for any loss caused to you, providing we take such care as is reasonable in the circumstances. This power does not give us any interest in, or charge over, furniture, personal items or animals.</w:t>
      </w:r>
    </w:p>
    <w:p w14:paraId="60411BE7" w14:textId="77777777" w:rsidR="00945E56" w:rsidRDefault="00945E56">
      <w:pPr>
        <w:pStyle w:val="BodyText"/>
        <w:spacing w:before="11"/>
        <w:rPr>
          <w:sz w:val="19"/>
        </w:rPr>
      </w:pPr>
    </w:p>
    <w:p w14:paraId="3CD869C0" w14:textId="77777777" w:rsidR="00945E56" w:rsidRDefault="00000000">
      <w:pPr>
        <w:pStyle w:val="Heading1"/>
        <w:numPr>
          <w:ilvl w:val="0"/>
          <w:numId w:val="2"/>
        </w:numPr>
        <w:tabs>
          <w:tab w:val="left" w:pos="1008"/>
          <w:tab w:val="left" w:pos="1009"/>
        </w:tabs>
      </w:pPr>
      <w:r>
        <w:t>Transfer of the</w:t>
      </w:r>
      <w:r>
        <w:rPr>
          <w:spacing w:val="-2"/>
        </w:rPr>
        <w:t xml:space="preserve"> </w:t>
      </w:r>
      <w:r>
        <w:t>Mortgage</w:t>
      </w:r>
    </w:p>
    <w:p w14:paraId="555DB5C1" w14:textId="77777777" w:rsidR="00945E56" w:rsidRDefault="00945E56">
      <w:pPr>
        <w:pStyle w:val="BodyText"/>
        <w:spacing w:before="10"/>
        <w:rPr>
          <w:b/>
          <w:sz w:val="19"/>
        </w:rPr>
      </w:pPr>
    </w:p>
    <w:p w14:paraId="07128023" w14:textId="77777777" w:rsidR="00945E56" w:rsidRDefault="00000000">
      <w:pPr>
        <w:pStyle w:val="ListParagraph"/>
        <w:numPr>
          <w:ilvl w:val="1"/>
          <w:numId w:val="2"/>
        </w:numPr>
        <w:tabs>
          <w:tab w:val="left" w:pos="1009"/>
        </w:tabs>
        <w:ind w:right="631"/>
        <w:jc w:val="both"/>
        <w:rPr>
          <w:sz w:val="20"/>
        </w:rPr>
      </w:pPr>
      <w:r>
        <w:rPr>
          <w:sz w:val="20"/>
        </w:rPr>
        <w:t xml:space="preserve">We may at any time transfer some or all of our rights under the </w:t>
      </w:r>
      <w:r>
        <w:rPr>
          <w:b/>
          <w:sz w:val="20"/>
        </w:rPr>
        <w:t xml:space="preserve">Mortgage </w:t>
      </w:r>
      <w:r>
        <w:rPr>
          <w:sz w:val="20"/>
        </w:rPr>
        <w:t>to any person, whether or not a building</w:t>
      </w:r>
      <w:r>
        <w:rPr>
          <w:spacing w:val="-3"/>
          <w:sz w:val="20"/>
        </w:rPr>
        <w:t xml:space="preserve"> </w:t>
      </w:r>
      <w:r>
        <w:rPr>
          <w:sz w:val="20"/>
        </w:rPr>
        <w:t>society.</w:t>
      </w:r>
    </w:p>
    <w:p w14:paraId="6BCA7C14" w14:textId="77777777" w:rsidR="00945E56" w:rsidRDefault="00945E56">
      <w:pPr>
        <w:pStyle w:val="BodyText"/>
        <w:spacing w:before="7"/>
      </w:pPr>
    </w:p>
    <w:p w14:paraId="52070267" w14:textId="77777777" w:rsidR="00945E56" w:rsidRDefault="00000000">
      <w:pPr>
        <w:pStyle w:val="ListParagraph"/>
        <w:numPr>
          <w:ilvl w:val="1"/>
          <w:numId w:val="2"/>
        </w:numPr>
        <w:tabs>
          <w:tab w:val="left" w:pos="1008"/>
          <w:tab w:val="left" w:pos="1009"/>
        </w:tabs>
        <w:rPr>
          <w:sz w:val="20"/>
        </w:rPr>
      </w:pPr>
      <w:r>
        <w:rPr>
          <w:sz w:val="20"/>
        </w:rPr>
        <w:t>In connection with such a</w:t>
      </w:r>
      <w:r>
        <w:rPr>
          <w:spacing w:val="-8"/>
          <w:sz w:val="20"/>
        </w:rPr>
        <w:t xml:space="preserve"> </w:t>
      </w:r>
      <w:r>
        <w:rPr>
          <w:sz w:val="20"/>
        </w:rPr>
        <w:t>transfer:-</w:t>
      </w:r>
    </w:p>
    <w:p w14:paraId="71F3FC10" w14:textId="77777777" w:rsidR="00945E56" w:rsidRDefault="00945E56">
      <w:pPr>
        <w:pStyle w:val="BodyText"/>
        <w:spacing w:before="4"/>
        <w:rPr>
          <w:sz w:val="21"/>
        </w:rPr>
      </w:pPr>
    </w:p>
    <w:p w14:paraId="3819D911" w14:textId="77777777" w:rsidR="00945E56" w:rsidRDefault="00000000">
      <w:pPr>
        <w:pStyle w:val="ListParagraph"/>
        <w:numPr>
          <w:ilvl w:val="2"/>
          <w:numId w:val="2"/>
        </w:numPr>
        <w:tabs>
          <w:tab w:val="left" w:pos="1719"/>
        </w:tabs>
        <w:rPr>
          <w:sz w:val="20"/>
        </w:rPr>
      </w:pPr>
      <w:r>
        <w:rPr>
          <w:sz w:val="20"/>
        </w:rPr>
        <w:t xml:space="preserve">we may disclose any information relating to you and the </w:t>
      </w:r>
      <w:r>
        <w:rPr>
          <w:b/>
          <w:sz w:val="20"/>
        </w:rPr>
        <w:t>Mortgage</w:t>
      </w:r>
      <w:r>
        <w:rPr>
          <w:sz w:val="20"/>
        </w:rPr>
        <w:t>;</w:t>
      </w:r>
      <w:r>
        <w:rPr>
          <w:spacing w:val="-12"/>
          <w:sz w:val="20"/>
        </w:rPr>
        <w:t xml:space="preserve"> </w:t>
      </w:r>
      <w:r>
        <w:rPr>
          <w:sz w:val="20"/>
        </w:rPr>
        <w:t>and</w:t>
      </w:r>
    </w:p>
    <w:p w14:paraId="52A92057" w14:textId="77777777" w:rsidR="00945E56" w:rsidRDefault="00945E56">
      <w:pPr>
        <w:pStyle w:val="BodyText"/>
        <w:spacing w:before="4"/>
        <w:rPr>
          <w:sz w:val="21"/>
        </w:rPr>
      </w:pPr>
    </w:p>
    <w:p w14:paraId="3D4A882A" w14:textId="77777777" w:rsidR="00945E56" w:rsidRDefault="00000000">
      <w:pPr>
        <w:pStyle w:val="ListParagraph"/>
        <w:numPr>
          <w:ilvl w:val="2"/>
          <w:numId w:val="2"/>
        </w:numPr>
        <w:tabs>
          <w:tab w:val="left" w:pos="1719"/>
        </w:tabs>
        <w:rPr>
          <w:sz w:val="20"/>
        </w:rPr>
      </w:pPr>
      <w:r>
        <w:rPr>
          <w:sz w:val="20"/>
        </w:rPr>
        <w:t>unless</w:t>
      </w:r>
      <w:r>
        <w:rPr>
          <w:spacing w:val="48"/>
          <w:sz w:val="20"/>
        </w:rPr>
        <w:t xml:space="preserve"> </w:t>
      </w:r>
      <w:r>
        <w:rPr>
          <w:sz w:val="20"/>
        </w:rPr>
        <w:t>the</w:t>
      </w:r>
      <w:r>
        <w:rPr>
          <w:spacing w:val="50"/>
          <w:sz w:val="20"/>
        </w:rPr>
        <w:t xml:space="preserve"> </w:t>
      </w:r>
      <w:r>
        <w:rPr>
          <w:sz w:val="20"/>
        </w:rPr>
        <w:t>terms</w:t>
      </w:r>
      <w:r>
        <w:rPr>
          <w:spacing w:val="48"/>
          <w:sz w:val="20"/>
        </w:rPr>
        <w:t xml:space="preserve"> </w:t>
      </w:r>
      <w:r>
        <w:rPr>
          <w:sz w:val="20"/>
        </w:rPr>
        <w:t>of</w:t>
      </w:r>
      <w:r>
        <w:rPr>
          <w:spacing w:val="49"/>
          <w:sz w:val="20"/>
        </w:rPr>
        <w:t xml:space="preserve"> </w:t>
      </w:r>
      <w:r>
        <w:rPr>
          <w:sz w:val="20"/>
        </w:rPr>
        <w:t>the</w:t>
      </w:r>
      <w:r>
        <w:rPr>
          <w:spacing w:val="49"/>
          <w:sz w:val="20"/>
        </w:rPr>
        <w:t xml:space="preserve"> </w:t>
      </w:r>
      <w:r>
        <w:rPr>
          <w:sz w:val="20"/>
        </w:rPr>
        <w:t>transfer</w:t>
      </w:r>
      <w:r>
        <w:rPr>
          <w:spacing w:val="49"/>
          <w:sz w:val="20"/>
        </w:rPr>
        <w:t xml:space="preserve"> </w:t>
      </w:r>
      <w:r>
        <w:rPr>
          <w:sz w:val="20"/>
        </w:rPr>
        <w:t>state</w:t>
      </w:r>
      <w:r>
        <w:rPr>
          <w:spacing w:val="48"/>
          <w:sz w:val="20"/>
        </w:rPr>
        <w:t xml:space="preserve"> </w:t>
      </w:r>
      <w:r>
        <w:rPr>
          <w:sz w:val="20"/>
        </w:rPr>
        <w:t>otherwise,</w:t>
      </w:r>
      <w:r>
        <w:rPr>
          <w:spacing w:val="48"/>
          <w:sz w:val="20"/>
        </w:rPr>
        <w:t xml:space="preserve"> </w:t>
      </w:r>
      <w:r>
        <w:rPr>
          <w:sz w:val="20"/>
        </w:rPr>
        <w:t>the</w:t>
      </w:r>
      <w:r>
        <w:rPr>
          <w:spacing w:val="49"/>
          <w:sz w:val="20"/>
        </w:rPr>
        <w:t xml:space="preserve"> </w:t>
      </w:r>
      <w:r>
        <w:rPr>
          <w:sz w:val="20"/>
        </w:rPr>
        <w:t>person</w:t>
      </w:r>
      <w:r>
        <w:rPr>
          <w:spacing w:val="47"/>
          <w:sz w:val="20"/>
        </w:rPr>
        <w:t xml:space="preserve"> </w:t>
      </w:r>
      <w:r>
        <w:rPr>
          <w:sz w:val="20"/>
        </w:rPr>
        <w:t>to</w:t>
      </w:r>
      <w:r>
        <w:rPr>
          <w:spacing w:val="48"/>
          <w:sz w:val="20"/>
        </w:rPr>
        <w:t xml:space="preserve"> </w:t>
      </w:r>
      <w:r>
        <w:rPr>
          <w:sz w:val="20"/>
        </w:rPr>
        <w:t>whom</w:t>
      </w:r>
      <w:r>
        <w:rPr>
          <w:spacing w:val="49"/>
          <w:sz w:val="20"/>
        </w:rPr>
        <w:t xml:space="preserve"> </w:t>
      </w:r>
      <w:r>
        <w:rPr>
          <w:sz w:val="20"/>
        </w:rPr>
        <w:t>we</w:t>
      </w:r>
      <w:r>
        <w:rPr>
          <w:spacing w:val="49"/>
          <w:sz w:val="20"/>
        </w:rPr>
        <w:t xml:space="preserve"> </w:t>
      </w:r>
      <w:r>
        <w:rPr>
          <w:sz w:val="20"/>
        </w:rPr>
        <w:t>transfer</w:t>
      </w:r>
      <w:r>
        <w:rPr>
          <w:spacing w:val="49"/>
          <w:sz w:val="20"/>
        </w:rPr>
        <w:t xml:space="preserve"> </w:t>
      </w:r>
      <w:r>
        <w:rPr>
          <w:sz w:val="20"/>
        </w:rPr>
        <w:t>the</w:t>
      </w:r>
    </w:p>
    <w:p w14:paraId="6F5695F0" w14:textId="77777777" w:rsidR="00945E56" w:rsidRDefault="00945E56">
      <w:pPr>
        <w:rPr>
          <w:sz w:val="20"/>
        </w:rPr>
        <w:sectPr w:rsidR="00945E56">
          <w:pgSz w:w="11910" w:h="16840"/>
          <w:pgMar w:top="1340" w:right="440" w:bottom="500" w:left="720" w:header="0" w:footer="226" w:gutter="0"/>
          <w:cols w:space="720"/>
        </w:sectPr>
      </w:pPr>
    </w:p>
    <w:p w14:paraId="67C2FA7E" w14:textId="77777777" w:rsidR="00945E56" w:rsidRDefault="00000000">
      <w:pPr>
        <w:pStyle w:val="BodyText"/>
        <w:spacing w:before="86" w:line="249" w:lineRule="auto"/>
        <w:ind w:left="1718" w:right="689"/>
      </w:pPr>
      <w:r>
        <w:rPr>
          <w:b/>
        </w:rPr>
        <w:lastRenderedPageBreak/>
        <w:t xml:space="preserve">Mortgage </w:t>
      </w:r>
      <w:r>
        <w:t>will be able to exercise all the rights and powers that we could exercise before the</w:t>
      </w:r>
      <w:r>
        <w:rPr>
          <w:spacing w:val="-3"/>
        </w:rPr>
        <w:t xml:space="preserve"> </w:t>
      </w:r>
      <w:r>
        <w:t>transfer.</w:t>
      </w:r>
    </w:p>
    <w:p w14:paraId="3E10999A" w14:textId="77777777" w:rsidR="00945E56" w:rsidRDefault="00945E56">
      <w:pPr>
        <w:pStyle w:val="BodyText"/>
        <w:spacing w:before="9"/>
        <w:rPr>
          <w:sz w:val="19"/>
        </w:rPr>
      </w:pPr>
    </w:p>
    <w:p w14:paraId="1DE17D04" w14:textId="77777777" w:rsidR="00945E56" w:rsidRDefault="00000000">
      <w:pPr>
        <w:pStyle w:val="ListParagraph"/>
        <w:numPr>
          <w:ilvl w:val="1"/>
          <w:numId w:val="2"/>
        </w:numPr>
        <w:tabs>
          <w:tab w:val="left" w:pos="1009"/>
        </w:tabs>
        <w:spacing w:line="247" w:lineRule="auto"/>
        <w:ind w:right="632"/>
        <w:jc w:val="both"/>
        <w:rPr>
          <w:sz w:val="20"/>
        </w:rPr>
      </w:pPr>
      <w:r>
        <w:rPr>
          <w:sz w:val="20"/>
        </w:rPr>
        <w:t xml:space="preserve">This </w:t>
      </w:r>
      <w:r>
        <w:rPr>
          <w:b/>
          <w:sz w:val="20"/>
        </w:rPr>
        <w:t xml:space="preserve">Condition </w:t>
      </w:r>
      <w:r>
        <w:rPr>
          <w:sz w:val="20"/>
        </w:rPr>
        <w:t xml:space="preserve">does not apply to a transfer of the </w:t>
      </w:r>
      <w:r>
        <w:rPr>
          <w:b/>
          <w:sz w:val="20"/>
        </w:rPr>
        <w:t xml:space="preserve">Mortgage </w:t>
      </w:r>
      <w:r>
        <w:rPr>
          <w:sz w:val="20"/>
        </w:rPr>
        <w:t>on a merger between us and another building society, or to a transfer of our business to a company under the Building Societies Act 1986. Instead, the provisions of that Act will</w:t>
      </w:r>
      <w:r>
        <w:rPr>
          <w:spacing w:val="-9"/>
          <w:sz w:val="20"/>
        </w:rPr>
        <w:t xml:space="preserve"> </w:t>
      </w:r>
      <w:r>
        <w:rPr>
          <w:sz w:val="20"/>
        </w:rPr>
        <w:t>apply.</w:t>
      </w:r>
    </w:p>
    <w:p w14:paraId="6E85D4A6" w14:textId="77777777" w:rsidR="00945E56" w:rsidRDefault="00945E56">
      <w:pPr>
        <w:pStyle w:val="BodyText"/>
        <w:spacing w:before="8"/>
        <w:rPr>
          <w:sz w:val="19"/>
        </w:rPr>
      </w:pPr>
    </w:p>
    <w:tbl>
      <w:tblPr>
        <w:tblW w:w="0" w:type="auto"/>
        <w:tblInd w:w="107" w:type="dxa"/>
        <w:tblLayout w:type="fixed"/>
        <w:tblCellMar>
          <w:left w:w="0" w:type="dxa"/>
          <w:right w:w="0" w:type="dxa"/>
        </w:tblCellMar>
        <w:tblLook w:val="01E0" w:firstRow="1" w:lastRow="1" w:firstColumn="1" w:lastColumn="1" w:noHBand="0" w:noVBand="0"/>
      </w:tblPr>
      <w:tblGrid>
        <w:gridCol w:w="748"/>
        <w:gridCol w:w="9467"/>
      </w:tblGrid>
      <w:tr w:rsidR="00945E56" w14:paraId="584E2C62" w14:textId="77777777">
        <w:trPr>
          <w:trHeight w:val="348"/>
        </w:trPr>
        <w:tc>
          <w:tcPr>
            <w:tcW w:w="748" w:type="dxa"/>
          </w:tcPr>
          <w:p w14:paraId="1F3BC81D" w14:textId="77777777" w:rsidR="00945E56" w:rsidRDefault="00000000">
            <w:pPr>
              <w:pStyle w:val="TableParagraph"/>
              <w:spacing w:line="231" w:lineRule="exact"/>
              <w:ind w:left="200"/>
              <w:rPr>
                <w:b/>
                <w:sz w:val="20"/>
              </w:rPr>
            </w:pPr>
            <w:r>
              <w:rPr>
                <w:b/>
                <w:sz w:val="20"/>
              </w:rPr>
              <w:t>11</w:t>
            </w:r>
          </w:p>
        </w:tc>
        <w:tc>
          <w:tcPr>
            <w:tcW w:w="9467" w:type="dxa"/>
          </w:tcPr>
          <w:p w14:paraId="5378B1E9" w14:textId="77777777" w:rsidR="00945E56" w:rsidRDefault="00000000">
            <w:pPr>
              <w:pStyle w:val="TableParagraph"/>
              <w:spacing w:line="231" w:lineRule="exact"/>
              <w:ind w:left="160"/>
              <w:rPr>
                <w:b/>
                <w:sz w:val="20"/>
              </w:rPr>
            </w:pPr>
            <w:r>
              <w:rPr>
                <w:b/>
                <w:sz w:val="20"/>
              </w:rPr>
              <w:t>Notices</w:t>
            </w:r>
          </w:p>
        </w:tc>
      </w:tr>
      <w:tr w:rsidR="00945E56" w14:paraId="6694EBD0" w14:textId="77777777">
        <w:trPr>
          <w:trHeight w:val="349"/>
        </w:trPr>
        <w:tc>
          <w:tcPr>
            <w:tcW w:w="748" w:type="dxa"/>
          </w:tcPr>
          <w:p w14:paraId="4A09854A" w14:textId="77777777" w:rsidR="00945E56" w:rsidRDefault="00000000">
            <w:pPr>
              <w:pStyle w:val="TableParagraph"/>
              <w:spacing w:before="116" w:line="213" w:lineRule="exact"/>
              <w:ind w:left="200"/>
              <w:rPr>
                <w:sz w:val="20"/>
              </w:rPr>
            </w:pPr>
            <w:r>
              <w:rPr>
                <w:sz w:val="20"/>
              </w:rPr>
              <w:t>11.1</w:t>
            </w:r>
          </w:p>
        </w:tc>
        <w:tc>
          <w:tcPr>
            <w:tcW w:w="9467" w:type="dxa"/>
          </w:tcPr>
          <w:p w14:paraId="6A4B51FB" w14:textId="77777777" w:rsidR="00945E56" w:rsidRDefault="00000000">
            <w:pPr>
              <w:pStyle w:val="TableParagraph"/>
              <w:spacing w:before="116" w:line="213" w:lineRule="exact"/>
              <w:ind w:left="160"/>
              <w:rPr>
                <w:sz w:val="20"/>
              </w:rPr>
            </w:pPr>
            <w:r>
              <w:rPr>
                <w:sz w:val="20"/>
              </w:rPr>
              <w:t xml:space="preserve">If we have to serve on you a notice or other document under this </w:t>
            </w:r>
            <w:r>
              <w:rPr>
                <w:b/>
                <w:sz w:val="20"/>
              </w:rPr>
              <w:t xml:space="preserve">Mortgage </w:t>
            </w:r>
            <w:r>
              <w:rPr>
                <w:sz w:val="20"/>
              </w:rPr>
              <w:t>it will be in writing and</w:t>
            </w:r>
          </w:p>
        </w:tc>
      </w:tr>
      <w:tr w:rsidR="00945E56" w14:paraId="392CF4E1" w14:textId="77777777">
        <w:trPr>
          <w:trHeight w:val="350"/>
        </w:trPr>
        <w:tc>
          <w:tcPr>
            <w:tcW w:w="748" w:type="dxa"/>
          </w:tcPr>
          <w:p w14:paraId="7A277E66" w14:textId="77777777" w:rsidR="00945E56" w:rsidRDefault="00945E56">
            <w:pPr>
              <w:pStyle w:val="TableParagraph"/>
              <w:rPr>
                <w:rFonts w:ascii="Times New Roman"/>
                <w:sz w:val="18"/>
              </w:rPr>
            </w:pPr>
          </w:p>
        </w:tc>
        <w:tc>
          <w:tcPr>
            <w:tcW w:w="9467" w:type="dxa"/>
          </w:tcPr>
          <w:p w14:paraId="58290836" w14:textId="77777777" w:rsidR="00945E56" w:rsidRDefault="00000000">
            <w:pPr>
              <w:pStyle w:val="TableParagraph"/>
              <w:ind w:left="160"/>
              <w:rPr>
                <w:sz w:val="20"/>
              </w:rPr>
            </w:pPr>
            <w:r>
              <w:rPr>
                <w:sz w:val="20"/>
              </w:rPr>
              <w:t>sent to your registered address or other address last known to us.</w:t>
            </w:r>
          </w:p>
        </w:tc>
      </w:tr>
      <w:tr w:rsidR="00945E56" w14:paraId="6C7A8D18" w14:textId="77777777">
        <w:trPr>
          <w:trHeight w:val="354"/>
        </w:trPr>
        <w:tc>
          <w:tcPr>
            <w:tcW w:w="748" w:type="dxa"/>
          </w:tcPr>
          <w:p w14:paraId="0CBB3FD9" w14:textId="77777777" w:rsidR="00945E56" w:rsidRDefault="00000000">
            <w:pPr>
              <w:pStyle w:val="TableParagraph"/>
              <w:spacing w:before="117" w:line="216" w:lineRule="exact"/>
              <w:ind w:left="200"/>
              <w:rPr>
                <w:sz w:val="20"/>
              </w:rPr>
            </w:pPr>
            <w:r>
              <w:rPr>
                <w:sz w:val="20"/>
              </w:rPr>
              <w:t>11.2</w:t>
            </w:r>
          </w:p>
        </w:tc>
        <w:tc>
          <w:tcPr>
            <w:tcW w:w="9467" w:type="dxa"/>
          </w:tcPr>
          <w:p w14:paraId="068D0EB9" w14:textId="77777777" w:rsidR="00945E56" w:rsidRDefault="00000000">
            <w:pPr>
              <w:pStyle w:val="TableParagraph"/>
              <w:spacing w:before="117" w:line="216" w:lineRule="exact"/>
              <w:ind w:left="160"/>
              <w:rPr>
                <w:sz w:val="20"/>
              </w:rPr>
            </w:pPr>
            <w:r>
              <w:rPr>
                <w:sz w:val="20"/>
              </w:rPr>
              <w:t>If we send a notice in the post you are deemed to have received 48 hours after we have posted it</w:t>
            </w:r>
          </w:p>
        </w:tc>
      </w:tr>
      <w:tr w:rsidR="00945E56" w14:paraId="5F59ED12" w14:textId="77777777">
        <w:trPr>
          <w:trHeight w:val="354"/>
        </w:trPr>
        <w:tc>
          <w:tcPr>
            <w:tcW w:w="748" w:type="dxa"/>
          </w:tcPr>
          <w:p w14:paraId="3483D345" w14:textId="77777777" w:rsidR="00945E56" w:rsidRDefault="00945E56">
            <w:pPr>
              <w:pStyle w:val="TableParagraph"/>
              <w:rPr>
                <w:rFonts w:ascii="Times New Roman"/>
                <w:sz w:val="18"/>
              </w:rPr>
            </w:pPr>
          </w:p>
        </w:tc>
        <w:tc>
          <w:tcPr>
            <w:tcW w:w="9467" w:type="dxa"/>
          </w:tcPr>
          <w:p w14:paraId="404CDA27" w14:textId="77777777" w:rsidR="00945E56" w:rsidRDefault="00000000">
            <w:pPr>
              <w:pStyle w:val="TableParagraph"/>
              <w:spacing w:before="3"/>
              <w:ind w:left="160"/>
              <w:rPr>
                <w:sz w:val="20"/>
              </w:rPr>
            </w:pPr>
            <w:r>
              <w:rPr>
                <w:sz w:val="20"/>
              </w:rPr>
              <w:t>regardless of the class of post used.</w:t>
            </w:r>
          </w:p>
        </w:tc>
      </w:tr>
      <w:tr w:rsidR="00945E56" w14:paraId="01C8282E" w14:textId="77777777">
        <w:trPr>
          <w:trHeight w:val="350"/>
        </w:trPr>
        <w:tc>
          <w:tcPr>
            <w:tcW w:w="748" w:type="dxa"/>
          </w:tcPr>
          <w:p w14:paraId="17E8C2C1" w14:textId="77777777" w:rsidR="00945E56" w:rsidRDefault="00000000">
            <w:pPr>
              <w:pStyle w:val="TableParagraph"/>
              <w:spacing w:before="118" w:line="213" w:lineRule="exact"/>
              <w:ind w:left="200"/>
              <w:rPr>
                <w:sz w:val="20"/>
              </w:rPr>
            </w:pPr>
            <w:r>
              <w:rPr>
                <w:sz w:val="20"/>
              </w:rPr>
              <w:t>11.3</w:t>
            </w:r>
          </w:p>
        </w:tc>
        <w:tc>
          <w:tcPr>
            <w:tcW w:w="9467" w:type="dxa"/>
          </w:tcPr>
          <w:p w14:paraId="57841937" w14:textId="77777777" w:rsidR="00945E56" w:rsidRDefault="00000000">
            <w:pPr>
              <w:pStyle w:val="TableParagraph"/>
              <w:spacing w:before="118" w:line="213" w:lineRule="exact"/>
              <w:ind w:left="160"/>
              <w:rPr>
                <w:sz w:val="20"/>
              </w:rPr>
            </w:pPr>
            <w:r>
              <w:rPr>
                <w:sz w:val="20"/>
              </w:rPr>
              <w:t>If there is more than one of you, then if you share the same address, we will send a single copy of</w:t>
            </w:r>
          </w:p>
        </w:tc>
      </w:tr>
      <w:tr w:rsidR="00945E56" w14:paraId="3EB4D622" w14:textId="77777777">
        <w:trPr>
          <w:trHeight w:val="231"/>
        </w:trPr>
        <w:tc>
          <w:tcPr>
            <w:tcW w:w="748" w:type="dxa"/>
          </w:tcPr>
          <w:p w14:paraId="76BA0DFA" w14:textId="77777777" w:rsidR="00945E56" w:rsidRDefault="00945E56">
            <w:pPr>
              <w:pStyle w:val="TableParagraph"/>
              <w:rPr>
                <w:rFonts w:ascii="Times New Roman"/>
                <w:sz w:val="16"/>
              </w:rPr>
            </w:pPr>
          </w:p>
        </w:tc>
        <w:tc>
          <w:tcPr>
            <w:tcW w:w="9467" w:type="dxa"/>
          </w:tcPr>
          <w:p w14:paraId="5AB72289" w14:textId="77777777" w:rsidR="00945E56" w:rsidRDefault="00000000">
            <w:pPr>
              <w:pStyle w:val="TableParagraph"/>
              <w:spacing w:line="212" w:lineRule="exact"/>
              <w:ind w:left="160"/>
              <w:rPr>
                <w:sz w:val="20"/>
              </w:rPr>
            </w:pPr>
            <w:r>
              <w:rPr>
                <w:sz w:val="20"/>
              </w:rPr>
              <w:t>the notice addressed to each of you. If you have different registered addresses, we will send a copy</w:t>
            </w:r>
          </w:p>
        </w:tc>
      </w:tr>
      <w:tr w:rsidR="00945E56" w14:paraId="4361AD6D" w14:textId="77777777">
        <w:trPr>
          <w:trHeight w:val="348"/>
        </w:trPr>
        <w:tc>
          <w:tcPr>
            <w:tcW w:w="748" w:type="dxa"/>
          </w:tcPr>
          <w:p w14:paraId="3A87B390" w14:textId="77777777" w:rsidR="00945E56" w:rsidRDefault="00945E56">
            <w:pPr>
              <w:pStyle w:val="TableParagraph"/>
              <w:rPr>
                <w:rFonts w:ascii="Times New Roman"/>
                <w:sz w:val="18"/>
              </w:rPr>
            </w:pPr>
          </w:p>
        </w:tc>
        <w:tc>
          <w:tcPr>
            <w:tcW w:w="9467" w:type="dxa"/>
          </w:tcPr>
          <w:p w14:paraId="030073A8" w14:textId="77777777" w:rsidR="00945E56" w:rsidRDefault="00000000">
            <w:pPr>
              <w:pStyle w:val="TableParagraph"/>
              <w:spacing w:line="231" w:lineRule="exact"/>
              <w:ind w:left="160"/>
              <w:rPr>
                <w:sz w:val="20"/>
              </w:rPr>
            </w:pPr>
            <w:r>
              <w:rPr>
                <w:sz w:val="20"/>
              </w:rPr>
              <w:t>of the notice to each address.</w:t>
            </w:r>
          </w:p>
        </w:tc>
      </w:tr>
      <w:tr w:rsidR="00945E56" w14:paraId="22184975" w14:textId="77777777">
        <w:trPr>
          <w:trHeight w:val="464"/>
        </w:trPr>
        <w:tc>
          <w:tcPr>
            <w:tcW w:w="748" w:type="dxa"/>
          </w:tcPr>
          <w:p w14:paraId="15470DB0" w14:textId="77777777" w:rsidR="00945E56" w:rsidRDefault="00000000">
            <w:pPr>
              <w:pStyle w:val="TableParagraph"/>
              <w:spacing w:before="116"/>
              <w:ind w:left="200"/>
              <w:rPr>
                <w:b/>
                <w:sz w:val="20"/>
              </w:rPr>
            </w:pPr>
            <w:r>
              <w:rPr>
                <w:b/>
                <w:sz w:val="20"/>
              </w:rPr>
              <w:t>12</w:t>
            </w:r>
          </w:p>
        </w:tc>
        <w:tc>
          <w:tcPr>
            <w:tcW w:w="9467" w:type="dxa"/>
          </w:tcPr>
          <w:p w14:paraId="61E4D04F" w14:textId="77777777" w:rsidR="00945E56" w:rsidRDefault="00000000">
            <w:pPr>
              <w:pStyle w:val="TableParagraph"/>
              <w:spacing w:before="116"/>
              <w:ind w:left="160"/>
              <w:rPr>
                <w:b/>
                <w:sz w:val="20"/>
              </w:rPr>
            </w:pPr>
            <w:r>
              <w:rPr>
                <w:b/>
                <w:sz w:val="20"/>
              </w:rPr>
              <w:t>General</w:t>
            </w:r>
          </w:p>
        </w:tc>
      </w:tr>
      <w:tr w:rsidR="00945E56" w14:paraId="2549966D" w14:textId="77777777">
        <w:trPr>
          <w:trHeight w:val="697"/>
        </w:trPr>
        <w:tc>
          <w:tcPr>
            <w:tcW w:w="748" w:type="dxa"/>
          </w:tcPr>
          <w:p w14:paraId="18C6D06B" w14:textId="77777777" w:rsidR="00945E56" w:rsidRDefault="00000000">
            <w:pPr>
              <w:pStyle w:val="TableParagraph"/>
              <w:spacing w:before="115"/>
              <w:ind w:left="200"/>
              <w:rPr>
                <w:sz w:val="20"/>
              </w:rPr>
            </w:pPr>
            <w:r>
              <w:rPr>
                <w:sz w:val="20"/>
              </w:rPr>
              <w:t>12.1</w:t>
            </w:r>
          </w:p>
        </w:tc>
        <w:tc>
          <w:tcPr>
            <w:tcW w:w="9467" w:type="dxa"/>
          </w:tcPr>
          <w:p w14:paraId="1E365437" w14:textId="77777777" w:rsidR="00945E56" w:rsidRDefault="00000000">
            <w:pPr>
              <w:pStyle w:val="TableParagraph"/>
              <w:spacing w:before="115"/>
              <w:ind w:left="160" w:right="173"/>
              <w:rPr>
                <w:sz w:val="20"/>
              </w:rPr>
            </w:pPr>
            <w:r>
              <w:rPr>
                <w:sz w:val="20"/>
              </w:rPr>
              <w:t xml:space="preserve">If we decide to relax any of the terms of the </w:t>
            </w:r>
            <w:r>
              <w:rPr>
                <w:b/>
                <w:sz w:val="20"/>
              </w:rPr>
              <w:t>Mortgage</w:t>
            </w:r>
            <w:r>
              <w:rPr>
                <w:sz w:val="20"/>
              </w:rPr>
              <w:t>, or not to enforce them at any particular time, this will not affect any of our powers or rights or stop us from taking any action in the future.</w:t>
            </w:r>
          </w:p>
        </w:tc>
      </w:tr>
      <w:tr w:rsidR="00945E56" w14:paraId="6AF8C81A" w14:textId="77777777">
        <w:trPr>
          <w:trHeight w:val="695"/>
        </w:trPr>
        <w:tc>
          <w:tcPr>
            <w:tcW w:w="748" w:type="dxa"/>
          </w:tcPr>
          <w:p w14:paraId="131CA247" w14:textId="77777777" w:rsidR="00945E56" w:rsidRDefault="00000000">
            <w:pPr>
              <w:pStyle w:val="TableParagraph"/>
              <w:spacing w:before="116"/>
              <w:ind w:left="200"/>
              <w:rPr>
                <w:sz w:val="20"/>
              </w:rPr>
            </w:pPr>
            <w:r>
              <w:rPr>
                <w:sz w:val="20"/>
              </w:rPr>
              <w:t>12.2</w:t>
            </w:r>
          </w:p>
        </w:tc>
        <w:tc>
          <w:tcPr>
            <w:tcW w:w="9467" w:type="dxa"/>
          </w:tcPr>
          <w:p w14:paraId="4C8A26A1" w14:textId="77777777" w:rsidR="00945E56" w:rsidRDefault="00000000">
            <w:pPr>
              <w:pStyle w:val="TableParagraph"/>
              <w:spacing w:before="116"/>
              <w:ind w:left="160" w:right="314"/>
              <w:rPr>
                <w:sz w:val="20"/>
              </w:rPr>
            </w:pPr>
            <w:r>
              <w:rPr>
                <w:sz w:val="20"/>
              </w:rPr>
              <w:t xml:space="preserve">If we cannot enforce any term of the </w:t>
            </w:r>
            <w:r>
              <w:rPr>
                <w:b/>
                <w:sz w:val="20"/>
              </w:rPr>
              <w:t>Mortgage</w:t>
            </w:r>
            <w:r>
              <w:rPr>
                <w:sz w:val="20"/>
              </w:rPr>
              <w:t>, this will not stop us from enforcing the others.  Each term is separate from the</w:t>
            </w:r>
            <w:r>
              <w:rPr>
                <w:spacing w:val="-4"/>
                <w:sz w:val="20"/>
              </w:rPr>
              <w:t xml:space="preserve"> </w:t>
            </w:r>
            <w:r>
              <w:rPr>
                <w:sz w:val="20"/>
              </w:rPr>
              <w:t>others.</w:t>
            </w:r>
          </w:p>
        </w:tc>
      </w:tr>
      <w:tr w:rsidR="00945E56" w14:paraId="4CE4B481" w14:textId="77777777">
        <w:trPr>
          <w:trHeight w:val="465"/>
        </w:trPr>
        <w:tc>
          <w:tcPr>
            <w:tcW w:w="748" w:type="dxa"/>
          </w:tcPr>
          <w:p w14:paraId="65217093" w14:textId="77777777" w:rsidR="00945E56" w:rsidRDefault="00000000">
            <w:pPr>
              <w:pStyle w:val="TableParagraph"/>
              <w:spacing w:before="116"/>
              <w:ind w:left="200"/>
              <w:rPr>
                <w:b/>
                <w:sz w:val="20"/>
              </w:rPr>
            </w:pPr>
            <w:r>
              <w:rPr>
                <w:b/>
                <w:sz w:val="20"/>
              </w:rPr>
              <w:t>13</w:t>
            </w:r>
          </w:p>
        </w:tc>
        <w:tc>
          <w:tcPr>
            <w:tcW w:w="9467" w:type="dxa"/>
          </w:tcPr>
          <w:p w14:paraId="4EE89D3B" w14:textId="77777777" w:rsidR="00945E56" w:rsidRDefault="00000000">
            <w:pPr>
              <w:pStyle w:val="TableParagraph"/>
              <w:spacing w:before="116"/>
              <w:ind w:left="160"/>
              <w:rPr>
                <w:b/>
                <w:sz w:val="20"/>
              </w:rPr>
            </w:pPr>
            <w:r>
              <w:rPr>
                <w:b/>
                <w:sz w:val="20"/>
              </w:rPr>
              <w:t>Which law applies?</w:t>
            </w:r>
          </w:p>
        </w:tc>
      </w:tr>
      <w:tr w:rsidR="00945E56" w14:paraId="3FFCA241" w14:textId="77777777">
        <w:trPr>
          <w:trHeight w:val="348"/>
        </w:trPr>
        <w:tc>
          <w:tcPr>
            <w:tcW w:w="10215" w:type="dxa"/>
            <w:gridSpan w:val="2"/>
          </w:tcPr>
          <w:p w14:paraId="7CED8B0E" w14:textId="77777777" w:rsidR="00945E56" w:rsidRDefault="00000000">
            <w:pPr>
              <w:pStyle w:val="TableParagraph"/>
              <w:spacing w:before="116" w:line="212" w:lineRule="exact"/>
              <w:ind w:left="908"/>
              <w:rPr>
                <w:sz w:val="20"/>
              </w:rPr>
            </w:pPr>
            <w:r>
              <w:rPr>
                <w:sz w:val="20"/>
              </w:rPr>
              <w:t xml:space="preserve">The </w:t>
            </w:r>
            <w:r>
              <w:rPr>
                <w:b/>
                <w:sz w:val="20"/>
              </w:rPr>
              <w:t xml:space="preserve">Mortgage </w:t>
            </w:r>
            <w:r>
              <w:rPr>
                <w:sz w:val="20"/>
              </w:rPr>
              <w:t>is governed by the law of England and Wales.</w:t>
            </w:r>
          </w:p>
        </w:tc>
      </w:tr>
    </w:tbl>
    <w:p w14:paraId="59E96F5A" w14:textId="77777777" w:rsidR="00945E56" w:rsidRDefault="00945E56">
      <w:pPr>
        <w:spacing w:line="212" w:lineRule="exact"/>
        <w:rPr>
          <w:sz w:val="20"/>
        </w:rPr>
        <w:sectPr w:rsidR="00945E56">
          <w:pgSz w:w="11910" w:h="16840"/>
          <w:pgMar w:top="1340" w:right="440" w:bottom="500" w:left="720" w:header="0" w:footer="226" w:gutter="0"/>
          <w:cols w:space="720"/>
        </w:sectPr>
      </w:pPr>
    </w:p>
    <w:p w14:paraId="6B61C46E" w14:textId="77777777" w:rsidR="00945E56" w:rsidRDefault="00000000">
      <w:pPr>
        <w:pStyle w:val="BodyText"/>
        <w:spacing w:before="5"/>
        <w:rPr>
          <w:sz w:val="6"/>
        </w:rPr>
      </w:pPr>
      <w:r>
        <w:lastRenderedPageBreak/>
        <w:pict w14:anchorId="4673A55E">
          <v:rect id="_x0000_s2053" style="position:absolute;margin-left:45.6pt;margin-top:349.75pt;width:189.75pt;height:.5pt;z-index:15729152;mso-position-horizontal-relative:page;mso-position-vertical-relative:page" fillcolor="black" stroked="f">
            <w10:wrap anchorx="page" anchory="page"/>
          </v:rect>
        </w:pict>
      </w:r>
      <w:r>
        <w:pict w14:anchorId="5D9BE4F5">
          <v:rect id="_x0000_s2052" style="position:absolute;margin-left:45.6pt;margin-top:420.9pt;width:189.75pt;height:.5pt;z-index:15729664;mso-position-horizontal-relative:page;mso-position-vertical-relative:page" fillcolor="black" stroked="f">
            <w10:wrap anchorx="page" anchory="page"/>
          </v:rect>
        </w:pict>
      </w:r>
      <w:r>
        <w:pict w14:anchorId="40AB74BA">
          <v:rect id="_x0000_s2051" style="position:absolute;margin-left:45.6pt;margin-top:492.05pt;width:189.75pt;height:.5pt;z-index:15730176;mso-position-horizontal-relative:page;mso-position-vertical-relative:page" fillcolor="black" stroked="f">
            <w10:wrap anchorx="page" anchory="page"/>
          </v:rect>
        </w:pict>
      </w:r>
      <w:r>
        <w:pict w14:anchorId="0CA9E8BA">
          <v:rect id="_x0000_s2050" style="position:absolute;margin-left:45.6pt;margin-top:563.35pt;width:189.75pt;height:.5pt;z-index:15730688;mso-position-horizontal-relative:page;mso-position-vertical-relative:page" fillcolor="black" stroked="f">
            <w10:wrap anchorx="page" anchory="page"/>
          </v:rect>
        </w:pict>
      </w:r>
    </w:p>
    <w:tbl>
      <w:tblPr>
        <w:tblW w:w="0" w:type="auto"/>
        <w:tblInd w:w="1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85"/>
        <w:gridCol w:w="7338"/>
      </w:tblGrid>
      <w:tr w:rsidR="00945E56" w14:paraId="037AEBF2" w14:textId="77777777">
        <w:trPr>
          <w:trHeight w:val="2252"/>
        </w:trPr>
        <w:tc>
          <w:tcPr>
            <w:tcW w:w="3085" w:type="dxa"/>
          </w:tcPr>
          <w:p w14:paraId="20B9B004" w14:textId="77777777" w:rsidR="00945E56" w:rsidRDefault="00000000">
            <w:pPr>
              <w:pStyle w:val="TableParagraph"/>
              <w:spacing w:before="232"/>
              <w:ind w:left="107"/>
              <w:rPr>
                <w:b/>
                <w:sz w:val="24"/>
              </w:rPr>
            </w:pPr>
            <w:r>
              <w:rPr>
                <w:b/>
                <w:sz w:val="24"/>
              </w:rPr>
              <w:t>WARNING:</w:t>
            </w:r>
          </w:p>
        </w:tc>
        <w:tc>
          <w:tcPr>
            <w:tcW w:w="7338" w:type="dxa"/>
          </w:tcPr>
          <w:p w14:paraId="0EA24D44" w14:textId="77777777" w:rsidR="00945E56" w:rsidRDefault="00000000">
            <w:pPr>
              <w:pStyle w:val="TableParagraph"/>
              <w:spacing w:before="232"/>
              <w:ind w:left="110" w:right="147"/>
              <w:rPr>
                <w:b/>
                <w:sz w:val="24"/>
              </w:rPr>
            </w:pPr>
            <w:r>
              <w:rPr>
                <w:b/>
                <w:sz w:val="24"/>
              </w:rPr>
              <w:t>This document is important. Before signing it you are required to get independent legal advice as to your legal liabilities under it. If the Borrower does not keep his/her agreement with the Society you may lose your property. Sign this document only if you want to be legally bound by its terms.</w:t>
            </w:r>
          </w:p>
        </w:tc>
      </w:tr>
    </w:tbl>
    <w:p w14:paraId="1DBA45E8" w14:textId="77777777" w:rsidR="00945E56" w:rsidRDefault="00945E56">
      <w:pPr>
        <w:pStyle w:val="BodyText"/>
      </w:pPr>
    </w:p>
    <w:p w14:paraId="0E18A874" w14:textId="77777777" w:rsidR="00945E56" w:rsidRDefault="00945E56">
      <w:pPr>
        <w:pStyle w:val="BodyText"/>
      </w:pPr>
    </w:p>
    <w:p w14:paraId="63033571" w14:textId="77777777" w:rsidR="00945E56" w:rsidRDefault="00945E56">
      <w:pPr>
        <w:pStyle w:val="BodyText"/>
        <w:spacing w:before="10"/>
        <w:rPr>
          <w:sz w:val="19"/>
        </w:rPr>
      </w:pPr>
    </w:p>
    <w:p w14:paraId="0D261EF3" w14:textId="77777777" w:rsidR="00945E56" w:rsidRDefault="00000000">
      <w:pPr>
        <w:pStyle w:val="BodyText"/>
        <w:ind w:left="300"/>
      </w:pPr>
      <w:r>
        <w:t>SIGNED as a Deed by the Mortgagor(s) in the presence of the Witness(es) as under</w:t>
      </w:r>
    </w:p>
    <w:p w14:paraId="0A7DFD2A" w14:textId="77777777" w:rsidR="00945E56" w:rsidRDefault="00945E56">
      <w:pPr>
        <w:pStyle w:val="BodyText"/>
        <w:spacing w:before="2" w:after="1"/>
      </w:pPr>
    </w:p>
    <w:tbl>
      <w:tblPr>
        <w:tblW w:w="0" w:type="auto"/>
        <w:tblInd w:w="4469" w:type="dxa"/>
        <w:tblLayout w:type="fixed"/>
        <w:tblCellMar>
          <w:left w:w="0" w:type="dxa"/>
          <w:right w:w="0" w:type="dxa"/>
        </w:tblCellMar>
        <w:tblLook w:val="01E0" w:firstRow="1" w:lastRow="1" w:firstColumn="1" w:lastColumn="1" w:noHBand="0" w:noVBand="0"/>
      </w:tblPr>
      <w:tblGrid>
        <w:gridCol w:w="5980"/>
      </w:tblGrid>
      <w:tr w:rsidR="00945E56" w14:paraId="45559608" w14:textId="77777777">
        <w:trPr>
          <w:trHeight w:val="347"/>
        </w:trPr>
        <w:tc>
          <w:tcPr>
            <w:tcW w:w="5980" w:type="dxa"/>
          </w:tcPr>
          <w:p w14:paraId="1E65E02B" w14:textId="77777777" w:rsidR="00945E56" w:rsidRDefault="00000000">
            <w:pPr>
              <w:pStyle w:val="TableParagraph"/>
              <w:spacing w:line="231" w:lineRule="exact"/>
              <w:ind w:left="678" w:right="595"/>
              <w:jc w:val="center"/>
              <w:rPr>
                <w:sz w:val="20"/>
              </w:rPr>
            </w:pPr>
            <w:r>
              <w:rPr>
                <w:sz w:val="20"/>
              </w:rPr>
              <w:t>Signature(s) Name(s) and Address(es) of Witness(es)</w:t>
            </w:r>
          </w:p>
        </w:tc>
      </w:tr>
      <w:tr w:rsidR="00945E56" w14:paraId="0E0DFDCC" w14:textId="77777777">
        <w:trPr>
          <w:trHeight w:val="581"/>
        </w:trPr>
        <w:tc>
          <w:tcPr>
            <w:tcW w:w="5980" w:type="dxa"/>
            <w:tcBorders>
              <w:bottom w:val="single" w:sz="4" w:space="0" w:color="000000"/>
            </w:tcBorders>
          </w:tcPr>
          <w:p w14:paraId="7F698486" w14:textId="77777777" w:rsidR="00945E56" w:rsidRDefault="00000000">
            <w:pPr>
              <w:pStyle w:val="TableParagraph"/>
              <w:spacing w:before="115"/>
              <w:ind w:left="200"/>
              <w:rPr>
                <w:sz w:val="20"/>
              </w:rPr>
            </w:pPr>
            <w:r>
              <w:rPr>
                <w:sz w:val="20"/>
              </w:rPr>
              <w:t>Signature</w:t>
            </w:r>
          </w:p>
        </w:tc>
      </w:tr>
      <w:tr w:rsidR="00945E56" w14:paraId="05540860" w14:textId="77777777">
        <w:trPr>
          <w:trHeight w:val="465"/>
        </w:trPr>
        <w:tc>
          <w:tcPr>
            <w:tcW w:w="5980" w:type="dxa"/>
            <w:tcBorders>
              <w:top w:val="single" w:sz="4" w:space="0" w:color="000000"/>
              <w:bottom w:val="single" w:sz="4" w:space="0" w:color="000000"/>
            </w:tcBorders>
          </w:tcPr>
          <w:p w14:paraId="49CE2AFD" w14:textId="77777777" w:rsidR="00945E56" w:rsidRDefault="00000000">
            <w:pPr>
              <w:pStyle w:val="TableParagraph"/>
              <w:spacing w:line="231" w:lineRule="exact"/>
              <w:ind w:left="200"/>
              <w:rPr>
                <w:sz w:val="20"/>
              </w:rPr>
            </w:pPr>
            <w:r>
              <w:rPr>
                <w:sz w:val="20"/>
              </w:rPr>
              <w:t>Name</w:t>
            </w:r>
          </w:p>
        </w:tc>
      </w:tr>
      <w:tr w:rsidR="00945E56" w14:paraId="2AEC4ACC" w14:textId="77777777">
        <w:trPr>
          <w:trHeight w:val="462"/>
        </w:trPr>
        <w:tc>
          <w:tcPr>
            <w:tcW w:w="5980" w:type="dxa"/>
            <w:tcBorders>
              <w:top w:val="single" w:sz="4" w:space="0" w:color="000000"/>
              <w:bottom w:val="single" w:sz="4" w:space="0" w:color="000000"/>
            </w:tcBorders>
          </w:tcPr>
          <w:p w14:paraId="03D203E6" w14:textId="77777777" w:rsidR="00945E56" w:rsidRDefault="00000000">
            <w:pPr>
              <w:pStyle w:val="TableParagraph"/>
              <w:spacing w:line="229" w:lineRule="exact"/>
              <w:ind w:left="200"/>
              <w:rPr>
                <w:sz w:val="20"/>
              </w:rPr>
            </w:pPr>
            <w:r>
              <w:rPr>
                <w:sz w:val="20"/>
              </w:rPr>
              <w:t>Address</w:t>
            </w:r>
          </w:p>
        </w:tc>
      </w:tr>
      <w:tr w:rsidR="00945E56" w14:paraId="483AB25D" w14:textId="77777777">
        <w:trPr>
          <w:trHeight w:val="465"/>
        </w:trPr>
        <w:tc>
          <w:tcPr>
            <w:tcW w:w="5980" w:type="dxa"/>
            <w:tcBorders>
              <w:top w:val="single" w:sz="4" w:space="0" w:color="000000"/>
              <w:bottom w:val="single" w:sz="4" w:space="0" w:color="000000"/>
            </w:tcBorders>
          </w:tcPr>
          <w:p w14:paraId="45FE4F72" w14:textId="77777777" w:rsidR="00945E56" w:rsidRDefault="00000000">
            <w:pPr>
              <w:pStyle w:val="TableParagraph"/>
              <w:spacing w:line="231" w:lineRule="exact"/>
              <w:ind w:left="200"/>
              <w:rPr>
                <w:sz w:val="20"/>
              </w:rPr>
            </w:pPr>
            <w:r>
              <w:rPr>
                <w:sz w:val="20"/>
              </w:rPr>
              <w:t>Signature</w:t>
            </w:r>
          </w:p>
        </w:tc>
      </w:tr>
      <w:tr w:rsidR="00945E56" w14:paraId="4649DD67" w14:textId="77777777">
        <w:trPr>
          <w:trHeight w:val="465"/>
        </w:trPr>
        <w:tc>
          <w:tcPr>
            <w:tcW w:w="5980" w:type="dxa"/>
            <w:tcBorders>
              <w:top w:val="single" w:sz="4" w:space="0" w:color="000000"/>
              <w:bottom w:val="single" w:sz="4" w:space="0" w:color="000000"/>
            </w:tcBorders>
          </w:tcPr>
          <w:p w14:paraId="0ED96D7C" w14:textId="77777777" w:rsidR="00945E56" w:rsidRDefault="00000000">
            <w:pPr>
              <w:pStyle w:val="TableParagraph"/>
              <w:spacing w:line="231" w:lineRule="exact"/>
              <w:ind w:left="200"/>
              <w:rPr>
                <w:sz w:val="20"/>
              </w:rPr>
            </w:pPr>
            <w:r>
              <w:rPr>
                <w:sz w:val="20"/>
              </w:rPr>
              <w:t>Name</w:t>
            </w:r>
          </w:p>
        </w:tc>
      </w:tr>
      <w:tr w:rsidR="00945E56" w14:paraId="412FCD19" w14:textId="77777777">
        <w:trPr>
          <w:trHeight w:val="463"/>
        </w:trPr>
        <w:tc>
          <w:tcPr>
            <w:tcW w:w="5980" w:type="dxa"/>
            <w:tcBorders>
              <w:top w:val="single" w:sz="4" w:space="0" w:color="000000"/>
              <w:bottom w:val="single" w:sz="4" w:space="0" w:color="000000"/>
            </w:tcBorders>
          </w:tcPr>
          <w:p w14:paraId="1ABF8A78" w14:textId="77777777" w:rsidR="00945E56" w:rsidRDefault="00000000">
            <w:pPr>
              <w:pStyle w:val="TableParagraph"/>
              <w:spacing w:line="231" w:lineRule="exact"/>
              <w:ind w:left="200"/>
              <w:rPr>
                <w:sz w:val="20"/>
              </w:rPr>
            </w:pPr>
            <w:r>
              <w:rPr>
                <w:sz w:val="20"/>
              </w:rPr>
              <w:t>Address</w:t>
            </w:r>
          </w:p>
        </w:tc>
      </w:tr>
      <w:tr w:rsidR="00945E56" w14:paraId="539411CD" w14:textId="77777777">
        <w:trPr>
          <w:trHeight w:val="465"/>
        </w:trPr>
        <w:tc>
          <w:tcPr>
            <w:tcW w:w="5980" w:type="dxa"/>
            <w:tcBorders>
              <w:top w:val="single" w:sz="4" w:space="0" w:color="000000"/>
              <w:bottom w:val="single" w:sz="4" w:space="0" w:color="000000"/>
            </w:tcBorders>
          </w:tcPr>
          <w:p w14:paraId="61DC1810" w14:textId="77777777" w:rsidR="00945E56" w:rsidRDefault="00000000">
            <w:pPr>
              <w:pStyle w:val="TableParagraph"/>
              <w:spacing w:line="231" w:lineRule="exact"/>
              <w:ind w:left="200"/>
              <w:rPr>
                <w:sz w:val="20"/>
              </w:rPr>
            </w:pPr>
            <w:r>
              <w:rPr>
                <w:sz w:val="20"/>
              </w:rPr>
              <w:t>Signature</w:t>
            </w:r>
          </w:p>
        </w:tc>
      </w:tr>
      <w:tr w:rsidR="00945E56" w14:paraId="116FA5D7" w14:textId="77777777">
        <w:trPr>
          <w:trHeight w:val="465"/>
        </w:trPr>
        <w:tc>
          <w:tcPr>
            <w:tcW w:w="5980" w:type="dxa"/>
            <w:tcBorders>
              <w:top w:val="single" w:sz="4" w:space="0" w:color="000000"/>
              <w:bottom w:val="single" w:sz="4" w:space="0" w:color="000000"/>
            </w:tcBorders>
          </w:tcPr>
          <w:p w14:paraId="727BC634" w14:textId="77777777" w:rsidR="00945E56" w:rsidRDefault="00000000">
            <w:pPr>
              <w:pStyle w:val="TableParagraph"/>
              <w:spacing w:line="231" w:lineRule="exact"/>
              <w:ind w:left="200"/>
              <w:rPr>
                <w:sz w:val="20"/>
              </w:rPr>
            </w:pPr>
            <w:r>
              <w:rPr>
                <w:sz w:val="20"/>
              </w:rPr>
              <w:t>Name</w:t>
            </w:r>
          </w:p>
        </w:tc>
      </w:tr>
      <w:tr w:rsidR="00945E56" w14:paraId="5E710A8F" w14:textId="77777777">
        <w:trPr>
          <w:trHeight w:val="462"/>
        </w:trPr>
        <w:tc>
          <w:tcPr>
            <w:tcW w:w="5980" w:type="dxa"/>
            <w:tcBorders>
              <w:top w:val="single" w:sz="4" w:space="0" w:color="000000"/>
              <w:bottom w:val="single" w:sz="4" w:space="0" w:color="000000"/>
            </w:tcBorders>
          </w:tcPr>
          <w:p w14:paraId="0339E0C8" w14:textId="77777777" w:rsidR="00945E56" w:rsidRDefault="00000000">
            <w:pPr>
              <w:pStyle w:val="TableParagraph"/>
              <w:spacing w:line="231" w:lineRule="exact"/>
              <w:ind w:left="200"/>
              <w:rPr>
                <w:sz w:val="20"/>
              </w:rPr>
            </w:pPr>
            <w:r>
              <w:rPr>
                <w:sz w:val="20"/>
              </w:rPr>
              <w:t>Address</w:t>
            </w:r>
          </w:p>
        </w:tc>
      </w:tr>
      <w:tr w:rsidR="00945E56" w14:paraId="1E2394DF" w14:textId="77777777">
        <w:trPr>
          <w:trHeight w:val="465"/>
        </w:trPr>
        <w:tc>
          <w:tcPr>
            <w:tcW w:w="5980" w:type="dxa"/>
            <w:tcBorders>
              <w:top w:val="single" w:sz="4" w:space="0" w:color="000000"/>
              <w:bottom w:val="single" w:sz="4" w:space="0" w:color="000000"/>
            </w:tcBorders>
          </w:tcPr>
          <w:p w14:paraId="31AEE8BE" w14:textId="77777777" w:rsidR="00945E56" w:rsidRDefault="00000000">
            <w:pPr>
              <w:pStyle w:val="TableParagraph"/>
              <w:spacing w:line="231" w:lineRule="exact"/>
              <w:ind w:left="200"/>
              <w:rPr>
                <w:sz w:val="20"/>
              </w:rPr>
            </w:pPr>
            <w:r>
              <w:rPr>
                <w:sz w:val="20"/>
              </w:rPr>
              <w:t>Signature</w:t>
            </w:r>
          </w:p>
        </w:tc>
      </w:tr>
      <w:tr w:rsidR="00945E56" w14:paraId="2F003624" w14:textId="77777777">
        <w:trPr>
          <w:trHeight w:val="465"/>
        </w:trPr>
        <w:tc>
          <w:tcPr>
            <w:tcW w:w="5980" w:type="dxa"/>
            <w:tcBorders>
              <w:top w:val="single" w:sz="4" w:space="0" w:color="000000"/>
              <w:bottom w:val="single" w:sz="4" w:space="0" w:color="000000"/>
            </w:tcBorders>
          </w:tcPr>
          <w:p w14:paraId="5612EC4D" w14:textId="77777777" w:rsidR="00945E56" w:rsidRDefault="00000000">
            <w:pPr>
              <w:pStyle w:val="TableParagraph"/>
              <w:spacing w:line="231" w:lineRule="exact"/>
              <w:ind w:left="200"/>
              <w:rPr>
                <w:sz w:val="20"/>
              </w:rPr>
            </w:pPr>
            <w:r>
              <w:rPr>
                <w:sz w:val="20"/>
              </w:rPr>
              <w:t>Name</w:t>
            </w:r>
          </w:p>
        </w:tc>
      </w:tr>
      <w:tr w:rsidR="00945E56" w14:paraId="7E915A9A" w14:textId="77777777">
        <w:trPr>
          <w:trHeight w:val="465"/>
        </w:trPr>
        <w:tc>
          <w:tcPr>
            <w:tcW w:w="5980" w:type="dxa"/>
            <w:tcBorders>
              <w:top w:val="single" w:sz="4" w:space="0" w:color="000000"/>
              <w:bottom w:val="single" w:sz="4" w:space="0" w:color="000000"/>
            </w:tcBorders>
          </w:tcPr>
          <w:p w14:paraId="3629D9B2" w14:textId="77777777" w:rsidR="00945E56" w:rsidRDefault="00000000">
            <w:pPr>
              <w:pStyle w:val="TableParagraph"/>
              <w:spacing w:line="231" w:lineRule="exact"/>
              <w:ind w:left="200"/>
              <w:rPr>
                <w:sz w:val="20"/>
              </w:rPr>
            </w:pPr>
            <w:r>
              <w:rPr>
                <w:sz w:val="20"/>
              </w:rPr>
              <w:t>Address</w:t>
            </w:r>
          </w:p>
        </w:tc>
      </w:tr>
    </w:tbl>
    <w:p w14:paraId="294DB717" w14:textId="77777777" w:rsidR="008B3A89" w:rsidRDefault="008B3A89"/>
    <w:sectPr w:rsidR="008B3A89">
      <w:pgSz w:w="11910" w:h="16840"/>
      <w:pgMar w:top="1580" w:right="440" w:bottom="500" w:left="720" w:header="0" w:footer="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F22F" w14:textId="77777777" w:rsidR="008B3A89" w:rsidRDefault="008B3A89">
      <w:r>
        <w:separator/>
      </w:r>
    </w:p>
  </w:endnote>
  <w:endnote w:type="continuationSeparator" w:id="0">
    <w:p w14:paraId="557B69EF" w14:textId="77777777" w:rsidR="008B3A89" w:rsidRDefault="008B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480C" w14:textId="77777777" w:rsidR="00945E56" w:rsidRDefault="00000000">
    <w:pPr>
      <w:pStyle w:val="BodyText"/>
      <w:spacing w:line="14" w:lineRule="auto"/>
    </w:pPr>
    <w:r>
      <w:pict w14:anchorId="4DF3773E">
        <v:shapetype id="_x0000_t202" coordsize="21600,21600" o:spt="202" path="m,l,21600r21600,l21600,xe">
          <v:stroke joinstyle="miter"/>
          <v:path gradientshapeok="t" o:connecttype="rect"/>
        </v:shapetype>
        <v:shape id="_x0000_s1026" type="#_x0000_t202" style="position:absolute;margin-left:140.15pt;margin-top:815.6pt;width:305.4pt;height:13.6pt;z-index:-16073216;mso-position-horizontal-relative:page;mso-position-vertical-relative:page" filled="f" stroked="f">
          <v:textbox inset="0,0,0,0">
            <w:txbxContent>
              <w:p w14:paraId="7602F5A8" w14:textId="77777777" w:rsidR="00945E56" w:rsidRDefault="00000000">
                <w:pPr>
                  <w:pStyle w:val="BodyText"/>
                  <w:spacing w:before="19"/>
                  <w:ind w:left="20"/>
                </w:pPr>
                <w:r>
                  <w:t>Form of charge filed at the Land Registry under reference MD1082Y</w:t>
                </w:r>
              </w:p>
            </w:txbxContent>
          </v:textbox>
          <w10:wrap anchorx="page" anchory="page"/>
        </v:shape>
      </w:pict>
    </w:r>
    <w:r>
      <w:pict w14:anchorId="10325566">
        <v:shape id="_x0000_s1025" type="#_x0000_t202" style="position:absolute;margin-left:544.8pt;margin-top:815.8pt;width:11.15pt;height:11.8pt;z-index:-16072704;mso-position-horizontal-relative:page;mso-position-vertical-relative:page" filled="f" stroked="f">
          <v:textbox inset="0,0,0,0">
            <w:txbxContent>
              <w:p w14:paraId="40AB1573" w14:textId="77777777" w:rsidR="00945E56" w:rsidRDefault="00000000">
                <w:pPr>
                  <w:spacing w:before="21"/>
                  <w:ind w:left="60"/>
                  <w:rPr>
                    <w:rFonts w:ascii="Verdana"/>
                    <w:sz w:val="16"/>
                  </w:rPr>
                </w:pPr>
                <w:r>
                  <w:fldChar w:fldCharType="begin"/>
                </w:r>
                <w:r>
                  <w:rPr>
                    <w:rFonts w:ascii="Verdana"/>
                    <w:sz w:val="16"/>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F6A6" w14:textId="77777777" w:rsidR="008B3A89" w:rsidRDefault="008B3A89">
      <w:r>
        <w:separator/>
      </w:r>
    </w:p>
  </w:footnote>
  <w:footnote w:type="continuationSeparator" w:id="0">
    <w:p w14:paraId="116C5B95" w14:textId="77777777" w:rsidR="008B3A89" w:rsidRDefault="008B3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2921"/>
    <w:multiLevelType w:val="hybridMultilevel"/>
    <w:tmpl w:val="0FD020BE"/>
    <w:lvl w:ilvl="0" w:tplc="77C09D00">
      <w:start w:val="1"/>
      <w:numFmt w:val="decimal"/>
      <w:lvlText w:val="(%1)"/>
      <w:lvlJc w:val="left"/>
      <w:pPr>
        <w:ind w:left="1477" w:hanging="569"/>
        <w:jc w:val="left"/>
      </w:pPr>
      <w:rPr>
        <w:rFonts w:ascii="Trebuchet MS" w:eastAsia="Trebuchet MS" w:hAnsi="Trebuchet MS" w:cs="Trebuchet MS" w:hint="default"/>
        <w:spacing w:val="-2"/>
        <w:w w:val="99"/>
        <w:sz w:val="20"/>
        <w:szCs w:val="20"/>
        <w:lang w:val="en-GB" w:eastAsia="en-US" w:bidi="ar-SA"/>
      </w:rPr>
    </w:lvl>
    <w:lvl w:ilvl="1" w:tplc="7024AAC0">
      <w:start w:val="1"/>
      <w:numFmt w:val="lowerLetter"/>
      <w:lvlText w:val="(%2)"/>
      <w:lvlJc w:val="left"/>
      <w:pPr>
        <w:ind w:left="1902" w:hanging="425"/>
        <w:jc w:val="left"/>
      </w:pPr>
      <w:rPr>
        <w:rFonts w:ascii="Trebuchet MS" w:eastAsia="Trebuchet MS" w:hAnsi="Trebuchet MS" w:cs="Trebuchet MS" w:hint="default"/>
        <w:spacing w:val="-2"/>
        <w:w w:val="99"/>
        <w:sz w:val="20"/>
        <w:szCs w:val="20"/>
        <w:lang w:val="en-GB" w:eastAsia="en-US" w:bidi="ar-SA"/>
      </w:rPr>
    </w:lvl>
    <w:lvl w:ilvl="2" w:tplc="3BB02FB8">
      <w:numFmt w:val="bullet"/>
      <w:lvlText w:val="•"/>
      <w:lvlJc w:val="left"/>
      <w:pPr>
        <w:ind w:left="2824" w:hanging="425"/>
      </w:pPr>
      <w:rPr>
        <w:rFonts w:hint="default"/>
        <w:lang w:val="en-GB" w:eastAsia="en-US" w:bidi="ar-SA"/>
      </w:rPr>
    </w:lvl>
    <w:lvl w:ilvl="3" w:tplc="2C34158A">
      <w:numFmt w:val="bullet"/>
      <w:lvlText w:val="•"/>
      <w:lvlJc w:val="left"/>
      <w:pPr>
        <w:ind w:left="3748" w:hanging="425"/>
      </w:pPr>
      <w:rPr>
        <w:rFonts w:hint="default"/>
        <w:lang w:val="en-GB" w:eastAsia="en-US" w:bidi="ar-SA"/>
      </w:rPr>
    </w:lvl>
    <w:lvl w:ilvl="4" w:tplc="B7EC49EE">
      <w:numFmt w:val="bullet"/>
      <w:lvlText w:val="•"/>
      <w:lvlJc w:val="left"/>
      <w:pPr>
        <w:ind w:left="4672" w:hanging="425"/>
      </w:pPr>
      <w:rPr>
        <w:rFonts w:hint="default"/>
        <w:lang w:val="en-GB" w:eastAsia="en-US" w:bidi="ar-SA"/>
      </w:rPr>
    </w:lvl>
    <w:lvl w:ilvl="5" w:tplc="8DE65232">
      <w:numFmt w:val="bullet"/>
      <w:lvlText w:val="•"/>
      <w:lvlJc w:val="left"/>
      <w:pPr>
        <w:ind w:left="5596" w:hanging="425"/>
      </w:pPr>
      <w:rPr>
        <w:rFonts w:hint="default"/>
        <w:lang w:val="en-GB" w:eastAsia="en-US" w:bidi="ar-SA"/>
      </w:rPr>
    </w:lvl>
    <w:lvl w:ilvl="6" w:tplc="D4F08E4E">
      <w:numFmt w:val="bullet"/>
      <w:lvlText w:val="•"/>
      <w:lvlJc w:val="left"/>
      <w:pPr>
        <w:ind w:left="6520" w:hanging="425"/>
      </w:pPr>
      <w:rPr>
        <w:rFonts w:hint="default"/>
        <w:lang w:val="en-GB" w:eastAsia="en-US" w:bidi="ar-SA"/>
      </w:rPr>
    </w:lvl>
    <w:lvl w:ilvl="7" w:tplc="E25692E0">
      <w:numFmt w:val="bullet"/>
      <w:lvlText w:val="•"/>
      <w:lvlJc w:val="left"/>
      <w:pPr>
        <w:ind w:left="7444" w:hanging="425"/>
      </w:pPr>
      <w:rPr>
        <w:rFonts w:hint="default"/>
        <w:lang w:val="en-GB" w:eastAsia="en-US" w:bidi="ar-SA"/>
      </w:rPr>
    </w:lvl>
    <w:lvl w:ilvl="8" w:tplc="228E0CDE">
      <w:numFmt w:val="bullet"/>
      <w:lvlText w:val="•"/>
      <w:lvlJc w:val="left"/>
      <w:pPr>
        <w:ind w:left="8368" w:hanging="425"/>
      </w:pPr>
      <w:rPr>
        <w:rFonts w:hint="default"/>
        <w:lang w:val="en-GB" w:eastAsia="en-US" w:bidi="ar-SA"/>
      </w:rPr>
    </w:lvl>
  </w:abstractNum>
  <w:abstractNum w:abstractNumId="1" w15:restartNumberingAfterBreak="0">
    <w:nsid w:val="17862198"/>
    <w:multiLevelType w:val="hybridMultilevel"/>
    <w:tmpl w:val="062C05BE"/>
    <w:lvl w:ilvl="0" w:tplc="92E269D0">
      <w:start w:val="1"/>
      <w:numFmt w:val="decimal"/>
      <w:lvlText w:val="%1."/>
      <w:lvlJc w:val="left"/>
      <w:pPr>
        <w:ind w:left="1008" w:hanging="709"/>
        <w:jc w:val="left"/>
      </w:pPr>
      <w:rPr>
        <w:rFonts w:ascii="Trebuchet MS" w:eastAsia="Trebuchet MS" w:hAnsi="Trebuchet MS" w:cs="Trebuchet MS" w:hint="default"/>
        <w:spacing w:val="0"/>
        <w:w w:val="99"/>
        <w:sz w:val="20"/>
        <w:szCs w:val="20"/>
        <w:lang w:val="en-GB" w:eastAsia="en-US" w:bidi="ar-SA"/>
      </w:rPr>
    </w:lvl>
    <w:lvl w:ilvl="1" w:tplc="DDE2E664">
      <w:start w:val="1"/>
      <w:numFmt w:val="lowerLetter"/>
      <w:lvlText w:val="(%2)"/>
      <w:lvlJc w:val="left"/>
      <w:pPr>
        <w:ind w:left="1577" w:hanging="569"/>
        <w:jc w:val="left"/>
      </w:pPr>
      <w:rPr>
        <w:rFonts w:ascii="Trebuchet MS" w:eastAsia="Trebuchet MS" w:hAnsi="Trebuchet MS" w:cs="Trebuchet MS" w:hint="default"/>
        <w:spacing w:val="-2"/>
        <w:w w:val="99"/>
        <w:sz w:val="20"/>
        <w:szCs w:val="20"/>
        <w:lang w:val="en-GB" w:eastAsia="en-US" w:bidi="ar-SA"/>
      </w:rPr>
    </w:lvl>
    <w:lvl w:ilvl="2" w:tplc="2B10736C">
      <w:numFmt w:val="bullet"/>
      <w:lvlText w:val="•"/>
      <w:lvlJc w:val="left"/>
      <w:pPr>
        <w:ind w:left="1720" w:hanging="569"/>
      </w:pPr>
      <w:rPr>
        <w:rFonts w:hint="default"/>
        <w:lang w:val="en-GB" w:eastAsia="en-US" w:bidi="ar-SA"/>
      </w:rPr>
    </w:lvl>
    <w:lvl w:ilvl="3" w:tplc="647A3074">
      <w:numFmt w:val="bullet"/>
      <w:lvlText w:val="•"/>
      <w:lvlJc w:val="left"/>
      <w:pPr>
        <w:ind w:left="2848" w:hanging="569"/>
      </w:pPr>
      <w:rPr>
        <w:rFonts w:hint="default"/>
        <w:lang w:val="en-GB" w:eastAsia="en-US" w:bidi="ar-SA"/>
      </w:rPr>
    </w:lvl>
    <w:lvl w:ilvl="4" w:tplc="5E2C5BAA">
      <w:numFmt w:val="bullet"/>
      <w:lvlText w:val="•"/>
      <w:lvlJc w:val="left"/>
      <w:pPr>
        <w:ind w:left="3976" w:hanging="569"/>
      </w:pPr>
      <w:rPr>
        <w:rFonts w:hint="default"/>
        <w:lang w:val="en-GB" w:eastAsia="en-US" w:bidi="ar-SA"/>
      </w:rPr>
    </w:lvl>
    <w:lvl w:ilvl="5" w:tplc="E04082F2">
      <w:numFmt w:val="bullet"/>
      <w:lvlText w:val="•"/>
      <w:lvlJc w:val="left"/>
      <w:pPr>
        <w:ind w:left="5104" w:hanging="569"/>
      </w:pPr>
      <w:rPr>
        <w:rFonts w:hint="default"/>
        <w:lang w:val="en-GB" w:eastAsia="en-US" w:bidi="ar-SA"/>
      </w:rPr>
    </w:lvl>
    <w:lvl w:ilvl="6" w:tplc="F9B2BACC">
      <w:numFmt w:val="bullet"/>
      <w:lvlText w:val="•"/>
      <w:lvlJc w:val="left"/>
      <w:pPr>
        <w:ind w:left="6233" w:hanging="569"/>
      </w:pPr>
      <w:rPr>
        <w:rFonts w:hint="default"/>
        <w:lang w:val="en-GB" w:eastAsia="en-US" w:bidi="ar-SA"/>
      </w:rPr>
    </w:lvl>
    <w:lvl w:ilvl="7" w:tplc="A59AB3E2">
      <w:numFmt w:val="bullet"/>
      <w:lvlText w:val="•"/>
      <w:lvlJc w:val="left"/>
      <w:pPr>
        <w:ind w:left="7361" w:hanging="569"/>
      </w:pPr>
      <w:rPr>
        <w:rFonts w:hint="default"/>
        <w:lang w:val="en-GB" w:eastAsia="en-US" w:bidi="ar-SA"/>
      </w:rPr>
    </w:lvl>
    <w:lvl w:ilvl="8" w:tplc="91528222">
      <w:numFmt w:val="bullet"/>
      <w:lvlText w:val="•"/>
      <w:lvlJc w:val="left"/>
      <w:pPr>
        <w:ind w:left="8489" w:hanging="569"/>
      </w:pPr>
      <w:rPr>
        <w:rFonts w:hint="default"/>
        <w:lang w:val="en-GB" w:eastAsia="en-US" w:bidi="ar-SA"/>
      </w:rPr>
    </w:lvl>
  </w:abstractNum>
  <w:abstractNum w:abstractNumId="2" w15:restartNumberingAfterBreak="0">
    <w:nsid w:val="3C110C4D"/>
    <w:multiLevelType w:val="multilevel"/>
    <w:tmpl w:val="2780C7B4"/>
    <w:lvl w:ilvl="0">
      <w:start w:val="1"/>
      <w:numFmt w:val="decimal"/>
      <w:lvlText w:val="%1"/>
      <w:lvlJc w:val="left"/>
      <w:pPr>
        <w:ind w:left="1618" w:hanging="711"/>
        <w:jc w:val="left"/>
      </w:pPr>
      <w:rPr>
        <w:rFonts w:hint="default"/>
        <w:lang w:val="en-GB" w:eastAsia="en-US" w:bidi="ar-SA"/>
      </w:rPr>
    </w:lvl>
    <w:lvl w:ilvl="1">
      <w:start w:val="2"/>
      <w:numFmt w:val="decimal"/>
      <w:lvlText w:val="%1.%2"/>
      <w:lvlJc w:val="left"/>
      <w:pPr>
        <w:ind w:left="1618" w:hanging="711"/>
        <w:jc w:val="left"/>
      </w:pPr>
      <w:rPr>
        <w:rFonts w:hint="default"/>
        <w:lang w:val="en-GB" w:eastAsia="en-US" w:bidi="ar-SA"/>
      </w:rPr>
    </w:lvl>
    <w:lvl w:ilvl="2">
      <w:start w:val="2"/>
      <w:numFmt w:val="decimal"/>
      <w:lvlText w:val="%1.%2.%3"/>
      <w:lvlJc w:val="left"/>
      <w:pPr>
        <w:ind w:left="1618" w:hanging="711"/>
        <w:jc w:val="left"/>
      </w:pPr>
      <w:rPr>
        <w:rFonts w:ascii="Trebuchet MS" w:eastAsia="Trebuchet MS" w:hAnsi="Trebuchet MS" w:cs="Trebuchet MS" w:hint="default"/>
        <w:spacing w:val="-2"/>
        <w:w w:val="99"/>
        <w:sz w:val="20"/>
        <w:szCs w:val="20"/>
        <w:lang w:val="en-GB" w:eastAsia="en-US" w:bidi="ar-SA"/>
      </w:rPr>
    </w:lvl>
    <w:lvl w:ilvl="3">
      <w:numFmt w:val="bullet"/>
      <w:lvlText w:val="•"/>
      <w:lvlJc w:val="left"/>
      <w:pPr>
        <w:ind w:left="4198" w:hanging="711"/>
      </w:pPr>
      <w:rPr>
        <w:rFonts w:hint="default"/>
        <w:lang w:val="en-GB" w:eastAsia="en-US" w:bidi="ar-SA"/>
      </w:rPr>
    </w:lvl>
    <w:lvl w:ilvl="4">
      <w:numFmt w:val="bullet"/>
      <w:lvlText w:val="•"/>
      <w:lvlJc w:val="left"/>
      <w:pPr>
        <w:ind w:left="5058" w:hanging="711"/>
      </w:pPr>
      <w:rPr>
        <w:rFonts w:hint="default"/>
        <w:lang w:val="en-GB" w:eastAsia="en-US" w:bidi="ar-SA"/>
      </w:rPr>
    </w:lvl>
    <w:lvl w:ilvl="5">
      <w:numFmt w:val="bullet"/>
      <w:lvlText w:val="•"/>
      <w:lvlJc w:val="left"/>
      <w:pPr>
        <w:ind w:left="5918" w:hanging="711"/>
      </w:pPr>
      <w:rPr>
        <w:rFonts w:hint="default"/>
        <w:lang w:val="en-GB" w:eastAsia="en-US" w:bidi="ar-SA"/>
      </w:rPr>
    </w:lvl>
    <w:lvl w:ilvl="6">
      <w:numFmt w:val="bullet"/>
      <w:lvlText w:val="•"/>
      <w:lvlJc w:val="left"/>
      <w:pPr>
        <w:ind w:left="6777" w:hanging="711"/>
      </w:pPr>
      <w:rPr>
        <w:rFonts w:hint="default"/>
        <w:lang w:val="en-GB" w:eastAsia="en-US" w:bidi="ar-SA"/>
      </w:rPr>
    </w:lvl>
    <w:lvl w:ilvl="7">
      <w:numFmt w:val="bullet"/>
      <w:lvlText w:val="•"/>
      <w:lvlJc w:val="left"/>
      <w:pPr>
        <w:ind w:left="7637" w:hanging="711"/>
      </w:pPr>
      <w:rPr>
        <w:rFonts w:hint="default"/>
        <w:lang w:val="en-GB" w:eastAsia="en-US" w:bidi="ar-SA"/>
      </w:rPr>
    </w:lvl>
    <w:lvl w:ilvl="8">
      <w:numFmt w:val="bullet"/>
      <w:lvlText w:val="•"/>
      <w:lvlJc w:val="left"/>
      <w:pPr>
        <w:ind w:left="8496" w:hanging="711"/>
      </w:pPr>
      <w:rPr>
        <w:rFonts w:hint="default"/>
        <w:lang w:val="en-GB" w:eastAsia="en-US" w:bidi="ar-SA"/>
      </w:rPr>
    </w:lvl>
  </w:abstractNum>
  <w:abstractNum w:abstractNumId="3" w15:restartNumberingAfterBreak="0">
    <w:nsid w:val="42DD60F5"/>
    <w:multiLevelType w:val="multilevel"/>
    <w:tmpl w:val="E2E61352"/>
    <w:lvl w:ilvl="0">
      <w:start w:val="8"/>
      <w:numFmt w:val="decimal"/>
      <w:lvlText w:val="%1"/>
      <w:lvlJc w:val="left"/>
      <w:pPr>
        <w:ind w:left="1008" w:hanging="709"/>
        <w:jc w:val="left"/>
      </w:pPr>
      <w:rPr>
        <w:rFonts w:ascii="Trebuchet MS" w:eastAsia="Trebuchet MS" w:hAnsi="Trebuchet MS" w:cs="Trebuchet MS" w:hint="default"/>
        <w:b/>
        <w:bCs/>
        <w:w w:val="99"/>
        <w:sz w:val="20"/>
        <w:szCs w:val="20"/>
        <w:lang w:val="en-GB" w:eastAsia="en-US" w:bidi="ar-SA"/>
      </w:rPr>
    </w:lvl>
    <w:lvl w:ilvl="1">
      <w:start w:val="1"/>
      <w:numFmt w:val="decimal"/>
      <w:lvlText w:val="%1.%2"/>
      <w:lvlJc w:val="left"/>
      <w:pPr>
        <w:ind w:left="1008" w:hanging="709"/>
        <w:jc w:val="left"/>
      </w:pPr>
      <w:rPr>
        <w:rFonts w:ascii="Trebuchet MS" w:eastAsia="Trebuchet MS" w:hAnsi="Trebuchet MS" w:cs="Trebuchet MS" w:hint="default"/>
        <w:spacing w:val="-2"/>
        <w:w w:val="99"/>
        <w:sz w:val="20"/>
        <w:szCs w:val="20"/>
        <w:lang w:val="en-GB" w:eastAsia="en-US" w:bidi="ar-SA"/>
      </w:rPr>
    </w:lvl>
    <w:lvl w:ilvl="2">
      <w:start w:val="1"/>
      <w:numFmt w:val="decimal"/>
      <w:lvlText w:val="%1.%2.%3"/>
      <w:lvlJc w:val="left"/>
      <w:pPr>
        <w:ind w:left="1718" w:hanging="711"/>
        <w:jc w:val="left"/>
      </w:pPr>
      <w:rPr>
        <w:rFonts w:ascii="Trebuchet MS" w:eastAsia="Trebuchet MS" w:hAnsi="Trebuchet MS" w:cs="Trebuchet MS" w:hint="default"/>
        <w:spacing w:val="-2"/>
        <w:w w:val="99"/>
        <w:sz w:val="20"/>
        <w:szCs w:val="20"/>
        <w:lang w:val="en-GB" w:eastAsia="en-US" w:bidi="ar-SA"/>
      </w:rPr>
    </w:lvl>
    <w:lvl w:ilvl="3">
      <w:numFmt w:val="bullet"/>
      <w:lvlText w:val="•"/>
      <w:lvlJc w:val="left"/>
      <w:pPr>
        <w:ind w:left="3725" w:hanging="711"/>
      </w:pPr>
      <w:rPr>
        <w:rFonts w:hint="default"/>
        <w:lang w:val="en-GB" w:eastAsia="en-US" w:bidi="ar-SA"/>
      </w:rPr>
    </w:lvl>
    <w:lvl w:ilvl="4">
      <w:numFmt w:val="bullet"/>
      <w:lvlText w:val="•"/>
      <w:lvlJc w:val="left"/>
      <w:pPr>
        <w:ind w:left="4728" w:hanging="711"/>
      </w:pPr>
      <w:rPr>
        <w:rFonts w:hint="default"/>
        <w:lang w:val="en-GB" w:eastAsia="en-US" w:bidi="ar-SA"/>
      </w:rPr>
    </w:lvl>
    <w:lvl w:ilvl="5">
      <w:numFmt w:val="bullet"/>
      <w:lvlText w:val="•"/>
      <w:lvlJc w:val="left"/>
      <w:pPr>
        <w:ind w:left="5731" w:hanging="711"/>
      </w:pPr>
      <w:rPr>
        <w:rFonts w:hint="default"/>
        <w:lang w:val="en-GB" w:eastAsia="en-US" w:bidi="ar-SA"/>
      </w:rPr>
    </w:lvl>
    <w:lvl w:ilvl="6">
      <w:numFmt w:val="bullet"/>
      <w:lvlText w:val="•"/>
      <w:lvlJc w:val="left"/>
      <w:pPr>
        <w:ind w:left="6734" w:hanging="711"/>
      </w:pPr>
      <w:rPr>
        <w:rFonts w:hint="default"/>
        <w:lang w:val="en-GB" w:eastAsia="en-US" w:bidi="ar-SA"/>
      </w:rPr>
    </w:lvl>
    <w:lvl w:ilvl="7">
      <w:numFmt w:val="bullet"/>
      <w:lvlText w:val="•"/>
      <w:lvlJc w:val="left"/>
      <w:pPr>
        <w:ind w:left="7737" w:hanging="711"/>
      </w:pPr>
      <w:rPr>
        <w:rFonts w:hint="default"/>
        <w:lang w:val="en-GB" w:eastAsia="en-US" w:bidi="ar-SA"/>
      </w:rPr>
    </w:lvl>
    <w:lvl w:ilvl="8">
      <w:numFmt w:val="bullet"/>
      <w:lvlText w:val="•"/>
      <w:lvlJc w:val="left"/>
      <w:pPr>
        <w:ind w:left="8740" w:hanging="711"/>
      </w:pPr>
      <w:rPr>
        <w:rFonts w:hint="default"/>
        <w:lang w:val="en-GB" w:eastAsia="en-US" w:bidi="ar-SA"/>
      </w:rPr>
    </w:lvl>
  </w:abstractNum>
  <w:abstractNum w:abstractNumId="4" w15:restartNumberingAfterBreak="0">
    <w:nsid w:val="4765278F"/>
    <w:multiLevelType w:val="multilevel"/>
    <w:tmpl w:val="85604F9E"/>
    <w:lvl w:ilvl="0">
      <w:start w:val="8"/>
      <w:numFmt w:val="decimal"/>
      <w:lvlText w:val="%1"/>
      <w:lvlJc w:val="left"/>
      <w:pPr>
        <w:ind w:left="1728" w:hanging="720"/>
        <w:jc w:val="left"/>
      </w:pPr>
      <w:rPr>
        <w:rFonts w:hint="default"/>
        <w:lang w:val="en-GB" w:eastAsia="en-US" w:bidi="ar-SA"/>
      </w:rPr>
    </w:lvl>
    <w:lvl w:ilvl="1">
      <w:start w:val="4"/>
      <w:numFmt w:val="decimal"/>
      <w:lvlText w:val="%1.%2"/>
      <w:lvlJc w:val="left"/>
      <w:pPr>
        <w:ind w:left="1728" w:hanging="720"/>
        <w:jc w:val="left"/>
      </w:pPr>
      <w:rPr>
        <w:rFonts w:hint="default"/>
        <w:lang w:val="en-GB" w:eastAsia="en-US" w:bidi="ar-SA"/>
      </w:rPr>
    </w:lvl>
    <w:lvl w:ilvl="2">
      <w:start w:val="3"/>
      <w:numFmt w:val="decimal"/>
      <w:lvlText w:val="%1.%2.%3"/>
      <w:lvlJc w:val="left"/>
      <w:pPr>
        <w:ind w:left="1728" w:hanging="720"/>
        <w:jc w:val="left"/>
      </w:pPr>
      <w:rPr>
        <w:rFonts w:ascii="Trebuchet MS" w:eastAsia="Trebuchet MS" w:hAnsi="Trebuchet MS" w:cs="Trebuchet MS" w:hint="default"/>
        <w:spacing w:val="-2"/>
        <w:w w:val="99"/>
        <w:sz w:val="20"/>
        <w:szCs w:val="20"/>
        <w:lang w:val="en-GB" w:eastAsia="en-US" w:bidi="ar-SA"/>
      </w:rPr>
    </w:lvl>
    <w:lvl w:ilvl="3">
      <w:numFmt w:val="bullet"/>
      <w:lvlText w:val="•"/>
      <w:lvlJc w:val="left"/>
      <w:pPr>
        <w:ind w:left="4427" w:hanging="720"/>
      </w:pPr>
      <w:rPr>
        <w:rFonts w:hint="default"/>
        <w:lang w:val="en-GB" w:eastAsia="en-US" w:bidi="ar-SA"/>
      </w:rPr>
    </w:lvl>
    <w:lvl w:ilvl="4">
      <w:numFmt w:val="bullet"/>
      <w:lvlText w:val="•"/>
      <w:lvlJc w:val="left"/>
      <w:pPr>
        <w:ind w:left="5330" w:hanging="720"/>
      </w:pPr>
      <w:rPr>
        <w:rFonts w:hint="default"/>
        <w:lang w:val="en-GB" w:eastAsia="en-US" w:bidi="ar-SA"/>
      </w:rPr>
    </w:lvl>
    <w:lvl w:ilvl="5">
      <w:numFmt w:val="bullet"/>
      <w:lvlText w:val="•"/>
      <w:lvlJc w:val="left"/>
      <w:pPr>
        <w:ind w:left="6233" w:hanging="720"/>
      </w:pPr>
      <w:rPr>
        <w:rFonts w:hint="default"/>
        <w:lang w:val="en-GB" w:eastAsia="en-US" w:bidi="ar-SA"/>
      </w:rPr>
    </w:lvl>
    <w:lvl w:ilvl="6">
      <w:numFmt w:val="bullet"/>
      <w:lvlText w:val="•"/>
      <w:lvlJc w:val="left"/>
      <w:pPr>
        <w:ind w:left="7135" w:hanging="720"/>
      </w:pPr>
      <w:rPr>
        <w:rFonts w:hint="default"/>
        <w:lang w:val="en-GB" w:eastAsia="en-US" w:bidi="ar-SA"/>
      </w:rPr>
    </w:lvl>
    <w:lvl w:ilvl="7">
      <w:numFmt w:val="bullet"/>
      <w:lvlText w:val="•"/>
      <w:lvlJc w:val="left"/>
      <w:pPr>
        <w:ind w:left="8038" w:hanging="720"/>
      </w:pPr>
      <w:rPr>
        <w:rFonts w:hint="default"/>
        <w:lang w:val="en-GB" w:eastAsia="en-US" w:bidi="ar-SA"/>
      </w:rPr>
    </w:lvl>
    <w:lvl w:ilvl="8">
      <w:numFmt w:val="bullet"/>
      <w:lvlText w:val="•"/>
      <w:lvlJc w:val="left"/>
      <w:pPr>
        <w:ind w:left="8941" w:hanging="720"/>
      </w:pPr>
      <w:rPr>
        <w:rFonts w:hint="default"/>
        <w:lang w:val="en-GB" w:eastAsia="en-US" w:bidi="ar-SA"/>
      </w:rPr>
    </w:lvl>
  </w:abstractNum>
  <w:abstractNum w:abstractNumId="5" w15:restartNumberingAfterBreak="0">
    <w:nsid w:val="557D7313"/>
    <w:multiLevelType w:val="multilevel"/>
    <w:tmpl w:val="FFCCE5AC"/>
    <w:lvl w:ilvl="0">
      <w:start w:val="3"/>
      <w:numFmt w:val="decimal"/>
      <w:lvlText w:val="%1"/>
      <w:lvlJc w:val="left"/>
      <w:pPr>
        <w:ind w:left="1008" w:hanging="709"/>
        <w:jc w:val="left"/>
      </w:pPr>
      <w:rPr>
        <w:rFonts w:ascii="Trebuchet MS" w:eastAsia="Trebuchet MS" w:hAnsi="Trebuchet MS" w:cs="Trebuchet MS" w:hint="default"/>
        <w:b/>
        <w:bCs/>
        <w:w w:val="99"/>
        <w:sz w:val="20"/>
        <w:szCs w:val="20"/>
        <w:lang w:val="en-GB" w:eastAsia="en-US" w:bidi="ar-SA"/>
      </w:rPr>
    </w:lvl>
    <w:lvl w:ilvl="1">
      <w:start w:val="1"/>
      <w:numFmt w:val="decimal"/>
      <w:lvlText w:val="%1.%2"/>
      <w:lvlJc w:val="left"/>
      <w:pPr>
        <w:ind w:left="1008" w:hanging="709"/>
        <w:jc w:val="left"/>
      </w:pPr>
      <w:rPr>
        <w:rFonts w:ascii="Trebuchet MS" w:eastAsia="Trebuchet MS" w:hAnsi="Trebuchet MS" w:cs="Trebuchet MS" w:hint="default"/>
        <w:spacing w:val="-2"/>
        <w:w w:val="99"/>
        <w:sz w:val="20"/>
        <w:szCs w:val="20"/>
        <w:lang w:val="en-GB" w:eastAsia="en-US" w:bidi="ar-SA"/>
      </w:rPr>
    </w:lvl>
    <w:lvl w:ilvl="2">
      <w:start w:val="1"/>
      <w:numFmt w:val="decimal"/>
      <w:lvlText w:val="%1.%2.%3"/>
      <w:lvlJc w:val="left"/>
      <w:pPr>
        <w:ind w:left="1740" w:hanging="732"/>
        <w:jc w:val="left"/>
      </w:pPr>
      <w:rPr>
        <w:rFonts w:ascii="Trebuchet MS" w:eastAsia="Trebuchet MS" w:hAnsi="Trebuchet MS" w:cs="Trebuchet MS" w:hint="default"/>
        <w:spacing w:val="-2"/>
        <w:w w:val="99"/>
        <w:sz w:val="20"/>
        <w:szCs w:val="20"/>
        <w:lang w:val="en-GB" w:eastAsia="en-US" w:bidi="ar-SA"/>
      </w:rPr>
    </w:lvl>
    <w:lvl w:ilvl="3">
      <w:numFmt w:val="bullet"/>
      <w:lvlText w:val="•"/>
      <w:lvlJc w:val="left"/>
      <w:pPr>
        <w:ind w:left="2865" w:hanging="732"/>
      </w:pPr>
      <w:rPr>
        <w:rFonts w:hint="default"/>
        <w:lang w:val="en-GB" w:eastAsia="en-US" w:bidi="ar-SA"/>
      </w:rPr>
    </w:lvl>
    <w:lvl w:ilvl="4">
      <w:numFmt w:val="bullet"/>
      <w:lvlText w:val="•"/>
      <w:lvlJc w:val="left"/>
      <w:pPr>
        <w:ind w:left="3991" w:hanging="732"/>
      </w:pPr>
      <w:rPr>
        <w:rFonts w:hint="default"/>
        <w:lang w:val="en-GB" w:eastAsia="en-US" w:bidi="ar-SA"/>
      </w:rPr>
    </w:lvl>
    <w:lvl w:ilvl="5">
      <w:numFmt w:val="bullet"/>
      <w:lvlText w:val="•"/>
      <w:lvlJc w:val="left"/>
      <w:pPr>
        <w:ind w:left="5117" w:hanging="732"/>
      </w:pPr>
      <w:rPr>
        <w:rFonts w:hint="default"/>
        <w:lang w:val="en-GB" w:eastAsia="en-US" w:bidi="ar-SA"/>
      </w:rPr>
    </w:lvl>
    <w:lvl w:ilvl="6">
      <w:numFmt w:val="bullet"/>
      <w:lvlText w:val="•"/>
      <w:lvlJc w:val="left"/>
      <w:pPr>
        <w:ind w:left="6243" w:hanging="732"/>
      </w:pPr>
      <w:rPr>
        <w:rFonts w:hint="default"/>
        <w:lang w:val="en-GB" w:eastAsia="en-US" w:bidi="ar-SA"/>
      </w:rPr>
    </w:lvl>
    <w:lvl w:ilvl="7">
      <w:numFmt w:val="bullet"/>
      <w:lvlText w:val="•"/>
      <w:lvlJc w:val="left"/>
      <w:pPr>
        <w:ind w:left="7369" w:hanging="732"/>
      </w:pPr>
      <w:rPr>
        <w:rFonts w:hint="default"/>
        <w:lang w:val="en-GB" w:eastAsia="en-US" w:bidi="ar-SA"/>
      </w:rPr>
    </w:lvl>
    <w:lvl w:ilvl="8">
      <w:numFmt w:val="bullet"/>
      <w:lvlText w:val="•"/>
      <w:lvlJc w:val="left"/>
      <w:pPr>
        <w:ind w:left="8494" w:hanging="732"/>
      </w:pPr>
      <w:rPr>
        <w:rFonts w:hint="default"/>
        <w:lang w:val="en-GB" w:eastAsia="en-US" w:bidi="ar-SA"/>
      </w:rPr>
    </w:lvl>
  </w:abstractNum>
  <w:abstractNum w:abstractNumId="6" w15:restartNumberingAfterBreak="0">
    <w:nsid w:val="5B5514C5"/>
    <w:multiLevelType w:val="multilevel"/>
    <w:tmpl w:val="1736EFF4"/>
    <w:lvl w:ilvl="0">
      <w:start w:val="1"/>
      <w:numFmt w:val="decimal"/>
      <w:lvlText w:val="%1."/>
      <w:lvlJc w:val="left"/>
      <w:pPr>
        <w:ind w:left="908" w:hanging="709"/>
        <w:jc w:val="left"/>
      </w:pPr>
      <w:rPr>
        <w:rFonts w:ascii="Trebuchet MS" w:eastAsia="Trebuchet MS" w:hAnsi="Trebuchet MS" w:cs="Trebuchet MS" w:hint="default"/>
        <w:b/>
        <w:bCs/>
        <w:w w:val="99"/>
        <w:sz w:val="20"/>
        <w:szCs w:val="20"/>
        <w:lang w:val="en-GB" w:eastAsia="en-US" w:bidi="ar-SA"/>
      </w:rPr>
    </w:lvl>
    <w:lvl w:ilvl="1">
      <w:start w:val="1"/>
      <w:numFmt w:val="decimal"/>
      <w:lvlText w:val="%1.%2"/>
      <w:lvlJc w:val="left"/>
      <w:pPr>
        <w:ind w:left="920" w:hanging="709"/>
        <w:jc w:val="left"/>
      </w:pPr>
      <w:rPr>
        <w:rFonts w:ascii="Trebuchet MS" w:eastAsia="Trebuchet MS" w:hAnsi="Trebuchet MS" w:cs="Trebuchet MS" w:hint="default"/>
        <w:spacing w:val="-2"/>
        <w:w w:val="99"/>
        <w:sz w:val="20"/>
        <w:szCs w:val="20"/>
        <w:lang w:val="en-GB" w:eastAsia="en-US" w:bidi="ar-SA"/>
      </w:rPr>
    </w:lvl>
    <w:lvl w:ilvl="2">
      <w:numFmt w:val="bullet"/>
      <w:lvlText w:val="•"/>
      <w:lvlJc w:val="left"/>
      <w:pPr>
        <w:ind w:left="1951" w:hanging="709"/>
      </w:pPr>
      <w:rPr>
        <w:rFonts w:hint="default"/>
        <w:lang w:val="en-GB" w:eastAsia="en-US" w:bidi="ar-SA"/>
      </w:rPr>
    </w:lvl>
    <w:lvl w:ilvl="3">
      <w:numFmt w:val="bullet"/>
      <w:lvlText w:val="•"/>
      <w:lvlJc w:val="left"/>
      <w:pPr>
        <w:ind w:left="2983" w:hanging="709"/>
      </w:pPr>
      <w:rPr>
        <w:rFonts w:hint="default"/>
        <w:lang w:val="en-GB" w:eastAsia="en-US" w:bidi="ar-SA"/>
      </w:rPr>
    </w:lvl>
    <w:lvl w:ilvl="4">
      <w:numFmt w:val="bullet"/>
      <w:lvlText w:val="•"/>
      <w:lvlJc w:val="left"/>
      <w:pPr>
        <w:ind w:left="4015" w:hanging="709"/>
      </w:pPr>
      <w:rPr>
        <w:rFonts w:hint="default"/>
        <w:lang w:val="en-GB" w:eastAsia="en-US" w:bidi="ar-SA"/>
      </w:rPr>
    </w:lvl>
    <w:lvl w:ilvl="5">
      <w:numFmt w:val="bullet"/>
      <w:lvlText w:val="•"/>
      <w:lvlJc w:val="left"/>
      <w:pPr>
        <w:ind w:left="5047" w:hanging="709"/>
      </w:pPr>
      <w:rPr>
        <w:rFonts w:hint="default"/>
        <w:lang w:val="en-GB" w:eastAsia="en-US" w:bidi="ar-SA"/>
      </w:rPr>
    </w:lvl>
    <w:lvl w:ilvl="6">
      <w:numFmt w:val="bullet"/>
      <w:lvlText w:val="•"/>
      <w:lvlJc w:val="left"/>
      <w:pPr>
        <w:ind w:left="6079" w:hanging="709"/>
      </w:pPr>
      <w:rPr>
        <w:rFonts w:hint="default"/>
        <w:lang w:val="en-GB" w:eastAsia="en-US" w:bidi="ar-SA"/>
      </w:rPr>
    </w:lvl>
    <w:lvl w:ilvl="7">
      <w:numFmt w:val="bullet"/>
      <w:lvlText w:val="•"/>
      <w:lvlJc w:val="left"/>
      <w:pPr>
        <w:ind w:left="7111" w:hanging="709"/>
      </w:pPr>
      <w:rPr>
        <w:rFonts w:hint="default"/>
        <w:lang w:val="en-GB" w:eastAsia="en-US" w:bidi="ar-SA"/>
      </w:rPr>
    </w:lvl>
    <w:lvl w:ilvl="8">
      <w:numFmt w:val="bullet"/>
      <w:lvlText w:val="•"/>
      <w:lvlJc w:val="left"/>
      <w:pPr>
        <w:ind w:left="8143" w:hanging="709"/>
      </w:pPr>
      <w:rPr>
        <w:rFonts w:hint="default"/>
        <w:lang w:val="en-GB" w:eastAsia="en-US" w:bidi="ar-SA"/>
      </w:rPr>
    </w:lvl>
  </w:abstractNum>
  <w:abstractNum w:abstractNumId="7" w15:restartNumberingAfterBreak="0">
    <w:nsid w:val="632A05D0"/>
    <w:multiLevelType w:val="multilevel"/>
    <w:tmpl w:val="3D346982"/>
    <w:lvl w:ilvl="0">
      <w:start w:val="4"/>
      <w:numFmt w:val="decimal"/>
      <w:lvlText w:val="%1"/>
      <w:lvlJc w:val="left"/>
      <w:pPr>
        <w:ind w:left="1718" w:hanging="711"/>
        <w:jc w:val="left"/>
      </w:pPr>
      <w:rPr>
        <w:rFonts w:hint="default"/>
        <w:lang w:val="en-GB" w:eastAsia="en-US" w:bidi="ar-SA"/>
      </w:rPr>
    </w:lvl>
    <w:lvl w:ilvl="1">
      <w:start w:val="2"/>
      <w:numFmt w:val="decimal"/>
      <w:lvlText w:val="%1.%2"/>
      <w:lvlJc w:val="left"/>
      <w:pPr>
        <w:ind w:left="1718" w:hanging="711"/>
        <w:jc w:val="left"/>
      </w:pPr>
      <w:rPr>
        <w:rFonts w:hint="default"/>
        <w:lang w:val="en-GB" w:eastAsia="en-US" w:bidi="ar-SA"/>
      </w:rPr>
    </w:lvl>
    <w:lvl w:ilvl="2">
      <w:start w:val="4"/>
      <w:numFmt w:val="decimal"/>
      <w:lvlText w:val="%1.%2.%3"/>
      <w:lvlJc w:val="left"/>
      <w:pPr>
        <w:ind w:left="1718" w:hanging="711"/>
        <w:jc w:val="left"/>
      </w:pPr>
      <w:rPr>
        <w:rFonts w:ascii="Trebuchet MS" w:eastAsia="Trebuchet MS" w:hAnsi="Trebuchet MS" w:cs="Trebuchet MS" w:hint="default"/>
        <w:spacing w:val="-2"/>
        <w:w w:val="99"/>
        <w:sz w:val="20"/>
        <w:szCs w:val="20"/>
        <w:lang w:val="en-GB" w:eastAsia="en-US" w:bidi="ar-SA"/>
      </w:rPr>
    </w:lvl>
    <w:lvl w:ilvl="3">
      <w:numFmt w:val="bullet"/>
      <w:lvlText w:val="•"/>
      <w:lvlJc w:val="left"/>
      <w:pPr>
        <w:ind w:left="4427" w:hanging="711"/>
      </w:pPr>
      <w:rPr>
        <w:rFonts w:hint="default"/>
        <w:lang w:val="en-GB" w:eastAsia="en-US" w:bidi="ar-SA"/>
      </w:rPr>
    </w:lvl>
    <w:lvl w:ilvl="4">
      <w:numFmt w:val="bullet"/>
      <w:lvlText w:val="•"/>
      <w:lvlJc w:val="left"/>
      <w:pPr>
        <w:ind w:left="5330" w:hanging="711"/>
      </w:pPr>
      <w:rPr>
        <w:rFonts w:hint="default"/>
        <w:lang w:val="en-GB" w:eastAsia="en-US" w:bidi="ar-SA"/>
      </w:rPr>
    </w:lvl>
    <w:lvl w:ilvl="5">
      <w:numFmt w:val="bullet"/>
      <w:lvlText w:val="•"/>
      <w:lvlJc w:val="left"/>
      <w:pPr>
        <w:ind w:left="6233" w:hanging="711"/>
      </w:pPr>
      <w:rPr>
        <w:rFonts w:hint="default"/>
        <w:lang w:val="en-GB" w:eastAsia="en-US" w:bidi="ar-SA"/>
      </w:rPr>
    </w:lvl>
    <w:lvl w:ilvl="6">
      <w:numFmt w:val="bullet"/>
      <w:lvlText w:val="•"/>
      <w:lvlJc w:val="left"/>
      <w:pPr>
        <w:ind w:left="7135" w:hanging="711"/>
      </w:pPr>
      <w:rPr>
        <w:rFonts w:hint="default"/>
        <w:lang w:val="en-GB" w:eastAsia="en-US" w:bidi="ar-SA"/>
      </w:rPr>
    </w:lvl>
    <w:lvl w:ilvl="7">
      <w:numFmt w:val="bullet"/>
      <w:lvlText w:val="•"/>
      <w:lvlJc w:val="left"/>
      <w:pPr>
        <w:ind w:left="8038" w:hanging="711"/>
      </w:pPr>
      <w:rPr>
        <w:rFonts w:hint="default"/>
        <w:lang w:val="en-GB" w:eastAsia="en-US" w:bidi="ar-SA"/>
      </w:rPr>
    </w:lvl>
    <w:lvl w:ilvl="8">
      <w:numFmt w:val="bullet"/>
      <w:lvlText w:val="•"/>
      <w:lvlJc w:val="left"/>
      <w:pPr>
        <w:ind w:left="8941" w:hanging="711"/>
      </w:pPr>
      <w:rPr>
        <w:rFonts w:hint="default"/>
        <w:lang w:val="en-GB" w:eastAsia="en-US" w:bidi="ar-SA"/>
      </w:rPr>
    </w:lvl>
  </w:abstractNum>
  <w:num w:numId="1" w16cid:durableId="1896501218">
    <w:abstractNumId w:val="4"/>
  </w:num>
  <w:num w:numId="2" w16cid:durableId="2140144481">
    <w:abstractNumId w:val="3"/>
  </w:num>
  <w:num w:numId="3" w16cid:durableId="1374426320">
    <w:abstractNumId w:val="7"/>
  </w:num>
  <w:num w:numId="4" w16cid:durableId="1891378557">
    <w:abstractNumId w:val="5"/>
  </w:num>
  <w:num w:numId="5" w16cid:durableId="469514280">
    <w:abstractNumId w:val="2"/>
  </w:num>
  <w:num w:numId="6" w16cid:durableId="312225667">
    <w:abstractNumId w:val="0"/>
  </w:num>
  <w:num w:numId="7" w16cid:durableId="617301871">
    <w:abstractNumId w:val="6"/>
  </w:num>
  <w:num w:numId="8" w16cid:durableId="132096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45E56"/>
    <w:rsid w:val="008B3A89"/>
    <w:rsid w:val="00945E56"/>
    <w:rsid w:val="00951D7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DDDBC22"/>
  <w15:docId w15:val="{FFF5AD75-59E6-467D-80DD-C848879B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ind w:left="1008" w:hanging="70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line="556" w:lineRule="exact"/>
      <w:ind w:left="544" w:right="3535"/>
      <w:jc w:val="center"/>
    </w:pPr>
    <w:rPr>
      <w:sz w:val="48"/>
      <w:szCs w:val="48"/>
    </w:rPr>
  </w:style>
  <w:style w:type="paragraph" w:styleId="ListParagraph">
    <w:name w:val="List Paragraph"/>
    <w:basedOn w:val="Normal"/>
    <w:uiPriority w:val="1"/>
    <w:qFormat/>
    <w:pPr>
      <w:ind w:left="1008" w:hanging="70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2747</Words>
  <Characters>15658</Characters>
  <DocSecurity>0</DocSecurity>
  <Lines>130</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18369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